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5D1C" w:rsidRPr="009C2DF7" w:rsidRDefault="001F5D1C" w:rsidP="006D5FD1">
      <w:pPr>
        <w:spacing w:after="0"/>
        <w:jc w:val="center"/>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 xml:space="preserve">MEMORIU DE PREZENTARE </w:t>
      </w:r>
    </w:p>
    <w:p w:rsidR="001F5D1C" w:rsidRPr="009C2DF7" w:rsidRDefault="001F5D1C" w:rsidP="006D5FD1">
      <w:pPr>
        <w:spacing w:after="0"/>
        <w:jc w:val="center"/>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intocmit conform ANEXA 5 LA METODOLOGIE ORDIN MMP 135/2010,</w:t>
      </w:r>
    </w:p>
    <w:p w:rsidR="001F5D1C" w:rsidRPr="009C2DF7" w:rsidRDefault="001F5D1C" w:rsidP="006D5FD1">
      <w:pPr>
        <w:spacing w:after="0"/>
        <w:jc w:val="center"/>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 xml:space="preserve"> necesar emiterii acordului de mediu</w:t>
      </w:r>
    </w:p>
    <w:p w:rsidR="001F5D1C" w:rsidRPr="009C2DF7" w:rsidRDefault="001F5D1C" w:rsidP="006D5FD1">
      <w:pPr>
        <w:spacing w:after="0"/>
        <w:ind w:left="1080"/>
        <w:rPr>
          <w:rFonts w:ascii="Times New Roman" w:hAnsi="Times New Roman"/>
          <w:b/>
          <w:sz w:val="24"/>
          <w:szCs w:val="24"/>
          <w:lang w:val="ro-RO" w:bidi="th-TH"/>
        </w:rPr>
      </w:pPr>
    </w:p>
    <w:p w:rsidR="001F5D1C" w:rsidRPr="00F92498" w:rsidRDefault="001F5D1C" w:rsidP="00F92498">
      <w:pPr>
        <w:numPr>
          <w:ilvl w:val="0"/>
          <w:numId w:val="2"/>
        </w:numPr>
        <w:spacing w:after="0" w:line="240" w:lineRule="auto"/>
        <w:rPr>
          <w:rFonts w:ascii="Times New Roman" w:hAnsi="Times New Roman"/>
          <w:b/>
          <w:sz w:val="24"/>
          <w:szCs w:val="24"/>
          <w:lang w:val="ro-RO" w:bidi="th-TH"/>
        </w:rPr>
      </w:pPr>
      <w:r w:rsidRPr="009C2DF7">
        <w:rPr>
          <w:rFonts w:ascii="Times New Roman" w:hAnsi="Times New Roman"/>
          <w:b/>
          <w:color w:val="006666"/>
          <w:sz w:val="24"/>
          <w:szCs w:val="24"/>
          <w:lang w:val="ro-RO" w:bidi="th-TH"/>
        </w:rPr>
        <w:t xml:space="preserve">Denumirea proiectului: </w:t>
      </w:r>
    </w:p>
    <w:p w:rsidR="001F5D1C" w:rsidRPr="009C2DF7" w:rsidRDefault="001F5D1C" w:rsidP="00F92498">
      <w:pPr>
        <w:spacing w:after="0" w:line="240" w:lineRule="auto"/>
        <w:ind w:left="851"/>
        <w:rPr>
          <w:rFonts w:ascii="Times New Roman" w:hAnsi="Times New Roman"/>
          <w:b/>
          <w:sz w:val="24"/>
          <w:szCs w:val="24"/>
          <w:lang w:val="ro-RO" w:bidi="th-TH"/>
        </w:rPr>
      </w:pPr>
    </w:p>
    <w:p w:rsidR="001F5D1C" w:rsidRPr="0057324B" w:rsidRDefault="001F5D1C" w:rsidP="00F92498">
      <w:pPr>
        <w:spacing w:after="0" w:line="240" w:lineRule="auto"/>
        <w:ind w:left="360"/>
        <w:jc w:val="center"/>
        <w:rPr>
          <w:rFonts w:ascii="Times New Roman" w:hAnsi="Times New Roman"/>
          <w:b/>
          <w:sz w:val="24"/>
          <w:szCs w:val="24"/>
          <w:lang w:val="ro-RO" w:bidi="th-TH"/>
        </w:rPr>
      </w:pPr>
      <w:r w:rsidRPr="009C2DF7">
        <w:rPr>
          <w:rFonts w:ascii="Times New Roman" w:hAnsi="Times New Roman"/>
          <w:b/>
          <w:sz w:val="24"/>
          <w:szCs w:val="24"/>
          <w:lang w:val="ro-RO" w:bidi="th-TH"/>
        </w:rPr>
        <w:t>„</w:t>
      </w:r>
      <w:r w:rsidRPr="0057324B">
        <w:rPr>
          <w:rStyle w:val="Fontdeparagrafimplicit1"/>
          <w:rFonts w:ascii="Times New Roman" w:hAnsi="Times New Roman"/>
          <w:b/>
          <w:sz w:val="24"/>
          <w:szCs w:val="24"/>
        </w:rPr>
        <w:t>Reabilitarea infrastructurii principale din Amenajarea Hidroameliorativă Terasa Ialomiţa-Călmăţui, judeţul Ialomiţa</w:t>
      </w:r>
      <w:r w:rsidRPr="0057324B">
        <w:rPr>
          <w:rFonts w:ascii="Times New Roman" w:hAnsi="Times New Roman"/>
          <w:b/>
          <w:sz w:val="24"/>
          <w:szCs w:val="24"/>
          <w:lang w:val="ro-RO" w:bidi="th-TH"/>
        </w:rPr>
        <w:t>”</w:t>
      </w:r>
    </w:p>
    <w:p w:rsidR="001F5D1C" w:rsidRDefault="001F5D1C" w:rsidP="00F92498">
      <w:pPr>
        <w:spacing w:after="0" w:line="240" w:lineRule="auto"/>
        <w:ind w:firstLine="360"/>
        <w:jc w:val="both"/>
        <w:rPr>
          <w:rFonts w:ascii="Times New Roman" w:hAnsi="Times New Roman"/>
          <w:sz w:val="24"/>
          <w:szCs w:val="24"/>
        </w:rPr>
      </w:pPr>
      <w:r w:rsidRPr="009C2DF7">
        <w:rPr>
          <w:rFonts w:ascii="Times New Roman" w:hAnsi="Times New Roman"/>
          <w:sz w:val="24"/>
          <w:szCs w:val="24"/>
        </w:rPr>
        <w:t xml:space="preserve">Prezenta documentatia este intocmita in conformitate cu prevederile Ordinului nr. 135 din 10 februarie 2010 privind aprobarea Metodologiei de aplicare a evaluarii impactului asupra mediului pentru proiecte publice </w:t>
      </w:r>
      <w:r>
        <w:rPr>
          <w:rFonts w:ascii="Times New Roman" w:hAnsi="Times New Roman"/>
          <w:sz w:val="24"/>
          <w:szCs w:val="24"/>
        </w:rPr>
        <w:t>s</w:t>
      </w:r>
      <w:r w:rsidRPr="009C2DF7">
        <w:rPr>
          <w:rFonts w:ascii="Times New Roman" w:hAnsi="Times New Roman"/>
          <w:sz w:val="24"/>
          <w:szCs w:val="24"/>
        </w:rPr>
        <w:t>i private, Anexa 5 - Continutul-cadru al memoriului de prezentare</w:t>
      </w:r>
    </w:p>
    <w:p w:rsidR="001F5D1C" w:rsidRPr="009C2DF7" w:rsidRDefault="001F5D1C" w:rsidP="00F92498">
      <w:pPr>
        <w:spacing w:after="0" w:line="240" w:lineRule="auto"/>
        <w:ind w:firstLine="360"/>
        <w:jc w:val="both"/>
        <w:rPr>
          <w:rFonts w:ascii="Times New Roman" w:hAnsi="Times New Roman"/>
          <w:b/>
          <w:sz w:val="24"/>
          <w:szCs w:val="24"/>
          <w:lang w:val="ro-RO" w:bidi="th-TH"/>
        </w:rPr>
      </w:pPr>
    </w:p>
    <w:p w:rsidR="001F5D1C" w:rsidRDefault="001F5D1C" w:rsidP="00F92498">
      <w:pPr>
        <w:numPr>
          <w:ilvl w:val="0"/>
          <w:numId w:val="2"/>
        </w:numPr>
        <w:spacing w:after="0" w:line="240" w:lineRule="auto"/>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 xml:space="preserve">Titular: </w:t>
      </w:r>
    </w:p>
    <w:p w:rsidR="001F5D1C" w:rsidRPr="009C2DF7" w:rsidRDefault="001F5D1C" w:rsidP="00F92498">
      <w:pPr>
        <w:spacing w:after="0" w:line="240" w:lineRule="auto"/>
        <w:ind w:left="851"/>
        <w:rPr>
          <w:rFonts w:ascii="Times New Roman" w:hAnsi="Times New Roman"/>
          <w:b/>
          <w:color w:val="006666"/>
          <w:sz w:val="24"/>
          <w:szCs w:val="24"/>
          <w:lang w:val="ro-RO" w:bidi="th-TH"/>
        </w:rPr>
      </w:pPr>
    </w:p>
    <w:p w:rsidR="001F5D1C" w:rsidRDefault="001F5D1C" w:rsidP="00F92498">
      <w:pPr>
        <w:spacing w:after="0" w:line="240" w:lineRule="auto"/>
        <w:ind w:left="360"/>
        <w:rPr>
          <w:rStyle w:val="Fontdeparagrafimplicit1"/>
          <w:rFonts w:ascii="Times New Roman" w:hAnsi="Times New Roman"/>
          <w:sz w:val="24"/>
          <w:szCs w:val="24"/>
        </w:rPr>
      </w:pPr>
      <w:r w:rsidRPr="009C2DF7">
        <w:rPr>
          <w:rFonts w:ascii="Times New Roman" w:hAnsi="Times New Roman"/>
          <w:b/>
          <w:color w:val="006666"/>
          <w:sz w:val="24"/>
          <w:szCs w:val="24"/>
          <w:lang w:val="ro-RO" w:bidi="th-TH"/>
        </w:rPr>
        <w:t>- Numele</w:t>
      </w:r>
      <w:r w:rsidRPr="00523865">
        <w:rPr>
          <w:rFonts w:ascii="Times New Roman" w:hAnsi="Times New Roman"/>
          <w:b/>
          <w:color w:val="006666"/>
          <w:sz w:val="24"/>
          <w:szCs w:val="24"/>
          <w:lang w:val="ro-RO" w:bidi="th-TH"/>
        </w:rPr>
        <w:t xml:space="preserve">: </w:t>
      </w:r>
      <w:r w:rsidRPr="00523865">
        <w:rPr>
          <w:rFonts w:ascii="Times New Roman" w:hAnsi="Times New Roman"/>
          <w:sz w:val="24"/>
          <w:szCs w:val="24"/>
          <w:lang w:val="ro-RO" w:bidi="th-TH"/>
        </w:rPr>
        <w:t xml:space="preserve">Agentia Nationala de Imbunatiri Funciare – </w:t>
      </w:r>
      <w:r w:rsidRPr="00523865">
        <w:rPr>
          <w:rFonts w:ascii="Times New Roman" w:hAnsi="Times New Roman"/>
          <w:sz w:val="24"/>
          <w:szCs w:val="24"/>
        </w:rPr>
        <w:t xml:space="preserve">Filiala Teritorială de Îmbunătățiri Funciare </w:t>
      </w:r>
      <w:r w:rsidRPr="00523865">
        <w:rPr>
          <w:rStyle w:val="Fontdeparagrafimplicit1"/>
          <w:rFonts w:ascii="Times New Roman" w:hAnsi="Times New Roman"/>
          <w:sz w:val="24"/>
          <w:szCs w:val="24"/>
        </w:rPr>
        <w:t>Ialomiţa-Călmăţui</w:t>
      </w:r>
    </w:p>
    <w:p w:rsidR="001F5D1C" w:rsidRPr="00523865" w:rsidRDefault="001F5D1C" w:rsidP="00F92498">
      <w:pPr>
        <w:spacing w:after="0" w:line="240" w:lineRule="auto"/>
        <w:ind w:left="360"/>
        <w:rPr>
          <w:rFonts w:ascii="Times New Roman" w:hAnsi="Times New Roman"/>
          <w:sz w:val="24"/>
          <w:szCs w:val="24"/>
          <w:lang w:val="ro-RO" w:bidi="th-TH"/>
        </w:rPr>
      </w:pPr>
    </w:p>
    <w:p w:rsidR="001F5D1C" w:rsidRDefault="001F5D1C" w:rsidP="00F92498">
      <w:pPr>
        <w:spacing w:after="0" w:line="240" w:lineRule="auto"/>
        <w:ind w:left="360"/>
        <w:rPr>
          <w:rFonts w:ascii="Times New Roman" w:hAnsi="Times New Roman"/>
          <w:color w:val="000000"/>
          <w:sz w:val="24"/>
          <w:szCs w:val="24"/>
        </w:rPr>
      </w:pPr>
      <w:r w:rsidRPr="00523865">
        <w:rPr>
          <w:rFonts w:ascii="Times New Roman" w:hAnsi="Times New Roman"/>
          <w:b/>
          <w:color w:val="006666"/>
          <w:sz w:val="24"/>
          <w:szCs w:val="24"/>
          <w:lang w:val="ro-RO" w:bidi="th-TH"/>
        </w:rPr>
        <w:t>- Adresa postala:</w:t>
      </w:r>
      <w:r w:rsidRPr="00523865">
        <w:rPr>
          <w:rFonts w:ascii="Times New Roman" w:hAnsi="Times New Roman"/>
          <w:b/>
          <w:color w:val="000000"/>
          <w:sz w:val="24"/>
          <w:szCs w:val="24"/>
          <w:lang w:val="ro-RO" w:bidi="th-TH"/>
        </w:rPr>
        <w:t xml:space="preserve"> </w:t>
      </w:r>
      <w:bookmarkStart w:id="0" w:name="#olt"/>
      <w:bookmarkEnd w:id="0"/>
      <w:r w:rsidRPr="00523865">
        <w:rPr>
          <w:rFonts w:ascii="Times New Roman" w:hAnsi="Times New Roman"/>
          <w:color w:val="000000"/>
          <w:sz w:val="24"/>
          <w:szCs w:val="24"/>
        </w:rPr>
        <w:t>Str. Cuza Vodă, nr.5, Slobozia, jud. Ialomiţa</w:t>
      </w:r>
      <w:r>
        <w:rPr>
          <w:rFonts w:ascii="Times New Roman" w:hAnsi="Times New Roman"/>
          <w:color w:val="000000"/>
          <w:sz w:val="24"/>
          <w:szCs w:val="24"/>
        </w:rPr>
        <w:t>, c</w:t>
      </w:r>
      <w:r w:rsidRPr="00DB34AC">
        <w:rPr>
          <w:rFonts w:ascii="Times New Roman" w:hAnsi="Times New Roman"/>
          <w:color w:val="000000"/>
          <w:sz w:val="24"/>
          <w:szCs w:val="24"/>
        </w:rPr>
        <w:t>od poştal: 920057</w:t>
      </w:r>
    </w:p>
    <w:p w:rsidR="001F5D1C" w:rsidRPr="00523865" w:rsidRDefault="001F5D1C" w:rsidP="00F92498">
      <w:pPr>
        <w:spacing w:after="0" w:line="240" w:lineRule="auto"/>
        <w:ind w:left="360"/>
        <w:rPr>
          <w:rFonts w:ascii="Times New Roman" w:hAnsi="Times New Roman"/>
          <w:b/>
          <w:color w:val="000000"/>
          <w:sz w:val="24"/>
          <w:szCs w:val="24"/>
          <w:lang w:val="ro-RO" w:bidi="th-TH"/>
        </w:rPr>
      </w:pPr>
    </w:p>
    <w:p w:rsidR="001F5D1C" w:rsidRDefault="001F5D1C" w:rsidP="00F92498">
      <w:pPr>
        <w:numPr>
          <w:ilvl w:val="0"/>
          <w:numId w:val="44"/>
        </w:numPr>
        <w:spacing w:after="0" w:line="240" w:lineRule="auto"/>
        <w:rPr>
          <w:rFonts w:ascii="Times New Roman" w:hAnsi="Times New Roman"/>
          <w:b/>
          <w:color w:val="006666"/>
          <w:sz w:val="24"/>
          <w:szCs w:val="24"/>
          <w:lang w:val="ro-RO" w:bidi="th-TH"/>
        </w:rPr>
      </w:pPr>
      <w:r w:rsidRPr="00523865">
        <w:rPr>
          <w:rFonts w:ascii="Times New Roman" w:hAnsi="Times New Roman"/>
          <w:b/>
          <w:color w:val="006666"/>
          <w:sz w:val="24"/>
          <w:szCs w:val="24"/>
          <w:lang w:val="ro-RO" w:bidi="th-TH"/>
        </w:rPr>
        <w:t>Numarul de telefon, de fax si adresa de e-mail, adresa paginii de internet:</w:t>
      </w:r>
    </w:p>
    <w:p w:rsidR="001F5D1C" w:rsidRDefault="001F5D1C" w:rsidP="00F92498">
      <w:pPr>
        <w:spacing w:after="0" w:line="240" w:lineRule="auto"/>
        <w:ind w:left="360"/>
        <w:rPr>
          <w:rFonts w:ascii="Times New Roman" w:hAnsi="Times New Roman"/>
          <w:b/>
          <w:color w:val="006666"/>
          <w:sz w:val="24"/>
          <w:szCs w:val="24"/>
          <w:lang w:val="ro-RO" w:bidi="th-TH"/>
        </w:rPr>
      </w:pPr>
    </w:p>
    <w:p w:rsidR="001F5D1C" w:rsidRDefault="001F5D1C" w:rsidP="00F92498">
      <w:pPr>
        <w:spacing w:after="0" w:line="240" w:lineRule="auto"/>
        <w:ind w:left="360"/>
        <w:rPr>
          <w:rFonts w:ascii="Times New Roman" w:hAnsi="Times New Roman"/>
          <w:color w:val="000000"/>
          <w:sz w:val="24"/>
          <w:szCs w:val="24"/>
        </w:rPr>
      </w:pPr>
      <w:r w:rsidRPr="00523865">
        <w:rPr>
          <w:rFonts w:ascii="Times New Roman" w:hAnsi="Times New Roman"/>
          <w:color w:val="000000"/>
          <w:sz w:val="24"/>
          <w:szCs w:val="24"/>
        </w:rPr>
        <w:t>Telefon: 0243 213 023 Fax: 0243 215 088</w:t>
      </w:r>
      <w:r w:rsidRPr="00523865">
        <w:rPr>
          <w:rFonts w:ascii="Times New Roman" w:hAnsi="Times New Roman"/>
          <w:color w:val="3C2904"/>
          <w:sz w:val="24"/>
          <w:szCs w:val="24"/>
        </w:rPr>
        <w:t xml:space="preserve"> </w:t>
      </w:r>
      <w:r w:rsidRPr="00523865">
        <w:rPr>
          <w:rFonts w:ascii="Times New Roman" w:hAnsi="Times New Roman"/>
          <w:color w:val="000000"/>
          <w:sz w:val="24"/>
          <w:szCs w:val="24"/>
        </w:rPr>
        <w:t xml:space="preserve">E-mail: ialomita@anif.ro, </w:t>
      </w:r>
    </w:p>
    <w:p w:rsidR="001F5D1C" w:rsidRPr="00523865" w:rsidRDefault="001F5D1C" w:rsidP="00F92498">
      <w:pPr>
        <w:spacing w:after="0" w:line="240" w:lineRule="auto"/>
        <w:ind w:left="360"/>
        <w:rPr>
          <w:rFonts w:ascii="Times New Roman" w:hAnsi="Times New Roman"/>
          <w:b/>
          <w:color w:val="006666"/>
          <w:sz w:val="24"/>
          <w:szCs w:val="24"/>
          <w:lang w:val="ro-RO" w:bidi="th-TH"/>
        </w:rPr>
      </w:pPr>
    </w:p>
    <w:p w:rsidR="001F5D1C" w:rsidRDefault="001F5D1C" w:rsidP="00F92498">
      <w:pPr>
        <w:spacing w:after="0" w:line="240" w:lineRule="auto"/>
        <w:ind w:left="360"/>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 Numele persoanelor de contact:</w:t>
      </w:r>
    </w:p>
    <w:p w:rsidR="001F5D1C" w:rsidRPr="009C2DF7" w:rsidRDefault="001F5D1C" w:rsidP="00F92498">
      <w:pPr>
        <w:spacing w:after="0" w:line="240" w:lineRule="auto"/>
        <w:ind w:left="360"/>
        <w:rPr>
          <w:rFonts w:ascii="Times New Roman" w:hAnsi="Times New Roman"/>
          <w:b/>
          <w:color w:val="006666"/>
          <w:sz w:val="24"/>
          <w:szCs w:val="24"/>
          <w:lang w:val="ro-RO" w:bidi="th-TH"/>
        </w:rPr>
      </w:pPr>
    </w:p>
    <w:p w:rsidR="001F5D1C" w:rsidRDefault="001F5D1C" w:rsidP="00F92498">
      <w:pPr>
        <w:spacing w:after="0" w:line="240" w:lineRule="auto"/>
        <w:ind w:left="360"/>
        <w:rPr>
          <w:rFonts w:ascii="Times New Roman" w:hAnsi="Times New Roman"/>
          <w:color w:val="3C2904"/>
          <w:sz w:val="24"/>
          <w:szCs w:val="24"/>
        </w:rPr>
      </w:pPr>
      <w:r>
        <w:rPr>
          <w:rFonts w:ascii="Times New Roman" w:hAnsi="Times New Roman"/>
          <w:b/>
          <w:color w:val="006666"/>
          <w:sz w:val="24"/>
          <w:szCs w:val="24"/>
          <w:lang w:val="ro-RO" w:bidi="th-TH"/>
        </w:rPr>
        <w:tab/>
        <w:t xml:space="preserve">-  </w:t>
      </w:r>
      <w:r w:rsidRPr="009C2DF7">
        <w:rPr>
          <w:rFonts w:ascii="Times New Roman" w:hAnsi="Times New Roman"/>
          <w:b/>
          <w:color w:val="006666"/>
          <w:sz w:val="24"/>
          <w:szCs w:val="24"/>
          <w:lang w:val="ro-RO" w:bidi="th-TH"/>
        </w:rPr>
        <w:t>director/manager/administrator:</w:t>
      </w:r>
      <w:r w:rsidRPr="009C2DF7">
        <w:rPr>
          <w:rStyle w:val="Heading1Char"/>
          <w:rFonts w:ascii="Times New Roman" w:hAnsi="Times New Roman"/>
          <w:bCs/>
          <w:color w:val="3C2904"/>
          <w:sz w:val="24"/>
          <w:szCs w:val="24"/>
        </w:rPr>
        <w:t xml:space="preserve"> </w:t>
      </w:r>
      <w:r w:rsidRPr="009C2DF7">
        <w:rPr>
          <w:rFonts w:ascii="Times New Roman" w:hAnsi="Times New Roman"/>
          <w:color w:val="3C2904"/>
          <w:sz w:val="24"/>
          <w:szCs w:val="24"/>
        </w:rPr>
        <w:t xml:space="preserve"> ing. </w:t>
      </w:r>
      <w:r>
        <w:rPr>
          <w:rFonts w:ascii="Times New Roman" w:hAnsi="Times New Roman"/>
          <w:color w:val="3C2904"/>
          <w:sz w:val="24"/>
          <w:szCs w:val="24"/>
        </w:rPr>
        <w:t>Popescu Ionut</w:t>
      </w:r>
    </w:p>
    <w:p w:rsidR="001F5D1C" w:rsidRPr="009C2DF7" w:rsidRDefault="001F5D1C" w:rsidP="00F92498">
      <w:pPr>
        <w:spacing w:after="0" w:line="240" w:lineRule="auto"/>
        <w:ind w:left="360"/>
        <w:rPr>
          <w:rFonts w:ascii="Times New Roman" w:hAnsi="Times New Roman"/>
          <w:b/>
          <w:sz w:val="24"/>
          <w:szCs w:val="24"/>
          <w:lang w:val="ro-RO" w:bidi="th-TH"/>
        </w:rPr>
      </w:pPr>
    </w:p>
    <w:p w:rsidR="001F5D1C" w:rsidRDefault="001F5D1C" w:rsidP="00F92498">
      <w:pPr>
        <w:numPr>
          <w:ilvl w:val="0"/>
          <w:numId w:val="44"/>
        </w:numPr>
        <w:spacing w:after="0" w:line="240" w:lineRule="auto"/>
        <w:rPr>
          <w:rFonts w:ascii="Times New Roman" w:hAnsi="Times New Roman"/>
          <w:sz w:val="24"/>
          <w:szCs w:val="24"/>
          <w:lang w:val="ro-RO" w:bidi="th-TH"/>
        </w:rPr>
      </w:pPr>
      <w:r w:rsidRPr="009C2DF7">
        <w:rPr>
          <w:rFonts w:ascii="Times New Roman" w:hAnsi="Times New Roman"/>
          <w:b/>
          <w:color w:val="006666"/>
          <w:sz w:val="24"/>
          <w:szCs w:val="24"/>
          <w:lang w:val="ro-RO" w:bidi="th-TH"/>
        </w:rPr>
        <w:t xml:space="preserve">responsabil pentru protectia mediului: </w:t>
      </w:r>
      <w:r w:rsidRPr="009C2DF7">
        <w:rPr>
          <w:rFonts w:ascii="Times New Roman" w:hAnsi="Times New Roman"/>
          <w:sz w:val="24"/>
          <w:szCs w:val="24"/>
          <w:lang w:val="ro-RO" w:bidi="th-TH"/>
        </w:rPr>
        <w:t>Ing</w:t>
      </w:r>
      <w:r w:rsidRPr="00FD7BB5">
        <w:rPr>
          <w:rFonts w:ascii="Times New Roman" w:hAnsi="Times New Roman"/>
          <w:sz w:val="24"/>
          <w:szCs w:val="24"/>
          <w:lang w:val="ro-RO" w:bidi="th-TH"/>
        </w:rPr>
        <w:t>. Popa  Eugen</w:t>
      </w:r>
    </w:p>
    <w:p w:rsidR="001F5D1C" w:rsidRPr="009C2DF7" w:rsidRDefault="001F5D1C" w:rsidP="00F92498">
      <w:pPr>
        <w:spacing w:after="0" w:line="240" w:lineRule="auto"/>
        <w:ind w:left="360"/>
        <w:rPr>
          <w:rFonts w:ascii="Times New Roman" w:hAnsi="Times New Roman"/>
          <w:sz w:val="24"/>
          <w:szCs w:val="24"/>
          <w:lang w:val="ro-RO" w:bidi="th-TH"/>
        </w:rPr>
      </w:pPr>
    </w:p>
    <w:p w:rsidR="001F5D1C" w:rsidRPr="009C2DF7" w:rsidRDefault="001F5D1C" w:rsidP="00002ECA">
      <w:pPr>
        <w:ind w:left="360"/>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III. Descrierea proiectului:</w:t>
      </w:r>
    </w:p>
    <w:p w:rsidR="001F5D1C" w:rsidRDefault="001F5D1C" w:rsidP="00F92498">
      <w:pPr>
        <w:numPr>
          <w:ilvl w:val="0"/>
          <w:numId w:val="45"/>
        </w:numPr>
        <w:spacing w:after="0"/>
        <w:rPr>
          <w:rFonts w:ascii="Times New Roman" w:hAnsi="Times New Roman"/>
          <w:b/>
          <w:color w:val="006666"/>
          <w:sz w:val="24"/>
          <w:szCs w:val="24"/>
          <w:lang w:val="ro-RO" w:bidi="th-TH"/>
        </w:rPr>
      </w:pPr>
      <w:r>
        <w:rPr>
          <w:rFonts w:ascii="Times New Roman" w:hAnsi="Times New Roman"/>
          <w:b/>
          <w:color w:val="006666"/>
          <w:sz w:val="24"/>
          <w:szCs w:val="24"/>
          <w:lang w:val="ro-RO" w:bidi="th-TH"/>
        </w:rPr>
        <w:t>un rezumat al proiectului;</w:t>
      </w:r>
    </w:p>
    <w:p w:rsidR="001F5D1C" w:rsidRDefault="001F5D1C" w:rsidP="00523865">
      <w:pPr>
        <w:spacing w:after="0"/>
        <w:ind w:left="720"/>
        <w:rPr>
          <w:rFonts w:ascii="Times New Roman" w:hAnsi="Times New Roman"/>
          <w:b/>
          <w:color w:val="006666"/>
          <w:sz w:val="24"/>
          <w:szCs w:val="24"/>
          <w:lang w:val="ro-RO" w:bidi="th-TH"/>
        </w:rPr>
      </w:pPr>
    </w:p>
    <w:p w:rsidR="001F5D1C" w:rsidRPr="00FD7BB5" w:rsidRDefault="001F5D1C" w:rsidP="00FD7BB5">
      <w:pPr>
        <w:kinsoku w:val="0"/>
        <w:overflowPunct w:val="0"/>
        <w:spacing w:after="0" w:line="240" w:lineRule="auto"/>
        <w:ind w:right="144" w:firstLine="360"/>
        <w:jc w:val="both"/>
        <w:textAlignment w:val="baseline"/>
        <w:rPr>
          <w:rFonts w:ascii="Times New Roman" w:hAnsi="Times New Roman"/>
          <w:sz w:val="24"/>
          <w:szCs w:val="24"/>
        </w:rPr>
      </w:pPr>
      <w:r w:rsidRPr="00FD7BB5">
        <w:rPr>
          <w:rFonts w:ascii="Times New Roman" w:hAnsi="Times New Roman"/>
          <w:sz w:val="24"/>
          <w:szCs w:val="24"/>
        </w:rPr>
        <w:t>Amenajarea hidroameliorativă Terasa IALOMIŢA - CĂLMĂŢUI şi aparţine administra</w:t>
      </w:r>
      <w:r>
        <w:rPr>
          <w:rFonts w:ascii="Times New Roman" w:hAnsi="Times New Roman"/>
          <w:sz w:val="24"/>
          <w:szCs w:val="24"/>
        </w:rPr>
        <w:t>tiv de comunele Gura Ialomiţei,</w:t>
      </w:r>
      <w:r w:rsidRPr="00FD7BB5">
        <w:rPr>
          <w:rFonts w:ascii="Times New Roman" w:hAnsi="Times New Roman"/>
          <w:sz w:val="24"/>
          <w:szCs w:val="24"/>
        </w:rPr>
        <w:t xml:space="preserve">  M. Kogălniceanu, Ograda, Bucu, Valea Ciorii, oraşul Ţăndărei.</w:t>
      </w:r>
    </w:p>
    <w:p w:rsidR="001F5D1C" w:rsidRPr="007E2C6F" w:rsidRDefault="001F5D1C" w:rsidP="00FD7BB5">
      <w:pPr>
        <w:kinsoku w:val="0"/>
        <w:overflowPunct w:val="0"/>
        <w:spacing w:after="0" w:line="240" w:lineRule="auto"/>
        <w:ind w:firstLine="360"/>
        <w:textAlignment w:val="baseline"/>
        <w:rPr>
          <w:rFonts w:ascii="Times New Roman" w:hAnsi="Times New Roman"/>
          <w:spacing w:val="-2"/>
          <w:sz w:val="24"/>
          <w:szCs w:val="24"/>
        </w:rPr>
      </w:pPr>
      <w:r w:rsidRPr="007E2C6F">
        <w:rPr>
          <w:rFonts w:ascii="Times New Roman" w:hAnsi="Times New Roman"/>
          <w:spacing w:val="-2"/>
          <w:sz w:val="24"/>
          <w:szCs w:val="24"/>
        </w:rPr>
        <w:t>Sursa de apă pentru această amenaja</w:t>
      </w:r>
      <w:r>
        <w:rPr>
          <w:rFonts w:ascii="Times New Roman" w:hAnsi="Times New Roman"/>
          <w:spacing w:val="-2"/>
          <w:sz w:val="24"/>
          <w:szCs w:val="24"/>
        </w:rPr>
        <w:t>re este fluviul</w:t>
      </w:r>
      <w:r w:rsidRPr="007E2C6F">
        <w:rPr>
          <w:rFonts w:ascii="Times New Roman" w:hAnsi="Times New Roman"/>
          <w:spacing w:val="-2"/>
          <w:sz w:val="24"/>
          <w:szCs w:val="24"/>
        </w:rPr>
        <w:t xml:space="preserve"> Dunărea, prin staţia SPA I.M. Gheorghiu.</w:t>
      </w:r>
    </w:p>
    <w:p w:rsidR="001F5D1C" w:rsidRPr="007E2C6F" w:rsidRDefault="001F5D1C" w:rsidP="00FD7BB5">
      <w:pPr>
        <w:kinsoku w:val="0"/>
        <w:overflowPunct w:val="0"/>
        <w:spacing w:after="0" w:line="240" w:lineRule="auto"/>
        <w:ind w:right="144" w:firstLine="360"/>
        <w:jc w:val="both"/>
        <w:textAlignment w:val="baseline"/>
        <w:rPr>
          <w:rFonts w:ascii="Times New Roman" w:hAnsi="Times New Roman"/>
          <w:sz w:val="24"/>
          <w:szCs w:val="24"/>
        </w:rPr>
      </w:pPr>
      <w:r w:rsidRPr="007E2C6F">
        <w:rPr>
          <w:rStyle w:val="Fontdeparagrafimplicit1"/>
          <w:rFonts w:ascii="Times New Roman" w:hAnsi="Times New Roman"/>
          <w:sz w:val="24"/>
          <w:szCs w:val="24"/>
        </w:rPr>
        <w:t>Amenajarea Hidroameliorativă Terasa Ialomiţa-Călmăţui</w:t>
      </w:r>
      <w:r w:rsidRPr="007E2C6F">
        <w:rPr>
          <w:rFonts w:ascii="Times New Roman" w:hAnsi="Times New Roman"/>
          <w:sz w:val="24"/>
          <w:szCs w:val="24"/>
          <w:shd w:val="clear" w:color="auto" w:fill="FFFFFF"/>
        </w:rPr>
        <w:t xml:space="preserve"> </w:t>
      </w:r>
      <w:r w:rsidRPr="007E2C6F">
        <w:rPr>
          <w:rFonts w:ascii="Times New Roman" w:hAnsi="Times New Roman"/>
          <w:sz w:val="24"/>
          <w:szCs w:val="24"/>
        </w:rPr>
        <w:t xml:space="preserve">este amplasată în Câmpia Bărăganului de vest fiind delimitată astfel: </w:t>
      </w:r>
    </w:p>
    <w:p w:rsidR="001F5D1C" w:rsidRPr="007E2C6F" w:rsidRDefault="001F5D1C" w:rsidP="00DB34AC">
      <w:pPr>
        <w:kinsoku w:val="0"/>
        <w:overflowPunct w:val="0"/>
        <w:spacing w:after="0" w:line="240" w:lineRule="auto"/>
        <w:ind w:left="72"/>
        <w:textAlignment w:val="baseline"/>
        <w:rPr>
          <w:rFonts w:ascii="Times New Roman" w:hAnsi="Times New Roman"/>
          <w:spacing w:val="-5"/>
          <w:sz w:val="24"/>
          <w:szCs w:val="24"/>
        </w:rPr>
      </w:pPr>
      <w:r w:rsidRPr="007E2C6F">
        <w:rPr>
          <w:rFonts w:ascii="Times New Roman" w:hAnsi="Times New Roman"/>
          <w:spacing w:val="-5"/>
          <w:sz w:val="24"/>
          <w:szCs w:val="24"/>
        </w:rPr>
        <w:t>VecinătăţiLe amenajării IALOMIŢA- CĂLMĂŢUI, judeţul Ialomiţa sunt:</w:t>
      </w:r>
    </w:p>
    <w:p w:rsidR="001F5D1C" w:rsidRPr="007E2C6F" w:rsidRDefault="001F5D1C" w:rsidP="00DB34AC">
      <w:pPr>
        <w:tabs>
          <w:tab w:val="left" w:pos="1512"/>
        </w:tabs>
        <w:kinsoku w:val="0"/>
        <w:overflowPunct w:val="0"/>
        <w:spacing w:after="0" w:line="240" w:lineRule="auto"/>
        <w:ind w:left="864"/>
        <w:textAlignment w:val="baseline"/>
        <w:rPr>
          <w:rFonts w:ascii="Times New Roman" w:hAnsi="Times New Roman"/>
          <w:spacing w:val="-6"/>
          <w:sz w:val="24"/>
          <w:szCs w:val="24"/>
        </w:rPr>
      </w:pPr>
      <w:r w:rsidRPr="007E2C6F">
        <w:rPr>
          <w:rFonts w:ascii="Times New Roman" w:hAnsi="Times New Roman"/>
          <w:spacing w:val="-6"/>
          <w:sz w:val="24"/>
          <w:szCs w:val="24"/>
        </w:rPr>
        <w:t>-</w:t>
      </w:r>
      <w:r w:rsidRPr="007E2C6F">
        <w:rPr>
          <w:rFonts w:ascii="Times New Roman" w:hAnsi="Times New Roman"/>
          <w:spacing w:val="-6"/>
          <w:sz w:val="24"/>
          <w:szCs w:val="24"/>
        </w:rPr>
        <w:tab/>
        <w:t xml:space="preserve">La nord – amenajarea Ialomiţa – Călmăţui, jud. </w:t>
      </w:r>
      <w:smartTag w:uri="urn:schemas-microsoft-com:office:smarttags" w:element="City">
        <w:smartTag w:uri="urn:schemas-microsoft-com:office:smarttags" w:element="place">
          <w:r w:rsidRPr="007E2C6F">
            <w:rPr>
              <w:rFonts w:ascii="Times New Roman" w:hAnsi="Times New Roman"/>
              <w:spacing w:val="-6"/>
              <w:sz w:val="24"/>
              <w:szCs w:val="24"/>
            </w:rPr>
            <w:t>Brăila</w:t>
          </w:r>
        </w:smartTag>
      </w:smartTag>
      <w:r w:rsidRPr="007E2C6F">
        <w:rPr>
          <w:rFonts w:ascii="Times New Roman" w:hAnsi="Times New Roman"/>
          <w:spacing w:val="-6"/>
          <w:sz w:val="24"/>
          <w:szCs w:val="24"/>
        </w:rPr>
        <w:t>;</w:t>
      </w:r>
    </w:p>
    <w:p w:rsidR="001F5D1C" w:rsidRPr="007E2C6F" w:rsidRDefault="001F5D1C" w:rsidP="00DB34AC">
      <w:pPr>
        <w:tabs>
          <w:tab w:val="left" w:pos="1512"/>
        </w:tabs>
        <w:kinsoku w:val="0"/>
        <w:overflowPunct w:val="0"/>
        <w:spacing w:after="0" w:line="240" w:lineRule="auto"/>
        <w:ind w:left="864"/>
        <w:textAlignment w:val="baseline"/>
        <w:rPr>
          <w:rFonts w:ascii="Times New Roman" w:hAnsi="Times New Roman"/>
          <w:spacing w:val="-8"/>
          <w:sz w:val="24"/>
          <w:szCs w:val="24"/>
        </w:rPr>
      </w:pPr>
      <w:r w:rsidRPr="007E2C6F">
        <w:rPr>
          <w:rFonts w:ascii="Times New Roman" w:hAnsi="Times New Roman"/>
          <w:spacing w:val="-8"/>
          <w:sz w:val="24"/>
          <w:szCs w:val="24"/>
        </w:rPr>
        <w:t>-</w:t>
      </w:r>
      <w:r w:rsidRPr="007E2C6F">
        <w:rPr>
          <w:rFonts w:ascii="Times New Roman" w:hAnsi="Times New Roman"/>
          <w:spacing w:val="-8"/>
          <w:sz w:val="24"/>
          <w:szCs w:val="24"/>
        </w:rPr>
        <w:tab/>
        <w:t>La sud – Slobozia - Dunăre;</w:t>
      </w:r>
    </w:p>
    <w:p w:rsidR="001F5D1C" w:rsidRPr="007E2C6F" w:rsidRDefault="001F5D1C" w:rsidP="00DB34AC">
      <w:pPr>
        <w:tabs>
          <w:tab w:val="left" w:pos="1512"/>
        </w:tabs>
        <w:kinsoku w:val="0"/>
        <w:overflowPunct w:val="0"/>
        <w:spacing w:after="0" w:line="240" w:lineRule="auto"/>
        <w:ind w:left="864"/>
        <w:textAlignment w:val="baseline"/>
        <w:rPr>
          <w:rFonts w:ascii="Times New Roman" w:hAnsi="Times New Roman"/>
          <w:spacing w:val="-3"/>
          <w:sz w:val="24"/>
          <w:szCs w:val="24"/>
        </w:rPr>
      </w:pPr>
      <w:r w:rsidRPr="007E2C6F">
        <w:rPr>
          <w:rFonts w:ascii="Times New Roman" w:hAnsi="Times New Roman"/>
          <w:spacing w:val="-3"/>
          <w:sz w:val="24"/>
          <w:szCs w:val="24"/>
        </w:rPr>
        <w:t>-</w:t>
      </w:r>
      <w:r w:rsidRPr="007E2C6F">
        <w:rPr>
          <w:rFonts w:ascii="Times New Roman" w:hAnsi="Times New Roman"/>
          <w:spacing w:val="-3"/>
          <w:sz w:val="24"/>
          <w:szCs w:val="24"/>
        </w:rPr>
        <w:tab/>
        <w:t>La est – amenajarea Orezăria Luciu - Giurgeni;</w:t>
      </w:r>
    </w:p>
    <w:p w:rsidR="001F5D1C" w:rsidRPr="007E2C6F" w:rsidRDefault="001F5D1C" w:rsidP="00DB34AC">
      <w:pPr>
        <w:tabs>
          <w:tab w:val="left" w:pos="1512"/>
        </w:tabs>
        <w:kinsoku w:val="0"/>
        <w:overflowPunct w:val="0"/>
        <w:spacing w:after="0" w:line="240" w:lineRule="auto"/>
        <w:ind w:left="864"/>
        <w:textAlignment w:val="baseline"/>
        <w:rPr>
          <w:rFonts w:ascii="Times New Roman" w:hAnsi="Times New Roman"/>
          <w:spacing w:val="-5"/>
          <w:sz w:val="24"/>
          <w:szCs w:val="24"/>
        </w:rPr>
      </w:pPr>
      <w:r w:rsidRPr="007E2C6F">
        <w:rPr>
          <w:rFonts w:ascii="Times New Roman" w:hAnsi="Times New Roman"/>
          <w:spacing w:val="-5"/>
          <w:sz w:val="24"/>
          <w:szCs w:val="24"/>
        </w:rPr>
        <w:t>-</w:t>
      </w:r>
      <w:r w:rsidRPr="007E2C6F">
        <w:rPr>
          <w:rFonts w:ascii="Times New Roman" w:hAnsi="Times New Roman"/>
          <w:spacing w:val="-5"/>
          <w:sz w:val="24"/>
          <w:szCs w:val="24"/>
        </w:rPr>
        <w:tab/>
        <w:t>La vest – amenajarea Reviga – Rovine - Crunţi.</w:t>
      </w:r>
    </w:p>
    <w:p w:rsidR="001F5D1C" w:rsidRPr="007E2C6F" w:rsidRDefault="001F5D1C" w:rsidP="00523865">
      <w:pPr>
        <w:kinsoku w:val="0"/>
        <w:overflowPunct w:val="0"/>
        <w:spacing w:before="5" w:after="0" w:line="240" w:lineRule="auto"/>
        <w:ind w:right="144" w:firstLine="360"/>
        <w:jc w:val="both"/>
        <w:textAlignment w:val="baseline"/>
        <w:rPr>
          <w:rFonts w:ascii="Times New Roman" w:hAnsi="Times New Roman"/>
          <w:sz w:val="24"/>
          <w:szCs w:val="24"/>
        </w:rPr>
      </w:pPr>
      <w:r w:rsidRPr="007E2C6F">
        <w:rPr>
          <w:rFonts w:ascii="Times New Roman" w:hAnsi="Times New Roman"/>
          <w:sz w:val="24"/>
          <w:szCs w:val="24"/>
        </w:rPr>
        <w:t>Căile de acces în amenajarea amenajarea hidroameliorativă Terasa IALOMIŢA- CĂLMĂŢUI, judeţul Ialomiţa sunt:</w:t>
      </w:r>
    </w:p>
    <w:p w:rsidR="001F5D1C" w:rsidRPr="007E2C6F" w:rsidRDefault="001F5D1C" w:rsidP="00523865">
      <w:pPr>
        <w:tabs>
          <w:tab w:val="left" w:pos="1512"/>
        </w:tabs>
        <w:kinsoku w:val="0"/>
        <w:overflowPunct w:val="0"/>
        <w:spacing w:before="14" w:after="0" w:line="240" w:lineRule="auto"/>
        <w:ind w:left="864"/>
        <w:textAlignment w:val="baseline"/>
        <w:rPr>
          <w:rFonts w:ascii="Times New Roman" w:hAnsi="Times New Roman"/>
          <w:spacing w:val="-6"/>
          <w:sz w:val="24"/>
          <w:szCs w:val="24"/>
        </w:rPr>
      </w:pPr>
      <w:r w:rsidRPr="007E2C6F">
        <w:rPr>
          <w:rFonts w:ascii="Times New Roman" w:hAnsi="Times New Roman"/>
          <w:spacing w:val="-6"/>
          <w:sz w:val="24"/>
          <w:szCs w:val="24"/>
        </w:rPr>
        <w:t>-</w:t>
      </w:r>
      <w:r w:rsidRPr="007E2C6F">
        <w:rPr>
          <w:rFonts w:ascii="Times New Roman" w:hAnsi="Times New Roman"/>
          <w:spacing w:val="-6"/>
          <w:sz w:val="24"/>
          <w:szCs w:val="24"/>
        </w:rPr>
        <w:tab/>
        <w:t>DN 21A Ţăndărei – Bărăganul</w:t>
      </w:r>
    </w:p>
    <w:p w:rsidR="001F5D1C" w:rsidRPr="007E2C6F" w:rsidRDefault="001F5D1C" w:rsidP="00523865">
      <w:pPr>
        <w:tabs>
          <w:tab w:val="left" w:pos="1512"/>
        </w:tabs>
        <w:kinsoku w:val="0"/>
        <w:overflowPunct w:val="0"/>
        <w:spacing w:before="14" w:after="0" w:line="240" w:lineRule="auto"/>
        <w:ind w:left="864"/>
        <w:textAlignment w:val="baseline"/>
        <w:rPr>
          <w:rFonts w:ascii="Times New Roman" w:hAnsi="Times New Roman"/>
          <w:spacing w:val="-6"/>
          <w:sz w:val="24"/>
          <w:szCs w:val="24"/>
        </w:rPr>
      </w:pPr>
      <w:r w:rsidRPr="007E2C6F">
        <w:rPr>
          <w:rFonts w:ascii="Times New Roman" w:hAnsi="Times New Roman"/>
          <w:spacing w:val="-6"/>
          <w:sz w:val="24"/>
          <w:szCs w:val="24"/>
        </w:rPr>
        <w:t>-          DN 21 Slobozia - Bărăganul;</w:t>
      </w:r>
    </w:p>
    <w:p w:rsidR="001F5D1C" w:rsidRPr="007E2C6F" w:rsidRDefault="001F5D1C" w:rsidP="00523865">
      <w:pPr>
        <w:tabs>
          <w:tab w:val="left" w:pos="1512"/>
        </w:tabs>
        <w:kinsoku w:val="0"/>
        <w:overflowPunct w:val="0"/>
        <w:spacing w:after="0" w:line="240" w:lineRule="auto"/>
        <w:ind w:left="864"/>
        <w:textAlignment w:val="baseline"/>
        <w:rPr>
          <w:rFonts w:ascii="Times New Roman" w:hAnsi="Times New Roman"/>
          <w:spacing w:val="-3"/>
          <w:sz w:val="24"/>
          <w:szCs w:val="24"/>
        </w:rPr>
      </w:pPr>
      <w:r w:rsidRPr="007E2C6F">
        <w:rPr>
          <w:rFonts w:ascii="Times New Roman" w:hAnsi="Times New Roman"/>
          <w:spacing w:val="-3"/>
          <w:sz w:val="24"/>
          <w:szCs w:val="24"/>
        </w:rPr>
        <w:t>-</w:t>
      </w:r>
      <w:r w:rsidRPr="007E2C6F">
        <w:rPr>
          <w:rFonts w:ascii="Times New Roman" w:hAnsi="Times New Roman"/>
          <w:spacing w:val="-3"/>
          <w:sz w:val="24"/>
          <w:szCs w:val="24"/>
        </w:rPr>
        <w:tab/>
        <w:t>DJ 213 Chirana - Luciu;</w:t>
      </w:r>
    </w:p>
    <w:p w:rsidR="001F5D1C" w:rsidRPr="007E2C6F" w:rsidRDefault="001F5D1C" w:rsidP="00523865">
      <w:pPr>
        <w:tabs>
          <w:tab w:val="left" w:pos="1512"/>
        </w:tabs>
        <w:kinsoku w:val="0"/>
        <w:overflowPunct w:val="0"/>
        <w:spacing w:after="0" w:line="240" w:lineRule="auto"/>
        <w:ind w:left="864"/>
        <w:textAlignment w:val="baseline"/>
        <w:rPr>
          <w:rFonts w:ascii="Times New Roman" w:hAnsi="Times New Roman"/>
          <w:spacing w:val="-6"/>
          <w:sz w:val="24"/>
          <w:szCs w:val="24"/>
        </w:rPr>
      </w:pPr>
      <w:r w:rsidRPr="007E2C6F">
        <w:rPr>
          <w:rFonts w:ascii="Times New Roman" w:hAnsi="Times New Roman"/>
          <w:spacing w:val="-6"/>
          <w:sz w:val="24"/>
          <w:szCs w:val="24"/>
        </w:rPr>
        <w:t>-</w:t>
      </w:r>
      <w:r w:rsidRPr="007E2C6F">
        <w:rPr>
          <w:rFonts w:ascii="Times New Roman" w:hAnsi="Times New Roman"/>
          <w:spacing w:val="-6"/>
          <w:sz w:val="24"/>
          <w:szCs w:val="24"/>
        </w:rPr>
        <w:tab/>
        <w:t>DJ 203F Scanteia – Murgeanca;</w:t>
      </w:r>
    </w:p>
    <w:p w:rsidR="001F5D1C" w:rsidRPr="007E2C6F" w:rsidRDefault="001F5D1C" w:rsidP="00523865">
      <w:pPr>
        <w:tabs>
          <w:tab w:val="left" w:pos="1512"/>
        </w:tabs>
        <w:kinsoku w:val="0"/>
        <w:overflowPunct w:val="0"/>
        <w:spacing w:after="0" w:line="240" w:lineRule="auto"/>
        <w:ind w:left="864"/>
        <w:textAlignment w:val="baseline"/>
        <w:rPr>
          <w:rFonts w:ascii="Times New Roman" w:hAnsi="Times New Roman"/>
          <w:spacing w:val="-4"/>
          <w:sz w:val="24"/>
          <w:szCs w:val="24"/>
        </w:rPr>
      </w:pPr>
      <w:r w:rsidRPr="007E2C6F">
        <w:rPr>
          <w:rFonts w:ascii="Times New Roman" w:hAnsi="Times New Roman"/>
          <w:spacing w:val="-4"/>
          <w:sz w:val="24"/>
          <w:szCs w:val="24"/>
        </w:rPr>
        <w:t>-</w:t>
      </w:r>
      <w:r w:rsidRPr="007E2C6F">
        <w:rPr>
          <w:rFonts w:ascii="Times New Roman" w:hAnsi="Times New Roman"/>
          <w:spacing w:val="-4"/>
          <w:sz w:val="24"/>
          <w:szCs w:val="24"/>
        </w:rPr>
        <w:tab/>
        <w:t>drumuri de exploatare agricole.</w:t>
      </w:r>
    </w:p>
    <w:p w:rsidR="001F5D1C" w:rsidRDefault="001F5D1C" w:rsidP="00523865">
      <w:pPr>
        <w:tabs>
          <w:tab w:val="left" w:pos="810"/>
        </w:tabs>
        <w:spacing w:after="0" w:line="240" w:lineRule="auto"/>
        <w:jc w:val="both"/>
        <w:rPr>
          <w:rFonts w:ascii="Times New Roman" w:hAnsi="Times New Roman"/>
          <w:sz w:val="24"/>
          <w:szCs w:val="24"/>
          <w:lang w:val="it-IT"/>
        </w:rPr>
      </w:pPr>
      <w:r w:rsidRPr="007E2C6F">
        <w:rPr>
          <w:rFonts w:ascii="Times New Roman" w:hAnsi="Times New Roman"/>
          <w:sz w:val="24"/>
          <w:szCs w:val="24"/>
          <w:lang w:val="it-IT"/>
        </w:rPr>
        <w:tab/>
        <w:t>Circulaţia se realizeaza pe reţeaua de drumuri existente (drumuri nationale,judetene si drumuri de exploatare). Executantul va întreţine drumurile de acces în stare corespunzǎtoare pentru trecerea sigurǎ şi fǎrǎ probleme a vehiculelor şi instalaţiilor pânǎ la terminarea lucrǎrilor. Pe terenul  pe care constructorul are nevoie de cai de acces si drumuri provizorii in timpul desfasurarii lucrari de constructii-montaj, dupa terminarea lucrarilor acesta va reda terenul circuitului agricol initial.</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Staţia de pompare SRPA VI Bucşa aspiră apa din canalul de irigaţii                                                           CD 5 Etapa I şi o refulează în canalul de irigaţii CD 5 Etapa II.</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Staţia de pompare SRPA VI Bucşa a fost pusă în funcţiune în anul 1980.</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 xml:space="preserve">Staţia de pompare a fost proiectată pentru un debit total de 19,60 mc/s care să asigure apa necesară irigării unei suprafeţe de 23.427 ha. </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Constructiv staţia de pompare este formată din cuva umedă (cheson)  şi suprastructura în aer liber.</w:t>
      </w:r>
    </w:p>
    <w:p w:rsidR="001F5D1C" w:rsidRPr="00FD7BB5" w:rsidRDefault="001F5D1C" w:rsidP="00FD7BB5">
      <w:pPr>
        <w:spacing w:after="0"/>
        <w:ind w:left="525" w:firstLine="184"/>
        <w:jc w:val="both"/>
        <w:rPr>
          <w:rFonts w:ascii="Times New Roman" w:hAnsi="Times New Roman"/>
          <w:sz w:val="24"/>
          <w:szCs w:val="24"/>
        </w:rPr>
      </w:pPr>
      <w:r w:rsidRPr="00FD7BB5">
        <w:rPr>
          <w:rFonts w:ascii="Times New Roman" w:hAnsi="Times New Roman"/>
          <w:sz w:val="24"/>
          <w:szCs w:val="24"/>
        </w:rPr>
        <w:t>Staţia a fost dotată cu urmatoarele componente de bază:</w:t>
      </w:r>
    </w:p>
    <w:p w:rsidR="001F5D1C" w:rsidRPr="00FD7BB5" w:rsidRDefault="001F5D1C" w:rsidP="00CA174D">
      <w:pPr>
        <w:numPr>
          <w:ilvl w:val="0"/>
          <w:numId w:val="32"/>
        </w:numPr>
        <w:spacing w:after="0" w:line="240" w:lineRule="auto"/>
        <w:ind w:left="1701" w:hanging="283"/>
        <w:jc w:val="both"/>
        <w:rPr>
          <w:rFonts w:ascii="Times New Roman" w:hAnsi="Times New Roman"/>
          <w:sz w:val="24"/>
          <w:szCs w:val="24"/>
        </w:rPr>
      </w:pPr>
      <w:r w:rsidRPr="00FD7BB5">
        <w:rPr>
          <w:rFonts w:ascii="Times New Roman" w:hAnsi="Times New Roman"/>
          <w:sz w:val="24"/>
          <w:szCs w:val="24"/>
        </w:rPr>
        <w:t>agregate de pompare :</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tip pompa:                      M36M             4 buc</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debit pompa                                             2,45 mc/s</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înălţime de pompare                               18 mCA</w:t>
      </w:r>
    </w:p>
    <w:p w:rsidR="001F5D1C" w:rsidRPr="00FD7BB5"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FD7BB5">
        <w:rPr>
          <w:rFonts w:ascii="Times New Roman" w:hAnsi="Times New Roman" w:cs="Times New Roman"/>
          <w:sz w:val="24"/>
          <w:szCs w:val="24"/>
        </w:rPr>
        <w:t>putere electromotor         630 kw              4 buc</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tensiune alimentare                                   6 KV</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tip pompa:                       MV1001            4 buc</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debit pompa                                               2,45 mc/s</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înălţime de pompare                                18 mCA</w:t>
      </w:r>
    </w:p>
    <w:p w:rsidR="001F5D1C" w:rsidRPr="00FD7BB5"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FD7BB5">
        <w:rPr>
          <w:rFonts w:ascii="Times New Roman" w:hAnsi="Times New Roman" w:cs="Times New Roman"/>
          <w:sz w:val="24"/>
          <w:szCs w:val="24"/>
        </w:rPr>
        <w:t>putere electromotor        630 kw                4 buc</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tensiune alimentare                                    6 KV</w:t>
      </w:r>
    </w:p>
    <w:p w:rsidR="001F5D1C" w:rsidRPr="00FD7BB5" w:rsidRDefault="001F5D1C" w:rsidP="00CA174D">
      <w:pPr>
        <w:pStyle w:val="ListParagraph"/>
        <w:numPr>
          <w:ilvl w:val="0"/>
          <w:numId w:val="32"/>
        </w:numPr>
        <w:tabs>
          <w:tab w:val="left" w:pos="2880"/>
        </w:tabs>
        <w:spacing w:after="0" w:line="240" w:lineRule="auto"/>
        <w:ind w:left="1701" w:hanging="283"/>
        <w:contextualSpacing/>
        <w:jc w:val="both"/>
        <w:rPr>
          <w:rFonts w:ascii="Times New Roman" w:hAnsi="Times New Roman" w:cs="Times New Roman"/>
          <w:sz w:val="24"/>
          <w:szCs w:val="24"/>
        </w:rPr>
      </w:pPr>
      <w:r w:rsidRPr="00FD7BB5">
        <w:rPr>
          <w:rFonts w:ascii="Times New Roman" w:hAnsi="Times New Roman" w:cs="Times New Roman"/>
          <w:sz w:val="24"/>
          <w:szCs w:val="24"/>
        </w:rPr>
        <w:t>instalaţie de forţă şi comandă</w:t>
      </w:r>
    </w:p>
    <w:p w:rsidR="001F5D1C" w:rsidRPr="00FD7BB5" w:rsidRDefault="001F5D1C" w:rsidP="00FD7BB5">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celula sosire                     6 kV                  2 buc</w:t>
      </w:r>
    </w:p>
    <w:p w:rsidR="001F5D1C" w:rsidRPr="00FD7BB5" w:rsidRDefault="001F5D1C" w:rsidP="00FD7BB5">
      <w:pPr>
        <w:pStyle w:val="ListParagraph"/>
        <w:numPr>
          <w:ilvl w:val="0"/>
          <w:numId w:val="31"/>
        </w:numPr>
        <w:tabs>
          <w:tab w:val="left" w:pos="2880"/>
          <w:tab w:val="left" w:pos="7380"/>
        </w:tabs>
        <w:spacing w:after="0" w:line="240" w:lineRule="auto"/>
        <w:contextualSpacing/>
        <w:jc w:val="both"/>
        <w:rPr>
          <w:rFonts w:ascii="Times New Roman" w:hAnsi="Times New Roman" w:cs="Times New Roman"/>
          <w:sz w:val="24"/>
          <w:szCs w:val="24"/>
        </w:rPr>
      </w:pPr>
      <w:r w:rsidRPr="00FD7BB5">
        <w:rPr>
          <w:rFonts w:ascii="Times New Roman" w:hAnsi="Times New Roman" w:cs="Times New Roman"/>
          <w:sz w:val="24"/>
          <w:szCs w:val="24"/>
        </w:rPr>
        <w:t>celula                                                         8 buc</w:t>
      </w:r>
    </w:p>
    <w:p w:rsidR="001F5D1C" w:rsidRPr="00FD7BB5" w:rsidRDefault="001F5D1C" w:rsidP="00CA174D">
      <w:pPr>
        <w:pStyle w:val="ListParagraph"/>
        <w:numPr>
          <w:ilvl w:val="0"/>
          <w:numId w:val="33"/>
        </w:numPr>
        <w:tabs>
          <w:tab w:val="left" w:pos="2370"/>
          <w:tab w:val="left" w:pos="2832"/>
          <w:tab w:val="left" w:pos="3540"/>
          <w:tab w:val="left" w:pos="4248"/>
          <w:tab w:val="left" w:pos="4956"/>
        </w:tabs>
        <w:spacing w:after="0" w:line="240" w:lineRule="auto"/>
        <w:ind w:left="1701" w:hanging="283"/>
        <w:contextualSpacing/>
        <w:jc w:val="both"/>
        <w:rPr>
          <w:rFonts w:ascii="Times New Roman" w:hAnsi="Times New Roman" w:cs="Times New Roman"/>
          <w:sz w:val="24"/>
          <w:szCs w:val="24"/>
        </w:rPr>
      </w:pPr>
      <w:r w:rsidRPr="00FD7BB5">
        <w:rPr>
          <w:rFonts w:ascii="Times New Roman" w:hAnsi="Times New Roman" w:cs="Times New Roman"/>
          <w:sz w:val="24"/>
          <w:szCs w:val="24"/>
        </w:rPr>
        <w:t>instalaţie electrică curent operativ cc  220V              1 buc</w:t>
      </w:r>
    </w:p>
    <w:p w:rsidR="001F5D1C" w:rsidRPr="00FD7BB5"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FD7BB5">
        <w:rPr>
          <w:rFonts w:ascii="Times New Roman" w:hAnsi="Times New Roman" w:cs="Times New Roman"/>
          <w:sz w:val="24"/>
          <w:szCs w:val="24"/>
        </w:rPr>
        <w:t>instalaţie  electrică iluminat</w:t>
      </w:r>
      <w:r w:rsidRPr="00FD7BB5">
        <w:rPr>
          <w:rFonts w:ascii="Times New Roman" w:hAnsi="Times New Roman" w:cs="Times New Roman"/>
          <w:sz w:val="24"/>
          <w:szCs w:val="24"/>
        </w:rPr>
        <w:tab/>
        <w:t xml:space="preserve"> 1 buc</w:t>
      </w:r>
    </w:p>
    <w:p w:rsidR="001F5D1C" w:rsidRPr="00FD7BB5"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FD7BB5">
        <w:rPr>
          <w:rFonts w:ascii="Times New Roman" w:hAnsi="Times New Roman" w:cs="Times New Roman"/>
          <w:sz w:val="24"/>
          <w:szCs w:val="24"/>
        </w:rPr>
        <w:t>instalaţie hidromecanică (vane hidraulice)</w:t>
      </w:r>
      <w:r w:rsidRPr="00FD7BB5">
        <w:rPr>
          <w:rFonts w:ascii="Times New Roman" w:hAnsi="Times New Roman" w:cs="Times New Roman"/>
          <w:sz w:val="24"/>
          <w:szCs w:val="24"/>
        </w:rPr>
        <w:tab/>
        <w:t xml:space="preserve">  8 buc</w:t>
      </w:r>
    </w:p>
    <w:p w:rsidR="001F5D1C" w:rsidRPr="00FD7BB5" w:rsidRDefault="001F5D1C" w:rsidP="00FD7BB5">
      <w:pPr>
        <w:tabs>
          <w:tab w:val="left" w:pos="2370"/>
          <w:tab w:val="left" w:pos="2832"/>
          <w:tab w:val="left" w:pos="3540"/>
          <w:tab w:val="left" w:pos="4248"/>
          <w:tab w:val="left" w:pos="4956"/>
          <w:tab w:val="left" w:pos="7425"/>
        </w:tabs>
        <w:spacing w:after="0"/>
        <w:ind w:firstLine="709"/>
        <w:jc w:val="both"/>
        <w:rPr>
          <w:rFonts w:ascii="Times New Roman" w:hAnsi="Times New Roman"/>
          <w:sz w:val="24"/>
          <w:szCs w:val="24"/>
        </w:rPr>
      </w:pPr>
      <w:r w:rsidRPr="00FD7BB5">
        <w:rPr>
          <w:rFonts w:ascii="Times New Roman" w:hAnsi="Times New Roman"/>
          <w:sz w:val="24"/>
          <w:szCs w:val="24"/>
        </w:rPr>
        <w:t>Chesonul staţiei este compartimentat cu cuve aspiraţie pentru fiecare agregat care au fost prevăzute cu batardouri de închidere şi grătare.</w:t>
      </w:r>
    </w:p>
    <w:p w:rsidR="001F5D1C" w:rsidRPr="00FD7BB5" w:rsidRDefault="001F5D1C" w:rsidP="00FD7BB5">
      <w:pPr>
        <w:tabs>
          <w:tab w:val="right" w:pos="0"/>
        </w:tabs>
        <w:spacing w:after="0"/>
        <w:jc w:val="both"/>
        <w:rPr>
          <w:rFonts w:ascii="Times New Roman" w:hAnsi="Times New Roman"/>
          <w:b/>
          <w:sz w:val="24"/>
          <w:szCs w:val="24"/>
          <w:u w:val="single"/>
        </w:rPr>
      </w:pPr>
      <w:r w:rsidRPr="00FD7BB5">
        <w:rPr>
          <w:rFonts w:ascii="Times New Roman" w:hAnsi="Times New Roman"/>
          <w:b/>
          <w:sz w:val="24"/>
          <w:szCs w:val="24"/>
        </w:rPr>
        <w:tab/>
      </w:r>
      <w:r w:rsidRPr="00FD7BB5">
        <w:rPr>
          <w:rFonts w:ascii="Times New Roman" w:hAnsi="Times New Roman"/>
          <w:b/>
          <w:sz w:val="24"/>
          <w:szCs w:val="24"/>
          <w:u w:val="single"/>
        </w:rPr>
        <w:t>Canale de distribuţie şi construcţii hidrotehnice</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Canalele de distribuţie prevăzute la reabilitare prin această investiţie asigură apa necesară irigaţiei pe o suprafaţă de 23.626 ha.</w:t>
      </w:r>
    </w:p>
    <w:p w:rsidR="001F5D1C" w:rsidRPr="00FD7BB5" w:rsidRDefault="001F5D1C" w:rsidP="00FD7BB5">
      <w:pPr>
        <w:spacing w:after="0"/>
        <w:ind w:firstLine="720"/>
        <w:jc w:val="both"/>
        <w:rPr>
          <w:rFonts w:ascii="Times New Roman" w:hAnsi="Times New Roman"/>
          <w:sz w:val="24"/>
          <w:szCs w:val="24"/>
        </w:rPr>
      </w:pPr>
      <w:r w:rsidRPr="00FD7BB5">
        <w:rPr>
          <w:rFonts w:ascii="Times New Roman" w:hAnsi="Times New Roman"/>
          <w:sz w:val="24"/>
          <w:szCs w:val="24"/>
        </w:rPr>
        <w:t>Canalele de distribuţie respective au fost puse în funcţiune în perioada anilor 1979-1985.</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b/>
          <w:sz w:val="24"/>
          <w:szCs w:val="24"/>
          <w:u w:val="single"/>
        </w:rPr>
        <w:t>Canalul CD 1</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1, alimentat cu apă din canalul CA 1 Terasă (SRPA I Spiru Haret), are o lungime de </w:t>
      </w:r>
      <w:r w:rsidRPr="00FD7BB5">
        <w:rPr>
          <w:rFonts w:ascii="Times New Roman" w:hAnsi="Times New Roman"/>
          <w:b/>
          <w:sz w:val="24"/>
          <w:szCs w:val="24"/>
        </w:rPr>
        <w:t>9.000 m</w:t>
      </w:r>
      <w:r w:rsidRPr="00FD7BB5">
        <w:rPr>
          <w:rFonts w:ascii="Times New Roman" w:hAnsi="Times New Roman"/>
          <w:sz w:val="24"/>
          <w:szCs w:val="24"/>
        </w:rPr>
        <w:t xml:space="preserve"> având urmatoarele dimensiuni constructive pe tronsoane:</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13 + 000 ÷ km 13 + 720    b = 3,0 m,   h = 1,5 m,   m = 2,5;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13 + 720 ÷ km 18 + 500    b = 1,5 m,   h = 1,35 m, m = 2,0;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18 + 500 ÷ km 22 + 000 b = 1,5 m, h = 1,0 m,  m = 2,0.</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Pe canal este amplasat 1 stăvilar pentru regularizarea debitului şi 1 stăvilar de golire canal. </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este parţial impermeabilizat cu pereu din dale de beton.  </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b/>
          <w:sz w:val="24"/>
          <w:szCs w:val="24"/>
          <w:u w:val="single"/>
        </w:rPr>
        <w:t>Canalul CD 2</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2, alimentat cu apă din canalul CA 1 Terasă (SRPA I Spiru Haret),  are o lungime de </w:t>
      </w:r>
      <w:r w:rsidRPr="00FD7BB5">
        <w:rPr>
          <w:rFonts w:ascii="Times New Roman" w:hAnsi="Times New Roman"/>
          <w:b/>
          <w:sz w:val="24"/>
          <w:szCs w:val="24"/>
        </w:rPr>
        <w:t>10.400 m</w:t>
      </w:r>
      <w:r w:rsidRPr="00FD7BB5">
        <w:rPr>
          <w:rFonts w:ascii="Times New Roman" w:hAnsi="Times New Roman"/>
          <w:sz w:val="24"/>
          <w:szCs w:val="24"/>
        </w:rPr>
        <w:t xml:space="preserve"> având urmatoarele dimensiuni constructive pe tronsoane:</w:t>
      </w:r>
    </w:p>
    <w:p w:rsidR="001F5D1C" w:rsidRPr="00FD7BB5" w:rsidRDefault="001F5D1C" w:rsidP="00CA174D">
      <w:pPr>
        <w:pStyle w:val="ListParagraph"/>
        <w:numPr>
          <w:ilvl w:val="0"/>
          <w:numId w:val="35"/>
        </w:numPr>
        <w:spacing w:after="0" w:line="240" w:lineRule="auto"/>
        <w:ind w:left="851" w:hanging="284"/>
        <w:contextualSpacing/>
        <w:jc w:val="both"/>
        <w:rPr>
          <w:rFonts w:ascii="Times New Roman" w:hAnsi="Times New Roman" w:cs="Times New Roman"/>
          <w:sz w:val="24"/>
          <w:szCs w:val="24"/>
        </w:rPr>
      </w:pPr>
      <w:r w:rsidRPr="00FD7BB5">
        <w:rPr>
          <w:rFonts w:ascii="Times New Roman" w:hAnsi="Times New Roman" w:cs="Times New Roman"/>
          <w:sz w:val="24"/>
          <w:szCs w:val="24"/>
        </w:rPr>
        <w:t xml:space="preserve">km 10 + 000 ÷ km 15 + 500     b = 3,0 m, h = 1,6 m, m = 2,0; </w:t>
      </w:r>
    </w:p>
    <w:p w:rsidR="001F5D1C" w:rsidRPr="00FD7BB5" w:rsidRDefault="001F5D1C" w:rsidP="00CA174D">
      <w:pPr>
        <w:numPr>
          <w:ilvl w:val="0"/>
          <w:numId w:val="34"/>
        </w:numPr>
        <w:spacing w:after="0" w:line="240" w:lineRule="auto"/>
        <w:ind w:left="851" w:hanging="326"/>
        <w:jc w:val="both"/>
        <w:rPr>
          <w:rFonts w:ascii="Times New Roman" w:hAnsi="Times New Roman"/>
          <w:sz w:val="24"/>
          <w:szCs w:val="24"/>
        </w:rPr>
      </w:pPr>
      <w:r w:rsidRPr="00FD7BB5">
        <w:rPr>
          <w:rFonts w:ascii="Times New Roman" w:hAnsi="Times New Roman"/>
          <w:sz w:val="24"/>
          <w:szCs w:val="24"/>
        </w:rPr>
        <w:t xml:space="preserve">km 15 + 500 ÷ km 20 + 400  b = 2,5 m, h = 1,34 m, m = 1,5;  </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Pe canal este amplasat 1 stăvilar pentru regularizarea debitului şi 1 deversor de capăt cu vană de golire. </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Canalul este parţial impermeabilizat cu pereu din dale de beton.</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sz w:val="24"/>
          <w:szCs w:val="24"/>
        </w:rPr>
        <w:t xml:space="preserve">  </w:t>
      </w:r>
      <w:r w:rsidRPr="00FD7BB5">
        <w:rPr>
          <w:rFonts w:ascii="Times New Roman" w:hAnsi="Times New Roman"/>
          <w:b/>
          <w:sz w:val="24"/>
          <w:szCs w:val="24"/>
          <w:u w:val="single"/>
        </w:rPr>
        <w:t>Canalul CD 2A</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2A, alimentat cu apă din canalul CA 1 Terasă (SRPA I Spiru Haret), are o lungime de </w:t>
      </w:r>
      <w:r w:rsidRPr="00FD7BB5">
        <w:rPr>
          <w:rFonts w:ascii="Times New Roman" w:hAnsi="Times New Roman"/>
          <w:b/>
          <w:sz w:val="24"/>
          <w:szCs w:val="24"/>
        </w:rPr>
        <w:t>2.300 m</w:t>
      </w:r>
      <w:r w:rsidRPr="00FD7BB5">
        <w:rPr>
          <w:rFonts w:ascii="Times New Roman" w:hAnsi="Times New Roman"/>
          <w:sz w:val="24"/>
          <w:szCs w:val="24"/>
        </w:rPr>
        <w:t xml:space="preserve"> având urmatoarele dimensiuni constructive pe tronsoane:</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0 + 000 ÷ km 1 + 600    b = 1,0 m,   h = 1,5 m, m = 1,5;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1 + 600 ÷ km 2 + 300    b = 1,0 m,   h = 1,0 m, m = 1,5; </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Pe canal este amplasat 1 stăvilar pentru regularizarea debitului şi 1 deversor de capăt cu vană de golire.</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este parţial impermeabilizat cu pereu din dale de beton.  </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b/>
          <w:sz w:val="24"/>
          <w:szCs w:val="24"/>
          <w:u w:val="single"/>
        </w:rPr>
        <w:t>Canalul CD 4B</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4B, alimentat de staţia de repompare SRPA VI Bucşa, are o lungime de </w:t>
      </w:r>
      <w:r w:rsidRPr="00FD7BB5">
        <w:rPr>
          <w:rFonts w:ascii="Times New Roman" w:hAnsi="Times New Roman"/>
          <w:b/>
          <w:sz w:val="24"/>
          <w:szCs w:val="24"/>
        </w:rPr>
        <w:t>12.380 m</w:t>
      </w:r>
      <w:r w:rsidRPr="00FD7BB5">
        <w:rPr>
          <w:rFonts w:ascii="Times New Roman" w:hAnsi="Times New Roman"/>
          <w:sz w:val="24"/>
          <w:szCs w:val="24"/>
        </w:rPr>
        <w:t xml:space="preserve"> având urmatoarele dimensiuni constructive pe tronsoane:</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0 + 000 ÷ km 2 + 800    b = 1,1 m,   h = 1,7 m, m = 1,5;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2 + 800 ÷ km 6 + 300    b = 0,8 m,   h = 1,6 m, m = 1,5;</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6 + 300 ÷ km 12 + 380  b = 0,8 m,   h = 0,95 m, m = 1,5;</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Pe canal sunt amplasate 4 stăvilare pentru regularizarea debitului, 1 deversor de capăt cu vană de golire şi un sifon metalic.</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este parţial impermeabilizat cu pereu din dale de beton.  </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b/>
          <w:sz w:val="24"/>
          <w:szCs w:val="24"/>
          <w:u w:val="single"/>
        </w:rPr>
        <w:t>Canalul CD 4C</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4C, alimentat de staţia de repompare SRPA VI Bucşa, are o lungime de </w:t>
      </w:r>
      <w:r w:rsidRPr="00FD7BB5">
        <w:rPr>
          <w:rFonts w:ascii="Times New Roman" w:hAnsi="Times New Roman"/>
          <w:b/>
          <w:sz w:val="24"/>
          <w:szCs w:val="24"/>
        </w:rPr>
        <w:t>8.900 m</w:t>
      </w:r>
      <w:r w:rsidRPr="00FD7BB5">
        <w:rPr>
          <w:rFonts w:ascii="Times New Roman" w:hAnsi="Times New Roman"/>
          <w:sz w:val="24"/>
          <w:szCs w:val="24"/>
        </w:rPr>
        <w:t xml:space="preserve"> având urmatoarele dimensiuni constructive pe tronsoane:</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0 + 000 ÷ km 2 + 720    b = 2,0 m,   h = 1,5 m, m = 2,0;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2 + 720 ÷ km 6 + 010    b = 1,4 m,   h = 1,1 m, m = 1,5;</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6 + 010 ÷ km 8 + 900    b = 3,2 m,   h = 1,3 m, m = 1,5;</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Pe canal sunt amplasate 3 stăvilare pentru regularizarea debitului.</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este parţial impermeabilizat cu pereu din dale de beton.  </w:t>
      </w:r>
    </w:p>
    <w:p w:rsidR="001F5D1C" w:rsidRPr="00FD7BB5" w:rsidRDefault="001F5D1C" w:rsidP="00FD7BB5">
      <w:pPr>
        <w:spacing w:after="0"/>
        <w:ind w:firstLine="709"/>
        <w:jc w:val="both"/>
        <w:rPr>
          <w:rFonts w:ascii="Times New Roman" w:hAnsi="Times New Roman"/>
          <w:b/>
          <w:sz w:val="24"/>
          <w:szCs w:val="24"/>
          <w:u w:val="single"/>
        </w:rPr>
      </w:pPr>
      <w:r w:rsidRPr="00FD7BB5">
        <w:rPr>
          <w:rFonts w:ascii="Times New Roman" w:hAnsi="Times New Roman"/>
          <w:b/>
          <w:sz w:val="24"/>
          <w:szCs w:val="24"/>
          <w:u w:val="single"/>
        </w:rPr>
        <w:t>Canalul CD 7</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 xml:space="preserve">Canalul CD 7, alimentat cu apă de staţia de repompare SRPA III A, are o lungime de </w:t>
      </w:r>
      <w:r w:rsidRPr="00FD7BB5">
        <w:rPr>
          <w:rFonts w:ascii="Times New Roman" w:hAnsi="Times New Roman"/>
          <w:b/>
          <w:sz w:val="24"/>
          <w:szCs w:val="24"/>
        </w:rPr>
        <w:t>8.200 m</w:t>
      </w:r>
      <w:r w:rsidRPr="00FD7BB5">
        <w:rPr>
          <w:rFonts w:ascii="Times New Roman" w:hAnsi="Times New Roman"/>
          <w:sz w:val="24"/>
          <w:szCs w:val="24"/>
        </w:rPr>
        <w:t>, între km 18+ 000 ÷ km 26 + 200 (prevăzută în această investiţie), are urmatoarele dimensiuni constructive pe tronsoane:</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 xml:space="preserve">km 18 + 000 ÷ km 23 + 550 b = 2,5 m, h = 2,87 m, m = 2,0; </w:t>
      </w:r>
    </w:p>
    <w:p w:rsidR="001F5D1C" w:rsidRPr="00FD7BB5" w:rsidRDefault="001F5D1C" w:rsidP="00FD7BB5">
      <w:pPr>
        <w:numPr>
          <w:ilvl w:val="0"/>
          <w:numId w:val="34"/>
        </w:numPr>
        <w:spacing w:after="0" w:line="240" w:lineRule="auto"/>
        <w:jc w:val="both"/>
        <w:rPr>
          <w:rFonts w:ascii="Times New Roman" w:hAnsi="Times New Roman"/>
          <w:sz w:val="24"/>
          <w:szCs w:val="24"/>
        </w:rPr>
      </w:pPr>
      <w:r w:rsidRPr="00FD7BB5">
        <w:rPr>
          <w:rFonts w:ascii="Times New Roman" w:hAnsi="Times New Roman"/>
          <w:sz w:val="24"/>
          <w:szCs w:val="24"/>
        </w:rPr>
        <w:t>km 23 + 550 ÷ km 26 + 200 b = 2,2 m, h = 2,67 m, m = 2,5.</w:t>
      </w:r>
    </w:p>
    <w:p w:rsidR="001F5D1C" w:rsidRPr="00FD7BB5" w:rsidRDefault="001F5D1C" w:rsidP="00FD7BB5">
      <w:pPr>
        <w:spacing w:after="0"/>
        <w:ind w:firstLine="709"/>
        <w:jc w:val="both"/>
        <w:rPr>
          <w:rFonts w:ascii="Times New Roman" w:hAnsi="Times New Roman"/>
          <w:sz w:val="24"/>
          <w:szCs w:val="24"/>
        </w:rPr>
      </w:pPr>
      <w:r w:rsidRPr="00FD7BB5">
        <w:rPr>
          <w:rFonts w:ascii="Times New Roman" w:hAnsi="Times New Roman"/>
          <w:sz w:val="24"/>
          <w:szCs w:val="24"/>
        </w:rPr>
        <w:t>Pe tronsonul expertizat din acest canal este amplasat 1 stăvilar pentru regularizarea debitului.</w:t>
      </w:r>
    </w:p>
    <w:p w:rsidR="001F5D1C" w:rsidRDefault="001F5D1C" w:rsidP="00FD7BB5">
      <w:pPr>
        <w:tabs>
          <w:tab w:val="left" w:pos="810"/>
        </w:tabs>
        <w:spacing w:after="0" w:line="240" w:lineRule="auto"/>
        <w:jc w:val="both"/>
        <w:rPr>
          <w:rFonts w:ascii="Times New Roman" w:hAnsi="Times New Roman"/>
          <w:sz w:val="24"/>
          <w:szCs w:val="24"/>
        </w:rPr>
      </w:pPr>
      <w:r w:rsidRPr="00FD7BB5">
        <w:rPr>
          <w:rFonts w:ascii="Times New Roman" w:hAnsi="Times New Roman"/>
          <w:sz w:val="24"/>
          <w:szCs w:val="24"/>
        </w:rPr>
        <w:t xml:space="preserve">Canalul este impermeabilizat cu pereu din dale de beton.  </w:t>
      </w:r>
    </w:p>
    <w:p w:rsidR="001F5D1C" w:rsidRPr="00FD7BB5" w:rsidRDefault="001F5D1C" w:rsidP="00FD7BB5">
      <w:pPr>
        <w:spacing w:after="0" w:line="240" w:lineRule="auto"/>
        <w:ind w:firstLine="708"/>
        <w:jc w:val="both"/>
        <w:rPr>
          <w:rFonts w:ascii="Times New Roman" w:hAnsi="Times New Roman"/>
          <w:b/>
          <w:sz w:val="24"/>
          <w:szCs w:val="24"/>
        </w:rPr>
      </w:pPr>
      <w:r w:rsidRPr="00FD7BB5">
        <w:rPr>
          <w:rFonts w:ascii="Times New Roman" w:hAnsi="Times New Roman"/>
          <w:b/>
          <w:sz w:val="24"/>
          <w:szCs w:val="24"/>
          <w:lang w:val="it-IT"/>
        </w:rPr>
        <w:t>Investitia “</w:t>
      </w:r>
      <w:r w:rsidRPr="00FD7BB5">
        <w:rPr>
          <w:rStyle w:val="Fontdeparagrafimplicit"/>
          <w:rFonts w:ascii="Times New Roman" w:hAnsi="Times New Roman"/>
          <w:sz w:val="24"/>
          <w:szCs w:val="24"/>
        </w:rPr>
        <w:t>”Reabilitarea infrastructurii principale din Amenajarea Hidroameliorativă Terasa Ialomiţa-Călmăţui, judeţul Ialomiţa”</w:t>
      </w:r>
      <w:r w:rsidRPr="00FD7BB5">
        <w:rPr>
          <w:rFonts w:ascii="Times New Roman" w:hAnsi="Times New Roman"/>
          <w:b/>
          <w:sz w:val="24"/>
          <w:szCs w:val="24"/>
        </w:rPr>
        <w:t xml:space="preserve"> </w:t>
      </w:r>
      <w:r w:rsidRPr="00FD7BB5">
        <w:rPr>
          <w:rFonts w:ascii="Times New Roman" w:hAnsi="Times New Roman"/>
          <w:b/>
          <w:sz w:val="24"/>
          <w:szCs w:val="24"/>
          <w:lang w:val="it-IT"/>
        </w:rPr>
        <w:t>este structurata pe 3 obiecte:</w:t>
      </w:r>
    </w:p>
    <w:p w:rsidR="001F5D1C" w:rsidRPr="00FD7BB5" w:rsidRDefault="001F5D1C" w:rsidP="00FD7BB5">
      <w:pPr>
        <w:tabs>
          <w:tab w:val="left" w:pos="1170"/>
        </w:tabs>
        <w:spacing w:after="0" w:line="240" w:lineRule="auto"/>
        <w:ind w:left="1080" w:hanging="1080"/>
        <w:rPr>
          <w:rFonts w:ascii="Times New Roman" w:hAnsi="Times New Roman"/>
          <w:b/>
          <w:sz w:val="24"/>
          <w:szCs w:val="24"/>
          <w:lang w:val="it-IT"/>
        </w:rPr>
      </w:pPr>
      <w:r w:rsidRPr="00FD7BB5">
        <w:rPr>
          <w:rFonts w:ascii="Times New Roman" w:hAnsi="Times New Roman"/>
          <w:b/>
          <w:sz w:val="24"/>
          <w:szCs w:val="24"/>
          <w:lang w:val="it-IT"/>
        </w:rPr>
        <w:t>Obiect 1</w:t>
      </w:r>
      <w:r w:rsidRPr="00FD7BB5">
        <w:rPr>
          <w:rFonts w:ascii="Times New Roman" w:hAnsi="Times New Roman"/>
          <w:sz w:val="24"/>
          <w:szCs w:val="24"/>
          <w:lang w:val="it-IT"/>
        </w:rPr>
        <w:t xml:space="preserve"> </w:t>
      </w:r>
      <w:r w:rsidRPr="00FD7BB5">
        <w:rPr>
          <w:rFonts w:ascii="Times New Roman" w:hAnsi="Times New Roman"/>
          <w:b/>
          <w:sz w:val="24"/>
          <w:szCs w:val="24"/>
          <w:lang w:val="it-IT"/>
        </w:rPr>
        <w:t>– Statia de repompare SRPA VI Bucsa</w:t>
      </w:r>
      <w:r w:rsidRPr="00FD7BB5">
        <w:rPr>
          <w:rFonts w:ascii="Times New Roman" w:hAnsi="Times New Roman"/>
          <w:b/>
          <w:bCs/>
          <w:sz w:val="24"/>
          <w:szCs w:val="24"/>
        </w:rPr>
        <w:t xml:space="preserve">; </w:t>
      </w:r>
    </w:p>
    <w:p w:rsidR="001F5D1C" w:rsidRPr="00FD7BB5" w:rsidRDefault="001F5D1C" w:rsidP="00FD7BB5">
      <w:pPr>
        <w:tabs>
          <w:tab w:val="left" w:pos="1080"/>
        </w:tabs>
        <w:spacing w:after="0" w:line="240" w:lineRule="auto"/>
        <w:ind w:left="1080" w:hanging="1080"/>
        <w:rPr>
          <w:rFonts w:ascii="Times New Roman" w:hAnsi="Times New Roman"/>
          <w:b/>
          <w:sz w:val="24"/>
          <w:szCs w:val="24"/>
        </w:rPr>
      </w:pPr>
      <w:r w:rsidRPr="00FD7BB5">
        <w:rPr>
          <w:rFonts w:ascii="Times New Roman" w:hAnsi="Times New Roman"/>
          <w:b/>
          <w:sz w:val="24"/>
          <w:szCs w:val="24"/>
          <w:lang w:val="it-IT"/>
        </w:rPr>
        <w:t>Obiect 2</w:t>
      </w:r>
      <w:r w:rsidRPr="00FD7BB5">
        <w:rPr>
          <w:rFonts w:ascii="Times New Roman" w:hAnsi="Times New Roman"/>
          <w:sz w:val="24"/>
          <w:szCs w:val="24"/>
          <w:lang w:val="it-IT"/>
        </w:rPr>
        <w:t xml:space="preserve"> </w:t>
      </w:r>
      <w:r w:rsidRPr="00FD7BB5">
        <w:rPr>
          <w:rFonts w:ascii="Times New Roman" w:hAnsi="Times New Roman"/>
          <w:b/>
          <w:sz w:val="24"/>
          <w:szCs w:val="24"/>
          <w:lang w:val="it-IT"/>
        </w:rPr>
        <w:t>– Canale de distributie</w:t>
      </w:r>
    </w:p>
    <w:p w:rsidR="001F5D1C" w:rsidRPr="00FD7BB5" w:rsidRDefault="001F5D1C" w:rsidP="00FD7BB5">
      <w:pPr>
        <w:tabs>
          <w:tab w:val="left" w:pos="1080"/>
        </w:tabs>
        <w:spacing w:after="0" w:line="240" w:lineRule="auto"/>
        <w:ind w:left="1080" w:hanging="1080"/>
        <w:rPr>
          <w:rFonts w:ascii="Times New Roman" w:hAnsi="Times New Roman"/>
          <w:b/>
          <w:sz w:val="24"/>
          <w:szCs w:val="24"/>
        </w:rPr>
      </w:pPr>
      <w:r w:rsidRPr="00FD7BB5">
        <w:rPr>
          <w:rFonts w:ascii="Times New Roman" w:hAnsi="Times New Roman"/>
          <w:b/>
          <w:sz w:val="24"/>
          <w:szCs w:val="24"/>
          <w:lang w:val="it-IT"/>
        </w:rPr>
        <w:t>Obiect 3</w:t>
      </w:r>
      <w:r w:rsidRPr="00FD7BB5">
        <w:rPr>
          <w:rFonts w:ascii="Times New Roman" w:hAnsi="Times New Roman"/>
          <w:sz w:val="24"/>
          <w:szCs w:val="24"/>
          <w:lang w:val="it-IT"/>
        </w:rPr>
        <w:t xml:space="preserve"> </w:t>
      </w:r>
      <w:r w:rsidRPr="00FD7BB5">
        <w:rPr>
          <w:rFonts w:ascii="Times New Roman" w:hAnsi="Times New Roman"/>
          <w:b/>
          <w:sz w:val="24"/>
          <w:szCs w:val="24"/>
          <w:lang w:val="it-IT"/>
        </w:rPr>
        <w:t>– Organizare de santier</w:t>
      </w:r>
    </w:p>
    <w:p w:rsidR="001F5D1C" w:rsidRPr="00FD7BB5" w:rsidRDefault="001F5D1C" w:rsidP="00FD7BB5">
      <w:pPr>
        <w:tabs>
          <w:tab w:val="left" w:pos="0"/>
        </w:tabs>
        <w:spacing w:after="0" w:line="240" w:lineRule="auto"/>
        <w:rPr>
          <w:rFonts w:ascii="Times New Roman" w:hAnsi="Times New Roman"/>
          <w:b/>
          <w:bCs/>
          <w:sz w:val="24"/>
          <w:szCs w:val="24"/>
        </w:rPr>
      </w:pPr>
      <w:r w:rsidRPr="00FD7BB5">
        <w:rPr>
          <w:rFonts w:ascii="Times New Roman" w:hAnsi="Times New Roman"/>
          <w:b/>
          <w:sz w:val="24"/>
          <w:szCs w:val="24"/>
          <w:lang w:val="es-MX"/>
        </w:rPr>
        <w:t>Obiectului 1 -</w:t>
      </w:r>
      <w:r w:rsidRPr="00FD7BB5">
        <w:rPr>
          <w:rFonts w:ascii="Times New Roman" w:hAnsi="Times New Roman"/>
          <w:sz w:val="24"/>
          <w:szCs w:val="24"/>
          <w:lang w:val="es-MX"/>
        </w:rPr>
        <w:t xml:space="preserve"> </w:t>
      </w:r>
      <w:r w:rsidRPr="00FD7BB5">
        <w:rPr>
          <w:rFonts w:ascii="Times New Roman" w:hAnsi="Times New Roman"/>
          <w:b/>
          <w:sz w:val="24"/>
          <w:szCs w:val="24"/>
          <w:lang w:val="it-IT"/>
        </w:rPr>
        <w:t>Statia de repompare SRPA VI Bucsa</w:t>
      </w:r>
      <w:r w:rsidRPr="00FD7BB5">
        <w:rPr>
          <w:rFonts w:ascii="Times New Roman" w:hAnsi="Times New Roman"/>
          <w:b/>
          <w:bCs/>
          <w:sz w:val="24"/>
          <w:szCs w:val="24"/>
        </w:rPr>
        <w:t xml:space="preserve"> </w:t>
      </w:r>
      <w:r w:rsidRPr="00FD7BB5">
        <w:rPr>
          <w:rFonts w:ascii="Times New Roman" w:hAnsi="Times New Roman"/>
          <w:sz w:val="24"/>
          <w:szCs w:val="24"/>
          <w:lang w:val="es-MX"/>
        </w:rPr>
        <w:t>sunt cuprinse lucrarile:</w:t>
      </w:r>
      <w:r w:rsidRPr="00FD7BB5">
        <w:rPr>
          <w:rFonts w:ascii="Times New Roman" w:hAnsi="Times New Roman"/>
          <w:b/>
          <w:bCs/>
          <w:sz w:val="24"/>
          <w:szCs w:val="24"/>
        </w:rPr>
        <w:t xml:space="preserve">       </w:t>
      </w:r>
    </w:p>
    <w:p w:rsidR="001F5D1C" w:rsidRPr="00FD7BB5" w:rsidRDefault="001F5D1C" w:rsidP="00CA174D">
      <w:pPr>
        <w:pStyle w:val="ListParagraph"/>
        <w:numPr>
          <w:ilvl w:val="0"/>
          <w:numId w:val="43"/>
        </w:numPr>
        <w:spacing w:after="0" w:line="240" w:lineRule="auto"/>
        <w:ind w:left="450" w:right="-630" w:hanging="450"/>
        <w:jc w:val="both"/>
        <w:rPr>
          <w:rFonts w:ascii="Times New Roman" w:hAnsi="Times New Roman" w:cs="Times New Roman"/>
          <w:sz w:val="24"/>
          <w:szCs w:val="24"/>
        </w:rPr>
      </w:pPr>
      <w:r w:rsidRPr="00FD7BB5">
        <w:rPr>
          <w:rFonts w:ascii="Times New Roman" w:hAnsi="Times New Roman" w:cs="Times New Roman"/>
          <w:sz w:val="24"/>
          <w:szCs w:val="24"/>
        </w:rPr>
        <w:t>Reparatii anexa electrica si cuva statiei;</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Imprejmuire;</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 xml:space="preserve">Inlocuire colector tip pantalon; </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Inlocuire conducta refulare DN 2000 -2 fire cu L=520m;</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Instalatie de contorizare debit;</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Instalatii electrice exterioare si interioare;</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Instalatii electrice de forta si automatizare;</w:t>
      </w:r>
    </w:p>
    <w:p w:rsidR="001F5D1C" w:rsidRPr="00FD7BB5" w:rsidRDefault="001F5D1C" w:rsidP="00CA174D">
      <w:pPr>
        <w:pStyle w:val="ListParagraph"/>
        <w:numPr>
          <w:ilvl w:val="0"/>
          <w:numId w:val="42"/>
        </w:numPr>
        <w:tabs>
          <w:tab w:val="left" w:pos="450"/>
        </w:tabs>
        <w:spacing w:after="0" w:line="240" w:lineRule="auto"/>
        <w:ind w:left="450" w:hanging="450"/>
        <w:jc w:val="both"/>
        <w:rPr>
          <w:rFonts w:ascii="Times New Roman" w:hAnsi="Times New Roman" w:cs="Times New Roman"/>
          <w:sz w:val="24"/>
          <w:szCs w:val="24"/>
        </w:rPr>
      </w:pPr>
      <w:r w:rsidRPr="00FD7BB5">
        <w:rPr>
          <w:rFonts w:ascii="Times New Roman" w:hAnsi="Times New Roman" w:cs="Times New Roman"/>
          <w:sz w:val="24"/>
          <w:szCs w:val="24"/>
        </w:rPr>
        <w:t>Montaj utilaje si echipamente tehnologice – Inlocuire pompe Tip MV1001, compensator de montaj si vane hidraulice;</w:t>
      </w:r>
    </w:p>
    <w:p w:rsidR="001F5D1C" w:rsidRPr="00FD7BB5" w:rsidRDefault="001F5D1C" w:rsidP="00CA174D">
      <w:pPr>
        <w:pStyle w:val="ListParagraph"/>
        <w:numPr>
          <w:ilvl w:val="0"/>
          <w:numId w:val="42"/>
        </w:numPr>
        <w:tabs>
          <w:tab w:val="left" w:pos="450"/>
        </w:tabs>
        <w:spacing w:after="0" w:line="240" w:lineRule="auto"/>
        <w:ind w:left="0" w:firstLine="0"/>
        <w:jc w:val="both"/>
        <w:rPr>
          <w:rFonts w:ascii="Times New Roman" w:hAnsi="Times New Roman" w:cs="Times New Roman"/>
          <w:sz w:val="24"/>
          <w:szCs w:val="24"/>
        </w:rPr>
      </w:pPr>
      <w:r w:rsidRPr="00FD7BB5">
        <w:rPr>
          <w:rFonts w:ascii="Times New Roman" w:hAnsi="Times New Roman" w:cs="Times New Roman"/>
          <w:sz w:val="24"/>
          <w:szCs w:val="24"/>
        </w:rPr>
        <w:t xml:space="preserve">Procurare utilaje si echipamente tehnologice – pompa cu ax vertical- bucati 4    </w:t>
      </w:r>
    </w:p>
    <w:p w:rsidR="001F5D1C" w:rsidRPr="00FD7BB5" w:rsidRDefault="001F5D1C" w:rsidP="00541788">
      <w:pPr>
        <w:pStyle w:val="ListParagraph"/>
        <w:tabs>
          <w:tab w:val="left" w:pos="450"/>
        </w:tabs>
        <w:spacing w:after="0" w:line="240" w:lineRule="auto"/>
        <w:ind w:left="0"/>
        <w:jc w:val="both"/>
        <w:rPr>
          <w:b/>
          <w:bCs/>
        </w:rPr>
      </w:pPr>
      <w:r w:rsidRPr="00FD7BB5">
        <w:rPr>
          <w:b/>
        </w:rPr>
        <w:t>Obiectului 2</w:t>
      </w:r>
      <w:r w:rsidRPr="00FD7BB5">
        <w:t xml:space="preserve"> - </w:t>
      </w:r>
      <w:r w:rsidRPr="00FD7BB5">
        <w:rPr>
          <w:b/>
          <w:bCs/>
        </w:rPr>
        <w:t xml:space="preserve">Canale de distribuţe </w:t>
      </w:r>
      <w:r w:rsidRPr="00FD7BB5">
        <w:t xml:space="preserve">sunt cuprinse lucrarile: </w:t>
      </w:r>
      <w:r w:rsidRPr="00FD7BB5">
        <w:rPr>
          <w:b/>
          <w:bCs/>
        </w:rPr>
        <w:t xml:space="preserve"> </w:t>
      </w:r>
    </w:p>
    <w:tbl>
      <w:tblPr>
        <w:tblW w:w="9256" w:type="dxa"/>
        <w:tblInd w:w="108" w:type="dxa"/>
        <w:tblLook w:val="00A0"/>
      </w:tblPr>
      <w:tblGrid>
        <w:gridCol w:w="9256"/>
      </w:tblGrid>
      <w:tr w:rsidR="001F5D1C" w:rsidRPr="00FD7BB5" w:rsidTr="00541788">
        <w:trPr>
          <w:trHeight w:val="81"/>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b/>
                <w:bCs/>
                <w:sz w:val="24"/>
                <w:szCs w:val="24"/>
              </w:rPr>
              <w:t xml:space="preserve"> </w:t>
            </w:r>
            <w:r w:rsidRPr="00FD7BB5">
              <w:rPr>
                <w:rFonts w:ascii="Times New Roman" w:hAnsi="Times New Roman"/>
                <w:color w:val="000000"/>
                <w:sz w:val="24"/>
                <w:szCs w:val="24"/>
              </w:rPr>
              <w:t>Refacere sectiune canal CD1 si pereu degradat-L=9000m</w:t>
            </w:r>
          </w:p>
        </w:tc>
      </w:tr>
      <w:tr w:rsidR="001F5D1C" w:rsidRPr="00FD7BB5" w:rsidTr="00541788">
        <w:trPr>
          <w:trHeight w:val="270"/>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Refacere sectiune canal CD2 si pereu degradat-L=10400m</w:t>
            </w:r>
          </w:p>
        </w:tc>
      </w:tr>
      <w:tr w:rsidR="001F5D1C" w:rsidRPr="00FD7BB5" w:rsidTr="00541788">
        <w:trPr>
          <w:trHeight w:val="207"/>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Refacere sectiune canal CD2A si pereu degradat-L=2300m</w:t>
            </w:r>
          </w:p>
        </w:tc>
      </w:tr>
      <w:tr w:rsidR="001F5D1C" w:rsidRPr="00FD7BB5" w:rsidTr="00541788">
        <w:trPr>
          <w:trHeight w:val="162"/>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 xml:space="preserve">Refacere sectiune canal CD4B si pereu degradat-L=12380m </w:t>
            </w:r>
          </w:p>
        </w:tc>
      </w:tr>
      <w:tr w:rsidR="001F5D1C" w:rsidRPr="00FD7BB5" w:rsidTr="00541788">
        <w:trPr>
          <w:trHeight w:val="207"/>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Refacere sectiune canal CD4C si pereu degradat-L=8900m</w:t>
            </w:r>
          </w:p>
        </w:tc>
      </w:tr>
      <w:tr w:rsidR="001F5D1C" w:rsidRPr="00FD7BB5" w:rsidTr="00541788">
        <w:trPr>
          <w:trHeight w:val="153"/>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Refacere sectiune canal CD7 si pereu degradat-L=8200m</w:t>
            </w:r>
          </w:p>
        </w:tc>
      </w:tr>
      <w:tr w:rsidR="001F5D1C" w:rsidRPr="00FD7BB5" w:rsidTr="00541788">
        <w:trPr>
          <w:trHeight w:val="108"/>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reglare nivel (bxh=2,5x2m) pe CD1</w:t>
            </w:r>
          </w:p>
        </w:tc>
      </w:tr>
      <w:tr w:rsidR="001F5D1C" w:rsidRPr="00FD7BB5" w:rsidTr="00541788">
        <w:trPr>
          <w:trHeight w:val="243"/>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golire in desecare (bxh=1,4x1,5m) pe CD1</w:t>
            </w:r>
          </w:p>
        </w:tc>
      </w:tr>
      <w:tr w:rsidR="001F5D1C" w:rsidRPr="00FD7BB5" w:rsidTr="00541788">
        <w:trPr>
          <w:trHeight w:val="171"/>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reglare nivel (bxh=2,5x2m) pe CD2</w:t>
            </w:r>
          </w:p>
        </w:tc>
      </w:tr>
      <w:tr w:rsidR="001F5D1C" w:rsidRPr="00FD7BB5" w:rsidTr="00541788">
        <w:trPr>
          <w:trHeight w:val="126"/>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golire in desecare (bxh=1,4x1,5m) pe CD2</w:t>
            </w:r>
          </w:p>
        </w:tc>
      </w:tr>
      <w:tr w:rsidR="001F5D1C" w:rsidRPr="00FD7BB5" w:rsidTr="00541788">
        <w:trPr>
          <w:trHeight w:val="81"/>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deschidere acces apa in CD2A (bxh=1,8x2m)</w:t>
            </w:r>
          </w:p>
        </w:tc>
      </w:tr>
      <w:tr w:rsidR="001F5D1C" w:rsidRPr="00FD7BB5" w:rsidTr="00541788">
        <w:trPr>
          <w:trHeight w:val="117"/>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 xml:space="preserve">Montat stavilar reglare nivel (bxh=1,8x2m) pe CD4B </w:t>
            </w:r>
          </w:p>
        </w:tc>
      </w:tr>
      <w:tr w:rsidR="001F5D1C" w:rsidRPr="00FD7BB5" w:rsidTr="00541788">
        <w:trPr>
          <w:trHeight w:val="153"/>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reglare nivel ptr.SPPAE6 la km3+200 (bxh=2,5x2m) pe CD4B</w:t>
            </w:r>
          </w:p>
        </w:tc>
      </w:tr>
      <w:tr w:rsidR="001F5D1C" w:rsidRPr="00FD7BB5" w:rsidTr="00541788">
        <w:trPr>
          <w:trHeight w:val="189"/>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reglare nivel (bxh=1,8x2m) pe CD4C</w:t>
            </w:r>
          </w:p>
        </w:tc>
      </w:tr>
      <w:tr w:rsidR="001F5D1C" w:rsidRPr="00FD7BB5" w:rsidTr="00541788">
        <w:trPr>
          <w:trHeight w:val="144"/>
        </w:trPr>
        <w:tc>
          <w:tcPr>
            <w:tcW w:w="9256" w:type="dxa"/>
            <w:vAlign w:val="bottom"/>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Montat stavilar reglare nivel aval de plot 42 (bxh=2,5x2m) pe CD4</w:t>
            </w:r>
          </w:p>
        </w:tc>
      </w:tr>
      <w:tr w:rsidR="001F5D1C" w:rsidRPr="00FD7BB5" w:rsidTr="00541788">
        <w:trPr>
          <w:trHeight w:val="189"/>
        </w:trPr>
        <w:tc>
          <w:tcPr>
            <w:tcW w:w="9256" w:type="dxa"/>
            <w:vAlign w:val="center"/>
          </w:tcPr>
          <w:p w:rsidR="001F5D1C" w:rsidRPr="00FD7BB5" w:rsidRDefault="001F5D1C" w:rsidP="00CA174D">
            <w:pPr>
              <w:numPr>
                <w:ilvl w:val="0"/>
                <w:numId w:val="43"/>
              </w:numPr>
              <w:suppressAutoHyphens/>
              <w:spacing w:after="0" w:line="240" w:lineRule="auto"/>
              <w:ind w:left="342"/>
              <w:rPr>
                <w:rFonts w:ascii="Times New Roman" w:hAnsi="Times New Roman"/>
                <w:color w:val="000000"/>
                <w:sz w:val="24"/>
                <w:szCs w:val="24"/>
              </w:rPr>
            </w:pPr>
            <w:r w:rsidRPr="00FD7BB5">
              <w:rPr>
                <w:rFonts w:ascii="Times New Roman" w:hAnsi="Times New Roman"/>
                <w:color w:val="000000"/>
                <w:sz w:val="24"/>
                <w:szCs w:val="24"/>
              </w:rPr>
              <w:t xml:space="preserve">Montat stavilar reglare nivel (bxh=3x3m) pe CD7 </w:t>
            </w:r>
          </w:p>
        </w:tc>
      </w:tr>
    </w:tbl>
    <w:p w:rsidR="001F5D1C" w:rsidRPr="00FD7BB5" w:rsidRDefault="001F5D1C" w:rsidP="00FD7BB5">
      <w:pPr>
        <w:pStyle w:val="ListParagraph"/>
        <w:spacing w:after="0" w:line="240" w:lineRule="auto"/>
        <w:ind w:left="0"/>
        <w:jc w:val="both"/>
        <w:rPr>
          <w:rFonts w:ascii="Times New Roman" w:hAnsi="Times New Roman" w:cs="Times New Roman"/>
          <w:sz w:val="24"/>
          <w:szCs w:val="24"/>
          <w:lang w:val="es-MX"/>
        </w:rPr>
      </w:pPr>
      <w:r w:rsidRPr="00FD7BB5">
        <w:rPr>
          <w:rFonts w:ascii="Times New Roman" w:hAnsi="Times New Roman" w:cs="Times New Roman"/>
          <w:b/>
          <w:sz w:val="24"/>
          <w:szCs w:val="24"/>
          <w:lang w:val="es-MX"/>
        </w:rPr>
        <w:t>Obiectului 3</w:t>
      </w:r>
      <w:r w:rsidRPr="00FD7BB5">
        <w:rPr>
          <w:rFonts w:ascii="Times New Roman" w:hAnsi="Times New Roman" w:cs="Times New Roman"/>
          <w:b/>
          <w:bCs/>
          <w:sz w:val="24"/>
          <w:szCs w:val="24"/>
        </w:rPr>
        <w:t xml:space="preserve"> – Organizare santier</w:t>
      </w:r>
      <w:r w:rsidRPr="00FD7BB5">
        <w:rPr>
          <w:rFonts w:ascii="Times New Roman" w:hAnsi="Times New Roman" w:cs="Times New Roman"/>
          <w:sz w:val="24"/>
          <w:szCs w:val="24"/>
          <w:lang w:val="es-MX"/>
        </w:rPr>
        <w:t xml:space="preserve"> sunt cuprinse lucrarile:</w:t>
      </w:r>
    </w:p>
    <w:p w:rsidR="001F5D1C" w:rsidRPr="00541788" w:rsidRDefault="001F5D1C" w:rsidP="00CA174D">
      <w:pPr>
        <w:pStyle w:val="ListParagraph"/>
        <w:numPr>
          <w:ilvl w:val="0"/>
          <w:numId w:val="9"/>
        </w:numPr>
        <w:suppressAutoHyphens w:val="0"/>
        <w:spacing w:after="0" w:line="240" w:lineRule="auto"/>
        <w:ind w:left="360"/>
        <w:contextualSpacing/>
        <w:jc w:val="both"/>
        <w:rPr>
          <w:rFonts w:ascii="Times New Roman" w:hAnsi="Times New Roman" w:cs="Times New Roman"/>
          <w:sz w:val="24"/>
          <w:szCs w:val="24"/>
        </w:rPr>
      </w:pPr>
      <w:r w:rsidRPr="00FD7BB5">
        <w:rPr>
          <w:rFonts w:ascii="Times New Roman" w:hAnsi="Times New Roman" w:cs="Times New Roman"/>
          <w:sz w:val="24"/>
          <w:szCs w:val="24"/>
          <w:lang w:val="en-US"/>
        </w:rPr>
        <w:t>Tarc depozitare material de constructii si toaleta ecologica</w:t>
      </w:r>
    </w:p>
    <w:p w:rsidR="001F5D1C" w:rsidRPr="00FD7BB5" w:rsidRDefault="001F5D1C" w:rsidP="00F92498">
      <w:pPr>
        <w:pStyle w:val="ListParagraph"/>
        <w:suppressAutoHyphens w:val="0"/>
        <w:spacing w:after="0" w:line="240" w:lineRule="auto"/>
        <w:ind w:left="0"/>
        <w:contextualSpacing/>
        <w:jc w:val="both"/>
        <w:rPr>
          <w:rFonts w:ascii="Times New Roman" w:hAnsi="Times New Roman" w:cs="Times New Roman"/>
          <w:sz w:val="24"/>
          <w:szCs w:val="24"/>
        </w:rPr>
      </w:pPr>
    </w:p>
    <w:p w:rsidR="001F5D1C" w:rsidRDefault="001F5D1C" w:rsidP="00F92498">
      <w:pPr>
        <w:numPr>
          <w:ilvl w:val="0"/>
          <w:numId w:val="45"/>
        </w:numPr>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justificarea necesitatii proiectului</w:t>
      </w:r>
      <w:r>
        <w:rPr>
          <w:rFonts w:ascii="Times New Roman" w:hAnsi="Times New Roman"/>
          <w:b/>
          <w:color w:val="006666"/>
          <w:sz w:val="24"/>
          <w:szCs w:val="24"/>
          <w:lang w:val="ro-RO" w:bidi="th-TH"/>
        </w:rPr>
        <w:t>;</w:t>
      </w:r>
    </w:p>
    <w:p w:rsidR="001F5D1C" w:rsidRPr="00785203" w:rsidRDefault="001F5D1C" w:rsidP="00D61F27">
      <w:pPr>
        <w:autoSpaceDE w:val="0"/>
        <w:autoSpaceDN w:val="0"/>
        <w:adjustRightInd w:val="0"/>
        <w:spacing w:after="0"/>
        <w:ind w:firstLine="720"/>
        <w:rPr>
          <w:rFonts w:ascii="Times New Roman" w:hAnsi="Times New Roman"/>
          <w:sz w:val="24"/>
          <w:szCs w:val="24"/>
        </w:rPr>
      </w:pPr>
      <w:r w:rsidRPr="00785203">
        <w:rPr>
          <w:rFonts w:ascii="Times New Roman" w:hAnsi="Times New Roman"/>
          <w:sz w:val="24"/>
          <w:szCs w:val="24"/>
        </w:rPr>
        <w:t>Infrastructura de irigaţii existentă în România este depăşită din punct de vedere al eficienţei utilizării resurselor şi există riscul ca abandonarea infrastructurii de irigaţii să genereze grave probleme sociale, economice şi de mediu.</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 xml:space="preserve">Reabilitarea acestei staţii de pompare şi a canalelor este necesară datorită gradului avansat de degradare şi care nu mai asigură debitele de apă proiectate pentru irigarea unei suprafeţe de </w:t>
      </w:r>
      <w:r>
        <w:rPr>
          <w:rFonts w:ascii="Times New Roman" w:hAnsi="Times New Roman"/>
          <w:sz w:val="24"/>
          <w:szCs w:val="24"/>
          <w:lang w:val="ro-RO"/>
        </w:rPr>
        <w:t xml:space="preserve">                   </w:t>
      </w:r>
      <w:r w:rsidRPr="000C7095">
        <w:rPr>
          <w:rFonts w:ascii="Times New Roman" w:hAnsi="Times New Roman"/>
          <w:sz w:val="24"/>
          <w:szCs w:val="24"/>
          <w:lang w:val="ro-RO"/>
        </w:rPr>
        <w:t xml:space="preserve">23.626 ha. </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Procesul de reformă a sectorului agricol a inclus și măsuri de restructurare a modului de administrare și utilzare a infrastructurii de îmbunătățiri funciare. Astfel, infrastructura națională de irigații, până la un anumit nivel, a fost păstrată în proprietatea și administrarea statului, prin Agenţia Națională de Îmbunătățiri Funciare (A.N.I.F.), iar infrastructura intermediară și finală a fost transferată în proprietatea și/sau administrarea utilizatorilor finali – fermierii – organizați în structuri asociative – Organizații de Utilizatori de Apă pentru Irigați</w:t>
      </w:r>
      <w:r w:rsidRPr="000C7095">
        <w:rPr>
          <w:rFonts w:ascii="Times New Roman" w:hAnsi="Times New Roman"/>
          <w:sz w:val="24"/>
          <w:szCs w:val="24"/>
          <w:u w:val="single"/>
          <w:lang w:val="ro-RO"/>
        </w:rPr>
        <w:t>i</w:t>
      </w:r>
      <w:r w:rsidRPr="000C7095">
        <w:rPr>
          <w:rFonts w:ascii="Times New Roman" w:hAnsi="Times New Roman"/>
          <w:sz w:val="24"/>
          <w:szCs w:val="24"/>
          <w:lang w:val="ro-RO"/>
        </w:rPr>
        <w:t xml:space="preserve"> (O.U.A.I.)</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 xml:space="preserve">Aceste organizații sunt persoane juridice de utilitate publică, fără scop patrimonial, care se constituie și funcționează în conformitate cu Legea nr.138/2004 a îmbunătățirilor funciare, cu completările ulterioare și care acționează în interesul utilizatorilor de teren. </w:t>
      </w:r>
    </w:p>
    <w:p w:rsidR="001F5D1C" w:rsidRPr="000C7095" w:rsidRDefault="001F5D1C" w:rsidP="00D61F27">
      <w:pPr>
        <w:spacing w:after="0" w:line="240" w:lineRule="auto"/>
        <w:ind w:firstLine="709"/>
        <w:jc w:val="both"/>
        <w:rPr>
          <w:rFonts w:ascii="Times New Roman" w:hAnsi="Times New Roman"/>
          <w:color w:val="282828"/>
          <w:sz w:val="24"/>
          <w:szCs w:val="24"/>
          <w:lang w:val="ro-RO"/>
        </w:rPr>
      </w:pPr>
      <w:r w:rsidRPr="000C7095">
        <w:rPr>
          <w:rFonts w:ascii="Times New Roman" w:hAnsi="Times New Roman"/>
          <w:sz w:val="24"/>
          <w:szCs w:val="24"/>
          <w:lang w:val="ro-RO"/>
        </w:rPr>
        <w:t xml:space="preserve">Astfel în zona studiată au luat fiinţă 6 O.U.A.I.-uri din care unele şi-au reabilitat infrastructura secundară de irigaţii accesând fonduri nerambursabile europene prin programul </w:t>
      </w:r>
      <w:r w:rsidRPr="000C7095">
        <w:rPr>
          <w:rFonts w:ascii="Times New Roman" w:hAnsi="Times New Roman"/>
          <w:color w:val="282828"/>
          <w:sz w:val="24"/>
          <w:szCs w:val="24"/>
          <w:lang w:val="ro-RO"/>
        </w:rPr>
        <w:t xml:space="preserve">PNDR 2007-2013, submăsura 125a. </w:t>
      </w:r>
    </w:p>
    <w:p w:rsidR="001F5D1C" w:rsidRPr="000C7095" w:rsidRDefault="001F5D1C" w:rsidP="00D61F27">
      <w:pPr>
        <w:spacing w:after="0" w:line="240" w:lineRule="auto"/>
        <w:ind w:firstLine="709"/>
        <w:jc w:val="both"/>
        <w:rPr>
          <w:rFonts w:ascii="Times New Roman" w:hAnsi="Times New Roman"/>
          <w:bCs/>
          <w:sz w:val="24"/>
          <w:szCs w:val="24"/>
          <w:lang w:val="ro-RO"/>
        </w:rPr>
      </w:pPr>
      <w:r w:rsidRPr="000C7095">
        <w:rPr>
          <w:rFonts w:ascii="Times New Roman" w:hAnsi="Times New Roman"/>
          <w:sz w:val="24"/>
          <w:szCs w:val="24"/>
          <w:lang w:val="ro-RO"/>
        </w:rPr>
        <w:t>A</w:t>
      </w:r>
      <w:r w:rsidRPr="000C7095">
        <w:rPr>
          <w:rFonts w:ascii="Times New Roman" w:hAnsi="Times New Roman"/>
          <w:bCs/>
          <w:sz w:val="24"/>
          <w:szCs w:val="24"/>
          <w:lang w:val="ro-RO"/>
        </w:rPr>
        <w:t>ceste organizaţii au încheiate contracte de furnizarea apei pentru irigaţii cu A.N.I.F., iar de aici rezultă şi necesitatea reabilitării infrastructurii principale de irigaţii, care aparţine A.N.I.F. având în vedere că există riscul ca aceşti utilizatori să fie obligaţi să returneze fondurile europene accesate.</w:t>
      </w:r>
    </w:p>
    <w:p w:rsidR="001F5D1C" w:rsidRPr="000C7095" w:rsidRDefault="001F5D1C" w:rsidP="00D61F27">
      <w:pPr>
        <w:spacing w:after="0" w:line="240" w:lineRule="auto"/>
        <w:ind w:firstLine="709"/>
        <w:jc w:val="both"/>
        <w:rPr>
          <w:rFonts w:ascii="Times New Roman" w:hAnsi="Times New Roman"/>
          <w:bCs/>
          <w:sz w:val="24"/>
          <w:szCs w:val="24"/>
          <w:lang w:val="ro-RO"/>
        </w:rPr>
      </w:pPr>
      <w:r w:rsidRPr="000C7095">
        <w:rPr>
          <w:rFonts w:ascii="Times New Roman" w:hAnsi="Times New Roman"/>
          <w:bCs/>
          <w:sz w:val="24"/>
          <w:szCs w:val="24"/>
          <w:lang w:val="ro-RO"/>
        </w:rPr>
        <w:t>În cazul în care nu se face reabilitarea infrastructurii principale de irigaţii utilizatorii de apă nu vor putea iriga terenurile amenajate la întreaga capacitate şi în consecinţă nu vor realiza producţiile agricole scontate.</w:t>
      </w:r>
    </w:p>
    <w:p w:rsidR="001F5D1C" w:rsidRPr="000C7095" w:rsidRDefault="001F5D1C" w:rsidP="00D61F27">
      <w:pPr>
        <w:spacing w:after="0" w:line="240" w:lineRule="auto"/>
        <w:ind w:firstLine="709"/>
        <w:jc w:val="both"/>
        <w:rPr>
          <w:rFonts w:ascii="Times New Roman" w:hAnsi="Times New Roman"/>
          <w:bCs/>
          <w:sz w:val="24"/>
          <w:szCs w:val="24"/>
          <w:lang w:val="ro-RO"/>
        </w:rPr>
      </w:pPr>
      <w:r w:rsidRPr="000C7095">
        <w:rPr>
          <w:rFonts w:ascii="Times New Roman" w:hAnsi="Times New Roman"/>
          <w:bCs/>
          <w:sz w:val="24"/>
          <w:szCs w:val="24"/>
          <w:lang w:val="ro-RO"/>
        </w:rPr>
        <w:t xml:space="preserve">Prin reabilitarea infrastructurii principale se poate asigura apa necesară diversificării culturilor agricole, în special a celor mari consumatoare de apă, în această perioadă în care s-a amplificat fenomenele de secetă.  </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Pe timpul exploatării suprafeţei amenajate pentru irigaţii din această amenajare s-a constatat că datorită exploatării îndelungate staţia de pompare SRPA VI Bucşa prevăzută a fi reabilitată nu mai asigură debitele proiectate, este dotată cu cu instalaţii degradate în mare parte, care nu mai corespund cerinţelor actuale, iar canalele prevăzute a fi reabilitate si-au pierdut capacitatea de transport, cu impermiabilizări degradate şi în consecinţă cu pierderi de apă din ce în ce mai mari.</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 xml:space="preserve">În prezent suprafaţa impermeabilizată este degradată în procent de 60-80 %, gradul de îmburuienare este în continuă creştere, iar infiltraţiile sunt din ce mai mari. </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 xml:space="preserve">Construcţiile hidrotehnice de pe aceste canale s-au degradat în timp, acestea nu mai asigură o distribuţie corespunzătoare a apei pe fiecare canal în parte. </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Toate cele de mai sus conduc la suprasolicitarea staţiei de pompare care trebuie să suplinească pierderile importante de apă şi implicit un consum ridicat de energie electrică.</w:t>
      </w:r>
    </w:p>
    <w:p w:rsidR="001F5D1C" w:rsidRPr="000C7095" w:rsidRDefault="001F5D1C" w:rsidP="00D61F27">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Având în vedere cele de mai sus, este necesară realizarea unor lucrări de reabilitare a staţiei de pompare SRPA VI Bucşa şi a canalelor respective prin promovarea unei investiții la baza căreia să stea următoarele:</w:t>
      </w:r>
    </w:p>
    <w:p w:rsidR="001F5D1C" w:rsidRPr="000C7095" w:rsidRDefault="001F5D1C" w:rsidP="00D61F27">
      <w:pPr>
        <w:pStyle w:val="Listparagraf2"/>
        <w:numPr>
          <w:ilvl w:val="0"/>
          <w:numId w:val="23"/>
        </w:numPr>
        <w:spacing w:after="0" w:line="240" w:lineRule="auto"/>
        <w:jc w:val="both"/>
        <w:textAlignment w:val="auto"/>
        <w:rPr>
          <w:rFonts w:ascii="Times New Roman" w:hAnsi="Times New Roman"/>
          <w:sz w:val="24"/>
          <w:szCs w:val="24"/>
        </w:rPr>
      </w:pPr>
      <w:r w:rsidRPr="000C7095">
        <w:rPr>
          <w:rFonts w:ascii="Times New Roman" w:hAnsi="Times New Roman"/>
          <w:sz w:val="24"/>
          <w:szCs w:val="24"/>
        </w:rPr>
        <w:t>Reabilitarea şi modernizarea staţiei de pompare;</w:t>
      </w:r>
    </w:p>
    <w:p w:rsidR="001F5D1C" w:rsidRPr="000C7095" w:rsidRDefault="001F5D1C" w:rsidP="00D61F27">
      <w:pPr>
        <w:pStyle w:val="Listparagraf2"/>
        <w:numPr>
          <w:ilvl w:val="0"/>
          <w:numId w:val="23"/>
        </w:numPr>
        <w:spacing w:after="0" w:line="240" w:lineRule="auto"/>
        <w:jc w:val="both"/>
        <w:textAlignment w:val="auto"/>
        <w:rPr>
          <w:rFonts w:ascii="Times New Roman" w:hAnsi="Times New Roman"/>
          <w:sz w:val="24"/>
          <w:szCs w:val="24"/>
        </w:rPr>
      </w:pPr>
      <w:r w:rsidRPr="000C7095">
        <w:rPr>
          <w:rFonts w:ascii="Times New Roman" w:hAnsi="Times New Roman"/>
          <w:sz w:val="24"/>
          <w:szCs w:val="24"/>
        </w:rPr>
        <w:t>Reabilitarea canalelor de distribuţie a apei;</w:t>
      </w:r>
    </w:p>
    <w:p w:rsidR="001F5D1C" w:rsidRPr="000C7095" w:rsidRDefault="001F5D1C" w:rsidP="00CA174D">
      <w:pPr>
        <w:pStyle w:val="Listparagraf2"/>
        <w:numPr>
          <w:ilvl w:val="0"/>
          <w:numId w:val="23"/>
        </w:numPr>
        <w:spacing w:after="0" w:line="240" w:lineRule="auto"/>
        <w:ind w:hanging="357"/>
        <w:jc w:val="both"/>
        <w:textAlignment w:val="auto"/>
        <w:rPr>
          <w:rFonts w:ascii="Times New Roman" w:hAnsi="Times New Roman"/>
          <w:sz w:val="24"/>
          <w:szCs w:val="24"/>
        </w:rPr>
      </w:pPr>
      <w:r w:rsidRPr="000C7095">
        <w:rPr>
          <w:rFonts w:ascii="Times New Roman" w:hAnsi="Times New Roman"/>
          <w:sz w:val="24"/>
          <w:szCs w:val="24"/>
        </w:rPr>
        <w:t>Reabilitarea construcţiilor hidrotehnice aferente canalelor de reabilitat;</w:t>
      </w:r>
    </w:p>
    <w:p w:rsidR="001F5D1C" w:rsidRPr="000C7095" w:rsidRDefault="001F5D1C" w:rsidP="00CA174D">
      <w:pPr>
        <w:pStyle w:val="Listparagraf2"/>
        <w:numPr>
          <w:ilvl w:val="0"/>
          <w:numId w:val="23"/>
        </w:numPr>
        <w:spacing w:after="0" w:line="240" w:lineRule="auto"/>
        <w:ind w:hanging="357"/>
        <w:jc w:val="both"/>
        <w:textAlignment w:val="auto"/>
        <w:rPr>
          <w:rFonts w:ascii="Times New Roman" w:hAnsi="Times New Roman"/>
          <w:sz w:val="24"/>
          <w:szCs w:val="24"/>
        </w:rPr>
      </w:pPr>
      <w:r w:rsidRPr="000C7095">
        <w:rPr>
          <w:rFonts w:ascii="Times New Roman" w:hAnsi="Times New Roman"/>
          <w:sz w:val="24"/>
          <w:szCs w:val="24"/>
        </w:rPr>
        <w:t xml:space="preserve">Asigurarea unei fiabilităţi crescute a tuturor instalaţiilor şi lucrărilor prevăzute a se executa. </w:t>
      </w:r>
    </w:p>
    <w:p w:rsidR="001F5D1C" w:rsidRPr="000C7095" w:rsidRDefault="001F5D1C" w:rsidP="00D61F27">
      <w:pPr>
        <w:spacing w:after="0" w:line="240" w:lineRule="auto"/>
        <w:ind w:firstLine="709"/>
        <w:jc w:val="both"/>
        <w:rPr>
          <w:rFonts w:ascii="Times New Roman" w:hAnsi="Times New Roman"/>
          <w:sz w:val="24"/>
          <w:szCs w:val="24"/>
          <w:lang w:val="ro-RO"/>
        </w:rPr>
      </w:pPr>
      <w:r w:rsidRPr="000C7095">
        <w:rPr>
          <w:rFonts w:ascii="Times New Roman" w:hAnsi="Times New Roman"/>
          <w:sz w:val="24"/>
          <w:szCs w:val="24"/>
          <w:lang w:val="ro-RO"/>
        </w:rPr>
        <w:t>Obiectivele principale urmărite sunt:</w:t>
      </w:r>
    </w:p>
    <w:p w:rsidR="001F5D1C" w:rsidRPr="000C7095" w:rsidRDefault="001F5D1C" w:rsidP="00CA174D">
      <w:pPr>
        <w:pStyle w:val="Listparagraf2"/>
        <w:numPr>
          <w:ilvl w:val="0"/>
          <w:numId w:val="24"/>
        </w:numPr>
        <w:tabs>
          <w:tab w:val="left" w:pos="993"/>
        </w:tabs>
        <w:spacing w:after="0" w:line="240" w:lineRule="auto"/>
        <w:ind w:left="1417" w:hanging="425"/>
        <w:jc w:val="both"/>
        <w:textAlignment w:val="auto"/>
        <w:rPr>
          <w:rFonts w:ascii="Times New Roman" w:hAnsi="Times New Roman"/>
          <w:sz w:val="24"/>
          <w:szCs w:val="24"/>
        </w:rPr>
      </w:pPr>
      <w:r w:rsidRPr="000C7095">
        <w:rPr>
          <w:rFonts w:ascii="Times New Roman" w:hAnsi="Times New Roman"/>
          <w:sz w:val="24"/>
          <w:szCs w:val="24"/>
        </w:rPr>
        <w:t>Creșterea eficienței activității agricole prin îmbunătățirea utilizării resurselor.</w:t>
      </w:r>
    </w:p>
    <w:p w:rsidR="001F5D1C" w:rsidRPr="000C7095" w:rsidRDefault="001F5D1C" w:rsidP="00CA174D">
      <w:pPr>
        <w:pStyle w:val="Listparagraf2"/>
        <w:numPr>
          <w:ilvl w:val="0"/>
          <w:numId w:val="24"/>
        </w:numPr>
        <w:tabs>
          <w:tab w:val="left" w:pos="993"/>
        </w:tabs>
        <w:spacing w:after="0" w:line="240" w:lineRule="auto"/>
        <w:ind w:left="1417" w:hanging="425"/>
        <w:jc w:val="both"/>
        <w:textAlignment w:val="auto"/>
        <w:rPr>
          <w:rFonts w:ascii="Times New Roman" w:hAnsi="Times New Roman"/>
          <w:sz w:val="24"/>
          <w:szCs w:val="24"/>
        </w:rPr>
      </w:pPr>
      <w:r w:rsidRPr="000C7095">
        <w:rPr>
          <w:rFonts w:ascii="Times New Roman" w:hAnsi="Times New Roman"/>
          <w:sz w:val="24"/>
          <w:szCs w:val="24"/>
        </w:rPr>
        <w:t>Adaptarea la noile directive europene privind eficiența și diminuarea pierderilor de apă prin folosirea unor tehnologii moderne.</w:t>
      </w:r>
    </w:p>
    <w:p w:rsidR="001F5D1C" w:rsidRPr="000C7095" w:rsidRDefault="001F5D1C" w:rsidP="00CA174D">
      <w:pPr>
        <w:pStyle w:val="Listparagraf2"/>
        <w:numPr>
          <w:ilvl w:val="0"/>
          <w:numId w:val="24"/>
        </w:numPr>
        <w:tabs>
          <w:tab w:val="left" w:pos="993"/>
        </w:tabs>
        <w:spacing w:after="0" w:line="240" w:lineRule="auto"/>
        <w:ind w:left="1417" w:hanging="425"/>
        <w:jc w:val="both"/>
        <w:textAlignment w:val="auto"/>
        <w:rPr>
          <w:rFonts w:ascii="Times New Roman" w:hAnsi="Times New Roman"/>
          <w:sz w:val="24"/>
          <w:szCs w:val="24"/>
        </w:rPr>
      </w:pPr>
      <w:r w:rsidRPr="000C7095">
        <w:rPr>
          <w:rFonts w:ascii="Times New Roman" w:hAnsi="Times New Roman"/>
          <w:sz w:val="24"/>
          <w:szCs w:val="24"/>
        </w:rPr>
        <w:t>Asigurarea funcționării la parametrii optimi din punct de vedere tehnic și economic a staţiilor de pompare şi a reţelei principale de transport a apei de irigaţii.</w:t>
      </w:r>
    </w:p>
    <w:p w:rsidR="001F5D1C" w:rsidRPr="000C7095" w:rsidRDefault="001F5D1C" w:rsidP="00CA174D">
      <w:pPr>
        <w:pStyle w:val="Listparagraf2"/>
        <w:numPr>
          <w:ilvl w:val="0"/>
          <w:numId w:val="24"/>
        </w:numPr>
        <w:tabs>
          <w:tab w:val="left" w:pos="993"/>
        </w:tabs>
        <w:spacing w:after="0" w:line="240" w:lineRule="auto"/>
        <w:ind w:left="1417" w:hanging="425"/>
        <w:jc w:val="both"/>
        <w:textAlignment w:val="auto"/>
        <w:rPr>
          <w:rFonts w:ascii="Times New Roman" w:hAnsi="Times New Roman"/>
          <w:sz w:val="24"/>
          <w:szCs w:val="24"/>
        </w:rPr>
      </w:pPr>
      <w:r w:rsidRPr="000C7095">
        <w:rPr>
          <w:rFonts w:ascii="Times New Roman" w:hAnsi="Times New Roman"/>
          <w:sz w:val="24"/>
          <w:szCs w:val="24"/>
        </w:rPr>
        <w:t>Diminuarea riscului și incertitudinii în agricultură prin reducerea incidenței fenomenelor naturale de secetă.</w:t>
      </w:r>
    </w:p>
    <w:p w:rsidR="001F5D1C" w:rsidRPr="000C7095" w:rsidRDefault="001F5D1C" w:rsidP="00CA174D">
      <w:pPr>
        <w:pStyle w:val="Listparagraf2"/>
        <w:numPr>
          <w:ilvl w:val="0"/>
          <w:numId w:val="24"/>
        </w:numPr>
        <w:tabs>
          <w:tab w:val="left" w:pos="993"/>
        </w:tabs>
        <w:spacing w:after="0" w:line="240" w:lineRule="auto"/>
        <w:ind w:left="1417" w:hanging="425"/>
        <w:jc w:val="both"/>
        <w:textAlignment w:val="auto"/>
        <w:rPr>
          <w:rFonts w:ascii="Times New Roman" w:hAnsi="Times New Roman"/>
          <w:sz w:val="24"/>
          <w:szCs w:val="24"/>
        </w:rPr>
      </w:pPr>
      <w:r w:rsidRPr="000C7095">
        <w:rPr>
          <w:rFonts w:ascii="Times New Roman" w:hAnsi="Times New Roman"/>
          <w:sz w:val="24"/>
          <w:szCs w:val="24"/>
        </w:rPr>
        <w:t>Dezvoltarea integrală și durabilă a agriculturii din teritoriul amenajat pentru irigații aflat în administrarea ANIF, Filiala Teritorială de Îmbunătăţiri Funciare Ialomiţa-Călmăţui.</w:t>
      </w:r>
    </w:p>
    <w:p w:rsidR="001F5D1C" w:rsidRPr="00F92498" w:rsidRDefault="001F5D1C" w:rsidP="00F92498">
      <w:pPr>
        <w:spacing w:after="0" w:line="240" w:lineRule="auto"/>
        <w:ind w:firstLine="720"/>
        <w:jc w:val="both"/>
        <w:rPr>
          <w:rFonts w:ascii="Times New Roman" w:hAnsi="Times New Roman"/>
          <w:sz w:val="24"/>
          <w:szCs w:val="24"/>
        </w:rPr>
      </w:pPr>
      <w:r w:rsidRPr="00F92498">
        <w:rPr>
          <w:rFonts w:ascii="Times New Roman" w:hAnsi="Times New Roman"/>
          <w:sz w:val="24"/>
          <w:szCs w:val="24"/>
        </w:rPr>
        <w:t xml:space="preserve">Obiectivul de investiţii </w:t>
      </w:r>
      <w:r w:rsidRPr="00F92498">
        <w:rPr>
          <w:rStyle w:val="Fontdeparagrafimplicit"/>
          <w:rFonts w:ascii="Times New Roman" w:hAnsi="Times New Roman"/>
          <w:sz w:val="24"/>
          <w:szCs w:val="24"/>
        </w:rPr>
        <w:t>”</w:t>
      </w:r>
      <w:r w:rsidRPr="00F92498">
        <w:rPr>
          <w:rStyle w:val="Fontdeparagrafimplicit"/>
          <w:rFonts w:ascii="Times New Roman" w:hAnsi="Times New Roman"/>
          <w:b/>
          <w:sz w:val="24"/>
          <w:szCs w:val="24"/>
        </w:rPr>
        <w:t>Reabilitarea infrastructurii principale din Amenajarea Hidroameliorativă Terasa Ialomiţa-Călmăţui, judeţul Ialomiţa”</w:t>
      </w:r>
      <w:r w:rsidRPr="00F92498">
        <w:rPr>
          <w:rStyle w:val="Fontdeparagrafimplicit"/>
          <w:rFonts w:ascii="Times New Roman" w:hAnsi="Times New Roman"/>
          <w:sz w:val="24"/>
          <w:szCs w:val="24"/>
        </w:rPr>
        <w:t xml:space="preserve"> face parte din </w:t>
      </w:r>
      <w:r w:rsidRPr="00F92498">
        <w:rPr>
          <w:rFonts w:ascii="Times New Roman" w:hAnsi="Times New Roman"/>
          <w:sz w:val="24"/>
          <w:szCs w:val="24"/>
        </w:rPr>
        <w:t>Programul Naţional de Reabilitare a Infrastructurii Principale de Irigaţii din România, program aprobat prin H.G. nr. 793/26.10.2016, aceasta investitie va fi finantata din fonduri acordate de la bugetul de stat.</w:t>
      </w:r>
    </w:p>
    <w:p w:rsidR="001F5D1C" w:rsidRDefault="001F5D1C" w:rsidP="00D61F27">
      <w:pPr>
        <w:spacing w:after="0" w:line="240" w:lineRule="auto"/>
        <w:ind w:firstLine="720"/>
        <w:jc w:val="both"/>
        <w:rPr>
          <w:rFonts w:ascii="Times New Roman" w:hAnsi="Times New Roman"/>
          <w:color w:val="FF0000"/>
          <w:sz w:val="24"/>
          <w:szCs w:val="24"/>
          <w:lang w:val="fr-FR"/>
        </w:rPr>
      </w:pPr>
    </w:p>
    <w:p w:rsidR="001F5D1C" w:rsidRPr="00F92498" w:rsidRDefault="001F5D1C" w:rsidP="00F92498">
      <w:pPr>
        <w:numPr>
          <w:ilvl w:val="0"/>
          <w:numId w:val="45"/>
        </w:numPr>
        <w:spacing w:after="0" w:line="240" w:lineRule="auto"/>
        <w:jc w:val="both"/>
        <w:rPr>
          <w:rFonts w:ascii="Times New Roman" w:hAnsi="Times New Roman"/>
          <w:b/>
          <w:sz w:val="24"/>
          <w:szCs w:val="24"/>
          <w:lang w:val="fr-FR"/>
        </w:rPr>
      </w:pPr>
      <w:r w:rsidRPr="00F92498">
        <w:rPr>
          <w:rFonts w:ascii="Times New Roman" w:hAnsi="Times New Roman"/>
          <w:b/>
          <w:sz w:val="24"/>
          <w:szCs w:val="24"/>
          <w:lang w:val="fr-FR"/>
        </w:rPr>
        <w:t>valoarea investitiei ;</w:t>
      </w:r>
    </w:p>
    <w:p w:rsidR="001F5D1C" w:rsidRDefault="001F5D1C" w:rsidP="00F92498">
      <w:pPr>
        <w:spacing w:after="0" w:line="240" w:lineRule="auto"/>
        <w:ind w:left="360"/>
        <w:jc w:val="both"/>
        <w:rPr>
          <w:rFonts w:ascii="Times New Roman" w:hAnsi="Times New Roman"/>
          <w:color w:val="FF0000"/>
          <w:sz w:val="24"/>
          <w:szCs w:val="24"/>
          <w:lang w:val="fr-FR"/>
        </w:rPr>
      </w:pPr>
    </w:p>
    <w:p w:rsidR="001F5D1C" w:rsidRDefault="001F5D1C" w:rsidP="00F92498">
      <w:pPr>
        <w:spacing w:after="0" w:line="240" w:lineRule="auto"/>
        <w:ind w:left="360"/>
        <w:jc w:val="both"/>
        <w:rPr>
          <w:rStyle w:val="Fontdeparagrafimplicit"/>
          <w:rFonts w:ascii="Times New Roman" w:hAnsi="Times New Roman"/>
          <w:b/>
          <w:color w:val="FF0000"/>
          <w:sz w:val="24"/>
          <w:szCs w:val="24"/>
        </w:rPr>
      </w:pPr>
      <w:r w:rsidRPr="001B6C70">
        <w:rPr>
          <w:rFonts w:ascii="Times New Roman" w:hAnsi="Times New Roman"/>
          <w:sz w:val="24"/>
          <w:szCs w:val="24"/>
          <w:lang w:val="fr-FR"/>
        </w:rPr>
        <w:t>Valoarea investitei</w:t>
      </w:r>
      <w:r>
        <w:rPr>
          <w:rFonts w:ascii="Times New Roman" w:hAnsi="Times New Roman"/>
          <w:color w:val="FF0000"/>
          <w:sz w:val="24"/>
          <w:szCs w:val="24"/>
          <w:lang w:val="fr-FR"/>
        </w:rPr>
        <w:t xml:space="preserve"> </w:t>
      </w:r>
      <w:r w:rsidRPr="00F92498">
        <w:rPr>
          <w:rStyle w:val="Fontdeparagrafimplicit"/>
          <w:rFonts w:ascii="Times New Roman" w:hAnsi="Times New Roman"/>
          <w:sz w:val="24"/>
          <w:szCs w:val="24"/>
        </w:rPr>
        <w:t>”</w:t>
      </w:r>
      <w:r w:rsidRPr="00F92498">
        <w:rPr>
          <w:rStyle w:val="Fontdeparagrafimplicit"/>
          <w:rFonts w:ascii="Times New Roman" w:hAnsi="Times New Roman"/>
          <w:b/>
          <w:sz w:val="24"/>
          <w:szCs w:val="24"/>
        </w:rPr>
        <w:t>Reabilitarea infrastructurii principale din Amenajarea Hidroameliorativă Terasa Ialomiţa-Călmăţui, judeţul Ialomiţa”</w:t>
      </w:r>
      <w:r>
        <w:rPr>
          <w:rStyle w:val="Fontdeparagrafimplicit"/>
          <w:rFonts w:ascii="Times New Roman" w:hAnsi="Times New Roman"/>
          <w:b/>
          <w:color w:val="FF0000"/>
          <w:sz w:val="24"/>
          <w:szCs w:val="24"/>
        </w:rPr>
        <w:t xml:space="preserve"> </w:t>
      </w:r>
      <w:r w:rsidRPr="00C66BF7">
        <w:rPr>
          <w:rStyle w:val="Fontdeparagrafimplicit"/>
          <w:rFonts w:ascii="Times New Roman" w:hAnsi="Times New Roman"/>
          <w:b/>
          <w:sz w:val="24"/>
          <w:szCs w:val="24"/>
        </w:rPr>
        <w:t>este de 53.712,690 mii lei (cu T.V.A.), respectiv 45174,548 mii lei (fara T.V.A.)</w:t>
      </w:r>
      <w:r>
        <w:rPr>
          <w:rStyle w:val="Fontdeparagrafimplicit"/>
          <w:rFonts w:ascii="Times New Roman" w:hAnsi="Times New Roman"/>
          <w:b/>
          <w:color w:val="FF0000"/>
          <w:sz w:val="24"/>
          <w:szCs w:val="24"/>
        </w:rPr>
        <w:t xml:space="preserve"> </w:t>
      </w:r>
      <w:r w:rsidRPr="00C66BF7">
        <w:rPr>
          <w:rStyle w:val="Fontdeparagrafimplicit"/>
          <w:rFonts w:ascii="Times New Roman" w:hAnsi="Times New Roman"/>
          <w:b/>
          <w:sz w:val="24"/>
          <w:szCs w:val="24"/>
        </w:rPr>
        <w:t>,  avand  preturi din data 03.01.2017  (1 euro=4,5175 lei )</w:t>
      </w:r>
      <w:r>
        <w:rPr>
          <w:rStyle w:val="Fontdeparagrafimplicit"/>
          <w:rFonts w:ascii="Times New Roman" w:hAnsi="Times New Roman"/>
          <w:b/>
          <w:sz w:val="24"/>
          <w:szCs w:val="24"/>
        </w:rPr>
        <w:t>.</w:t>
      </w:r>
    </w:p>
    <w:p w:rsidR="001F5D1C" w:rsidRDefault="001F5D1C" w:rsidP="00F92498">
      <w:pPr>
        <w:spacing w:after="0" w:line="240" w:lineRule="auto"/>
        <w:ind w:left="360"/>
        <w:jc w:val="both"/>
        <w:rPr>
          <w:rStyle w:val="Fontdeparagrafimplicit"/>
          <w:rFonts w:ascii="Times New Roman" w:hAnsi="Times New Roman"/>
          <w:b/>
          <w:sz w:val="24"/>
          <w:szCs w:val="24"/>
        </w:rPr>
      </w:pPr>
    </w:p>
    <w:p w:rsidR="001F5D1C" w:rsidRDefault="001F5D1C" w:rsidP="001B6C70">
      <w:pPr>
        <w:numPr>
          <w:ilvl w:val="0"/>
          <w:numId w:val="45"/>
        </w:numPr>
        <w:spacing w:after="0" w:line="240" w:lineRule="auto"/>
        <w:jc w:val="both"/>
        <w:rPr>
          <w:rStyle w:val="Fontdeparagrafimplicit"/>
          <w:rFonts w:ascii="Times New Roman" w:hAnsi="Times New Roman"/>
          <w:b/>
          <w:sz w:val="24"/>
          <w:szCs w:val="24"/>
        </w:rPr>
      </w:pPr>
      <w:r>
        <w:rPr>
          <w:rStyle w:val="Fontdeparagrafimplicit"/>
          <w:rFonts w:ascii="Times New Roman" w:hAnsi="Times New Roman"/>
          <w:b/>
          <w:sz w:val="24"/>
          <w:szCs w:val="24"/>
        </w:rPr>
        <w:t>perioada de implementare propusa</w:t>
      </w:r>
    </w:p>
    <w:p w:rsidR="001F5D1C" w:rsidRDefault="001F5D1C" w:rsidP="001B6C70">
      <w:pPr>
        <w:spacing w:after="0" w:line="240" w:lineRule="auto"/>
        <w:ind w:left="360"/>
        <w:jc w:val="both"/>
        <w:rPr>
          <w:rStyle w:val="Fontdeparagrafimplicit"/>
          <w:rFonts w:ascii="Times New Roman" w:hAnsi="Times New Roman"/>
          <w:b/>
          <w:sz w:val="24"/>
          <w:szCs w:val="24"/>
        </w:rPr>
      </w:pPr>
    </w:p>
    <w:p w:rsidR="001F5D1C" w:rsidRDefault="001F5D1C" w:rsidP="001B6C70">
      <w:pPr>
        <w:spacing w:after="0" w:line="240" w:lineRule="auto"/>
        <w:ind w:left="360"/>
        <w:jc w:val="both"/>
        <w:rPr>
          <w:rStyle w:val="Fontdeparagrafimplicit"/>
          <w:rFonts w:ascii="Times New Roman" w:hAnsi="Times New Roman"/>
          <w:b/>
          <w:sz w:val="24"/>
          <w:szCs w:val="24"/>
        </w:rPr>
      </w:pPr>
      <w:r w:rsidRPr="001B6C70">
        <w:rPr>
          <w:rStyle w:val="Fontdeparagrafimplicit"/>
          <w:rFonts w:ascii="Times New Roman" w:hAnsi="Times New Roman"/>
          <w:sz w:val="24"/>
          <w:szCs w:val="24"/>
        </w:rPr>
        <w:t>Perioada de implementare  propusa pentru  investitia ”Reabilitarea infrastructurii principale din Amenajarea Hidroameliorativă Terasa Ialomiţa-Călmăţui, judeţul Ialomiţa” este de</w:t>
      </w:r>
      <w:r>
        <w:rPr>
          <w:rStyle w:val="Fontdeparagrafimplicit"/>
          <w:rFonts w:ascii="Times New Roman" w:hAnsi="Times New Roman"/>
          <w:b/>
          <w:sz w:val="24"/>
          <w:szCs w:val="24"/>
        </w:rPr>
        <w:t xml:space="preserve"> 36  de luni.</w:t>
      </w:r>
    </w:p>
    <w:p w:rsidR="001F5D1C" w:rsidRPr="00766423" w:rsidRDefault="001F5D1C" w:rsidP="00F92498">
      <w:pPr>
        <w:spacing w:after="0" w:line="240" w:lineRule="auto"/>
        <w:ind w:left="360"/>
        <w:jc w:val="both"/>
        <w:rPr>
          <w:rFonts w:ascii="Times New Roman" w:hAnsi="Times New Roman"/>
          <w:color w:val="FF0000"/>
          <w:sz w:val="24"/>
          <w:szCs w:val="24"/>
          <w:lang w:val="fr-FR"/>
        </w:rPr>
      </w:pPr>
    </w:p>
    <w:p w:rsidR="001F5D1C" w:rsidRPr="009C2DF7" w:rsidRDefault="001F5D1C" w:rsidP="00933BC2">
      <w:pPr>
        <w:numPr>
          <w:ilvl w:val="0"/>
          <w:numId w:val="45"/>
        </w:numPr>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planse reprezentand limitele amplasamentului proiectului, inclusiv orice suprafata de teren solicitata pentru a fi folosita temporar (planuri de situatie si amplasamente)</w:t>
      </w:r>
      <w:r>
        <w:rPr>
          <w:rFonts w:ascii="Times New Roman" w:hAnsi="Times New Roman"/>
          <w:b/>
          <w:color w:val="006666"/>
          <w:sz w:val="24"/>
          <w:szCs w:val="24"/>
          <w:lang w:val="ro-RO" w:bidi="th-TH"/>
        </w:rPr>
        <w:t>;</w:t>
      </w:r>
    </w:p>
    <w:p w:rsidR="001F5D1C" w:rsidRPr="007E2C6F" w:rsidRDefault="001F5D1C" w:rsidP="00DB34AC">
      <w:pPr>
        <w:kinsoku w:val="0"/>
        <w:overflowPunct w:val="0"/>
        <w:spacing w:after="0" w:line="240" w:lineRule="auto"/>
        <w:ind w:right="144" w:firstLine="360"/>
        <w:jc w:val="both"/>
        <w:textAlignment w:val="baseline"/>
        <w:rPr>
          <w:rFonts w:ascii="Times New Roman" w:hAnsi="Times New Roman"/>
          <w:sz w:val="24"/>
          <w:szCs w:val="24"/>
        </w:rPr>
      </w:pPr>
      <w:r w:rsidRPr="009C2DF7">
        <w:rPr>
          <w:rFonts w:ascii="Times New Roman" w:hAnsi="Times New Roman"/>
          <w:sz w:val="24"/>
          <w:szCs w:val="24"/>
          <w:lang w:val="fr-FR"/>
        </w:rPr>
        <w:tab/>
      </w:r>
      <w:r w:rsidRPr="007E2C6F">
        <w:rPr>
          <w:rFonts w:ascii="Times New Roman" w:hAnsi="Times New Roman"/>
          <w:sz w:val="24"/>
          <w:szCs w:val="24"/>
        </w:rPr>
        <w:t>Zona luată în studiu se află în amenajarea hidroameliorativă Terasa IALOMIŢA- CĂLMĂŢUI, judeţul Ialomiţa, care are o suprafaţă amenajată 78.796 ha, din care declarată viabilă – 11.126 ha, cu cod de amenajare 105 şi aparţine administrativ de comunele Gura Ialomiţei, M. Kogălniceanu, Ograda, Bucu, Valea Ciorii, oraşul Ţăndărei.</w:t>
      </w:r>
    </w:p>
    <w:p w:rsidR="001F5D1C" w:rsidRDefault="001F5D1C" w:rsidP="00DB34AC">
      <w:pPr>
        <w:kinsoku w:val="0"/>
        <w:overflowPunct w:val="0"/>
        <w:spacing w:after="0" w:line="240" w:lineRule="auto"/>
        <w:ind w:right="144" w:firstLine="360"/>
        <w:jc w:val="both"/>
        <w:textAlignment w:val="baseline"/>
        <w:rPr>
          <w:rFonts w:ascii="Times New Roman" w:hAnsi="Times New Roman"/>
          <w:sz w:val="24"/>
          <w:szCs w:val="24"/>
        </w:rPr>
      </w:pPr>
      <w:r w:rsidRPr="007E2C6F">
        <w:rPr>
          <w:rFonts w:ascii="Times New Roman" w:hAnsi="Times New Roman"/>
          <w:sz w:val="24"/>
          <w:szCs w:val="24"/>
        </w:rPr>
        <w:t>Suprafaţa zonei pentru care se propune realizarea lucrării de investiţie este de 23.626 ha şi este din domeniul public al statului şi de utilitate publică, din care 11.126 ha viabilă din punct de vedere economic.</w:t>
      </w:r>
    </w:p>
    <w:p w:rsidR="001F5D1C" w:rsidRPr="002774B0" w:rsidRDefault="001F5D1C" w:rsidP="00DB34AC">
      <w:pPr>
        <w:spacing w:after="0" w:line="240" w:lineRule="auto"/>
        <w:ind w:firstLine="720"/>
        <w:jc w:val="both"/>
        <w:rPr>
          <w:rFonts w:ascii="Times New Roman" w:hAnsi="Times New Roman"/>
          <w:sz w:val="24"/>
          <w:szCs w:val="24"/>
          <w:lang w:val="ro-RO"/>
        </w:rPr>
      </w:pPr>
      <w:r w:rsidRPr="002774B0">
        <w:rPr>
          <w:rFonts w:ascii="Times New Roman" w:hAnsi="Times New Roman"/>
          <w:sz w:val="24"/>
          <w:szCs w:val="24"/>
          <w:lang w:val="ro-RO"/>
        </w:rPr>
        <w:t>Canalele de distribuţie prevăzute la reabilitare prin această investiţie asigură apa necesară irigaţiei pe o suprafaţă de 23.626 ha.</w:t>
      </w:r>
    </w:p>
    <w:p w:rsidR="001F5D1C" w:rsidRPr="007E2C6F" w:rsidRDefault="001F5D1C" w:rsidP="00DB34AC">
      <w:pPr>
        <w:kinsoku w:val="0"/>
        <w:overflowPunct w:val="0"/>
        <w:spacing w:after="0" w:line="240" w:lineRule="auto"/>
        <w:ind w:right="144" w:firstLine="360"/>
        <w:jc w:val="both"/>
        <w:textAlignment w:val="baseline"/>
        <w:rPr>
          <w:rFonts w:ascii="Times New Roman" w:hAnsi="Times New Roman"/>
          <w:sz w:val="24"/>
          <w:szCs w:val="24"/>
        </w:rPr>
      </w:pPr>
      <w:r w:rsidRPr="002774B0">
        <w:rPr>
          <w:rFonts w:ascii="Times New Roman" w:hAnsi="Times New Roman"/>
          <w:sz w:val="24"/>
          <w:szCs w:val="24"/>
          <w:lang w:val="ro-RO"/>
        </w:rPr>
        <w:t>Canalele de distribuţie respective au fost puse în funcţiune în perioada anilor 1979-1985.</w:t>
      </w:r>
      <w:bookmarkStart w:id="1" w:name="_GoBack"/>
      <w:bookmarkEnd w:id="1"/>
    </w:p>
    <w:p w:rsidR="001F5D1C" w:rsidRPr="001B6C70" w:rsidRDefault="001F5D1C" w:rsidP="00DB34AC">
      <w:pPr>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Pr="001B6C70">
        <w:rPr>
          <w:rFonts w:ascii="Times New Roman" w:hAnsi="Times New Roman"/>
          <w:sz w:val="24"/>
          <w:szCs w:val="24"/>
        </w:rPr>
        <w:t>Planurile de situatie si planul de amplasament al investitiei se regasesc in cadrul documentatiei, anexate la prezentul memoriu.</w:t>
      </w:r>
    </w:p>
    <w:p w:rsidR="001F5D1C" w:rsidRDefault="001F5D1C" w:rsidP="004244E5">
      <w:pPr>
        <w:tabs>
          <w:tab w:val="left" w:pos="0"/>
        </w:tabs>
        <w:jc w:val="both"/>
        <w:rPr>
          <w:rFonts w:ascii="Times New Roman" w:hAnsi="Times New Roman"/>
          <w:sz w:val="24"/>
          <w:szCs w:val="24"/>
          <w:lang w:val="it-IT"/>
        </w:rPr>
      </w:pPr>
      <w:r>
        <w:rPr>
          <w:rFonts w:ascii="Times New Roman" w:hAnsi="Times New Roman"/>
          <w:sz w:val="24"/>
          <w:szCs w:val="24"/>
        </w:rPr>
        <w:tab/>
      </w:r>
      <w:r w:rsidRPr="009C2DF7">
        <w:rPr>
          <w:rFonts w:ascii="Times New Roman" w:hAnsi="Times New Roman"/>
          <w:sz w:val="24"/>
          <w:szCs w:val="24"/>
          <w:lang w:val="fr-FR"/>
        </w:rPr>
        <w:t xml:space="preserve">În cazul proiectului lucrarile ce urmeaza a fi executate nu se vor folosi amplasamente temporare. </w:t>
      </w:r>
      <w:r w:rsidRPr="009C2DF7">
        <w:rPr>
          <w:rFonts w:ascii="Times New Roman" w:hAnsi="Times New Roman"/>
          <w:sz w:val="24"/>
          <w:szCs w:val="24"/>
          <w:lang w:val="it-IT"/>
        </w:rPr>
        <w:t>Nu sunt necesare cǎi de acces provizorii, circulaţia realizându-se pe reţeaua de drumuri existente. Executantul va întreţine drumurile de acces în stare corespunzǎtoare pentru trecerea sigurǎ şi fǎrǎ probleme a vehiculelor şi instalaţiilor pânǎ la terminarea lucrǎrilor.</w:t>
      </w:r>
    </w:p>
    <w:p w:rsidR="001F5D1C" w:rsidRDefault="001F5D1C" w:rsidP="00D61F27">
      <w:pPr>
        <w:numPr>
          <w:ilvl w:val="0"/>
          <w:numId w:val="45"/>
        </w:numPr>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O   descriere a caracteristicilor fizice ale  intregului proiect, </w:t>
      </w:r>
      <w:r w:rsidRPr="009C2DF7">
        <w:rPr>
          <w:rFonts w:ascii="Times New Roman" w:hAnsi="Times New Roman"/>
          <w:b/>
          <w:color w:val="006666"/>
          <w:sz w:val="24"/>
          <w:szCs w:val="24"/>
          <w:lang w:val="ro-RO" w:bidi="th-TH"/>
        </w:rPr>
        <w:t>formele fizice ale proiectului (planuri cladiri, alte structuri, materiale de constructie, etc)</w:t>
      </w:r>
    </w:p>
    <w:p w:rsidR="001F5D1C" w:rsidRPr="000C7095" w:rsidRDefault="001F5D1C" w:rsidP="00DB34AC">
      <w:pPr>
        <w:pStyle w:val="ListParagraph"/>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w:t>
      </w:r>
      <w:r w:rsidRPr="000C7095">
        <w:rPr>
          <w:rFonts w:ascii="Times New Roman" w:hAnsi="Times New Roman" w:cs="Times New Roman"/>
          <w:b/>
          <w:sz w:val="24"/>
          <w:szCs w:val="24"/>
        </w:rPr>
        <w:t>ituati</w:t>
      </w:r>
      <w:r>
        <w:rPr>
          <w:rFonts w:ascii="Times New Roman" w:hAnsi="Times New Roman" w:cs="Times New Roman"/>
          <w:b/>
          <w:sz w:val="24"/>
          <w:szCs w:val="24"/>
        </w:rPr>
        <w:t>a</w:t>
      </w:r>
      <w:r w:rsidRPr="000C7095">
        <w:rPr>
          <w:rFonts w:ascii="Times New Roman" w:hAnsi="Times New Roman" w:cs="Times New Roman"/>
          <w:b/>
          <w:sz w:val="24"/>
          <w:szCs w:val="24"/>
        </w:rPr>
        <w:t xml:space="preserve"> existent</w:t>
      </w:r>
      <w:r>
        <w:rPr>
          <w:rFonts w:ascii="Times New Roman" w:hAnsi="Times New Roman" w:cs="Times New Roman"/>
          <w:b/>
          <w:sz w:val="24"/>
          <w:szCs w:val="24"/>
        </w:rPr>
        <w:t>a</w:t>
      </w:r>
      <w:r w:rsidRPr="000C7095">
        <w:rPr>
          <w:rFonts w:ascii="Times New Roman" w:hAnsi="Times New Roman" w:cs="Times New Roman"/>
          <w:b/>
          <w:sz w:val="24"/>
          <w:szCs w:val="24"/>
        </w:rPr>
        <w:t xml:space="preserve"> </w:t>
      </w:r>
    </w:p>
    <w:p w:rsidR="001F5D1C" w:rsidRPr="000C7095" w:rsidRDefault="001F5D1C" w:rsidP="00DB34AC">
      <w:pPr>
        <w:tabs>
          <w:tab w:val="right" w:pos="0"/>
        </w:tabs>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Staţia de pompare SRPA Bucşa</w:t>
      </w:r>
    </w:p>
    <w:p w:rsidR="001F5D1C" w:rsidRDefault="001F5D1C" w:rsidP="00DB34AC">
      <w:pPr>
        <w:pStyle w:val="ListParagraph"/>
        <w:numPr>
          <w:ilvl w:val="0"/>
          <w:numId w:val="11"/>
        </w:numPr>
        <w:tabs>
          <w:tab w:val="left" w:pos="720"/>
          <w:tab w:val="left" w:pos="2832"/>
          <w:tab w:val="left" w:pos="3540"/>
          <w:tab w:val="left" w:pos="4248"/>
          <w:tab w:val="left" w:pos="4956"/>
          <w:tab w:val="left" w:pos="7425"/>
        </w:tabs>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 xml:space="preserve">Din cele 8 agregate de pompare 4 agregate (4 x MV1001) nu sunt în funcţiune. Aceste agregate sunt prevăzute a fi </w:t>
      </w:r>
      <w:r>
        <w:rPr>
          <w:rFonts w:ascii="Times New Roman" w:hAnsi="Times New Roman" w:cs="Times New Roman"/>
          <w:sz w:val="24"/>
          <w:szCs w:val="24"/>
        </w:rPr>
        <w:t>inlocuite</w:t>
      </w:r>
      <w:r w:rsidRPr="000C7095">
        <w:rPr>
          <w:rFonts w:ascii="Times New Roman" w:hAnsi="Times New Roman" w:cs="Times New Roman"/>
          <w:sz w:val="24"/>
          <w:szCs w:val="24"/>
        </w:rPr>
        <w:t xml:space="preserve"> în </w:t>
      </w:r>
      <w:r>
        <w:rPr>
          <w:rFonts w:ascii="Times New Roman" w:hAnsi="Times New Roman" w:cs="Times New Roman"/>
          <w:sz w:val="24"/>
          <w:szCs w:val="24"/>
        </w:rPr>
        <w:t>aceast</w:t>
      </w:r>
      <w:r w:rsidRPr="000C7095">
        <w:rPr>
          <w:rFonts w:ascii="Times New Roman" w:hAnsi="Times New Roman" w:cs="Times New Roman"/>
          <w:sz w:val="24"/>
          <w:szCs w:val="24"/>
        </w:rPr>
        <w:t>ă</w:t>
      </w:r>
      <w:r>
        <w:rPr>
          <w:rFonts w:ascii="Times New Roman" w:hAnsi="Times New Roman" w:cs="Times New Roman"/>
          <w:sz w:val="24"/>
          <w:szCs w:val="24"/>
        </w:rPr>
        <w:t>a etapa</w:t>
      </w:r>
      <w:r w:rsidRPr="000C7095">
        <w:rPr>
          <w:rFonts w:ascii="Times New Roman" w:hAnsi="Times New Roman" w:cs="Times New Roman"/>
          <w:sz w:val="24"/>
          <w:szCs w:val="24"/>
        </w:rPr>
        <w:t>.</w:t>
      </w:r>
    </w:p>
    <w:p w:rsidR="001F5D1C" w:rsidRPr="000C7095" w:rsidRDefault="001F5D1C" w:rsidP="00DB34AC">
      <w:pPr>
        <w:pStyle w:val="ListParagraph"/>
        <w:tabs>
          <w:tab w:val="left" w:pos="2370"/>
          <w:tab w:val="left" w:pos="2832"/>
          <w:tab w:val="left" w:pos="3540"/>
          <w:tab w:val="left" w:pos="4248"/>
          <w:tab w:val="left" w:pos="4956"/>
          <w:tab w:val="left" w:pos="7425"/>
        </w:tabs>
        <w:spacing w:after="0" w:line="240" w:lineRule="auto"/>
        <w:jc w:val="both"/>
        <w:rPr>
          <w:rFonts w:ascii="Times New Roman" w:hAnsi="Times New Roman" w:cs="Times New Roman"/>
          <w:sz w:val="24"/>
          <w:szCs w:val="24"/>
        </w:rPr>
      </w:pPr>
      <w:r w:rsidRPr="000C7095">
        <w:rPr>
          <w:rFonts w:ascii="Times New Roman" w:hAnsi="Times New Roman" w:cs="Times New Roman"/>
          <w:sz w:val="24"/>
          <w:szCs w:val="24"/>
        </w:rPr>
        <w:t>Aceste agregate prezintă coroziuni puternice la conductele de refulare, defecţiuni ale vanelor hidraulice, coroziuni ale colectorului telescopic, conductelor de refulare cu Dn 2000 mm şi difuzorului de la un fir în bazinul de refulare.</w:t>
      </w:r>
    </w:p>
    <w:p w:rsidR="001F5D1C" w:rsidRPr="000C7095" w:rsidRDefault="001F5D1C" w:rsidP="003C5B20">
      <w:pPr>
        <w:pStyle w:val="ListParagraph"/>
        <w:numPr>
          <w:ilvl w:val="0"/>
          <w:numId w:val="11"/>
        </w:numPr>
        <w:tabs>
          <w:tab w:val="left" w:pos="0"/>
        </w:tabs>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Nu există un sistem comun de comandă a vanelor hidraulice de pe refulare.</w:t>
      </w:r>
    </w:p>
    <w:p w:rsidR="001F5D1C" w:rsidRPr="000C7095" w:rsidRDefault="001F5D1C" w:rsidP="003C5B20">
      <w:pPr>
        <w:pStyle w:val="ListParagraph"/>
        <w:numPr>
          <w:ilvl w:val="0"/>
          <w:numId w:val="11"/>
        </w:numPr>
        <w:tabs>
          <w:tab w:val="left" w:pos="720"/>
        </w:tabs>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Instalaţia de forţă şi comandă este uzată datorită vechimii, cu întreruptori depăşiţi fizic şi moral, cu defecţiuni la sistemele de cuplare, izolatori deterioraţi şi dulapuri metalice care prezintă coroziuni.</w:t>
      </w:r>
    </w:p>
    <w:p w:rsidR="001F5D1C" w:rsidRPr="000C7095" w:rsidRDefault="001F5D1C" w:rsidP="003C5B20">
      <w:pPr>
        <w:pStyle w:val="ListParagraph"/>
        <w:numPr>
          <w:ilvl w:val="0"/>
          <w:numId w:val="11"/>
        </w:numPr>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Instalaţia de îmbunătăţire a factorului de putere este complet degradată cu utilaje depăşite fizic şi moral.</w:t>
      </w:r>
    </w:p>
    <w:p w:rsidR="001F5D1C" w:rsidRPr="000C7095" w:rsidRDefault="001F5D1C" w:rsidP="003C5B20">
      <w:pPr>
        <w:pStyle w:val="ListParagraph"/>
        <w:numPr>
          <w:ilvl w:val="0"/>
          <w:numId w:val="11"/>
        </w:numPr>
        <w:tabs>
          <w:tab w:val="left" w:pos="709"/>
          <w:tab w:val="left" w:pos="3540"/>
          <w:tab w:val="left" w:pos="4248"/>
          <w:tab w:val="left" w:pos="4956"/>
          <w:tab w:val="left" w:pos="7425"/>
        </w:tabs>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 xml:space="preserve">Cablurile electrice, atât pe 6 kV cât şi pe 0,4 kV sunt deteriorate, cu izolaţia parţial uzată </w:t>
      </w:r>
      <w:r>
        <w:rPr>
          <w:rFonts w:ascii="Times New Roman" w:hAnsi="Times New Roman" w:cs="Times New Roman"/>
          <w:sz w:val="24"/>
          <w:szCs w:val="24"/>
        </w:rPr>
        <w:t xml:space="preserve">  </w:t>
      </w:r>
      <w:r w:rsidRPr="000C7095">
        <w:rPr>
          <w:rFonts w:ascii="Times New Roman" w:hAnsi="Times New Roman" w:cs="Times New Roman"/>
          <w:sz w:val="24"/>
          <w:szCs w:val="24"/>
        </w:rPr>
        <w:t xml:space="preserve">datorită vechimii. </w:t>
      </w:r>
    </w:p>
    <w:p w:rsidR="001F5D1C" w:rsidRPr="000C7095" w:rsidRDefault="001F5D1C" w:rsidP="00CA174D">
      <w:pPr>
        <w:pStyle w:val="ListParagraph"/>
        <w:numPr>
          <w:ilvl w:val="0"/>
          <w:numId w:val="11"/>
        </w:numPr>
        <w:tabs>
          <w:tab w:val="left" w:pos="709"/>
          <w:tab w:val="left" w:pos="3540"/>
          <w:tab w:val="left" w:pos="4248"/>
          <w:tab w:val="left" w:pos="4956"/>
          <w:tab w:val="left" w:pos="7425"/>
        </w:tabs>
        <w:spacing w:after="0" w:line="240" w:lineRule="auto"/>
        <w:ind w:left="0" w:firstLine="360"/>
        <w:contextualSpacing/>
        <w:jc w:val="both"/>
        <w:rPr>
          <w:rFonts w:ascii="Times New Roman" w:hAnsi="Times New Roman" w:cs="Times New Roman"/>
          <w:sz w:val="24"/>
          <w:szCs w:val="24"/>
        </w:rPr>
      </w:pPr>
      <w:r w:rsidRPr="000C7095">
        <w:rPr>
          <w:rFonts w:ascii="Times New Roman" w:hAnsi="Times New Roman" w:cs="Times New Roman"/>
          <w:sz w:val="24"/>
          <w:szCs w:val="24"/>
        </w:rPr>
        <w:t>Sistemul de iluminat este parţial dezafectat datorită defecţiunilor.</w:t>
      </w:r>
    </w:p>
    <w:p w:rsidR="001F5D1C" w:rsidRPr="000C7095" w:rsidRDefault="001F5D1C" w:rsidP="003C5B20">
      <w:pPr>
        <w:pStyle w:val="ListParagraph"/>
        <w:numPr>
          <w:ilvl w:val="0"/>
          <w:numId w:val="11"/>
        </w:numPr>
        <w:tabs>
          <w:tab w:val="left" w:pos="709"/>
          <w:tab w:val="left" w:pos="3540"/>
          <w:tab w:val="left" w:pos="4248"/>
          <w:tab w:val="left" w:pos="4956"/>
          <w:tab w:val="left" w:pos="7425"/>
        </w:tabs>
        <w:spacing w:after="0" w:line="240" w:lineRule="auto"/>
        <w:contextualSpacing/>
        <w:jc w:val="both"/>
        <w:rPr>
          <w:rFonts w:ascii="Times New Roman" w:hAnsi="Times New Roman" w:cs="Times New Roman"/>
          <w:sz w:val="24"/>
          <w:szCs w:val="24"/>
        </w:rPr>
      </w:pPr>
      <w:r w:rsidRPr="000C7095">
        <w:rPr>
          <w:rFonts w:ascii="Times New Roman" w:hAnsi="Times New Roman" w:cs="Times New Roman"/>
          <w:sz w:val="24"/>
          <w:szCs w:val="24"/>
        </w:rPr>
        <w:t>Clădirea staţiei nu prezintă degradari la structura de rezistenţă, dar peste 20% din tencuielile şi zugrăvelile exterioare şi interioare prezintă degradari. Hidroizolaţia planşeului staţiei este fisurat şi degradat neasigurând o izolaţie etanşă. Tâmplaria metalică prezintă degradari şi deteriorari însemnate.</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1</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din beton ale stăvilarelor sunt parţial degradate prezentând fisuri, tencuieli şi scliviseli deteriorate. </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2</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din beton ale stăvilarelor sunt parţial degradate prezentând fisuri, tencuieli şi scliviseli deteriorate. </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2A</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din beton ale stăvilarelor sunt parţial degradate prezentând fisuri, tencuieli şi scliviseli deteriorate. </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4B</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Construcţiile din beton ale stăvilarelor sunt parţial degradate prezentând fisuri, tencuieli şi scliviseli deteriorate;</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de la intrarea şi ieşirea din sifon prezintă degradări datorită vechimii lor. </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4C</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din beton ale stăvilarelor sunt parţial degradate prezentând fisuri, tencuieli şi scliviseli deteriorate. </w:t>
      </w:r>
    </w:p>
    <w:p w:rsidR="001F5D1C" w:rsidRPr="000C7095" w:rsidRDefault="001F5D1C" w:rsidP="003C5B20">
      <w:pPr>
        <w:spacing w:after="0" w:line="240" w:lineRule="auto"/>
        <w:jc w:val="both"/>
        <w:rPr>
          <w:rFonts w:ascii="Times New Roman" w:hAnsi="Times New Roman"/>
          <w:b/>
          <w:sz w:val="24"/>
          <w:szCs w:val="24"/>
          <w:u w:val="single"/>
          <w:lang w:val="ro-RO"/>
        </w:rPr>
      </w:pPr>
      <w:r w:rsidRPr="000C7095">
        <w:rPr>
          <w:rFonts w:ascii="Times New Roman" w:hAnsi="Times New Roman"/>
          <w:b/>
          <w:sz w:val="24"/>
          <w:szCs w:val="24"/>
          <w:u w:val="single"/>
          <w:lang w:val="ro-RO"/>
        </w:rPr>
        <w:t>Canalul CD 7</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Degradări ale pereului din dale care determină pierderi de apă prin infiltraţii;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Reducerea secţiunii de scurgere prin dezvoltarea unei vegetaţii acvatice pe multe tronsoane de canal;</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Stăvilarele de pe canal, depăşite fizic şi moral nu mai asigură etanşeitatea, prezintă uzuri mari care au determinat improvizaţii pentru utilizarea lor; </w:t>
      </w:r>
    </w:p>
    <w:p w:rsidR="001F5D1C" w:rsidRPr="000C7095" w:rsidRDefault="001F5D1C" w:rsidP="00CA174D">
      <w:pPr>
        <w:pStyle w:val="Listparagraf2"/>
        <w:numPr>
          <w:ilvl w:val="0"/>
          <w:numId w:val="10"/>
        </w:numPr>
        <w:spacing w:after="0" w:line="240" w:lineRule="auto"/>
        <w:ind w:left="993" w:hanging="284"/>
        <w:jc w:val="both"/>
        <w:textAlignment w:val="auto"/>
        <w:rPr>
          <w:rFonts w:ascii="Times New Roman" w:hAnsi="Times New Roman"/>
          <w:sz w:val="24"/>
          <w:szCs w:val="24"/>
        </w:rPr>
      </w:pPr>
      <w:r w:rsidRPr="000C7095">
        <w:rPr>
          <w:rFonts w:ascii="Times New Roman" w:hAnsi="Times New Roman"/>
          <w:sz w:val="24"/>
          <w:szCs w:val="24"/>
        </w:rPr>
        <w:t xml:space="preserve">Construcţiile din beton ale stăvilarelor sunt parţial degradate prezentând fisuri, tencuieli şi scliviseli deteriorate. </w:t>
      </w:r>
    </w:p>
    <w:p w:rsidR="001F5D1C" w:rsidRDefault="001F5D1C" w:rsidP="003C5B20">
      <w:pPr>
        <w:spacing w:after="0"/>
        <w:ind w:left="720"/>
        <w:rPr>
          <w:rFonts w:ascii="Times New Roman" w:hAnsi="Times New Roman"/>
          <w:b/>
          <w:sz w:val="24"/>
          <w:szCs w:val="24"/>
        </w:rPr>
      </w:pPr>
      <w:r w:rsidRPr="00041761">
        <w:rPr>
          <w:rFonts w:ascii="Times New Roman" w:hAnsi="Times New Roman"/>
          <w:b/>
          <w:sz w:val="24"/>
          <w:szCs w:val="24"/>
        </w:rPr>
        <w:t>Situatia propusa</w:t>
      </w:r>
    </w:p>
    <w:p w:rsidR="001F5D1C" w:rsidRPr="00041761" w:rsidRDefault="001F5D1C" w:rsidP="00DB34AC">
      <w:pPr>
        <w:tabs>
          <w:tab w:val="right" w:pos="0"/>
        </w:tabs>
        <w:spacing w:after="0" w:line="240" w:lineRule="auto"/>
        <w:jc w:val="both"/>
        <w:rPr>
          <w:rFonts w:ascii="Times New Roman" w:hAnsi="Times New Roman"/>
          <w:b/>
          <w:sz w:val="24"/>
          <w:szCs w:val="24"/>
          <w:u w:val="single"/>
        </w:rPr>
      </w:pPr>
      <w:r w:rsidRPr="00041761">
        <w:rPr>
          <w:rFonts w:ascii="Times New Roman" w:hAnsi="Times New Roman"/>
          <w:b/>
          <w:sz w:val="24"/>
          <w:szCs w:val="24"/>
          <w:u w:val="single"/>
        </w:rPr>
        <w:t>Staţia de pompare SRPA Bucşa</w:t>
      </w:r>
    </w:p>
    <w:p w:rsidR="001F5D1C" w:rsidRPr="00041761" w:rsidRDefault="001F5D1C" w:rsidP="00DB34AC">
      <w:pPr>
        <w:shd w:val="clear" w:color="auto" w:fill="FFFFFF"/>
        <w:spacing w:after="0" w:line="240" w:lineRule="auto"/>
        <w:jc w:val="both"/>
        <w:rPr>
          <w:rFonts w:ascii="Times New Roman" w:hAnsi="Times New Roman"/>
          <w:b/>
          <w:sz w:val="24"/>
          <w:szCs w:val="24"/>
          <w:shd w:val="clear" w:color="auto" w:fill="FFFFFF"/>
        </w:rPr>
      </w:pPr>
      <w:r w:rsidRPr="00041761">
        <w:rPr>
          <w:rFonts w:ascii="Times New Roman" w:hAnsi="Times New Roman"/>
          <w:b/>
          <w:sz w:val="24"/>
          <w:szCs w:val="24"/>
          <w:shd w:val="clear" w:color="auto" w:fill="FFFFFF"/>
        </w:rPr>
        <w:t>► Lucrări de arhitectură şi rezistenţă</w:t>
      </w:r>
    </w:p>
    <w:p w:rsidR="001F5D1C" w:rsidRPr="00041761" w:rsidRDefault="001F5D1C" w:rsidP="00CA174D">
      <w:pPr>
        <w:pStyle w:val="ListParagraph"/>
        <w:numPr>
          <w:ilvl w:val="0"/>
          <w:numId w:val="25"/>
        </w:numPr>
        <w:shd w:val="clear" w:color="auto" w:fill="FFFFFF"/>
        <w:spacing w:after="0" w:line="240" w:lineRule="auto"/>
        <w:ind w:left="993" w:hanging="284"/>
        <w:contextualSpacing/>
        <w:jc w:val="both"/>
        <w:rPr>
          <w:rFonts w:ascii="Times New Roman" w:hAnsi="Times New Roman" w:cs="Times New Roman"/>
          <w:sz w:val="24"/>
          <w:szCs w:val="24"/>
          <w:shd w:val="clear" w:color="auto" w:fill="FFFFFF"/>
        </w:rPr>
      </w:pPr>
      <w:r w:rsidRPr="00041761">
        <w:rPr>
          <w:rFonts w:ascii="Times New Roman" w:hAnsi="Times New Roman" w:cs="Times New Roman"/>
          <w:sz w:val="24"/>
          <w:szCs w:val="24"/>
        </w:rPr>
        <w:t xml:space="preserve">Staţia de pompare: </w:t>
      </w:r>
    </w:p>
    <w:p w:rsidR="001F5D1C" w:rsidRPr="00041761" w:rsidRDefault="001F5D1C" w:rsidP="00DB34AC">
      <w:pPr>
        <w:spacing w:after="0" w:line="240" w:lineRule="auto"/>
        <w:ind w:left="851" w:firstLine="709"/>
        <w:rPr>
          <w:rFonts w:ascii="Times New Roman" w:hAnsi="Times New Roman"/>
          <w:sz w:val="24"/>
          <w:szCs w:val="24"/>
        </w:rPr>
      </w:pPr>
      <w:r w:rsidRPr="00041761">
        <w:rPr>
          <w:rFonts w:ascii="Times New Roman" w:hAnsi="Times New Roman"/>
          <w:sz w:val="24"/>
          <w:szCs w:val="24"/>
        </w:rPr>
        <w:tab/>
        <w:t>- reparaţii tencuieli interioare si vopsitorii lavabile la interior;</w:t>
      </w:r>
    </w:p>
    <w:p w:rsidR="001F5D1C" w:rsidRPr="00041761" w:rsidRDefault="001F5D1C" w:rsidP="00DB34AC">
      <w:pPr>
        <w:spacing w:after="0" w:line="240" w:lineRule="auto"/>
        <w:ind w:left="851" w:firstLine="709"/>
        <w:rPr>
          <w:rFonts w:ascii="Times New Roman" w:hAnsi="Times New Roman"/>
          <w:sz w:val="24"/>
          <w:szCs w:val="24"/>
        </w:rPr>
      </w:pPr>
      <w:r w:rsidRPr="00041761">
        <w:rPr>
          <w:rFonts w:ascii="Times New Roman" w:hAnsi="Times New Roman"/>
          <w:sz w:val="24"/>
          <w:szCs w:val="24"/>
        </w:rPr>
        <w:tab/>
        <w:t>- reparaţii tencuieli la exterior si vopsitorii;</w:t>
      </w:r>
    </w:p>
    <w:p w:rsidR="001F5D1C" w:rsidRPr="00041761" w:rsidRDefault="001F5D1C" w:rsidP="00DB34AC">
      <w:pPr>
        <w:spacing w:after="0" w:line="240" w:lineRule="auto"/>
        <w:ind w:left="851" w:firstLine="709"/>
        <w:rPr>
          <w:rFonts w:ascii="Times New Roman" w:hAnsi="Times New Roman"/>
          <w:sz w:val="24"/>
          <w:szCs w:val="24"/>
        </w:rPr>
      </w:pPr>
      <w:r w:rsidRPr="00041761">
        <w:rPr>
          <w:rFonts w:ascii="Times New Roman" w:hAnsi="Times New Roman"/>
          <w:sz w:val="24"/>
          <w:szCs w:val="24"/>
        </w:rPr>
        <w:tab/>
        <w:t>- refacere izolaţie învelitoare;</w:t>
      </w:r>
    </w:p>
    <w:p w:rsidR="001F5D1C" w:rsidRPr="00041761" w:rsidRDefault="001F5D1C" w:rsidP="00DB34AC">
      <w:pPr>
        <w:spacing w:after="0" w:line="240" w:lineRule="auto"/>
        <w:ind w:left="851" w:firstLine="709"/>
        <w:rPr>
          <w:rFonts w:ascii="Times New Roman" w:hAnsi="Times New Roman"/>
          <w:sz w:val="24"/>
          <w:szCs w:val="24"/>
        </w:rPr>
      </w:pPr>
      <w:r w:rsidRPr="00041761">
        <w:rPr>
          <w:rFonts w:ascii="Times New Roman" w:hAnsi="Times New Roman"/>
          <w:sz w:val="24"/>
          <w:szCs w:val="24"/>
        </w:rPr>
        <w:tab/>
        <w:t>- înlocuirea tâmplariei existente cu tâmplarie PVC;</w:t>
      </w:r>
    </w:p>
    <w:p w:rsidR="001F5D1C" w:rsidRPr="00041761" w:rsidRDefault="001F5D1C" w:rsidP="00DB34AC">
      <w:pPr>
        <w:spacing w:after="0" w:line="240" w:lineRule="auto"/>
        <w:ind w:left="2268" w:hanging="141"/>
        <w:rPr>
          <w:rFonts w:ascii="Times New Roman" w:hAnsi="Times New Roman"/>
          <w:sz w:val="24"/>
          <w:szCs w:val="24"/>
        </w:rPr>
      </w:pPr>
      <w:r w:rsidRPr="00041761">
        <w:rPr>
          <w:rFonts w:ascii="Times New Roman" w:hAnsi="Times New Roman"/>
          <w:sz w:val="24"/>
          <w:szCs w:val="24"/>
        </w:rPr>
        <w:t>- împrejmuirea staţiei de pompare.</w:t>
      </w:r>
    </w:p>
    <w:p w:rsidR="001F5D1C" w:rsidRPr="00041761" w:rsidRDefault="001F5D1C" w:rsidP="00DB34AC">
      <w:pPr>
        <w:pStyle w:val="ListParagraph"/>
        <w:shd w:val="clear" w:color="auto" w:fill="FFFFFF"/>
        <w:spacing w:after="0" w:line="240" w:lineRule="auto"/>
        <w:ind w:left="0"/>
        <w:rPr>
          <w:rFonts w:ascii="Times New Roman" w:hAnsi="Times New Roman" w:cs="Times New Roman"/>
          <w:b/>
          <w:bCs/>
          <w:i/>
          <w:sz w:val="24"/>
          <w:szCs w:val="24"/>
          <w:shd w:val="clear" w:color="auto" w:fill="FFFFFF"/>
        </w:rPr>
      </w:pPr>
      <w:r w:rsidRPr="00041761">
        <w:rPr>
          <w:rFonts w:ascii="Times New Roman" w:hAnsi="Times New Roman" w:cs="Times New Roman"/>
          <w:b/>
          <w:bCs/>
          <w:i/>
          <w:sz w:val="24"/>
          <w:szCs w:val="24"/>
          <w:shd w:val="clear" w:color="auto" w:fill="FFFFFF"/>
        </w:rPr>
        <w:t>► Echipamentul  tehnologic  de bază propus</w:t>
      </w:r>
    </w:p>
    <w:p w:rsidR="001F5D1C" w:rsidRPr="00041761" w:rsidRDefault="001F5D1C" w:rsidP="00DB34AC">
      <w:pPr>
        <w:pStyle w:val="ListParagraph"/>
        <w:tabs>
          <w:tab w:val="left" w:pos="720"/>
        </w:tabs>
        <w:spacing w:after="0" w:line="240" w:lineRule="auto"/>
        <w:ind w:left="993" w:hanging="273"/>
        <w:jc w:val="both"/>
        <w:rPr>
          <w:rFonts w:ascii="Times New Roman" w:hAnsi="Times New Roman" w:cs="Times New Roman"/>
          <w:sz w:val="24"/>
          <w:szCs w:val="24"/>
        </w:rPr>
      </w:pPr>
      <w:r w:rsidRPr="00041761">
        <w:rPr>
          <w:rFonts w:ascii="Times New Roman" w:hAnsi="Times New Roman" w:cs="Times New Roman"/>
          <w:sz w:val="24"/>
          <w:szCs w:val="24"/>
        </w:rPr>
        <w:t>● Se vor înlocui 4 agregate de pompare tip MV 1001 respectând caracteristicile tehnice originale;</w:t>
      </w:r>
    </w:p>
    <w:p w:rsidR="001F5D1C" w:rsidRPr="00041761" w:rsidRDefault="001F5D1C" w:rsidP="00DB34AC">
      <w:pPr>
        <w:pStyle w:val="ListParagraph"/>
        <w:tabs>
          <w:tab w:val="left" w:pos="720"/>
        </w:tabs>
        <w:spacing w:after="0" w:line="240" w:lineRule="auto"/>
        <w:ind w:left="993" w:hanging="273"/>
        <w:jc w:val="both"/>
        <w:rPr>
          <w:rFonts w:ascii="Times New Roman" w:hAnsi="Times New Roman" w:cs="Times New Roman"/>
          <w:sz w:val="24"/>
          <w:szCs w:val="24"/>
        </w:rPr>
      </w:pPr>
      <w:r w:rsidRPr="00041761">
        <w:rPr>
          <w:rFonts w:ascii="Times New Roman" w:hAnsi="Times New Roman" w:cs="Times New Roman"/>
          <w:sz w:val="24"/>
          <w:szCs w:val="24"/>
        </w:rPr>
        <w:t>●  Se vor înlocui conductele de refulare aferente celeor 8 pompe;</w:t>
      </w:r>
    </w:p>
    <w:p w:rsidR="001F5D1C" w:rsidRPr="00041761" w:rsidRDefault="001F5D1C" w:rsidP="00CA174D">
      <w:pPr>
        <w:pStyle w:val="ListParagraph"/>
        <w:numPr>
          <w:ilvl w:val="0"/>
          <w:numId w:val="30"/>
        </w:numPr>
        <w:autoSpaceDN w:val="0"/>
        <w:spacing w:after="0" w:line="240" w:lineRule="auto"/>
        <w:ind w:left="993" w:hanging="284"/>
        <w:jc w:val="both"/>
        <w:rPr>
          <w:rFonts w:ascii="Times New Roman" w:hAnsi="Times New Roman" w:cs="Times New Roman"/>
          <w:sz w:val="24"/>
          <w:szCs w:val="24"/>
        </w:rPr>
      </w:pPr>
      <w:r w:rsidRPr="00041761">
        <w:rPr>
          <w:rFonts w:ascii="Times New Roman" w:hAnsi="Times New Roman" w:cs="Times New Roman"/>
          <w:sz w:val="24"/>
          <w:szCs w:val="24"/>
        </w:rPr>
        <w:t>Se va reface racordarea conductelor de refulare a celor 8 pompe la conducta de refulare Dn 2000 aferentă;</w:t>
      </w:r>
    </w:p>
    <w:p w:rsidR="001F5D1C" w:rsidRPr="00041761" w:rsidRDefault="001F5D1C" w:rsidP="00CA174D">
      <w:pPr>
        <w:pStyle w:val="ListParagraph"/>
        <w:numPr>
          <w:ilvl w:val="0"/>
          <w:numId w:val="30"/>
        </w:numPr>
        <w:autoSpaceDN w:val="0"/>
        <w:spacing w:after="0" w:line="240" w:lineRule="auto"/>
        <w:ind w:left="993" w:right="-630" w:hanging="284"/>
        <w:jc w:val="both"/>
        <w:rPr>
          <w:rFonts w:ascii="Times New Roman" w:hAnsi="Times New Roman" w:cs="Times New Roman"/>
          <w:sz w:val="24"/>
          <w:szCs w:val="24"/>
        </w:rPr>
      </w:pPr>
      <w:r w:rsidRPr="00041761">
        <w:rPr>
          <w:rFonts w:ascii="Times New Roman" w:hAnsi="Times New Roman" w:cs="Times New Roman"/>
          <w:sz w:val="24"/>
          <w:szCs w:val="24"/>
        </w:rPr>
        <w:t>Se vor reabilita conductele de refulare 2 fire cu Dn 2000 pe o lungime de 520 m.</w:t>
      </w:r>
    </w:p>
    <w:p w:rsidR="001F5D1C" w:rsidRPr="00041761" w:rsidRDefault="001F5D1C" w:rsidP="00CA174D">
      <w:pPr>
        <w:pStyle w:val="ListParagraph"/>
        <w:numPr>
          <w:ilvl w:val="0"/>
          <w:numId w:val="26"/>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vor procura şi monta toate instalaţiile hidromecanice necesare pe refulările reabilitate;</w:t>
      </w:r>
    </w:p>
    <w:p w:rsidR="001F5D1C" w:rsidRPr="00041761" w:rsidRDefault="001F5D1C" w:rsidP="00CA174D">
      <w:pPr>
        <w:pStyle w:val="ListParagraph"/>
        <w:numPr>
          <w:ilvl w:val="0"/>
          <w:numId w:val="26"/>
        </w:numPr>
        <w:tabs>
          <w:tab w:val="left" w:pos="720"/>
        </w:tabs>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Staţia va fi prevăzută cu măsură/contorizare debit;</w:t>
      </w:r>
    </w:p>
    <w:p w:rsidR="001F5D1C" w:rsidRPr="00041761" w:rsidRDefault="001F5D1C" w:rsidP="00DB34AC">
      <w:pPr>
        <w:pStyle w:val="ListParagraph"/>
        <w:shd w:val="clear" w:color="auto" w:fill="FFFFFF"/>
        <w:spacing w:after="0" w:line="240" w:lineRule="auto"/>
        <w:ind w:left="0"/>
        <w:rPr>
          <w:rFonts w:ascii="Times New Roman" w:hAnsi="Times New Roman" w:cs="Times New Roman"/>
          <w:b/>
          <w:bCs/>
          <w:i/>
          <w:sz w:val="24"/>
          <w:szCs w:val="24"/>
        </w:rPr>
      </w:pPr>
      <w:r w:rsidRPr="00041761">
        <w:rPr>
          <w:rFonts w:ascii="Times New Roman" w:hAnsi="Times New Roman" w:cs="Times New Roman"/>
          <w:b/>
          <w:bCs/>
          <w:i/>
          <w:sz w:val="24"/>
          <w:szCs w:val="24"/>
        </w:rPr>
        <w:t>► Instalaţii electrice de acţionare</w:t>
      </w:r>
    </w:p>
    <w:p w:rsidR="001F5D1C" w:rsidRPr="00041761"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vor reabilita celulele existente (întrerupători, sisteme de cuplare, izolatori, dulapuri metalic, etc.);</w:t>
      </w:r>
    </w:p>
    <w:p w:rsidR="001F5D1C" w:rsidRPr="00041761"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va reabilita instalaţia de compensare a factorului de putere;</w:t>
      </w:r>
    </w:p>
    <w:p w:rsidR="001F5D1C" w:rsidRPr="00041761"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vor înlocui cablurile de forţă degradate cu cabluri dimensionate corespunzător, din cupru de tip CYAbY sau similare;</w:t>
      </w:r>
    </w:p>
    <w:p w:rsidR="001F5D1C" w:rsidRPr="00041761"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vor înlocui cablurile de alimentare a vanelor hidraulice cu cabluri dimensionate corespunzător din cupru;</w:t>
      </w:r>
    </w:p>
    <w:p w:rsidR="001F5D1C" w:rsidRPr="00041761"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b/>
          <w:bCs/>
          <w:i/>
          <w:sz w:val="24"/>
          <w:szCs w:val="24"/>
        </w:rPr>
      </w:pPr>
      <w:r w:rsidRPr="00041761">
        <w:rPr>
          <w:rFonts w:ascii="Times New Roman" w:hAnsi="Times New Roman" w:cs="Times New Roman"/>
          <w:sz w:val="24"/>
          <w:szCs w:val="24"/>
        </w:rPr>
        <w:t>Se va reabilita instalaţia de curent operativ c.c. 220 V;</w:t>
      </w:r>
    </w:p>
    <w:p w:rsidR="001F5D1C" w:rsidRPr="00041761" w:rsidRDefault="001F5D1C" w:rsidP="00CA174D">
      <w:pPr>
        <w:pStyle w:val="ListParagraph"/>
        <w:numPr>
          <w:ilvl w:val="0"/>
          <w:numId w:val="27"/>
        </w:numPr>
        <w:autoSpaceDN w:val="0"/>
        <w:spacing w:after="0" w:line="240" w:lineRule="auto"/>
        <w:ind w:left="990" w:hanging="270"/>
        <w:jc w:val="both"/>
        <w:rPr>
          <w:rFonts w:ascii="Times New Roman" w:hAnsi="Times New Roman" w:cs="Times New Roman"/>
          <w:sz w:val="24"/>
          <w:szCs w:val="24"/>
        </w:rPr>
      </w:pPr>
      <w:r w:rsidRPr="00041761">
        <w:rPr>
          <w:rFonts w:ascii="Times New Roman" w:hAnsi="Times New Roman" w:cs="Times New Roman"/>
          <w:sz w:val="24"/>
          <w:szCs w:val="24"/>
        </w:rPr>
        <w:t>Se va realiza un sistem de comandă a vanelor hidraulice de pe cele 8 refulări reabilitate.</w:t>
      </w:r>
    </w:p>
    <w:p w:rsidR="001F5D1C" w:rsidRPr="00041761" w:rsidRDefault="001F5D1C" w:rsidP="00DB34AC">
      <w:pPr>
        <w:spacing w:after="0" w:line="240" w:lineRule="auto"/>
        <w:jc w:val="both"/>
        <w:rPr>
          <w:rFonts w:ascii="Times New Roman" w:hAnsi="Times New Roman"/>
          <w:b/>
          <w:i/>
          <w:sz w:val="24"/>
          <w:szCs w:val="24"/>
        </w:rPr>
      </w:pPr>
      <w:r w:rsidRPr="00041761">
        <w:rPr>
          <w:rFonts w:ascii="Times New Roman" w:hAnsi="Times New Roman"/>
          <w:b/>
          <w:bCs/>
          <w:i/>
          <w:sz w:val="24"/>
          <w:szCs w:val="24"/>
        </w:rPr>
        <w:t xml:space="preserve">►  </w:t>
      </w:r>
      <w:r w:rsidRPr="00041761">
        <w:rPr>
          <w:rFonts w:ascii="Times New Roman" w:hAnsi="Times New Roman"/>
          <w:b/>
          <w:i/>
          <w:sz w:val="24"/>
          <w:szCs w:val="24"/>
        </w:rPr>
        <w:t>Sistem de supraveghere şi automatizare</w:t>
      </w:r>
    </w:p>
    <w:p w:rsidR="001F5D1C" w:rsidRPr="00041761"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prevede procurarea şi montarea unui sistem automat de monitorizare a nivelului minim şi a nivelului maxim din bazinul de aspiraţie, nivele ce vor fi transmise automat în staţie pentru pornirea şi oprirea pompelor;</w:t>
      </w:r>
    </w:p>
    <w:p w:rsidR="001F5D1C" w:rsidRPr="00041761"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prevede procurarea şi montarea unui sistem automat de monitorizare a nivelului maxim din bazinul de refulare, nivel ce va fi transmis automat în staţie pentru oprirea pompelor</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1</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Pereerea suprafeţelor neconsolidate prin turnare pe loc de dale din beton aşezate pe un strat impermeabil (folie de polietilenă sau geomembrană);</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Refacera celor două stăvilare (stăvilar pentru regularizarea debitului şi  stăvilar de golire canal).</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2</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Pereerea suprafeţelor neconsolidate prin turnare pe loc de dale din beton aşezate pe un strat impermeabil (folie de polietilenă sau geomembrană);</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Refacera celor două stăvilare (stăvilar pentru regularizarea debitului şi  stăvilar de golire canal).</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2A</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Pereerea suprafeţelor neconsolidate prin turnare pe loc de dale din beton aşezate pe un strat impermeabil (folie de polietilenă sau geomembrană);</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Refacera stăvilarului pentru regularizarea debitului.</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4B</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Pereerea suprafeţelor neconsolidate prin turnare pe loc de dale din beton aşezate pe un strat impermeabil (folie de polietilenă sau geomembrană);</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Refacera celor 3 stăvilare (3 stăvilare pentru regularizarea debitului );</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Reabilitarea consolidărilor la intrarea şi ieşirea din sifon;</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Se va executa 1 stăvilar la cca. 300 m aval de stăvilarul existent la km 2 + 720 pentru asigurarea nivelului de apă necesar la staţia de pompare SPP AE6.</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4C</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Pereerea suprafeţelor neconsolidate prin turnare pe loc de dale din beton aşezate pe un strat impermeabil (folie de polietilenă sau geomembrană);</w:t>
      </w:r>
    </w:p>
    <w:p w:rsidR="001F5D1C" w:rsidRPr="00041761"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041761">
        <w:rPr>
          <w:rFonts w:ascii="Times New Roman" w:hAnsi="Times New Roman" w:cs="Times New Roman"/>
          <w:sz w:val="24"/>
          <w:szCs w:val="24"/>
        </w:rPr>
        <w:t>Refacera celor 3 stăvilare pentru regularizarea debitului;</w:t>
      </w:r>
    </w:p>
    <w:p w:rsidR="001F5D1C" w:rsidRPr="00041761" w:rsidRDefault="001F5D1C" w:rsidP="00DB34AC">
      <w:pPr>
        <w:spacing w:after="0" w:line="240" w:lineRule="auto"/>
        <w:ind w:firstLine="709"/>
        <w:jc w:val="both"/>
        <w:rPr>
          <w:rFonts w:ascii="Times New Roman" w:hAnsi="Times New Roman"/>
          <w:b/>
          <w:sz w:val="24"/>
          <w:szCs w:val="24"/>
          <w:u w:val="single"/>
        </w:rPr>
      </w:pPr>
      <w:r w:rsidRPr="00041761">
        <w:rPr>
          <w:rFonts w:ascii="Times New Roman" w:hAnsi="Times New Roman"/>
          <w:b/>
          <w:sz w:val="24"/>
          <w:szCs w:val="24"/>
          <w:u w:val="single"/>
        </w:rPr>
        <w:t>Canalul CD 7</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secţiunii canalului pe tronsoanele deteriorate;</w:t>
      </w:r>
    </w:p>
    <w:p w:rsidR="001F5D1C" w:rsidRPr="00041761"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041761">
        <w:rPr>
          <w:rFonts w:ascii="Times New Roman" w:hAnsi="Times New Roman" w:cs="Times New Roman"/>
          <w:sz w:val="24"/>
          <w:szCs w:val="24"/>
        </w:rPr>
        <w:t>Reabilitarea canalului prin înlăturarea vegetaţiei acvatice;</w:t>
      </w:r>
    </w:p>
    <w:p w:rsidR="001F5D1C" w:rsidRPr="00041761"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041761">
        <w:rPr>
          <w:rFonts w:ascii="Times New Roman" w:hAnsi="Times New Roman"/>
          <w:sz w:val="24"/>
          <w:szCs w:val="24"/>
        </w:rPr>
        <w:t>Refacerea pereului prin turnare pe loc de dale din beton aşezate pe un strat impermeabil (folie de polietilenă sau geomembrană) pe întreaga lungime a canalului, cu menţinerea pe poziţie a pereului existent;</w:t>
      </w:r>
    </w:p>
    <w:p w:rsidR="001F5D1C" w:rsidRPr="00041761" w:rsidRDefault="001F5D1C" w:rsidP="00FC5570">
      <w:pPr>
        <w:pStyle w:val="ListParagraph"/>
        <w:spacing w:afterLines="160" w:line="240" w:lineRule="auto"/>
        <w:jc w:val="both"/>
        <w:rPr>
          <w:rFonts w:ascii="Times New Roman" w:hAnsi="Times New Roman" w:cs="Times New Roman"/>
          <w:b/>
          <w:bCs/>
          <w:color w:val="000000"/>
          <w:sz w:val="24"/>
          <w:szCs w:val="24"/>
        </w:rPr>
      </w:pPr>
      <w:r w:rsidRPr="00041761">
        <w:rPr>
          <w:rFonts w:ascii="Times New Roman" w:hAnsi="Times New Roman" w:cs="Times New Roman"/>
          <w:sz w:val="24"/>
          <w:szCs w:val="24"/>
        </w:rPr>
        <w:t xml:space="preserve">-   Refacera stăvilarului pentru regularizarea debitului. </w:t>
      </w:r>
    </w:p>
    <w:p w:rsidR="001F5D1C" w:rsidRPr="009C2DF7" w:rsidRDefault="001F5D1C" w:rsidP="00DB34AC">
      <w:pPr>
        <w:spacing w:after="0" w:line="240" w:lineRule="auto"/>
        <w:ind w:left="360"/>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Se prezinta elementele specifice caracteristice proiectului propus:</w:t>
      </w:r>
    </w:p>
    <w:p w:rsidR="001F5D1C" w:rsidRPr="009C2DF7" w:rsidRDefault="001F5D1C" w:rsidP="001B6C70">
      <w:pPr>
        <w:spacing w:after="0" w:line="240" w:lineRule="auto"/>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profilul si capacitatile de productie</w:t>
      </w:r>
      <w:r>
        <w:rPr>
          <w:rFonts w:ascii="Times New Roman" w:hAnsi="Times New Roman"/>
          <w:b/>
          <w:color w:val="006666"/>
          <w:sz w:val="24"/>
          <w:szCs w:val="24"/>
          <w:lang w:val="ro-RO" w:bidi="th-TH"/>
        </w:rPr>
        <w:t>;</w:t>
      </w:r>
    </w:p>
    <w:p w:rsidR="001F5D1C" w:rsidRDefault="001F5D1C" w:rsidP="008B07D0">
      <w:pPr>
        <w:pStyle w:val="ListParagraph"/>
        <w:tabs>
          <w:tab w:val="left" w:pos="0"/>
        </w:tabs>
        <w:spacing w:after="0" w:line="240" w:lineRule="auto"/>
        <w:jc w:val="both"/>
        <w:rPr>
          <w:rFonts w:ascii="Times New Roman" w:hAnsi="Times New Roman" w:cs="Times New Roman"/>
          <w:sz w:val="24"/>
          <w:szCs w:val="24"/>
        </w:rPr>
      </w:pPr>
    </w:p>
    <w:p w:rsidR="001F5D1C" w:rsidRPr="008B07D0" w:rsidRDefault="001F5D1C" w:rsidP="008B07D0">
      <w:pPr>
        <w:kinsoku w:val="0"/>
        <w:overflowPunct w:val="0"/>
        <w:spacing w:after="0" w:line="240" w:lineRule="auto"/>
        <w:ind w:right="144" w:firstLine="360"/>
        <w:jc w:val="both"/>
        <w:textAlignment w:val="baseline"/>
        <w:rPr>
          <w:rFonts w:ascii="Times New Roman" w:hAnsi="Times New Roman"/>
          <w:sz w:val="24"/>
          <w:szCs w:val="24"/>
        </w:rPr>
      </w:pPr>
      <w:r w:rsidRPr="008B07D0">
        <w:rPr>
          <w:rFonts w:ascii="Times New Roman" w:hAnsi="Times New Roman"/>
          <w:sz w:val="24"/>
          <w:szCs w:val="24"/>
        </w:rPr>
        <w:t>Zona luată în studiu se află în amenajarea hidroameliorativă Terasa IALOMIŢA- CĂLMĂŢUI, judeţul Ialomiţa, care are o suprafaţă amenajată 78.796 ha, din care declarată viabilă – 11.126 ha, cu cod de amenajare 105 şi aparţine administrativ de comunele Gura Ialomiţei, M. Kogălniceanu, Ograda, Bucu, Valea Ciorii, oraşul Ţăndărei.</w:t>
      </w:r>
    </w:p>
    <w:p w:rsidR="001F5D1C" w:rsidRPr="008B07D0" w:rsidRDefault="001F5D1C" w:rsidP="008B07D0">
      <w:pPr>
        <w:kinsoku w:val="0"/>
        <w:overflowPunct w:val="0"/>
        <w:spacing w:after="0" w:line="240" w:lineRule="auto"/>
        <w:ind w:right="144" w:firstLine="360"/>
        <w:jc w:val="both"/>
        <w:textAlignment w:val="baseline"/>
        <w:rPr>
          <w:rFonts w:ascii="Times New Roman" w:hAnsi="Times New Roman"/>
          <w:sz w:val="24"/>
          <w:szCs w:val="24"/>
        </w:rPr>
      </w:pPr>
      <w:r w:rsidRPr="008B07D0">
        <w:rPr>
          <w:rFonts w:ascii="Times New Roman" w:hAnsi="Times New Roman"/>
          <w:sz w:val="24"/>
          <w:szCs w:val="24"/>
        </w:rPr>
        <w:t>Suprafaţa zonei pentru care se propune realizarea lucrării de investiţie este de 23.626 ha şi este din domeniul public al statului şi de utilitate publică, din care 11.126 ha viabilă din punct de vedere economic.</w:t>
      </w:r>
    </w:p>
    <w:p w:rsidR="001F5D1C" w:rsidRDefault="001F5D1C" w:rsidP="008B07D0">
      <w:pPr>
        <w:kinsoku w:val="0"/>
        <w:overflowPunct w:val="0"/>
        <w:spacing w:after="0" w:line="240" w:lineRule="auto"/>
        <w:ind w:firstLine="360"/>
        <w:textAlignment w:val="baseline"/>
        <w:rPr>
          <w:rFonts w:ascii="Times New Roman" w:hAnsi="Times New Roman"/>
          <w:spacing w:val="-2"/>
          <w:sz w:val="24"/>
          <w:szCs w:val="24"/>
        </w:rPr>
      </w:pPr>
      <w:r w:rsidRPr="008B07D0">
        <w:rPr>
          <w:rFonts w:ascii="Times New Roman" w:hAnsi="Times New Roman"/>
          <w:spacing w:val="-2"/>
          <w:sz w:val="24"/>
          <w:szCs w:val="24"/>
        </w:rPr>
        <w:t>Sursa de apă pentru această amenajare este fluviului Dunărea, prin staţia SPA I.M. Gheorghiu.</w:t>
      </w:r>
    </w:p>
    <w:p w:rsidR="001F5D1C" w:rsidRPr="008B07D0" w:rsidRDefault="001F5D1C" w:rsidP="008B07D0">
      <w:pPr>
        <w:tabs>
          <w:tab w:val="right" w:pos="0"/>
        </w:tabs>
        <w:spacing w:after="0" w:line="240" w:lineRule="auto"/>
        <w:jc w:val="both"/>
        <w:rPr>
          <w:rFonts w:ascii="Times New Roman" w:hAnsi="Times New Roman"/>
          <w:b/>
          <w:sz w:val="24"/>
          <w:szCs w:val="24"/>
          <w:u w:val="single"/>
        </w:rPr>
      </w:pPr>
      <w:r w:rsidRPr="008B07D0">
        <w:rPr>
          <w:rFonts w:ascii="Times New Roman" w:hAnsi="Times New Roman"/>
          <w:b/>
          <w:sz w:val="24"/>
          <w:szCs w:val="24"/>
          <w:u w:val="single"/>
        </w:rPr>
        <w:t>Staţia de pompare SRPA Bucşa</w:t>
      </w:r>
    </w:p>
    <w:p w:rsidR="001F5D1C" w:rsidRPr="008B07D0" w:rsidRDefault="001F5D1C" w:rsidP="008B07D0">
      <w:pPr>
        <w:shd w:val="clear" w:color="auto" w:fill="FFFFFF"/>
        <w:spacing w:after="0" w:line="240" w:lineRule="auto"/>
        <w:jc w:val="both"/>
        <w:rPr>
          <w:rFonts w:ascii="Times New Roman" w:hAnsi="Times New Roman"/>
          <w:b/>
          <w:sz w:val="24"/>
          <w:szCs w:val="24"/>
          <w:shd w:val="clear" w:color="auto" w:fill="FFFFFF"/>
        </w:rPr>
      </w:pPr>
      <w:r w:rsidRPr="008B07D0">
        <w:rPr>
          <w:rFonts w:ascii="Times New Roman" w:hAnsi="Times New Roman"/>
          <w:b/>
          <w:sz w:val="24"/>
          <w:szCs w:val="24"/>
          <w:shd w:val="clear" w:color="auto" w:fill="FFFFFF"/>
        </w:rPr>
        <w:t>► Lucrări de arhitectură şi rezistenţă</w:t>
      </w:r>
    </w:p>
    <w:p w:rsidR="001F5D1C" w:rsidRPr="008B07D0" w:rsidRDefault="001F5D1C" w:rsidP="00CA174D">
      <w:pPr>
        <w:pStyle w:val="ListParagraph"/>
        <w:numPr>
          <w:ilvl w:val="0"/>
          <w:numId w:val="25"/>
        </w:numPr>
        <w:shd w:val="clear" w:color="auto" w:fill="FFFFFF"/>
        <w:spacing w:after="0" w:line="240" w:lineRule="auto"/>
        <w:ind w:left="993" w:hanging="284"/>
        <w:contextualSpacing/>
        <w:jc w:val="both"/>
        <w:rPr>
          <w:rFonts w:ascii="Times New Roman" w:hAnsi="Times New Roman" w:cs="Times New Roman"/>
          <w:sz w:val="24"/>
          <w:szCs w:val="24"/>
          <w:shd w:val="clear" w:color="auto" w:fill="FFFFFF"/>
        </w:rPr>
      </w:pPr>
      <w:r w:rsidRPr="008B07D0">
        <w:rPr>
          <w:rFonts w:ascii="Times New Roman" w:hAnsi="Times New Roman" w:cs="Times New Roman"/>
          <w:sz w:val="24"/>
          <w:szCs w:val="24"/>
        </w:rPr>
        <w:t xml:space="preserve">Staţia de pompare: </w:t>
      </w:r>
    </w:p>
    <w:p w:rsidR="001F5D1C" w:rsidRPr="008B07D0" w:rsidRDefault="001F5D1C" w:rsidP="008B07D0">
      <w:pPr>
        <w:spacing w:after="0" w:line="240" w:lineRule="auto"/>
        <w:ind w:left="851" w:firstLine="709"/>
        <w:rPr>
          <w:rFonts w:ascii="Times New Roman" w:hAnsi="Times New Roman"/>
          <w:sz w:val="24"/>
          <w:szCs w:val="24"/>
        </w:rPr>
      </w:pPr>
      <w:r w:rsidRPr="008B07D0">
        <w:rPr>
          <w:rFonts w:ascii="Times New Roman" w:hAnsi="Times New Roman"/>
          <w:sz w:val="24"/>
          <w:szCs w:val="24"/>
        </w:rPr>
        <w:tab/>
        <w:t>- reparaţii tencuieli interioare si vopsitorii lavabile la interior;</w:t>
      </w:r>
    </w:p>
    <w:p w:rsidR="001F5D1C" w:rsidRPr="008B07D0" w:rsidRDefault="001F5D1C" w:rsidP="008B07D0">
      <w:pPr>
        <w:spacing w:after="0" w:line="240" w:lineRule="auto"/>
        <w:ind w:left="851" w:firstLine="709"/>
        <w:rPr>
          <w:rFonts w:ascii="Times New Roman" w:hAnsi="Times New Roman"/>
          <w:sz w:val="24"/>
          <w:szCs w:val="24"/>
        </w:rPr>
      </w:pPr>
      <w:r w:rsidRPr="008B07D0">
        <w:rPr>
          <w:rFonts w:ascii="Times New Roman" w:hAnsi="Times New Roman"/>
          <w:sz w:val="24"/>
          <w:szCs w:val="24"/>
        </w:rPr>
        <w:tab/>
        <w:t>- reparaţii tencuieli la exterior si vopsitorii;</w:t>
      </w:r>
    </w:p>
    <w:p w:rsidR="001F5D1C" w:rsidRPr="008B07D0" w:rsidRDefault="001F5D1C" w:rsidP="008B07D0">
      <w:pPr>
        <w:spacing w:after="0" w:line="240" w:lineRule="auto"/>
        <w:ind w:left="851" w:firstLine="709"/>
        <w:rPr>
          <w:rFonts w:ascii="Times New Roman" w:hAnsi="Times New Roman"/>
          <w:sz w:val="24"/>
          <w:szCs w:val="24"/>
        </w:rPr>
      </w:pPr>
      <w:r w:rsidRPr="008B07D0">
        <w:rPr>
          <w:rFonts w:ascii="Times New Roman" w:hAnsi="Times New Roman"/>
          <w:sz w:val="24"/>
          <w:szCs w:val="24"/>
        </w:rPr>
        <w:tab/>
        <w:t>- refacere izolaţie învelitoare;</w:t>
      </w:r>
    </w:p>
    <w:p w:rsidR="001F5D1C" w:rsidRPr="008B07D0" w:rsidRDefault="001F5D1C" w:rsidP="008B07D0">
      <w:pPr>
        <w:spacing w:after="0" w:line="240" w:lineRule="auto"/>
        <w:ind w:left="851" w:firstLine="709"/>
        <w:rPr>
          <w:rFonts w:ascii="Times New Roman" w:hAnsi="Times New Roman"/>
          <w:sz w:val="24"/>
          <w:szCs w:val="24"/>
        </w:rPr>
      </w:pPr>
      <w:r w:rsidRPr="008B07D0">
        <w:rPr>
          <w:rFonts w:ascii="Times New Roman" w:hAnsi="Times New Roman"/>
          <w:sz w:val="24"/>
          <w:szCs w:val="24"/>
        </w:rPr>
        <w:tab/>
        <w:t>- înlocuirea tâmplariei existente cu tâmplarie PVC;</w:t>
      </w:r>
    </w:p>
    <w:p w:rsidR="001F5D1C" w:rsidRPr="008B07D0" w:rsidRDefault="001F5D1C" w:rsidP="00840CE9">
      <w:pPr>
        <w:spacing w:after="0" w:line="240" w:lineRule="auto"/>
        <w:ind w:left="2268" w:hanging="141"/>
        <w:rPr>
          <w:rFonts w:ascii="Times New Roman" w:hAnsi="Times New Roman"/>
          <w:sz w:val="24"/>
          <w:szCs w:val="24"/>
        </w:rPr>
      </w:pPr>
      <w:r w:rsidRPr="008B07D0">
        <w:rPr>
          <w:rFonts w:ascii="Times New Roman" w:hAnsi="Times New Roman"/>
          <w:sz w:val="24"/>
          <w:szCs w:val="24"/>
        </w:rPr>
        <w:t>- împrejmuirea staţiei de pompare.</w:t>
      </w:r>
    </w:p>
    <w:p w:rsidR="001F5D1C" w:rsidRPr="008B07D0" w:rsidRDefault="001F5D1C" w:rsidP="008B07D0">
      <w:pPr>
        <w:pStyle w:val="ListParagraph"/>
        <w:shd w:val="clear" w:color="auto" w:fill="FFFFFF"/>
        <w:spacing w:after="0" w:line="240" w:lineRule="auto"/>
        <w:ind w:left="0"/>
        <w:rPr>
          <w:rFonts w:ascii="Times New Roman" w:hAnsi="Times New Roman" w:cs="Times New Roman"/>
          <w:b/>
          <w:bCs/>
          <w:i/>
          <w:sz w:val="24"/>
          <w:szCs w:val="24"/>
          <w:shd w:val="clear" w:color="auto" w:fill="FFFFFF"/>
        </w:rPr>
      </w:pPr>
      <w:r w:rsidRPr="008B07D0">
        <w:rPr>
          <w:rFonts w:ascii="Times New Roman" w:hAnsi="Times New Roman" w:cs="Times New Roman"/>
          <w:b/>
          <w:bCs/>
          <w:i/>
          <w:sz w:val="24"/>
          <w:szCs w:val="24"/>
          <w:shd w:val="clear" w:color="auto" w:fill="FFFFFF"/>
        </w:rPr>
        <w:t>► Echipamentul  tehnologic  de bază propus</w:t>
      </w:r>
    </w:p>
    <w:p w:rsidR="001F5D1C" w:rsidRPr="008B07D0" w:rsidRDefault="001F5D1C" w:rsidP="008B07D0">
      <w:pPr>
        <w:pStyle w:val="ListParagraph"/>
        <w:tabs>
          <w:tab w:val="left" w:pos="720"/>
        </w:tabs>
        <w:spacing w:after="0" w:line="240" w:lineRule="auto"/>
        <w:ind w:left="993" w:hanging="273"/>
        <w:jc w:val="both"/>
        <w:rPr>
          <w:rFonts w:ascii="Times New Roman" w:hAnsi="Times New Roman" w:cs="Times New Roman"/>
          <w:sz w:val="24"/>
          <w:szCs w:val="24"/>
        </w:rPr>
      </w:pPr>
      <w:r w:rsidRPr="008B07D0">
        <w:rPr>
          <w:rFonts w:ascii="Times New Roman" w:hAnsi="Times New Roman" w:cs="Times New Roman"/>
          <w:sz w:val="24"/>
          <w:szCs w:val="24"/>
        </w:rPr>
        <w:t>● Se vor înlocui 4 agregate de pompare tip MV 1001 respectând caracteristicile tehnice originale;</w:t>
      </w:r>
    </w:p>
    <w:p w:rsidR="001F5D1C" w:rsidRPr="008B07D0" w:rsidRDefault="001F5D1C" w:rsidP="008B07D0">
      <w:pPr>
        <w:pStyle w:val="ListParagraph"/>
        <w:tabs>
          <w:tab w:val="left" w:pos="720"/>
        </w:tabs>
        <w:spacing w:after="0" w:line="240" w:lineRule="auto"/>
        <w:ind w:left="993" w:hanging="273"/>
        <w:jc w:val="both"/>
        <w:rPr>
          <w:rFonts w:ascii="Times New Roman" w:hAnsi="Times New Roman" w:cs="Times New Roman"/>
          <w:sz w:val="24"/>
          <w:szCs w:val="24"/>
        </w:rPr>
      </w:pPr>
      <w:r w:rsidRPr="008B07D0">
        <w:rPr>
          <w:rFonts w:ascii="Times New Roman" w:hAnsi="Times New Roman" w:cs="Times New Roman"/>
          <w:sz w:val="24"/>
          <w:szCs w:val="24"/>
        </w:rPr>
        <w:t>●  Se vor înlocui conductele de refulare aferente celeor 8 pompe;</w:t>
      </w:r>
    </w:p>
    <w:p w:rsidR="001F5D1C" w:rsidRPr="008B07D0" w:rsidRDefault="001F5D1C" w:rsidP="00CA174D">
      <w:pPr>
        <w:pStyle w:val="ListParagraph"/>
        <w:numPr>
          <w:ilvl w:val="0"/>
          <w:numId w:val="30"/>
        </w:numPr>
        <w:autoSpaceDN w:val="0"/>
        <w:spacing w:after="0" w:line="240" w:lineRule="auto"/>
        <w:ind w:left="993" w:hanging="284"/>
        <w:jc w:val="both"/>
        <w:rPr>
          <w:rFonts w:ascii="Times New Roman" w:hAnsi="Times New Roman" w:cs="Times New Roman"/>
          <w:sz w:val="24"/>
          <w:szCs w:val="24"/>
        </w:rPr>
      </w:pPr>
      <w:r w:rsidRPr="008B07D0">
        <w:rPr>
          <w:rFonts w:ascii="Times New Roman" w:hAnsi="Times New Roman" w:cs="Times New Roman"/>
          <w:sz w:val="24"/>
          <w:szCs w:val="24"/>
        </w:rPr>
        <w:t>Se va reface racordarea conductelor de refulare a celor 8 pompe la conducta de refulare Dn 2000 aferentă;</w:t>
      </w:r>
    </w:p>
    <w:p w:rsidR="001F5D1C" w:rsidRPr="008B07D0" w:rsidRDefault="001F5D1C" w:rsidP="00CA174D">
      <w:pPr>
        <w:pStyle w:val="ListParagraph"/>
        <w:numPr>
          <w:ilvl w:val="0"/>
          <w:numId w:val="30"/>
        </w:numPr>
        <w:autoSpaceDN w:val="0"/>
        <w:spacing w:after="0" w:line="240" w:lineRule="auto"/>
        <w:ind w:left="993" w:right="-630" w:hanging="284"/>
        <w:jc w:val="both"/>
        <w:rPr>
          <w:rFonts w:ascii="Times New Roman" w:hAnsi="Times New Roman" w:cs="Times New Roman"/>
          <w:sz w:val="24"/>
          <w:szCs w:val="24"/>
        </w:rPr>
      </w:pPr>
      <w:r w:rsidRPr="008B07D0">
        <w:rPr>
          <w:rFonts w:ascii="Times New Roman" w:hAnsi="Times New Roman" w:cs="Times New Roman"/>
          <w:sz w:val="24"/>
          <w:szCs w:val="24"/>
        </w:rPr>
        <w:t>Se vor reabilita conductele de refulare 2 fire cu Dn 2000 pe o lungime de 520 m.</w:t>
      </w:r>
    </w:p>
    <w:p w:rsidR="001F5D1C" w:rsidRPr="008B07D0" w:rsidRDefault="001F5D1C" w:rsidP="00CA174D">
      <w:pPr>
        <w:pStyle w:val="ListParagraph"/>
        <w:numPr>
          <w:ilvl w:val="0"/>
          <w:numId w:val="26"/>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vor procura şi monta toate instalaţiile hidromecanice necesare pe refulările reabilitate;</w:t>
      </w:r>
    </w:p>
    <w:p w:rsidR="001F5D1C" w:rsidRPr="008B07D0" w:rsidRDefault="001F5D1C" w:rsidP="00CA174D">
      <w:pPr>
        <w:pStyle w:val="ListParagraph"/>
        <w:numPr>
          <w:ilvl w:val="0"/>
          <w:numId w:val="26"/>
        </w:numPr>
        <w:tabs>
          <w:tab w:val="left" w:pos="720"/>
        </w:tabs>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Staţia va fi prevăzută cu măsură/contorizare debit;</w:t>
      </w:r>
    </w:p>
    <w:p w:rsidR="001F5D1C" w:rsidRPr="008B07D0" w:rsidRDefault="001F5D1C" w:rsidP="008B07D0">
      <w:pPr>
        <w:pStyle w:val="ListParagraph"/>
        <w:shd w:val="clear" w:color="auto" w:fill="FFFFFF"/>
        <w:spacing w:after="0" w:line="240" w:lineRule="auto"/>
        <w:ind w:left="0"/>
        <w:rPr>
          <w:rFonts w:ascii="Times New Roman" w:hAnsi="Times New Roman" w:cs="Times New Roman"/>
          <w:b/>
          <w:bCs/>
          <w:i/>
          <w:sz w:val="24"/>
          <w:szCs w:val="24"/>
        </w:rPr>
      </w:pPr>
      <w:r w:rsidRPr="008B07D0">
        <w:rPr>
          <w:rFonts w:ascii="Times New Roman" w:hAnsi="Times New Roman" w:cs="Times New Roman"/>
          <w:b/>
          <w:bCs/>
          <w:i/>
          <w:sz w:val="24"/>
          <w:szCs w:val="24"/>
        </w:rPr>
        <w:t>► Instalaţii electrice de acţionare</w:t>
      </w:r>
    </w:p>
    <w:p w:rsidR="001F5D1C" w:rsidRPr="008B07D0"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vor reabilita celulele existente (întrerupători, sisteme de cuplare, izolatori, dulapuri metalic, etc.);</w:t>
      </w:r>
    </w:p>
    <w:p w:rsidR="001F5D1C" w:rsidRPr="008B07D0"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va reabilita instalaţia de compensare a factorului de putere;</w:t>
      </w:r>
    </w:p>
    <w:p w:rsidR="001F5D1C" w:rsidRPr="008B07D0"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vor înlocui cablurile de forţă degradate cu cabluri dimensionate corespunzător, din cupru de tip CYAbY sau similare;</w:t>
      </w:r>
    </w:p>
    <w:p w:rsidR="001F5D1C" w:rsidRPr="008B07D0"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vor înlocui cablurile de alimentare a vanelor hidraulice cu cabluri dimensionate corespunzător din cupru;</w:t>
      </w:r>
    </w:p>
    <w:p w:rsidR="001F5D1C" w:rsidRPr="008B07D0"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b/>
          <w:bCs/>
          <w:i/>
          <w:sz w:val="24"/>
          <w:szCs w:val="24"/>
        </w:rPr>
      </w:pPr>
      <w:r w:rsidRPr="008B07D0">
        <w:rPr>
          <w:rFonts w:ascii="Times New Roman" w:hAnsi="Times New Roman" w:cs="Times New Roman"/>
          <w:sz w:val="24"/>
          <w:szCs w:val="24"/>
        </w:rPr>
        <w:t>Se va reabilita instalaţia de curent operativ c.c. 220 V;</w:t>
      </w:r>
    </w:p>
    <w:p w:rsidR="001F5D1C" w:rsidRPr="008B07D0" w:rsidRDefault="001F5D1C" w:rsidP="00CA174D">
      <w:pPr>
        <w:pStyle w:val="ListParagraph"/>
        <w:numPr>
          <w:ilvl w:val="0"/>
          <w:numId w:val="27"/>
        </w:numPr>
        <w:autoSpaceDN w:val="0"/>
        <w:spacing w:after="0" w:line="240" w:lineRule="auto"/>
        <w:ind w:left="990" w:hanging="270"/>
        <w:jc w:val="both"/>
        <w:rPr>
          <w:rFonts w:ascii="Times New Roman" w:hAnsi="Times New Roman" w:cs="Times New Roman"/>
          <w:sz w:val="24"/>
          <w:szCs w:val="24"/>
        </w:rPr>
      </w:pPr>
      <w:r w:rsidRPr="008B07D0">
        <w:rPr>
          <w:rFonts w:ascii="Times New Roman" w:hAnsi="Times New Roman" w:cs="Times New Roman"/>
          <w:sz w:val="24"/>
          <w:szCs w:val="24"/>
        </w:rPr>
        <w:t>Se va realiza un sistem de comandă a vanelor hidraulice de pe cele 8 refulări reabilitate.</w:t>
      </w:r>
    </w:p>
    <w:p w:rsidR="001F5D1C" w:rsidRPr="008B07D0" w:rsidRDefault="001F5D1C" w:rsidP="008B07D0">
      <w:pPr>
        <w:spacing w:after="0" w:line="240" w:lineRule="auto"/>
        <w:jc w:val="both"/>
        <w:rPr>
          <w:rFonts w:ascii="Times New Roman" w:hAnsi="Times New Roman"/>
          <w:b/>
          <w:i/>
          <w:sz w:val="24"/>
          <w:szCs w:val="24"/>
        </w:rPr>
      </w:pPr>
      <w:r w:rsidRPr="008B07D0">
        <w:rPr>
          <w:rFonts w:ascii="Times New Roman" w:hAnsi="Times New Roman"/>
          <w:b/>
          <w:bCs/>
          <w:i/>
          <w:sz w:val="24"/>
          <w:szCs w:val="24"/>
        </w:rPr>
        <w:t xml:space="preserve">►  </w:t>
      </w:r>
      <w:r w:rsidRPr="008B07D0">
        <w:rPr>
          <w:rFonts w:ascii="Times New Roman" w:hAnsi="Times New Roman"/>
          <w:b/>
          <w:i/>
          <w:sz w:val="24"/>
          <w:szCs w:val="24"/>
        </w:rPr>
        <w:t>Sistem de supraveghere şi automatizare</w:t>
      </w:r>
    </w:p>
    <w:p w:rsidR="001F5D1C" w:rsidRPr="008B07D0"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prevede procurarea şi montarea unui sistem automat de monitorizare a nivelului minim şi a nivelului maxim din bazinul de aspiraţie, nivele ce vor fi transmise automat în staţie pentru pornirea şi oprirea pompelor;</w:t>
      </w:r>
    </w:p>
    <w:p w:rsidR="001F5D1C" w:rsidRPr="008B07D0"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prevede procurarea şi montarea unui sistem automat de monitorizare a nivelului maxim din bazinul de refulare, nivel ce va fi transmis automat în staţie pentru oprirea pompelor</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1</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Pereerea suprafeţelor neconsolidate prin turnare pe loc de dale din beton aşezate pe un strat impermeabil (folie de polietilenă sau geomembrană);</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Refacera celor două stăvilare (stăvilar pentru regularizarea debitului şi  stăvilar de golire canal).</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2</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Pereerea suprafeţelor neconsolidate prin turnare pe loc de dale din beton aşezate pe un strat impermeabil (folie de polietilenă sau geomembrană);</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Refacera celor două stăvilare (stăvilar pentru regularizarea debitului şi  stăvilar de golire canal).</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2A</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Pereerea suprafeţelor neconsolidate prin turnare pe loc de dale din beton aşezate pe un strat impermeabil (folie de polietilenă sau geomembrană);</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Refacera stăvilarului pentru regularizarea debitului.</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4B</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Pereerea suprafeţelor neconsolidate prin turnare pe loc de dale din beton aşezate pe un strat impermeabil (folie de polietilenă sau geomembrană);</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Refacera celor 3 stăvilare (3 stăvilare pentru regularizarea debitului );</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Reabilitarea consolidărilor la intrarea şi ieşirea din sifon;</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Se va executa 1 stăvilar la cca. 300 m aval de stăvilarul existent la km 2 + 720 pentru asigurarea nivelului de apă necesar la staţia de pompare SPP AE6.</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4C</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existent prin turnare pe loc de dale din beton aşezate pe un strat impermeabil (folie de polietilenă sau geomembrană), cu menţinerea pe poziţie a pereului existent;</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Pereerea suprafeţelor neconsolidate prin turnare pe loc de dale din beton aşezate pe un strat impermeabil (folie de polietilenă sau geomembrană);</w:t>
      </w:r>
    </w:p>
    <w:p w:rsidR="001F5D1C" w:rsidRPr="008B07D0"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Refacera celor 3 stăvilare pentru regularizarea debitului;</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7</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secţiunii canalului pe tronsoanele deteriorate;</w:t>
      </w:r>
    </w:p>
    <w:p w:rsidR="001F5D1C" w:rsidRPr="008B07D0"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8B07D0">
        <w:rPr>
          <w:rFonts w:ascii="Times New Roman" w:hAnsi="Times New Roman" w:cs="Times New Roman"/>
          <w:sz w:val="24"/>
          <w:szCs w:val="24"/>
        </w:rPr>
        <w:t>Reabilitarea canalului prin înlăturarea vegetaţiei acvatice;</w:t>
      </w:r>
    </w:p>
    <w:p w:rsidR="001F5D1C" w:rsidRPr="008B07D0" w:rsidRDefault="001F5D1C" w:rsidP="00CA174D">
      <w:pPr>
        <w:numPr>
          <w:ilvl w:val="0"/>
          <w:numId w:val="8"/>
        </w:numPr>
        <w:spacing w:after="0" w:line="240" w:lineRule="auto"/>
        <w:ind w:left="993" w:hanging="284"/>
        <w:jc w:val="both"/>
        <w:outlineLvl w:val="0"/>
        <w:rPr>
          <w:rFonts w:ascii="Times New Roman" w:hAnsi="Times New Roman"/>
          <w:b/>
          <w:sz w:val="24"/>
          <w:szCs w:val="24"/>
        </w:rPr>
      </w:pPr>
      <w:r w:rsidRPr="008B07D0">
        <w:rPr>
          <w:rFonts w:ascii="Times New Roman" w:hAnsi="Times New Roman"/>
          <w:sz w:val="24"/>
          <w:szCs w:val="24"/>
        </w:rPr>
        <w:t>Refacerea pereului prin turnare pe loc de dale din beton aşezate pe un strat impermeabil (folie de polietilenă sau geomembrană) pe întreaga lungime a canalului, cu menţinerea pe poziţie a pereului existent;</w:t>
      </w:r>
    </w:p>
    <w:p w:rsidR="001F5D1C" w:rsidRPr="008B07D0" w:rsidRDefault="001F5D1C" w:rsidP="008B07D0">
      <w:pPr>
        <w:pStyle w:val="ListParagraph"/>
        <w:spacing w:after="0" w:line="240" w:lineRule="auto"/>
        <w:jc w:val="both"/>
        <w:rPr>
          <w:rFonts w:ascii="Times New Roman" w:hAnsi="Times New Roman" w:cs="Times New Roman"/>
          <w:b/>
          <w:bCs/>
          <w:color w:val="000000"/>
          <w:sz w:val="24"/>
          <w:szCs w:val="24"/>
        </w:rPr>
      </w:pPr>
      <w:r w:rsidRPr="008B07D0">
        <w:rPr>
          <w:rFonts w:ascii="Times New Roman" w:hAnsi="Times New Roman" w:cs="Times New Roman"/>
          <w:sz w:val="24"/>
          <w:szCs w:val="24"/>
        </w:rPr>
        <w:t xml:space="preserve">-   Refacera stăvilarului pentru regularizarea debitului. </w:t>
      </w:r>
    </w:p>
    <w:p w:rsidR="001F5D1C" w:rsidRPr="008B07D0" w:rsidRDefault="001F5D1C" w:rsidP="008B07D0">
      <w:pPr>
        <w:kinsoku w:val="0"/>
        <w:overflowPunct w:val="0"/>
        <w:spacing w:after="0" w:line="240" w:lineRule="auto"/>
        <w:ind w:firstLine="360"/>
        <w:textAlignment w:val="baseline"/>
        <w:rPr>
          <w:rFonts w:ascii="Times New Roman" w:hAnsi="Times New Roman"/>
          <w:spacing w:val="-2"/>
          <w:sz w:val="24"/>
          <w:szCs w:val="24"/>
        </w:rPr>
      </w:pPr>
    </w:p>
    <w:p w:rsidR="001F5D1C" w:rsidRPr="009C2DF7" w:rsidRDefault="001F5D1C" w:rsidP="001B6C70">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descrierea instalatiei si a fluxurilor tehnologice existente pe amplasament (dupa caz)</w:t>
      </w:r>
    </w:p>
    <w:p w:rsidR="001F5D1C" w:rsidRPr="008B07D0" w:rsidRDefault="001F5D1C" w:rsidP="008B07D0">
      <w:pPr>
        <w:tabs>
          <w:tab w:val="right" w:pos="0"/>
        </w:tabs>
        <w:spacing w:after="0" w:line="240" w:lineRule="auto"/>
        <w:jc w:val="both"/>
        <w:rPr>
          <w:rFonts w:ascii="Times New Roman" w:hAnsi="Times New Roman"/>
          <w:b/>
          <w:sz w:val="24"/>
          <w:szCs w:val="24"/>
          <w:u w:val="single"/>
        </w:rPr>
      </w:pPr>
      <w:r w:rsidRPr="008B07D0">
        <w:rPr>
          <w:rFonts w:ascii="Times New Roman" w:hAnsi="Times New Roman"/>
          <w:b/>
          <w:sz w:val="24"/>
          <w:szCs w:val="24"/>
          <w:u w:val="single"/>
        </w:rPr>
        <w:t xml:space="preserve">Staţia de repompare SRPA </w:t>
      </w:r>
      <w:r>
        <w:rPr>
          <w:rFonts w:ascii="Times New Roman" w:hAnsi="Times New Roman"/>
          <w:b/>
          <w:sz w:val="24"/>
          <w:szCs w:val="24"/>
          <w:u w:val="single"/>
        </w:rPr>
        <w:t xml:space="preserve"> </w:t>
      </w:r>
      <w:r w:rsidRPr="008B07D0">
        <w:rPr>
          <w:rFonts w:ascii="Times New Roman" w:hAnsi="Times New Roman"/>
          <w:b/>
          <w:sz w:val="24"/>
          <w:szCs w:val="24"/>
          <w:u w:val="single"/>
        </w:rPr>
        <w:t>VI BUCŞA</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Staţia de pompare SRPA VI Bucşa aspiră apa din canalul de irigaţii                                                           CD 5 Etapa I şi o refulează în canalul de irigaţii CD 5 Etapa II.</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Staţia de pompare SRPA VI Bucşa a fost pusă în funcţiune în anul 1980.</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 xml:space="preserve">Staţia de pompare a fost proiectată pentru un debit total de 19,60 mc/s care să asigure apa necesară irigării unei suprafeţe de 23.427 ha. </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Constructiv staţia de pompare este formată din cuva umedă (cheson)  şi suprastructura în aer liber.</w:t>
      </w:r>
    </w:p>
    <w:p w:rsidR="001F5D1C" w:rsidRPr="008B07D0" w:rsidRDefault="001F5D1C" w:rsidP="008B07D0">
      <w:pPr>
        <w:spacing w:after="0" w:line="240" w:lineRule="auto"/>
        <w:ind w:left="525" w:firstLine="184"/>
        <w:jc w:val="both"/>
        <w:rPr>
          <w:rFonts w:ascii="Times New Roman" w:hAnsi="Times New Roman"/>
          <w:sz w:val="24"/>
          <w:szCs w:val="24"/>
        </w:rPr>
      </w:pPr>
      <w:r w:rsidRPr="008B07D0">
        <w:rPr>
          <w:rFonts w:ascii="Times New Roman" w:hAnsi="Times New Roman"/>
          <w:sz w:val="24"/>
          <w:szCs w:val="24"/>
        </w:rPr>
        <w:t>Staţia a fost dotată cu urmatoarele componente de bază:</w:t>
      </w:r>
    </w:p>
    <w:p w:rsidR="001F5D1C" w:rsidRPr="008B07D0" w:rsidRDefault="001F5D1C" w:rsidP="00CA174D">
      <w:pPr>
        <w:numPr>
          <w:ilvl w:val="0"/>
          <w:numId w:val="32"/>
        </w:numPr>
        <w:spacing w:after="0" w:line="240" w:lineRule="auto"/>
        <w:ind w:left="1701" w:hanging="283"/>
        <w:jc w:val="both"/>
        <w:rPr>
          <w:rFonts w:ascii="Times New Roman" w:hAnsi="Times New Roman"/>
          <w:sz w:val="24"/>
          <w:szCs w:val="24"/>
        </w:rPr>
      </w:pPr>
      <w:r w:rsidRPr="008B07D0">
        <w:rPr>
          <w:rFonts w:ascii="Times New Roman" w:hAnsi="Times New Roman"/>
          <w:sz w:val="24"/>
          <w:szCs w:val="24"/>
        </w:rPr>
        <w:t>agregate de pompare :</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tip pompa:                      M36M             4 buc</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debit pompa                                             2,45 mc/s</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înălţime de pompare                               18 mCA</w:t>
      </w:r>
    </w:p>
    <w:p w:rsidR="001F5D1C" w:rsidRPr="008B07D0"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8B07D0">
        <w:rPr>
          <w:rFonts w:ascii="Times New Roman" w:hAnsi="Times New Roman" w:cs="Times New Roman"/>
          <w:sz w:val="24"/>
          <w:szCs w:val="24"/>
        </w:rPr>
        <w:t>putere electromotor         630 kw              4 buc</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tensiune alimentare                                   6 KV</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tip pompa:                       MV1001            4 buc</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debit pompa                                               2,45 mc/s</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înălţime de pompare                                18 mCA</w:t>
      </w:r>
    </w:p>
    <w:p w:rsidR="001F5D1C" w:rsidRPr="008B07D0"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8B07D0">
        <w:rPr>
          <w:rFonts w:ascii="Times New Roman" w:hAnsi="Times New Roman" w:cs="Times New Roman"/>
          <w:sz w:val="24"/>
          <w:szCs w:val="24"/>
        </w:rPr>
        <w:t>putere electromotor        630 kw                4 buc</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tensiune alimentare                                    6 KV</w:t>
      </w:r>
    </w:p>
    <w:p w:rsidR="001F5D1C" w:rsidRPr="008B07D0" w:rsidRDefault="001F5D1C" w:rsidP="00CA174D">
      <w:pPr>
        <w:pStyle w:val="ListParagraph"/>
        <w:numPr>
          <w:ilvl w:val="0"/>
          <w:numId w:val="32"/>
        </w:numPr>
        <w:tabs>
          <w:tab w:val="left" w:pos="2880"/>
        </w:tabs>
        <w:spacing w:after="0" w:line="240" w:lineRule="auto"/>
        <w:ind w:left="1701" w:hanging="283"/>
        <w:contextualSpacing/>
        <w:jc w:val="both"/>
        <w:rPr>
          <w:rFonts w:ascii="Times New Roman" w:hAnsi="Times New Roman" w:cs="Times New Roman"/>
          <w:sz w:val="24"/>
          <w:szCs w:val="24"/>
        </w:rPr>
      </w:pPr>
      <w:r w:rsidRPr="008B07D0">
        <w:rPr>
          <w:rFonts w:ascii="Times New Roman" w:hAnsi="Times New Roman" w:cs="Times New Roman"/>
          <w:sz w:val="24"/>
          <w:szCs w:val="24"/>
        </w:rPr>
        <w:t>instalaţie de forţă şi comandă</w:t>
      </w:r>
    </w:p>
    <w:p w:rsidR="001F5D1C" w:rsidRPr="008B07D0" w:rsidRDefault="001F5D1C" w:rsidP="008B07D0">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celula sosire                     6 kV                  2 buc</w:t>
      </w:r>
    </w:p>
    <w:p w:rsidR="001F5D1C" w:rsidRPr="008B07D0" w:rsidRDefault="001F5D1C" w:rsidP="008B07D0">
      <w:pPr>
        <w:pStyle w:val="ListParagraph"/>
        <w:numPr>
          <w:ilvl w:val="0"/>
          <w:numId w:val="31"/>
        </w:numPr>
        <w:tabs>
          <w:tab w:val="left" w:pos="2880"/>
          <w:tab w:val="left" w:pos="7380"/>
        </w:tabs>
        <w:spacing w:after="0" w:line="240" w:lineRule="auto"/>
        <w:contextualSpacing/>
        <w:jc w:val="both"/>
        <w:rPr>
          <w:rFonts w:ascii="Times New Roman" w:hAnsi="Times New Roman" w:cs="Times New Roman"/>
          <w:sz w:val="24"/>
          <w:szCs w:val="24"/>
        </w:rPr>
      </w:pPr>
      <w:r w:rsidRPr="008B07D0">
        <w:rPr>
          <w:rFonts w:ascii="Times New Roman" w:hAnsi="Times New Roman" w:cs="Times New Roman"/>
          <w:sz w:val="24"/>
          <w:szCs w:val="24"/>
        </w:rPr>
        <w:t>celula                                                         8 buc</w:t>
      </w:r>
    </w:p>
    <w:p w:rsidR="001F5D1C" w:rsidRPr="008B07D0" w:rsidRDefault="001F5D1C" w:rsidP="00CA174D">
      <w:pPr>
        <w:pStyle w:val="ListParagraph"/>
        <w:numPr>
          <w:ilvl w:val="0"/>
          <w:numId w:val="33"/>
        </w:numPr>
        <w:tabs>
          <w:tab w:val="left" w:pos="2370"/>
          <w:tab w:val="left" w:pos="2832"/>
          <w:tab w:val="left" w:pos="3540"/>
          <w:tab w:val="left" w:pos="4248"/>
          <w:tab w:val="left" w:pos="4956"/>
        </w:tabs>
        <w:spacing w:after="0" w:line="240" w:lineRule="auto"/>
        <w:ind w:left="1701" w:hanging="283"/>
        <w:contextualSpacing/>
        <w:jc w:val="both"/>
        <w:rPr>
          <w:rFonts w:ascii="Times New Roman" w:hAnsi="Times New Roman" w:cs="Times New Roman"/>
          <w:sz w:val="24"/>
          <w:szCs w:val="24"/>
        </w:rPr>
      </w:pPr>
      <w:r w:rsidRPr="008B07D0">
        <w:rPr>
          <w:rFonts w:ascii="Times New Roman" w:hAnsi="Times New Roman" w:cs="Times New Roman"/>
          <w:sz w:val="24"/>
          <w:szCs w:val="24"/>
        </w:rPr>
        <w:t>instalaţie electrică curent operativ cc  220V              1 buc</w:t>
      </w:r>
    </w:p>
    <w:p w:rsidR="001F5D1C" w:rsidRPr="008B07D0"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8B07D0">
        <w:rPr>
          <w:rFonts w:ascii="Times New Roman" w:hAnsi="Times New Roman" w:cs="Times New Roman"/>
          <w:sz w:val="24"/>
          <w:szCs w:val="24"/>
        </w:rPr>
        <w:t>instalaţie  electrică iluminat</w:t>
      </w:r>
      <w:r w:rsidRPr="008B07D0">
        <w:rPr>
          <w:rFonts w:ascii="Times New Roman" w:hAnsi="Times New Roman" w:cs="Times New Roman"/>
          <w:sz w:val="24"/>
          <w:szCs w:val="24"/>
        </w:rPr>
        <w:tab/>
        <w:t xml:space="preserve"> 1 buc</w:t>
      </w:r>
    </w:p>
    <w:p w:rsidR="001F5D1C" w:rsidRPr="008B07D0"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8B07D0">
        <w:rPr>
          <w:rFonts w:ascii="Times New Roman" w:hAnsi="Times New Roman" w:cs="Times New Roman"/>
          <w:sz w:val="24"/>
          <w:szCs w:val="24"/>
        </w:rPr>
        <w:t>instalaţie hidromecanică (vane hidraulice)</w:t>
      </w:r>
      <w:r w:rsidRPr="008B07D0">
        <w:rPr>
          <w:rFonts w:ascii="Times New Roman" w:hAnsi="Times New Roman" w:cs="Times New Roman"/>
          <w:sz w:val="24"/>
          <w:szCs w:val="24"/>
        </w:rPr>
        <w:tab/>
        <w:t xml:space="preserve">  8 buc</w:t>
      </w:r>
    </w:p>
    <w:p w:rsidR="001F5D1C" w:rsidRPr="008B07D0" w:rsidRDefault="001F5D1C" w:rsidP="008B07D0">
      <w:pPr>
        <w:tabs>
          <w:tab w:val="left" w:pos="2370"/>
          <w:tab w:val="left" w:pos="2832"/>
          <w:tab w:val="left" w:pos="3540"/>
          <w:tab w:val="left" w:pos="4248"/>
          <w:tab w:val="left" w:pos="4956"/>
          <w:tab w:val="left" w:pos="7425"/>
        </w:tabs>
        <w:spacing w:after="0" w:line="240" w:lineRule="auto"/>
        <w:ind w:firstLine="709"/>
        <w:jc w:val="both"/>
        <w:rPr>
          <w:rFonts w:ascii="Times New Roman" w:hAnsi="Times New Roman"/>
          <w:sz w:val="24"/>
          <w:szCs w:val="24"/>
        </w:rPr>
      </w:pPr>
      <w:r w:rsidRPr="008B07D0">
        <w:rPr>
          <w:rFonts w:ascii="Times New Roman" w:hAnsi="Times New Roman"/>
          <w:sz w:val="24"/>
          <w:szCs w:val="24"/>
        </w:rPr>
        <w:t>Chesonul staţiei este compartimentat cu cuve aspiraţie pentru fiecare agregat care au fost prevăzute cu batardouri de închidere şi grătare.</w:t>
      </w:r>
    </w:p>
    <w:p w:rsidR="001F5D1C" w:rsidRPr="008B07D0" w:rsidRDefault="001F5D1C" w:rsidP="008B07D0">
      <w:pPr>
        <w:tabs>
          <w:tab w:val="right" w:pos="0"/>
        </w:tabs>
        <w:spacing w:after="0" w:line="240" w:lineRule="auto"/>
        <w:jc w:val="both"/>
        <w:rPr>
          <w:rFonts w:ascii="Times New Roman" w:hAnsi="Times New Roman"/>
          <w:b/>
          <w:sz w:val="24"/>
          <w:szCs w:val="24"/>
          <w:u w:val="single"/>
        </w:rPr>
      </w:pPr>
      <w:r w:rsidRPr="008B07D0">
        <w:rPr>
          <w:rFonts w:ascii="Times New Roman" w:hAnsi="Times New Roman"/>
          <w:b/>
          <w:sz w:val="24"/>
          <w:szCs w:val="24"/>
        </w:rPr>
        <w:tab/>
      </w:r>
      <w:r w:rsidRPr="008B07D0">
        <w:rPr>
          <w:rFonts w:ascii="Times New Roman" w:hAnsi="Times New Roman"/>
          <w:b/>
          <w:sz w:val="24"/>
          <w:szCs w:val="24"/>
          <w:u w:val="single"/>
        </w:rPr>
        <w:t>Canale de distribuţie şi construcţii hidrotehnice</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Canalele de distribuţie prevăzute la reabilitare prin această investiţie asigură apa necesară irigaţiei pe o suprafaţă de 23.626 ha.</w:t>
      </w:r>
    </w:p>
    <w:p w:rsidR="001F5D1C" w:rsidRPr="008B07D0" w:rsidRDefault="001F5D1C" w:rsidP="008B07D0">
      <w:pPr>
        <w:spacing w:after="0" w:line="240" w:lineRule="auto"/>
        <w:ind w:firstLine="720"/>
        <w:jc w:val="both"/>
        <w:rPr>
          <w:rFonts w:ascii="Times New Roman" w:hAnsi="Times New Roman"/>
          <w:sz w:val="24"/>
          <w:szCs w:val="24"/>
        </w:rPr>
      </w:pPr>
      <w:r w:rsidRPr="008B07D0">
        <w:rPr>
          <w:rFonts w:ascii="Times New Roman" w:hAnsi="Times New Roman"/>
          <w:sz w:val="24"/>
          <w:szCs w:val="24"/>
        </w:rPr>
        <w:t>Canalele de distribuţie respective au fost puse în funcţiune în perioada anilor 1979-1985.</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1</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1, alimentat cu apă din canalul CA 1 Terasă (SRPA I Spiru Haret), are o lungime de </w:t>
      </w:r>
      <w:r w:rsidRPr="008B07D0">
        <w:rPr>
          <w:rFonts w:ascii="Times New Roman" w:hAnsi="Times New Roman"/>
          <w:b/>
          <w:sz w:val="24"/>
          <w:szCs w:val="24"/>
        </w:rPr>
        <w:t>9.000 m</w:t>
      </w:r>
      <w:r w:rsidRPr="008B07D0">
        <w:rPr>
          <w:rFonts w:ascii="Times New Roman" w:hAnsi="Times New Roman"/>
          <w:sz w:val="24"/>
          <w:szCs w:val="24"/>
        </w:rPr>
        <w:t xml:space="preserve"> având urmatoarele dimensiuni constructive pe tronsoane:</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13 + 000 ÷ km 13 + 720    b = 3,0 m,   h = 1,5 m,   m = 2,5;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13 + 720 ÷ km 18 + 500    b = 1,5 m,   h = 1,35 m, m = 2,0;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18 + 500 ÷ km 22 + 000 b = 1,5 m, h = 1,0 m,  m = 2,0.</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Pe canal este amplasat 1 stăvilar pentru regularizarea debitului şi 1 stăvilar de golire canal. </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este parţial impermeabilizat cu pereu din dale de beton.  </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2</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2, alimentat cu apă din canalul CA 1 Terasă (SRPA I Spiru Haret),  are o lungime de </w:t>
      </w:r>
      <w:r w:rsidRPr="008B07D0">
        <w:rPr>
          <w:rFonts w:ascii="Times New Roman" w:hAnsi="Times New Roman"/>
          <w:b/>
          <w:sz w:val="24"/>
          <w:szCs w:val="24"/>
        </w:rPr>
        <w:t>10.400 m</w:t>
      </w:r>
      <w:r w:rsidRPr="008B07D0">
        <w:rPr>
          <w:rFonts w:ascii="Times New Roman" w:hAnsi="Times New Roman"/>
          <w:sz w:val="24"/>
          <w:szCs w:val="24"/>
        </w:rPr>
        <w:t xml:space="preserve"> având urmatoarele dimensiuni constructive pe tronsoane:</w:t>
      </w:r>
    </w:p>
    <w:p w:rsidR="001F5D1C" w:rsidRPr="008B07D0" w:rsidRDefault="001F5D1C" w:rsidP="00CA174D">
      <w:pPr>
        <w:pStyle w:val="ListParagraph"/>
        <w:numPr>
          <w:ilvl w:val="0"/>
          <w:numId w:val="35"/>
        </w:numPr>
        <w:spacing w:after="0" w:line="240" w:lineRule="auto"/>
        <w:ind w:left="851" w:hanging="284"/>
        <w:contextualSpacing/>
        <w:jc w:val="both"/>
        <w:rPr>
          <w:rFonts w:ascii="Times New Roman" w:hAnsi="Times New Roman" w:cs="Times New Roman"/>
          <w:sz w:val="24"/>
          <w:szCs w:val="24"/>
        </w:rPr>
      </w:pPr>
      <w:r w:rsidRPr="008B07D0">
        <w:rPr>
          <w:rFonts w:ascii="Times New Roman" w:hAnsi="Times New Roman" w:cs="Times New Roman"/>
          <w:sz w:val="24"/>
          <w:szCs w:val="24"/>
        </w:rPr>
        <w:t xml:space="preserve">km 10 + 000 ÷ km 15 + 500     b = 3,0 m, h = 1,6 m, m = 2,0; </w:t>
      </w:r>
    </w:p>
    <w:p w:rsidR="001F5D1C" w:rsidRPr="008B07D0" w:rsidRDefault="001F5D1C" w:rsidP="00CA174D">
      <w:pPr>
        <w:numPr>
          <w:ilvl w:val="0"/>
          <w:numId w:val="34"/>
        </w:numPr>
        <w:spacing w:after="0" w:line="240" w:lineRule="auto"/>
        <w:ind w:left="851" w:hanging="326"/>
        <w:jc w:val="both"/>
        <w:rPr>
          <w:rFonts w:ascii="Times New Roman" w:hAnsi="Times New Roman"/>
          <w:sz w:val="24"/>
          <w:szCs w:val="24"/>
        </w:rPr>
      </w:pPr>
      <w:r w:rsidRPr="008B07D0">
        <w:rPr>
          <w:rFonts w:ascii="Times New Roman" w:hAnsi="Times New Roman"/>
          <w:sz w:val="24"/>
          <w:szCs w:val="24"/>
        </w:rPr>
        <w:t xml:space="preserve">km 15 + 500 ÷ km 20 + 400  b = 2,5 m, h = 1,34 m, m = 1,5;  </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Pe canal este amplasat 1 stăvilar pentru regularizarea debitului şi 1 deversor de capăt cu vană de golire. </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Canalul este parţial impermeabilizat cu pereu din dale de beton.</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sz w:val="24"/>
          <w:szCs w:val="24"/>
        </w:rPr>
        <w:t xml:space="preserve">  </w:t>
      </w:r>
      <w:r w:rsidRPr="008B07D0">
        <w:rPr>
          <w:rFonts w:ascii="Times New Roman" w:hAnsi="Times New Roman"/>
          <w:b/>
          <w:sz w:val="24"/>
          <w:szCs w:val="24"/>
          <w:u w:val="single"/>
        </w:rPr>
        <w:t>Canalul CD 2A</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2A, alimentat cu apă din canalul CA 1 Terasă (SRPA I Spiru Haret), are o lungime de </w:t>
      </w:r>
      <w:r w:rsidRPr="008B07D0">
        <w:rPr>
          <w:rFonts w:ascii="Times New Roman" w:hAnsi="Times New Roman"/>
          <w:b/>
          <w:sz w:val="24"/>
          <w:szCs w:val="24"/>
        </w:rPr>
        <w:t>2.300 m</w:t>
      </w:r>
      <w:r w:rsidRPr="008B07D0">
        <w:rPr>
          <w:rFonts w:ascii="Times New Roman" w:hAnsi="Times New Roman"/>
          <w:sz w:val="24"/>
          <w:szCs w:val="24"/>
        </w:rPr>
        <w:t xml:space="preserve"> având urmatoarele dimensiuni constructive pe tronsoane:</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0 + 000 ÷ km 1 + 600    b = 1,0 m,   h = 1,5 m, m = 1,5;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1 + 600 ÷ km 2 + 300    b = 1,0 m,   h = 1,0 m, m = 1,5; </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Pe canal este amplasat 1 stăvilar pentru regularizarea debitului şi 1 deversor de capăt cu vană de golire.</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este parţial impermeabilizat cu pereu din dale de beton.  </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4B</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4B, alimentat de staţia de repompare SRPA VI Bucşa, are o lungime de </w:t>
      </w:r>
      <w:r w:rsidRPr="008B07D0">
        <w:rPr>
          <w:rFonts w:ascii="Times New Roman" w:hAnsi="Times New Roman"/>
          <w:b/>
          <w:sz w:val="24"/>
          <w:szCs w:val="24"/>
        </w:rPr>
        <w:t>12.380 m</w:t>
      </w:r>
      <w:r w:rsidRPr="008B07D0">
        <w:rPr>
          <w:rFonts w:ascii="Times New Roman" w:hAnsi="Times New Roman"/>
          <w:sz w:val="24"/>
          <w:szCs w:val="24"/>
        </w:rPr>
        <w:t xml:space="preserve"> având urmatoarele dimensiuni constructive pe tronsoane:</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0 + 000 ÷ km 2 + 800    b = 1,1 m,   h = 1,7 m, m = 1,5;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2 + 800 ÷ km 6 + 300    b = 0,8 m,   h = 1,6 m, m = 1,5;</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6 + 300 ÷ km 12 + 380  b = 0,8 m,   h = 0,95 m, m = 1,5;</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Pe canal sunt amplasate 4 stăvilare pentru regularizarea debitului, 1 deversor de capăt cu vană de golire şi un sifon metalic.</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este parţial impermeabilizat cu pereu din dale de beton.  </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4C</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4C, alimentat de staţia de repompare SRPA VI Bucşa, are o lungime de </w:t>
      </w:r>
      <w:r w:rsidRPr="008B07D0">
        <w:rPr>
          <w:rFonts w:ascii="Times New Roman" w:hAnsi="Times New Roman"/>
          <w:b/>
          <w:sz w:val="24"/>
          <w:szCs w:val="24"/>
        </w:rPr>
        <w:t>8.900 m</w:t>
      </w:r>
      <w:r w:rsidRPr="008B07D0">
        <w:rPr>
          <w:rFonts w:ascii="Times New Roman" w:hAnsi="Times New Roman"/>
          <w:sz w:val="24"/>
          <w:szCs w:val="24"/>
        </w:rPr>
        <w:t xml:space="preserve"> având urmatoarele dimensiuni constructive pe tronsoane:</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0 + 000 ÷ km 2 + 720    b = 2,0 m,   h = 1,5 m, m = 2,0;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2 + 720 ÷ km 6 + 010    b = 1,4 m,   h = 1,1 m, m = 1,5;</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6 + 010 ÷ km 8 + 900    b = 3,2 m,   h = 1,3 m, m = 1,5;</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Pe canal sunt amplasate 3 stăvilare pentru regularizarea debitului.</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este parţial impermeabilizat cu pereu din dale de beton.  </w:t>
      </w:r>
    </w:p>
    <w:p w:rsidR="001F5D1C" w:rsidRPr="008B07D0" w:rsidRDefault="001F5D1C" w:rsidP="008B07D0">
      <w:pPr>
        <w:spacing w:after="0" w:line="240" w:lineRule="auto"/>
        <w:ind w:firstLine="709"/>
        <w:jc w:val="both"/>
        <w:rPr>
          <w:rFonts w:ascii="Times New Roman" w:hAnsi="Times New Roman"/>
          <w:b/>
          <w:sz w:val="24"/>
          <w:szCs w:val="24"/>
          <w:u w:val="single"/>
        </w:rPr>
      </w:pPr>
      <w:r w:rsidRPr="008B07D0">
        <w:rPr>
          <w:rFonts w:ascii="Times New Roman" w:hAnsi="Times New Roman"/>
          <w:b/>
          <w:sz w:val="24"/>
          <w:szCs w:val="24"/>
          <w:u w:val="single"/>
        </w:rPr>
        <w:t>Canalul CD 7</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CD 7, alimentat cu apă de staţia de repompare SRPA III A, are o lungime de </w:t>
      </w:r>
      <w:r w:rsidRPr="008B07D0">
        <w:rPr>
          <w:rFonts w:ascii="Times New Roman" w:hAnsi="Times New Roman"/>
          <w:b/>
          <w:sz w:val="24"/>
          <w:szCs w:val="24"/>
        </w:rPr>
        <w:t>8.200 m</w:t>
      </w:r>
      <w:r w:rsidRPr="008B07D0">
        <w:rPr>
          <w:rFonts w:ascii="Times New Roman" w:hAnsi="Times New Roman"/>
          <w:sz w:val="24"/>
          <w:szCs w:val="24"/>
        </w:rPr>
        <w:t>, între km 18+ 000 ÷ km 26 + 200 (prevăzută în această investiţie), are urmatoarele dimensiuni constructive pe tronsoane:</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 xml:space="preserve">km 18 + 000 ÷ km 23 + 550 b = 2,5 m, h = 2,87 m, m = 2,0; </w:t>
      </w:r>
    </w:p>
    <w:p w:rsidR="001F5D1C" w:rsidRPr="008B07D0" w:rsidRDefault="001F5D1C" w:rsidP="008B07D0">
      <w:pPr>
        <w:numPr>
          <w:ilvl w:val="0"/>
          <w:numId w:val="34"/>
        </w:numPr>
        <w:spacing w:after="0" w:line="240" w:lineRule="auto"/>
        <w:jc w:val="both"/>
        <w:rPr>
          <w:rFonts w:ascii="Times New Roman" w:hAnsi="Times New Roman"/>
          <w:sz w:val="24"/>
          <w:szCs w:val="24"/>
        </w:rPr>
      </w:pPr>
      <w:r w:rsidRPr="008B07D0">
        <w:rPr>
          <w:rFonts w:ascii="Times New Roman" w:hAnsi="Times New Roman"/>
          <w:sz w:val="24"/>
          <w:szCs w:val="24"/>
        </w:rPr>
        <w:t>km 23 + 550 ÷ km 26 + 200 b = 2,2 m, h = 2,67 m, m = 2,5.</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Pe tronsonul expertizat din acest canal este amplasat 1 stăvilar pentru regularizarea debitului.</w:t>
      </w:r>
    </w:p>
    <w:p w:rsidR="001F5D1C" w:rsidRPr="008B07D0" w:rsidRDefault="001F5D1C" w:rsidP="008B07D0">
      <w:pPr>
        <w:spacing w:after="0" w:line="240" w:lineRule="auto"/>
        <w:ind w:firstLine="709"/>
        <w:jc w:val="both"/>
        <w:rPr>
          <w:rFonts w:ascii="Times New Roman" w:hAnsi="Times New Roman"/>
          <w:sz w:val="24"/>
          <w:szCs w:val="24"/>
        </w:rPr>
      </w:pPr>
      <w:r w:rsidRPr="008B07D0">
        <w:rPr>
          <w:rFonts w:ascii="Times New Roman" w:hAnsi="Times New Roman"/>
          <w:sz w:val="24"/>
          <w:szCs w:val="24"/>
        </w:rPr>
        <w:t xml:space="preserve">Canalul este impermeabilizat cu pereu din dale de beton.  </w:t>
      </w:r>
    </w:p>
    <w:p w:rsidR="001F5D1C" w:rsidRPr="009C2DF7" w:rsidRDefault="001F5D1C" w:rsidP="00EB11AF">
      <w:pPr>
        <w:spacing w:after="0" w:line="240" w:lineRule="auto"/>
        <w:ind w:firstLine="709"/>
        <w:jc w:val="both"/>
        <w:rPr>
          <w:rFonts w:ascii="Times New Roman" w:hAnsi="Times New Roman"/>
          <w:sz w:val="24"/>
          <w:szCs w:val="24"/>
          <w:lang w:val="ro-RO"/>
        </w:rPr>
      </w:pPr>
    </w:p>
    <w:p w:rsidR="001F5D1C" w:rsidRPr="009C2DF7" w:rsidRDefault="001F5D1C" w:rsidP="001B6C70">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descrierea proceselor de productie ale proiectului propus, in functie de specificul investitiei, produse si subproduse obtinute, marimea, capacitatea</w:t>
      </w:r>
    </w:p>
    <w:p w:rsidR="001F5D1C" w:rsidRPr="001B6C70" w:rsidRDefault="001F5D1C" w:rsidP="00C37E7D">
      <w:pPr>
        <w:pStyle w:val="Subtitle"/>
        <w:rPr>
          <w:rFonts w:ascii="Times New Roman" w:hAnsi="Times New Roman"/>
          <w:lang w:val="ro-RO" w:eastAsia="ar-SA"/>
        </w:rPr>
      </w:pPr>
      <w:r w:rsidRPr="001B6C70">
        <w:rPr>
          <w:rFonts w:ascii="Times New Roman" w:hAnsi="Times New Roman"/>
          <w:lang w:val="ro-RO" w:eastAsia="ar-SA"/>
        </w:rPr>
        <w:t>In cadrul proiectului propus, reabilitare amenajare de irigatii, nu vor exista procese de productie.</w:t>
      </w:r>
    </w:p>
    <w:p w:rsidR="001F5D1C" w:rsidRPr="00C37E7D" w:rsidRDefault="001F5D1C" w:rsidP="00C37E7D">
      <w:pPr>
        <w:rPr>
          <w:color w:val="FF0000"/>
          <w:lang w:val="ro-RO" w:eastAsia="ar-SA"/>
        </w:rPr>
      </w:pPr>
    </w:p>
    <w:p w:rsidR="001F5D1C" w:rsidRDefault="001F5D1C" w:rsidP="001B6C70">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C362C9">
        <w:rPr>
          <w:rFonts w:ascii="Times New Roman" w:hAnsi="Times New Roman"/>
          <w:b/>
          <w:color w:val="006666"/>
          <w:sz w:val="24"/>
          <w:szCs w:val="24"/>
          <w:lang w:val="ro-RO" w:bidi="th-TH"/>
        </w:rPr>
        <w:t>mate</w:t>
      </w:r>
      <w:r w:rsidRPr="009C2DF7">
        <w:rPr>
          <w:rFonts w:ascii="Times New Roman" w:hAnsi="Times New Roman"/>
          <w:b/>
          <w:color w:val="006666"/>
          <w:sz w:val="24"/>
          <w:szCs w:val="24"/>
          <w:lang w:val="ro-RO" w:bidi="th-TH"/>
        </w:rPr>
        <w:t>riile prime, ene</w:t>
      </w:r>
      <w:r>
        <w:rPr>
          <w:rFonts w:ascii="Times New Roman" w:hAnsi="Times New Roman"/>
          <w:b/>
          <w:color w:val="006666"/>
          <w:sz w:val="24"/>
          <w:szCs w:val="24"/>
          <w:lang w:val="ro-RO" w:bidi="th-TH"/>
        </w:rPr>
        <w:t>rgia si combustibili utilizati, cu  modul de asigurare a</w:t>
      </w:r>
      <w:r w:rsidRPr="009C2DF7">
        <w:rPr>
          <w:rFonts w:ascii="Times New Roman" w:hAnsi="Times New Roman"/>
          <w:b/>
          <w:color w:val="006666"/>
          <w:sz w:val="24"/>
          <w:szCs w:val="24"/>
          <w:lang w:val="ro-RO" w:bidi="th-TH"/>
        </w:rPr>
        <w:t xml:space="preserve"> acestora</w:t>
      </w:r>
    </w:p>
    <w:p w:rsidR="001F5D1C" w:rsidRPr="000D4058" w:rsidRDefault="001F5D1C" w:rsidP="000D4058">
      <w:pPr>
        <w:spacing w:after="0" w:line="240" w:lineRule="auto"/>
        <w:ind w:firstLine="720"/>
        <w:jc w:val="both"/>
        <w:rPr>
          <w:rFonts w:ascii="Times New Roman" w:hAnsi="Times New Roman"/>
          <w:b/>
          <w:bCs/>
          <w:sz w:val="24"/>
          <w:szCs w:val="24"/>
        </w:rPr>
      </w:pPr>
      <w:r w:rsidRPr="000D4058">
        <w:rPr>
          <w:rFonts w:ascii="Times New Roman" w:hAnsi="Times New Roman"/>
          <w:b/>
          <w:bCs/>
          <w:sz w:val="24"/>
          <w:szCs w:val="24"/>
        </w:rPr>
        <w:t>Categoriile de lucrari, denumirile acestora si cantitatile utilizate</w:t>
      </w:r>
    </w:p>
    <w:p w:rsidR="001F5D1C" w:rsidRPr="000D4058" w:rsidRDefault="001F5D1C" w:rsidP="000D4058">
      <w:pPr>
        <w:spacing w:after="0" w:line="240" w:lineRule="auto"/>
        <w:rPr>
          <w:rFonts w:ascii="Times New Roman" w:hAnsi="Times New Roman"/>
          <w:b/>
          <w:bCs/>
          <w:sz w:val="24"/>
          <w:szCs w:val="24"/>
        </w:rPr>
      </w:pPr>
      <w:r w:rsidRPr="000D4058">
        <w:rPr>
          <w:rFonts w:ascii="Times New Roman" w:hAnsi="Times New Roman"/>
          <w:b/>
          <w:bCs/>
          <w:sz w:val="24"/>
          <w:szCs w:val="24"/>
          <w:lang w:val="es-MX"/>
        </w:rPr>
        <w:t xml:space="preserve">.   </w:t>
      </w:r>
      <w:r w:rsidRPr="000D4058">
        <w:rPr>
          <w:rFonts w:ascii="Times New Roman" w:hAnsi="Times New Roman"/>
          <w:b/>
          <w:sz w:val="24"/>
          <w:szCs w:val="24"/>
        </w:rPr>
        <w:t>Descriere lucrarilor privind inlocuirea pompelor tip MV 1001 si a instalatiilor hidromecanice</w:t>
      </w:r>
    </w:p>
    <w:p w:rsidR="001F5D1C" w:rsidRPr="000D4058" w:rsidRDefault="001F5D1C" w:rsidP="000D4058">
      <w:pPr>
        <w:spacing w:after="0" w:line="240" w:lineRule="auto"/>
        <w:ind w:firstLine="720"/>
        <w:jc w:val="both"/>
        <w:rPr>
          <w:rFonts w:ascii="Times New Roman" w:hAnsi="Times New Roman"/>
          <w:b/>
          <w:sz w:val="24"/>
          <w:szCs w:val="24"/>
        </w:rPr>
      </w:pPr>
      <w:r w:rsidRPr="000D4058">
        <w:rPr>
          <w:rFonts w:ascii="Times New Roman" w:hAnsi="Times New Roman"/>
          <w:b/>
          <w:bCs/>
          <w:sz w:val="24"/>
          <w:szCs w:val="24"/>
        </w:rPr>
        <w:t xml:space="preserve">Pentru </w:t>
      </w:r>
      <w:r w:rsidRPr="000D4058">
        <w:rPr>
          <w:rFonts w:ascii="Times New Roman" w:hAnsi="Times New Roman"/>
          <w:b/>
          <w:sz w:val="24"/>
          <w:szCs w:val="24"/>
        </w:rPr>
        <w:t>inlocuire pompe tip MV1001, compensator de montaj si                                                                 vanehidraulice</w:t>
      </w:r>
      <w:r w:rsidRPr="000D4058">
        <w:rPr>
          <w:rFonts w:ascii="Times New Roman" w:hAnsi="Times New Roman"/>
          <w:b/>
          <w:bCs/>
          <w:sz w:val="24"/>
          <w:szCs w:val="24"/>
        </w:rPr>
        <w:t xml:space="preserve"> au fost prevazute urmatoarele </w:t>
      </w:r>
      <w:r w:rsidRPr="000D4058">
        <w:rPr>
          <w:rFonts w:ascii="Times New Roman" w:hAnsi="Times New Roman"/>
          <w:b/>
          <w:sz w:val="24"/>
          <w:szCs w:val="24"/>
          <w:lang w:val="es-MX"/>
        </w:rPr>
        <w:t xml:space="preserve"> categorii de lucrari:</w:t>
      </w:r>
      <w:r w:rsidRPr="000D4058">
        <w:rPr>
          <w:rFonts w:ascii="Times New Roman" w:hAnsi="Times New Roman"/>
          <w:sz w:val="24"/>
          <w:szCs w:val="24"/>
        </w:rPr>
        <w:t xml:space="preserve">  </w:t>
      </w:r>
    </w:p>
    <w:p w:rsidR="001F5D1C" w:rsidRPr="000D4058" w:rsidRDefault="001F5D1C" w:rsidP="000D4058">
      <w:pPr>
        <w:pStyle w:val="ListParagraph"/>
        <w:spacing w:after="0" w:line="240" w:lineRule="auto"/>
        <w:ind w:left="0"/>
        <w:rPr>
          <w:rFonts w:ascii="Times New Roman" w:hAnsi="Times New Roman" w:cs="Times New Roman"/>
          <w:b/>
          <w:bCs/>
          <w:sz w:val="24"/>
          <w:szCs w:val="24"/>
        </w:rPr>
      </w:pPr>
    </w:p>
    <w:tbl>
      <w:tblPr>
        <w:tblW w:w="9668" w:type="dxa"/>
        <w:tblInd w:w="-162" w:type="dxa"/>
        <w:tblLook w:val="00A0"/>
      </w:tblPr>
      <w:tblGrid>
        <w:gridCol w:w="7470"/>
        <w:gridCol w:w="1166"/>
        <w:gridCol w:w="1032"/>
      </w:tblGrid>
      <w:tr w:rsidR="001F5D1C" w:rsidRPr="000D4058" w:rsidTr="000E637B">
        <w:trPr>
          <w:trHeight w:val="315"/>
        </w:trPr>
        <w:tc>
          <w:tcPr>
            <w:tcW w:w="7470"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Demontarea de pe postamenet a motoarelor electrice avand puterea 630kW</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4</w:t>
            </w:r>
          </w:p>
        </w:tc>
      </w:tr>
      <w:tr w:rsidR="001F5D1C" w:rsidRPr="000D4058" w:rsidTr="000E637B">
        <w:trPr>
          <w:trHeight w:val="470"/>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Demontare vana fluture si compensator de dilatatie otel(fonta) &lt;PN40 montat in cuva, DN=1000mm</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E637B">
        <w:trPr>
          <w:trHeight w:val="470"/>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Demontarea de pe postament a pompelor MV1001</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4</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Dezafectare utilaje si materiale, inclusiv transportul la depozitul beneficiar</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68,88</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Montarea pe pozitie existenta a pompelor centrifuge, cu ax vertical, diametrul de refulare &gt;700mm </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4</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Montarea pe postament existent a motoarelor electrice care actioneaza pompe sau alte agregate, putere =630kW</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4</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Montare armaturi cu actionare mecanica si procurare (compensator) DN=1000</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E637B">
        <w:trPr>
          <w:trHeight w:val="360"/>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Imbinare cu flanse piese leg.flanse armaturi si contoare  cu DN 1000mm si PN 2,5-16 AT</w:t>
            </w:r>
          </w:p>
        </w:tc>
        <w:tc>
          <w:tcPr>
            <w:tcW w:w="116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3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24</w:t>
            </w:r>
          </w:p>
        </w:tc>
      </w:tr>
    </w:tbl>
    <w:p w:rsidR="001F5D1C" w:rsidRPr="000D4058" w:rsidRDefault="001F5D1C" w:rsidP="000D4058">
      <w:pPr>
        <w:spacing w:after="0" w:line="240" w:lineRule="auto"/>
        <w:ind w:left="360"/>
        <w:rPr>
          <w:rFonts w:ascii="Times New Roman" w:hAnsi="Times New Roman"/>
          <w:b/>
          <w:sz w:val="24"/>
          <w:szCs w:val="24"/>
        </w:rPr>
      </w:pPr>
      <w:r w:rsidRPr="000D4058">
        <w:rPr>
          <w:rFonts w:ascii="Times New Roman" w:hAnsi="Times New Roman"/>
          <w:b/>
          <w:sz w:val="24"/>
          <w:szCs w:val="24"/>
        </w:rPr>
        <w:t>Descrierea lucrarilor de reabilitare canale de distributie</w:t>
      </w:r>
    </w:p>
    <w:p w:rsidR="001F5D1C" w:rsidRPr="000D4058" w:rsidRDefault="001F5D1C" w:rsidP="000D4058">
      <w:pPr>
        <w:overflowPunct w:val="0"/>
        <w:autoSpaceDE w:val="0"/>
        <w:autoSpaceDN w:val="0"/>
        <w:adjustRightInd w:val="0"/>
        <w:spacing w:after="0" w:line="240" w:lineRule="auto"/>
        <w:textAlignment w:val="baseline"/>
        <w:rPr>
          <w:rFonts w:ascii="Times New Roman" w:hAnsi="Times New Roman"/>
          <w:sz w:val="24"/>
          <w:szCs w:val="24"/>
          <w:lang w:val="fr-FR"/>
        </w:rPr>
      </w:pPr>
      <w:r w:rsidRPr="000D4058">
        <w:rPr>
          <w:rFonts w:ascii="Times New Roman" w:hAnsi="Times New Roman"/>
          <w:sz w:val="24"/>
          <w:szCs w:val="24"/>
          <w:lang w:val="fr-FR"/>
        </w:rPr>
        <w:t>Lucrari propuse a se re</w:t>
      </w:r>
      <w:r>
        <w:rPr>
          <w:rFonts w:ascii="Times New Roman" w:hAnsi="Times New Roman"/>
          <w:sz w:val="24"/>
          <w:szCs w:val="24"/>
          <w:lang w:val="fr-FR"/>
        </w:rPr>
        <w:t>a</w:t>
      </w:r>
      <w:r w:rsidRPr="000D4058">
        <w:rPr>
          <w:rFonts w:ascii="Times New Roman" w:hAnsi="Times New Roman"/>
          <w:sz w:val="24"/>
          <w:szCs w:val="24"/>
          <w:lang w:val="fr-FR"/>
        </w:rPr>
        <w:t>liza</w:t>
      </w:r>
      <w:r>
        <w:rPr>
          <w:rFonts w:ascii="Times New Roman" w:hAnsi="Times New Roman"/>
          <w:sz w:val="24"/>
          <w:szCs w:val="24"/>
          <w:lang w:val="fr-FR"/>
        </w:rPr>
        <w:t xml:space="preserve"> sunt </w:t>
      </w:r>
      <w:r w:rsidRPr="000D4058">
        <w:rPr>
          <w:rFonts w:ascii="Times New Roman" w:hAnsi="Times New Roman"/>
          <w:sz w:val="24"/>
          <w:szCs w:val="24"/>
          <w:lang w:val="fr-FR"/>
        </w:rPr>
        <w:t>:</w:t>
      </w:r>
    </w:p>
    <w:p w:rsidR="001F5D1C" w:rsidRPr="000D4058" w:rsidRDefault="001F5D1C" w:rsidP="000D4058">
      <w:pPr>
        <w:suppressAutoHyphens/>
        <w:spacing w:after="0" w:line="240" w:lineRule="auto"/>
        <w:ind w:left="360" w:firstLine="348"/>
        <w:jc w:val="both"/>
        <w:rPr>
          <w:rFonts w:ascii="Times New Roman" w:hAnsi="Times New Roman"/>
          <w:b/>
          <w:sz w:val="24"/>
          <w:szCs w:val="24"/>
        </w:rPr>
      </w:pPr>
      <w:r w:rsidRPr="000D4058">
        <w:rPr>
          <w:rFonts w:ascii="Times New Roman" w:hAnsi="Times New Roman"/>
          <w:b/>
          <w:sz w:val="24"/>
          <w:szCs w:val="24"/>
        </w:rPr>
        <w:t>REFACERE SECTIUNE CANAL CD1 SI PEREU DEGRADAT- L=9000m</w:t>
      </w:r>
    </w:p>
    <w:tbl>
      <w:tblPr>
        <w:tblW w:w="9861" w:type="dxa"/>
        <w:tblInd w:w="-162" w:type="dxa"/>
        <w:tblLook w:val="00A0"/>
      </w:tblPr>
      <w:tblGrid>
        <w:gridCol w:w="7380"/>
        <w:gridCol w:w="1167"/>
        <w:gridCol w:w="1314"/>
      </w:tblGrid>
      <w:tr w:rsidR="001F5D1C" w:rsidRPr="000D4058" w:rsidTr="000E637B">
        <w:trPr>
          <w:trHeight w:val="432"/>
        </w:trPr>
        <w:tc>
          <w:tcPr>
            <w:tcW w:w="7380"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pamant afinat cu buldozerul pe senile</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54</w:t>
            </w:r>
          </w:p>
        </w:tc>
      </w:tr>
      <w:tr w:rsidR="001F5D1C" w:rsidRPr="000D4058" w:rsidTr="000E637B">
        <w:trPr>
          <w:trHeight w:val="243"/>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609</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grosime 0,6mm</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60900</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60900</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8857,3</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1296</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102150</w:t>
            </w:r>
          </w:p>
        </w:tc>
      </w:tr>
      <w:tr w:rsidR="001F5D1C" w:rsidRPr="000D4058" w:rsidTr="000E637B">
        <w:trPr>
          <w:trHeight w:val="315"/>
        </w:trPr>
        <w:tc>
          <w:tcPr>
            <w:tcW w:w="738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167"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314"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REFACERE SECTIUNUNE CANAL CD2 SI PEREU DEGRADAT- L=10400m</w:t>
      </w:r>
    </w:p>
    <w:tbl>
      <w:tblPr>
        <w:tblW w:w="10054" w:type="dxa"/>
        <w:tblInd w:w="-162" w:type="dxa"/>
        <w:tblLook w:val="00A0"/>
      </w:tblPr>
      <w:tblGrid>
        <w:gridCol w:w="7470"/>
        <w:gridCol w:w="1272"/>
        <w:gridCol w:w="1312"/>
      </w:tblGrid>
      <w:tr w:rsidR="001F5D1C" w:rsidRPr="000D4058" w:rsidTr="000E637B">
        <w:trPr>
          <w:trHeight w:val="315"/>
        </w:trPr>
        <w:tc>
          <w:tcPr>
            <w:tcW w:w="7470"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pam.afinat cu buld.pe senile</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68,9</w:t>
            </w:r>
          </w:p>
        </w:tc>
      </w:tr>
      <w:tr w:rsidR="001F5D1C" w:rsidRPr="000D4058" w:rsidTr="000E637B">
        <w:trPr>
          <w:trHeight w:val="297"/>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885</w:t>
            </w:r>
          </w:p>
        </w:tc>
      </w:tr>
      <w:tr w:rsidR="001F5D1C" w:rsidRPr="000D4058" w:rsidTr="000E637B">
        <w:trPr>
          <w:trHeight w:val="270"/>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gros.0,6mm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88504</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88504</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12872</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3370</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114400</w:t>
            </w:r>
          </w:p>
        </w:tc>
      </w:tr>
      <w:tr w:rsidR="001F5D1C" w:rsidRPr="000D4058" w:rsidTr="000E637B">
        <w:trPr>
          <w:trHeight w:val="315"/>
        </w:trPr>
        <w:tc>
          <w:tcPr>
            <w:tcW w:w="747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REFACERE SECTIUNUNE CANAL CD2A SI PEREU DEGRADAT- L=2300m</w:t>
      </w:r>
    </w:p>
    <w:tbl>
      <w:tblPr>
        <w:tblW w:w="10144" w:type="dxa"/>
        <w:tblInd w:w="-162" w:type="dxa"/>
        <w:tblLook w:val="00A0"/>
      </w:tblPr>
      <w:tblGrid>
        <w:gridCol w:w="7560"/>
        <w:gridCol w:w="1272"/>
        <w:gridCol w:w="1312"/>
      </w:tblGrid>
      <w:tr w:rsidR="001F5D1C" w:rsidRPr="000D4058" w:rsidTr="000E637B">
        <w:trPr>
          <w:trHeight w:val="315"/>
        </w:trPr>
        <w:tc>
          <w:tcPr>
            <w:tcW w:w="7560"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pam.afinat cu buld.pe senile</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10,93</w:t>
            </w:r>
          </w:p>
        </w:tc>
      </w:tr>
      <w:tr w:rsidR="001F5D1C" w:rsidRPr="000D4058" w:rsidTr="000E637B">
        <w:trPr>
          <w:trHeight w:val="288"/>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117,3</w:t>
            </w:r>
          </w:p>
        </w:tc>
      </w:tr>
      <w:tr w:rsidR="001F5D1C" w:rsidRPr="000D4058" w:rsidTr="000E637B">
        <w:trPr>
          <w:trHeight w:val="270"/>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gros.0,6mm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11730</w:t>
            </w:r>
          </w:p>
        </w:tc>
      </w:tr>
      <w:tr w:rsidR="001F5D1C" w:rsidRPr="000D4058" w:rsidTr="000E637B">
        <w:trPr>
          <w:trHeight w:val="315"/>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11730</w:t>
            </w:r>
          </w:p>
        </w:tc>
      </w:tr>
      <w:tr w:rsidR="001F5D1C" w:rsidRPr="000D4058" w:rsidTr="000E637B">
        <w:trPr>
          <w:trHeight w:val="315"/>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1706</w:t>
            </w:r>
          </w:p>
        </w:tc>
      </w:tr>
      <w:tr w:rsidR="001F5D1C" w:rsidRPr="000D4058" w:rsidTr="000E637B">
        <w:trPr>
          <w:trHeight w:val="315"/>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207</w:t>
            </w:r>
          </w:p>
        </w:tc>
      </w:tr>
      <w:tr w:rsidR="001F5D1C" w:rsidRPr="000D4058" w:rsidTr="000E637B">
        <w:trPr>
          <w:trHeight w:val="315"/>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10925</w:t>
            </w:r>
          </w:p>
        </w:tc>
      </w:tr>
      <w:tr w:rsidR="001F5D1C" w:rsidRPr="000D4058" w:rsidTr="000E637B">
        <w:trPr>
          <w:trHeight w:val="315"/>
        </w:trPr>
        <w:tc>
          <w:tcPr>
            <w:tcW w:w="7560"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REFACERE SECTIUNUNE CANAL CD4B SI PEREU DEGRADAT- L=12380m</w:t>
      </w:r>
    </w:p>
    <w:tbl>
      <w:tblPr>
        <w:tblW w:w="10359" w:type="dxa"/>
        <w:tblInd w:w="-162" w:type="dxa"/>
        <w:tblLook w:val="00A0"/>
      </w:tblPr>
      <w:tblGrid>
        <w:gridCol w:w="7775"/>
        <w:gridCol w:w="1272"/>
        <w:gridCol w:w="1312"/>
      </w:tblGrid>
      <w:tr w:rsidR="001F5D1C" w:rsidRPr="000D4058" w:rsidTr="000D4058">
        <w:trPr>
          <w:trHeight w:val="315"/>
        </w:trPr>
        <w:tc>
          <w:tcPr>
            <w:tcW w:w="7775"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pam.afinat cu buld.pe senile</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37,14</w:t>
            </w:r>
          </w:p>
        </w:tc>
      </w:tr>
      <w:tr w:rsidR="001F5D1C" w:rsidRPr="000D4058" w:rsidTr="000D4058">
        <w:trPr>
          <w:trHeight w:val="288"/>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747,75</w:t>
            </w:r>
          </w:p>
        </w:tc>
      </w:tr>
      <w:tr w:rsidR="001F5D1C" w:rsidRPr="000D4058" w:rsidTr="000D4058">
        <w:trPr>
          <w:trHeight w:val="270"/>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gros.0,6mm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74775</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74775</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10875,2</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1783</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105230</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REFACERE SECTIUNUNE CANAL CD4C SI PEREU DEGRADAT- L=8900m</w:t>
      </w:r>
    </w:p>
    <w:tbl>
      <w:tblPr>
        <w:tblW w:w="10359" w:type="dxa"/>
        <w:tblInd w:w="-162" w:type="dxa"/>
        <w:tblLook w:val="00A0"/>
      </w:tblPr>
      <w:tblGrid>
        <w:gridCol w:w="7775"/>
        <w:gridCol w:w="1272"/>
        <w:gridCol w:w="1312"/>
      </w:tblGrid>
      <w:tr w:rsidR="001F5D1C" w:rsidRPr="000D4058" w:rsidTr="000D4058">
        <w:trPr>
          <w:trHeight w:val="315"/>
        </w:trPr>
        <w:tc>
          <w:tcPr>
            <w:tcW w:w="7775"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pam.afinat cu buld.pe senile</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57,85</w:t>
            </w:r>
          </w:p>
        </w:tc>
      </w:tr>
      <w:tr w:rsidR="001F5D1C" w:rsidRPr="000D4058" w:rsidTr="000D4058">
        <w:trPr>
          <w:trHeight w:val="297"/>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612,28</w:t>
            </w:r>
          </w:p>
        </w:tc>
      </w:tr>
      <w:tr w:rsidR="001F5D1C" w:rsidRPr="000D4058" w:rsidTr="000D4058">
        <w:trPr>
          <w:trHeight w:val="270"/>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gros.0,6mm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61228</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61228</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8905</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2819</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66216</w:t>
            </w:r>
          </w:p>
        </w:tc>
      </w:tr>
      <w:tr w:rsidR="001F5D1C" w:rsidRPr="000D4058" w:rsidTr="000D4058">
        <w:trPr>
          <w:trHeight w:val="315"/>
        </w:trPr>
        <w:tc>
          <w:tcPr>
            <w:tcW w:w="777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27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312"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REFACERE SECTIUNUNE CANAL CD7 SI PEREU DEGRADAT- L=8200m</w:t>
      </w:r>
    </w:p>
    <w:tbl>
      <w:tblPr>
        <w:tblW w:w="10359" w:type="dxa"/>
        <w:tblInd w:w="-162" w:type="dxa"/>
        <w:tblLook w:val="00A0"/>
      </w:tblPr>
      <w:tblGrid>
        <w:gridCol w:w="7775"/>
        <w:gridCol w:w="1272"/>
        <w:gridCol w:w="1312"/>
      </w:tblGrid>
      <w:tr w:rsidR="001F5D1C" w:rsidRPr="000D4058" w:rsidTr="000E637B">
        <w:trPr>
          <w:trHeight w:val="315"/>
        </w:trPr>
        <w:tc>
          <w:tcPr>
            <w:tcW w:w="6595"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Decolmatarea canalelor de depuneri si vegetatie si imprastierea pam.afinat cu buld.pe senile</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100mc</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64,58</w:t>
            </w:r>
          </w:p>
        </w:tc>
      </w:tr>
      <w:tr w:rsidR="001F5D1C" w:rsidRPr="000D4058" w:rsidTr="000E637B">
        <w:trPr>
          <w:trHeight w:val="198"/>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Finisarea manuala a taluzurilor</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100mp</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1219,34</w:t>
            </w:r>
          </w:p>
        </w:tc>
      </w:tr>
      <w:tr w:rsidR="001F5D1C" w:rsidRPr="000D4058" w:rsidTr="000E637B">
        <w:trPr>
          <w:trHeight w:val="198"/>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Captusirea canalelor cu membrane din HDPE gros.0,6mm</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121934</w:t>
            </w:r>
          </w:p>
        </w:tc>
      </w:tr>
      <w:tr w:rsidR="001F5D1C" w:rsidRPr="000D4058" w:rsidTr="000E637B">
        <w:trPr>
          <w:trHeight w:val="315"/>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Pereu placi din beton B200, armat cu plasa sudata</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121934</w:t>
            </w:r>
          </w:p>
        </w:tc>
      </w:tr>
      <w:tr w:rsidR="001F5D1C" w:rsidRPr="000D4058" w:rsidTr="000E637B">
        <w:trPr>
          <w:trHeight w:val="315"/>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rutier al betonului-mortarului cu autobetonierea, dist.=30km</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17734</w:t>
            </w:r>
          </w:p>
        </w:tc>
      </w:tr>
      <w:tr w:rsidR="001F5D1C" w:rsidRPr="000D4058" w:rsidTr="000E637B">
        <w:trPr>
          <w:trHeight w:val="315"/>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Transportul mat. cu roaba dist.=10m</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2775</w:t>
            </w:r>
          </w:p>
        </w:tc>
      </w:tr>
      <w:tr w:rsidR="001F5D1C" w:rsidRPr="000D4058" w:rsidTr="000E637B">
        <w:trPr>
          <w:trHeight w:val="315"/>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Rostuiere pereu si preparare mortar cu ciment si adaus de hidrostop-s </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166870</w:t>
            </w:r>
          </w:p>
        </w:tc>
      </w:tr>
      <w:tr w:rsidR="001F5D1C" w:rsidRPr="000D4058" w:rsidTr="000E637B">
        <w:trPr>
          <w:trHeight w:val="315"/>
        </w:trPr>
        <w:tc>
          <w:tcPr>
            <w:tcW w:w="6595"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Epuizarea mecanica a apei din sap. cu motopompa de apa 6,6-12kW</w:t>
            </w:r>
          </w:p>
        </w:tc>
        <w:tc>
          <w:tcPr>
            <w:tcW w:w="1079"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ora</w:t>
            </w:r>
          </w:p>
        </w:tc>
        <w:tc>
          <w:tcPr>
            <w:tcW w:w="111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160</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 REGLARE NIVEL (BxH=2,5 x 2m) PE CD1</w:t>
      </w:r>
    </w:p>
    <w:tbl>
      <w:tblPr>
        <w:tblW w:w="10287" w:type="dxa"/>
        <w:tblInd w:w="-162" w:type="dxa"/>
        <w:tblLook w:val="00A0"/>
      </w:tblPr>
      <w:tblGrid>
        <w:gridCol w:w="8114"/>
        <w:gridCol w:w="1153"/>
        <w:gridCol w:w="1020"/>
      </w:tblGrid>
      <w:tr w:rsidR="001F5D1C" w:rsidRPr="000D4058" w:rsidTr="000E637B">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E637B">
        <w:trPr>
          <w:trHeight w:val="18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w:t>
            </w:r>
          </w:p>
        </w:tc>
      </w:tr>
      <w:tr w:rsidR="001F5D1C" w:rsidRPr="000D4058" w:rsidTr="000E637B">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H=2,5 x 2m),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E637B">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STAVILAR GOLIRE IN DESECARE  (BxH=1,4 x 1,5m) PE CD1</w:t>
      </w:r>
    </w:p>
    <w:tbl>
      <w:tblPr>
        <w:tblW w:w="10287" w:type="dxa"/>
        <w:tblInd w:w="-162" w:type="dxa"/>
        <w:tblLook w:val="00A0"/>
      </w:tblPr>
      <w:tblGrid>
        <w:gridCol w:w="8114"/>
        <w:gridCol w:w="1153"/>
        <w:gridCol w:w="1020"/>
      </w:tblGrid>
      <w:tr w:rsidR="001F5D1C" w:rsidRPr="000D4058" w:rsidTr="000E637B">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0,85</w:t>
            </w:r>
          </w:p>
        </w:tc>
      </w:tr>
      <w:tr w:rsidR="001F5D1C" w:rsidRPr="000D4058" w:rsidTr="000E637B">
        <w:trPr>
          <w:trHeight w:val="18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w:t>
            </w:r>
          </w:p>
        </w:tc>
      </w:tr>
      <w:tr w:rsidR="001F5D1C" w:rsidRPr="000D4058" w:rsidTr="000E637B">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H=1,4 x 1,5m),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E637B">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0,85</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 REGLARE NIVEL (BxH=2,5 x 2m) PE CD2</w:t>
      </w:r>
    </w:p>
    <w:tbl>
      <w:tblPr>
        <w:tblW w:w="10287" w:type="dxa"/>
        <w:tblInd w:w="-162" w:type="dxa"/>
        <w:tblLook w:val="00A0"/>
      </w:tblPr>
      <w:tblGrid>
        <w:gridCol w:w="8114"/>
        <w:gridCol w:w="1153"/>
        <w:gridCol w:w="1020"/>
      </w:tblGrid>
      <w:tr w:rsidR="001F5D1C" w:rsidRPr="000D4058" w:rsidTr="000D4058">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H=2,5 x 2m),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D4058">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STAVILAR GOLIRE IN DESECARE  (BxH=1,4 x 1,5m) PE CD2</w:t>
      </w:r>
    </w:p>
    <w:tbl>
      <w:tblPr>
        <w:tblW w:w="10287" w:type="dxa"/>
        <w:tblInd w:w="-162" w:type="dxa"/>
        <w:tblLook w:val="00A0"/>
      </w:tblPr>
      <w:tblGrid>
        <w:gridCol w:w="8114"/>
        <w:gridCol w:w="1153"/>
        <w:gridCol w:w="1020"/>
      </w:tblGrid>
      <w:tr w:rsidR="001F5D1C" w:rsidRPr="000D4058" w:rsidTr="000D4058">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0,85</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H=1,4 x 1,5m),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D4058">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0,85</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STAVILAR DESCHIDERE ACCES APA IN CD2A(BxH=1,8 x 2m)</w:t>
      </w:r>
    </w:p>
    <w:tbl>
      <w:tblPr>
        <w:tblW w:w="10287" w:type="dxa"/>
        <w:tblInd w:w="-162" w:type="dxa"/>
        <w:tblLook w:val="00A0"/>
      </w:tblPr>
      <w:tblGrid>
        <w:gridCol w:w="8114"/>
        <w:gridCol w:w="1153"/>
        <w:gridCol w:w="1020"/>
      </w:tblGrid>
      <w:tr w:rsidR="001F5D1C" w:rsidRPr="000D4058" w:rsidTr="000D4058">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3,6</w:t>
            </w:r>
          </w:p>
        </w:tc>
      </w:tr>
      <w:tr w:rsidR="001F5D1C" w:rsidRPr="000D4058" w:rsidTr="000D4058">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H=1,8 x 2m),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D4058">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1,2</w:t>
            </w:r>
          </w:p>
        </w:tc>
      </w:tr>
    </w:tbl>
    <w:p w:rsidR="001F5D1C" w:rsidRPr="000D4058" w:rsidRDefault="001F5D1C" w:rsidP="000D4058">
      <w:pPr>
        <w:pStyle w:val="PlainText"/>
        <w:ind w:firstLine="708"/>
        <w:rPr>
          <w:rFonts w:ascii="Times New Roman" w:hAnsi="Times New Roman"/>
          <w:b/>
          <w:sz w:val="24"/>
          <w:szCs w:val="24"/>
        </w:rPr>
      </w:pPr>
      <w:r w:rsidRPr="000D4058">
        <w:rPr>
          <w:rFonts w:ascii="Times New Roman" w:hAnsi="Times New Roman"/>
          <w:b/>
          <w:sz w:val="24"/>
          <w:szCs w:val="24"/>
        </w:rPr>
        <w:t>MONTAT STAVILAR  REGLARE NIVEL (BxH=1,8 x 2m) PE CD4B</w:t>
      </w:r>
    </w:p>
    <w:tbl>
      <w:tblPr>
        <w:tblW w:w="10287" w:type="dxa"/>
        <w:tblInd w:w="-162" w:type="dxa"/>
        <w:tblLook w:val="00A0"/>
      </w:tblPr>
      <w:tblGrid>
        <w:gridCol w:w="8114"/>
        <w:gridCol w:w="1153"/>
        <w:gridCol w:w="1020"/>
      </w:tblGrid>
      <w:tr w:rsidR="001F5D1C" w:rsidRPr="000D4058" w:rsidTr="000E637B">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3,6</w:t>
            </w:r>
          </w:p>
        </w:tc>
      </w:tr>
      <w:tr w:rsidR="001F5D1C" w:rsidRPr="000D4058" w:rsidTr="000E637B">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10,8</w:t>
            </w:r>
          </w:p>
        </w:tc>
      </w:tr>
      <w:tr w:rsidR="001F5D1C" w:rsidRPr="000D4058" w:rsidTr="000E637B">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H=1,8 x 2m),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w:t>
            </w:r>
          </w:p>
        </w:tc>
      </w:tr>
      <w:tr w:rsidR="001F5D1C" w:rsidRPr="000D4058" w:rsidTr="000E637B">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3,6</w:t>
            </w:r>
          </w:p>
        </w:tc>
      </w:tr>
    </w:tbl>
    <w:p w:rsidR="001F5D1C" w:rsidRPr="000D4058" w:rsidRDefault="001F5D1C" w:rsidP="000D4058">
      <w:pPr>
        <w:pStyle w:val="PlainText"/>
        <w:rPr>
          <w:rFonts w:ascii="Times New Roman" w:hAnsi="Times New Roman"/>
          <w:b/>
          <w:sz w:val="24"/>
          <w:szCs w:val="24"/>
        </w:rPr>
      </w:pPr>
    </w:p>
    <w:p w:rsidR="001F5D1C" w:rsidRPr="000D4058" w:rsidRDefault="001F5D1C" w:rsidP="000D4058">
      <w:pPr>
        <w:pStyle w:val="PlainText"/>
        <w:ind w:firstLine="708"/>
        <w:rPr>
          <w:rFonts w:ascii="Times New Roman" w:hAnsi="Times New Roman"/>
          <w:b/>
          <w:sz w:val="24"/>
          <w:szCs w:val="24"/>
        </w:rPr>
      </w:pPr>
      <w:r w:rsidRPr="000D4058">
        <w:rPr>
          <w:rFonts w:ascii="Times New Roman" w:hAnsi="Times New Roman"/>
          <w:b/>
          <w:sz w:val="24"/>
          <w:szCs w:val="24"/>
        </w:rPr>
        <w:t>MONTAT STAVILAR REGLARE NIVEL PTR. SPPAE6 LA KM 3+200 (BxH=2,5 x 2m) PE  CD4B</w:t>
      </w:r>
    </w:p>
    <w:tbl>
      <w:tblPr>
        <w:tblW w:w="10287" w:type="dxa"/>
        <w:tblInd w:w="-162" w:type="dxa"/>
        <w:tblLook w:val="00A0"/>
      </w:tblPr>
      <w:tblGrid>
        <w:gridCol w:w="8114"/>
        <w:gridCol w:w="1153"/>
        <w:gridCol w:w="1020"/>
      </w:tblGrid>
      <w:tr w:rsidR="001F5D1C" w:rsidRPr="000D4058" w:rsidTr="000E637B">
        <w:trPr>
          <w:trHeight w:val="315"/>
        </w:trPr>
        <w:tc>
          <w:tcPr>
            <w:tcW w:w="8114"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E637B">
        <w:trPr>
          <w:trHeight w:val="198"/>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w:t>
            </w:r>
          </w:p>
        </w:tc>
      </w:tr>
      <w:tr w:rsidR="001F5D1C" w:rsidRPr="000D4058" w:rsidTr="000E637B">
        <w:trPr>
          <w:trHeight w:val="470"/>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H=2,5 x 2m), cu etans. pe 3 laturi </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E637B">
        <w:trPr>
          <w:trHeight w:val="315"/>
        </w:trPr>
        <w:tc>
          <w:tcPr>
            <w:tcW w:w="8114"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1153"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102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STAVILAR  REGLARE NIVEL (BxH=1,8 x 2m) PE CD4C</w:t>
      </w:r>
    </w:p>
    <w:p w:rsidR="001F5D1C" w:rsidRPr="000D4058" w:rsidRDefault="001F5D1C" w:rsidP="000D4058">
      <w:pPr>
        <w:spacing w:after="0" w:line="240" w:lineRule="auto"/>
        <w:jc w:val="both"/>
        <w:rPr>
          <w:rFonts w:ascii="Times New Roman" w:hAnsi="Times New Roman"/>
          <w:b/>
          <w:sz w:val="24"/>
          <w:szCs w:val="24"/>
        </w:rPr>
      </w:pPr>
    </w:p>
    <w:tbl>
      <w:tblPr>
        <w:tblW w:w="10287" w:type="dxa"/>
        <w:tblInd w:w="-162" w:type="dxa"/>
        <w:tblLook w:val="00A0"/>
      </w:tblPr>
      <w:tblGrid>
        <w:gridCol w:w="8114"/>
        <w:gridCol w:w="1153"/>
        <w:gridCol w:w="1020"/>
      </w:tblGrid>
      <w:tr w:rsidR="001F5D1C" w:rsidRPr="000D4058" w:rsidTr="000E637B">
        <w:trPr>
          <w:trHeight w:val="315"/>
        </w:trPr>
        <w:tc>
          <w:tcPr>
            <w:tcW w:w="6969"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3,6</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10,8</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H=1,8 x 2m), cu etans. pe 3 laturi </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w:t>
            </w:r>
          </w:p>
        </w:tc>
      </w:tr>
      <w:tr w:rsidR="001F5D1C" w:rsidRPr="000D4058" w:rsidTr="000E637B">
        <w:trPr>
          <w:trHeight w:val="315"/>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3,6</w:t>
            </w:r>
          </w:p>
        </w:tc>
      </w:tr>
    </w:tbl>
    <w:p w:rsidR="001F5D1C" w:rsidRPr="000D4058" w:rsidRDefault="001F5D1C" w:rsidP="000D4058">
      <w:pPr>
        <w:suppressAutoHyphens/>
        <w:spacing w:after="0" w:line="240" w:lineRule="auto"/>
        <w:ind w:firstLine="708"/>
        <w:jc w:val="both"/>
        <w:rPr>
          <w:rFonts w:ascii="Times New Roman" w:hAnsi="Times New Roman"/>
          <w:b/>
          <w:sz w:val="24"/>
          <w:szCs w:val="24"/>
        </w:rPr>
      </w:pPr>
      <w:r w:rsidRPr="000D4058">
        <w:rPr>
          <w:rFonts w:ascii="Times New Roman" w:hAnsi="Times New Roman"/>
          <w:b/>
          <w:sz w:val="24"/>
          <w:szCs w:val="24"/>
        </w:rPr>
        <w:t>MONTAT STAVILAR REGLARE NIVEL AVAL  DE PLOT 42 (BxH=2,5 x 2m) PE CD4C</w:t>
      </w:r>
    </w:p>
    <w:tbl>
      <w:tblPr>
        <w:tblW w:w="10287" w:type="dxa"/>
        <w:tblInd w:w="-162" w:type="dxa"/>
        <w:tblLook w:val="00A0"/>
      </w:tblPr>
      <w:tblGrid>
        <w:gridCol w:w="8114"/>
        <w:gridCol w:w="1153"/>
        <w:gridCol w:w="1020"/>
      </w:tblGrid>
      <w:tr w:rsidR="001F5D1C" w:rsidRPr="000D4058" w:rsidTr="000E637B">
        <w:trPr>
          <w:trHeight w:val="315"/>
        </w:trPr>
        <w:tc>
          <w:tcPr>
            <w:tcW w:w="6969"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5</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H=2,5 x 2m), cu etans. pe 3 laturi </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E637B">
        <w:trPr>
          <w:trHeight w:val="315"/>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1,6</w:t>
            </w:r>
          </w:p>
        </w:tc>
      </w:tr>
    </w:tbl>
    <w:p w:rsidR="001F5D1C" w:rsidRPr="000D4058" w:rsidRDefault="001F5D1C" w:rsidP="000D4058">
      <w:pPr>
        <w:pStyle w:val="PlainText"/>
        <w:ind w:firstLine="708"/>
        <w:rPr>
          <w:rFonts w:ascii="Times New Roman" w:hAnsi="Times New Roman"/>
          <w:b/>
          <w:sz w:val="24"/>
          <w:szCs w:val="24"/>
        </w:rPr>
      </w:pPr>
      <w:r w:rsidRPr="000D4058">
        <w:rPr>
          <w:rFonts w:ascii="Times New Roman" w:hAnsi="Times New Roman"/>
          <w:b/>
          <w:sz w:val="24"/>
          <w:szCs w:val="24"/>
        </w:rPr>
        <w:t>MONTAT STAVILAR REGLARE NIVEL (BxH=3 x 3m) PE CD7</w:t>
      </w:r>
    </w:p>
    <w:tbl>
      <w:tblPr>
        <w:tblW w:w="10287" w:type="dxa"/>
        <w:tblInd w:w="-162" w:type="dxa"/>
        <w:tblLook w:val="00A0"/>
      </w:tblPr>
      <w:tblGrid>
        <w:gridCol w:w="8114"/>
        <w:gridCol w:w="1153"/>
        <w:gridCol w:w="1020"/>
      </w:tblGrid>
      <w:tr w:rsidR="001F5D1C" w:rsidRPr="000D4058" w:rsidTr="000E637B">
        <w:trPr>
          <w:trHeight w:val="315"/>
        </w:trPr>
        <w:tc>
          <w:tcPr>
            <w:tcW w:w="6969" w:type="dxa"/>
            <w:noWrap/>
            <w:vAlign w:val="center"/>
          </w:tcPr>
          <w:p w:rsidR="001F5D1C" w:rsidRPr="000D4058" w:rsidRDefault="001F5D1C" w:rsidP="000D4058">
            <w:pPr>
              <w:numPr>
                <w:ilvl w:val="0"/>
                <w:numId w:val="36"/>
              </w:numPr>
              <w:suppressAutoHyphens/>
              <w:spacing w:after="0" w:line="240" w:lineRule="auto"/>
              <w:rPr>
                <w:rFonts w:ascii="Times New Roman" w:hAnsi="Times New Roman"/>
                <w:sz w:val="24"/>
                <w:szCs w:val="24"/>
              </w:rPr>
            </w:pPr>
            <w:r w:rsidRPr="000D4058">
              <w:rPr>
                <w:rFonts w:ascii="Times New Roman" w:hAnsi="Times New Roman"/>
                <w:sz w:val="24"/>
                <w:szCs w:val="24"/>
              </w:rPr>
              <w:t>Demontare utilaje montate prin simpla asezare cu greutatea &lt;3t</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2,2</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Reparare dispositive de etansare si glisare a stavilelor metalice</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mp</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9</w:t>
            </w:r>
          </w:p>
        </w:tc>
      </w:tr>
      <w:tr w:rsidR="001F5D1C" w:rsidRPr="000D4058" w:rsidTr="000E637B">
        <w:trPr>
          <w:trHeight w:val="470"/>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 xml:space="preserve">Procurare si montare stavila drept. (B x H=3 x 3m), cu etans. pe 3 laturi </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buc</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1</w:t>
            </w:r>
          </w:p>
        </w:tc>
      </w:tr>
      <w:tr w:rsidR="001F5D1C" w:rsidRPr="000D4058" w:rsidTr="000E637B">
        <w:trPr>
          <w:trHeight w:val="315"/>
        </w:trPr>
        <w:tc>
          <w:tcPr>
            <w:tcW w:w="6969" w:type="dxa"/>
            <w:vAlign w:val="center"/>
          </w:tcPr>
          <w:p w:rsidR="001F5D1C" w:rsidRPr="000D4058" w:rsidRDefault="001F5D1C" w:rsidP="000D4058">
            <w:pPr>
              <w:numPr>
                <w:ilvl w:val="0"/>
                <w:numId w:val="36"/>
              </w:numPr>
              <w:suppressAutoHyphens/>
              <w:spacing w:after="0" w:line="240" w:lineRule="auto"/>
              <w:jc w:val="both"/>
              <w:rPr>
                <w:rFonts w:ascii="Times New Roman" w:hAnsi="Times New Roman"/>
                <w:sz w:val="24"/>
                <w:szCs w:val="24"/>
              </w:rPr>
            </w:pPr>
            <w:r w:rsidRPr="000D4058">
              <w:rPr>
                <w:rFonts w:ascii="Times New Roman" w:hAnsi="Times New Roman"/>
                <w:sz w:val="24"/>
                <w:szCs w:val="24"/>
              </w:rPr>
              <w:t>Grunduirea manuala 1 strat vopsea la constructii metalice si vopsitoria anticoroziva cu email</w:t>
            </w:r>
          </w:p>
        </w:tc>
        <w:tc>
          <w:tcPr>
            <w:tcW w:w="990"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to</w:t>
            </w:r>
          </w:p>
        </w:tc>
        <w:tc>
          <w:tcPr>
            <w:tcW w:w="876" w:type="dxa"/>
            <w:noWrap/>
            <w:vAlign w:val="center"/>
          </w:tcPr>
          <w:p w:rsidR="001F5D1C" w:rsidRPr="000D4058" w:rsidRDefault="001F5D1C" w:rsidP="000D4058">
            <w:pPr>
              <w:spacing w:after="0" w:line="240" w:lineRule="auto"/>
              <w:jc w:val="center"/>
              <w:rPr>
                <w:rFonts w:ascii="Times New Roman" w:hAnsi="Times New Roman"/>
                <w:sz w:val="24"/>
                <w:szCs w:val="24"/>
              </w:rPr>
            </w:pPr>
            <w:r w:rsidRPr="000D4058">
              <w:rPr>
                <w:rFonts w:ascii="Times New Roman" w:hAnsi="Times New Roman"/>
                <w:sz w:val="24"/>
                <w:szCs w:val="24"/>
              </w:rPr>
              <w:t>2,2</w:t>
            </w:r>
          </w:p>
        </w:tc>
      </w:tr>
    </w:tbl>
    <w:p w:rsidR="001F5D1C" w:rsidRDefault="001F5D1C" w:rsidP="00840CE9">
      <w:pPr>
        <w:spacing w:after="0" w:line="240" w:lineRule="auto"/>
        <w:jc w:val="both"/>
        <w:rPr>
          <w:rFonts w:ascii="Times New Roman" w:hAnsi="Times New Roman"/>
          <w:sz w:val="24"/>
          <w:szCs w:val="24"/>
        </w:rPr>
      </w:pPr>
      <w:r w:rsidRPr="006475E9">
        <w:rPr>
          <w:rFonts w:ascii="Times New Roman" w:hAnsi="Times New Roman"/>
          <w:sz w:val="24"/>
          <w:szCs w:val="24"/>
        </w:rPr>
        <w:t>La realizarea lucrarilor se vor utiliza numai materiale agrementate conform reglementarilor nationale in vigoare, precum si legislatiei si standardelor natioanale, armonizate, cu legislatia U.E. Aceste materiale sunt in conformitate cu prevederile HG nr766/1997, modificata cu HG nr. 1231/2008, pentru aprobarea unor regulamente  privind calitatea in constructii, cu modificarile si completarile ulterioare  si a Legii nr. 10/1995, modifiacta si republicata prin Legea nr. 163/2016, privind calitatea in constructii, referitoare la obligativitatea</w:t>
      </w:r>
      <w:r>
        <w:rPr>
          <w:rFonts w:ascii="Times New Roman" w:hAnsi="Times New Roman"/>
          <w:sz w:val="24"/>
          <w:szCs w:val="24"/>
        </w:rPr>
        <w:t xml:space="preserve"> utilizarii de materiale agrementate tehnic pentru executia lucrarilor. </w:t>
      </w:r>
    </w:p>
    <w:p w:rsidR="001F5D1C" w:rsidRPr="006475E9" w:rsidRDefault="001F5D1C" w:rsidP="00840CE9">
      <w:pPr>
        <w:spacing w:after="0" w:line="240" w:lineRule="auto"/>
        <w:jc w:val="both"/>
        <w:rPr>
          <w:rFonts w:ascii="Times New Roman" w:hAnsi="Times New Roman"/>
          <w:sz w:val="24"/>
          <w:szCs w:val="24"/>
        </w:rPr>
      </w:pPr>
      <w:r>
        <w:rPr>
          <w:rFonts w:ascii="Times New Roman" w:hAnsi="Times New Roman"/>
          <w:sz w:val="24"/>
          <w:szCs w:val="24"/>
        </w:rPr>
        <w:t>Proiectul nu presupune desfasuarea unor procese tehnologice care sa necesite asiguararea cu materii prime.</w:t>
      </w:r>
    </w:p>
    <w:p w:rsidR="001F5D1C" w:rsidRPr="003307E4" w:rsidRDefault="001F5D1C" w:rsidP="00840CE9">
      <w:pPr>
        <w:kinsoku w:val="0"/>
        <w:overflowPunct w:val="0"/>
        <w:spacing w:after="0" w:line="240" w:lineRule="auto"/>
        <w:ind w:left="144" w:right="144" w:firstLine="504"/>
        <w:jc w:val="both"/>
        <w:textAlignment w:val="baseline"/>
        <w:rPr>
          <w:rFonts w:ascii="Times New Roman" w:hAnsi="Times New Roman"/>
          <w:spacing w:val="1"/>
          <w:sz w:val="24"/>
          <w:szCs w:val="24"/>
        </w:rPr>
      </w:pPr>
      <w:r w:rsidRPr="003307E4">
        <w:rPr>
          <w:rFonts w:ascii="Times New Roman" w:hAnsi="Times New Roman"/>
          <w:spacing w:val="1"/>
          <w:sz w:val="24"/>
          <w:szCs w:val="24"/>
        </w:rPr>
        <w:t>Toate materialele de constructie vor fi depozitate in spatii special amenajate in cadrul organizarii de santier si vor fi manipulate cu grija, ast</w:t>
      </w:r>
      <w:r>
        <w:rPr>
          <w:rFonts w:ascii="Times New Roman" w:hAnsi="Times New Roman"/>
          <w:spacing w:val="1"/>
          <w:sz w:val="24"/>
          <w:szCs w:val="24"/>
        </w:rPr>
        <w:t>fe</w:t>
      </w:r>
      <w:r w:rsidRPr="003307E4">
        <w:rPr>
          <w:rFonts w:ascii="Times New Roman" w:hAnsi="Times New Roman"/>
          <w:spacing w:val="1"/>
          <w:sz w:val="24"/>
          <w:szCs w:val="24"/>
        </w:rPr>
        <w:t>l incat sa nu existe emisii in mediu, iar riscul afectarii speciilor si habitatelor pen</w:t>
      </w:r>
      <w:r>
        <w:rPr>
          <w:rFonts w:ascii="Times New Roman" w:hAnsi="Times New Roman"/>
          <w:spacing w:val="1"/>
          <w:sz w:val="24"/>
          <w:szCs w:val="24"/>
        </w:rPr>
        <w:t>tru a caro</w:t>
      </w:r>
      <w:r w:rsidRPr="003307E4">
        <w:rPr>
          <w:rFonts w:ascii="Times New Roman" w:hAnsi="Times New Roman"/>
          <w:spacing w:val="1"/>
          <w:sz w:val="24"/>
          <w:szCs w:val="24"/>
        </w:rPr>
        <w:t>r protectie au fost desemnate ariile protejate sa fie redus.</w:t>
      </w:r>
    </w:p>
    <w:p w:rsidR="001F5D1C"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Pr>
          <w:rFonts w:ascii="Times New Roman" w:hAnsi="Times New Roman"/>
          <w:sz w:val="24"/>
          <w:szCs w:val="24"/>
        </w:rPr>
        <w:t xml:space="preserve">La toate categoriile de lucrari  se vor avea in vedere recomandarile normelor de deviz si articolele de deviz din capitolul lucrarii pregatitoare, precum si ale normelor de tehnica securitatii muncii pentru aceste categori de lucrari privind protectia  . </w:t>
      </w:r>
    </w:p>
    <w:p w:rsidR="001F5D1C" w:rsidRDefault="001F5D1C" w:rsidP="001438FC">
      <w:pPr>
        <w:kinsoku w:val="0"/>
        <w:overflowPunct w:val="0"/>
        <w:spacing w:after="0" w:line="240" w:lineRule="auto"/>
        <w:ind w:left="144" w:right="144" w:firstLine="504"/>
        <w:jc w:val="both"/>
        <w:textAlignment w:val="baseline"/>
        <w:rPr>
          <w:rFonts w:ascii="Times New Roman" w:hAnsi="Times New Roman"/>
          <w:sz w:val="24"/>
          <w:szCs w:val="24"/>
        </w:rPr>
      </w:pPr>
      <w:r>
        <w:rPr>
          <w:rFonts w:ascii="Times New Roman" w:hAnsi="Times New Roman"/>
          <w:sz w:val="24"/>
          <w:szCs w:val="24"/>
        </w:rPr>
        <w:t>Pentru lucrarile care pe parcursul executiei devin ascunse se vor intocmi procese verbale de lucrari ascunse la executia acestor faze.</w:t>
      </w:r>
    </w:p>
    <w:p w:rsidR="001F5D1C" w:rsidRDefault="001F5D1C" w:rsidP="001438FC">
      <w:pPr>
        <w:kinsoku w:val="0"/>
        <w:overflowPunct w:val="0"/>
        <w:spacing w:after="0" w:line="240" w:lineRule="auto"/>
        <w:ind w:left="144" w:right="144" w:firstLine="504"/>
        <w:jc w:val="both"/>
        <w:textAlignment w:val="baseline"/>
        <w:rPr>
          <w:rFonts w:ascii="Times New Roman" w:hAnsi="Times New Roman"/>
          <w:sz w:val="24"/>
          <w:szCs w:val="24"/>
        </w:rPr>
      </w:pPr>
      <w:r>
        <w:rPr>
          <w:rFonts w:ascii="Times New Roman" w:hAnsi="Times New Roman"/>
          <w:sz w:val="24"/>
          <w:szCs w:val="24"/>
        </w:rPr>
        <w:t>Vor fi effectuate controale ale calitatii pe perioada executiei lucrarilor conform graficului cu IC, investitor, constructor si proiectant. Materialele puse in opera vor fi insotite de certificate de calitate.</w:t>
      </w:r>
    </w:p>
    <w:p w:rsidR="001F5D1C" w:rsidRDefault="001F5D1C" w:rsidP="001438FC">
      <w:pPr>
        <w:kinsoku w:val="0"/>
        <w:overflowPunct w:val="0"/>
        <w:spacing w:after="0" w:line="240" w:lineRule="auto"/>
        <w:ind w:left="144" w:right="144" w:firstLine="504"/>
        <w:jc w:val="both"/>
        <w:textAlignment w:val="baseline"/>
        <w:rPr>
          <w:rFonts w:ascii="Times New Roman" w:hAnsi="Times New Roman"/>
          <w:sz w:val="24"/>
          <w:szCs w:val="24"/>
        </w:rPr>
      </w:pPr>
      <w:r>
        <w:rPr>
          <w:rFonts w:ascii="Times New Roman" w:hAnsi="Times New Roman"/>
          <w:sz w:val="24"/>
          <w:szCs w:val="24"/>
        </w:rPr>
        <w:t xml:space="preserve">In faza de executare a lucrarilor, singura utilitate necesara </w:t>
      </w:r>
      <w:r>
        <w:t xml:space="preserve">staţiei </w:t>
      </w:r>
      <w:r w:rsidRPr="002774B0">
        <w:t xml:space="preserve"> de pompare SRPA VI Bucşa</w:t>
      </w:r>
      <w:r>
        <w:t xml:space="preserve">  este energia electrica.</w:t>
      </w:r>
    </w:p>
    <w:p w:rsidR="001F5D1C" w:rsidRPr="003307E4" w:rsidRDefault="001F5D1C" w:rsidP="001438FC">
      <w:pPr>
        <w:kinsoku w:val="0"/>
        <w:overflowPunct w:val="0"/>
        <w:spacing w:after="0" w:line="240" w:lineRule="auto"/>
        <w:ind w:left="144" w:right="144" w:firstLine="504"/>
        <w:jc w:val="both"/>
        <w:textAlignment w:val="baseline"/>
        <w:rPr>
          <w:rFonts w:ascii="Times New Roman" w:hAnsi="Times New Roman"/>
          <w:sz w:val="24"/>
          <w:szCs w:val="24"/>
        </w:rPr>
      </w:pPr>
      <w:r w:rsidRPr="003307E4">
        <w:rPr>
          <w:rFonts w:ascii="Times New Roman" w:hAnsi="Times New Roman"/>
          <w:sz w:val="24"/>
          <w:szCs w:val="24"/>
        </w:rPr>
        <w:t>Co</w:t>
      </w:r>
      <w:r>
        <w:rPr>
          <w:rFonts w:ascii="Times New Roman" w:hAnsi="Times New Roman"/>
          <w:sz w:val="24"/>
          <w:szCs w:val="24"/>
        </w:rPr>
        <w:t>mbustibilul utilizat, necesar func</w:t>
      </w:r>
      <w:r w:rsidRPr="003307E4">
        <w:rPr>
          <w:rFonts w:ascii="Times New Roman" w:hAnsi="Times New Roman"/>
          <w:sz w:val="24"/>
          <w:szCs w:val="24"/>
        </w:rPr>
        <w:t>tionarii utilajelor in etapa de realizare a investitiei, intra in sarcina executantului lucrarilor prin aprovizionarea direct</w:t>
      </w:r>
      <w:r>
        <w:rPr>
          <w:rFonts w:ascii="Times New Roman" w:hAnsi="Times New Roman"/>
          <w:sz w:val="24"/>
          <w:szCs w:val="24"/>
        </w:rPr>
        <w:t>a</w:t>
      </w:r>
      <w:r w:rsidRPr="003307E4">
        <w:rPr>
          <w:rFonts w:ascii="Times New Roman" w:hAnsi="Times New Roman"/>
          <w:sz w:val="24"/>
          <w:szCs w:val="24"/>
        </w:rPr>
        <w:t xml:space="preserve"> de la statii de carburanti.</w:t>
      </w:r>
    </w:p>
    <w:p w:rsidR="001F5D1C" w:rsidRPr="003307E4" w:rsidRDefault="001F5D1C" w:rsidP="001438FC">
      <w:pPr>
        <w:kinsoku w:val="0"/>
        <w:overflowPunct w:val="0"/>
        <w:spacing w:after="0" w:line="240" w:lineRule="auto"/>
        <w:ind w:left="648"/>
        <w:jc w:val="both"/>
        <w:textAlignment w:val="baseline"/>
        <w:rPr>
          <w:rFonts w:ascii="Times New Roman" w:hAnsi="Times New Roman"/>
          <w:sz w:val="24"/>
          <w:szCs w:val="24"/>
        </w:rPr>
      </w:pPr>
      <w:r w:rsidRPr="003307E4">
        <w:rPr>
          <w:rFonts w:ascii="Times New Roman" w:hAnsi="Times New Roman"/>
          <w:sz w:val="24"/>
          <w:szCs w:val="24"/>
        </w:rPr>
        <w:t>Nu se folosesc gaze naturale sau alte tipuri de combustibili.</w:t>
      </w:r>
    </w:p>
    <w:p w:rsidR="001F5D1C" w:rsidRPr="009C2DF7" w:rsidRDefault="001F5D1C" w:rsidP="001438FC">
      <w:pPr>
        <w:pStyle w:val="NoSpacing"/>
        <w:ind w:firstLine="708"/>
        <w:jc w:val="both"/>
        <w:rPr>
          <w:rFonts w:ascii="Times New Roman" w:hAnsi="Times New Roman"/>
          <w:sz w:val="24"/>
          <w:szCs w:val="24"/>
        </w:rPr>
      </w:pPr>
    </w:p>
    <w:p w:rsidR="001F5D1C" w:rsidRPr="009C2DF7" w:rsidRDefault="001F5D1C" w:rsidP="006F100E">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racordarea la retelele utilitare existente in zona</w:t>
      </w:r>
      <w:r>
        <w:rPr>
          <w:rFonts w:ascii="Times New Roman" w:hAnsi="Times New Roman"/>
          <w:b/>
          <w:color w:val="006666"/>
          <w:sz w:val="24"/>
          <w:szCs w:val="24"/>
          <w:lang w:val="ro-RO" w:bidi="th-TH"/>
        </w:rPr>
        <w:t>;</w:t>
      </w:r>
    </w:p>
    <w:p w:rsidR="001F5D1C" w:rsidRPr="003307E4" w:rsidRDefault="001F5D1C" w:rsidP="006F100E">
      <w:pPr>
        <w:kinsoku w:val="0"/>
        <w:overflowPunct w:val="0"/>
        <w:spacing w:after="0" w:line="240" w:lineRule="auto"/>
        <w:jc w:val="both"/>
        <w:textAlignment w:val="baseline"/>
        <w:rPr>
          <w:rFonts w:ascii="Times New Roman" w:hAnsi="Times New Roman"/>
          <w:spacing w:val="1"/>
          <w:sz w:val="24"/>
          <w:szCs w:val="24"/>
        </w:rPr>
      </w:pPr>
      <w:r w:rsidRPr="003307E4">
        <w:rPr>
          <w:rFonts w:ascii="Times New Roman" w:hAnsi="Times New Roman"/>
          <w:b/>
          <w:bCs/>
          <w:spacing w:val="1"/>
          <w:sz w:val="24"/>
          <w:szCs w:val="24"/>
        </w:rPr>
        <w:t>In faza de constru</w:t>
      </w:r>
      <w:r>
        <w:rPr>
          <w:rFonts w:ascii="Times New Roman" w:hAnsi="Times New Roman"/>
          <w:b/>
          <w:bCs/>
          <w:spacing w:val="1"/>
          <w:sz w:val="24"/>
          <w:szCs w:val="24"/>
        </w:rPr>
        <w:t>ctie</w:t>
      </w:r>
      <w:r w:rsidRPr="003307E4">
        <w:rPr>
          <w:rFonts w:ascii="Times New Roman" w:hAnsi="Times New Roman"/>
          <w:b/>
          <w:bCs/>
          <w:spacing w:val="1"/>
          <w:sz w:val="24"/>
          <w:szCs w:val="24"/>
        </w:rPr>
        <w:t xml:space="preserve"> </w:t>
      </w:r>
      <w:r w:rsidRPr="003307E4">
        <w:rPr>
          <w:rFonts w:ascii="Times New Roman" w:hAnsi="Times New Roman"/>
          <w:spacing w:val="1"/>
          <w:sz w:val="24"/>
          <w:szCs w:val="24"/>
        </w:rPr>
        <w:t>asigurarea cu utilitati va fi realizata prin organizarea de santier.</w:t>
      </w:r>
    </w:p>
    <w:p w:rsidR="001F5D1C" w:rsidRPr="003307E4" w:rsidRDefault="001F5D1C" w:rsidP="006F100E">
      <w:pPr>
        <w:kinsoku w:val="0"/>
        <w:overflowPunct w:val="0"/>
        <w:spacing w:after="0" w:line="240" w:lineRule="auto"/>
        <w:ind w:left="360" w:right="144"/>
        <w:jc w:val="both"/>
        <w:textAlignment w:val="baseline"/>
        <w:rPr>
          <w:rFonts w:ascii="Times New Roman" w:hAnsi="Times New Roman"/>
          <w:sz w:val="24"/>
          <w:szCs w:val="24"/>
        </w:rPr>
      </w:pPr>
      <w:r>
        <w:rPr>
          <w:rFonts w:ascii="Times New Roman" w:hAnsi="Times New Roman"/>
          <w:sz w:val="24"/>
          <w:szCs w:val="24"/>
        </w:rPr>
        <w:t xml:space="preserve">- </w:t>
      </w:r>
      <w:r w:rsidRPr="003307E4">
        <w:rPr>
          <w:rFonts w:ascii="Times New Roman" w:hAnsi="Times New Roman"/>
          <w:sz w:val="24"/>
          <w:szCs w:val="24"/>
        </w:rPr>
        <w:t>apa potabila necesara angajatilor din santier se va asigura prin distribuirea de apa imbuteliata;</w:t>
      </w:r>
    </w:p>
    <w:p w:rsidR="001F5D1C" w:rsidRPr="003307E4" w:rsidRDefault="001F5D1C" w:rsidP="006F100E">
      <w:pPr>
        <w:kinsoku w:val="0"/>
        <w:overflowPunct w:val="0"/>
        <w:spacing w:after="0" w:line="240" w:lineRule="auto"/>
        <w:ind w:left="360" w:right="144"/>
        <w:jc w:val="both"/>
        <w:textAlignment w:val="baseline"/>
        <w:rPr>
          <w:rFonts w:ascii="Times New Roman" w:hAnsi="Times New Roman"/>
          <w:sz w:val="24"/>
          <w:szCs w:val="24"/>
        </w:rPr>
      </w:pPr>
      <w:r>
        <w:rPr>
          <w:rFonts w:ascii="Times New Roman" w:hAnsi="Times New Roman"/>
          <w:sz w:val="24"/>
          <w:szCs w:val="24"/>
        </w:rPr>
        <w:t xml:space="preserve">- </w:t>
      </w:r>
      <w:r w:rsidRPr="003307E4">
        <w:rPr>
          <w:rFonts w:ascii="Times New Roman" w:hAnsi="Times New Roman"/>
          <w:sz w:val="24"/>
          <w:szCs w:val="24"/>
        </w:rPr>
        <w:t>pentru colectarea apelor uzate menajere de la activit</w:t>
      </w:r>
      <w:r>
        <w:rPr>
          <w:rFonts w:ascii="Times New Roman" w:hAnsi="Times New Roman"/>
          <w:sz w:val="24"/>
          <w:szCs w:val="24"/>
        </w:rPr>
        <w:t>at</w:t>
      </w:r>
      <w:r w:rsidRPr="003307E4">
        <w:rPr>
          <w:rFonts w:ascii="Times New Roman" w:hAnsi="Times New Roman"/>
          <w:sz w:val="24"/>
          <w:szCs w:val="24"/>
        </w:rPr>
        <w:t>ile igienico — sanitare ale angajatilor in perioada de executie a lucrarilor investitiei vor fi prevazute toalete ecologice;</w:t>
      </w:r>
    </w:p>
    <w:p w:rsidR="001F5D1C" w:rsidRPr="003307E4" w:rsidRDefault="001F5D1C" w:rsidP="006F100E">
      <w:pPr>
        <w:kinsoku w:val="0"/>
        <w:overflowPunct w:val="0"/>
        <w:spacing w:after="0" w:line="240" w:lineRule="auto"/>
        <w:ind w:left="360" w:right="142"/>
        <w:jc w:val="both"/>
        <w:textAlignment w:val="baseline"/>
        <w:rPr>
          <w:rFonts w:ascii="Times New Roman" w:hAnsi="Times New Roman"/>
          <w:sz w:val="24"/>
          <w:szCs w:val="24"/>
        </w:rPr>
      </w:pPr>
      <w:r>
        <w:rPr>
          <w:rFonts w:ascii="Times New Roman" w:hAnsi="Times New Roman"/>
          <w:sz w:val="24"/>
          <w:szCs w:val="24"/>
        </w:rPr>
        <w:t xml:space="preserve">- </w:t>
      </w:r>
      <w:r w:rsidRPr="003307E4">
        <w:rPr>
          <w:rFonts w:ascii="Times New Roman" w:hAnsi="Times New Roman"/>
          <w:sz w:val="24"/>
          <w:szCs w:val="24"/>
        </w:rPr>
        <w:t xml:space="preserve">alimentarea cu carburanti precum </w:t>
      </w:r>
      <w:r>
        <w:rPr>
          <w:rFonts w:ascii="Times New Roman" w:hAnsi="Times New Roman"/>
          <w:sz w:val="24"/>
          <w:szCs w:val="24"/>
        </w:rPr>
        <w:t>s</w:t>
      </w:r>
      <w:r w:rsidRPr="003307E4">
        <w:rPr>
          <w:rFonts w:ascii="Times New Roman" w:hAnsi="Times New Roman"/>
          <w:sz w:val="24"/>
          <w:szCs w:val="24"/>
        </w:rPr>
        <w:t>i intretinerea utilajelor si a mijloacelor de transport se vor face in unit</w:t>
      </w:r>
      <w:r>
        <w:rPr>
          <w:rFonts w:ascii="Times New Roman" w:hAnsi="Times New Roman"/>
          <w:sz w:val="24"/>
          <w:szCs w:val="24"/>
        </w:rPr>
        <w:t>at</w:t>
      </w:r>
      <w:r w:rsidRPr="003307E4">
        <w:rPr>
          <w:rFonts w:ascii="Times New Roman" w:hAnsi="Times New Roman"/>
          <w:sz w:val="24"/>
          <w:szCs w:val="24"/>
        </w:rPr>
        <w:t>i specializate.</w:t>
      </w:r>
    </w:p>
    <w:p w:rsidR="001F5D1C" w:rsidRPr="003307E4" w:rsidRDefault="001F5D1C" w:rsidP="006F100E">
      <w:pPr>
        <w:kinsoku w:val="0"/>
        <w:overflowPunct w:val="0"/>
        <w:spacing w:after="0" w:line="240" w:lineRule="auto"/>
        <w:ind w:left="360" w:right="142"/>
        <w:jc w:val="both"/>
        <w:textAlignment w:val="baseline"/>
        <w:rPr>
          <w:rFonts w:ascii="Times New Roman" w:hAnsi="Times New Roman"/>
          <w:sz w:val="24"/>
          <w:szCs w:val="24"/>
        </w:rPr>
      </w:pPr>
      <w:r>
        <w:rPr>
          <w:rFonts w:ascii="Times New Roman" w:hAnsi="Times New Roman"/>
          <w:sz w:val="24"/>
          <w:szCs w:val="24"/>
        </w:rPr>
        <w:t xml:space="preserve">- </w:t>
      </w:r>
      <w:r w:rsidRPr="003307E4">
        <w:rPr>
          <w:rFonts w:ascii="Times New Roman" w:hAnsi="Times New Roman"/>
          <w:sz w:val="24"/>
          <w:szCs w:val="24"/>
        </w:rPr>
        <w:t>Utilitatile necesare pentru organizarea de santier vor fi dimensionate conform normelor si se vor obtine aprob</w:t>
      </w:r>
      <w:r>
        <w:rPr>
          <w:rFonts w:ascii="Times New Roman" w:hAnsi="Times New Roman"/>
          <w:sz w:val="24"/>
          <w:szCs w:val="24"/>
        </w:rPr>
        <w:t>ar</w:t>
      </w:r>
      <w:r w:rsidRPr="003307E4">
        <w:rPr>
          <w:rFonts w:ascii="Times New Roman" w:hAnsi="Times New Roman"/>
          <w:sz w:val="24"/>
          <w:szCs w:val="24"/>
        </w:rPr>
        <w:t xml:space="preserve">ile </w:t>
      </w:r>
      <w:r>
        <w:rPr>
          <w:rFonts w:ascii="Times New Roman" w:hAnsi="Times New Roman"/>
          <w:sz w:val="24"/>
          <w:szCs w:val="24"/>
        </w:rPr>
        <w:t>si</w:t>
      </w:r>
      <w:r w:rsidRPr="003307E4">
        <w:rPr>
          <w:rFonts w:ascii="Times New Roman" w:hAnsi="Times New Roman"/>
          <w:sz w:val="24"/>
          <w:szCs w:val="24"/>
        </w:rPr>
        <w:t xml:space="preserve"> avizele legale de ca</w:t>
      </w:r>
      <w:r>
        <w:rPr>
          <w:rFonts w:ascii="Times New Roman" w:hAnsi="Times New Roman"/>
          <w:sz w:val="24"/>
          <w:szCs w:val="24"/>
        </w:rPr>
        <w:t>tre</w:t>
      </w:r>
      <w:r w:rsidRPr="003307E4">
        <w:rPr>
          <w:rFonts w:ascii="Times New Roman" w:hAnsi="Times New Roman"/>
          <w:sz w:val="24"/>
          <w:szCs w:val="24"/>
        </w:rPr>
        <w:t xml:space="preserve"> constructor.</w:t>
      </w:r>
    </w:p>
    <w:p w:rsidR="001F5D1C" w:rsidRPr="003307E4" w:rsidRDefault="001F5D1C" w:rsidP="00840CE9">
      <w:pPr>
        <w:kinsoku w:val="0"/>
        <w:overflowPunct w:val="0"/>
        <w:spacing w:after="0" w:line="240" w:lineRule="auto"/>
        <w:ind w:right="142"/>
        <w:jc w:val="both"/>
        <w:textAlignment w:val="baseline"/>
        <w:rPr>
          <w:rFonts w:ascii="Times New Roman" w:hAnsi="Times New Roman"/>
          <w:sz w:val="24"/>
          <w:szCs w:val="24"/>
        </w:rPr>
      </w:pPr>
      <w:r w:rsidRPr="003307E4">
        <w:rPr>
          <w:rFonts w:ascii="Times New Roman" w:hAnsi="Times New Roman"/>
          <w:b/>
          <w:bCs/>
          <w:sz w:val="24"/>
          <w:szCs w:val="24"/>
        </w:rPr>
        <w:t xml:space="preserve">In faza de operare </w:t>
      </w:r>
      <w:r w:rsidRPr="003307E4">
        <w:rPr>
          <w:rFonts w:ascii="Times New Roman" w:hAnsi="Times New Roman"/>
          <w:sz w:val="24"/>
          <w:szCs w:val="24"/>
        </w:rPr>
        <w:t xml:space="preserve">investitia necesita alimentare cu energie electrica. Cladirea statiei de pompare este racordata la un post de transformare de medie tensiune al furnizorului de energie electrica, </w:t>
      </w:r>
      <w:r>
        <w:rPr>
          <w:rFonts w:ascii="Times New Roman" w:hAnsi="Times New Roman"/>
          <w:sz w:val="24"/>
          <w:szCs w:val="24"/>
        </w:rPr>
        <w:t>SDEE Ialomita.</w:t>
      </w:r>
    </w:p>
    <w:p w:rsidR="001F5D1C" w:rsidRPr="009C2DF7" w:rsidRDefault="001F5D1C" w:rsidP="006F100E">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w:t>
      </w:r>
      <w:r w:rsidRPr="009C2DF7">
        <w:rPr>
          <w:rFonts w:ascii="Times New Roman" w:hAnsi="Times New Roman"/>
          <w:b/>
          <w:color w:val="006666"/>
          <w:sz w:val="24"/>
          <w:szCs w:val="24"/>
          <w:lang w:val="ro-RO" w:bidi="th-TH"/>
        </w:rPr>
        <w:t>descrierea lucrarilor de refacere a amplasamentului in zona afectata de executia investitiei</w:t>
      </w:r>
    </w:p>
    <w:p w:rsidR="001F5D1C" w:rsidRPr="002D179B" w:rsidRDefault="001F5D1C" w:rsidP="002D179B">
      <w:pPr>
        <w:kinsoku w:val="0"/>
        <w:overflowPunct w:val="0"/>
        <w:spacing w:before="9" w:line="273" w:lineRule="exact"/>
        <w:jc w:val="both"/>
        <w:textAlignment w:val="baseline"/>
        <w:rPr>
          <w:rFonts w:ascii="Times New Roman" w:hAnsi="Times New Roman"/>
          <w:b/>
          <w:bCs/>
          <w:sz w:val="24"/>
          <w:szCs w:val="24"/>
          <w:u w:val="single"/>
        </w:rPr>
      </w:pPr>
      <w:r w:rsidRPr="002D179B">
        <w:rPr>
          <w:rFonts w:ascii="Times New Roman" w:hAnsi="Times New Roman"/>
          <w:b/>
          <w:bCs/>
          <w:sz w:val="24"/>
          <w:szCs w:val="24"/>
          <w:u w:val="single"/>
        </w:rPr>
        <w:t>Proiectul nu im</w:t>
      </w:r>
      <w:r>
        <w:rPr>
          <w:rFonts w:ascii="Times New Roman" w:hAnsi="Times New Roman"/>
          <w:b/>
          <w:bCs/>
          <w:sz w:val="24"/>
          <w:szCs w:val="24"/>
          <w:u w:val="single"/>
        </w:rPr>
        <w:t>p</w:t>
      </w:r>
      <w:r w:rsidRPr="002D179B">
        <w:rPr>
          <w:rFonts w:ascii="Times New Roman" w:hAnsi="Times New Roman"/>
          <w:b/>
          <w:bCs/>
          <w:sz w:val="24"/>
          <w:szCs w:val="24"/>
          <w:u w:val="single"/>
        </w:rPr>
        <w:t xml:space="preserve">lica taieri de arbori. </w:t>
      </w:r>
    </w:p>
    <w:p w:rsidR="001F5D1C" w:rsidRPr="002D179B" w:rsidRDefault="001F5D1C" w:rsidP="00840CE9">
      <w:pPr>
        <w:kinsoku w:val="0"/>
        <w:overflowPunct w:val="0"/>
        <w:spacing w:after="0" w:line="240" w:lineRule="auto"/>
        <w:ind w:firstLine="708"/>
        <w:jc w:val="both"/>
        <w:textAlignment w:val="baseline"/>
        <w:rPr>
          <w:rFonts w:ascii="Times New Roman" w:hAnsi="Times New Roman"/>
          <w:sz w:val="24"/>
          <w:szCs w:val="24"/>
        </w:rPr>
      </w:pPr>
      <w:r w:rsidRPr="002D179B">
        <w:rPr>
          <w:rFonts w:ascii="Times New Roman" w:hAnsi="Times New Roman"/>
          <w:sz w:val="24"/>
          <w:szCs w:val="24"/>
        </w:rPr>
        <w:t>Vor fi luate toate masurile de precautie necesare pentru a se evita orice deteriorare nejustificata a drumurilor principale, drumurilor secundare, propriet</w:t>
      </w:r>
      <w:r>
        <w:rPr>
          <w:rFonts w:ascii="Times New Roman" w:hAnsi="Times New Roman"/>
          <w:sz w:val="24"/>
          <w:szCs w:val="24"/>
        </w:rPr>
        <w:t>at</w:t>
      </w:r>
      <w:r w:rsidRPr="002D179B">
        <w:rPr>
          <w:rFonts w:ascii="Times New Roman" w:hAnsi="Times New Roman"/>
          <w:sz w:val="24"/>
          <w:szCs w:val="24"/>
        </w:rPr>
        <w:t xml:space="preserve">ilor, terenurilor, copacilor, radacinilor, culturilor, limitelor de proprietate si oricaror alte instalatii apartinand companiilor de administratorului drumurilor </w:t>
      </w:r>
      <w:r>
        <w:rPr>
          <w:rFonts w:ascii="Times New Roman" w:hAnsi="Times New Roman"/>
          <w:sz w:val="24"/>
          <w:szCs w:val="24"/>
        </w:rPr>
        <w:t>s</w:t>
      </w:r>
      <w:r w:rsidRPr="002D179B">
        <w:rPr>
          <w:rFonts w:ascii="Times New Roman" w:hAnsi="Times New Roman"/>
          <w:sz w:val="24"/>
          <w:szCs w:val="24"/>
        </w:rPr>
        <w:t>i altor parti implicate.</w:t>
      </w:r>
    </w:p>
    <w:p w:rsidR="001F5D1C" w:rsidRPr="002D179B" w:rsidRDefault="001F5D1C" w:rsidP="00840CE9">
      <w:pPr>
        <w:kinsoku w:val="0"/>
        <w:overflowPunct w:val="0"/>
        <w:spacing w:after="0" w:line="240" w:lineRule="auto"/>
        <w:ind w:right="144" w:firstLine="708"/>
        <w:jc w:val="both"/>
        <w:textAlignment w:val="baseline"/>
        <w:rPr>
          <w:rFonts w:ascii="Times New Roman" w:hAnsi="Times New Roman"/>
          <w:sz w:val="24"/>
          <w:szCs w:val="24"/>
        </w:rPr>
      </w:pPr>
      <w:r w:rsidRPr="002D179B">
        <w:rPr>
          <w:rFonts w:ascii="Times New Roman" w:hAnsi="Times New Roman"/>
          <w:sz w:val="24"/>
          <w:szCs w:val="24"/>
        </w:rPr>
        <w:t xml:space="preserve">Antreprenorul trebuie sa isi asigure toate masurile pentru a preveni poluarea aerului, contaminarea solului si a apelor, zgomotul </w:t>
      </w:r>
      <w:r>
        <w:rPr>
          <w:rFonts w:ascii="Times New Roman" w:hAnsi="Times New Roman"/>
          <w:sz w:val="24"/>
          <w:szCs w:val="24"/>
        </w:rPr>
        <w:t>s</w:t>
      </w:r>
      <w:r w:rsidRPr="002D179B">
        <w:rPr>
          <w:rFonts w:ascii="Times New Roman" w:hAnsi="Times New Roman"/>
          <w:sz w:val="24"/>
          <w:szCs w:val="24"/>
        </w:rPr>
        <w:t>i depozitarea de</w:t>
      </w:r>
      <w:r>
        <w:rPr>
          <w:rFonts w:ascii="Times New Roman" w:hAnsi="Times New Roman"/>
          <w:sz w:val="24"/>
          <w:szCs w:val="24"/>
        </w:rPr>
        <w:t>s</w:t>
      </w:r>
      <w:r w:rsidRPr="002D179B">
        <w:rPr>
          <w:rFonts w:ascii="Times New Roman" w:hAnsi="Times New Roman"/>
          <w:sz w:val="24"/>
          <w:szCs w:val="24"/>
        </w:rPr>
        <w:t>eurilor in locuri nepermise.</w:t>
      </w:r>
    </w:p>
    <w:p w:rsidR="001F5D1C" w:rsidRPr="002D179B" w:rsidRDefault="001F5D1C" w:rsidP="00840CE9">
      <w:pPr>
        <w:kinsoku w:val="0"/>
        <w:overflowPunct w:val="0"/>
        <w:spacing w:after="0" w:line="240" w:lineRule="auto"/>
        <w:ind w:right="144" w:firstLine="708"/>
        <w:jc w:val="both"/>
        <w:textAlignment w:val="baseline"/>
        <w:rPr>
          <w:rFonts w:ascii="Times New Roman" w:hAnsi="Times New Roman"/>
          <w:sz w:val="24"/>
          <w:szCs w:val="24"/>
        </w:rPr>
      </w:pPr>
      <w:r w:rsidRPr="002D179B">
        <w:rPr>
          <w:rFonts w:ascii="Times New Roman" w:hAnsi="Times New Roman"/>
          <w:sz w:val="24"/>
          <w:szCs w:val="24"/>
        </w:rPr>
        <w:t>Copacii si/sau alt</w:t>
      </w:r>
      <w:r>
        <w:rPr>
          <w:rFonts w:ascii="Times New Roman" w:hAnsi="Times New Roman"/>
          <w:sz w:val="24"/>
          <w:szCs w:val="24"/>
        </w:rPr>
        <w:t>a</w:t>
      </w:r>
      <w:r w:rsidRPr="002D179B">
        <w:rPr>
          <w:rFonts w:ascii="Times New Roman" w:hAnsi="Times New Roman"/>
          <w:sz w:val="24"/>
          <w:szCs w:val="24"/>
        </w:rPr>
        <w:t xml:space="preserve"> vegetatie care urmeaza a fi pastrata in conformitate cu planurile sau cu indicatiile, vor fi protejate impotriva daunelor pe toa</w:t>
      </w:r>
      <w:r>
        <w:rPr>
          <w:rFonts w:ascii="Times New Roman" w:hAnsi="Times New Roman"/>
          <w:sz w:val="24"/>
          <w:szCs w:val="24"/>
        </w:rPr>
        <w:t>ta</w:t>
      </w:r>
      <w:r w:rsidRPr="002D179B">
        <w:rPr>
          <w:rFonts w:ascii="Times New Roman" w:hAnsi="Times New Roman"/>
          <w:sz w:val="24"/>
          <w:szCs w:val="24"/>
        </w:rPr>
        <w:t xml:space="preserve"> perioada executiei lucr</w:t>
      </w:r>
      <w:r>
        <w:rPr>
          <w:rFonts w:ascii="Times New Roman" w:hAnsi="Times New Roman"/>
          <w:sz w:val="24"/>
          <w:szCs w:val="24"/>
        </w:rPr>
        <w:t>ar</w:t>
      </w:r>
      <w:r w:rsidRPr="002D179B">
        <w:rPr>
          <w:rFonts w:ascii="Times New Roman" w:hAnsi="Times New Roman"/>
          <w:sz w:val="24"/>
          <w:szCs w:val="24"/>
        </w:rPr>
        <w:t>ilor.</w:t>
      </w:r>
    </w:p>
    <w:p w:rsidR="001F5D1C" w:rsidRPr="00C078C9" w:rsidRDefault="001F5D1C" w:rsidP="00840CE9">
      <w:pPr>
        <w:pStyle w:val="NoSpacing"/>
        <w:ind w:firstLine="360"/>
        <w:jc w:val="both"/>
        <w:rPr>
          <w:rFonts w:ascii="Times New Roman" w:hAnsi="Times New Roman"/>
          <w:sz w:val="24"/>
          <w:szCs w:val="24"/>
        </w:rPr>
      </w:pPr>
      <w:r w:rsidRPr="002D179B">
        <w:rPr>
          <w:rFonts w:ascii="Times New Roman" w:hAnsi="Times New Roman"/>
          <w:sz w:val="24"/>
          <w:szCs w:val="24"/>
        </w:rPr>
        <w:t>Antreprenorul va aduce la starea initial</w:t>
      </w:r>
      <w:r>
        <w:rPr>
          <w:rFonts w:ascii="Times New Roman" w:hAnsi="Times New Roman"/>
          <w:sz w:val="24"/>
          <w:szCs w:val="24"/>
        </w:rPr>
        <w:t>a, pe cheltuiala proprie, oric</w:t>
      </w:r>
      <w:r w:rsidRPr="002D179B">
        <w:rPr>
          <w:rFonts w:ascii="Times New Roman" w:hAnsi="Times New Roman"/>
          <w:sz w:val="24"/>
          <w:szCs w:val="24"/>
        </w:rPr>
        <w:t>e deteriorare ap</w:t>
      </w:r>
      <w:r>
        <w:rPr>
          <w:rFonts w:ascii="Times New Roman" w:hAnsi="Times New Roman"/>
          <w:sz w:val="24"/>
          <w:szCs w:val="24"/>
        </w:rPr>
        <w:t>ar</w:t>
      </w:r>
      <w:r w:rsidRPr="002D179B">
        <w:rPr>
          <w:rFonts w:ascii="Times New Roman" w:hAnsi="Times New Roman"/>
          <w:sz w:val="24"/>
          <w:szCs w:val="24"/>
        </w:rPr>
        <w:t xml:space="preserve">uta ca urmare a </w:t>
      </w:r>
      <w:r w:rsidRPr="00C078C9">
        <w:rPr>
          <w:rFonts w:ascii="Times New Roman" w:hAnsi="Times New Roman"/>
          <w:sz w:val="24"/>
          <w:szCs w:val="24"/>
        </w:rPr>
        <w:t>operatiunilor sale.</w:t>
      </w:r>
    </w:p>
    <w:p w:rsidR="001F5D1C" w:rsidRPr="00C078C9"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C078C9">
        <w:rPr>
          <w:rFonts w:ascii="Times New Roman" w:hAnsi="Times New Roman"/>
          <w:sz w:val="24"/>
          <w:szCs w:val="24"/>
        </w:rPr>
        <w:t>Deterioratile se refer</w:t>
      </w:r>
      <w:r>
        <w:rPr>
          <w:rFonts w:ascii="Times New Roman" w:hAnsi="Times New Roman"/>
          <w:sz w:val="24"/>
          <w:szCs w:val="24"/>
        </w:rPr>
        <w:t>a</w:t>
      </w:r>
      <w:r w:rsidRPr="00C078C9">
        <w:rPr>
          <w:rFonts w:ascii="Times New Roman" w:hAnsi="Times New Roman"/>
          <w:sz w:val="24"/>
          <w:szCs w:val="24"/>
        </w:rPr>
        <w:t xml:space="preserve"> la toate actiunile care pot conduce la afectarea mediului, cum ar fi depozitarea de de</w:t>
      </w:r>
      <w:r>
        <w:rPr>
          <w:rFonts w:ascii="Times New Roman" w:hAnsi="Times New Roman"/>
          <w:sz w:val="24"/>
          <w:szCs w:val="24"/>
        </w:rPr>
        <w:t>s</w:t>
      </w:r>
      <w:r w:rsidRPr="00C078C9">
        <w:rPr>
          <w:rFonts w:ascii="Times New Roman" w:hAnsi="Times New Roman"/>
          <w:sz w:val="24"/>
          <w:szCs w:val="24"/>
        </w:rPr>
        <w:t xml:space="preserve">euri, combustibil sau ulei, precum </w:t>
      </w:r>
      <w:r>
        <w:rPr>
          <w:rFonts w:ascii="Times New Roman" w:hAnsi="Times New Roman"/>
          <w:sz w:val="24"/>
          <w:szCs w:val="24"/>
        </w:rPr>
        <w:t>s</w:t>
      </w:r>
      <w:r w:rsidRPr="00C078C9">
        <w:rPr>
          <w:rFonts w:ascii="Times New Roman" w:hAnsi="Times New Roman"/>
          <w:sz w:val="24"/>
          <w:szCs w:val="24"/>
        </w:rPr>
        <w:t xml:space="preserve">i avarii la nivelul instalatiilor </w:t>
      </w:r>
      <w:r>
        <w:rPr>
          <w:rFonts w:ascii="Times New Roman" w:hAnsi="Times New Roman"/>
          <w:sz w:val="24"/>
          <w:szCs w:val="24"/>
        </w:rPr>
        <w:t>s</w:t>
      </w:r>
      <w:r w:rsidRPr="00C078C9">
        <w:rPr>
          <w:rFonts w:ascii="Times New Roman" w:hAnsi="Times New Roman"/>
          <w:sz w:val="24"/>
          <w:szCs w:val="24"/>
        </w:rPr>
        <w:t>i echipamentelor.</w:t>
      </w:r>
    </w:p>
    <w:p w:rsidR="001F5D1C" w:rsidRPr="00C078C9"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C078C9">
        <w:rPr>
          <w:rFonts w:ascii="Times New Roman" w:hAnsi="Times New Roman"/>
          <w:sz w:val="24"/>
          <w:szCs w:val="24"/>
        </w:rPr>
        <w:t>Nici un copac nu va fi doborat sau indepartat din zona de lucru fara acord prealabil de la autoritatile relevante.</w:t>
      </w:r>
    </w:p>
    <w:p w:rsidR="001F5D1C" w:rsidRPr="00C078C9"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C078C9">
        <w:rPr>
          <w:rFonts w:ascii="Times New Roman" w:hAnsi="Times New Roman"/>
          <w:sz w:val="24"/>
          <w:szCs w:val="24"/>
        </w:rPr>
        <w:t>Acolo unde lucrarile de reabiltare amenajare irigatii se desfa</w:t>
      </w:r>
      <w:r>
        <w:rPr>
          <w:rFonts w:ascii="Times New Roman" w:hAnsi="Times New Roman"/>
          <w:sz w:val="24"/>
          <w:szCs w:val="24"/>
        </w:rPr>
        <w:t>s</w:t>
      </w:r>
      <w:r w:rsidRPr="00C078C9">
        <w:rPr>
          <w:rFonts w:ascii="Times New Roman" w:hAnsi="Times New Roman"/>
          <w:sz w:val="24"/>
          <w:szCs w:val="24"/>
        </w:rPr>
        <w:t>oar</w:t>
      </w:r>
      <w:r>
        <w:rPr>
          <w:rFonts w:ascii="Times New Roman" w:hAnsi="Times New Roman"/>
          <w:sz w:val="24"/>
          <w:szCs w:val="24"/>
        </w:rPr>
        <w:t>a</w:t>
      </w:r>
      <w:r w:rsidRPr="00C078C9">
        <w:rPr>
          <w:rFonts w:ascii="Times New Roman" w:hAnsi="Times New Roman"/>
          <w:sz w:val="24"/>
          <w:szCs w:val="24"/>
        </w:rPr>
        <w:t xml:space="preserve"> in apropiere de radacini de copaci sau ramuri, acestea nu vor fi taiate decat dac</w:t>
      </w:r>
      <w:r>
        <w:rPr>
          <w:rFonts w:ascii="Times New Roman" w:hAnsi="Times New Roman"/>
          <w:sz w:val="24"/>
          <w:szCs w:val="24"/>
        </w:rPr>
        <w:t>a</w:t>
      </w:r>
      <w:r w:rsidRPr="00C078C9">
        <w:rPr>
          <w:rFonts w:ascii="Times New Roman" w:hAnsi="Times New Roman"/>
          <w:sz w:val="24"/>
          <w:szCs w:val="24"/>
        </w:rPr>
        <w:t xml:space="preserve"> este absolut necesar. Radacinile </w:t>
      </w:r>
      <w:r>
        <w:rPr>
          <w:rFonts w:ascii="Times New Roman" w:hAnsi="Times New Roman"/>
          <w:sz w:val="24"/>
          <w:szCs w:val="24"/>
        </w:rPr>
        <w:t>s</w:t>
      </w:r>
      <w:r w:rsidRPr="00C078C9">
        <w:rPr>
          <w:rFonts w:ascii="Times New Roman" w:hAnsi="Times New Roman"/>
          <w:sz w:val="24"/>
          <w:szCs w:val="24"/>
        </w:rPr>
        <w:t>i ramurile nu vor fi taiate decat manual. Toate capetele taiate vor fi vopsite cu o solutie fungica speciala pentru prevenirea putrezirii radacinii sau ramurii.</w:t>
      </w:r>
    </w:p>
    <w:p w:rsidR="001F5D1C" w:rsidRPr="00C078C9" w:rsidRDefault="001F5D1C" w:rsidP="00840CE9">
      <w:pPr>
        <w:pStyle w:val="NoSpacing"/>
        <w:ind w:firstLine="648"/>
        <w:jc w:val="both"/>
        <w:rPr>
          <w:rFonts w:ascii="Times New Roman" w:hAnsi="Times New Roman"/>
          <w:sz w:val="24"/>
          <w:szCs w:val="24"/>
        </w:rPr>
      </w:pPr>
      <w:r w:rsidRPr="00C078C9">
        <w:rPr>
          <w:rFonts w:ascii="Times New Roman" w:hAnsi="Times New Roman"/>
          <w:sz w:val="24"/>
          <w:szCs w:val="24"/>
        </w:rPr>
        <w:t>Toate gropile vor fi umplute cu pamant compactat la aceea</w:t>
      </w:r>
      <w:r>
        <w:rPr>
          <w:rFonts w:ascii="Times New Roman" w:hAnsi="Times New Roman"/>
          <w:sz w:val="24"/>
          <w:szCs w:val="24"/>
        </w:rPr>
        <w:t>s</w:t>
      </w:r>
      <w:r w:rsidRPr="00C078C9">
        <w:rPr>
          <w:rFonts w:ascii="Times New Roman" w:hAnsi="Times New Roman"/>
          <w:sz w:val="24"/>
          <w:szCs w:val="24"/>
        </w:rPr>
        <w:t xml:space="preserve">i densitate ca </w:t>
      </w:r>
      <w:r>
        <w:rPr>
          <w:rFonts w:ascii="Times New Roman" w:hAnsi="Times New Roman"/>
          <w:sz w:val="24"/>
          <w:szCs w:val="24"/>
        </w:rPr>
        <w:t>s</w:t>
      </w:r>
      <w:r w:rsidRPr="00C078C9">
        <w:rPr>
          <w:rFonts w:ascii="Times New Roman" w:hAnsi="Times New Roman"/>
          <w:sz w:val="24"/>
          <w:szCs w:val="24"/>
        </w:rPr>
        <w:t xml:space="preserve">i terenul inconjurator, iar suprafata va fi finisata la nivelul existent al terenului </w:t>
      </w:r>
      <w:r>
        <w:rPr>
          <w:rFonts w:ascii="Times New Roman" w:hAnsi="Times New Roman"/>
          <w:sz w:val="24"/>
          <w:szCs w:val="24"/>
        </w:rPr>
        <w:t>s</w:t>
      </w:r>
      <w:r w:rsidRPr="00C078C9">
        <w:rPr>
          <w:rFonts w:ascii="Times New Roman" w:hAnsi="Times New Roman"/>
          <w:sz w:val="24"/>
          <w:szCs w:val="24"/>
        </w:rPr>
        <w:t>i intr-o maniera considerate satisfacatoare.</w:t>
      </w:r>
    </w:p>
    <w:p w:rsidR="001F5D1C" w:rsidRPr="00C078C9" w:rsidRDefault="001F5D1C" w:rsidP="002D179B">
      <w:pPr>
        <w:pStyle w:val="NoSpacing"/>
        <w:jc w:val="both"/>
        <w:rPr>
          <w:rFonts w:ascii="Times New Roman" w:hAnsi="Times New Roman"/>
          <w:sz w:val="24"/>
          <w:szCs w:val="24"/>
        </w:rPr>
      </w:pPr>
    </w:p>
    <w:p w:rsidR="001F5D1C" w:rsidRPr="009C2DF7" w:rsidRDefault="001F5D1C" w:rsidP="000B6EF3">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cai noi de acces sau schimbari ale celor existente</w:t>
      </w:r>
      <w:r>
        <w:rPr>
          <w:rFonts w:ascii="Times New Roman" w:hAnsi="Times New Roman"/>
          <w:b/>
          <w:color w:val="006666"/>
          <w:sz w:val="24"/>
          <w:szCs w:val="24"/>
          <w:lang w:val="ro-RO" w:bidi="th-TH"/>
        </w:rPr>
        <w:t>;</w:t>
      </w:r>
    </w:p>
    <w:p w:rsidR="001F5D1C" w:rsidRDefault="001F5D1C" w:rsidP="00840CE9">
      <w:pPr>
        <w:tabs>
          <w:tab w:val="left" w:pos="180"/>
          <w:tab w:val="left" w:pos="810"/>
        </w:tabs>
        <w:spacing w:after="0" w:line="240" w:lineRule="auto"/>
        <w:jc w:val="both"/>
        <w:rPr>
          <w:rFonts w:ascii="Times New Roman" w:hAnsi="Times New Roman"/>
          <w:sz w:val="24"/>
          <w:szCs w:val="24"/>
        </w:rPr>
      </w:pPr>
      <w:r w:rsidRPr="009C2DF7">
        <w:rPr>
          <w:rFonts w:ascii="Times New Roman" w:hAnsi="Times New Roman"/>
          <w:sz w:val="24"/>
          <w:szCs w:val="24"/>
          <w:lang w:val="it-IT"/>
        </w:rPr>
        <w:tab/>
      </w:r>
      <w:r>
        <w:rPr>
          <w:rFonts w:ascii="Times New Roman" w:hAnsi="Times New Roman"/>
          <w:sz w:val="24"/>
          <w:szCs w:val="24"/>
          <w:lang w:val="it-IT"/>
        </w:rPr>
        <w:tab/>
      </w:r>
      <w:r w:rsidRPr="00DF0053">
        <w:rPr>
          <w:rFonts w:ascii="Times New Roman" w:hAnsi="Times New Roman"/>
          <w:sz w:val="24"/>
          <w:szCs w:val="24"/>
        </w:rPr>
        <w:t xml:space="preserve">In cadrul proiectului propus, reabilitare amenajare de irigatii nu sunt necesare noi </w:t>
      </w:r>
      <w:r>
        <w:rPr>
          <w:rFonts w:ascii="Times New Roman" w:hAnsi="Times New Roman"/>
          <w:sz w:val="24"/>
          <w:szCs w:val="24"/>
        </w:rPr>
        <w:t>cai</w:t>
      </w:r>
      <w:r w:rsidRPr="00DF0053">
        <w:rPr>
          <w:rFonts w:ascii="Times New Roman" w:hAnsi="Times New Roman"/>
          <w:sz w:val="24"/>
          <w:szCs w:val="24"/>
        </w:rPr>
        <w:t xml:space="preserve"> de acces sau schimbari ale celor existente.</w:t>
      </w:r>
    </w:p>
    <w:p w:rsidR="001F5D1C" w:rsidRPr="00840CE9" w:rsidRDefault="001F5D1C" w:rsidP="00840CE9">
      <w:pPr>
        <w:kinsoku w:val="0"/>
        <w:overflowPunct w:val="0"/>
        <w:spacing w:after="0" w:line="240" w:lineRule="auto"/>
        <w:ind w:right="144" w:firstLine="360"/>
        <w:jc w:val="both"/>
        <w:textAlignment w:val="baseline"/>
        <w:rPr>
          <w:rFonts w:ascii="Times New Roman" w:hAnsi="Times New Roman"/>
          <w:sz w:val="24"/>
          <w:szCs w:val="24"/>
        </w:rPr>
      </w:pPr>
      <w:r w:rsidRPr="00840CE9">
        <w:rPr>
          <w:rFonts w:ascii="Times New Roman" w:hAnsi="Times New Roman"/>
          <w:sz w:val="24"/>
          <w:szCs w:val="24"/>
        </w:rPr>
        <w:t>Căile de acces în amenajarea amenajarea hidroameliorativă Terasa IALOMIŢA- CĂLMĂŢUI, judeţul Ialomiţa sunt:</w:t>
      </w:r>
    </w:p>
    <w:p w:rsidR="001F5D1C" w:rsidRPr="00840CE9" w:rsidRDefault="001F5D1C" w:rsidP="00840CE9">
      <w:pPr>
        <w:tabs>
          <w:tab w:val="left" w:pos="1512"/>
        </w:tabs>
        <w:kinsoku w:val="0"/>
        <w:overflowPunct w:val="0"/>
        <w:spacing w:after="0" w:line="240" w:lineRule="auto"/>
        <w:ind w:left="864"/>
        <w:textAlignment w:val="baseline"/>
        <w:rPr>
          <w:rFonts w:ascii="Times New Roman" w:hAnsi="Times New Roman"/>
          <w:spacing w:val="-6"/>
          <w:sz w:val="24"/>
          <w:szCs w:val="24"/>
        </w:rPr>
      </w:pPr>
      <w:r w:rsidRPr="00840CE9">
        <w:rPr>
          <w:rFonts w:ascii="Times New Roman" w:hAnsi="Times New Roman"/>
          <w:spacing w:val="-6"/>
          <w:sz w:val="24"/>
          <w:szCs w:val="24"/>
        </w:rPr>
        <w:t>-</w:t>
      </w:r>
      <w:r w:rsidRPr="00840CE9">
        <w:rPr>
          <w:rFonts w:ascii="Times New Roman" w:hAnsi="Times New Roman"/>
          <w:spacing w:val="-6"/>
          <w:sz w:val="24"/>
          <w:szCs w:val="24"/>
        </w:rPr>
        <w:tab/>
        <w:t>DN 21A Ţăndărei – Bărăganul</w:t>
      </w:r>
    </w:p>
    <w:p w:rsidR="001F5D1C" w:rsidRPr="00840CE9" w:rsidRDefault="001F5D1C" w:rsidP="00840CE9">
      <w:pPr>
        <w:tabs>
          <w:tab w:val="left" w:pos="1512"/>
        </w:tabs>
        <w:kinsoku w:val="0"/>
        <w:overflowPunct w:val="0"/>
        <w:spacing w:after="0" w:line="240" w:lineRule="auto"/>
        <w:ind w:left="864"/>
        <w:textAlignment w:val="baseline"/>
        <w:rPr>
          <w:rFonts w:ascii="Times New Roman" w:hAnsi="Times New Roman"/>
          <w:spacing w:val="-6"/>
          <w:sz w:val="24"/>
          <w:szCs w:val="24"/>
        </w:rPr>
      </w:pPr>
      <w:r w:rsidRPr="00840CE9">
        <w:rPr>
          <w:rFonts w:ascii="Times New Roman" w:hAnsi="Times New Roman"/>
          <w:spacing w:val="-6"/>
          <w:sz w:val="24"/>
          <w:szCs w:val="24"/>
        </w:rPr>
        <w:t>-          DN 21 Slobozia - Bărăganul;</w:t>
      </w:r>
    </w:p>
    <w:p w:rsidR="001F5D1C" w:rsidRPr="00840CE9" w:rsidRDefault="001F5D1C" w:rsidP="00840CE9">
      <w:pPr>
        <w:tabs>
          <w:tab w:val="left" w:pos="1512"/>
        </w:tabs>
        <w:kinsoku w:val="0"/>
        <w:overflowPunct w:val="0"/>
        <w:spacing w:after="0" w:line="240" w:lineRule="auto"/>
        <w:ind w:left="864"/>
        <w:textAlignment w:val="baseline"/>
        <w:rPr>
          <w:rFonts w:ascii="Times New Roman" w:hAnsi="Times New Roman"/>
          <w:spacing w:val="-3"/>
          <w:sz w:val="24"/>
          <w:szCs w:val="24"/>
        </w:rPr>
      </w:pPr>
      <w:r w:rsidRPr="00840CE9">
        <w:rPr>
          <w:rFonts w:ascii="Times New Roman" w:hAnsi="Times New Roman"/>
          <w:spacing w:val="-3"/>
          <w:sz w:val="24"/>
          <w:szCs w:val="24"/>
        </w:rPr>
        <w:t>-</w:t>
      </w:r>
      <w:r w:rsidRPr="00840CE9">
        <w:rPr>
          <w:rFonts w:ascii="Times New Roman" w:hAnsi="Times New Roman"/>
          <w:spacing w:val="-3"/>
          <w:sz w:val="24"/>
          <w:szCs w:val="24"/>
        </w:rPr>
        <w:tab/>
        <w:t>DJ 213 Chirana - Luciu;</w:t>
      </w:r>
    </w:p>
    <w:p w:rsidR="001F5D1C" w:rsidRDefault="001F5D1C" w:rsidP="00840CE9">
      <w:pPr>
        <w:tabs>
          <w:tab w:val="left" w:pos="1512"/>
        </w:tabs>
        <w:kinsoku w:val="0"/>
        <w:overflowPunct w:val="0"/>
        <w:spacing w:after="0" w:line="240" w:lineRule="auto"/>
        <w:ind w:left="864"/>
        <w:textAlignment w:val="baseline"/>
        <w:rPr>
          <w:rFonts w:ascii="Times New Roman" w:hAnsi="Times New Roman"/>
          <w:spacing w:val="-6"/>
          <w:sz w:val="24"/>
          <w:szCs w:val="24"/>
        </w:rPr>
      </w:pPr>
      <w:r w:rsidRPr="00840CE9">
        <w:rPr>
          <w:rFonts w:ascii="Times New Roman" w:hAnsi="Times New Roman"/>
          <w:spacing w:val="-6"/>
          <w:sz w:val="24"/>
          <w:szCs w:val="24"/>
        </w:rPr>
        <w:t>-</w:t>
      </w:r>
      <w:r w:rsidRPr="00840CE9">
        <w:rPr>
          <w:rFonts w:ascii="Times New Roman" w:hAnsi="Times New Roman"/>
          <w:spacing w:val="-6"/>
          <w:sz w:val="24"/>
          <w:szCs w:val="24"/>
        </w:rPr>
        <w:tab/>
        <w:t>DJ 203F Scanteia – Murgeanca;</w:t>
      </w:r>
    </w:p>
    <w:p w:rsidR="001F5D1C" w:rsidRPr="00840CE9" w:rsidRDefault="001F5D1C" w:rsidP="00840CE9">
      <w:pPr>
        <w:tabs>
          <w:tab w:val="left" w:pos="810"/>
        </w:tabs>
        <w:spacing w:after="0" w:line="240" w:lineRule="auto"/>
        <w:jc w:val="both"/>
        <w:rPr>
          <w:rFonts w:ascii="Times New Roman" w:hAnsi="Times New Roman"/>
          <w:sz w:val="24"/>
          <w:szCs w:val="24"/>
          <w:lang w:val="it-IT"/>
        </w:rPr>
      </w:pPr>
      <w:r w:rsidRPr="00840CE9">
        <w:rPr>
          <w:rFonts w:ascii="Times New Roman" w:hAnsi="Times New Roman"/>
          <w:sz w:val="24"/>
          <w:szCs w:val="24"/>
          <w:lang w:val="it-IT"/>
        </w:rPr>
        <w:t>Circulaţia se realizeaza pe reţeaua de drumuri existente (drumuri de exploatare agricole). Executantul va întreţine drumurile de acces în stare corespunzǎtoare pentru trecerea sigurǎ şi fǎrǎ probleme a vehiculelor şi instalaţiilor pânǎ la terminarea lucrǎrilor. Pe terenul  pe care constructorul are nevoie de cai de acces si drumuri provizorii in timpul desfasurarii lucrari de constructii-montaj, dupa terminarea lucrarilor acesta va reda terenul circuitului agricol initial.</w:t>
      </w:r>
    </w:p>
    <w:p w:rsidR="001F5D1C" w:rsidRPr="00DF0053"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DF0053">
        <w:rPr>
          <w:rFonts w:ascii="Times New Roman" w:hAnsi="Times New Roman"/>
          <w:sz w:val="24"/>
          <w:szCs w:val="24"/>
        </w:rPr>
        <w:t>Se interzice accesul utilajelor pe alte cai de acces decat cele special stabilite de constructor prin Planul de management al traficului, conform prevederilor legale.</w:t>
      </w:r>
    </w:p>
    <w:p w:rsidR="001F5D1C" w:rsidRPr="00DF0053" w:rsidRDefault="001F5D1C" w:rsidP="00840CE9">
      <w:pPr>
        <w:tabs>
          <w:tab w:val="left" w:pos="810"/>
        </w:tabs>
        <w:spacing w:after="0" w:line="240" w:lineRule="auto"/>
        <w:jc w:val="both"/>
        <w:rPr>
          <w:rFonts w:ascii="Times New Roman" w:hAnsi="Times New Roman"/>
          <w:sz w:val="24"/>
          <w:szCs w:val="24"/>
          <w:lang w:val="it-IT"/>
        </w:rPr>
      </w:pPr>
    </w:p>
    <w:p w:rsidR="001F5D1C" w:rsidRPr="009C2DF7" w:rsidRDefault="001F5D1C" w:rsidP="00036105">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resursele naturale folosite in constructie si functionare</w:t>
      </w:r>
    </w:p>
    <w:p w:rsidR="001F5D1C" w:rsidRPr="007D31FB"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7D31FB">
        <w:rPr>
          <w:rFonts w:ascii="Times New Roman" w:hAnsi="Times New Roman"/>
          <w:sz w:val="24"/>
          <w:szCs w:val="24"/>
        </w:rPr>
        <w:t>In timpul executiei nu vor fi folosite resurse naturale directe, fiind lucrari de reabilitare amenajare irigatii normale, la care se vor folosi materiale obi</w:t>
      </w:r>
      <w:r>
        <w:rPr>
          <w:rFonts w:ascii="Times New Roman" w:hAnsi="Times New Roman"/>
          <w:sz w:val="24"/>
          <w:szCs w:val="24"/>
        </w:rPr>
        <w:t>s</w:t>
      </w:r>
      <w:r w:rsidRPr="007D31FB">
        <w:rPr>
          <w:rFonts w:ascii="Times New Roman" w:hAnsi="Times New Roman"/>
          <w:sz w:val="24"/>
          <w:szCs w:val="24"/>
        </w:rPr>
        <w:t xml:space="preserve">nuite: agregate de pompare </w:t>
      </w:r>
      <w:r>
        <w:rPr>
          <w:rFonts w:ascii="Times New Roman" w:hAnsi="Times New Roman"/>
          <w:sz w:val="24"/>
          <w:szCs w:val="24"/>
        </w:rPr>
        <w:t>s</w:t>
      </w:r>
      <w:r w:rsidRPr="007D31FB">
        <w:rPr>
          <w:rFonts w:ascii="Times New Roman" w:hAnsi="Times New Roman"/>
          <w:sz w:val="24"/>
          <w:szCs w:val="24"/>
        </w:rPr>
        <w:t xml:space="preserve">i instalatii anexe, tamplarie de aluminiu </w:t>
      </w:r>
      <w:r>
        <w:rPr>
          <w:rFonts w:ascii="Times New Roman" w:hAnsi="Times New Roman"/>
          <w:sz w:val="24"/>
          <w:szCs w:val="24"/>
        </w:rPr>
        <w:t>s</w:t>
      </w:r>
      <w:r w:rsidRPr="007D31FB">
        <w:rPr>
          <w:rFonts w:ascii="Times New Roman" w:hAnsi="Times New Roman"/>
          <w:sz w:val="24"/>
          <w:szCs w:val="24"/>
        </w:rPr>
        <w:t>i geam termopan, conducte din otel, betoane, mortare, etc.</w:t>
      </w:r>
    </w:p>
    <w:p w:rsidR="001F5D1C" w:rsidRPr="007D31FB" w:rsidRDefault="001F5D1C" w:rsidP="00840CE9">
      <w:pPr>
        <w:kinsoku w:val="0"/>
        <w:overflowPunct w:val="0"/>
        <w:spacing w:after="0" w:line="240" w:lineRule="auto"/>
        <w:ind w:left="144" w:right="144" w:firstLine="504"/>
        <w:jc w:val="both"/>
        <w:textAlignment w:val="baseline"/>
        <w:rPr>
          <w:rFonts w:ascii="Times New Roman" w:hAnsi="Times New Roman"/>
          <w:sz w:val="24"/>
          <w:szCs w:val="24"/>
        </w:rPr>
      </w:pPr>
      <w:r w:rsidRPr="007D31FB">
        <w:rPr>
          <w:rFonts w:ascii="Times New Roman" w:hAnsi="Times New Roman"/>
          <w:sz w:val="24"/>
          <w:szCs w:val="24"/>
        </w:rPr>
        <w:t>In cadrul proiectului propus, reabilitare amenajare de irigatii, pe perioada executiei lucrarilor se vor utiliza ca resurse naturale urmatoarele materiale:</w:t>
      </w:r>
    </w:p>
    <w:p w:rsidR="001F5D1C" w:rsidRPr="007D31FB" w:rsidRDefault="001F5D1C" w:rsidP="00840CE9">
      <w:pPr>
        <w:widowControl w:val="0"/>
        <w:numPr>
          <w:ilvl w:val="0"/>
          <w:numId w:val="12"/>
        </w:numPr>
        <w:kinsoku w:val="0"/>
        <w:overflowPunct w:val="0"/>
        <w:spacing w:after="0" w:line="240" w:lineRule="auto"/>
        <w:jc w:val="both"/>
        <w:textAlignment w:val="baseline"/>
        <w:rPr>
          <w:rFonts w:ascii="Times New Roman" w:hAnsi="Times New Roman"/>
          <w:spacing w:val="-1"/>
          <w:sz w:val="24"/>
          <w:szCs w:val="24"/>
        </w:rPr>
      </w:pPr>
      <w:r w:rsidRPr="007D31FB">
        <w:rPr>
          <w:rFonts w:ascii="Times New Roman" w:hAnsi="Times New Roman"/>
          <w:spacing w:val="-1"/>
          <w:sz w:val="24"/>
          <w:szCs w:val="24"/>
        </w:rPr>
        <w:t xml:space="preserve">agregate: nisip </w:t>
      </w:r>
      <w:r>
        <w:rPr>
          <w:rFonts w:ascii="Times New Roman" w:hAnsi="Times New Roman"/>
          <w:spacing w:val="-1"/>
          <w:sz w:val="24"/>
          <w:szCs w:val="24"/>
        </w:rPr>
        <w:t>s</w:t>
      </w:r>
      <w:r w:rsidRPr="007D31FB">
        <w:rPr>
          <w:rFonts w:ascii="Times New Roman" w:hAnsi="Times New Roman"/>
          <w:spacing w:val="-1"/>
          <w:sz w:val="24"/>
          <w:szCs w:val="24"/>
        </w:rPr>
        <w:t>i pietri</w:t>
      </w:r>
      <w:r>
        <w:rPr>
          <w:rFonts w:ascii="Times New Roman" w:hAnsi="Times New Roman"/>
          <w:spacing w:val="-1"/>
          <w:sz w:val="24"/>
          <w:szCs w:val="24"/>
        </w:rPr>
        <w:t>s</w:t>
      </w:r>
      <w:r w:rsidRPr="007D31FB">
        <w:rPr>
          <w:rFonts w:ascii="Times New Roman" w:hAnsi="Times New Roman"/>
          <w:spacing w:val="-1"/>
          <w:sz w:val="24"/>
          <w:szCs w:val="24"/>
        </w:rPr>
        <w:t xml:space="preserve"> la prepararea betonului;</w:t>
      </w:r>
    </w:p>
    <w:p w:rsidR="001F5D1C" w:rsidRPr="007D31FB" w:rsidRDefault="001F5D1C" w:rsidP="00840CE9">
      <w:pPr>
        <w:widowControl w:val="0"/>
        <w:numPr>
          <w:ilvl w:val="0"/>
          <w:numId w:val="12"/>
        </w:numPr>
        <w:kinsoku w:val="0"/>
        <w:overflowPunct w:val="0"/>
        <w:spacing w:after="0" w:line="240" w:lineRule="auto"/>
        <w:jc w:val="both"/>
        <w:textAlignment w:val="baseline"/>
        <w:rPr>
          <w:rFonts w:ascii="Times New Roman" w:hAnsi="Times New Roman"/>
          <w:sz w:val="24"/>
          <w:szCs w:val="24"/>
        </w:rPr>
      </w:pPr>
      <w:r w:rsidRPr="007D31FB">
        <w:rPr>
          <w:rFonts w:ascii="Times New Roman" w:hAnsi="Times New Roman"/>
          <w:sz w:val="24"/>
          <w:szCs w:val="24"/>
        </w:rPr>
        <w:t>apa: la prepararea betonului;</w:t>
      </w:r>
    </w:p>
    <w:p w:rsidR="001F5D1C" w:rsidRPr="007D31FB" w:rsidRDefault="001F5D1C" w:rsidP="00840CE9">
      <w:pPr>
        <w:widowControl w:val="0"/>
        <w:numPr>
          <w:ilvl w:val="0"/>
          <w:numId w:val="12"/>
        </w:numPr>
        <w:kinsoku w:val="0"/>
        <w:overflowPunct w:val="0"/>
        <w:spacing w:after="0" w:line="240" w:lineRule="auto"/>
        <w:jc w:val="both"/>
        <w:textAlignment w:val="baseline"/>
        <w:rPr>
          <w:rFonts w:ascii="Times New Roman" w:hAnsi="Times New Roman"/>
          <w:sz w:val="24"/>
          <w:szCs w:val="24"/>
        </w:rPr>
      </w:pPr>
      <w:r w:rsidRPr="007D31FB">
        <w:rPr>
          <w:rFonts w:ascii="Times New Roman" w:hAnsi="Times New Roman"/>
          <w:sz w:val="24"/>
          <w:szCs w:val="24"/>
        </w:rPr>
        <w:t>material lemnos - dulapi lemn: la cofraje.</w:t>
      </w:r>
    </w:p>
    <w:p w:rsidR="001F5D1C" w:rsidRDefault="001F5D1C" w:rsidP="00840CE9">
      <w:pPr>
        <w:spacing w:after="0" w:line="240" w:lineRule="auto"/>
        <w:ind w:firstLine="360"/>
        <w:jc w:val="both"/>
        <w:rPr>
          <w:rFonts w:ascii="Times New Roman" w:hAnsi="Times New Roman"/>
          <w:sz w:val="24"/>
          <w:szCs w:val="24"/>
        </w:rPr>
      </w:pPr>
      <w:r w:rsidRPr="007D31FB">
        <w:rPr>
          <w:rFonts w:ascii="Times New Roman" w:hAnsi="Times New Roman"/>
          <w:sz w:val="24"/>
          <w:szCs w:val="24"/>
        </w:rPr>
        <w:t>Pe perioada de functionare a amenajarii se va utiliza ca resursa natural</w:t>
      </w:r>
      <w:r>
        <w:rPr>
          <w:rFonts w:ascii="Times New Roman" w:hAnsi="Times New Roman"/>
          <w:sz w:val="24"/>
          <w:szCs w:val="24"/>
        </w:rPr>
        <w:t>a</w:t>
      </w:r>
      <w:r w:rsidRPr="007D31FB">
        <w:rPr>
          <w:rFonts w:ascii="Times New Roman" w:hAnsi="Times New Roman"/>
          <w:sz w:val="24"/>
          <w:szCs w:val="24"/>
        </w:rPr>
        <w:t>, apa.</w:t>
      </w:r>
    </w:p>
    <w:p w:rsidR="001F5D1C" w:rsidRPr="007D31FB" w:rsidRDefault="001F5D1C" w:rsidP="00840CE9">
      <w:pPr>
        <w:spacing w:after="0" w:line="240" w:lineRule="auto"/>
        <w:ind w:firstLine="360"/>
        <w:jc w:val="both"/>
        <w:rPr>
          <w:rFonts w:ascii="Times New Roman" w:hAnsi="Times New Roman"/>
          <w:sz w:val="24"/>
          <w:szCs w:val="24"/>
        </w:rPr>
      </w:pPr>
    </w:p>
    <w:p w:rsidR="001F5D1C" w:rsidRPr="009C2DF7" w:rsidRDefault="001F5D1C" w:rsidP="00036105">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 xml:space="preserve">metode folosite in </w:t>
      </w:r>
      <w:r>
        <w:rPr>
          <w:rFonts w:ascii="Times New Roman" w:hAnsi="Times New Roman"/>
          <w:b/>
          <w:color w:val="006666"/>
          <w:sz w:val="24"/>
          <w:szCs w:val="24"/>
          <w:lang w:val="ro-RO" w:bidi="th-TH"/>
        </w:rPr>
        <w:t>constructie/demolare</w:t>
      </w:r>
    </w:p>
    <w:p w:rsidR="001F5D1C" w:rsidRPr="007D31FB" w:rsidRDefault="001F5D1C" w:rsidP="007D31FB">
      <w:pPr>
        <w:kinsoku w:val="0"/>
        <w:overflowPunct w:val="0"/>
        <w:spacing w:before="134" w:line="267" w:lineRule="exact"/>
        <w:ind w:left="144" w:right="144" w:firstLine="504"/>
        <w:jc w:val="both"/>
        <w:textAlignment w:val="baseline"/>
        <w:rPr>
          <w:rFonts w:ascii="Times New Roman" w:hAnsi="Times New Roman"/>
          <w:sz w:val="24"/>
          <w:szCs w:val="24"/>
        </w:rPr>
      </w:pPr>
      <w:r w:rsidRPr="007D31FB">
        <w:rPr>
          <w:rFonts w:ascii="Times New Roman" w:hAnsi="Times New Roman"/>
          <w:sz w:val="24"/>
          <w:szCs w:val="24"/>
        </w:rPr>
        <w:t>Pentru executarea lucrarilor de reabilitare amenajare de irigatii se vor folosi metode clasice de construire:</w:t>
      </w:r>
    </w:p>
    <w:p w:rsidR="001F5D1C" w:rsidRPr="007D31FB" w:rsidRDefault="001F5D1C" w:rsidP="00AC70D5">
      <w:pPr>
        <w:widowControl w:val="0"/>
        <w:numPr>
          <w:ilvl w:val="0"/>
          <w:numId w:val="12"/>
        </w:numPr>
        <w:kinsoku w:val="0"/>
        <w:overflowPunct w:val="0"/>
        <w:spacing w:before="25" w:after="0" w:line="273" w:lineRule="exact"/>
        <w:ind w:right="144"/>
        <w:jc w:val="both"/>
        <w:textAlignment w:val="baseline"/>
        <w:rPr>
          <w:rFonts w:ascii="Times New Roman" w:hAnsi="Times New Roman"/>
          <w:sz w:val="24"/>
          <w:szCs w:val="24"/>
        </w:rPr>
      </w:pPr>
      <w:r w:rsidRPr="007D31FB">
        <w:rPr>
          <w:rFonts w:ascii="Times New Roman" w:hAnsi="Times New Roman"/>
          <w:sz w:val="24"/>
          <w:szCs w:val="24"/>
        </w:rPr>
        <w:t xml:space="preserve">terasamente: excavari </w:t>
      </w:r>
      <w:r>
        <w:rPr>
          <w:rFonts w:ascii="Times New Roman" w:hAnsi="Times New Roman"/>
          <w:sz w:val="24"/>
          <w:szCs w:val="24"/>
        </w:rPr>
        <w:t>s</w:t>
      </w:r>
      <w:r w:rsidRPr="007D31FB">
        <w:rPr>
          <w:rFonts w:ascii="Times New Roman" w:hAnsi="Times New Roman"/>
          <w:sz w:val="24"/>
          <w:szCs w:val="24"/>
        </w:rPr>
        <w:t xml:space="preserve">i umpluturi, lucrari de dragare, amenajari pentru combaterea solului, refacere zona degradata— umplutura </w:t>
      </w:r>
      <w:r>
        <w:rPr>
          <w:rFonts w:ascii="Times New Roman" w:hAnsi="Times New Roman"/>
          <w:sz w:val="24"/>
          <w:szCs w:val="24"/>
        </w:rPr>
        <w:t>s</w:t>
      </w:r>
      <w:r w:rsidRPr="007D31FB">
        <w:rPr>
          <w:rFonts w:ascii="Times New Roman" w:hAnsi="Times New Roman"/>
          <w:sz w:val="24"/>
          <w:szCs w:val="24"/>
        </w:rPr>
        <w:t>i zidarie cu piatra bruta;</w:t>
      </w:r>
    </w:p>
    <w:p w:rsidR="001F5D1C" w:rsidRPr="007D31FB" w:rsidRDefault="001F5D1C" w:rsidP="00AC70D5">
      <w:pPr>
        <w:widowControl w:val="0"/>
        <w:numPr>
          <w:ilvl w:val="0"/>
          <w:numId w:val="12"/>
        </w:numPr>
        <w:kinsoku w:val="0"/>
        <w:overflowPunct w:val="0"/>
        <w:spacing w:before="22" w:after="0" w:line="270" w:lineRule="exact"/>
        <w:ind w:right="144"/>
        <w:jc w:val="both"/>
        <w:textAlignment w:val="baseline"/>
        <w:rPr>
          <w:rFonts w:ascii="Times New Roman" w:hAnsi="Times New Roman"/>
          <w:sz w:val="24"/>
          <w:szCs w:val="24"/>
        </w:rPr>
      </w:pPr>
      <w:r w:rsidRPr="007D31FB">
        <w:rPr>
          <w:rFonts w:ascii="Times New Roman" w:hAnsi="Times New Roman"/>
          <w:sz w:val="24"/>
          <w:szCs w:val="24"/>
        </w:rPr>
        <w:t xml:space="preserve">instalatii: pozare </w:t>
      </w:r>
      <w:r>
        <w:rPr>
          <w:rFonts w:ascii="Times New Roman" w:hAnsi="Times New Roman"/>
          <w:sz w:val="24"/>
          <w:szCs w:val="24"/>
        </w:rPr>
        <w:t>s</w:t>
      </w:r>
      <w:r w:rsidRPr="007D31FB">
        <w:rPr>
          <w:rFonts w:ascii="Times New Roman" w:hAnsi="Times New Roman"/>
          <w:sz w:val="24"/>
          <w:szCs w:val="24"/>
        </w:rPr>
        <w:t xml:space="preserve">i imbinare conducte (mecanic sau prin sudura), fitinguri </w:t>
      </w:r>
      <w:r>
        <w:rPr>
          <w:rFonts w:ascii="Times New Roman" w:hAnsi="Times New Roman"/>
          <w:sz w:val="24"/>
          <w:szCs w:val="24"/>
        </w:rPr>
        <w:t>s</w:t>
      </w:r>
      <w:r w:rsidRPr="007D31FB">
        <w:rPr>
          <w:rFonts w:ascii="Times New Roman" w:hAnsi="Times New Roman"/>
          <w:sz w:val="24"/>
          <w:szCs w:val="24"/>
        </w:rPr>
        <w:t xml:space="preserve">i accesorii, pozare cabluri electrice, etc.; instalatie prize de pamant </w:t>
      </w:r>
      <w:r>
        <w:rPr>
          <w:rFonts w:ascii="Times New Roman" w:hAnsi="Times New Roman"/>
          <w:sz w:val="24"/>
          <w:szCs w:val="24"/>
        </w:rPr>
        <w:t>s</w:t>
      </w:r>
      <w:r w:rsidRPr="007D31FB">
        <w:rPr>
          <w:rFonts w:ascii="Times New Roman" w:hAnsi="Times New Roman"/>
          <w:sz w:val="24"/>
          <w:szCs w:val="24"/>
        </w:rPr>
        <w:t>i paratrasnet, instalatie de ventilatie, conduct</w:t>
      </w:r>
      <w:r>
        <w:rPr>
          <w:rFonts w:ascii="Times New Roman" w:hAnsi="Times New Roman"/>
          <w:sz w:val="24"/>
          <w:szCs w:val="24"/>
        </w:rPr>
        <w:t>e</w:t>
      </w:r>
      <w:r w:rsidRPr="007D31FB">
        <w:rPr>
          <w:rFonts w:ascii="Times New Roman" w:hAnsi="Times New Roman"/>
          <w:sz w:val="24"/>
          <w:szCs w:val="24"/>
        </w:rPr>
        <w:t xml:space="preserve"> refulare de otel;</w:t>
      </w:r>
    </w:p>
    <w:p w:rsidR="001F5D1C" w:rsidRPr="007D31FB" w:rsidRDefault="001F5D1C" w:rsidP="00AC70D5">
      <w:pPr>
        <w:widowControl w:val="0"/>
        <w:numPr>
          <w:ilvl w:val="0"/>
          <w:numId w:val="12"/>
        </w:numPr>
        <w:kinsoku w:val="0"/>
        <w:overflowPunct w:val="0"/>
        <w:spacing w:after="0" w:line="297" w:lineRule="exact"/>
        <w:jc w:val="both"/>
        <w:textAlignment w:val="baseline"/>
        <w:rPr>
          <w:rFonts w:ascii="Times New Roman" w:hAnsi="Times New Roman"/>
          <w:spacing w:val="-1"/>
          <w:sz w:val="24"/>
          <w:szCs w:val="24"/>
        </w:rPr>
      </w:pPr>
      <w:r w:rsidRPr="007D31FB">
        <w:rPr>
          <w:rFonts w:ascii="Times New Roman" w:hAnsi="Times New Roman"/>
          <w:spacing w:val="-1"/>
          <w:sz w:val="24"/>
          <w:szCs w:val="24"/>
        </w:rPr>
        <w:t xml:space="preserve">tehnologice: inlocuire agregate de pompare </w:t>
      </w:r>
      <w:r>
        <w:rPr>
          <w:rFonts w:ascii="Times New Roman" w:hAnsi="Times New Roman"/>
          <w:spacing w:val="-1"/>
          <w:sz w:val="24"/>
          <w:szCs w:val="24"/>
        </w:rPr>
        <w:t>s</w:t>
      </w:r>
      <w:r w:rsidRPr="007D31FB">
        <w:rPr>
          <w:rFonts w:ascii="Times New Roman" w:hAnsi="Times New Roman"/>
          <w:spacing w:val="-1"/>
          <w:sz w:val="24"/>
          <w:szCs w:val="24"/>
        </w:rPr>
        <w:t>i instalatii anexe;</w:t>
      </w:r>
    </w:p>
    <w:p w:rsidR="001F5D1C" w:rsidRPr="007D31FB" w:rsidRDefault="001F5D1C" w:rsidP="00AC70D5">
      <w:pPr>
        <w:widowControl w:val="0"/>
        <w:numPr>
          <w:ilvl w:val="0"/>
          <w:numId w:val="12"/>
        </w:numPr>
        <w:kinsoku w:val="0"/>
        <w:overflowPunct w:val="0"/>
        <w:spacing w:before="24" w:after="0" w:line="271" w:lineRule="exact"/>
        <w:ind w:right="144"/>
        <w:jc w:val="both"/>
        <w:textAlignment w:val="baseline"/>
        <w:rPr>
          <w:rFonts w:ascii="Times New Roman" w:hAnsi="Times New Roman"/>
          <w:sz w:val="24"/>
          <w:szCs w:val="24"/>
        </w:rPr>
      </w:pPr>
      <w:r w:rsidRPr="007D31FB">
        <w:rPr>
          <w:rFonts w:ascii="Times New Roman" w:hAnsi="Times New Roman"/>
          <w:sz w:val="24"/>
          <w:szCs w:val="24"/>
        </w:rPr>
        <w:t xml:space="preserve">arhitectura: tencuieli </w:t>
      </w:r>
      <w:r>
        <w:rPr>
          <w:rFonts w:ascii="Times New Roman" w:hAnsi="Times New Roman"/>
          <w:sz w:val="24"/>
          <w:szCs w:val="24"/>
        </w:rPr>
        <w:t>s</w:t>
      </w:r>
      <w:r w:rsidRPr="007D31FB">
        <w:rPr>
          <w:rFonts w:ascii="Times New Roman" w:hAnsi="Times New Roman"/>
          <w:sz w:val="24"/>
          <w:szCs w:val="24"/>
        </w:rPr>
        <w:t xml:space="preserve">i vopsitorii de exterior </w:t>
      </w:r>
      <w:r>
        <w:rPr>
          <w:rFonts w:ascii="Times New Roman" w:hAnsi="Times New Roman"/>
          <w:sz w:val="24"/>
          <w:szCs w:val="24"/>
        </w:rPr>
        <w:t>s</w:t>
      </w:r>
      <w:r w:rsidRPr="007D31FB">
        <w:rPr>
          <w:rFonts w:ascii="Times New Roman" w:hAnsi="Times New Roman"/>
          <w:sz w:val="24"/>
          <w:szCs w:val="24"/>
        </w:rPr>
        <w:t xml:space="preserve">i interior, montare tamplarie de aluminiu </w:t>
      </w:r>
      <w:r>
        <w:rPr>
          <w:rFonts w:ascii="Times New Roman" w:hAnsi="Times New Roman"/>
          <w:sz w:val="24"/>
          <w:szCs w:val="24"/>
        </w:rPr>
        <w:t>s</w:t>
      </w:r>
      <w:r w:rsidRPr="007D31FB">
        <w:rPr>
          <w:rFonts w:ascii="Times New Roman" w:hAnsi="Times New Roman"/>
          <w:sz w:val="24"/>
          <w:szCs w:val="24"/>
        </w:rPr>
        <w:t>i geam termopan, inlocuire acoperi</w:t>
      </w:r>
      <w:r>
        <w:rPr>
          <w:rFonts w:ascii="Times New Roman" w:hAnsi="Times New Roman"/>
          <w:sz w:val="24"/>
          <w:szCs w:val="24"/>
        </w:rPr>
        <w:t>s</w:t>
      </w:r>
      <w:r w:rsidRPr="007D31FB">
        <w:rPr>
          <w:rFonts w:ascii="Times New Roman" w:hAnsi="Times New Roman"/>
          <w:sz w:val="24"/>
          <w:szCs w:val="24"/>
        </w:rPr>
        <w:t>;</w:t>
      </w:r>
    </w:p>
    <w:p w:rsidR="001F5D1C" w:rsidRPr="007D31FB" w:rsidRDefault="001F5D1C" w:rsidP="00AC70D5">
      <w:pPr>
        <w:widowControl w:val="0"/>
        <w:numPr>
          <w:ilvl w:val="0"/>
          <w:numId w:val="12"/>
        </w:numPr>
        <w:kinsoku w:val="0"/>
        <w:overflowPunct w:val="0"/>
        <w:spacing w:before="20" w:after="0" w:line="270" w:lineRule="exact"/>
        <w:ind w:right="144"/>
        <w:jc w:val="both"/>
        <w:textAlignment w:val="baseline"/>
        <w:rPr>
          <w:rFonts w:ascii="Times New Roman" w:hAnsi="Times New Roman"/>
          <w:sz w:val="24"/>
          <w:szCs w:val="24"/>
        </w:rPr>
      </w:pPr>
      <w:r w:rsidRPr="007D31FB">
        <w:rPr>
          <w:rFonts w:ascii="Times New Roman" w:hAnsi="Times New Roman"/>
          <w:sz w:val="24"/>
          <w:szCs w:val="24"/>
        </w:rPr>
        <w:t>civile: montare armaturi, turnare beton, constructii hidrotehnice (gratare, batardou), impermeabilizare bazin, aducere bazin si canal la sectiune refacere zone degradata cu materiale drenante;</w:t>
      </w:r>
    </w:p>
    <w:p w:rsidR="001F5D1C" w:rsidRPr="007D31FB" w:rsidRDefault="001F5D1C" w:rsidP="00AC70D5">
      <w:pPr>
        <w:widowControl w:val="0"/>
        <w:numPr>
          <w:ilvl w:val="0"/>
          <w:numId w:val="12"/>
        </w:numPr>
        <w:kinsoku w:val="0"/>
        <w:overflowPunct w:val="0"/>
        <w:spacing w:after="0" w:line="292" w:lineRule="exact"/>
        <w:jc w:val="both"/>
        <w:textAlignment w:val="baseline"/>
        <w:rPr>
          <w:rFonts w:ascii="Times New Roman" w:hAnsi="Times New Roman"/>
          <w:spacing w:val="-1"/>
          <w:sz w:val="24"/>
          <w:szCs w:val="24"/>
        </w:rPr>
      </w:pPr>
      <w:r w:rsidRPr="007D31FB">
        <w:rPr>
          <w:rFonts w:ascii="Times New Roman" w:hAnsi="Times New Roman"/>
          <w:spacing w:val="-1"/>
          <w:sz w:val="24"/>
          <w:szCs w:val="24"/>
        </w:rPr>
        <w:t>sistematizare vertical</w:t>
      </w:r>
      <w:r>
        <w:rPr>
          <w:rFonts w:ascii="Times New Roman" w:hAnsi="Times New Roman"/>
          <w:spacing w:val="-1"/>
          <w:sz w:val="24"/>
          <w:szCs w:val="24"/>
        </w:rPr>
        <w:t>a</w:t>
      </w:r>
      <w:r w:rsidRPr="007D31FB">
        <w:rPr>
          <w:rFonts w:ascii="Times New Roman" w:hAnsi="Times New Roman"/>
          <w:spacing w:val="-1"/>
          <w:sz w:val="24"/>
          <w:szCs w:val="24"/>
        </w:rPr>
        <w:t>: imprejmuiri;</w:t>
      </w:r>
    </w:p>
    <w:p w:rsidR="001F5D1C" w:rsidRPr="007D31FB" w:rsidRDefault="001F5D1C" w:rsidP="00AC70D5">
      <w:pPr>
        <w:widowControl w:val="0"/>
        <w:numPr>
          <w:ilvl w:val="0"/>
          <w:numId w:val="12"/>
        </w:numPr>
        <w:kinsoku w:val="0"/>
        <w:overflowPunct w:val="0"/>
        <w:spacing w:after="0" w:line="294" w:lineRule="exact"/>
        <w:jc w:val="both"/>
        <w:textAlignment w:val="baseline"/>
        <w:rPr>
          <w:rFonts w:ascii="Times New Roman" w:hAnsi="Times New Roman"/>
          <w:spacing w:val="-1"/>
          <w:sz w:val="24"/>
          <w:szCs w:val="24"/>
        </w:rPr>
      </w:pPr>
      <w:r w:rsidRPr="007D31FB">
        <w:rPr>
          <w:rFonts w:ascii="Times New Roman" w:hAnsi="Times New Roman"/>
          <w:spacing w:val="-1"/>
          <w:sz w:val="24"/>
          <w:szCs w:val="24"/>
        </w:rPr>
        <w:t>mediu: lucrari de refacere amplasament.</w:t>
      </w:r>
    </w:p>
    <w:p w:rsidR="001F5D1C" w:rsidRPr="009C2DF7" w:rsidRDefault="001F5D1C" w:rsidP="005743EE">
      <w:pPr>
        <w:pStyle w:val="NoSpacing"/>
        <w:jc w:val="both"/>
        <w:rPr>
          <w:rFonts w:ascii="Times New Roman" w:hAnsi="Times New Roman"/>
          <w:sz w:val="24"/>
          <w:szCs w:val="24"/>
        </w:rPr>
      </w:pPr>
    </w:p>
    <w:p w:rsidR="001F5D1C" w:rsidRDefault="001F5D1C" w:rsidP="00036105">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planul de executie, cuprinzand faza de constructie, punerea in functiune, exploatare, refacere si folosire ulterioara</w:t>
      </w:r>
      <w:r>
        <w:rPr>
          <w:rFonts w:ascii="Times New Roman" w:hAnsi="Times New Roman"/>
          <w:b/>
          <w:color w:val="006666"/>
          <w:sz w:val="24"/>
          <w:szCs w:val="24"/>
          <w:lang w:val="ro-RO" w:bidi="th-TH"/>
        </w:rPr>
        <w:t>;</w:t>
      </w:r>
    </w:p>
    <w:p w:rsidR="001F5D1C" w:rsidRPr="00A730E1" w:rsidRDefault="001F5D1C" w:rsidP="00A730E1">
      <w:pPr>
        <w:spacing w:after="0" w:line="240" w:lineRule="auto"/>
        <w:ind w:firstLine="360"/>
        <w:rPr>
          <w:rFonts w:ascii="Times New Roman" w:hAnsi="Times New Roman"/>
          <w:sz w:val="24"/>
          <w:szCs w:val="24"/>
          <w:lang w:val="ro-RO" w:bidi="th-TH"/>
        </w:rPr>
      </w:pPr>
      <w:r w:rsidRPr="00A730E1">
        <w:rPr>
          <w:rFonts w:ascii="Times New Roman" w:hAnsi="Times New Roman"/>
          <w:sz w:val="24"/>
          <w:szCs w:val="24"/>
          <w:lang w:val="ro-RO" w:bidi="th-TH"/>
        </w:rPr>
        <w:t>Pentru executarea lucrarilor de reabilitare amenajare de irigatii, se vor parcurge urmatoarele etape:</w:t>
      </w:r>
    </w:p>
    <w:p w:rsidR="001F5D1C" w:rsidRPr="00A730E1" w:rsidRDefault="001F5D1C" w:rsidP="00A730E1">
      <w:pPr>
        <w:spacing w:after="0" w:line="240" w:lineRule="auto"/>
        <w:ind w:left="360" w:firstLine="348"/>
        <w:rPr>
          <w:rFonts w:ascii="Times New Roman" w:hAnsi="Times New Roman"/>
          <w:b/>
          <w:bCs/>
          <w:spacing w:val="-1"/>
          <w:sz w:val="24"/>
          <w:szCs w:val="24"/>
        </w:rPr>
      </w:pPr>
      <w:r w:rsidRPr="00A730E1">
        <w:rPr>
          <w:rFonts w:ascii="Times New Roman" w:hAnsi="Times New Roman"/>
          <w:b/>
          <w:bCs/>
          <w:spacing w:val="-1"/>
          <w:sz w:val="24"/>
          <w:szCs w:val="24"/>
        </w:rPr>
        <w:t>Faza de executie</w:t>
      </w:r>
    </w:p>
    <w:p w:rsidR="001F5D1C" w:rsidRPr="00A730E1" w:rsidRDefault="001F5D1C" w:rsidP="00036105">
      <w:pPr>
        <w:widowControl w:val="0"/>
        <w:kinsoku w:val="0"/>
        <w:overflowPunct w:val="0"/>
        <w:spacing w:after="0" w:line="240" w:lineRule="auto"/>
        <w:ind w:left="1080"/>
        <w:textAlignment w:val="baseline"/>
        <w:rPr>
          <w:rFonts w:ascii="Times New Roman" w:hAnsi="Times New Roman"/>
          <w:spacing w:val="-5"/>
          <w:sz w:val="24"/>
          <w:szCs w:val="24"/>
        </w:rPr>
      </w:pPr>
      <w:r>
        <w:rPr>
          <w:rFonts w:ascii="Times New Roman" w:hAnsi="Times New Roman"/>
          <w:spacing w:val="-5"/>
          <w:sz w:val="24"/>
          <w:szCs w:val="24"/>
        </w:rPr>
        <w:t>-</w:t>
      </w:r>
      <w:r w:rsidRPr="00A730E1">
        <w:rPr>
          <w:rFonts w:ascii="Times New Roman" w:hAnsi="Times New Roman"/>
          <w:spacing w:val="-5"/>
          <w:sz w:val="24"/>
          <w:szCs w:val="24"/>
        </w:rPr>
        <w:t>pregatirea organizarii de santier;</w:t>
      </w:r>
    </w:p>
    <w:p w:rsidR="001F5D1C" w:rsidRPr="00A730E1" w:rsidRDefault="001F5D1C" w:rsidP="00036105">
      <w:pPr>
        <w:widowControl w:val="0"/>
        <w:kinsoku w:val="0"/>
        <w:overflowPunct w:val="0"/>
        <w:spacing w:before="3" w:after="0" w:line="274" w:lineRule="exact"/>
        <w:ind w:left="1080"/>
        <w:textAlignment w:val="baseline"/>
        <w:rPr>
          <w:rFonts w:ascii="Times New Roman" w:hAnsi="Times New Roman"/>
          <w:spacing w:val="-4"/>
          <w:sz w:val="24"/>
          <w:szCs w:val="24"/>
        </w:rPr>
      </w:pPr>
      <w:r>
        <w:rPr>
          <w:rFonts w:ascii="Times New Roman" w:hAnsi="Times New Roman"/>
          <w:spacing w:val="-4"/>
          <w:sz w:val="24"/>
          <w:szCs w:val="24"/>
        </w:rPr>
        <w:t xml:space="preserve">- </w:t>
      </w:r>
      <w:r w:rsidRPr="00A730E1">
        <w:rPr>
          <w:rFonts w:ascii="Times New Roman" w:hAnsi="Times New Roman"/>
          <w:spacing w:val="-4"/>
          <w:sz w:val="24"/>
          <w:szCs w:val="24"/>
        </w:rPr>
        <w:t>reabilitarea constructiei statiei de pompare;</w:t>
      </w:r>
    </w:p>
    <w:p w:rsidR="001F5D1C" w:rsidRPr="00A730E1" w:rsidRDefault="001F5D1C" w:rsidP="00036105">
      <w:pPr>
        <w:widowControl w:val="0"/>
        <w:kinsoku w:val="0"/>
        <w:overflowPunct w:val="0"/>
        <w:spacing w:before="12" w:after="0" w:line="274" w:lineRule="exact"/>
        <w:ind w:left="1080"/>
        <w:textAlignment w:val="baseline"/>
        <w:rPr>
          <w:rFonts w:ascii="Times New Roman" w:hAnsi="Times New Roman"/>
          <w:spacing w:val="-2"/>
          <w:sz w:val="24"/>
          <w:szCs w:val="24"/>
        </w:rPr>
      </w:pPr>
      <w:r>
        <w:rPr>
          <w:rFonts w:ascii="Times New Roman" w:hAnsi="Times New Roman"/>
          <w:spacing w:val="-2"/>
          <w:sz w:val="24"/>
          <w:szCs w:val="24"/>
        </w:rPr>
        <w:t xml:space="preserve">- </w:t>
      </w:r>
      <w:r w:rsidRPr="00A730E1">
        <w:rPr>
          <w:rFonts w:ascii="Times New Roman" w:hAnsi="Times New Roman"/>
          <w:spacing w:val="-2"/>
          <w:sz w:val="24"/>
          <w:szCs w:val="24"/>
        </w:rPr>
        <w:t>reabilitarea instalatiilor de iluminat si servicii din statia de pompare;</w:t>
      </w:r>
    </w:p>
    <w:p w:rsidR="001F5D1C" w:rsidRPr="00A730E1" w:rsidRDefault="001F5D1C" w:rsidP="00036105">
      <w:pPr>
        <w:widowControl w:val="0"/>
        <w:kinsoku w:val="0"/>
        <w:overflowPunct w:val="0"/>
        <w:spacing w:before="4" w:after="0" w:line="271" w:lineRule="exact"/>
        <w:ind w:left="1080" w:right="144"/>
        <w:jc w:val="both"/>
        <w:textAlignment w:val="baseline"/>
        <w:rPr>
          <w:rFonts w:ascii="Times New Roman" w:hAnsi="Times New Roman"/>
          <w:sz w:val="24"/>
          <w:szCs w:val="24"/>
        </w:rPr>
      </w:pPr>
      <w:r>
        <w:rPr>
          <w:rFonts w:ascii="Times New Roman" w:hAnsi="Times New Roman"/>
          <w:sz w:val="24"/>
          <w:szCs w:val="24"/>
        </w:rPr>
        <w:t xml:space="preserve">- </w:t>
      </w:r>
      <w:r w:rsidRPr="00A730E1">
        <w:rPr>
          <w:rFonts w:ascii="Times New Roman" w:hAnsi="Times New Roman"/>
          <w:sz w:val="24"/>
          <w:szCs w:val="24"/>
        </w:rPr>
        <w:t>reabilitarea agregatelor de pompare</w:t>
      </w:r>
      <w:r>
        <w:rPr>
          <w:rFonts w:ascii="Times New Roman" w:hAnsi="Times New Roman"/>
          <w:sz w:val="24"/>
          <w:szCs w:val="24"/>
        </w:rPr>
        <w:t xml:space="preserve"> Tip MV1001</w:t>
      </w:r>
      <w:r w:rsidRPr="00A730E1">
        <w:rPr>
          <w:rFonts w:ascii="Times New Roman" w:hAnsi="Times New Roman"/>
          <w:sz w:val="24"/>
          <w:szCs w:val="24"/>
        </w:rPr>
        <w:t>, montare agregate de pompare si reparatii instalatii hidromecanice la</w:t>
      </w:r>
      <w:r>
        <w:rPr>
          <w:rFonts w:ascii="Times New Roman" w:hAnsi="Times New Roman"/>
          <w:sz w:val="24"/>
          <w:szCs w:val="24"/>
        </w:rPr>
        <w:t xml:space="preserve"> statia </w:t>
      </w:r>
      <w:r w:rsidRPr="00766423">
        <w:rPr>
          <w:rFonts w:ascii="Times New Roman" w:hAnsi="Times New Roman"/>
          <w:b/>
          <w:sz w:val="24"/>
          <w:szCs w:val="24"/>
        </w:rPr>
        <w:t>SRPA VI Bucşa</w:t>
      </w:r>
      <w:r w:rsidRPr="00A730E1">
        <w:rPr>
          <w:rFonts w:ascii="Times New Roman" w:hAnsi="Times New Roman"/>
          <w:sz w:val="24"/>
          <w:szCs w:val="24"/>
        </w:rPr>
        <w:t>;</w:t>
      </w:r>
    </w:p>
    <w:p w:rsidR="001F5D1C" w:rsidRPr="00A730E1" w:rsidRDefault="001F5D1C" w:rsidP="00036105">
      <w:pPr>
        <w:widowControl w:val="0"/>
        <w:kinsoku w:val="0"/>
        <w:overflowPunct w:val="0"/>
        <w:spacing w:before="2" w:after="0" w:line="274" w:lineRule="exact"/>
        <w:ind w:left="1080"/>
        <w:jc w:val="both"/>
        <w:textAlignment w:val="baseline"/>
        <w:rPr>
          <w:rFonts w:ascii="Times New Roman" w:hAnsi="Times New Roman"/>
          <w:spacing w:val="-6"/>
          <w:sz w:val="24"/>
          <w:szCs w:val="24"/>
        </w:rPr>
      </w:pPr>
      <w:r>
        <w:rPr>
          <w:rFonts w:ascii="Times New Roman" w:hAnsi="Times New Roman"/>
          <w:spacing w:val="-6"/>
          <w:sz w:val="24"/>
          <w:szCs w:val="24"/>
        </w:rPr>
        <w:t xml:space="preserve">- </w:t>
      </w:r>
      <w:r w:rsidRPr="00A730E1">
        <w:rPr>
          <w:rFonts w:ascii="Times New Roman" w:hAnsi="Times New Roman"/>
          <w:spacing w:val="-6"/>
          <w:sz w:val="24"/>
          <w:szCs w:val="24"/>
        </w:rPr>
        <w:t>reparatia conductelor de refulare;</w:t>
      </w:r>
    </w:p>
    <w:p w:rsidR="001F5D1C" w:rsidRPr="00A730E1" w:rsidRDefault="001F5D1C" w:rsidP="00036105">
      <w:pPr>
        <w:widowControl w:val="0"/>
        <w:kinsoku w:val="0"/>
        <w:overflowPunct w:val="0"/>
        <w:spacing w:after="0" w:line="274" w:lineRule="exact"/>
        <w:ind w:left="1080"/>
        <w:jc w:val="both"/>
        <w:textAlignment w:val="baseline"/>
        <w:rPr>
          <w:rFonts w:ascii="Times New Roman" w:hAnsi="Times New Roman"/>
          <w:spacing w:val="-7"/>
          <w:sz w:val="24"/>
          <w:szCs w:val="24"/>
        </w:rPr>
      </w:pPr>
      <w:r>
        <w:rPr>
          <w:rFonts w:ascii="Times New Roman" w:hAnsi="Times New Roman"/>
          <w:spacing w:val="-7"/>
          <w:sz w:val="24"/>
          <w:szCs w:val="24"/>
        </w:rPr>
        <w:t xml:space="preserve">- </w:t>
      </w:r>
      <w:r w:rsidRPr="00A730E1">
        <w:rPr>
          <w:rFonts w:ascii="Times New Roman" w:hAnsi="Times New Roman"/>
          <w:spacing w:val="-7"/>
          <w:sz w:val="24"/>
          <w:szCs w:val="24"/>
        </w:rPr>
        <w:t>reabilitare canal</w:t>
      </w:r>
      <w:r>
        <w:rPr>
          <w:rFonts w:ascii="Times New Roman" w:hAnsi="Times New Roman"/>
          <w:spacing w:val="-7"/>
          <w:sz w:val="24"/>
          <w:szCs w:val="24"/>
        </w:rPr>
        <w:t>e</w:t>
      </w:r>
      <w:r w:rsidRPr="00A730E1">
        <w:rPr>
          <w:rFonts w:ascii="Times New Roman" w:hAnsi="Times New Roman"/>
          <w:spacing w:val="-7"/>
          <w:sz w:val="24"/>
          <w:szCs w:val="24"/>
        </w:rPr>
        <w:t xml:space="preserve"> ;</w:t>
      </w:r>
    </w:p>
    <w:p w:rsidR="001F5D1C" w:rsidRPr="00A730E1" w:rsidRDefault="001F5D1C" w:rsidP="00036105">
      <w:pPr>
        <w:widowControl w:val="0"/>
        <w:kinsoku w:val="0"/>
        <w:overflowPunct w:val="0"/>
        <w:spacing w:before="3" w:after="0" w:line="274" w:lineRule="exact"/>
        <w:ind w:left="1080"/>
        <w:jc w:val="both"/>
        <w:textAlignment w:val="baseline"/>
        <w:rPr>
          <w:rFonts w:ascii="Times New Roman" w:hAnsi="Times New Roman"/>
          <w:spacing w:val="-2"/>
          <w:sz w:val="24"/>
          <w:szCs w:val="24"/>
        </w:rPr>
      </w:pPr>
      <w:r>
        <w:rPr>
          <w:rFonts w:ascii="Times New Roman" w:hAnsi="Times New Roman"/>
          <w:spacing w:val="-2"/>
          <w:sz w:val="24"/>
          <w:szCs w:val="24"/>
        </w:rPr>
        <w:t xml:space="preserve">- </w:t>
      </w:r>
      <w:r w:rsidRPr="00A730E1">
        <w:rPr>
          <w:rFonts w:ascii="Times New Roman" w:hAnsi="Times New Roman"/>
          <w:spacing w:val="-2"/>
          <w:sz w:val="24"/>
          <w:szCs w:val="24"/>
        </w:rPr>
        <w:t xml:space="preserve">reabilitare canal si montare stavile dreptunghiulare </w:t>
      </w:r>
    </w:p>
    <w:p w:rsidR="001F5D1C" w:rsidRPr="00A730E1" w:rsidRDefault="001F5D1C" w:rsidP="00036105">
      <w:pPr>
        <w:widowControl w:val="0"/>
        <w:kinsoku w:val="0"/>
        <w:overflowPunct w:val="0"/>
        <w:spacing w:after="0" w:line="274" w:lineRule="exact"/>
        <w:ind w:left="1080"/>
        <w:jc w:val="both"/>
        <w:textAlignment w:val="baseline"/>
        <w:rPr>
          <w:rFonts w:ascii="Times New Roman" w:hAnsi="Times New Roman"/>
          <w:spacing w:val="-6"/>
          <w:sz w:val="24"/>
          <w:szCs w:val="24"/>
        </w:rPr>
      </w:pPr>
      <w:r>
        <w:rPr>
          <w:rFonts w:ascii="Times New Roman" w:hAnsi="Times New Roman"/>
          <w:spacing w:val="-6"/>
          <w:sz w:val="24"/>
          <w:szCs w:val="24"/>
        </w:rPr>
        <w:t xml:space="preserve">- </w:t>
      </w:r>
      <w:r w:rsidRPr="00A730E1">
        <w:rPr>
          <w:rFonts w:ascii="Times New Roman" w:hAnsi="Times New Roman"/>
          <w:spacing w:val="-6"/>
          <w:sz w:val="24"/>
          <w:szCs w:val="24"/>
        </w:rPr>
        <w:t>pregatire personal si probe tehnologice.</w:t>
      </w:r>
    </w:p>
    <w:p w:rsidR="001F5D1C" w:rsidRPr="00A730E1" w:rsidRDefault="001F5D1C" w:rsidP="00A730E1">
      <w:pPr>
        <w:kinsoku w:val="0"/>
        <w:overflowPunct w:val="0"/>
        <w:spacing w:before="127" w:after="0" w:line="271" w:lineRule="exact"/>
        <w:ind w:firstLine="708"/>
        <w:textAlignment w:val="baseline"/>
        <w:rPr>
          <w:rFonts w:ascii="Times New Roman" w:hAnsi="Times New Roman"/>
          <w:b/>
          <w:bCs/>
          <w:sz w:val="24"/>
          <w:szCs w:val="24"/>
        </w:rPr>
      </w:pPr>
      <w:r w:rsidRPr="00A730E1">
        <w:rPr>
          <w:rFonts w:ascii="Times New Roman" w:hAnsi="Times New Roman"/>
          <w:b/>
          <w:bCs/>
          <w:sz w:val="24"/>
          <w:szCs w:val="24"/>
        </w:rPr>
        <w:t>Punerea in functiune</w:t>
      </w:r>
    </w:p>
    <w:p w:rsidR="001F5D1C" w:rsidRPr="00A730E1" w:rsidRDefault="001F5D1C" w:rsidP="00036105">
      <w:pPr>
        <w:widowControl w:val="0"/>
        <w:kinsoku w:val="0"/>
        <w:overflowPunct w:val="0"/>
        <w:spacing w:after="0" w:line="274" w:lineRule="exact"/>
        <w:ind w:left="1080"/>
        <w:textAlignment w:val="baseline"/>
        <w:rPr>
          <w:rFonts w:ascii="Times New Roman" w:hAnsi="Times New Roman"/>
          <w:spacing w:val="-2"/>
          <w:sz w:val="24"/>
          <w:szCs w:val="24"/>
        </w:rPr>
      </w:pPr>
      <w:r>
        <w:rPr>
          <w:rFonts w:ascii="Times New Roman" w:hAnsi="Times New Roman"/>
          <w:spacing w:val="-2"/>
          <w:sz w:val="24"/>
          <w:szCs w:val="24"/>
        </w:rPr>
        <w:t xml:space="preserve">- </w:t>
      </w:r>
      <w:r w:rsidRPr="00A730E1">
        <w:rPr>
          <w:rFonts w:ascii="Times New Roman" w:hAnsi="Times New Roman"/>
          <w:spacing w:val="-2"/>
          <w:sz w:val="24"/>
          <w:szCs w:val="24"/>
        </w:rPr>
        <w:t>efectuarea probei finale;</w:t>
      </w:r>
    </w:p>
    <w:p w:rsidR="001F5D1C" w:rsidRPr="00A730E1" w:rsidRDefault="001F5D1C" w:rsidP="00036105">
      <w:pPr>
        <w:widowControl w:val="0"/>
        <w:kinsoku w:val="0"/>
        <w:overflowPunct w:val="0"/>
        <w:spacing w:after="0" w:line="274" w:lineRule="exact"/>
        <w:ind w:left="1080"/>
        <w:textAlignment w:val="baseline"/>
        <w:rPr>
          <w:rFonts w:ascii="Times New Roman" w:hAnsi="Times New Roman"/>
          <w:spacing w:val="-1"/>
          <w:sz w:val="24"/>
          <w:szCs w:val="24"/>
        </w:rPr>
      </w:pPr>
      <w:r>
        <w:rPr>
          <w:rFonts w:ascii="Times New Roman" w:hAnsi="Times New Roman"/>
          <w:spacing w:val="-1"/>
          <w:sz w:val="24"/>
          <w:szCs w:val="24"/>
        </w:rPr>
        <w:t xml:space="preserve">- </w:t>
      </w:r>
      <w:r w:rsidRPr="00A730E1">
        <w:rPr>
          <w:rFonts w:ascii="Times New Roman" w:hAnsi="Times New Roman"/>
          <w:spacing w:val="-1"/>
          <w:sz w:val="24"/>
          <w:szCs w:val="24"/>
        </w:rPr>
        <w:t>predarea lucrarilor executate catre beneficiar.</w:t>
      </w:r>
    </w:p>
    <w:p w:rsidR="001F5D1C" w:rsidRPr="00A730E1" w:rsidRDefault="001F5D1C" w:rsidP="00A730E1">
      <w:pPr>
        <w:kinsoku w:val="0"/>
        <w:overflowPunct w:val="0"/>
        <w:spacing w:before="122" w:after="0" w:line="274" w:lineRule="exact"/>
        <w:ind w:right="144" w:firstLine="708"/>
        <w:textAlignment w:val="baseline"/>
        <w:rPr>
          <w:rFonts w:ascii="Times New Roman" w:hAnsi="Times New Roman"/>
          <w:sz w:val="24"/>
          <w:szCs w:val="24"/>
        </w:rPr>
      </w:pPr>
      <w:r w:rsidRPr="00A730E1">
        <w:rPr>
          <w:rFonts w:ascii="Times New Roman" w:hAnsi="Times New Roman"/>
          <w:b/>
          <w:bCs/>
          <w:sz w:val="24"/>
          <w:szCs w:val="24"/>
        </w:rPr>
        <w:t xml:space="preserve">Exploatarea: </w:t>
      </w:r>
      <w:r w:rsidRPr="00A730E1">
        <w:rPr>
          <w:rFonts w:ascii="Times New Roman" w:hAnsi="Times New Roman"/>
          <w:sz w:val="24"/>
          <w:szCs w:val="24"/>
        </w:rPr>
        <w:t>amenajarii de irigatii se va realiza de catre beneficiar, prin regulamentul propriu de exploatare.</w:t>
      </w:r>
    </w:p>
    <w:p w:rsidR="001F5D1C" w:rsidRPr="00A730E1" w:rsidRDefault="001F5D1C" w:rsidP="00A730E1">
      <w:pPr>
        <w:spacing w:after="0"/>
        <w:ind w:firstLine="360"/>
        <w:rPr>
          <w:rFonts w:ascii="Times New Roman" w:hAnsi="Times New Roman"/>
          <w:sz w:val="24"/>
          <w:szCs w:val="24"/>
        </w:rPr>
      </w:pPr>
      <w:r w:rsidRPr="00A730E1">
        <w:rPr>
          <w:rFonts w:ascii="Times New Roman" w:hAnsi="Times New Roman"/>
          <w:sz w:val="24"/>
          <w:szCs w:val="24"/>
        </w:rPr>
        <w:t xml:space="preserve">Pe perioada executiei constructiilor se va respecta cu strictete proiectul pentru obiectivele propuse cat si recomandarile specifice pentru protectia mediului. </w:t>
      </w:r>
    </w:p>
    <w:p w:rsidR="001F5D1C" w:rsidRPr="009C2DF7" w:rsidRDefault="001F5D1C" w:rsidP="00A730E1">
      <w:pPr>
        <w:spacing w:after="0"/>
        <w:ind w:firstLine="360"/>
        <w:rPr>
          <w:rFonts w:ascii="Times New Roman" w:hAnsi="Times New Roman"/>
          <w:sz w:val="24"/>
          <w:szCs w:val="24"/>
        </w:rPr>
      </w:pPr>
      <w:r w:rsidRPr="00A730E1">
        <w:rPr>
          <w:rFonts w:ascii="Times New Roman" w:hAnsi="Times New Roman"/>
          <w:sz w:val="24"/>
          <w:szCs w:val="24"/>
        </w:rPr>
        <w:t>Lucrarile de constructie pentru toata investitia sunt preconiz</w:t>
      </w:r>
      <w:r w:rsidRPr="009C2DF7">
        <w:rPr>
          <w:rFonts w:ascii="Times New Roman" w:hAnsi="Times New Roman"/>
          <w:sz w:val="24"/>
          <w:szCs w:val="24"/>
        </w:rPr>
        <w:t xml:space="preserve">ate sa dureze aproximativ </w:t>
      </w:r>
      <w:r>
        <w:rPr>
          <w:rFonts w:ascii="Times New Roman" w:hAnsi="Times New Roman"/>
          <w:sz w:val="24"/>
          <w:szCs w:val="24"/>
        </w:rPr>
        <w:t>36</w:t>
      </w:r>
      <w:r w:rsidRPr="009C2DF7">
        <w:rPr>
          <w:rFonts w:ascii="Times New Roman" w:hAnsi="Times New Roman"/>
          <w:sz w:val="24"/>
          <w:szCs w:val="24"/>
        </w:rPr>
        <w:t xml:space="preserve"> luni.</w:t>
      </w:r>
    </w:p>
    <w:p w:rsidR="001F5D1C" w:rsidRPr="0008268C" w:rsidRDefault="001F5D1C" w:rsidP="0008268C">
      <w:pPr>
        <w:spacing w:after="0"/>
        <w:ind w:firstLine="360"/>
        <w:rPr>
          <w:rFonts w:ascii="Times New Roman" w:hAnsi="Times New Roman"/>
          <w:color w:val="FF0000"/>
          <w:sz w:val="24"/>
          <w:szCs w:val="24"/>
        </w:rPr>
      </w:pPr>
      <w:bookmarkStart w:id="2" w:name="_Hlk511981205"/>
      <w:r w:rsidRPr="0008268C">
        <w:rPr>
          <w:rFonts w:ascii="Times New Roman" w:hAnsi="Times New Roman"/>
          <w:color w:val="FF0000"/>
          <w:sz w:val="24"/>
          <w:szCs w:val="24"/>
        </w:rPr>
        <w:t xml:space="preserve">Canalul CD 4B  se afla o distanta de aproximativ 108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0059</w:t>
      </w:r>
    </w:p>
    <w:bookmarkEnd w:id="2"/>
    <w:p w:rsidR="001F5D1C" w:rsidRPr="0008268C" w:rsidRDefault="001F5D1C" w:rsidP="000B0CCE">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CD1   se afla o distanta de aproximativ 2077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0111 </w:t>
      </w:r>
    </w:p>
    <w:p w:rsidR="001F5D1C" w:rsidRPr="0008268C" w:rsidRDefault="001F5D1C" w:rsidP="0008268C">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CD7  se afla o distanta de aproximativ 14,50 km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0065</w:t>
      </w:r>
    </w:p>
    <w:p w:rsidR="001F5D1C" w:rsidRPr="0008268C" w:rsidRDefault="001F5D1C" w:rsidP="000B0CCE">
      <w:pPr>
        <w:spacing w:after="0"/>
        <w:ind w:firstLine="360"/>
        <w:rPr>
          <w:rFonts w:ascii="Times New Roman" w:hAnsi="Times New Roman"/>
          <w:color w:val="FF0000"/>
          <w:sz w:val="24"/>
          <w:szCs w:val="24"/>
        </w:rPr>
      </w:pPr>
      <w:r w:rsidRPr="0008268C">
        <w:rPr>
          <w:rFonts w:ascii="Times New Roman" w:hAnsi="Times New Roman"/>
          <w:color w:val="FF0000"/>
          <w:sz w:val="24"/>
          <w:szCs w:val="24"/>
        </w:rPr>
        <w:t>Statia  de pompare SRPA VI  Bucsa  se afla o distanta de aproximativ  2720 m de Aria de protectie Speciala  ROSPA 0059</w:t>
      </w:r>
    </w:p>
    <w:p w:rsidR="001F5D1C" w:rsidRPr="0008268C" w:rsidRDefault="001F5D1C" w:rsidP="00511267">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CD2A  se afla o distanta de aproximativ 5900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0059</w:t>
      </w:r>
    </w:p>
    <w:p w:rsidR="001F5D1C" w:rsidRPr="009C2DF7" w:rsidRDefault="001F5D1C" w:rsidP="002748CA">
      <w:pPr>
        <w:pStyle w:val="NoSpacing"/>
        <w:ind w:firstLine="360"/>
        <w:jc w:val="both"/>
        <w:rPr>
          <w:rFonts w:ascii="Times New Roman" w:hAnsi="Times New Roman"/>
          <w:b/>
          <w:color w:val="006666"/>
          <w:sz w:val="24"/>
          <w:szCs w:val="24"/>
          <w:lang w:val="ro-RO" w:bidi="th-TH"/>
        </w:rPr>
      </w:pPr>
    </w:p>
    <w:p w:rsidR="001F5D1C" w:rsidRPr="009C2DF7" w:rsidRDefault="001F5D1C" w:rsidP="0008268C">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relatia cu alte proiecte existente sau planificate</w:t>
      </w:r>
    </w:p>
    <w:p w:rsidR="001F5D1C" w:rsidRPr="000C7095" w:rsidRDefault="001F5D1C" w:rsidP="0027414A">
      <w:pPr>
        <w:spacing w:after="0" w:line="240" w:lineRule="auto"/>
        <w:ind w:firstLine="720"/>
        <w:jc w:val="both"/>
        <w:rPr>
          <w:rFonts w:ascii="Times New Roman" w:hAnsi="Times New Roman"/>
          <w:sz w:val="24"/>
          <w:szCs w:val="24"/>
          <w:lang w:val="ro-RO"/>
        </w:rPr>
      </w:pPr>
      <w:r w:rsidRPr="000C7095">
        <w:rPr>
          <w:rFonts w:ascii="Times New Roman" w:hAnsi="Times New Roman"/>
          <w:sz w:val="24"/>
          <w:szCs w:val="24"/>
          <w:lang w:val="ro-RO"/>
        </w:rPr>
        <w:t xml:space="preserve">Aceste organizații sunt persoane juridice de utilitate publică, fără scop patrimonial, care se constituie și funcționează în conformitate cu Legea nr.138/2004 a îmbunătățirilor funciare, cu completările ulterioare și care acționează în interesul utilizatorilor de teren. </w:t>
      </w:r>
    </w:p>
    <w:p w:rsidR="001F5D1C" w:rsidRPr="000C7095" w:rsidRDefault="001F5D1C" w:rsidP="0027414A">
      <w:pPr>
        <w:spacing w:after="0" w:line="240" w:lineRule="auto"/>
        <w:ind w:firstLine="709"/>
        <w:jc w:val="both"/>
        <w:rPr>
          <w:rFonts w:ascii="Times New Roman" w:hAnsi="Times New Roman"/>
          <w:color w:val="282828"/>
          <w:sz w:val="24"/>
          <w:szCs w:val="24"/>
          <w:lang w:val="ro-RO"/>
        </w:rPr>
      </w:pPr>
      <w:r w:rsidRPr="000C7095">
        <w:rPr>
          <w:rFonts w:ascii="Times New Roman" w:hAnsi="Times New Roman"/>
          <w:sz w:val="24"/>
          <w:szCs w:val="24"/>
          <w:lang w:val="ro-RO"/>
        </w:rPr>
        <w:t xml:space="preserve">Astfel în zona studiată au luat fiinţă 6 O.U.A.I.-uri din care unele şi-au reabilitat infrastructura secundară de irigaţii accesând fonduri nerambursabile europene prin programul </w:t>
      </w:r>
      <w:r w:rsidRPr="000C7095">
        <w:rPr>
          <w:rFonts w:ascii="Times New Roman" w:hAnsi="Times New Roman"/>
          <w:color w:val="282828"/>
          <w:sz w:val="24"/>
          <w:szCs w:val="24"/>
          <w:lang w:val="ro-RO"/>
        </w:rPr>
        <w:t xml:space="preserve">PNDR 2007-2013, submăsura 125a. </w:t>
      </w:r>
    </w:p>
    <w:p w:rsidR="001F5D1C" w:rsidRPr="000C7095" w:rsidRDefault="001F5D1C" w:rsidP="0027414A">
      <w:pPr>
        <w:spacing w:after="0" w:line="240" w:lineRule="auto"/>
        <w:ind w:firstLine="709"/>
        <w:jc w:val="both"/>
        <w:rPr>
          <w:rFonts w:ascii="Times New Roman" w:hAnsi="Times New Roman"/>
          <w:bCs/>
          <w:sz w:val="24"/>
          <w:szCs w:val="24"/>
          <w:lang w:val="ro-RO"/>
        </w:rPr>
      </w:pPr>
      <w:r w:rsidRPr="000C7095">
        <w:rPr>
          <w:rFonts w:ascii="Times New Roman" w:hAnsi="Times New Roman"/>
          <w:sz w:val="24"/>
          <w:szCs w:val="24"/>
          <w:lang w:val="ro-RO"/>
        </w:rPr>
        <w:t>A</w:t>
      </w:r>
      <w:r w:rsidRPr="000C7095">
        <w:rPr>
          <w:rFonts w:ascii="Times New Roman" w:hAnsi="Times New Roman"/>
          <w:bCs/>
          <w:sz w:val="24"/>
          <w:szCs w:val="24"/>
          <w:lang w:val="ro-RO"/>
        </w:rPr>
        <w:t>ceste organizaţii au încheiate contracte de furnizarea apei pentru irigaţii cu A.N.I.F., iar de aici rezultă şi necesitatea reabilitării infrastructurii principale de irigaţii, care aparţine A.N.I.F. având în vedere că există riscul ca aceşti utilizatori să fie obligaţi să returneze fondurile europene accesate.</w:t>
      </w:r>
    </w:p>
    <w:p w:rsidR="001F5D1C" w:rsidRPr="00840CE9" w:rsidRDefault="001F5D1C" w:rsidP="00840CE9">
      <w:pPr>
        <w:kinsoku w:val="0"/>
        <w:overflowPunct w:val="0"/>
        <w:spacing w:before="4" w:line="274" w:lineRule="exact"/>
        <w:ind w:right="144" w:firstLine="360"/>
        <w:jc w:val="both"/>
        <w:textAlignment w:val="baseline"/>
        <w:rPr>
          <w:rFonts w:ascii="Times New Roman" w:hAnsi="Times New Roman"/>
          <w:sz w:val="24"/>
          <w:szCs w:val="24"/>
        </w:rPr>
      </w:pPr>
      <w:r>
        <w:rPr>
          <w:rFonts w:ascii="Times New Roman" w:hAnsi="Times New Roman"/>
          <w:sz w:val="24"/>
          <w:szCs w:val="24"/>
        </w:rPr>
        <w:t>In prezent nu exista</w:t>
      </w:r>
      <w:r w:rsidRPr="00A730E1">
        <w:rPr>
          <w:rFonts w:ascii="Times New Roman" w:hAnsi="Times New Roman"/>
          <w:sz w:val="24"/>
          <w:szCs w:val="24"/>
        </w:rPr>
        <w:t xml:space="preserve"> date cu privire la alte proiecte planificate care ar putea intra in relatie cu proiectul propus, astfel, nu au fost necesare masuri speciale, altele decat cele prevazute in documentatiile tehnice.</w:t>
      </w:r>
    </w:p>
    <w:p w:rsidR="001F5D1C" w:rsidRPr="003C56F3" w:rsidRDefault="001F5D1C" w:rsidP="0027414A">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3C56F3">
        <w:rPr>
          <w:rFonts w:ascii="Times New Roman" w:hAnsi="Times New Roman"/>
          <w:b/>
          <w:color w:val="006666"/>
          <w:sz w:val="24"/>
          <w:szCs w:val="24"/>
          <w:lang w:val="ro-RO" w:bidi="th-TH"/>
        </w:rPr>
        <w:t>detalii privind alternativele care au fost luate in considerare</w:t>
      </w:r>
    </w:p>
    <w:p w:rsidR="001F5D1C" w:rsidRPr="00D24576" w:rsidRDefault="001F5D1C" w:rsidP="0027414A">
      <w:pPr>
        <w:spacing w:after="0" w:line="240" w:lineRule="auto"/>
        <w:contextualSpacing/>
        <w:jc w:val="both"/>
        <w:rPr>
          <w:rFonts w:ascii="Times New Roman" w:hAnsi="Times New Roman"/>
          <w:sz w:val="24"/>
          <w:szCs w:val="24"/>
          <w:lang w:val="ro-RO"/>
        </w:rPr>
      </w:pPr>
      <w:r w:rsidRPr="00D24576">
        <w:rPr>
          <w:rFonts w:ascii="Times New Roman" w:hAnsi="Times New Roman"/>
          <w:sz w:val="24"/>
          <w:szCs w:val="24"/>
          <w:lang w:val="ro-RO"/>
        </w:rPr>
        <w:t xml:space="preserve">În conformitate cu legislatia in vigoare pentru analiza cost beneficiu privind proiectele de investiţii </w:t>
      </w:r>
      <w:r>
        <w:rPr>
          <w:rFonts w:ascii="Times New Roman" w:hAnsi="Times New Roman"/>
          <w:sz w:val="24"/>
          <w:szCs w:val="24"/>
          <w:lang w:val="ro-RO"/>
        </w:rPr>
        <w:t xml:space="preserve">s-au luat </w:t>
      </w:r>
      <w:r w:rsidRPr="00D24576">
        <w:rPr>
          <w:rFonts w:ascii="Times New Roman" w:hAnsi="Times New Roman"/>
          <w:sz w:val="24"/>
          <w:szCs w:val="24"/>
          <w:lang w:val="ro-RO"/>
        </w:rPr>
        <w:t xml:space="preserve"> in considerare trei alternative, si anume:</w:t>
      </w:r>
    </w:p>
    <w:p w:rsidR="001F5D1C" w:rsidRPr="00D24576" w:rsidRDefault="001F5D1C" w:rsidP="0027414A">
      <w:pPr>
        <w:numPr>
          <w:ilvl w:val="0"/>
          <w:numId w:val="46"/>
        </w:numPr>
        <w:spacing w:after="0" w:line="240" w:lineRule="auto"/>
        <w:contextualSpacing/>
        <w:jc w:val="both"/>
        <w:rPr>
          <w:rFonts w:ascii="Times New Roman" w:hAnsi="Times New Roman"/>
          <w:sz w:val="24"/>
          <w:szCs w:val="24"/>
          <w:lang w:val="ro-RO"/>
        </w:rPr>
      </w:pPr>
      <w:r w:rsidRPr="00D24576">
        <w:rPr>
          <w:rFonts w:ascii="Times New Roman" w:hAnsi="Times New Roman"/>
          <w:sz w:val="24"/>
          <w:szCs w:val="24"/>
          <w:lang w:val="ro-RO"/>
        </w:rPr>
        <w:t>Alternativa pesimista (de a nu se face nimic) este varianta zero (varianta fara investitie)</w:t>
      </w:r>
    </w:p>
    <w:p w:rsidR="001F5D1C" w:rsidRPr="00D24576" w:rsidRDefault="001F5D1C" w:rsidP="0027414A">
      <w:pPr>
        <w:numPr>
          <w:ilvl w:val="0"/>
          <w:numId w:val="46"/>
        </w:numPr>
        <w:spacing w:after="0" w:line="240" w:lineRule="auto"/>
        <w:contextualSpacing/>
        <w:jc w:val="both"/>
        <w:rPr>
          <w:rFonts w:ascii="Times New Roman" w:hAnsi="Times New Roman"/>
          <w:sz w:val="24"/>
          <w:szCs w:val="24"/>
          <w:lang w:val="ro-RO"/>
        </w:rPr>
      </w:pPr>
      <w:r w:rsidRPr="00D24576">
        <w:rPr>
          <w:rFonts w:ascii="Times New Roman" w:hAnsi="Times New Roman"/>
          <w:sz w:val="24"/>
          <w:szCs w:val="24"/>
          <w:lang w:val="ro-RO"/>
        </w:rPr>
        <w:t>Varianta medie – varianta cu investitie medie</w:t>
      </w:r>
    </w:p>
    <w:p w:rsidR="001F5D1C" w:rsidRPr="00D24576" w:rsidRDefault="001F5D1C" w:rsidP="0027414A">
      <w:pPr>
        <w:numPr>
          <w:ilvl w:val="0"/>
          <w:numId w:val="46"/>
        </w:numPr>
        <w:spacing w:after="0" w:line="240" w:lineRule="auto"/>
        <w:contextualSpacing/>
        <w:jc w:val="both"/>
        <w:rPr>
          <w:rFonts w:ascii="Times New Roman" w:hAnsi="Times New Roman"/>
          <w:sz w:val="24"/>
          <w:szCs w:val="24"/>
          <w:lang w:val="ro-RO"/>
        </w:rPr>
      </w:pPr>
      <w:r w:rsidRPr="00D24576">
        <w:rPr>
          <w:rFonts w:ascii="Times New Roman" w:hAnsi="Times New Roman"/>
          <w:sz w:val="24"/>
          <w:szCs w:val="24"/>
          <w:lang w:val="ro-RO"/>
        </w:rPr>
        <w:t>Varianta  maxima – varianta cu investitie maxima care sa asigure o dezvoltare durabila, cu impact benefic asupra popultiei si a mediului inconjurator</w:t>
      </w:r>
    </w:p>
    <w:p w:rsidR="001F5D1C" w:rsidRPr="00D24576" w:rsidRDefault="001F5D1C" w:rsidP="0027414A">
      <w:pPr>
        <w:spacing w:after="0" w:line="240" w:lineRule="auto"/>
        <w:contextualSpacing/>
        <w:jc w:val="both"/>
        <w:rPr>
          <w:rFonts w:ascii="Times New Roman" w:hAnsi="Times New Roman"/>
          <w:sz w:val="24"/>
          <w:szCs w:val="24"/>
          <w:lang w:val="ro-RO"/>
        </w:rPr>
      </w:pPr>
      <w:r w:rsidRPr="00D24576">
        <w:rPr>
          <w:rFonts w:ascii="Times New Roman" w:hAnsi="Times New Roman"/>
          <w:sz w:val="24"/>
          <w:szCs w:val="24"/>
          <w:lang w:val="ro-RO"/>
        </w:rPr>
        <w:t>Proiectul se adresează întregii comunităţi, infrastructura de irigaţii supusă modernizării şi retehnologizării deserveşte membrii organizaţiilor utilozatorilor de apa.</w:t>
      </w:r>
    </w:p>
    <w:p w:rsidR="001F5D1C" w:rsidRPr="00D24576" w:rsidRDefault="001F5D1C" w:rsidP="0027414A">
      <w:pPr>
        <w:spacing w:after="0" w:line="240" w:lineRule="auto"/>
        <w:ind w:left="720"/>
        <w:contextualSpacing/>
        <w:jc w:val="both"/>
        <w:rPr>
          <w:rFonts w:ascii="Times New Roman" w:hAnsi="Times New Roman"/>
          <w:b/>
          <w:sz w:val="24"/>
          <w:szCs w:val="24"/>
          <w:u w:val="single"/>
          <w:lang w:val="ro-RO"/>
        </w:rPr>
      </w:pPr>
      <w:r w:rsidRPr="00D24576">
        <w:rPr>
          <w:rFonts w:ascii="Times New Roman" w:hAnsi="Times New Roman"/>
          <w:b/>
          <w:sz w:val="24"/>
          <w:szCs w:val="24"/>
          <w:u w:val="single"/>
          <w:lang w:val="ro-RO"/>
        </w:rPr>
        <w:t>Varianta zero- varianta fara investitie</w:t>
      </w:r>
    </w:p>
    <w:p w:rsidR="001F5D1C" w:rsidRPr="00D24576" w:rsidRDefault="001F5D1C" w:rsidP="0027414A">
      <w:pPr>
        <w:spacing w:after="0" w:line="240" w:lineRule="auto"/>
        <w:ind w:firstLine="720"/>
        <w:jc w:val="both"/>
        <w:rPr>
          <w:rFonts w:ascii="Times New Roman" w:hAnsi="Times New Roman"/>
          <w:sz w:val="24"/>
          <w:szCs w:val="24"/>
          <w:lang w:val="ro-RO"/>
        </w:rPr>
      </w:pPr>
      <w:r w:rsidRPr="00D24576">
        <w:rPr>
          <w:rFonts w:ascii="Times New Roman" w:hAnsi="Times New Roman"/>
          <w:sz w:val="24"/>
          <w:szCs w:val="24"/>
          <w:lang w:val="ro-RO"/>
        </w:rPr>
        <w:t xml:space="preserve">Alternativa „zero” este prezentata ca element de referinta fata de care se compara celelalte doua alternative ale proiectului.  </w:t>
      </w:r>
    </w:p>
    <w:p w:rsidR="001F5D1C" w:rsidRPr="000C7095" w:rsidRDefault="001F5D1C" w:rsidP="0027414A">
      <w:pPr>
        <w:tabs>
          <w:tab w:val="right" w:pos="0"/>
        </w:tabs>
        <w:spacing w:after="0" w:line="240" w:lineRule="auto"/>
        <w:jc w:val="both"/>
        <w:rPr>
          <w:rFonts w:ascii="Times New Roman" w:hAnsi="Times New Roman"/>
          <w:sz w:val="24"/>
          <w:szCs w:val="24"/>
        </w:rPr>
      </w:pPr>
      <w:r w:rsidRPr="0096449C">
        <w:rPr>
          <w:rFonts w:ascii="Times New Roman" w:hAnsi="Times New Roman"/>
          <w:sz w:val="24"/>
          <w:szCs w:val="24"/>
          <w:lang w:val="ro-RO"/>
        </w:rPr>
        <w:t>Potrivit  alternativei „zero” , proiectul nu s-ar realiza, ceea ce inseamna ca si pe viitor situatia va fi  aceeasi ca cea din prezent in ceea ce priveste consumul de energie electrica si de apa, ceea ce inseamna o risipa atat de energie cat si c</w:t>
      </w:r>
      <w:r w:rsidRPr="0096449C">
        <w:rPr>
          <w:rFonts w:ascii="Times New Roman" w:hAnsi="Times New Roman"/>
          <w:sz w:val="24"/>
          <w:szCs w:val="24"/>
          <w:lang w:val="es-MX"/>
        </w:rPr>
        <w:t>onsum excesiv de apa.</w:t>
      </w:r>
      <w:r w:rsidRPr="004165E1">
        <w:rPr>
          <w:rFonts w:ascii="Times New Roman" w:hAnsi="Times New Roman"/>
          <w:color w:val="FF0000"/>
          <w:sz w:val="24"/>
          <w:szCs w:val="24"/>
          <w:lang w:val="es-MX"/>
        </w:rPr>
        <w:t xml:space="preserve"> </w:t>
      </w:r>
      <w:r w:rsidRPr="000C7095">
        <w:rPr>
          <w:rFonts w:ascii="Times New Roman" w:hAnsi="Times New Roman"/>
          <w:sz w:val="24"/>
          <w:szCs w:val="24"/>
          <w:lang w:val="ro-RO"/>
        </w:rPr>
        <w:t xml:space="preserve">Din cele 8 agregate de pompare 4 agregate (4 x MV1001) nu sunt în funcţiune. Aceste agregate sunt prevăzute a fi </w:t>
      </w:r>
      <w:r>
        <w:rPr>
          <w:rFonts w:ascii="Times New Roman" w:hAnsi="Times New Roman"/>
          <w:sz w:val="24"/>
          <w:szCs w:val="24"/>
          <w:lang w:val="ro-RO"/>
        </w:rPr>
        <w:t>inlocuite</w:t>
      </w:r>
      <w:r w:rsidRPr="000C7095">
        <w:rPr>
          <w:rFonts w:ascii="Times New Roman" w:hAnsi="Times New Roman"/>
          <w:sz w:val="24"/>
          <w:szCs w:val="24"/>
          <w:lang w:val="ro-RO"/>
        </w:rPr>
        <w:t xml:space="preserve"> în </w:t>
      </w:r>
      <w:r>
        <w:rPr>
          <w:rFonts w:ascii="Times New Roman" w:hAnsi="Times New Roman"/>
          <w:sz w:val="24"/>
          <w:szCs w:val="24"/>
          <w:lang w:val="ro-RO"/>
        </w:rPr>
        <w:t>aceast</w:t>
      </w:r>
      <w:r w:rsidRPr="000C7095">
        <w:rPr>
          <w:rFonts w:ascii="Times New Roman" w:hAnsi="Times New Roman"/>
          <w:sz w:val="24"/>
          <w:szCs w:val="24"/>
          <w:lang w:val="ro-RO"/>
        </w:rPr>
        <w:t>ă</w:t>
      </w:r>
      <w:r>
        <w:rPr>
          <w:rFonts w:ascii="Times New Roman" w:hAnsi="Times New Roman"/>
          <w:sz w:val="24"/>
          <w:szCs w:val="24"/>
          <w:lang w:val="ro-RO"/>
        </w:rPr>
        <w:t>a etapa</w:t>
      </w:r>
      <w:r w:rsidRPr="000C7095">
        <w:rPr>
          <w:rFonts w:ascii="Times New Roman" w:hAnsi="Times New Roman"/>
          <w:sz w:val="24"/>
          <w:szCs w:val="24"/>
          <w:lang w:val="ro-RO"/>
        </w:rPr>
        <w:t xml:space="preserve">.Aceste agregate prezintă coroziuni puternice la conductele de refulare, defecţiuni ale vanelor hidraulice, coroziuni ale colectorului telescopic, conductelor de refulare cu Dn 2000 mm şi difuzorului de la un fir în bazinul de refulare.Nu există un sistem comun de comandă a vanelor hidraulice de pe refulare.Instalaţia de forţă şi comandă este uzată datorită vechimii, cu întreruptori depăşiţi fizic şi moral, cu defecţiuni la sistemele de cuplare, izolatori deterioraţi şi dulapuri metalice care prezintă coroziuni.Instalaţia de îmbunătăţire a factorului de putere este complet degradată cu utilaje depăşite fizic şi moral.Cablurile electrice, atât pe 6 kV cât şi pe 0,4 kV sunt deteriorate, cu izolaţia parţial uzată </w:t>
      </w:r>
      <w:r>
        <w:rPr>
          <w:rFonts w:ascii="Times New Roman" w:hAnsi="Times New Roman"/>
          <w:sz w:val="24"/>
          <w:szCs w:val="24"/>
          <w:lang w:val="ro-RO"/>
        </w:rPr>
        <w:t xml:space="preserve">  </w:t>
      </w:r>
      <w:r w:rsidRPr="000C7095">
        <w:rPr>
          <w:rFonts w:ascii="Times New Roman" w:hAnsi="Times New Roman"/>
          <w:sz w:val="24"/>
          <w:szCs w:val="24"/>
          <w:lang w:val="ro-RO"/>
        </w:rPr>
        <w:t>datorită vechimii.Sistemul de iluminat este parţial dezafectat datorită defecţiunilor.Clădirea staţiei nu prezintă degradari la structura de rezistenţă, dar peste 20% din tencuielile şi zugrăvelile exterioare şi interioare prezintă degradari. Hidroizolaţia planşeului staţiei este fisurat şi degradat neasigurând o izolaţie etanşă. Tâmplaria metalică prezintă degradari şi deteriorari însemnate.</w:t>
      </w:r>
      <w:r>
        <w:rPr>
          <w:rFonts w:ascii="Times New Roman" w:hAnsi="Times New Roman"/>
          <w:sz w:val="24"/>
          <w:szCs w:val="24"/>
          <w:lang w:val="ro-RO"/>
        </w:rPr>
        <w:t xml:space="preserve"> Situatia canalelor din prezentul proiect:</w:t>
      </w:r>
      <w:r w:rsidRPr="000C7095">
        <w:rPr>
          <w:rFonts w:ascii="Times New Roman" w:hAnsi="Times New Roman"/>
          <w:sz w:val="24"/>
          <w:szCs w:val="24"/>
        </w:rPr>
        <w:t xml:space="preserve">Degradări ale pereului din dale care determină pierderi de apă prin infiltraţii;  Reducerea secţiunii de scurgere prin dezvoltarea unei vegetaţii acvatice pe multe tronsoane de canal;Stăvilarele de pe canal, depăşite fizic şi moral nu mai asigură etanşeitatea, prezintă uzuri mari care au determinat improvizaţii pentru utilizarea lor; Construcţiile din beton ale stăvilarelor sunt parţial degradate prezentând fisuri, tencuieli şi scliviseli deteriorate. Construcţiile de la intrarea şi ieşirea din sifon prezintă degradări datorită vechimii lor. </w:t>
      </w:r>
    </w:p>
    <w:p w:rsidR="001F5D1C" w:rsidRPr="009C126C" w:rsidRDefault="001F5D1C" w:rsidP="0027414A">
      <w:pPr>
        <w:spacing w:after="0" w:line="240" w:lineRule="auto"/>
        <w:ind w:firstLine="720"/>
        <w:jc w:val="both"/>
        <w:rPr>
          <w:rFonts w:ascii="Times New Roman" w:hAnsi="Times New Roman"/>
          <w:sz w:val="24"/>
          <w:szCs w:val="24"/>
          <w:lang w:val="ro-RO"/>
        </w:rPr>
      </w:pPr>
      <w:r w:rsidRPr="009C126C">
        <w:rPr>
          <w:rFonts w:ascii="Times New Roman" w:hAnsi="Times New Roman"/>
          <w:sz w:val="24"/>
          <w:szCs w:val="24"/>
          <w:lang w:val="ro-RO"/>
        </w:rPr>
        <w:t>Dezavantajele care pot sa apara pe termen scurt sau mediu, sunt urmatoarele:</w:t>
      </w:r>
    </w:p>
    <w:p w:rsidR="001F5D1C" w:rsidRPr="009C126C" w:rsidRDefault="001F5D1C" w:rsidP="0027414A">
      <w:pPr>
        <w:numPr>
          <w:ilvl w:val="0"/>
          <w:numId w:val="47"/>
        </w:numPr>
        <w:spacing w:after="0" w:line="240" w:lineRule="auto"/>
        <w:contextualSpacing/>
        <w:jc w:val="both"/>
        <w:rPr>
          <w:rFonts w:ascii="Times New Roman" w:hAnsi="Times New Roman"/>
          <w:sz w:val="24"/>
          <w:szCs w:val="24"/>
        </w:rPr>
      </w:pPr>
      <w:r w:rsidRPr="009C126C">
        <w:rPr>
          <w:rFonts w:ascii="Times New Roman" w:hAnsi="Times New Roman"/>
          <w:sz w:val="24"/>
          <w:szCs w:val="24"/>
        </w:rPr>
        <w:t xml:space="preserve">     Pierderi semnificative de apa din sistem;</w:t>
      </w:r>
    </w:p>
    <w:p w:rsidR="001F5D1C" w:rsidRPr="009C126C" w:rsidRDefault="001F5D1C" w:rsidP="00CA174D">
      <w:pPr>
        <w:numPr>
          <w:ilvl w:val="0"/>
          <w:numId w:val="47"/>
        </w:numPr>
        <w:spacing w:after="0" w:line="240" w:lineRule="auto"/>
        <w:ind w:left="2520" w:hanging="2520"/>
        <w:contextualSpacing/>
        <w:jc w:val="both"/>
        <w:rPr>
          <w:rFonts w:ascii="Times New Roman" w:hAnsi="Times New Roman"/>
          <w:sz w:val="24"/>
          <w:szCs w:val="24"/>
          <w:lang w:val="nl-NL"/>
        </w:rPr>
      </w:pPr>
      <w:r w:rsidRPr="009C126C">
        <w:rPr>
          <w:rFonts w:ascii="Times New Roman" w:hAnsi="Times New Roman"/>
          <w:sz w:val="24"/>
          <w:szCs w:val="24"/>
          <w:lang w:val="nl-NL"/>
        </w:rPr>
        <w:t>Consum relativ ridicat de energie electrica;</w:t>
      </w:r>
    </w:p>
    <w:p w:rsidR="001F5D1C" w:rsidRPr="009C126C" w:rsidRDefault="001F5D1C" w:rsidP="00CA174D">
      <w:pPr>
        <w:numPr>
          <w:ilvl w:val="0"/>
          <w:numId w:val="47"/>
        </w:numPr>
        <w:spacing w:after="0" w:line="240" w:lineRule="auto"/>
        <w:ind w:left="2520" w:hanging="2520"/>
        <w:contextualSpacing/>
        <w:jc w:val="both"/>
        <w:rPr>
          <w:rFonts w:ascii="Times New Roman" w:hAnsi="Times New Roman"/>
          <w:sz w:val="24"/>
          <w:szCs w:val="24"/>
        </w:rPr>
      </w:pPr>
      <w:r w:rsidRPr="009C126C">
        <w:rPr>
          <w:rFonts w:ascii="Times New Roman" w:hAnsi="Times New Roman"/>
          <w:sz w:val="24"/>
          <w:szCs w:val="24"/>
        </w:rPr>
        <w:t>Opriri  frecvente in vederea remedierilor necesare;</w:t>
      </w:r>
    </w:p>
    <w:p w:rsidR="001F5D1C" w:rsidRPr="009C126C" w:rsidRDefault="001F5D1C" w:rsidP="00CA174D">
      <w:pPr>
        <w:numPr>
          <w:ilvl w:val="0"/>
          <w:numId w:val="47"/>
        </w:numPr>
        <w:spacing w:after="0" w:line="240" w:lineRule="auto"/>
        <w:ind w:left="720" w:hanging="720"/>
        <w:contextualSpacing/>
        <w:jc w:val="both"/>
        <w:rPr>
          <w:rFonts w:ascii="Times New Roman" w:hAnsi="Times New Roman"/>
          <w:sz w:val="24"/>
          <w:szCs w:val="24"/>
        </w:rPr>
      </w:pPr>
      <w:r w:rsidRPr="009C126C">
        <w:rPr>
          <w:rFonts w:ascii="Times New Roman" w:hAnsi="Times New Roman"/>
          <w:sz w:val="24"/>
          <w:szCs w:val="24"/>
        </w:rPr>
        <w:t>Pierderea perioadei optime de irigat, care conduce la pierderi de productie.</w:t>
      </w:r>
    </w:p>
    <w:p w:rsidR="001F5D1C" w:rsidRPr="009C126C" w:rsidRDefault="001F5D1C" w:rsidP="00CA174D">
      <w:pPr>
        <w:numPr>
          <w:ilvl w:val="0"/>
          <w:numId w:val="47"/>
        </w:numPr>
        <w:spacing w:after="0" w:line="240" w:lineRule="auto"/>
        <w:ind w:left="720" w:hanging="720"/>
        <w:contextualSpacing/>
        <w:jc w:val="both"/>
        <w:rPr>
          <w:rFonts w:ascii="Times New Roman" w:hAnsi="Times New Roman"/>
          <w:sz w:val="24"/>
          <w:szCs w:val="24"/>
          <w:lang w:val="ro-RO"/>
        </w:rPr>
      </w:pPr>
      <w:r w:rsidRPr="009C126C">
        <w:rPr>
          <w:rFonts w:ascii="Times New Roman" w:hAnsi="Times New Roman"/>
          <w:sz w:val="24"/>
          <w:szCs w:val="24"/>
          <w:lang w:val="ro-RO"/>
        </w:rPr>
        <w:t>Costurile din ce in ce mai mari cu energia si apa vor duce la micsorarea suprafetelor irigate nemaifiind economic  viabil utilizarea irigatiilor</w:t>
      </w:r>
    </w:p>
    <w:p w:rsidR="001F5D1C" w:rsidRPr="0099511C" w:rsidRDefault="001F5D1C" w:rsidP="0027414A">
      <w:pPr>
        <w:spacing w:after="0" w:line="240" w:lineRule="auto"/>
        <w:contextualSpacing/>
        <w:jc w:val="both"/>
        <w:rPr>
          <w:rFonts w:ascii="Times New Roman" w:hAnsi="Times New Roman"/>
          <w:b/>
          <w:sz w:val="24"/>
          <w:szCs w:val="24"/>
          <w:u w:val="single"/>
          <w:lang w:val="ro-RO"/>
        </w:rPr>
      </w:pPr>
      <w:r w:rsidRPr="0099511C">
        <w:rPr>
          <w:rFonts w:ascii="Times New Roman" w:hAnsi="Times New Roman"/>
          <w:b/>
          <w:sz w:val="24"/>
          <w:szCs w:val="24"/>
          <w:u w:val="single"/>
          <w:lang w:val="ro-RO"/>
        </w:rPr>
        <w:t>Varianta medie- varianta cu investitie medie</w:t>
      </w:r>
    </w:p>
    <w:p w:rsidR="001F5D1C" w:rsidRDefault="001F5D1C" w:rsidP="0027414A">
      <w:pPr>
        <w:spacing w:after="0" w:line="240" w:lineRule="auto"/>
        <w:ind w:firstLine="720"/>
        <w:jc w:val="both"/>
        <w:rPr>
          <w:rFonts w:ascii="Times New Roman" w:hAnsi="Times New Roman"/>
          <w:bCs/>
          <w:iCs/>
          <w:sz w:val="24"/>
          <w:szCs w:val="24"/>
          <w:lang w:val="ro-RO"/>
        </w:rPr>
      </w:pPr>
      <w:r w:rsidRPr="0099511C">
        <w:rPr>
          <w:rFonts w:ascii="Times New Roman" w:hAnsi="Times New Roman"/>
          <w:bCs/>
          <w:iCs/>
          <w:sz w:val="24"/>
          <w:szCs w:val="24"/>
          <w:lang w:val="ro-RO"/>
        </w:rPr>
        <w:t>Potrivit variantei cu investitie medie s-ar inlocui doar tronsoane din conducte</w:t>
      </w:r>
      <w:r>
        <w:rPr>
          <w:rFonts w:ascii="Times New Roman" w:hAnsi="Times New Roman"/>
          <w:bCs/>
          <w:iCs/>
          <w:sz w:val="24"/>
          <w:szCs w:val="24"/>
          <w:lang w:val="ro-RO"/>
        </w:rPr>
        <w:t>le de</w:t>
      </w:r>
      <w:r w:rsidRPr="0099511C">
        <w:rPr>
          <w:rFonts w:ascii="Times New Roman" w:hAnsi="Times New Roman"/>
          <w:bCs/>
          <w:iCs/>
          <w:sz w:val="24"/>
          <w:szCs w:val="24"/>
          <w:lang w:val="ro-RO"/>
        </w:rPr>
        <w:t xml:space="preserve"> refulare degradate indicate de beneficiar cu alte tronsoane de conducta noua; apa pentru irigatii va continua </w:t>
      </w:r>
      <w:r w:rsidRPr="002C15B5">
        <w:rPr>
          <w:rFonts w:ascii="Times New Roman" w:hAnsi="Times New Roman"/>
          <w:bCs/>
          <w:iCs/>
          <w:sz w:val="24"/>
          <w:szCs w:val="24"/>
          <w:lang w:val="ro-RO"/>
        </w:rPr>
        <w:t xml:space="preserve">sa </w:t>
      </w:r>
      <w:r w:rsidRPr="0096449C">
        <w:rPr>
          <w:rFonts w:ascii="Times New Roman" w:hAnsi="Times New Roman"/>
          <w:bCs/>
          <w:iCs/>
          <w:sz w:val="24"/>
          <w:szCs w:val="24"/>
          <w:lang w:val="ro-RO"/>
        </w:rPr>
        <w:t>fie pompata cu aceleasi agregate de pompare, urmand a fi facute mici revizii la ele si la instalatia de forta si comanda aferenta acestora, insa aceasta varianta ar fi o solutie doar pe moment pentru ca in</w:t>
      </w:r>
      <w:r w:rsidRPr="0099511C">
        <w:rPr>
          <w:rFonts w:ascii="Times New Roman" w:hAnsi="Times New Roman"/>
          <w:bCs/>
          <w:iCs/>
          <w:sz w:val="24"/>
          <w:szCs w:val="24"/>
          <w:lang w:val="ro-RO"/>
        </w:rPr>
        <w:t xml:space="preserve"> anii urmatorii aceste avarii la  refularea apei vor reaparea pe segmentele de conducta care nu au fost inlocuite  si astfel ar fi o cheltuiala care ar rezolva pentru moment problemele dar in perioada imediat urmatoare am ajunge in aceeasi situatie ca in varianta cu investitie “zero”. In ceea ce priveste economia de apa si energie electrica, aceasta nu s-ar mai realiza  (facandu-se doar revizii la acestea). </w:t>
      </w:r>
    </w:p>
    <w:p w:rsidR="001F5D1C" w:rsidRPr="009C126C" w:rsidRDefault="001F5D1C" w:rsidP="0027414A">
      <w:pPr>
        <w:spacing w:after="0" w:line="240" w:lineRule="auto"/>
        <w:contextualSpacing/>
        <w:jc w:val="both"/>
        <w:rPr>
          <w:rFonts w:ascii="Times New Roman" w:hAnsi="Times New Roman"/>
          <w:b/>
          <w:sz w:val="24"/>
          <w:szCs w:val="24"/>
          <w:u w:val="single"/>
          <w:lang w:val="ro-RO"/>
        </w:rPr>
      </w:pPr>
      <w:r w:rsidRPr="009C126C">
        <w:rPr>
          <w:rFonts w:ascii="Times New Roman" w:hAnsi="Times New Roman"/>
          <w:b/>
          <w:sz w:val="24"/>
          <w:szCs w:val="24"/>
          <w:u w:val="single"/>
          <w:lang w:val="ro-RO"/>
        </w:rPr>
        <w:t>Varianta maxima- varianta cu investitie maxima</w:t>
      </w:r>
    </w:p>
    <w:p w:rsidR="001F5D1C" w:rsidRPr="0099511C" w:rsidRDefault="001F5D1C" w:rsidP="0027414A">
      <w:pPr>
        <w:overflowPunct w:val="0"/>
        <w:autoSpaceDE w:val="0"/>
        <w:autoSpaceDN w:val="0"/>
        <w:adjustRightInd w:val="0"/>
        <w:spacing w:after="0" w:line="240" w:lineRule="auto"/>
        <w:ind w:firstLine="360"/>
        <w:textAlignment w:val="baseline"/>
        <w:rPr>
          <w:rFonts w:ascii="Times New Roman" w:hAnsi="Times New Roman"/>
          <w:sz w:val="24"/>
          <w:szCs w:val="24"/>
          <w:lang w:val="fr-FR"/>
        </w:rPr>
      </w:pPr>
      <w:r w:rsidRPr="0099511C">
        <w:rPr>
          <w:rFonts w:ascii="Times New Roman" w:hAnsi="Times New Roman"/>
          <w:sz w:val="24"/>
          <w:szCs w:val="24"/>
          <w:lang w:val="fr-FR"/>
        </w:rPr>
        <w:t>Varianta maxima este varianta I din raportul de Expertiza, varianta recomnadata de expertul tehnic.</w:t>
      </w:r>
    </w:p>
    <w:p w:rsidR="001F5D1C" w:rsidRDefault="001F5D1C" w:rsidP="0027414A">
      <w:pPr>
        <w:overflowPunct w:val="0"/>
        <w:autoSpaceDE w:val="0"/>
        <w:autoSpaceDN w:val="0"/>
        <w:adjustRightInd w:val="0"/>
        <w:spacing w:after="0" w:line="240" w:lineRule="auto"/>
        <w:textAlignment w:val="baseline"/>
        <w:rPr>
          <w:rFonts w:ascii="Times New Roman" w:hAnsi="Times New Roman"/>
          <w:color w:val="FF0000"/>
          <w:sz w:val="24"/>
          <w:szCs w:val="24"/>
          <w:lang w:val="fr-FR"/>
        </w:rPr>
      </w:pPr>
    </w:p>
    <w:p w:rsidR="001F5D1C" w:rsidRDefault="001F5D1C" w:rsidP="00D05A33">
      <w:pPr>
        <w:pStyle w:val="NoSpacing"/>
        <w:ind w:firstLine="708"/>
        <w:jc w:val="both"/>
        <w:rPr>
          <w:rFonts w:ascii="Times New Roman" w:hAnsi="Times New Roman"/>
          <w:sz w:val="24"/>
          <w:szCs w:val="24"/>
        </w:rPr>
      </w:pPr>
    </w:p>
    <w:p w:rsidR="001F5D1C" w:rsidRPr="0027414A" w:rsidRDefault="001F5D1C" w:rsidP="0027414A">
      <w:pPr>
        <w:overflowPunct w:val="0"/>
        <w:autoSpaceDE w:val="0"/>
        <w:autoSpaceDN w:val="0"/>
        <w:adjustRightInd w:val="0"/>
        <w:spacing w:after="0" w:line="240" w:lineRule="auto"/>
        <w:ind w:firstLine="360"/>
        <w:textAlignment w:val="baseline"/>
        <w:rPr>
          <w:rFonts w:ascii="Times New Roman" w:hAnsi="Times New Roman"/>
          <w:sz w:val="24"/>
          <w:szCs w:val="24"/>
          <w:lang w:val="fr-FR"/>
        </w:rPr>
      </w:pPr>
      <w:r w:rsidRPr="0027414A">
        <w:rPr>
          <w:rFonts w:ascii="Times New Roman" w:hAnsi="Times New Roman"/>
          <w:sz w:val="24"/>
          <w:szCs w:val="24"/>
          <w:lang w:val="fr-FR"/>
        </w:rPr>
        <w:t>Optiunea  recomandata este varianta maxima adica  varianta I  din raportul de Expertiza in care se propun urmatoarele categorii de lucrări:</w:t>
      </w:r>
    </w:p>
    <w:p w:rsidR="001F5D1C" w:rsidRPr="0027414A" w:rsidRDefault="001F5D1C" w:rsidP="0027414A">
      <w:pPr>
        <w:pStyle w:val="Header"/>
        <w:jc w:val="both"/>
        <w:rPr>
          <w:rFonts w:ascii="Times New Roman" w:hAnsi="Times New Roman"/>
          <w:b/>
          <w:bCs/>
          <w:sz w:val="24"/>
          <w:szCs w:val="24"/>
          <w:lang w:val="es-MX"/>
        </w:rPr>
      </w:pPr>
      <w:r>
        <w:rPr>
          <w:rFonts w:ascii="Times New Roman" w:hAnsi="Times New Roman"/>
          <w:b/>
          <w:bCs/>
          <w:sz w:val="24"/>
          <w:szCs w:val="24"/>
          <w:lang w:val="es-MX"/>
        </w:rPr>
        <w:t>Principalelor lucrari sunt</w:t>
      </w:r>
      <w:r w:rsidRPr="0027414A">
        <w:rPr>
          <w:rFonts w:ascii="Times New Roman" w:hAnsi="Times New Roman"/>
          <w:b/>
          <w:bCs/>
          <w:sz w:val="24"/>
          <w:szCs w:val="24"/>
          <w:lang w:val="es-MX"/>
        </w:rPr>
        <w:t>:</w:t>
      </w:r>
    </w:p>
    <w:p w:rsidR="001F5D1C" w:rsidRPr="0027414A" w:rsidRDefault="001F5D1C" w:rsidP="0027414A">
      <w:pPr>
        <w:tabs>
          <w:tab w:val="right" w:pos="0"/>
        </w:tabs>
        <w:spacing w:after="0" w:line="240" w:lineRule="auto"/>
        <w:jc w:val="both"/>
        <w:rPr>
          <w:rFonts w:ascii="Times New Roman" w:hAnsi="Times New Roman"/>
          <w:b/>
          <w:sz w:val="24"/>
          <w:szCs w:val="24"/>
          <w:u w:val="single"/>
          <w:lang w:val="ro-RO"/>
        </w:rPr>
      </w:pPr>
      <w:r w:rsidRPr="0027414A">
        <w:rPr>
          <w:rFonts w:ascii="Times New Roman" w:hAnsi="Times New Roman"/>
          <w:b/>
          <w:sz w:val="24"/>
          <w:szCs w:val="24"/>
          <w:u w:val="single"/>
          <w:lang w:val="ro-RO"/>
        </w:rPr>
        <w:t>Staţia de pompare SRPA Bucşa</w:t>
      </w:r>
    </w:p>
    <w:p w:rsidR="001F5D1C" w:rsidRPr="0027414A" w:rsidRDefault="001F5D1C" w:rsidP="0027414A">
      <w:pPr>
        <w:shd w:val="clear" w:color="auto" w:fill="FFFFFF"/>
        <w:spacing w:after="0" w:line="240" w:lineRule="auto"/>
        <w:jc w:val="both"/>
        <w:rPr>
          <w:rFonts w:ascii="Times New Roman" w:hAnsi="Times New Roman"/>
          <w:b/>
          <w:sz w:val="24"/>
          <w:szCs w:val="24"/>
          <w:shd w:val="clear" w:color="auto" w:fill="FFFFFF"/>
          <w:lang w:val="ro-RO"/>
        </w:rPr>
      </w:pPr>
      <w:r w:rsidRPr="0027414A">
        <w:rPr>
          <w:rFonts w:ascii="Times New Roman" w:hAnsi="Times New Roman"/>
          <w:b/>
          <w:sz w:val="24"/>
          <w:szCs w:val="24"/>
          <w:shd w:val="clear" w:color="auto" w:fill="FFFFFF"/>
          <w:lang w:val="ro-RO"/>
        </w:rPr>
        <w:t>► Lucrări de arhitectură şi rezistenţă</w:t>
      </w:r>
    </w:p>
    <w:p w:rsidR="001F5D1C" w:rsidRPr="0027414A" w:rsidRDefault="001F5D1C" w:rsidP="00CA174D">
      <w:pPr>
        <w:pStyle w:val="ListParagraph"/>
        <w:numPr>
          <w:ilvl w:val="0"/>
          <w:numId w:val="25"/>
        </w:numPr>
        <w:shd w:val="clear" w:color="auto" w:fill="FFFFFF"/>
        <w:spacing w:after="0" w:line="240" w:lineRule="auto"/>
        <w:ind w:left="993" w:hanging="284"/>
        <w:contextualSpacing/>
        <w:jc w:val="both"/>
        <w:rPr>
          <w:rFonts w:ascii="Times New Roman" w:hAnsi="Times New Roman" w:cs="Times New Roman"/>
          <w:sz w:val="24"/>
          <w:szCs w:val="24"/>
          <w:shd w:val="clear" w:color="auto" w:fill="FFFFFF"/>
        </w:rPr>
      </w:pPr>
      <w:r w:rsidRPr="0027414A">
        <w:rPr>
          <w:rFonts w:ascii="Times New Roman" w:hAnsi="Times New Roman" w:cs="Times New Roman"/>
          <w:sz w:val="24"/>
          <w:szCs w:val="24"/>
        </w:rPr>
        <w:t xml:space="preserve">Staţia de pompare: </w:t>
      </w:r>
    </w:p>
    <w:p w:rsidR="001F5D1C" w:rsidRPr="0027414A" w:rsidRDefault="001F5D1C" w:rsidP="0027414A">
      <w:pPr>
        <w:spacing w:after="0" w:line="240" w:lineRule="auto"/>
        <w:ind w:left="851" w:firstLine="709"/>
        <w:rPr>
          <w:rFonts w:ascii="Times New Roman" w:hAnsi="Times New Roman"/>
          <w:sz w:val="24"/>
          <w:szCs w:val="24"/>
          <w:lang w:val="ro-RO"/>
        </w:rPr>
      </w:pPr>
      <w:r w:rsidRPr="0027414A">
        <w:rPr>
          <w:rFonts w:ascii="Times New Roman" w:hAnsi="Times New Roman"/>
          <w:sz w:val="24"/>
          <w:szCs w:val="24"/>
          <w:lang w:val="ro-RO"/>
        </w:rPr>
        <w:tab/>
        <w:t>- reparaţii tencuieli interioare si vopsitorii lavabile la interior;</w:t>
      </w:r>
    </w:p>
    <w:p w:rsidR="001F5D1C" w:rsidRPr="0027414A" w:rsidRDefault="001F5D1C" w:rsidP="0027414A">
      <w:pPr>
        <w:spacing w:after="0" w:line="240" w:lineRule="auto"/>
        <w:ind w:left="851" w:firstLine="709"/>
        <w:rPr>
          <w:rFonts w:ascii="Times New Roman" w:hAnsi="Times New Roman"/>
          <w:sz w:val="24"/>
          <w:szCs w:val="24"/>
          <w:lang w:val="ro-RO"/>
        </w:rPr>
      </w:pPr>
      <w:r w:rsidRPr="0027414A">
        <w:rPr>
          <w:rFonts w:ascii="Times New Roman" w:hAnsi="Times New Roman"/>
          <w:sz w:val="24"/>
          <w:szCs w:val="24"/>
          <w:lang w:val="ro-RO"/>
        </w:rPr>
        <w:tab/>
        <w:t>- reparaţii tencuieli la exterior si vopsitorii;</w:t>
      </w:r>
    </w:p>
    <w:p w:rsidR="001F5D1C" w:rsidRPr="0027414A" w:rsidRDefault="001F5D1C" w:rsidP="0027414A">
      <w:pPr>
        <w:spacing w:after="0" w:line="240" w:lineRule="auto"/>
        <w:ind w:left="851" w:firstLine="709"/>
        <w:rPr>
          <w:rFonts w:ascii="Times New Roman" w:hAnsi="Times New Roman"/>
          <w:sz w:val="24"/>
          <w:szCs w:val="24"/>
          <w:lang w:val="ro-RO"/>
        </w:rPr>
      </w:pPr>
      <w:r w:rsidRPr="0027414A">
        <w:rPr>
          <w:rFonts w:ascii="Times New Roman" w:hAnsi="Times New Roman"/>
          <w:sz w:val="24"/>
          <w:szCs w:val="24"/>
          <w:lang w:val="ro-RO"/>
        </w:rPr>
        <w:tab/>
        <w:t>- refacere izolaţie învelitoare;</w:t>
      </w:r>
    </w:p>
    <w:p w:rsidR="001F5D1C" w:rsidRPr="0027414A" w:rsidRDefault="001F5D1C" w:rsidP="0027414A">
      <w:pPr>
        <w:spacing w:after="0" w:line="240" w:lineRule="auto"/>
        <w:ind w:left="851" w:firstLine="709"/>
        <w:rPr>
          <w:rFonts w:ascii="Times New Roman" w:hAnsi="Times New Roman"/>
          <w:sz w:val="24"/>
          <w:szCs w:val="24"/>
          <w:lang w:val="ro-RO"/>
        </w:rPr>
      </w:pPr>
      <w:r w:rsidRPr="0027414A">
        <w:rPr>
          <w:rFonts w:ascii="Times New Roman" w:hAnsi="Times New Roman"/>
          <w:sz w:val="24"/>
          <w:szCs w:val="24"/>
          <w:lang w:val="ro-RO"/>
        </w:rPr>
        <w:tab/>
        <w:t>- înlocuirea tâmplariei existente cu tâmplarie PVC;</w:t>
      </w:r>
    </w:p>
    <w:p w:rsidR="001F5D1C" w:rsidRPr="0027414A" w:rsidRDefault="001F5D1C" w:rsidP="0027414A">
      <w:pPr>
        <w:spacing w:after="0" w:line="240" w:lineRule="auto"/>
        <w:ind w:left="2268" w:hanging="141"/>
        <w:rPr>
          <w:rFonts w:ascii="Times New Roman" w:hAnsi="Times New Roman"/>
          <w:sz w:val="24"/>
          <w:szCs w:val="24"/>
          <w:lang w:val="ro-RO"/>
        </w:rPr>
      </w:pPr>
      <w:r w:rsidRPr="0027414A">
        <w:rPr>
          <w:rFonts w:ascii="Times New Roman" w:hAnsi="Times New Roman"/>
          <w:sz w:val="24"/>
          <w:szCs w:val="24"/>
          <w:lang w:val="ro-RO"/>
        </w:rPr>
        <w:t>- împrejmuirea staţiei de pompare.</w:t>
      </w:r>
    </w:p>
    <w:p w:rsidR="001F5D1C" w:rsidRPr="0027414A" w:rsidRDefault="001F5D1C" w:rsidP="0027414A">
      <w:pPr>
        <w:pStyle w:val="ListParagraph"/>
        <w:shd w:val="clear" w:color="auto" w:fill="FFFFFF"/>
        <w:spacing w:after="0" w:line="240" w:lineRule="auto"/>
        <w:ind w:left="0"/>
        <w:rPr>
          <w:rFonts w:ascii="Times New Roman" w:hAnsi="Times New Roman" w:cs="Times New Roman"/>
          <w:b/>
          <w:bCs/>
          <w:i/>
          <w:sz w:val="24"/>
          <w:szCs w:val="24"/>
          <w:shd w:val="clear" w:color="auto" w:fill="FFFFFF"/>
        </w:rPr>
      </w:pPr>
      <w:r w:rsidRPr="0027414A">
        <w:rPr>
          <w:rFonts w:ascii="Times New Roman" w:hAnsi="Times New Roman" w:cs="Times New Roman"/>
          <w:b/>
          <w:bCs/>
          <w:i/>
          <w:sz w:val="24"/>
          <w:szCs w:val="24"/>
          <w:shd w:val="clear" w:color="auto" w:fill="FFFFFF"/>
        </w:rPr>
        <w:t>► Echipamentul  tehnologic  de bază propus</w:t>
      </w:r>
    </w:p>
    <w:p w:rsidR="001F5D1C" w:rsidRPr="0027414A" w:rsidRDefault="001F5D1C" w:rsidP="0027414A">
      <w:pPr>
        <w:pStyle w:val="ListParagraph"/>
        <w:tabs>
          <w:tab w:val="left" w:pos="720"/>
        </w:tabs>
        <w:spacing w:after="0" w:line="240" w:lineRule="auto"/>
        <w:ind w:left="993" w:hanging="273"/>
        <w:jc w:val="both"/>
        <w:rPr>
          <w:rFonts w:ascii="Times New Roman" w:hAnsi="Times New Roman" w:cs="Times New Roman"/>
          <w:sz w:val="24"/>
          <w:szCs w:val="24"/>
        </w:rPr>
      </w:pPr>
      <w:r w:rsidRPr="0027414A">
        <w:rPr>
          <w:rFonts w:ascii="Times New Roman" w:hAnsi="Times New Roman" w:cs="Times New Roman"/>
          <w:sz w:val="24"/>
          <w:szCs w:val="24"/>
        </w:rPr>
        <w:t>● Se vor înlocui 4 agregate de pompare tip MV 1001 respectând caracteristicile tehnice originale;</w:t>
      </w:r>
    </w:p>
    <w:p w:rsidR="001F5D1C" w:rsidRPr="0027414A" w:rsidRDefault="001F5D1C" w:rsidP="0027414A">
      <w:pPr>
        <w:pStyle w:val="ListParagraph"/>
        <w:tabs>
          <w:tab w:val="left" w:pos="720"/>
        </w:tabs>
        <w:spacing w:after="0" w:line="240" w:lineRule="auto"/>
        <w:ind w:left="993" w:hanging="273"/>
        <w:jc w:val="both"/>
        <w:rPr>
          <w:rFonts w:ascii="Times New Roman" w:hAnsi="Times New Roman" w:cs="Times New Roman"/>
          <w:sz w:val="24"/>
          <w:szCs w:val="24"/>
        </w:rPr>
      </w:pPr>
      <w:r w:rsidRPr="0027414A">
        <w:rPr>
          <w:rFonts w:ascii="Times New Roman" w:hAnsi="Times New Roman" w:cs="Times New Roman"/>
          <w:sz w:val="24"/>
          <w:szCs w:val="24"/>
        </w:rPr>
        <w:t>●  Se vor înlocui conductele de refulare aferente celeor 8 pompe;</w:t>
      </w:r>
    </w:p>
    <w:p w:rsidR="001F5D1C" w:rsidRPr="0027414A" w:rsidRDefault="001F5D1C" w:rsidP="00CA174D">
      <w:pPr>
        <w:pStyle w:val="ListParagraph"/>
        <w:numPr>
          <w:ilvl w:val="0"/>
          <w:numId w:val="30"/>
        </w:numPr>
        <w:autoSpaceDN w:val="0"/>
        <w:spacing w:after="0" w:line="240" w:lineRule="auto"/>
        <w:ind w:left="993" w:hanging="284"/>
        <w:jc w:val="both"/>
        <w:rPr>
          <w:rFonts w:ascii="Times New Roman" w:hAnsi="Times New Roman" w:cs="Times New Roman"/>
          <w:sz w:val="24"/>
          <w:szCs w:val="24"/>
        </w:rPr>
      </w:pPr>
      <w:r w:rsidRPr="0027414A">
        <w:rPr>
          <w:rFonts w:ascii="Times New Roman" w:hAnsi="Times New Roman" w:cs="Times New Roman"/>
          <w:sz w:val="24"/>
          <w:szCs w:val="24"/>
        </w:rPr>
        <w:t>Se va reface racordarea conductelor de refulare a celor 8 pompe la conducta de refulare Dn 2000 aferentă;</w:t>
      </w:r>
    </w:p>
    <w:p w:rsidR="001F5D1C" w:rsidRPr="0027414A" w:rsidRDefault="001F5D1C" w:rsidP="00CA174D">
      <w:pPr>
        <w:pStyle w:val="ListParagraph"/>
        <w:numPr>
          <w:ilvl w:val="0"/>
          <w:numId w:val="30"/>
        </w:numPr>
        <w:autoSpaceDN w:val="0"/>
        <w:spacing w:after="0" w:line="240" w:lineRule="auto"/>
        <w:ind w:left="993" w:hanging="284"/>
        <w:jc w:val="both"/>
        <w:rPr>
          <w:rFonts w:ascii="Times New Roman" w:hAnsi="Times New Roman" w:cs="Times New Roman"/>
          <w:sz w:val="24"/>
          <w:szCs w:val="24"/>
        </w:rPr>
      </w:pPr>
      <w:r w:rsidRPr="0027414A">
        <w:rPr>
          <w:rFonts w:ascii="Times New Roman" w:hAnsi="Times New Roman" w:cs="Times New Roman"/>
          <w:sz w:val="24"/>
          <w:szCs w:val="24"/>
        </w:rPr>
        <w:t>Se vor reabilita conductele de refulare 2 fire cu Dn 2000 pe o lungime de cca. 500 m.</w:t>
      </w:r>
    </w:p>
    <w:p w:rsidR="001F5D1C" w:rsidRPr="0027414A" w:rsidRDefault="001F5D1C" w:rsidP="00CA174D">
      <w:pPr>
        <w:pStyle w:val="ListParagraph"/>
        <w:numPr>
          <w:ilvl w:val="0"/>
          <w:numId w:val="26"/>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vor procura şi monta toate instalaţiile hidromecanice necesare pe refulările reabilitate;</w:t>
      </w:r>
    </w:p>
    <w:p w:rsidR="001F5D1C" w:rsidRPr="0027414A" w:rsidRDefault="001F5D1C" w:rsidP="00CA174D">
      <w:pPr>
        <w:pStyle w:val="ListParagraph"/>
        <w:numPr>
          <w:ilvl w:val="0"/>
          <w:numId w:val="26"/>
        </w:numPr>
        <w:tabs>
          <w:tab w:val="left" w:pos="720"/>
        </w:tabs>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Staţia va fi prevăzută cu măsură/contorizare debit;</w:t>
      </w:r>
    </w:p>
    <w:p w:rsidR="001F5D1C" w:rsidRPr="0027414A" w:rsidRDefault="001F5D1C" w:rsidP="0027414A">
      <w:pPr>
        <w:pStyle w:val="ListParagraph"/>
        <w:shd w:val="clear" w:color="auto" w:fill="FFFFFF"/>
        <w:spacing w:after="0" w:line="240" w:lineRule="auto"/>
        <w:ind w:left="0"/>
        <w:rPr>
          <w:rFonts w:ascii="Times New Roman" w:hAnsi="Times New Roman" w:cs="Times New Roman"/>
          <w:b/>
          <w:bCs/>
          <w:i/>
          <w:sz w:val="24"/>
          <w:szCs w:val="24"/>
        </w:rPr>
      </w:pPr>
      <w:r w:rsidRPr="0027414A">
        <w:rPr>
          <w:rFonts w:ascii="Times New Roman" w:hAnsi="Times New Roman" w:cs="Times New Roman"/>
          <w:b/>
          <w:bCs/>
          <w:i/>
          <w:sz w:val="24"/>
          <w:szCs w:val="24"/>
        </w:rPr>
        <w:t>► Instalaţii electrice de acţionare</w:t>
      </w:r>
    </w:p>
    <w:p w:rsidR="001F5D1C" w:rsidRPr="0027414A"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vor reabilita celulele existente (întrerupători, sisteme de cuplare, izolatori, dulapuri metalic, etc.);</w:t>
      </w:r>
    </w:p>
    <w:p w:rsidR="001F5D1C" w:rsidRPr="0027414A" w:rsidRDefault="001F5D1C" w:rsidP="00CA174D">
      <w:pPr>
        <w:pStyle w:val="ListParagraph"/>
        <w:numPr>
          <w:ilvl w:val="0"/>
          <w:numId w:val="28"/>
        </w:numPr>
        <w:tabs>
          <w:tab w:val="left" w:pos="0"/>
        </w:tabs>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va reabilita instalaţia de compensare a factorului de putere;</w:t>
      </w:r>
    </w:p>
    <w:p w:rsidR="001F5D1C" w:rsidRPr="0027414A"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vor înlocui cablurile de forţă degradate cu cabluri dimensionate corespunzător, din cupru de tip CYAbY sau similare;</w:t>
      </w:r>
    </w:p>
    <w:p w:rsidR="001F5D1C" w:rsidRPr="0027414A"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vor înlocui cablurile de alimentare a vanelor hidraulice cu cabluri dimensionate corespunzător din cupru;</w:t>
      </w:r>
    </w:p>
    <w:p w:rsidR="001F5D1C" w:rsidRPr="0027414A" w:rsidRDefault="001F5D1C" w:rsidP="00CA174D">
      <w:pPr>
        <w:pStyle w:val="ListParagraph"/>
        <w:numPr>
          <w:ilvl w:val="0"/>
          <w:numId w:val="27"/>
        </w:numPr>
        <w:tabs>
          <w:tab w:val="left" w:pos="720"/>
        </w:tabs>
        <w:spacing w:after="0" w:line="240" w:lineRule="auto"/>
        <w:ind w:left="993" w:hanging="284"/>
        <w:contextualSpacing/>
        <w:jc w:val="both"/>
        <w:rPr>
          <w:rFonts w:ascii="Times New Roman" w:hAnsi="Times New Roman" w:cs="Times New Roman"/>
          <w:b/>
          <w:bCs/>
          <w:i/>
          <w:sz w:val="24"/>
          <w:szCs w:val="24"/>
        </w:rPr>
      </w:pPr>
      <w:r w:rsidRPr="0027414A">
        <w:rPr>
          <w:rFonts w:ascii="Times New Roman" w:hAnsi="Times New Roman" w:cs="Times New Roman"/>
          <w:sz w:val="24"/>
          <w:szCs w:val="24"/>
        </w:rPr>
        <w:t>Se va reabilita instalaţia de curent operativ c.c. 220 V;</w:t>
      </w:r>
    </w:p>
    <w:p w:rsidR="001F5D1C" w:rsidRPr="0027414A" w:rsidRDefault="001F5D1C" w:rsidP="00CA174D">
      <w:pPr>
        <w:pStyle w:val="ListParagraph"/>
        <w:numPr>
          <w:ilvl w:val="0"/>
          <w:numId w:val="27"/>
        </w:numPr>
        <w:autoSpaceDN w:val="0"/>
        <w:spacing w:after="0" w:line="240" w:lineRule="auto"/>
        <w:ind w:left="990" w:hanging="270"/>
        <w:jc w:val="both"/>
        <w:rPr>
          <w:rFonts w:ascii="Times New Roman" w:hAnsi="Times New Roman" w:cs="Times New Roman"/>
          <w:sz w:val="24"/>
          <w:szCs w:val="24"/>
        </w:rPr>
      </w:pPr>
      <w:r w:rsidRPr="0027414A">
        <w:rPr>
          <w:rFonts w:ascii="Times New Roman" w:hAnsi="Times New Roman" w:cs="Times New Roman"/>
          <w:sz w:val="24"/>
          <w:szCs w:val="24"/>
        </w:rPr>
        <w:t>Se va realiza un sistem de comandă a vanelor hidraulice de pe cele 8 refulări reabilitate.</w:t>
      </w:r>
    </w:p>
    <w:p w:rsidR="001F5D1C" w:rsidRPr="0027414A" w:rsidRDefault="001F5D1C" w:rsidP="0027414A">
      <w:pPr>
        <w:spacing w:after="0" w:line="240" w:lineRule="auto"/>
        <w:jc w:val="both"/>
        <w:rPr>
          <w:rFonts w:ascii="Times New Roman" w:hAnsi="Times New Roman"/>
          <w:b/>
          <w:i/>
          <w:sz w:val="24"/>
          <w:szCs w:val="24"/>
          <w:lang w:val="ro-RO"/>
        </w:rPr>
      </w:pPr>
      <w:r w:rsidRPr="0027414A">
        <w:rPr>
          <w:rFonts w:ascii="Times New Roman" w:hAnsi="Times New Roman"/>
          <w:b/>
          <w:bCs/>
          <w:i/>
          <w:sz w:val="24"/>
          <w:szCs w:val="24"/>
          <w:lang w:val="ro-RO"/>
        </w:rPr>
        <w:t xml:space="preserve">►  </w:t>
      </w:r>
      <w:r w:rsidRPr="0027414A">
        <w:rPr>
          <w:rFonts w:ascii="Times New Roman" w:hAnsi="Times New Roman"/>
          <w:b/>
          <w:i/>
          <w:sz w:val="24"/>
          <w:szCs w:val="24"/>
          <w:lang w:val="ro-RO"/>
        </w:rPr>
        <w:t>Sistem de supraveghere şi automatizare</w:t>
      </w:r>
    </w:p>
    <w:p w:rsidR="001F5D1C" w:rsidRPr="0027414A"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prevede procurarea şi montarea unui sistem automat de monitorizare a nivelului minim şi a nivelului maxim din bazinul de aspiraţie, nivele ce vor fi transmise automat în staţie pentru pornirea şi oprirea pompelor;</w:t>
      </w:r>
    </w:p>
    <w:p w:rsidR="001F5D1C" w:rsidRPr="0027414A" w:rsidRDefault="001F5D1C" w:rsidP="00CA174D">
      <w:pPr>
        <w:pStyle w:val="ListParagraph"/>
        <w:numPr>
          <w:ilvl w:val="0"/>
          <w:numId w:val="29"/>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prevede procurarea şi montarea unui sistem automat de monitorizare a nivelului maxim din bazinul de refulare, nivel ce va fi transmis automat în staţie pentru oprirea pompelor</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1</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existent prin turnare pe loc de dale din beton aşezate pe un strat impermeabil (folie de polietilenă sau geomembrană), cu menţinerea pe poziţie a pereului existent;</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Pereerea suprafeţelor neconsolidate prin turnare pe loc de dale din beton aşezate pe un strat impermeabil (folie de polietilenă sau geomembrană);</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Refacera celor două stăvilare (stăvilar pentru regularizarea debitului şi  stăvilar de golire canal).</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2</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existent prin turnare pe loc de dale din beton aşezate pe un strat impermeabil (folie de polietilenă sau geomembrană), cu menţinerea pe poziţie a pereului existent;</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Pereerea suprafeţelor neconsolidate prin turnare pe loc de dale din beton aşezate pe un strat impermeabil (folie de polietilenă sau geomembrană);</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Refacera celor două stăvilare (stăvilar pentru regularizarea debitului şi  stăvilar de golire canal).</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2A</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existent prin turnare pe loc de dale din beton aşezate pe un strat impermeabil (folie de polietilenă sau geomembrană), cu menţinerea pe poziţie a pereului existent;</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Pereerea suprafeţelor neconsolidate prin turnare pe loc de dale din beton aşezate pe un strat impermeabil (folie de polietilenă sau geomembrană);</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Refacera stăvilarului pentru regularizarea debitului.</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4B</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existent prin turnare pe loc de dale din beton aşezate pe un strat impermeabil (folie de polietilenă sau geomembrană), cu menţinerea pe poziţie a pereului existent;</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Pereerea suprafeţelor neconsolidate prin turnare pe loc de dale din beton aşezate pe un strat impermeabil (folie de polietilenă sau geomembrană);</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Refacera celor 4 stăvilare (3 stăvilare pentru regularizarea debitului şi 1  stăvilar de golire canal);</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Reabilitarea consolidărilor la intrarea şi ieşirea din sifon;</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Se va executa 1 stăvilar la cca. 300 m aval de stăvilarul existent la km 2 + 720 pentru asigurarea nivelului de apă necesar la staţia de pompare SPP AE6.</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4C</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existent prin turnare pe loc de dale din beton aşezate pe un strat impermeabil (folie de polietilenă sau geomembrană), cu menţinerea pe poziţie a pereului existent;</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Pereerea suprafeţelor neconsolidate prin turnare pe loc de dale din beton aşezate pe un strat impermeabil (folie de polietilenă sau geomembrană);</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sz w:val="24"/>
          <w:szCs w:val="24"/>
        </w:rPr>
      </w:pPr>
      <w:r w:rsidRPr="0027414A">
        <w:rPr>
          <w:rFonts w:ascii="Times New Roman" w:hAnsi="Times New Roman" w:cs="Times New Roman"/>
          <w:sz w:val="24"/>
          <w:szCs w:val="24"/>
        </w:rPr>
        <w:t>Refacera celor 3 stăvilare pentru regularizarea debitului;</w:t>
      </w:r>
    </w:p>
    <w:p w:rsidR="001F5D1C" w:rsidRPr="0027414A" w:rsidRDefault="001F5D1C" w:rsidP="0027414A">
      <w:pPr>
        <w:spacing w:after="0" w:line="240" w:lineRule="auto"/>
        <w:ind w:firstLine="709"/>
        <w:jc w:val="both"/>
        <w:rPr>
          <w:rFonts w:ascii="Times New Roman" w:hAnsi="Times New Roman"/>
          <w:b/>
          <w:sz w:val="24"/>
          <w:szCs w:val="24"/>
          <w:u w:val="single"/>
          <w:lang w:val="ro-RO"/>
        </w:rPr>
      </w:pPr>
      <w:r w:rsidRPr="0027414A">
        <w:rPr>
          <w:rFonts w:ascii="Times New Roman" w:hAnsi="Times New Roman"/>
          <w:b/>
          <w:sz w:val="24"/>
          <w:szCs w:val="24"/>
          <w:u w:val="single"/>
          <w:lang w:val="ro-RO"/>
        </w:rPr>
        <w:t>Canalul CD 7</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Recalibrarea secţiunii canalului pe tronsoanele deteriorate;</w:t>
      </w:r>
    </w:p>
    <w:p w:rsidR="001F5D1C" w:rsidRPr="0027414A" w:rsidRDefault="001F5D1C" w:rsidP="00CA174D">
      <w:pPr>
        <w:pStyle w:val="ListParagraph"/>
        <w:numPr>
          <w:ilvl w:val="0"/>
          <w:numId w:val="8"/>
        </w:numPr>
        <w:suppressAutoHyphens w:val="0"/>
        <w:spacing w:after="0" w:line="240" w:lineRule="auto"/>
        <w:ind w:left="993" w:hanging="284"/>
        <w:contextualSpacing/>
        <w:jc w:val="both"/>
        <w:outlineLvl w:val="0"/>
        <w:rPr>
          <w:rFonts w:ascii="Times New Roman" w:hAnsi="Times New Roman" w:cs="Times New Roman"/>
          <w:b/>
          <w:sz w:val="24"/>
          <w:szCs w:val="24"/>
        </w:rPr>
      </w:pPr>
      <w:r w:rsidRPr="0027414A">
        <w:rPr>
          <w:rFonts w:ascii="Times New Roman" w:hAnsi="Times New Roman" w:cs="Times New Roman"/>
          <w:sz w:val="24"/>
          <w:szCs w:val="24"/>
        </w:rPr>
        <w:t>Reabilitarea canalului prin înlăturarea vegetaţiei acvatice;</w:t>
      </w:r>
    </w:p>
    <w:p w:rsidR="001F5D1C" w:rsidRPr="0027414A" w:rsidRDefault="001F5D1C" w:rsidP="00CA174D">
      <w:pPr>
        <w:numPr>
          <w:ilvl w:val="0"/>
          <w:numId w:val="8"/>
        </w:numPr>
        <w:spacing w:after="0" w:line="240" w:lineRule="auto"/>
        <w:ind w:left="993" w:hanging="284"/>
        <w:jc w:val="both"/>
        <w:outlineLvl w:val="0"/>
        <w:rPr>
          <w:rFonts w:ascii="Times New Roman" w:hAnsi="Times New Roman"/>
          <w:b/>
          <w:sz w:val="24"/>
          <w:szCs w:val="24"/>
          <w:lang w:val="ro-RO"/>
        </w:rPr>
      </w:pPr>
      <w:r w:rsidRPr="0027414A">
        <w:rPr>
          <w:rFonts w:ascii="Times New Roman" w:hAnsi="Times New Roman"/>
          <w:sz w:val="24"/>
          <w:szCs w:val="24"/>
          <w:lang w:val="ro-RO"/>
        </w:rPr>
        <w:t>Refacerea pereului prin turnare pe loc de dale din beton aşezate pe un strat impermeabil (folie de polietilenă sau geomembrană) pe întreaga lungime a canalului, cu menţinerea pe poziţie a pereului existent;</w:t>
      </w:r>
    </w:p>
    <w:p w:rsidR="001F5D1C" w:rsidRPr="0027414A" w:rsidRDefault="001F5D1C" w:rsidP="00CA174D">
      <w:pPr>
        <w:pStyle w:val="ListParagraph"/>
        <w:numPr>
          <w:ilvl w:val="0"/>
          <w:numId w:val="8"/>
        </w:numPr>
        <w:spacing w:after="0" w:line="240" w:lineRule="auto"/>
        <w:ind w:left="993" w:hanging="284"/>
        <w:contextualSpacing/>
        <w:jc w:val="both"/>
        <w:rPr>
          <w:rFonts w:ascii="Times New Roman" w:hAnsi="Times New Roman" w:cs="Times New Roman"/>
          <w:b/>
          <w:sz w:val="24"/>
          <w:szCs w:val="24"/>
          <w:lang w:val="fr-FR"/>
        </w:rPr>
      </w:pPr>
      <w:r w:rsidRPr="0027414A">
        <w:rPr>
          <w:rFonts w:ascii="Times New Roman" w:hAnsi="Times New Roman" w:cs="Times New Roman"/>
          <w:sz w:val="24"/>
          <w:szCs w:val="24"/>
        </w:rPr>
        <w:t xml:space="preserve">Refacera stăvilarului pentru regularizarea debitului. </w:t>
      </w:r>
    </w:p>
    <w:p w:rsidR="001F5D1C" w:rsidRPr="0027414A" w:rsidRDefault="001F5D1C" w:rsidP="0027414A">
      <w:pPr>
        <w:spacing w:after="0" w:line="240" w:lineRule="auto"/>
        <w:ind w:firstLine="720"/>
        <w:jc w:val="both"/>
        <w:rPr>
          <w:rFonts w:ascii="Times New Roman" w:hAnsi="Times New Roman"/>
          <w:b/>
          <w:sz w:val="24"/>
          <w:szCs w:val="24"/>
          <w:lang w:val="fr-FR"/>
        </w:rPr>
      </w:pPr>
      <w:r w:rsidRPr="0027414A">
        <w:rPr>
          <w:rFonts w:ascii="Times New Roman" w:hAnsi="Times New Roman"/>
          <w:b/>
          <w:sz w:val="24"/>
          <w:szCs w:val="24"/>
          <w:lang w:val="fr-FR"/>
        </w:rPr>
        <w:t>Justificarea realizarii optiunii recomandate :</w:t>
      </w:r>
    </w:p>
    <w:p w:rsidR="001F5D1C" w:rsidRPr="0027414A" w:rsidRDefault="001F5D1C" w:rsidP="0027414A">
      <w:pPr>
        <w:spacing w:after="0" w:line="240" w:lineRule="auto"/>
        <w:ind w:firstLine="720"/>
        <w:contextualSpacing/>
        <w:jc w:val="both"/>
        <w:rPr>
          <w:rFonts w:ascii="Times New Roman" w:hAnsi="Times New Roman"/>
          <w:sz w:val="24"/>
          <w:szCs w:val="24"/>
          <w:lang w:val="ro-RO"/>
        </w:rPr>
      </w:pPr>
      <w:r w:rsidRPr="0027414A">
        <w:rPr>
          <w:rFonts w:ascii="Times New Roman" w:hAnsi="Times New Roman"/>
          <w:sz w:val="24"/>
          <w:szCs w:val="24"/>
          <w:lang w:val="ro-RO"/>
        </w:rPr>
        <w:t>Investitiile in Amenajarile de Irigatii au impact favorabil asupra mediului – in perioada de seceta creaza un microclimat mai umed in zona irigata, combate aridizarea, reduce pierderile de apa, iar odata cu aceasta se reduce consumul de resurse energetice si de apa. Obiectivele specifice ale acestor investitii sunt:</w:t>
      </w:r>
    </w:p>
    <w:p w:rsidR="001F5D1C" w:rsidRPr="0027414A" w:rsidRDefault="001F5D1C" w:rsidP="0027414A">
      <w:p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 xml:space="preserve">1.Cresterea eficientei activitatii agricole prin  siguranta unei productii ridicate si relativ stabile de la an la an. </w:t>
      </w:r>
    </w:p>
    <w:p w:rsidR="001F5D1C" w:rsidRPr="0027414A" w:rsidRDefault="001F5D1C" w:rsidP="0027414A">
      <w:p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2.Diminuarea riscului si incertitudinii  in agricultura prin reducerea incidentei fenomenelor naturale cauzate de seceta - eroziunea solului, aridizarea, inundatiile.</w:t>
      </w:r>
    </w:p>
    <w:p w:rsidR="001F5D1C" w:rsidRPr="0027414A" w:rsidRDefault="001F5D1C" w:rsidP="0027414A">
      <w:p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ab/>
        <w:t>Prioritatile avute in vedere sunt:</w:t>
      </w:r>
    </w:p>
    <w:p w:rsidR="001F5D1C" w:rsidRPr="0027414A" w:rsidRDefault="001F5D1C" w:rsidP="0027414A">
      <w:pPr>
        <w:numPr>
          <w:ilvl w:val="0"/>
          <w:numId w:val="48"/>
        </w:num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Reabilitarea si modernizarea sistemelor de irigatii existente</w:t>
      </w:r>
    </w:p>
    <w:p w:rsidR="001F5D1C" w:rsidRPr="0027414A" w:rsidRDefault="001F5D1C" w:rsidP="0027414A">
      <w:pPr>
        <w:numPr>
          <w:ilvl w:val="0"/>
          <w:numId w:val="48"/>
        </w:num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Reducerea pierderilor de apa din sistem</w:t>
      </w:r>
    </w:p>
    <w:p w:rsidR="001F5D1C" w:rsidRPr="0027414A" w:rsidRDefault="001F5D1C" w:rsidP="0027414A">
      <w:pPr>
        <w:numPr>
          <w:ilvl w:val="0"/>
          <w:numId w:val="48"/>
        </w:num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Scaderea costului apei</w:t>
      </w:r>
    </w:p>
    <w:p w:rsidR="001F5D1C" w:rsidRPr="0027414A" w:rsidRDefault="001F5D1C" w:rsidP="0027414A">
      <w:pPr>
        <w:numPr>
          <w:ilvl w:val="0"/>
          <w:numId w:val="48"/>
        </w:numPr>
        <w:spacing w:after="0" w:line="240" w:lineRule="auto"/>
        <w:contextualSpacing/>
        <w:jc w:val="both"/>
        <w:rPr>
          <w:rFonts w:ascii="Times New Roman" w:hAnsi="Times New Roman"/>
          <w:sz w:val="24"/>
          <w:szCs w:val="24"/>
          <w:lang w:val="ro-RO"/>
        </w:rPr>
      </w:pPr>
      <w:r w:rsidRPr="0027414A">
        <w:rPr>
          <w:rFonts w:ascii="Times New Roman" w:hAnsi="Times New Roman"/>
          <w:sz w:val="24"/>
          <w:szCs w:val="24"/>
          <w:lang w:val="ro-RO"/>
        </w:rPr>
        <w:t>Reducerea consumului energiei electrice</w:t>
      </w:r>
    </w:p>
    <w:p w:rsidR="001F5D1C" w:rsidRPr="0027414A" w:rsidRDefault="001F5D1C" w:rsidP="0027414A">
      <w:pPr>
        <w:spacing w:after="0" w:line="240" w:lineRule="auto"/>
        <w:ind w:left="720"/>
        <w:contextualSpacing/>
        <w:jc w:val="both"/>
        <w:rPr>
          <w:rFonts w:ascii="Times New Roman" w:hAnsi="Times New Roman"/>
          <w:sz w:val="24"/>
          <w:szCs w:val="24"/>
          <w:lang w:val="ro-RO"/>
        </w:rPr>
      </w:pPr>
      <w:r w:rsidRPr="0027414A">
        <w:rPr>
          <w:rFonts w:ascii="Times New Roman" w:hAnsi="Times New Roman"/>
          <w:sz w:val="24"/>
          <w:szCs w:val="24"/>
          <w:lang w:val="ro-RO"/>
        </w:rPr>
        <w:t xml:space="preserve">Perioada care s-a luat in calcul la realizarea analizei cost-beneficiu si a </w:t>
      </w:r>
      <w:r>
        <w:rPr>
          <w:rFonts w:ascii="Times New Roman" w:hAnsi="Times New Roman"/>
          <w:sz w:val="24"/>
          <w:szCs w:val="24"/>
          <w:lang w:val="ro-RO"/>
        </w:rPr>
        <w:t xml:space="preserve"> </w:t>
      </w:r>
      <w:r w:rsidRPr="0027414A">
        <w:rPr>
          <w:rFonts w:ascii="Times New Roman" w:hAnsi="Times New Roman"/>
          <w:sz w:val="24"/>
          <w:szCs w:val="24"/>
          <w:lang w:val="ro-RO"/>
        </w:rPr>
        <w:t>eficientei economice este de 25 ani.</w:t>
      </w:r>
    </w:p>
    <w:p w:rsidR="001F5D1C" w:rsidRPr="009C2DF7" w:rsidRDefault="001F5D1C" w:rsidP="00D05A33">
      <w:pPr>
        <w:pStyle w:val="NoSpacing"/>
        <w:ind w:firstLine="708"/>
        <w:jc w:val="both"/>
        <w:rPr>
          <w:rFonts w:ascii="Times New Roman" w:hAnsi="Times New Roman"/>
          <w:sz w:val="24"/>
          <w:szCs w:val="24"/>
        </w:rPr>
      </w:pPr>
    </w:p>
    <w:p w:rsidR="001F5D1C" w:rsidRPr="009C2DF7" w:rsidRDefault="001F5D1C" w:rsidP="0027414A">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 xml:space="preserve">alte activitati care pot aparea ca urmare a proiectului (de exemplu extragerea de agregate, asigurarea unor noi resurse de apa, </w:t>
      </w:r>
      <w:r>
        <w:rPr>
          <w:rFonts w:ascii="Times New Roman" w:hAnsi="Times New Roman"/>
          <w:b/>
          <w:color w:val="006666"/>
          <w:sz w:val="24"/>
          <w:szCs w:val="24"/>
          <w:lang w:val="ro-RO" w:bidi="th-TH"/>
        </w:rPr>
        <w:t>surse sau linii de transport al</w:t>
      </w:r>
      <w:r w:rsidRPr="009C2DF7">
        <w:rPr>
          <w:rFonts w:ascii="Times New Roman" w:hAnsi="Times New Roman"/>
          <w:b/>
          <w:color w:val="006666"/>
          <w:sz w:val="24"/>
          <w:szCs w:val="24"/>
          <w:lang w:val="ro-RO" w:bidi="th-TH"/>
        </w:rPr>
        <w:t xml:space="preserve"> energiei, cresterea numarului de locuinte, eliminarea apelor uzate si a deseurilor)</w:t>
      </w:r>
      <w:r>
        <w:rPr>
          <w:rFonts w:ascii="Times New Roman" w:hAnsi="Times New Roman"/>
          <w:b/>
          <w:color w:val="006666"/>
          <w:sz w:val="24"/>
          <w:szCs w:val="24"/>
          <w:lang w:val="ro-RO" w:bidi="th-TH"/>
        </w:rPr>
        <w:t>;</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Ca urmare, a implementarii proiectului pentru reabilitare amenajare de irigatii se vor asigura conditiile tehnice pentru ca Staţia de pompare SRPA VI Bucşa aspiră apa din canalul de irigaţii                                                           CD 5 Etapa I şi o refulează în canalul de irigaţii CD 5 Etapa II.</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Staţia de pompare SRPA VI Bucşa a fost pusă în funcţiune în anul 1980.</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 xml:space="preserve">Staţia de pompare a fost proiectată pentru un debit total de 19,60 mc/s care să asigure apa necesară irigării unei suprafeţe de 23.427 ha. </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Constructiv staţia de pompare este formată din cuva umedă (cheson)  şi suprastructura în aer liber.</w:t>
      </w:r>
    </w:p>
    <w:p w:rsidR="001F5D1C" w:rsidRPr="00CA174D" w:rsidRDefault="001F5D1C" w:rsidP="00CA174D">
      <w:pPr>
        <w:spacing w:after="0" w:line="240" w:lineRule="auto"/>
        <w:ind w:left="525" w:firstLine="184"/>
        <w:jc w:val="both"/>
        <w:rPr>
          <w:rFonts w:ascii="Times New Roman" w:hAnsi="Times New Roman"/>
          <w:sz w:val="24"/>
          <w:szCs w:val="24"/>
        </w:rPr>
      </w:pPr>
      <w:r w:rsidRPr="00CA174D">
        <w:rPr>
          <w:rFonts w:ascii="Times New Roman" w:hAnsi="Times New Roman"/>
          <w:sz w:val="24"/>
          <w:szCs w:val="24"/>
        </w:rPr>
        <w:t>Staţia a fost dotată cu urmatoarele componente de bază:</w:t>
      </w:r>
    </w:p>
    <w:p w:rsidR="001F5D1C" w:rsidRPr="00CA174D" w:rsidRDefault="001F5D1C" w:rsidP="00CA174D">
      <w:pPr>
        <w:numPr>
          <w:ilvl w:val="0"/>
          <w:numId w:val="32"/>
        </w:numPr>
        <w:spacing w:after="0" w:line="240" w:lineRule="auto"/>
        <w:ind w:left="1701" w:hanging="283"/>
        <w:jc w:val="both"/>
        <w:rPr>
          <w:rFonts w:ascii="Times New Roman" w:hAnsi="Times New Roman"/>
          <w:sz w:val="24"/>
          <w:szCs w:val="24"/>
        </w:rPr>
      </w:pPr>
      <w:r w:rsidRPr="00CA174D">
        <w:rPr>
          <w:rFonts w:ascii="Times New Roman" w:hAnsi="Times New Roman"/>
          <w:sz w:val="24"/>
          <w:szCs w:val="24"/>
        </w:rPr>
        <w:t>agregate de pompare :</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tip pompa:                      M36M             4 buc</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debit pompa                                             2,45 mc/s</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înălţime de pompare                               18 mCA</w:t>
      </w:r>
    </w:p>
    <w:p w:rsidR="001F5D1C" w:rsidRPr="00CA174D"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CA174D">
        <w:rPr>
          <w:rFonts w:ascii="Times New Roman" w:hAnsi="Times New Roman" w:cs="Times New Roman"/>
          <w:sz w:val="24"/>
          <w:szCs w:val="24"/>
        </w:rPr>
        <w:t>putere electromotor         630 kw              4 buc</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tensiune alimentare                                   6 KV</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tip pompa:                       MV1001            4 buc</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debit pompa                                               2,45 mc/s</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înălţime de pompare                                18 mCA</w:t>
      </w:r>
    </w:p>
    <w:p w:rsidR="001F5D1C" w:rsidRPr="00CA174D" w:rsidRDefault="001F5D1C" w:rsidP="00CA174D">
      <w:pPr>
        <w:pStyle w:val="ListParagraph"/>
        <w:numPr>
          <w:ilvl w:val="0"/>
          <w:numId w:val="31"/>
        </w:numPr>
        <w:tabs>
          <w:tab w:val="left" w:pos="2694"/>
        </w:tabs>
        <w:spacing w:after="0" w:line="240" w:lineRule="auto"/>
        <w:ind w:left="2835" w:hanging="141"/>
        <w:contextualSpacing/>
        <w:jc w:val="both"/>
        <w:rPr>
          <w:rFonts w:ascii="Times New Roman" w:hAnsi="Times New Roman" w:cs="Times New Roman"/>
          <w:sz w:val="24"/>
          <w:szCs w:val="24"/>
        </w:rPr>
      </w:pPr>
      <w:r w:rsidRPr="00CA174D">
        <w:rPr>
          <w:rFonts w:ascii="Times New Roman" w:hAnsi="Times New Roman" w:cs="Times New Roman"/>
          <w:sz w:val="24"/>
          <w:szCs w:val="24"/>
        </w:rPr>
        <w:t>putere electromotor        630 kw                4 buc</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tensiune alimentare                                    6 KV</w:t>
      </w:r>
    </w:p>
    <w:p w:rsidR="001F5D1C" w:rsidRPr="00CA174D" w:rsidRDefault="001F5D1C" w:rsidP="00CA174D">
      <w:pPr>
        <w:pStyle w:val="ListParagraph"/>
        <w:numPr>
          <w:ilvl w:val="0"/>
          <w:numId w:val="32"/>
        </w:numPr>
        <w:tabs>
          <w:tab w:val="left" w:pos="2880"/>
        </w:tabs>
        <w:spacing w:after="0" w:line="240" w:lineRule="auto"/>
        <w:ind w:left="1701" w:hanging="283"/>
        <w:contextualSpacing/>
        <w:jc w:val="both"/>
        <w:rPr>
          <w:rFonts w:ascii="Times New Roman" w:hAnsi="Times New Roman" w:cs="Times New Roman"/>
          <w:sz w:val="24"/>
          <w:szCs w:val="24"/>
        </w:rPr>
      </w:pPr>
      <w:r w:rsidRPr="00CA174D">
        <w:rPr>
          <w:rFonts w:ascii="Times New Roman" w:hAnsi="Times New Roman" w:cs="Times New Roman"/>
          <w:sz w:val="24"/>
          <w:szCs w:val="24"/>
        </w:rPr>
        <w:t>instalaţie de forţă şi comandă</w:t>
      </w:r>
    </w:p>
    <w:p w:rsidR="001F5D1C" w:rsidRPr="00CA174D" w:rsidRDefault="001F5D1C" w:rsidP="00CA174D">
      <w:pPr>
        <w:pStyle w:val="ListParagraph"/>
        <w:numPr>
          <w:ilvl w:val="0"/>
          <w:numId w:val="31"/>
        </w:numPr>
        <w:tabs>
          <w:tab w:val="left" w:pos="28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celula sosire                     6 kV                  2 buc</w:t>
      </w:r>
    </w:p>
    <w:p w:rsidR="001F5D1C" w:rsidRPr="00CA174D" w:rsidRDefault="001F5D1C" w:rsidP="00CA174D">
      <w:pPr>
        <w:pStyle w:val="ListParagraph"/>
        <w:numPr>
          <w:ilvl w:val="0"/>
          <w:numId w:val="31"/>
        </w:numPr>
        <w:tabs>
          <w:tab w:val="left" w:pos="2880"/>
          <w:tab w:val="left" w:pos="7380"/>
        </w:tabs>
        <w:spacing w:after="0" w:line="240" w:lineRule="auto"/>
        <w:contextualSpacing/>
        <w:jc w:val="both"/>
        <w:rPr>
          <w:rFonts w:ascii="Times New Roman" w:hAnsi="Times New Roman" w:cs="Times New Roman"/>
          <w:sz w:val="24"/>
          <w:szCs w:val="24"/>
        </w:rPr>
      </w:pPr>
      <w:r w:rsidRPr="00CA174D">
        <w:rPr>
          <w:rFonts w:ascii="Times New Roman" w:hAnsi="Times New Roman" w:cs="Times New Roman"/>
          <w:sz w:val="24"/>
          <w:szCs w:val="24"/>
        </w:rPr>
        <w:t>celula                                                         8 buc</w:t>
      </w:r>
    </w:p>
    <w:p w:rsidR="001F5D1C" w:rsidRPr="00CA174D" w:rsidRDefault="001F5D1C" w:rsidP="00CA174D">
      <w:pPr>
        <w:pStyle w:val="ListParagraph"/>
        <w:numPr>
          <w:ilvl w:val="0"/>
          <w:numId w:val="33"/>
        </w:numPr>
        <w:tabs>
          <w:tab w:val="left" w:pos="2370"/>
          <w:tab w:val="left" w:pos="2832"/>
          <w:tab w:val="left" w:pos="3540"/>
          <w:tab w:val="left" w:pos="4248"/>
          <w:tab w:val="left" w:pos="4956"/>
        </w:tabs>
        <w:spacing w:after="0" w:line="240" w:lineRule="auto"/>
        <w:ind w:left="1701" w:hanging="283"/>
        <w:contextualSpacing/>
        <w:jc w:val="both"/>
        <w:rPr>
          <w:rFonts w:ascii="Times New Roman" w:hAnsi="Times New Roman" w:cs="Times New Roman"/>
          <w:sz w:val="24"/>
          <w:szCs w:val="24"/>
        </w:rPr>
      </w:pPr>
      <w:r w:rsidRPr="00CA174D">
        <w:rPr>
          <w:rFonts w:ascii="Times New Roman" w:hAnsi="Times New Roman" w:cs="Times New Roman"/>
          <w:sz w:val="24"/>
          <w:szCs w:val="24"/>
        </w:rPr>
        <w:t>instalaţie electrică curent operativ cc  220V              1 buc</w:t>
      </w:r>
    </w:p>
    <w:p w:rsidR="001F5D1C" w:rsidRPr="00CA174D"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CA174D">
        <w:rPr>
          <w:rFonts w:ascii="Times New Roman" w:hAnsi="Times New Roman" w:cs="Times New Roman"/>
          <w:sz w:val="24"/>
          <w:szCs w:val="24"/>
        </w:rPr>
        <w:t>instalaţie  electrică iluminat</w:t>
      </w:r>
      <w:r w:rsidRPr="00CA174D">
        <w:rPr>
          <w:rFonts w:ascii="Times New Roman" w:hAnsi="Times New Roman" w:cs="Times New Roman"/>
          <w:sz w:val="24"/>
          <w:szCs w:val="24"/>
        </w:rPr>
        <w:tab/>
        <w:t xml:space="preserve"> 1 buc</w:t>
      </w:r>
    </w:p>
    <w:p w:rsidR="001F5D1C" w:rsidRPr="00CA174D" w:rsidRDefault="001F5D1C" w:rsidP="00CA174D">
      <w:pPr>
        <w:pStyle w:val="ListParagraph"/>
        <w:numPr>
          <w:ilvl w:val="0"/>
          <w:numId w:val="33"/>
        </w:numPr>
        <w:tabs>
          <w:tab w:val="left" w:pos="2370"/>
          <w:tab w:val="left" w:pos="2832"/>
          <w:tab w:val="left" w:pos="3540"/>
          <w:tab w:val="left" w:pos="4248"/>
          <w:tab w:val="left" w:pos="4956"/>
          <w:tab w:val="left" w:pos="7425"/>
        </w:tabs>
        <w:spacing w:after="0" w:line="240" w:lineRule="auto"/>
        <w:ind w:left="1701" w:hanging="283"/>
        <w:contextualSpacing/>
        <w:jc w:val="both"/>
        <w:rPr>
          <w:rFonts w:ascii="Times New Roman" w:hAnsi="Times New Roman" w:cs="Times New Roman"/>
          <w:sz w:val="24"/>
          <w:szCs w:val="24"/>
        </w:rPr>
      </w:pPr>
      <w:r w:rsidRPr="00CA174D">
        <w:rPr>
          <w:rFonts w:ascii="Times New Roman" w:hAnsi="Times New Roman" w:cs="Times New Roman"/>
          <w:sz w:val="24"/>
          <w:szCs w:val="24"/>
        </w:rPr>
        <w:t>instalaţie hidromecanică (vane hidraulice)</w:t>
      </w:r>
      <w:r w:rsidRPr="00CA174D">
        <w:rPr>
          <w:rFonts w:ascii="Times New Roman" w:hAnsi="Times New Roman" w:cs="Times New Roman"/>
          <w:sz w:val="24"/>
          <w:szCs w:val="24"/>
        </w:rPr>
        <w:tab/>
        <w:t xml:space="preserve">  8 buc</w:t>
      </w:r>
    </w:p>
    <w:p w:rsidR="001F5D1C" w:rsidRPr="00CA174D" w:rsidRDefault="001F5D1C" w:rsidP="00CA174D">
      <w:pPr>
        <w:tabs>
          <w:tab w:val="left" w:pos="2370"/>
          <w:tab w:val="left" w:pos="2832"/>
          <w:tab w:val="left" w:pos="3540"/>
          <w:tab w:val="left" w:pos="4248"/>
          <w:tab w:val="left" w:pos="4956"/>
          <w:tab w:val="left" w:pos="7425"/>
        </w:tabs>
        <w:spacing w:after="0" w:line="240" w:lineRule="auto"/>
        <w:ind w:firstLine="709"/>
        <w:jc w:val="both"/>
        <w:rPr>
          <w:rFonts w:ascii="Times New Roman" w:hAnsi="Times New Roman"/>
          <w:sz w:val="24"/>
          <w:szCs w:val="24"/>
        </w:rPr>
      </w:pPr>
      <w:r w:rsidRPr="00CA174D">
        <w:rPr>
          <w:rFonts w:ascii="Times New Roman" w:hAnsi="Times New Roman"/>
          <w:sz w:val="24"/>
          <w:szCs w:val="24"/>
        </w:rPr>
        <w:t>Chesonul staţiei este compartimentat cu cuve aspiraţie pentru fiecare agregat care au fost prevăzute cu batardouri de închidere şi grătare.</w:t>
      </w:r>
    </w:p>
    <w:p w:rsidR="001F5D1C" w:rsidRPr="00CA174D" w:rsidRDefault="001F5D1C" w:rsidP="00CA174D">
      <w:pPr>
        <w:tabs>
          <w:tab w:val="right" w:pos="0"/>
        </w:tabs>
        <w:spacing w:after="0" w:line="240" w:lineRule="auto"/>
        <w:jc w:val="both"/>
        <w:rPr>
          <w:rFonts w:ascii="Times New Roman" w:hAnsi="Times New Roman"/>
          <w:b/>
          <w:sz w:val="24"/>
          <w:szCs w:val="24"/>
          <w:u w:val="single"/>
        </w:rPr>
      </w:pPr>
      <w:r w:rsidRPr="00CA174D">
        <w:rPr>
          <w:rFonts w:ascii="Times New Roman" w:hAnsi="Times New Roman"/>
          <w:b/>
          <w:sz w:val="24"/>
          <w:szCs w:val="24"/>
        </w:rPr>
        <w:tab/>
      </w:r>
      <w:r w:rsidRPr="00CA174D">
        <w:rPr>
          <w:rFonts w:ascii="Times New Roman" w:hAnsi="Times New Roman"/>
          <w:b/>
          <w:sz w:val="24"/>
          <w:szCs w:val="24"/>
          <w:u w:val="single"/>
        </w:rPr>
        <w:t>Canale de distribuţie şi construcţii hidrotehnice</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Canalele de distribuţie prevăzute la reabilitare prin această investiţie asigură apa necesară irigaţiei pe o suprafaţă de 23.626 ha.</w:t>
      </w:r>
    </w:p>
    <w:p w:rsidR="001F5D1C" w:rsidRPr="00CA174D" w:rsidRDefault="001F5D1C" w:rsidP="00CA174D">
      <w:pPr>
        <w:spacing w:after="0" w:line="240" w:lineRule="auto"/>
        <w:ind w:firstLine="720"/>
        <w:jc w:val="both"/>
        <w:rPr>
          <w:rFonts w:ascii="Times New Roman" w:hAnsi="Times New Roman"/>
          <w:sz w:val="24"/>
          <w:szCs w:val="24"/>
        </w:rPr>
      </w:pPr>
      <w:r w:rsidRPr="00CA174D">
        <w:rPr>
          <w:rFonts w:ascii="Times New Roman" w:hAnsi="Times New Roman"/>
          <w:sz w:val="24"/>
          <w:szCs w:val="24"/>
        </w:rPr>
        <w:t>Canalele de distribuţie respective au fost puse în funcţiune în perioada anilor 1979-1985.</w:t>
      </w:r>
    </w:p>
    <w:p w:rsidR="001F5D1C" w:rsidRPr="009C2DF7" w:rsidRDefault="001F5D1C" w:rsidP="00B6743A">
      <w:pPr>
        <w:kinsoku w:val="0"/>
        <w:overflowPunct w:val="0"/>
        <w:spacing w:line="273" w:lineRule="exact"/>
        <w:ind w:right="144" w:firstLine="360"/>
        <w:jc w:val="both"/>
        <w:textAlignment w:val="baseline"/>
        <w:rPr>
          <w:rFonts w:ascii="Times New Roman" w:hAnsi="Times New Roman"/>
          <w:b/>
          <w:color w:val="006666"/>
          <w:sz w:val="24"/>
          <w:szCs w:val="24"/>
          <w:lang w:val="ro-RO" w:bidi="th-TH"/>
        </w:rPr>
      </w:pPr>
    </w:p>
    <w:p w:rsidR="001F5D1C" w:rsidRPr="009C2DF7" w:rsidRDefault="001F5D1C" w:rsidP="00CA174D">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alte autorizatii cerute pentru proiect</w:t>
      </w:r>
    </w:p>
    <w:p w:rsidR="001F5D1C" w:rsidRPr="00CA174D" w:rsidRDefault="001F5D1C" w:rsidP="0045209D">
      <w:pPr>
        <w:pStyle w:val="NoSpacing"/>
        <w:ind w:firstLine="360"/>
        <w:rPr>
          <w:rFonts w:ascii="Times New Roman" w:hAnsi="Times New Roman"/>
          <w:sz w:val="24"/>
          <w:szCs w:val="24"/>
        </w:rPr>
      </w:pPr>
      <w:r w:rsidRPr="00CA174D">
        <w:rPr>
          <w:rFonts w:ascii="Times New Roman" w:hAnsi="Times New Roman"/>
          <w:sz w:val="24"/>
          <w:szCs w:val="24"/>
        </w:rPr>
        <w:t>Avizele necesare autorizarii executiei lucrarilor sunt przentate in Certificatul; de Urbanism nr. 1 din 09.01.2018, respectiv: aviz  ENEL DISTRIBUTIE DOBROGEA S.A., I.S.C., SNTGN  TRANSGAZ S.A MEDIAS.</w:t>
      </w:r>
    </w:p>
    <w:p w:rsidR="001F5D1C" w:rsidRPr="00CA174D" w:rsidRDefault="001F5D1C" w:rsidP="00CA174D">
      <w:pPr>
        <w:pStyle w:val="NoSpacing"/>
        <w:ind w:firstLine="360"/>
        <w:rPr>
          <w:rFonts w:ascii="Times New Roman" w:hAnsi="Times New Roman"/>
          <w:b/>
          <w:sz w:val="24"/>
          <w:szCs w:val="24"/>
        </w:rPr>
      </w:pPr>
      <w:r w:rsidRPr="00CA174D">
        <w:rPr>
          <w:rFonts w:ascii="Times New Roman" w:hAnsi="Times New Roman"/>
          <w:b/>
          <w:color w:val="FF0000"/>
          <w:sz w:val="24"/>
          <w:szCs w:val="24"/>
        </w:rPr>
        <w:t xml:space="preserve"> </w:t>
      </w:r>
    </w:p>
    <w:p w:rsidR="001F5D1C" w:rsidRPr="00CA174D" w:rsidRDefault="001F5D1C" w:rsidP="005D7A46">
      <w:pPr>
        <w:pStyle w:val="NoSpacing"/>
        <w:numPr>
          <w:ilvl w:val="0"/>
          <w:numId w:val="49"/>
        </w:numPr>
        <w:rPr>
          <w:rFonts w:ascii="Times New Roman" w:hAnsi="Times New Roman"/>
          <w:b/>
          <w:sz w:val="24"/>
          <w:szCs w:val="24"/>
        </w:rPr>
      </w:pPr>
      <w:r w:rsidRPr="00CA174D">
        <w:rPr>
          <w:rFonts w:ascii="Times New Roman" w:hAnsi="Times New Roman"/>
          <w:b/>
          <w:sz w:val="24"/>
          <w:szCs w:val="24"/>
        </w:rPr>
        <w:t>Descrierea lucrarilor de demolare necesare</w:t>
      </w:r>
    </w:p>
    <w:p w:rsidR="001F5D1C" w:rsidRDefault="001F5D1C" w:rsidP="005D7A46">
      <w:pPr>
        <w:pStyle w:val="NoSpacing"/>
        <w:rPr>
          <w:rFonts w:ascii="Times New Roman" w:hAnsi="Times New Roman"/>
          <w:sz w:val="24"/>
          <w:szCs w:val="24"/>
        </w:rPr>
      </w:pPr>
    </w:p>
    <w:p w:rsidR="001F5D1C" w:rsidRDefault="001F5D1C" w:rsidP="005D7A46">
      <w:pPr>
        <w:pStyle w:val="NoSpacing"/>
        <w:rPr>
          <w:rFonts w:ascii="Times New Roman" w:hAnsi="Times New Roman"/>
          <w:b/>
          <w:sz w:val="24"/>
          <w:szCs w:val="24"/>
        </w:rPr>
      </w:pPr>
      <w:r>
        <w:rPr>
          <w:rFonts w:ascii="Times New Roman" w:hAnsi="Times New Roman"/>
          <w:b/>
          <w:sz w:val="24"/>
          <w:szCs w:val="24"/>
        </w:rPr>
        <w:t xml:space="preserve">- </w:t>
      </w:r>
      <w:r w:rsidRPr="00CA174D">
        <w:rPr>
          <w:rFonts w:ascii="Times New Roman" w:hAnsi="Times New Roman"/>
          <w:b/>
          <w:sz w:val="24"/>
          <w:szCs w:val="24"/>
        </w:rPr>
        <w:t>planul de  executie a lucrarilor de demolare, de refacere  si de folosire ulterioara aterenului;</w:t>
      </w:r>
    </w:p>
    <w:p w:rsidR="001F5D1C" w:rsidRDefault="001F5D1C" w:rsidP="005D7A46">
      <w:pPr>
        <w:pStyle w:val="NoSpacing"/>
        <w:rPr>
          <w:rFonts w:ascii="Times New Roman" w:hAnsi="Times New Roman"/>
          <w:b/>
          <w:sz w:val="24"/>
          <w:szCs w:val="24"/>
        </w:rPr>
      </w:pPr>
    </w:p>
    <w:p w:rsidR="001F5D1C" w:rsidRDefault="001F5D1C" w:rsidP="005D7A46">
      <w:pPr>
        <w:pStyle w:val="NoSpacing"/>
        <w:rPr>
          <w:rFonts w:ascii="Times New Roman" w:hAnsi="Times New Roman"/>
          <w:sz w:val="24"/>
          <w:szCs w:val="24"/>
        </w:rPr>
      </w:pPr>
      <w:r w:rsidRPr="00CA174D">
        <w:rPr>
          <w:rFonts w:ascii="Times New Roman" w:hAnsi="Times New Roman"/>
          <w:sz w:val="24"/>
          <w:szCs w:val="24"/>
        </w:rPr>
        <w:t>Nu este cazul.</w:t>
      </w:r>
    </w:p>
    <w:p w:rsidR="001F5D1C" w:rsidRDefault="001F5D1C" w:rsidP="005D7A46">
      <w:pPr>
        <w:pStyle w:val="NoSpacing"/>
        <w:rPr>
          <w:rFonts w:ascii="Times New Roman" w:hAnsi="Times New Roman"/>
          <w:sz w:val="24"/>
          <w:szCs w:val="24"/>
        </w:rPr>
      </w:pPr>
    </w:p>
    <w:p w:rsidR="001F5D1C" w:rsidRPr="00CA174D" w:rsidRDefault="001F5D1C" w:rsidP="005D7A46">
      <w:pPr>
        <w:pStyle w:val="NoSpacing"/>
        <w:jc w:val="both"/>
        <w:rPr>
          <w:rFonts w:ascii="Times New Roman" w:hAnsi="Times New Roman"/>
          <w:b/>
          <w:sz w:val="24"/>
          <w:szCs w:val="24"/>
        </w:rPr>
      </w:pPr>
      <w:r w:rsidRPr="00CA174D">
        <w:rPr>
          <w:rFonts w:ascii="Times New Roman" w:hAnsi="Times New Roman"/>
          <w:b/>
          <w:sz w:val="24"/>
          <w:szCs w:val="24"/>
        </w:rPr>
        <w:t>- descrierea lucrarilor de refacere a amplasamentului</w:t>
      </w:r>
    </w:p>
    <w:p w:rsidR="001F5D1C" w:rsidRDefault="001F5D1C" w:rsidP="005D7A46">
      <w:pPr>
        <w:pStyle w:val="NoSpacing"/>
        <w:rPr>
          <w:rFonts w:ascii="Times New Roman" w:hAnsi="Times New Roman"/>
          <w:sz w:val="24"/>
          <w:szCs w:val="24"/>
        </w:rPr>
      </w:pPr>
    </w:p>
    <w:p w:rsidR="001F5D1C" w:rsidRDefault="001F5D1C" w:rsidP="005D7A46">
      <w:pPr>
        <w:pStyle w:val="NoSpacing"/>
        <w:rPr>
          <w:rFonts w:ascii="Times New Roman" w:hAnsi="Times New Roman"/>
          <w:sz w:val="24"/>
          <w:szCs w:val="24"/>
        </w:rPr>
      </w:pPr>
      <w:r w:rsidRPr="00CA174D">
        <w:rPr>
          <w:rFonts w:ascii="Times New Roman" w:hAnsi="Times New Roman"/>
          <w:sz w:val="24"/>
          <w:szCs w:val="24"/>
        </w:rPr>
        <w:t>Nu este cazul.</w:t>
      </w:r>
    </w:p>
    <w:p w:rsidR="001F5D1C" w:rsidRDefault="001F5D1C" w:rsidP="005D7A46">
      <w:pPr>
        <w:pStyle w:val="NoSpacing"/>
        <w:rPr>
          <w:rFonts w:ascii="Times New Roman" w:hAnsi="Times New Roman"/>
          <w:sz w:val="24"/>
          <w:szCs w:val="24"/>
        </w:rPr>
      </w:pPr>
    </w:p>
    <w:p w:rsidR="001F5D1C" w:rsidRPr="00E548D4" w:rsidRDefault="001F5D1C" w:rsidP="005D7A46">
      <w:pPr>
        <w:pStyle w:val="NoSpacing"/>
        <w:rPr>
          <w:rFonts w:ascii="Times New Roman" w:hAnsi="Times New Roman"/>
          <w:b/>
          <w:sz w:val="24"/>
          <w:szCs w:val="24"/>
        </w:rPr>
      </w:pPr>
      <w:r w:rsidRPr="00E548D4">
        <w:rPr>
          <w:rFonts w:ascii="Times New Roman" w:hAnsi="Times New Roman"/>
          <w:b/>
          <w:sz w:val="24"/>
          <w:szCs w:val="24"/>
        </w:rPr>
        <w:t xml:space="preserve">- cai  noi  de acces  sau  schimbari ale celor existente, dupa caz; </w:t>
      </w:r>
    </w:p>
    <w:p w:rsidR="001F5D1C" w:rsidRDefault="001F5D1C" w:rsidP="005D7A46">
      <w:pPr>
        <w:pStyle w:val="NoSpacing"/>
        <w:rPr>
          <w:rFonts w:ascii="Times New Roman" w:hAnsi="Times New Roman"/>
          <w:sz w:val="24"/>
          <w:szCs w:val="24"/>
        </w:rPr>
      </w:pPr>
    </w:p>
    <w:p w:rsidR="001F5D1C" w:rsidRDefault="001F5D1C" w:rsidP="005D7A46">
      <w:pPr>
        <w:pStyle w:val="NoSpacing"/>
        <w:rPr>
          <w:rFonts w:ascii="Times New Roman" w:hAnsi="Times New Roman"/>
          <w:sz w:val="24"/>
          <w:szCs w:val="24"/>
        </w:rPr>
      </w:pPr>
      <w:r w:rsidRPr="00CA174D">
        <w:rPr>
          <w:rFonts w:ascii="Times New Roman" w:hAnsi="Times New Roman"/>
          <w:sz w:val="24"/>
          <w:szCs w:val="24"/>
        </w:rPr>
        <w:t>Nu este cazul.</w:t>
      </w:r>
    </w:p>
    <w:p w:rsidR="001F5D1C" w:rsidRDefault="001F5D1C" w:rsidP="005D7A46">
      <w:pPr>
        <w:pStyle w:val="NoSpacing"/>
        <w:rPr>
          <w:rFonts w:ascii="Times New Roman" w:hAnsi="Times New Roman"/>
          <w:sz w:val="24"/>
          <w:szCs w:val="24"/>
        </w:rPr>
      </w:pPr>
    </w:p>
    <w:p w:rsidR="001F5D1C" w:rsidRDefault="001F5D1C" w:rsidP="005D7A46">
      <w:pPr>
        <w:pStyle w:val="NoSpacing"/>
        <w:numPr>
          <w:ilvl w:val="0"/>
          <w:numId w:val="50"/>
        </w:numPr>
        <w:tabs>
          <w:tab w:val="clear" w:pos="900"/>
          <w:tab w:val="num" w:pos="180"/>
        </w:tabs>
        <w:ind w:hanging="720"/>
        <w:jc w:val="both"/>
        <w:rPr>
          <w:rFonts w:ascii="Times New Roman" w:hAnsi="Times New Roman"/>
          <w:b/>
          <w:sz w:val="24"/>
          <w:szCs w:val="24"/>
        </w:rPr>
      </w:pPr>
      <w:r w:rsidRPr="00D31A16">
        <w:rPr>
          <w:rFonts w:ascii="Times New Roman" w:hAnsi="Times New Roman"/>
          <w:b/>
          <w:sz w:val="24"/>
          <w:szCs w:val="24"/>
        </w:rPr>
        <w:t>metode folosite in demolare,</w:t>
      </w:r>
    </w:p>
    <w:p w:rsidR="001F5D1C" w:rsidRDefault="001F5D1C" w:rsidP="00E548D4">
      <w:pPr>
        <w:pStyle w:val="NoSpacing"/>
        <w:tabs>
          <w:tab w:val="num" w:pos="180"/>
        </w:tabs>
        <w:ind w:left="540" w:hanging="720"/>
        <w:rPr>
          <w:rFonts w:ascii="Times New Roman" w:hAnsi="Times New Roman"/>
          <w:sz w:val="24"/>
          <w:szCs w:val="24"/>
        </w:rPr>
      </w:pPr>
      <w:r>
        <w:rPr>
          <w:rFonts w:ascii="Times New Roman" w:hAnsi="Times New Roman"/>
          <w:sz w:val="24"/>
          <w:szCs w:val="24"/>
        </w:rPr>
        <w:t xml:space="preserve"> Nu este cazul.</w:t>
      </w:r>
    </w:p>
    <w:p w:rsidR="001F5D1C" w:rsidRDefault="001F5D1C" w:rsidP="00E548D4">
      <w:pPr>
        <w:pStyle w:val="NoSpacing"/>
        <w:tabs>
          <w:tab w:val="num" w:pos="180"/>
        </w:tabs>
        <w:ind w:left="540" w:hanging="720"/>
        <w:rPr>
          <w:rFonts w:ascii="Times New Roman" w:hAnsi="Times New Roman"/>
          <w:sz w:val="24"/>
          <w:szCs w:val="24"/>
        </w:rPr>
      </w:pPr>
    </w:p>
    <w:p w:rsidR="001F5D1C" w:rsidRDefault="001F5D1C" w:rsidP="00E548D4">
      <w:pPr>
        <w:pStyle w:val="NoSpacing"/>
        <w:numPr>
          <w:ilvl w:val="0"/>
          <w:numId w:val="50"/>
        </w:numPr>
        <w:tabs>
          <w:tab w:val="clear" w:pos="900"/>
          <w:tab w:val="num" w:pos="180"/>
        </w:tabs>
        <w:ind w:hanging="720"/>
        <w:rPr>
          <w:rFonts w:ascii="Times New Roman" w:hAnsi="Times New Roman"/>
          <w:b/>
          <w:sz w:val="24"/>
          <w:szCs w:val="24"/>
        </w:rPr>
      </w:pPr>
      <w:r w:rsidRPr="003F49C8">
        <w:rPr>
          <w:rFonts w:ascii="Times New Roman" w:hAnsi="Times New Roman"/>
          <w:b/>
          <w:sz w:val="24"/>
          <w:szCs w:val="24"/>
        </w:rPr>
        <w:t>detalii privind alternativele care au fost luate in considerare</w:t>
      </w:r>
      <w:r>
        <w:rPr>
          <w:rFonts w:ascii="Times New Roman" w:hAnsi="Times New Roman"/>
          <w:b/>
          <w:sz w:val="24"/>
          <w:szCs w:val="24"/>
        </w:rPr>
        <w:t>;</w:t>
      </w:r>
    </w:p>
    <w:p w:rsidR="001F5D1C" w:rsidRDefault="001F5D1C" w:rsidP="00E548D4">
      <w:pPr>
        <w:pStyle w:val="NoSpacing"/>
        <w:tabs>
          <w:tab w:val="num" w:pos="180"/>
        </w:tabs>
        <w:ind w:left="540" w:hanging="720"/>
        <w:rPr>
          <w:rFonts w:ascii="Times New Roman" w:hAnsi="Times New Roman"/>
          <w:sz w:val="24"/>
          <w:szCs w:val="24"/>
        </w:rPr>
      </w:pPr>
      <w:r>
        <w:rPr>
          <w:rFonts w:ascii="Times New Roman" w:hAnsi="Times New Roman"/>
          <w:sz w:val="24"/>
          <w:szCs w:val="24"/>
        </w:rPr>
        <w:t xml:space="preserve">  Nu este cazul.  </w:t>
      </w:r>
    </w:p>
    <w:p w:rsidR="001F5D1C" w:rsidRDefault="001F5D1C" w:rsidP="00E548D4">
      <w:pPr>
        <w:pStyle w:val="NoSpacing"/>
        <w:tabs>
          <w:tab w:val="num" w:pos="180"/>
        </w:tabs>
        <w:ind w:left="540" w:hanging="720"/>
        <w:rPr>
          <w:rFonts w:ascii="Times New Roman" w:hAnsi="Times New Roman"/>
          <w:sz w:val="24"/>
          <w:szCs w:val="24"/>
        </w:rPr>
      </w:pPr>
    </w:p>
    <w:p w:rsidR="001F5D1C" w:rsidRPr="003F49C8" w:rsidRDefault="001F5D1C" w:rsidP="00E548D4">
      <w:pPr>
        <w:pStyle w:val="NoSpacing"/>
        <w:numPr>
          <w:ilvl w:val="0"/>
          <w:numId w:val="50"/>
        </w:numPr>
        <w:tabs>
          <w:tab w:val="clear" w:pos="900"/>
          <w:tab w:val="num" w:pos="180"/>
        </w:tabs>
        <w:ind w:hanging="720"/>
        <w:rPr>
          <w:rFonts w:ascii="Times New Roman" w:hAnsi="Times New Roman"/>
          <w:b/>
          <w:sz w:val="24"/>
          <w:szCs w:val="24"/>
        </w:rPr>
      </w:pPr>
      <w:r w:rsidRPr="003F49C8">
        <w:rPr>
          <w:rFonts w:ascii="Times New Roman" w:hAnsi="Times New Roman"/>
          <w:b/>
          <w:sz w:val="24"/>
          <w:szCs w:val="24"/>
        </w:rPr>
        <w:t>alte activitatii care pot aparea ca urmare a demolarii( de exemplu eliminarea deseurilor)</w:t>
      </w:r>
      <w:r>
        <w:rPr>
          <w:rFonts w:ascii="Times New Roman" w:hAnsi="Times New Roman"/>
          <w:b/>
          <w:sz w:val="24"/>
          <w:szCs w:val="24"/>
        </w:rPr>
        <w:t>;</w:t>
      </w:r>
    </w:p>
    <w:p w:rsidR="001F5D1C" w:rsidRDefault="001F5D1C" w:rsidP="00E548D4">
      <w:pPr>
        <w:pStyle w:val="NoSpacing"/>
        <w:tabs>
          <w:tab w:val="num" w:pos="180"/>
        </w:tabs>
        <w:ind w:left="540" w:hanging="720"/>
        <w:rPr>
          <w:rFonts w:ascii="Times New Roman" w:hAnsi="Times New Roman"/>
          <w:sz w:val="24"/>
          <w:szCs w:val="24"/>
        </w:rPr>
      </w:pPr>
      <w:r>
        <w:rPr>
          <w:rFonts w:ascii="Times New Roman" w:hAnsi="Times New Roman"/>
          <w:sz w:val="24"/>
          <w:szCs w:val="24"/>
        </w:rPr>
        <w:t xml:space="preserve">Nu este cazul.  </w:t>
      </w:r>
    </w:p>
    <w:p w:rsidR="001F5D1C" w:rsidRDefault="001F5D1C" w:rsidP="00E548D4">
      <w:pPr>
        <w:pStyle w:val="NoSpacing"/>
        <w:rPr>
          <w:rFonts w:ascii="Times New Roman" w:hAnsi="Times New Roman"/>
          <w:sz w:val="24"/>
          <w:szCs w:val="24"/>
        </w:rPr>
      </w:pPr>
    </w:p>
    <w:p w:rsidR="001F5D1C" w:rsidRPr="003F49C8" w:rsidRDefault="001F5D1C" w:rsidP="00E548D4">
      <w:pPr>
        <w:ind w:left="360"/>
        <w:rPr>
          <w:rFonts w:ascii="Times New Roman" w:hAnsi="Times New Roman"/>
          <w:b/>
          <w:sz w:val="24"/>
          <w:szCs w:val="24"/>
          <w:lang w:val="ro-RO" w:bidi="th-TH"/>
        </w:rPr>
      </w:pPr>
      <w:r w:rsidRPr="003F49C8">
        <w:rPr>
          <w:rFonts w:ascii="Times New Roman" w:hAnsi="Times New Roman"/>
          <w:b/>
          <w:sz w:val="24"/>
          <w:szCs w:val="24"/>
          <w:lang w:val="ro-RO" w:bidi="th-TH"/>
        </w:rPr>
        <w:t>V. Descrierea amplasarii   proiectului:</w:t>
      </w:r>
    </w:p>
    <w:p w:rsidR="001F5D1C" w:rsidRPr="009C2DF7" w:rsidRDefault="001F5D1C" w:rsidP="00E548D4">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Distanta fata de granite pentru proiecte care cad sub incidenta Conventiei privind evaluarea impactului asupra mediului  in context transfrontiera, adopatata de ESPO la 25 februarie 1991, ratificata prin Legea nr. 22/2001;</w:t>
      </w:r>
    </w:p>
    <w:p w:rsidR="001F5D1C" w:rsidRPr="00E54883" w:rsidRDefault="001F5D1C" w:rsidP="00183B1A">
      <w:pPr>
        <w:kinsoku w:val="0"/>
        <w:overflowPunct w:val="0"/>
        <w:spacing w:before="5" w:line="272" w:lineRule="exact"/>
        <w:ind w:right="144" w:firstLine="360"/>
        <w:jc w:val="both"/>
        <w:textAlignment w:val="baseline"/>
        <w:rPr>
          <w:rFonts w:ascii="Times New Roman" w:hAnsi="Times New Roman"/>
          <w:sz w:val="24"/>
          <w:szCs w:val="24"/>
        </w:rPr>
      </w:pPr>
      <w:r>
        <w:rPr>
          <w:rFonts w:ascii="Times New Roman" w:hAnsi="Times New Roman"/>
          <w:sz w:val="24"/>
          <w:szCs w:val="24"/>
        </w:rPr>
        <w:t xml:space="preserve">Investitia </w:t>
      </w:r>
      <w:r w:rsidRPr="009C2DF7">
        <w:rPr>
          <w:rFonts w:ascii="Times New Roman" w:hAnsi="Times New Roman"/>
          <w:b/>
          <w:sz w:val="24"/>
          <w:szCs w:val="24"/>
          <w:lang w:val="ro-RO" w:bidi="th-TH"/>
        </w:rPr>
        <w:t>„</w:t>
      </w:r>
      <w:r w:rsidRPr="0057324B">
        <w:rPr>
          <w:rStyle w:val="Fontdeparagrafimplicit1"/>
          <w:rFonts w:ascii="Times New Roman" w:hAnsi="Times New Roman"/>
          <w:b/>
          <w:sz w:val="24"/>
          <w:szCs w:val="24"/>
        </w:rPr>
        <w:t>Reabilitarea infrastructurii principale din Amenajarea Hidroameliorativă Terasa Ialomiţa-Călmăţui, judeţul Ialomiţa</w:t>
      </w:r>
      <w:r w:rsidRPr="0057324B">
        <w:rPr>
          <w:rFonts w:ascii="Times New Roman" w:hAnsi="Times New Roman"/>
          <w:b/>
          <w:sz w:val="24"/>
          <w:szCs w:val="24"/>
          <w:lang w:val="ro-RO" w:bidi="th-TH"/>
        </w:rPr>
        <w:t>”</w:t>
      </w:r>
      <w:r>
        <w:rPr>
          <w:rFonts w:ascii="Times New Roman" w:hAnsi="Times New Roman"/>
          <w:b/>
          <w:sz w:val="24"/>
          <w:szCs w:val="24"/>
          <w:lang w:val="ro-RO" w:bidi="th-TH"/>
        </w:rPr>
        <w:t xml:space="preserve"> </w:t>
      </w:r>
      <w:r w:rsidRPr="00E54883">
        <w:rPr>
          <w:rFonts w:ascii="Times New Roman" w:hAnsi="Times New Roman"/>
          <w:sz w:val="24"/>
          <w:szCs w:val="24"/>
        </w:rPr>
        <w:t>nu se incadreaza in categoria activitatilor din Anexa 1 din Conventiei privind evaluarea impactului asupra mediului in context transfrontiera, adoptata la Espoo la 25 februarie 1991, ratificata prin Legea nr. 22/2001 si nu poate avea un impact transfrontier negativ semnificativ asupra mediului.</w:t>
      </w:r>
    </w:p>
    <w:p w:rsidR="001F5D1C" w:rsidRPr="00B6743A" w:rsidRDefault="001F5D1C" w:rsidP="00B6743A">
      <w:pPr>
        <w:kinsoku w:val="0"/>
        <w:overflowPunct w:val="0"/>
        <w:spacing w:after="0" w:line="240" w:lineRule="auto"/>
        <w:ind w:right="144" w:firstLine="360"/>
        <w:jc w:val="both"/>
        <w:textAlignment w:val="baseline"/>
        <w:rPr>
          <w:rFonts w:ascii="Times New Roman" w:hAnsi="Times New Roman"/>
          <w:sz w:val="24"/>
          <w:szCs w:val="24"/>
        </w:rPr>
      </w:pPr>
      <w:r w:rsidRPr="00B6743A">
        <w:rPr>
          <w:rFonts w:ascii="Times New Roman" w:hAnsi="Times New Roman"/>
          <w:sz w:val="24"/>
          <w:szCs w:val="24"/>
        </w:rPr>
        <w:t>Zona luată în studiu se află în amenajarea hidroameliorativă Terasa IALOMIŢA- CĂLMĂŢUI, judeţul Ialomiţa, care are o suprafaţă amenajată 78.796 ha, din care declarată viabilă – 11.126 ha, cu cod de amenajare 105 şi aparţine administrativ de comunele Gura Ialomiţei, M. Kogălniceanu, Ograda, Bucu, Valea Ciorii, oraşul Ţăndărei.</w:t>
      </w:r>
    </w:p>
    <w:p w:rsidR="001F5D1C" w:rsidRPr="00B6743A" w:rsidRDefault="001F5D1C" w:rsidP="00B6743A">
      <w:pPr>
        <w:kinsoku w:val="0"/>
        <w:overflowPunct w:val="0"/>
        <w:spacing w:after="0" w:line="240" w:lineRule="auto"/>
        <w:ind w:right="144" w:firstLine="360"/>
        <w:jc w:val="both"/>
        <w:textAlignment w:val="baseline"/>
        <w:rPr>
          <w:rFonts w:ascii="Times New Roman" w:hAnsi="Times New Roman"/>
          <w:sz w:val="24"/>
          <w:szCs w:val="24"/>
        </w:rPr>
      </w:pPr>
      <w:r w:rsidRPr="00B6743A">
        <w:rPr>
          <w:rFonts w:ascii="Times New Roman" w:hAnsi="Times New Roman"/>
          <w:sz w:val="24"/>
          <w:szCs w:val="24"/>
        </w:rPr>
        <w:t>Suprafaţa zonei pentru care se propune realizarea lucrării de investiţie este de 23.626 ha şi este din domeniul public al statului şi de utilitate publică, din care 11.126 ha viabilă din punct de vedere economic.</w:t>
      </w:r>
    </w:p>
    <w:p w:rsidR="001F5D1C" w:rsidRPr="00B6743A" w:rsidRDefault="001F5D1C" w:rsidP="00B6743A">
      <w:pPr>
        <w:autoSpaceDE w:val="0"/>
        <w:autoSpaceDN w:val="0"/>
        <w:adjustRightInd w:val="0"/>
        <w:spacing w:after="0" w:line="240" w:lineRule="auto"/>
        <w:ind w:firstLine="720"/>
        <w:jc w:val="both"/>
        <w:rPr>
          <w:rFonts w:ascii="Times New Roman" w:hAnsi="Times New Roman"/>
          <w:sz w:val="24"/>
          <w:szCs w:val="24"/>
        </w:rPr>
      </w:pPr>
      <w:r w:rsidRPr="00B6743A">
        <w:rPr>
          <w:rFonts w:ascii="Times New Roman" w:hAnsi="Times New Roman"/>
          <w:sz w:val="24"/>
          <w:szCs w:val="24"/>
        </w:rPr>
        <w:t>Județul Ialomița se află în partea de sud-est a țării, în Câmpia Bărăganului, diviziune estică a Câmpiei Române, pe cursul inferior al Ialomiței și la interferența unor vechi și importante drumuri comerciale, prin care capitala țării este legată cu Moldova și cu litoralul Mării Negre.</w:t>
      </w:r>
    </w:p>
    <w:p w:rsidR="001F5D1C" w:rsidRPr="00B6743A" w:rsidRDefault="001F5D1C" w:rsidP="00B6743A">
      <w:pPr>
        <w:pStyle w:val="NormalWeb"/>
        <w:spacing w:after="0" w:line="240" w:lineRule="auto"/>
        <w:ind w:firstLine="720"/>
      </w:pPr>
      <w:r w:rsidRPr="00B6743A">
        <w:t xml:space="preserve"> Relieful județului Ialomița poartă amprenta situării sale în diviziunea estică a Câmpiei Române - Bărăganul, fiind dominat de câmpuri tabulare întinse și lunci. Circa 65% din suprafața județului aparține Câmpiei Bărăganului, 15% Luncii Dunării, 9% Câmpiei Vlăsiei și 11% luncii Ialomiței și câmpiei de divagare Argeș - Buzău.</w:t>
      </w:r>
    </w:p>
    <w:p w:rsidR="001F5D1C" w:rsidRPr="00B6743A" w:rsidRDefault="001F5D1C" w:rsidP="00B6743A">
      <w:pPr>
        <w:kinsoku w:val="0"/>
        <w:overflowPunct w:val="0"/>
        <w:spacing w:after="0" w:line="240" w:lineRule="auto"/>
        <w:ind w:right="144" w:firstLine="360"/>
        <w:jc w:val="both"/>
        <w:textAlignment w:val="baseline"/>
        <w:rPr>
          <w:rFonts w:ascii="Times New Roman" w:hAnsi="Times New Roman"/>
          <w:sz w:val="24"/>
          <w:szCs w:val="24"/>
        </w:rPr>
      </w:pPr>
    </w:p>
    <w:p w:rsidR="001F5D1C" w:rsidRPr="00B6743A" w:rsidRDefault="001F5D1C" w:rsidP="00B6743A">
      <w:pPr>
        <w:kinsoku w:val="0"/>
        <w:overflowPunct w:val="0"/>
        <w:spacing w:after="0" w:line="240" w:lineRule="auto"/>
        <w:ind w:firstLine="360"/>
        <w:textAlignment w:val="baseline"/>
        <w:rPr>
          <w:rFonts w:ascii="Times New Roman" w:hAnsi="Times New Roman"/>
          <w:spacing w:val="-2"/>
          <w:sz w:val="24"/>
          <w:szCs w:val="24"/>
        </w:rPr>
      </w:pPr>
      <w:r w:rsidRPr="00B6743A">
        <w:rPr>
          <w:rFonts w:ascii="Times New Roman" w:hAnsi="Times New Roman"/>
          <w:spacing w:val="-2"/>
          <w:sz w:val="24"/>
          <w:szCs w:val="24"/>
        </w:rPr>
        <w:t>Sursa de apă pentru această amenajare este fluviului Dunărea, prin staţia SPA I.M. Gheorghiu.</w:t>
      </w:r>
    </w:p>
    <w:p w:rsidR="001F5D1C" w:rsidRPr="00B6743A" w:rsidRDefault="001F5D1C" w:rsidP="00B6743A">
      <w:pPr>
        <w:kinsoku w:val="0"/>
        <w:overflowPunct w:val="0"/>
        <w:spacing w:after="0" w:line="240" w:lineRule="auto"/>
        <w:ind w:right="144" w:firstLine="360"/>
        <w:jc w:val="both"/>
        <w:textAlignment w:val="baseline"/>
        <w:rPr>
          <w:rFonts w:ascii="Times New Roman" w:hAnsi="Times New Roman"/>
          <w:sz w:val="24"/>
          <w:szCs w:val="24"/>
        </w:rPr>
      </w:pPr>
      <w:r w:rsidRPr="00B6743A">
        <w:rPr>
          <w:rStyle w:val="Fontdeparagrafimplicit"/>
          <w:rFonts w:ascii="Times New Roman" w:hAnsi="Times New Roman"/>
          <w:sz w:val="24"/>
          <w:szCs w:val="24"/>
        </w:rPr>
        <w:t>Amenajarea Hidroameliorativă Terasa Ialomiţa-Călmăţui</w:t>
      </w:r>
      <w:r w:rsidRPr="00B6743A">
        <w:rPr>
          <w:rFonts w:ascii="Times New Roman" w:hAnsi="Times New Roman"/>
          <w:sz w:val="24"/>
          <w:szCs w:val="24"/>
          <w:shd w:val="clear" w:color="auto" w:fill="FFFFFF"/>
        </w:rPr>
        <w:t xml:space="preserve"> a fost pusă în funcţiune în anii 1979-1985 şi </w:t>
      </w:r>
      <w:r w:rsidRPr="00B6743A">
        <w:rPr>
          <w:rFonts w:ascii="Times New Roman" w:hAnsi="Times New Roman"/>
          <w:sz w:val="24"/>
          <w:szCs w:val="24"/>
        </w:rPr>
        <w:t xml:space="preserve"> este amplasată în Câmpia Bărăganului de vest fiind delimitată astfel: </w:t>
      </w:r>
    </w:p>
    <w:p w:rsidR="001F5D1C" w:rsidRPr="00B6743A" w:rsidRDefault="001F5D1C" w:rsidP="00B6743A">
      <w:pPr>
        <w:kinsoku w:val="0"/>
        <w:overflowPunct w:val="0"/>
        <w:spacing w:after="0" w:line="240" w:lineRule="auto"/>
        <w:ind w:left="72"/>
        <w:textAlignment w:val="baseline"/>
        <w:rPr>
          <w:rFonts w:ascii="Times New Roman" w:hAnsi="Times New Roman"/>
          <w:spacing w:val="-5"/>
          <w:sz w:val="24"/>
          <w:szCs w:val="24"/>
        </w:rPr>
      </w:pPr>
      <w:r w:rsidRPr="00B6743A">
        <w:rPr>
          <w:rFonts w:ascii="Times New Roman" w:hAnsi="Times New Roman"/>
          <w:spacing w:val="-5"/>
          <w:sz w:val="24"/>
          <w:szCs w:val="24"/>
        </w:rPr>
        <w:t>VecinătăţiLe amenajării IALOMIŢA- CĂLMĂŢUI, judeţul Ialomiţa sunt:</w:t>
      </w:r>
    </w:p>
    <w:p w:rsidR="001F5D1C" w:rsidRPr="00B6743A" w:rsidRDefault="001F5D1C" w:rsidP="00B6743A">
      <w:pPr>
        <w:tabs>
          <w:tab w:val="left" w:pos="1512"/>
        </w:tabs>
        <w:kinsoku w:val="0"/>
        <w:overflowPunct w:val="0"/>
        <w:spacing w:after="0" w:line="240" w:lineRule="auto"/>
        <w:ind w:left="864"/>
        <w:textAlignment w:val="baseline"/>
        <w:rPr>
          <w:rFonts w:ascii="Times New Roman" w:hAnsi="Times New Roman"/>
          <w:spacing w:val="-6"/>
          <w:sz w:val="24"/>
          <w:szCs w:val="24"/>
        </w:rPr>
      </w:pPr>
      <w:r w:rsidRPr="00B6743A">
        <w:rPr>
          <w:rFonts w:ascii="Times New Roman" w:hAnsi="Times New Roman"/>
          <w:spacing w:val="-6"/>
          <w:sz w:val="24"/>
          <w:szCs w:val="24"/>
        </w:rPr>
        <w:t>-</w:t>
      </w:r>
      <w:r w:rsidRPr="00B6743A">
        <w:rPr>
          <w:rFonts w:ascii="Times New Roman" w:hAnsi="Times New Roman"/>
          <w:spacing w:val="-6"/>
          <w:sz w:val="24"/>
          <w:szCs w:val="24"/>
        </w:rPr>
        <w:tab/>
        <w:t>La nord – amenajarea Ialomiţa – Călmăţui, jud. Brăila;</w:t>
      </w:r>
    </w:p>
    <w:p w:rsidR="001F5D1C" w:rsidRPr="00B6743A" w:rsidRDefault="001F5D1C" w:rsidP="00B6743A">
      <w:pPr>
        <w:tabs>
          <w:tab w:val="left" w:pos="1512"/>
        </w:tabs>
        <w:kinsoku w:val="0"/>
        <w:overflowPunct w:val="0"/>
        <w:spacing w:after="0" w:line="240" w:lineRule="auto"/>
        <w:ind w:left="864"/>
        <w:textAlignment w:val="baseline"/>
        <w:rPr>
          <w:rFonts w:ascii="Times New Roman" w:hAnsi="Times New Roman"/>
          <w:spacing w:val="-8"/>
          <w:sz w:val="24"/>
          <w:szCs w:val="24"/>
        </w:rPr>
      </w:pPr>
      <w:r w:rsidRPr="00B6743A">
        <w:rPr>
          <w:rFonts w:ascii="Times New Roman" w:hAnsi="Times New Roman"/>
          <w:spacing w:val="-8"/>
          <w:sz w:val="24"/>
          <w:szCs w:val="24"/>
        </w:rPr>
        <w:t>-</w:t>
      </w:r>
      <w:r w:rsidRPr="00B6743A">
        <w:rPr>
          <w:rFonts w:ascii="Times New Roman" w:hAnsi="Times New Roman"/>
          <w:spacing w:val="-8"/>
          <w:sz w:val="24"/>
          <w:szCs w:val="24"/>
        </w:rPr>
        <w:tab/>
        <w:t>La sud – Slobozia - Dunăre;</w:t>
      </w:r>
    </w:p>
    <w:p w:rsidR="001F5D1C" w:rsidRPr="00B6743A" w:rsidRDefault="001F5D1C" w:rsidP="00B6743A">
      <w:pPr>
        <w:tabs>
          <w:tab w:val="left" w:pos="1512"/>
        </w:tabs>
        <w:kinsoku w:val="0"/>
        <w:overflowPunct w:val="0"/>
        <w:spacing w:after="0" w:line="240" w:lineRule="auto"/>
        <w:ind w:left="864"/>
        <w:textAlignment w:val="baseline"/>
        <w:rPr>
          <w:rFonts w:ascii="Times New Roman" w:hAnsi="Times New Roman"/>
          <w:spacing w:val="-3"/>
          <w:sz w:val="24"/>
          <w:szCs w:val="24"/>
        </w:rPr>
      </w:pPr>
      <w:r w:rsidRPr="00B6743A">
        <w:rPr>
          <w:rFonts w:ascii="Times New Roman" w:hAnsi="Times New Roman"/>
          <w:spacing w:val="-3"/>
          <w:sz w:val="24"/>
          <w:szCs w:val="24"/>
        </w:rPr>
        <w:t>-</w:t>
      </w:r>
      <w:r w:rsidRPr="00B6743A">
        <w:rPr>
          <w:rFonts w:ascii="Times New Roman" w:hAnsi="Times New Roman"/>
          <w:spacing w:val="-3"/>
          <w:sz w:val="24"/>
          <w:szCs w:val="24"/>
        </w:rPr>
        <w:tab/>
        <w:t>La est – amenajarea Orezăria Luciu - Giurgeni;</w:t>
      </w:r>
    </w:p>
    <w:p w:rsidR="001F5D1C" w:rsidRPr="00B6743A" w:rsidRDefault="001F5D1C" w:rsidP="006601D0">
      <w:pPr>
        <w:tabs>
          <w:tab w:val="left" w:pos="1512"/>
        </w:tabs>
        <w:kinsoku w:val="0"/>
        <w:overflowPunct w:val="0"/>
        <w:spacing w:after="0" w:line="240" w:lineRule="auto"/>
        <w:ind w:left="864"/>
        <w:textAlignment w:val="baseline"/>
        <w:rPr>
          <w:rFonts w:ascii="Times New Roman" w:hAnsi="Times New Roman"/>
          <w:spacing w:val="-5"/>
          <w:sz w:val="24"/>
          <w:szCs w:val="24"/>
        </w:rPr>
      </w:pPr>
      <w:r w:rsidRPr="00B6743A">
        <w:rPr>
          <w:rFonts w:ascii="Times New Roman" w:hAnsi="Times New Roman"/>
          <w:spacing w:val="-5"/>
          <w:sz w:val="24"/>
          <w:szCs w:val="24"/>
        </w:rPr>
        <w:t>-</w:t>
      </w:r>
      <w:r w:rsidRPr="00B6743A">
        <w:rPr>
          <w:rFonts w:ascii="Times New Roman" w:hAnsi="Times New Roman"/>
          <w:spacing w:val="-5"/>
          <w:sz w:val="24"/>
          <w:szCs w:val="24"/>
        </w:rPr>
        <w:tab/>
        <w:t>La vest – amenajarea Reviga – Rovine - Crunţi.</w:t>
      </w:r>
    </w:p>
    <w:p w:rsidR="001F5D1C" w:rsidRPr="00A67904" w:rsidRDefault="001F5D1C" w:rsidP="006601D0">
      <w:pPr>
        <w:kinsoku w:val="0"/>
        <w:overflowPunct w:val="0"/>
        <w:spacing w:after="0" w:line="240" w:lineRule="auto"/>
        <w:ind w:left="144" w:right="144"/>
        <w:jc w:val="both"/>
        <w:textAlignment w:val="baseline"/>
        <w:rPr>
          <w:rFonts w:ascii="Times New Roman" w:hAnsi="Times New Roman"/>
          <w:sz w:val="24"/>
          <w:szCs w:val="24"/>
        </w:rPr>
      </w:pPr>
      <w:r w:rsidRPr="009C2DF7">
        <w:rPr>
          <w:rFonts w:ascii="Times New Roman" w:hAnsi="Times New Roman"/>
          <w:b/>
          <w:color w:val="000000"/>
          <w:sz w:val="24"/>
          <w:szCs w:val="24"/>
        </w:rPr>
        <w:t xml:space="preserve">   </w:t>
      </w:r>
      <w:r w:rsidRPr="00A67904">
        <w:rPr>
          <w:rFonts w:ascii="Times New Roman" w:hAnsi="Times New Roman"/>
          <w:sz w:val="24"/>
          <w:szCs w:val="24"/>
        </w:rPr>
        <w:t>Arealele sensibile identificate in zona de influent</w:t>
      </w:r>
      <w:r>
        <w:rPr>
          <w:rFonts w:ascii="Times New Roman" w:hAnsi="Times New Roman"/>
          <w:sz w:val="24"/>
          <w:szCs w:val="24"/>
        </w:rPr>
        <w:t>a</w:t>
      </w:r>
      <w:r w:rsidRPr="00A67904">
        <w:rPr>
          <w:rFonts w:ascii="Times New Roman" w:hAnsi="Times New Roman"/>
          <w:sz w:val="24"/>
          <w:szCs w:val="24"/>
        </w:rPr>
        <w:t xml:space="preserve"> a proiectului si care pot fi luate in considerare sunt:</w:t>
      </w:r>
    </w:p>
    <w:p w:rsidR="001F5D1C" w:rsidRPr="00A67904" w:rsidRDefault="001F5D1C" w:rsidP="006601D0">
      <w:pPr>
        <w:widowControl w:val="0"/>
        <w:kinsoku w:val="0"/>
        <w:overflowPunct w:val="0"/>
        <w:spacing w:after="0" w:line="240" w:lineRule="auto"/>
        <w:ind w:left="360"/>
        <w:textAlignment w:val="baseline"/>
        <w:rPr>
          <w:rFonts w:ascii="Times New Roman" w:hAnsi="Times New Roman"/>
          <w:spacing w:val="-8"/>
          <w:sz w:val="24"/>
          <w:szCs w:val="24"/>
        </w:rPr>
      </w:pPr>
      <w:r>
        <w:rPr>
          <w:rFonts w:ascii="Times New Roman" w:hAnsi="Times New Roman"/>
          <w:spacing w:val="-8"/>
          <w:sz w:val="24"/>
          <w:szCs w:val="24"/>
        </w:rPr>
        <w:t xml:space="preserve">-  </w:t>
      </w:r>
      <w:r w:rsidRPr="00A67904">
        <w:rPr>
          <w:rFonts w:ascii="Times New Roman" w:hAnsi="Times New Roman"/>
          <w:spacing w:val="-8"/>
          <w:sz w:val="24"/>
          <w:szCs w:val="24"/>
        </w:rPr>
        <w:t>terenurile agricole;</w:t>
      </w:r>
    </w:p>
    <w:p w:rsidR="001F5D1C" w:rsidRPr="00183B1A" w:rsidRDefault="001F5D1C" w:rsidP="006601D0">
      <w:pPr>
        <w:spacing w:after="0" w:line="240" w:lineRule="auto"/>
        <w:ind w:left="360"/>
        <w:jc w:val="both"/>
        <w:rPr>
          <w:rFonts w:ascii="Times New Roman" w:hAnsi="Times New Roman"/>
          <w:sz w:val="24"/>
          <w:szCs w:val="24"/>
          <w:lang w:val="ro-RO" w:bidi="th-TH"/>
        </w:rPr>
      </w:pPr>
      <w:r>
        <w:rPr>
          <w:rFonts w:ascii="Times New Roman" w:hAnsi="Times New Roman"/>
          <w:sz w:val="24"/>
          <w:szCs w:val="24"/>
        </w:rPr>
        <w:t xml:space="preserve">- </w:t>
      </w:r>
      <w:r w:rsidRPr="00A67904">
        <w:rPr>
          <w:rFonts w:ascii="Times New Roman" w:hAnsi="Times New Roman"/>
          <w:sz w:val="24"/>
          <w:szCs w:val="24"/>
        </w:rPr>
        <w:t xml:space="preserve">areale in care traiesc specii de flora </w:t>
      </w:r>
      <w:r>
        <w:rPr>
          <w:rFonts w:ascii="Times New Roman" w:hAnsi="Times New Roman"/>
          <w:sz w:val="24"/>
          <w:szCs w:val="24"/>
        </w:rPr>
        <w:t>si fauna si habitate protejate printre care amintim:</w:t>
      </w:r>
    </w:p>
    <w:p w:rsidR="001F5D1C" w:rsidRPr="006601D0" w:rsidRDefault="001F5D1C" w:rsidP="006601D0">
      <w:pPr>
        <w:spacing w:after="0" w:line="240" w:lineRule="auto"/>
        <w:ind w:firstLine="360"/>
        <w:rPr>
          <w:rFonts w:ascii="Times New Roman" w:hAnsi="Times New Roman"/>
          <w:sz w:val="24"/>
          <w:szCs w:val="24"/>
        </w:rPr>
      </w:pPr>
      <w:r w:rsidRPr="006601D0">
        <w:rPr>
          <w:rFonts w:ascii="Times New Roman" w:hAnsi="Times New Roman"/>
          <w:sz w:val="24"/>
          <w:szCs w:val="24"/>
        </w:rPr>
        <w:t xml:space="preserve">Canalul CD 4B  se afla o distanta de aproximativ 108 m de Aria de protectie Speciala </w:t>
      </w:r>
      <w:r w:rsidRPr="006601D0">
        <w:rPr>
          <w:rFonts w:ascii="Times New Roman" w:hAnsi="Times New Roman"/>
          <w:bCs/>
          <w:iCs/>
          <w:sz w:val="24"/>
          <w:szCs w:val="24"/>
        </w:rPr>
        <w:t>Avifaunistic</w:t>
      </w:r>
      <w:r w:rsidRPr="006601D0">
        <w:rPr>
          <w:rFonts w:ascii="Times New Roman" w:hAnsi="Times New Roman"/>
          <w:bCs/>
          <w:iCs/>
          <w:sz w:val="24"/>
          <w:szCs w:val="24"/>
          <w:lang w:val="ro-RO"/>
        </w:rPr>
        <w:t>ă</w:t>
      </w:r>
      <w:r w:rsidRPr="006601D0">
        <w:rPr>
          <w:rFonts w:ascii="Times New Roman" w:hAnsi="Times New Roman"/>
          <w:sz w:val="24"/>
          <w:szCs w:val="24"/>
        </w:rPr>
        <w:t xml:space="preserve">   ROSPA 0059 Lacul Strachina- (Suprafa</w:t>
      </w:r>
      <w:r w:rsidRPr="006601D0">
        <w:rPr>
          <w:rFonts w:ascii="Times New Roman" w:hAnsi="Times New Roman"/>
          <w:sz w:val="24"/>
          <w:szCs w:val="24"/>
          <w:lang w:val="ro-RO"/>
        </w:rPr>
        <w:t>ţ</w:t>
      </w:r>
      <w:r w:rsidRPr="006601D0">
        <w:rPr>
          <w:rFonts w:ascii="Times New Roman" w:hAnsi="Times New Roman"/>
          <w:sz w:val="24"/>
          <w:szCs w:val="24"/>
        </w:rPr>
        <w:t xml:space="preserve">a 1065 ha 100% </w:t>
      </w:r>
      <w:r w:rsidRPr="006601D0">
        <w:rPr>
          <w:rFonts w:ascii="Times New Roman" w:hAnsi="Times New Roman"/>
          <w:sz w:val="24"/>
          <w:szCs w:val="24"/>
          <w:lang w:val="ro-RO"/>
        </w:rPr>
        <w:t>î</w:t>
      </w:r>
      <w:r w:rsidRPr="006601D0">
        <w:rPr>
          <w:rFonts w:ascii="Times New Roman" w:hAnsi="Times New Roman"/>
          <w:sz w:val="24"/>
          <w:szCs w:val="24"/>
        </w:rPr>
        <w:t>n jude</w:t>
      </w:r>
      <w:r w:rsidRPr="006601D0">
        <w:rPr>
          <w:rFonts w:ascii="Times New Roman" w:hAnsi="Times New Roman"/>
          <w:sz w:val="24"/>
          <w:szCs w:val="24"/>
          <w:lang w:val="ro-RO"/>
        </w:rPr>
        <w:t>ţ</w:t>
      </w:r>
      <w:r w:rsidRPr="006601D0">
        <w:rPr>
          <w:rFonts w:ascii="Times New Roman" w:hAnsi="Times New Roman"/>
          <w:sz w:val="24"/>
          <w:szCs w:val="24"/>
        </w:rPr>
        <w:t>ul Ialomi</w:t>
      </w:r>
      <w:r w:rsidRPr="006601D0">
        <w:rPr>
          <w:rFonts w:ascii="Times New Roman" w:hAnsi="Times New Roman"/>
          <w:sz w:val="24"/>
          <w:szCs w:val="24"/>
          <w:lang w:val="ro-RO"/>
        </w:rPr>
        <w:t>ţ</w:t>
      </w:r>
      <w:r w:rsidRPr="006601D0">
        <w:rPr>
          <w:rFonts w:ascii="Times New Roman" w:hAnsi="Times New Roman"/>
          <w:sz w:val="24"/>
          <w:szCs w:val="24"/>
        </w:rPr>
        <w:t>a)</w:t>
      </w:r>
    </w:p>
    <w:p w:rsidR="001F5D1C" w:rsidRPr="006601D0" w:rsidRDefault="001F5D1C" w:rsidP="00E548D4">
      <w:pPr>
        <w:spacing w:after="0"/>
        <w:ind w:firstLine="360"/>
        <w:rPr>
          <w:rFonts w:ascii="Times New Roman" w:hAnsi="Times New Roman"/>
          <w:sz w:val="24"/>
          <w:szCs w:val="24"/>
        </w:rPr>
      </w:pPr>
      <w:r w:rsidRPr="006601D0">
        <w:rPr>
          <w:rFonts w:ascii="Times New Roman" w:hAnsi="Times New Roman"/>
          <w:sz w:val="24"/>
          <w:szCs w:val="24"/>
        </w:rPr>
        <w:t xml:space="preserve">Canalul CD1   se afla o distanta de aproximativ 2077 m de Aria de protectie Speciala  </w:t>
      </w:r>
      <w:r w:rsidRPr="006601D0">
        <w:rPr>
          <w:rFonts w:ascii="Times New Roman" w:hAnsi="Times New Roman"/>
          <w:bCs/>
          <w:iCs/>
          <w:sz w:val="24"/>
          <w:szCs w:val="24"/>
        </w:rPr>
        <w:t>Avifaunistic</w:t>
      </w:r>
      <w:r w:rsidRPr="006601D0">
        <w:rPr>
          <w:rFonts w:ascii="Times New Roman" w:hAnsi="Times New Roman"/>
          <w:bCs/>
          <w:iCs/>
          <w:sz w:val="24"/>
          <w:szCs w:val="24"/>
          <w:lang w:val="ro-RO"/>
        </w:rPr>
        <w:t>ă</w:t>
      </w:r>
      <w:r w:rsidRPr="006601D0">
        <w:rPr>
          <w:rFonts w:ascii="Times New Roman" w:hAnsi="Times New Roman"/>
          <w:sz w:val="24"/>
          <w:szCs w:val="24"/>
        </w:rPr>
        <w:t xml:space="preserve"> ROSPA 0111  </w:t>
      </w:r>
      <w:r w:rsidRPr="006601D0">
        <w:rPr>
          <w:rFonts w:ascii="Times New Roman" w:hAnsi="Times New Roman"/>
          <w:b/>
          <w:bCs/>
          <w:sz w:val="24"/>
          <w:szCs w:val="24"/>
          <w:shd w:val="clear" w:color="auto" w:fill="FFFFFF"/>
        </w:rPr>
        <w:t>Berteștii de Sus - Gura Ialomiței</w:t>
      </w:r>
      <w:r w:rsidRPr="006601D0">
        <w:rPr>
          <w:rFonts w:ascii="Arial" w:hAnsi="Arial" w:cs="Arial"/>
          <w:sz w:val="21"/>
          <w:szCs w:val="21"/>
          <w:shd w:val="clear" w:color="auto" w:fill="FFFFFF"/>
        </w:rPr>
        <w:t> </w:t>
      </w:r>
    </w:p>
    <w:p w:rsidR="001F5D1C" w:rsidRPr="006601D0" w:rsidRDefault="001F5D1C" w:rsidP="00E548D4">
      <w:pPr>
        <w:spacing w:after="0"/>
        <w:ind w:firstLine="360"/>
        <w:rPr>
          <w:rFonts w:ascii="Times New Roman" w:hAnsi="Times New Roman"/>
          <w:b/>
          <w:bCs/>
          <w:sz w:val="24"/>
          <w:szCs w:val="24"/>
        </w:rPr>
      </w:pPr>
      <w:r w:rsidRPr="006601D0">
        <w:rPr>
          <w:rFonts w:ascii="Times New Roman" w:hAnsi="Times New Roman"/>
          <w:sz w:val="24"/>
          <w:szCs w:val="24"/>
        </w:rPr>
        <w:t xml:space="preserve">Canalul CD7  se afla o distanta de aproximativ 14,50 km de Aria de protectie Speciala </w:t>
      </w:r>
      <w:r w:rsidRPr="006601D0">
        <w:rPr>
          <w:rFonts w:ascii="Times New Roman" w:hAnsi="Times New Roman"/>
          <w:bCs/>
          <w:iCs/>
          <w:sz w:val="24"/>
          <w:szCs w:val="24"/>
        </w:rPr>
        <w:t>Avifaunistic</w:t>
      </w:r>
      <w:r w:rsidRPr="006601D0">
        <w:rPr>
          <w:rFonts w:ascii="Times New Roman" w:hAnsi="Times New Roman"/>
          <w:bCs/>
          <w:iCs/>
          <w:sz w:val="24"/>
          <w:szCs w:val="24"/>
          <w:lang w:val="ro-RO"/>
        </w:rPr>
        <w:t>ă</w:t>
      </w:r>
      <w:r w:rsidRPr="006601D0">
        <w:rPr>
          <w:rFonts w:ascii="Times New Roman" w:hAnsi="Times New Roman"/>
          <w:sz w:val="24"/>
          <w:szCs w:val="24"/>
        </w:rPr>
        <w:t xml:space="preserve">  ROSPA 0065 </w:t>
      </w:r>
      <w:r w:rsidRPr="006601D0">
        <w:rPr>
          <w:rFonts w:ascii="Times New Roman" w:hAnsi="Times New Roman"/>
          <w:b/>
          <w:bCs/>
          <w:sz w:val="24"/>
          <w:szCs w:val="24"/>
        </w:rPr>
        <w:t xml:space="preserve">Lacurile Fundata Amara- </w:t>
      </w:r>
      <w:r w:rsidRPr="006601D0">
        <w:rPr>
          <w:rFonts w:ascii="Times New Roman" w:hAnsi="Times New Roman"/>
          <w:sz w:val="24"/>
          <w:szCs w:val="24"/>
        </w:rPr>
        <w:t>(Suprafata 710 ha, 100% in judetul Ialomita)</w:t>
      </w:r>
    </w:p>
    <w:p w:rsidR="001F5D1C" w:rsidRPr="006601D0" w:rsidRDefault="001F5D1C" w:rsidP="00E548D4">
      <w:pPr>
        <w:spacing w:after="0"/>
        <w:ind w:firstLine="360"/>
        <w:rPr>
          <w:rFonts w:ascii="Times New Roman" w:hAnsi="Times New Roman"/>
          <w:sz w:val="24"/>
          <w:szCs w:val="24"/>
        </w:rPr>
      </w:pPr>
      <w:r w:rsidRPr="006601D0">
        <w:rPr>
          <w:rFonts w:ascii="Times New Roman" w:hAnsi="Times New Roman"/>
          <w:sz w:val="24"/>
          <w:szCs w:val="24"/>
        </w:rPr>
        <w:t xml:space="preserve"> Statia  de pompare SRPA VI  Bucsa  se afla o distanta de aproximativ  2720 m de Aria de protectie Speciala  ROSPA 0059 Lacul Strachina-ROSPA0059 (Suprafa</w:t>
      </w:r>
      <w:r w:rsidRPr="006601D0">
        <w:rPr>
          <w:rFonts w:ascii="Times New Roman" w:hAnsi="Times New Roman"/>
          <w:sz w:val="24"/>
          <w:szCs w:val="24"/>
          <w:lang w:val="ro-RO"/>
        </w:rPr>
        <w:t>ţ</w:t>
      </w:r>
      <w:r w:rsidRPr="006601D0">
        <w:rPr>
          <w:rFonts w:ascii="Times New Roman" w:hAnsi="Times New Roman"/>
          <w:sz w:val="24"/>
          <w:szCs w:val="24"/>
        </w:rPr>
        <w:t xml:space="preserve">a 1065 ha 100% </w:t>
      </w:r>
      <w:r w:rsidRPr="006601D0">
        <w:rPr>
          <w:rFonts w:ascii="Times New Roman" w:hAnsi="Times New Roman"/>
          <w:sz w:val="24"/>
          <w:szCs w:val="24"/>
          <w:lang w:val="ro-RO"/>
        </w:rPr>
        <w:t>î</w:t>
      </w:r>
      <w:r w:rsidRPr="006601D0">
        <w:rPr>
          <w:rFonts w:ascii="Times New Roman" w:hAnsi="Times New Roman"/>
          <w:sz w:val="24"/>
          <w:szCs w:val="24"/>
        </w:rPr>
        <w:t>n jude</w:t>
      </w:r>
      <w:r w:rsidRPr="006601D0">
        <w:rPr>
          <w:rFonts w:ascii="Times New Roman" w:hAnsi="Times New Roman"/>
          <w:sz w:val="24"/>
          <w:szCs w:val="24"/>
          <w:lang w:val="ro-RO"/>
        </w:rPr>
        <w:t>ţ</w:t>
      </w:r>
      <w:r w:rsidRPr="006601D0">
        <w:rPr>
          <w:rFonts w:ascii="Times New Roman" w:hAnsi="Times New Roman"/>
          <w:sz w:val="24"/>
          <w:szCs w:val="24"/>
        </w:rPr>
        <w:t>ul Ialomi</w:t>
      </w:r>
      <w:r w:rsidRPr="006601D0">
        <w:rPr>
          <w:rFonts w:ascii="Times New Roman" w:hAnsi="Times New Roman"/>
          <w:sz w:val="24"/>
          <w:szCs w:val="24"/>
          <w:lang w:val="ro-RO"/>
        </w:rPr>
        <w:t>ţ</w:t>
      </w:r>
      <w:r w:rsidRPr="006601D0">
        <w:rPr>
          <w:rFonts w:ascii="Times New Roman" w:hAnsi="Times New Roman"/>
          <w:sz w:val="24"/>
          <w:szCs w:val="24"/>
        </w:rPr>
        <w:t>a)</w:t>
      </w:r>
    </w:p>
    <w:p w:rsidR="001F5D1C" w:rsidRPr="006601D0" w:rsidRDefault="001F5D1C" w:rsidP="00E548D4">
      <w:pPr>
        <w:spacing w:after="0"/>
        <w:ind w:firstLine="360"/>
        <w:rPr>
          <w:rFonts w:ascii="Times New Roman" w:hAnsi="Times New Roman"/>
          <w:sz w:val="24"/>
          <w:szCs w:val="24"/>
        </w:rPr>
      </w:pPr>
      <w:r w:rsidRPr="006601D0">
        <w:rPr>
          <w:rFonts w:ascii="Times New Roman" w:hAnsi="Times New Roman"/>
          <w:sz w:val="24"/>
          <w:szCs w:val="24"/>
        </w:rPr>
        <w:t xml:space="preserve">Canalul CD2A  se afla o distanta de aproximativ 5900  m de Aria de protectie Speciala  </w:t>
      </w:r>
      <w:r w:rsidRPr="006601D0">
        <w:rPr>
          <w:rFonts w:ascii="Times New Roman" w:hAnsi="Times New Roman"/>
          <w:bCs/>
          <w:iCs/>
          <w:sz w:val="24"/>
          <w:szCs w:val="24"/>
        </w:rPr>
        <w:t>Avifaunistic</w:t>
      </w:r>
      <w:r w:rsidRPr="006601D0">
        <w:rPr>
          <w:rFonts w:ascii="Times New Roman" w:hAnsi="Times New Roman"/>
          <w:bCs/>
          <w:iCs/>
          <w:sz w:val="24"/>
          <w:szCs w:val="24"/>
          <w:lang w:val="ro-RO"/>
        </w:rPr>
        <w:t>ă</w:t>
      </w:r>
      <w:r w:rsidRPr="006601D0">
        <w:rPr>
          <w:rFonts w:ascii="Times New Roman" w:hAnsi="Times New Roman"/>
          <w:sz w:val="24"/>
          <w:szCs w:val="24"/>
        </w:rPr>
        <w:t xml:space="preserve"> ROSPA 0059 Lacul Strachina- (Suprafa</w:t>
      </w:r>
      <w:r w:rsidRPr="006601D0">
        <w:rPr>
          <w:rFonts w:ascii="Times New Roman" w:hAnsi="Times New Roman"/>
          <w:sz w:val="24"/>
          <w:szCs w:val="24"/>
          <w:lang w:val="ro-RO"/>
        </w:rPr>
        <w:t>ţ</w:t>
      </w:r>
      <w:r w:rsidRPr="006601D0">
        <w:rPr>
          <w:rFonts w:ascii="Times New Roman" w:hAnsi="Times New Roman"/>
          <w:sz w:val="24"/>
          <w:szCs w:val="24"/>
        </w:rPr>
        <w:t xml:space="preserve">a 1065 ha 100% </w:t>
      </w:r>
      <w:r w:rsidRPr="006601D0">
        <w:rPr>
          <w:rFonts w:ascii="Times New Roman" w:hAnsi="Times New Roman"/>
          <w:sz w:val="24"/>
          <w:szCs w:val="24"/>
          <w:lang w:val="ro-RO"/>
        </w:rPr>
        <w:t>î</w:t>
      </w:r>
      <w:r w:rsidRPr="006601D0">
        <w:rPr>
          <w:rFonts w:ascii="Times New Roman" w:hAnsi="Times New Roman"/>
          <w:sz w:val="24"/>
          <w:szCs w:val="24"/>
        </w:rPr>
        <w:t>n jude</w:t>
      </w:r>
      <w:r w:rsidRPr="006601D0">
        <w:rPr>
          <w:rFonts w:ascii="Times New Roman" w:hAnsi="Times New Roman"/>
          <w:sz w:val="24"/>
          <w:szCs w:val="24"/>
          <w:lang w:val="ro-RO"/>
        </w:rPr>
        <w:t>ţ</w:t>
      </w:r>
      <w:r w:rsidRPr="006601D0">
        <w:rPr>
          <w:rFonts w:ascii="Times New Roman" w:hAnsi="Times New Roman"/>
          <w:sz w:val="24"/>
          <w:szCs w:val="24"/>
        </w:rPr>
        <w:t>ul Ialomi</w:t>
      </w:r>
      <w:r w:rsidRPr="006601D0">
        <w:rPr>
          <w:rFonts w:ascii="Times New Roman" w:hAnsi="Times New Roman"/>
          <w:sz w:val="24"/>
          <w:szCs w:val="24"/>
          <w:lang w:val="ro-RO"/>
        </w:rPr>
        <w:t>ţ</w:t>
      </w:r>
      <w:r w:rsidRPr="006601D0">
        <w:rPr>
          <w:rFonts w:ascii="Times New Roman" w:hAnsi="Times New Roman"/>
          <w:sz w:val="24"/>
          <w:szCs w:val="24"/>
        </w:rPr>
        <w:t>a)</w:t>
      </w:r>
    </w:p>
    <w:p w:rsidR="001F5D1C" w:rsidRDefault="001F5D1C" w:rsidP="00A25A97">
      <w:pPr>
        <w:pStyle w:val="ListParagraph"/>
        <w:spacing w:after="0"/>
        <w:ind w:left="1068"/>
        <w:jc w:val="both"/>
        <w:rPr>
          <w:rFonts w:ascii="Times New Roman" w:hAnsi="Times New Roman" w:cs="Times New Roman"/>
          <w:b/>
          <w:color w:val="000000"/>
          <w:sz w:val="24"/>
          <w:szCs w:val="24"/>
        </w:rPr>
      </w:pPr>
    </w:p>
    <w:p w:rsidR="001F5D1C" w:rsidRPr="00F94CC7" w:rsidRDefault="001F5D1C" w:rsidP="008C268B">
      <w:pPr>
        <w:spacing w:after="0" w:line="240" w:lineRule="auto"/>
        <w:jc w:val="both"/>
        <w:rPr>
          <w:rFonts w:ascii="Times New Roman" w:hAnsi="Times New Roman"/>
          <w:b/>
          <w:sz w:val="24"/>
          <w:szCs w:val="24"/>
        </w:rPr>
      </w:pPr>
      <w:r w:rsidRPr="00F94CC7">
        <w:rPr>
          <w:rFonts w:ascii="Times New Roman" w:hAnsi="Times New Roman"/>
          <w:b/>
          <w:sz w:val="24"/>
          <w:szCs w:val="24"/>
        </w:rPr>
        <w:t>-  localizarea amplasamentului in raport cu patrimonial cultural potrivit Listei Monumentelor istorice actualizata periodic si publicata in Monitorul Oficial   al Romaniei  si a Repertoriului Arheologic National instituit  prin OG nr. 43/2000 privind protectia patrimoniului arheologic si decklararea unor situri arheologice ca zone de interes national, republicata, cu modificarile si completarile ulterioare,</w:t>
      </w:r>
    </w:p>
    <w:p w:rsidR="001F5D1C" w:rsidRDefault="001F5D1C" w:rsidP="008C268B">
      <w:pPr>
        <w:spacing w:after="0" w:line="240" w:lineRule="auto"/>
        <w:jc w:val="both"/>
        <w:rPr>
          <w:rFonts w:ascii="Times New Roman" w:hAnsi="Times New Roman"/>
          <w:sz w:val="24"/>
          <w:szCs w:val="24"/>
        </w:rPr>
      </w:pPr>
    </w:p>
    <w:p w:rsidR="001F5D1C" w:rsidRPr="00E54883" w:rsidRDefault="001F5D1C" w:rsidP="008C268B">
      <w:pPr>
        <w:kinsoku w:val="0"/>
        <w:overflowPunct w:val="0"/>
        <w:spacing w:before="5" w:line="272" w:lineRule="exact"/>
        <w:ind w:right="144" w:firstLine="360"/>
        <w:jc w:val="both"/>
        <w:textAlignment w:val="baseline"/>
        <w:rPr>
          <w:rFonts w:ascii="Times New Roman" w:hAnsi="Times New Roman"/>
          <w:sz w:val="24"/>
          <w:szCs w:val="24"/>
        </w:rPr>
      </w:pPr>
      <w:r>
        <w:rPr>
          <w:rFonts w:ascii="Times New Roman" w:hAnsi="Times New Roman"/>
          <w:sz w:val="24"/>
          <w:szCs w:val="24"/>
        </w:rPr>
        <w:t>Nu este cazul.</w:t>
      </w:r>
    </w:p>
    <w:p w:rsidR="001F5D1C" w:rsidRPr="00A67904" w:rsidRDefault="001F5D1C" w:rsidP="00A25A97">
      <w:pPr>
        <w:pStyle w:val="ListParagraph"/>
        <w:spacing w:after="0"/>
        <w:ind w:left="1068"/>
        <w:jc w:val="both"/>
        <w:rPr>
          <w:rFonts w:ascii="Times New Roman" w:hAnsi="Times New Roman" w:cs="Times New Roman"/>
          <w:b/>
          <w:color w:val="000000"/>
          <w:sz w:val="24"/>
          <w:szCs w:val="24"/>
        </w:rPr>
      </w:pPr>
    </w:p>
    <w:p w:rsidR="001F5D1C" w:rsidRDefault="001F5D1C" w:rsidP="006601D0">
      <w:pPr>
        <w:numPr>
          <w:ilvl w:val="0"/>
          <w:numId w:val="50"/>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harti, fotografii ale amplasamentului care pot oferi informatii privind caracteristicile fizice ale mediului, atat naturale cat si artificiale si alte informatii privind:</w:t>
      </w:r>
    </w:p>
    <w:p w:rsidR="001F5D1C" w:rsidRPr="006601D0" w:rsidRDefault="001F5D1C" w:rsidP="006601D0">
      <w:pPr>
        <w:spacing w:after="0" w:line="240" w:lineRule="auto"/>
        <w:ind w:left="547"/>
        <w:jc w:val="both"/>
        <w:rPr>
          <w:rFonts w:ascii="Times New Roman" w:hAnsi="Times New Roman"/>
          <w:sz w:val="24"/>
          <w:szCs w:val="24"/>
          <w:lang w:val="ro-RO" w:bidi="th-TH"/>
        </w:rPr>
      </w:pPr>
      <w:r w:rsidRPr="006601D0">
        <w:rPr>
          <w:rFonts w:ascii="Times New Roman" w:hAnsi="Times New Roman"/>
          <w:sz w:val="24"/>
          <w:szCs w:val="24"/>
          <w:lang w:val="ro-RO" w:bidi="th-TH"/>
        </w:rPr>
        <w:t>Din punct  de vedere al planselor ce pot oferii  informati , acestea sunt prezentate   ca anexa la prezenta documentatie.</w:t>
      </w:r>
      <w:r>
        <w:rPr>
          <w:rFonts w:ascii="Times New Roman" w:hAnsi="Times New Roman"/>
          <w:sz w:val="24"/>
          <w:szCs w:val="24"/>
          <w:lang w:val="ro-RO" w:bidi="th-TH"/>
        </w:rPr>
        <w:t xml:space="preserve"> </w:t>
      </w:r>
    </w:p>
    <w:p w:rsidR="001F5D1C" w:rsidRPr="006601D0" w:rsidRDefault="001F5D1C" w:rsidP="006601D0">
      <w:pPr>
        <w:spacing w:after="0" w:line="240" w:lineRule="auto"/>
        <w:ind w:left="547"/>
        <w:jc w:val="both"/>
        <w:rPr>
          <w:rFonts w:ascii="Times New Roman" w:hAnsi="Times New Roman"/>
          <w:color w:val="006666"/>
          <w:sz w:val="24"/>
          <w:szCs w:val="24"/>
          <w:lang w:val="ro-RO" w:bidi="th-TH"/>
        </w:rPr>
      </w:pPr>
    </w:p>
    <w:p w:rsidR="001F5D1C" w:rsidRDefault="001F5D1C" w:rsidP="00183B1A">
      <w:pPr>
        <w:numPr>
          <w:ilvl w:val="0"/>
          <w:numId w:val="38"/>
        </w:numPr>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folosintele actuale si planificate ale terenului atat pe amplasament, cat si pe zone adiacente acestuia;</w:t>
      </w:r>
    </w:p>
    <w:p w:rsidR="001F5D1C" w:rsidRPr="00183B1A" w:rsidRDefault="001F5D1C" w:rsidP="00183B1A">
      <w:pPr>
        <w:kinsoku w:val="0"/>
        <w:overflowPunct w:val="0"/>
        <w:spacing w:after="0" w:line="240" w:lineRule="auto"/>
        <w:ind w:left="1080" w:right="144"/>
        <w:jc w:val="both"/>
        <w:textAlignment w:val="baseline"/>
        <w:rPr>
          <w:rFonts w:ascii="Times New Roman" w:hAnsi="Times New Roman"/>
          <w:sz w:val="24"/>
          <w:szCs w:val="24"/>
        </w:rPr>
      </w:pPr>
      <w:r w:rsidRPr="00183B1A">
        <w:rPr>
          <w:rFonts w:ascii="Times New Roman" w:hAnsi="Times New Roman"/>
          <w:sz w:val="24"/>
          <w:szCs w:val="24"/>
        </w:rPr>
        <w:t>Zona luată în studiu se află în amenajarea hidroameliorativă Terasa IALOMIŢA- CĂLMĂŢUI, judeţul Ialomiţa, care are o suprafaţă amenajată 78.796 ha, din care declarată viabilă – 11.126 ha, cu cod de amenajare 105 şi aparţine administrativ de comunele Gura Ialomiţei, M. Kogălniceanu, Ograda, Bucu, Valea Ciorii, oraşul Ţăndărei.</w:t>
      </w:r>
    </w:p>
    <w:p w:rsidR="001F5D1C" w:rsidRPr="00183B1A" w:rsidRDefault="001F5D1C" w:rsidP="00183B1A">
      <w:pPr>
        <w:kinsoku w:val="0"/>
        <w:overflowPunct w:val="0"/>
        <w:spacing w:after="0" w:line="240" w:lineRule="auto"/>
        <w:ind w:left="708" w:right="144" w:firstLine="708"/>
        <w:jc w:val="both"/>
        <w:textAlignment w:val="baseline"/>
        <w:rPr>
          <w:rFonts w:ascii="Times New Roman" w:hAnsi="Times New Roman"/>
          <w:sz w:val="24"/>
          <w:szCs w:val="24"/>
        </w:rPr>
      </w:pPr>
      <w:r w:rsidRPr="00183B1A">
        <w:rPr>
          <w:rFonts w:ascii="Times New Roman" w:hAnsi="Times New Roman"/>
          <w:sz w:val="24"/>
          <w:szCs w:val="24"/>
        </w:rPr>
        <w:t>Suprafaţa zonei pentru care se propune realizarea lucrării de investiţie este de 23.626 ha şi este din domeniul public al statului şi de utilitate publică, din care 11.126 ha viabilă din punct de vedere economic.</w:t>
      </w:r>
    </w:p>
    <w:p w:rsidR="001F5D1C" w:rsidRPr="00183B1A" w:rsidRDefault="001F5D1C" w:rsidP="00183B1A">
      <w:pPr>
        <w:kinsoku w:val="0"/>
        <w:overflowPunct w:val="0"/>
        <w:spacing w:after="0" w:line="240" w:lineRule="auto"/>
        <w:ind w:firstLine="708"/>
        <w:textAlignment w:val="baseline"/>
        <w:rPr>
          <w:rFonts w:ascii="Times New Roman" w:hAnsi="Times New Roman"/>
          <w:spacing w:val="-2"/>
          <w:sz w:val="24"/>
          <w:szCs w:val="24"/>
        </w:rPr>
      </w:pPr>
      <w:r w:rsidRPr="00183B1A">
        <w:rPr>
          <w:rFonts w:ascii="Times New Roman" w:hAnsi="Times New Roman"/>
          <w:spacing w:val="-2"/>
          <w:sz w:val="24"/>
          <w:szCs w:val="24"/>
        </w:rPr>
        <w:t>Sursa de apă pentru această amenajare este fluviului Dunărea, prin staţia SPA I.M. Gheorghiu.</w:t>
      </w:r>
    </w:p>
    <w:p w:rsidR="001F5D1C" w:rsidRPr="00183B1A" w:rsidRDefault="001F5D1C" w:rsidP="00183B1A">
      <w:pPr>
        <w:spacing w:after="0" w:line="240" w:lineRule="auto"/>
        <w:ind w:left="1440"/>
        <w:jc w:val="both"/>
        <w:rPr>
          <w:rFonts w:ascii="Times New Roman" w:hAnsi="Times New Roman"/>
          <w:b/>
          <w:color w:val="006666"/>
          <w:sz w:val="24"/>
          <w:szCs w:val="24"/>
          <w:lang w:val="ro-RO" w:bidi="th-TH"/>
        </w:rPr>
      </w:pPr>
    </w:p>
    <w:p w:rsidR="001F5D1C" w:rsidRDefault="001F5D1C" w:rsidP="00244311">
      <w:pPr>
        <w:spacing w:after="0"/>
        <w:ind w:left="360" w:firstLine="348"/>
        <w:jc w:val="both"/>
        <w:rPr>
          <w:rFonts w:ascii="Times New Roman" w:hAnsi="Times New Roman"/>
          <w:sz w:val="24"/>
          <w:szCs w:val="24"/>
          <w:lang w:val="ro-RO" w:bidi="th-TH"/>
        </w:rPr>
      </w:pPr>
      <w:r>
        <w:rPr>
          <w:rFonts w:ascii="Times New Roman" w:hAnsi="Times New Roman"/>
          <w:sz w:val="24"/>
          <w:szCs w:val="24"/>
          <w:lang w:val="ro-RO" w:bidi="th-TH"/>
        </w:rPr>
        <w:t>Conform Certificatului de Urbanism nr. 1 din 09.01.2018, c</w:t>
      </w:r>
      <w:r w:rsidRPr="009C2DF7">
        <w:rPr>
          <w:rFonts w:ascii="Times New Roman" w:hAnsi="Times New Roman"/>
          <w:sz w:val="24"/>
          <w:szCs w:val="24"/>
          <w:lang w:val="ro-RO" w:bidi="th-TH"/>
        </w:rPr>
        <w:t>ategoria de folosinta</w:t>
      </w:r>
      <w:r>
        <w:rPr>
          <w:rFonts w:ascii="Times New Roman" w:hAnsi="Times New Roman"/>
          <w:sz w:val="24"/>
          <w:szCs w:val="24"/>
          <w:lang w:val="ro-RO" w:bidi="th-TH"/>
        </w:rPr>
        <w:t xml:space="preserve">  actuala  a terenului  curtii constructi (interavilan Valea Ciorii) , canale irigati.Destinatia actuala a terenului : zona constructii tehnico edilitare- existente(intravilan Valea Ciorii) , canale irigati .</w:t>
      </w:r>
    </w:p>
    <w:p w:rsidR="001F5D1C" w:rsidRPr="009C2DF7" w:rsidRDefault="001F5D1C" w:rsidP="00244311">
      <w:pPr>
        <w:spacing w:after="0"/>
        <w:ind w:left="360" w:firstLine="348"/>
        <w:jc w:val="both"/>
        <w:rPr>
          <w:rFonts w:ascii="Times New Roman" w:hAnsi="Times New Roman"/>
          <w:sz w:val="24"/>
          <w:szCs w:val="24"/>
          <w:lang w:val="en-GB" w:bidi="th-TH"/>
        </w:rPr>
      </w:pPr>
    </w:p>
    <w:p w:rsidR="001F5D1C" w:rsidRPr="009C2DF7" w:rsidRDefault="001F5D1C" w:rsidP="00933BC2">
      <w:pPr>
        <w:numPr>
          <w:ilvl w:val="0"/>
          <w:numId w:val="3"/>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politici de zonare si de folosire a terenului</w:t>
      </w:r>
    </w:p>
    <w:p w:rsidR="001F5D1C" w:rsidRPr="00E54883" w:rsidRDefault="001F5D1C" w:rsidP="00E54883">
      <w:pPr>
        <w:ind w:firstLine="360"/>
        <w:jc w:val="both"/>
        <w:rPr>
          <w:rFonts w:ascii="Times New Roman" w:hAnsi="Times New Roman"/>
          <w:sz w:val="24"/>
          <w:szCs w:val="24"/>
        </w:rPr>
      </w:pPr>
      <w:r w:rsidRPr="00E54883">
        <w:rPr>
          <w:rFonts w:ascii="Times New Roman" w:hAnsi="Times New Roman"/>
          <w:sz w:val="24"/>
          <w:szCs w:val="24"/>
        </w:rPr>
        <w:t>Pentru zona aflata in studiu in vederea</w:t>
      </w:r>
      <w:r>
        <w:rPr>
          <w:rFonts w:ascii="Times New Roman" w:hAnsi="Times New Roman"/>
          <w:sz w:val="24"/>
          <w:szCs w:val="24"/>
        </w:rPr>
        <w:t xml:space="preserve"> </w:t>
      </w:r>
      <w:r w:rsidRPr="00E54883">
        <w:rPr>
          <w:rFonts w:ascii="Times New Roman" w:hAnsi="Times New Roman"/>
          <w:sz w:val="24"/>
          <w:szCs w:val="24"/>
        </w:rPr>
        <w:t xml:space="preserve"> reabilitarii amenajarii de irigatii nu au fost identificate directii de dezvoltare speciale sau alte operatiuni economice cu efect in plan urbanistic.</w:t>
      </w:r>
    </w:p>
    <w:p w:rsidR="001F5D1C" w:rsidRPr="009C2DF7" w:rsidRDefault="001F5D1C" w:rsidP="00E54883">
      <w:pPr>
        <w:numPr>
          <w:ilvl w:val="0"/>
          <w:numId w:val="3"/>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arealele sensibile</w:t>
      </w:r>
    </w:p>
    <w:p w:rsidR="001F5D1C" w:rsidRPr="009C2DF7" w:rsidRDefault="001F5D1C" w:rsidP="0048049F">
      <w:pPr>
        <w:spacing w:after="0"/>
        <w:ind w:left="360" w:right="337" w:firstLine="348"/>
        <w:jc w:val="both"/>
        <w:rPr>
          <w:rFonts w:ascii="Times New Roman" w:hAnsi="Times New Roman"/>
          <w:sz w:val="24"/>
          <w:szCs w:val="24"/>
          <w:lang w:val="ro-RO" w:bidi="th-TH"/>
        </w:rPr>
      </w:pPr>
      <w:r w:rsidRPr="009C2DF7">
        <w:rPr>
          <w:rFonts w:ascii="Times New Roman" w:hAnsi="Times New Roman"/>
          <w:sz w:val="24"/>
          <w:szCs w:val="24"/>
          <w:lang w:val="ro-RO" w:bidi="th-TH"/>
        </w:rPr>
        <w:t>Lucr</w:t>
      </w:r>
      <w:r>
        <w:rPr>
          <w:rFonts w:ascii="Times New Roman" w:hAnsi="Times New Roman"/>
          <w:sz w:val="24"/>
          <w:szCs w:val="24"/>
          <w:lang w:val="ro-RO" w:bidi="th-TH"/>
        </w:rPr>
        <w:t xml:space="preserve">arile de reabilitare a statiei </w:t>
      </w:r>
      <w:r w:rsidRPr="002774B0">
        <w:t>de pompare SRPA VI Bucşa</w:t>
      </w:r>
      <w:r w:rsidRPr="009C2DF7">
        <w:rPr>
          <w:rFonts w:ascii="Times New Roman" w:hAnsi="Times New Roman"/>
          <w:sz w:val="24"/>
          <w:szCs w:val="24"/>
          <w:lang w:val="ro-RO" w:bidi="th-TH"/>
        </w:rPr>
        <w:t xml:space="preserve"> si a canalelor </w:t>
      </w:r>
      <w:r>
        <w:rPr>
          <w:rFonts w:ascii="Times New Roman" w:hAnsi="Times New Roman"/>
          <w:sz w:val="24"/>
          <w:szCs w:val="24"/>
          <w:lang w:val="ro-RO" w:bidi="th-TH"/>
        </w:rPr>
        <w:t xml:space="preserve"> </w:t>
      </w:r>
      <w:r w:rsidRPr="002774B0">
        <w:t>de distribuţie</w:t>
      </w:r>
      <w:r w:rsidRPr="009C2DF7">
        <w:rPr>
          <w:rFonts w:ascii="Times New Roman" w:hAnsi="Times New Roman"/>
          <w:sz w:val="24"/>
          <w:szCs w:val="24"/>
          <w:lang w:val="ro-RO" w:bidi="th-TH"/>
        </w:rPr>
        <w:t xml:space="preserve"> traverseaza zone de interes Natura 2000 dupa cum urmeaza:</w:t>
      </w:r>
    </w:p>
    <w:p w:rsidR="001F5D1C" w:rsidRPr="009C2DF7" w:rsidRDefault="001F5D1C" w:rsidP="0048049F">
      <w:pPr>
        <w:spacing w:after="0"/>
        <w:ind w:left="360" w:right="337" w:firstLine="348"/>
        <w:jc w:val="both"/>
        <w:rPr>
          <w:rFonts w:ascii="Times New Roman" w:hAnsi="Times New Roman"/>
          <w:sz w:val="24"/>
          <w:szCs w:val="24"/>
          <w:lang w:val="ro-RO" w:bidi="th-TH"/>
        </w:rPr>
      </w:pPr>
    </w:p>
    <w:p w:rsidR="001F5D1C" w:rsidRPr="002414B7" w:rsidRDefault="001F5D1C" w:rsidP="00602C69">
      <w:pPr>
        <w:numPr>
          <w:ilvl w:val="0"/>
          <w:numId w:val="52"/>
        </w:numPr>
        <w:spacing w:after="0" w:line="240" w:lineRule="auto"/>
        <w:ind w:right="337"/>
        <w:jc w:val="both"/>
        <w:rPr>
          <w:rFonts w:ascii="Times New Roman" w:hAnsi="Times New Roman"/>
          <w:sz w:val="24"/>
          <w:szCs w:val="24"/>
          <w:lang w:val="ro-RO"/>
        </w:rPr>
      </w:pPr>
      <w:r w:rsidRPr="002414B7">
        <w:rPr>
          <w:rFonts w:ascii="Times New Roman" w:hAnsi="Times New Roman"/>
          <w:b/>
          <w:i/>
          <w:sz w:val="24"/>
          <w:szCs w:val="24"/>
        </w:rPr>
        <w:t>ROSPA 0059 Lacul Strachin</w:t>
      </w:r>
      <w:r>
        <w:rPr>
          <w:rFonts w:ascii="Times New Roman" w:hAnsi="Times New Roman"/>
          <w:b/>
          <w:i/>
          <w:sz w:val="24"/>
          <w:szCs w:val="24"/>
        </w:rPr>
        <w:t>a</w:t>
      </w:r>
      <w:r w:rsidRPr="002414B7">
        <w:rPr>
          <w:rFonts w:ascii="Arial" w:hAnsi="Arial" w:cs="+mj-cs"/>
          <w:color w:val="99CC99"/>
          <w:sz w:val="40"/>
          <w:szCs w:val="40"/>
        </w:rPr>
        <w:t xml:space="preserve"> </w:t>
      </w:r>
      <w:r w:rsidRPr="002414B7">
        <w:rPr>
          <w:rFonts w:ascii="Times New Roman" w:hAnsi="Times New Roman"/>
          <w:sz w:val="24"/>
          <w:szCs w:val="24"/>
        </w:rPr>
        <w:t>(conform</w:t>
      </w:r>
      <w:r>
        <w:rPr>
          <w:rFonts w:ascii="Times New Roman" w:hAnsi="Times New Roman"/>
          <w:sz w:val="24"/>
          <w:szCs w:val="24"/>
        </w:rPr>
        <w:t xml:space="preserve"> </w:t>
      </w:r>
      <w:r w:rsidRPr="002414B7">
        <w:rPr>
          <w:rFonts w:ascii="Times New Roman" w:hAnsi="Times New Roman"/>
          <w:b/>
          <w:i/>
          <w:sz w:val="24"/>
          <w:szCs w:val="24"/>
        </w:rPr>
        <w:t xml:space="preserve">Reţeaua </w:t>
      </w:r>
      <w:r>
        <w:rPr>
          <w:rFonts w:ascii="Times New Roman" w:hAnsi="Times New Roman"/>
          <w:b/>
          <w:i/>
          <w:sz w:val="24"/>
          <w:szCs w:val="24"/>
        </w:rPr>
        <w:t xml:space="preserve">Natura </w:t>
      </w:r>
      <w:r w:rsidRPr="002414B7">
        <w:rPr>
          <w:rFonts w:ascii="Times New Roman" w:hAnsi="Times New Roman"/>
          <w:b/>
          <w:i/>
          <w:sz w:val="24"/>
          <w:szCs w:val="24"/>
        </w:rPr>
        <w:t>2000</w:t>
      </w:r>
      <w:r w:rsidRPr="002414B7">
        <w:rPr>
          <w:rFonts w:ascii="Times New Roman" w:hAnsi="Times New Roman"/>
          <w:b/>
          <w:i/>
          <w:sz w:val="24"/>
          <w:szCs w:val="24"/>
          <w:lang w:val="en-GB"/>
        </w:rPr>
        <w:br/>
        <w:t>situri declarate SPA prin HG 1284/2007</w:t>
      </w:r>
      <w:r>
        <w:rPr>
          <w:rFonts w:ascii="Times New Roman" w:hAnsi="Times New Roman"/>
          <w:b/>
          <w:i/>
          <w:sz w:val="24"/>
          <w:szCs w:val="24"/>
          <w:lang w:val="en-GB"/>
        </w:rPr>
        <w:t>)</w:t>
      </w:r>
      <w:r w:rsidRPr="002414B7">
        <w:rPr>
          <w:rFonts w:ascii="Times New Roman" w:hAnsi="Times New Roman"/>
          <w:b/>
          <w:i/>
          <w:sz w:val="24"/>
          <w:szCs w:val="24"/>
        </w:rPr>
        <w:t>-</w:t>
      </w:r>
      <w:r w:rsidRPr="002414B7">
        <w:rPr>
          <w:rFonts w:ascii="Times New Roman" w:hAnsi="Times New Roman"/>
          <w:sz w:val="24"/>
          <w:szCs w:val="24"/>
        </w:rPr>
        <w:t xml:space="preserve"> (Suprafa</w:t>
      </w:r>
      <w:r w:rsidRPr="002414B7">
        <w:rPr>
          <w:rFonts w:ascii="Times New Roman" w:hAnsi="Times New Roman"/>
          <w:sz w:val="24"/>
          <w:szCs w:val="24"/>
          <w:lang w:val="ro-RO"/>
        </w:rPr>
        <w:t>ţ</w:t>
      </w:r>
      <w:r w:rsidRPr="002414B7">
        <w:rPr>
          <w:rFonts w:ascii="Times New Roman" w:hAnsi="Times New Roman"/>
          <w:sz w:val="24"/>
          <w:szCs w:val="24"/>
        </w:rPr>
        <w:t xml:space="preserve">a 1065 ha 100% </w:t>
      </w:r>
      <w:r w:rsidRPr="002414B7">
        <w:rPr>
          <w:rFonts w:ascii="Times New Roman" w:hAnsi="Times New Roman"/>
          <w:sz w:val="24"/>
          <w:szCs w:val="24"/>
          <w:lang w:val="ro-RO"/>
        </w:rPr>
        <w:t>î</w:t>
      </w:r>
      <w:r w:rsidRPr="002414B7">
        <w:rPr>
          <w:rFonts w:ascii="Times New Roman" w:hAnsi="Times New Roman"/>
          <w:sz w:val="24"/>
          <w:szCs w:val="24"/>
        </w:rPr>
        <w:t>n jude</w:t>
      </w:r>
      <w:r w:rsidRPr="002414B7">
        <w:rPr>
          <w:rFonts w:ascii="Times New Roman" w:hAnsi="Times New Roman"/>
          <w:sz w:val="24"/>
          <w:szCs w:val="24"/>
          <w:lang w:val="ro-RO"/>
        </w:rPr>
        <w:t>ţ</w:t>
      </w:r>
      <w:r w:rsidRPr="002414B7">
        <w:rPr>
          <w:rFonts w:ascii="Times New Roman" w:hAnsi="Times New Roman"/>
          <w:sz w:val="24"/>
          <w:szCs w:val="24"/>
        </w:rPr>
        <w:t>ul Ialomi</w:t>
      </w:r>
      <w:r w:rsidRPr="002414B7">
        <w:rPr>
          <w:rFonts w:ascii="Times New Roman" w:hAnsi="Times New Roman"/>
          <w:sz w:val="24"/>
          <w:szCs w:val="24"/>
          <w:lang w:val="ro-RO"/>
        </w:rPr>
        <w:t>ţ</w:t>
      </w:r>
      <w:r w:rsidRPr="002414B7">
        <w:rPr>
          <w:rFonts w:ascii="Times New Roman" w:hAnsi="Times New Roman"/>
          <w:sz w:val="24"/>
          <w:szCs w:val="24"/>
        </w:rPr>
        <w:t>a)</w:t>
      </w:r>
    </w:p>
    <w:p w:rsidR="001F5D1C" w:rsidRPr="002414B7" w:rsidRDefault="001F5D1C" w:rsidP="006601D0">
      <w:pPr>
        <w:spacing w:after="0" w:line="240" w:lineRule="auto"/>
        <w:ind w:left="360" w:right="337"/>
        <w:jc w:val="both"/>
        <w:rPr>
          <w:rFonts w:ascii="Times New Roman" w:hAnsi="Times New Roman"/>
          <w:sz w:val="24"/>
          <w:szCs w:val="24"/>
          <w:lang w:val="ro-RO"/>
        </w:rPr>
      </w:pPr>
      <w:r w:rsidRPr="002414B7">
        <w:rPr>
          <w:rFonts w:ascii="Times New Roman" w:hAnsi="Times New Roman"/>
          <w:sz w:val="24"/>
          <w:szCs w:val="24"/>
        </w:rPr>
        <w:t>Specii g</w:t>
      </w:r>
      <w:r w:rsidRPr="002414B7">
        <w:rPr>
          <w:rFonts w:ascii="Times New Roman" w:hAnsi="Times New Roman"/>
          <w:sz w:val="24"/>
          <w:szCs w:val="24"/>
          <w:lang w:val="ro-RO"/>
        </w:rPr>
        <w:t>ă</w:t>
      </w:r>
      <w:r w:rsidRPr="002414B7">
        <w:rPr>
          <w:rFonts w:ascii="Times New Roman" w:hAnsi="Times New Roman"/>
          <w:sz w:val="24"/>
          <w:szCs w:val="24"/>
        </w:rPr>
        <w:t>zduite de sit:</w:t>
      </w:r>
    </w:p>
    <w:p w:rsidR="001F5D1C" w:rsidRPr="002414B7" w:rsidRDefault="001F5D1C" w:rsidP="006601D0">
      <w:pPr>
        <w:spacing w:after="0" w:line="240" w:lineRule="auto"/>
        <w:ind w:left="360" w:right="337"/>
        <w:jc w:val="both"/>
        <w:rPr>
          <w:rFonts w:ascii="Times New Roman" w:hAnsi="Times New Roman"/>
          <w:sz w:val="24"/>
          <w:szCs w:val="24"/>
          <w:lang w:val="ro-RO"/>
        </w:rPr>
      </w:pPr>
      <w:r>
        <w:rPr>
          <w:rFonts w:ascii="Times New Roman" w:hAnsi="Times New Roman"/>
          <w:sz w:val="24"/>
          <w:szCs w:val="24"/>
        </w:rPr>
        <w:t xml:space="preserve">- </w:t>
      </w:r>
      <w:r w:rsidRPr="002414B7">
        <w:rPr>
          <w:rFonts w:ascii="Times New Roman" w:hAnsi="Times New Roman"/>
          <w:sz w:val="24"/>
          <w:szCs w:val="24"/>
        </w:rPr>
        <w:t>num</w:t>
      </w:r>
      <w:r w:rsidRPr="002414B7">
        <w:rPr>
          <w:rFonts w:ascii="Times New Roman" w:hAnsi="Times New Roman"/>
          <w:sz w:val="24"/>
          <w:szCs w:val="24"/>
          <w:lang w:val="ro-RO"/>
        </w:rPr>
        <w:t>ă</w:t>
      </w:r>
      <w:r w:rsidRPr="002414B7">
        <w:rPr>
          <w:rFonts w:ascii="Times New Roman" w:hAnsi="Times New Roman"/>
          <w:sz w:val="24"/>
          <w:szCs w:val="24"/>
        </w:rPr>
        <w:t>r de specii din anexa 1 a Directivei P</w:t>
      </w:r>
      <w:r w:rsidRPr="002414B7">
        <w:rPr>
          <w:rFonts w:ascii="Times New Roman" w:hAnsi="Times New Roman"/>
          <w:sz w:val="24"/>
          <w:szCs w:val="24"/>
          <w:lang w:val="ro-RO"/>
        </w:rPr>
        <w:t>ă</w:t>
      </w:r>
      <w:r w:rsidRPr="002414B7">
        <w:rPr>
          <w:rFonts w:ascii="Times New Roman" w:hAnsi="Times New Roman"/>
          <w:sz w:val="24"/>
          <w:szCs w:val="24"/>
        </w:rPr>
        <w:t>s</w:t>
      </w:r>
      <w:r w:rsidRPr="002414B7">
        <w:rPr>
          <w:rFonts w:ascii="Times New Roman" w:hAnsi="Times New Roman"/>
          <w:sz w:val="24"/>
          <w:szCs w:val="24"/>
          <w:lang w:val="ro-RO"/>
        </w:rPr>
        <w:t>ă</w:t>
      </w:r>
      <w:r w:rsidRPr="002414B7">
        <w:rPr>
          <w:rFonts w:ascii="Times New Roman" w:hAnsi="Times New Roman"/>
          <w:sz w:val="24"/>
          <w:szCs w:val="24"/>
        </w:rPr>
        <w:t>ri: 41</w:t>
      </w:r>
    </w:p>
    <w:p w:rsidR="001F5D1C" w:rsidRPr="002414B7" w:rsidRDefault="001F5D1C" w:rsidP="006601D0">
      <w:pPr>
        <w:spacing w:after="0" w:line="240" w:lineRule="auto"/>
        <w:ind w:right="337"/>
        <w:jc w:val="both"/>
        <w:rPr>
          <w:rFonts w:ascii="Times New Roman" w:hAnsi="Times New Roman"/>
          <w:sz w:val="24"/>
          <w:szCs w:val="24"/>
          <w:lang w:val="ro-RO"/>
        </w:rPr>
      </w:pPr>
      <w:r>
        <w:rPr>
          <w:rFonts w:ascii="Times New Roman" w:hAnsi="Times New Roman"/>
          <w:sz w:val="24"/>
          <w:szCs w:val="24"/>
        </w:rPr>
        <w:t xml:space="preserve">     - </w:t>
      </w:r>
      <w:r w:rsidRPr="002414B7">
        <w:rPr>
          <w:rFonts w:ascii="Times New Roman" w:hAnsi="Times New Roman"/>
          <w:sz w:val="24"/>
          <w:szCs w:val="24"/>
        </w:rPr>
        <w:t xml:space="preserve">numar de alte specii migratoare, listate </w:t>
      </w:r>
      <w:r w:rsidRPr="002414B7">
        <w:rPr>
          <w:rFonts w:ascii="Times New Roman" w:hAnsi="Times New Roman"/>
          <w:sz w:val="24"/>
          <w:szCs w:val="24"/>
          <w:lang w:val="ro-RO"/>
        </w:rPr>
        <w:t>î</w:t>
      </w:r>
      <w:r w:rsidRPr="002414B7">
        <w:rPr>
          <w:rFonts w:ascii="Times New Roman" w:hAnsi="Times New Roman"/>
          <w:sz w:val="24"/>
          <w:szCs w:val="24"/>
        </w:rPr>
        <w:t>n anexele Conven</w:t>
      </w:r>
      <w:r w:rsidRPr="002414B7">
        <w:rPr>
          <w:rFonts w:ascii="Times New Roman" w:hAnsi="Times New Roman"/>
          <w:sz w:val="24"/>
          <w:szCs w:val="24"/>
          <w:lang w:val="ro-RO"/>
        </w:rPr>
        <w:t>ţ</w:t>
      </w:r>
      <w:r w:rsidRPr="002414B7">
        <w:rPr>
          <w:rFonts w:ascii="Times New Roman" w:hAnsi="Times New Roman"/>
          <w:sz w:val="24"/>
          <w:szCs w:val="24"/>
        </w:rPr>
        <w:t>iei asupra speciilor migratoare (Bonn): 60</w:t>
      </w:r>
    </w:p>
    <w:p w:rsidR="001F5D1C" w:rsidRPr="002414B7" w:rsidRDefault="001F5D1C" w:rsidP="006601D0">
      <w:pPr>
        <w:spacing w:after="0" w:line="240" w:lineRule="auto"/>
        <w:ind w:right="337"/>
        <w:jc w:val="both"/>
        <w:rPr>
          <w:rFonts w:ascii="Times New Roman" w:hAnsi="Times New Roman"/>
          <w:sz w:val="24"/>
          <w:szCs w:val="24"/>
          <w:lang w:val="ro-RO"/>
        </w:rPr>
      </w:pPr>
      <w:r>
        <w:rPr>
          <w:rFonts w:ascii="Times New Roman" w:hAnsi="Times New Roman"/>
          <w:sz w:val="24"/>
          <w:szCs w:val="24"/>
        </w:rPr>
        <w:t xml:space="preserve">    - </w:t>
      </w:r>
      <w:r w:rsidRPr="002414B7">
        <w:rPr>
          <w:rFonts w:ascii="Times New Roman" w:hAnsi="Times New Roman"/>
          <w:sz w:val="24"/>
          <w:szCs w:val="24"/>
        </w:rPr>
        <w:t>numar de specii periclitate la nivel global: 7</w:t>
      </w:r>
    </w:p>
    <w:p w:rsidR="001F5D1C" w:rsidRPr="002414B7" w:rsidRDefault="001F5D1C" w:rsidP="006601D0">
      <w:pPr>
        <w:spacing w:after="0" w:line="240" w:lineRule="auto"/>
        <w:ind w:left="360" w:right="337"/>
        <w:jc w:val="both"/>
        <w:rPr>
          <w:rFonts w:ascii="Times New Roman" w:hAnsi="Times New Roman"/>
          <w:sz w:val="24"/>
          <w:szCs w:val="24"/>
          <w:lang w:val="ro-RO"/>
        </w:rPr>
      </w:pPr>
      <w:r>
        <w:rPr>
          <w:rFonts w:ascii="Times New Roman" w:hAnsi="Times New Roman"/>
          <w:sz w:val="24"/>
          <w:szCs w:val="24"/>
          <w:lang w:val="ro-RO"/>
        </w:rPr>
        <w:t xml:space="preserve">- </w:t>
      </w:r>
      <w:r w:rsidRPr="002414B7">
        <w:rPr>
          <w:rFonts w:ascii="Times New Roman" w:hAnsi="Times New Roman"/>
          <w:sz w:val="24"/>
          <w:szCs w:val="24"/>
        </w:rPr>
        <w:t>Situl este important pentru popula</w:t>
      </w:r>
      <w:r w:rsidRPr="002414B7">
        <w:rPr>
          <w:rFonts w:ascii="Times New Roman" w:hAnsi="Times New Roman"/>
          <w:sz w:val="24"/>
          <w:szCs w:val="24"/>
          <w:lang w:val="ro-RO"/>
        </w:rPr>
        <w:t>ţ</w:t>
      </w:r>
      <w:r w:rsidRPr="002414B7">
        <w:rPr>
          <w:rFonts w:ascii="Times New Roman" w:hAnsi="Times New Roman"/>
          <w:sz w:val="24"/>
          <w:szCs w:val="24"/>
        </w:rPr>
        <w:t>iile cuib</w:t>
      </w:r>
      <w:r w:rsidRPr="002414B7">
        <w:rPr>
          <w:rFonts w:ascii="Times New Roman" w:hAnsi="Times New Roman"/>
          <w:sz w:val="24"/>
          <w:szCs w:val="24"/>
          <w:lang w:val="ro-RO"/>
        </w:rPr>
        <w:t>ă</w:t>
      </w:r>
      <w:r w:rsidRPr="002414B7">
        <w:rPr>
          <w:rFonts w:ascii="Times New Roman" w:hAnsi="Times New Roman"/>
          <w:sz w:val="24"/>
          <w:szCs w:val="24"/>
        </w:rPr>
        <w:t>ritoare ale speciilor urm</w:t>
      </w:r>
      <w:r w:rsidRPr="002414B7">
        <w:rPr>
          <w:rFonts w:ascii="Times New Roman" w:hAnsi="Times New Roman"/>
          <w:sz w:val="24"/>
          <w:szCs w:val="24"/>
          <w:lang w:val="ro-RO"/>
        </w:rPr>
        <w:t>ă</w:t>
      </w:r>
      <w:r w:rsidRPr="002414B7">
        <w:rPr>
          <w:rFonts w:ascii="Times New Roman" w:hAnsi="Times New Roman"/>
          <w:sz w:val="24"/>
          <w:szCs w:val="24"/>
        </w:rPr>
        <w:t>toare:Aythya nyroca</w:t>
      </w:r>
      <w:r w:rsidRPr="002414B7">
        <w:rPr>
          <w:rFonts w:ascii="Times New Roman" w:hAnsi="Times New Roman"/>
          <w:sz w:val="24"/>
          <w:szCs w:val="24"/>
          <w:lang w:val="ro-RO"/>
        </w:rPr>
        <w:t xml:space="preserve"> </w:t>
      </w:r>
      <w:r w:rsidRPr="002414B7">
        <w:rPr>
          <w:rFonts w:ascii="Times New Roman" w:hAnsi="Times New Roman"/>
          <w:sz w:val="24"/>
          <w:szCs w:val="24"/>
        </w:rPr>
        <w:t>(Rata rosie),</w:t>
      </w:r>
      <w:r w:rsidRPr="002414B7">
        <w:rPr>
          <w:rFonts w:ascii="Times New Roman" w:hAnsi="Times New Roman"/>
          <w:sz w:val="24"/>
          <w:szCs w:val="24"/>
          <w:lang w:val="ro-RO"/>
        </w:rPr>
        <w:t xml:space="preserve"> </w:t>
      </w:r>
      <w:r w:rsidRPr="002414B7">
        <w:rPr>
          <w:rFonts w:ascii="Times New Roman" w:hAnsi="Times New Roman"/>
          <w:sz w:val="24"/>
          <w:szCs w:val="24"/>
        </w:rPr>
        <w:t>Circus aeruginosus(Erete de stuf),</w:t>
      </w:r>
      <w:r w:rsidRPr="002414B7">
        <w:rPr>
          <w:rFonts w:ascii="Times New Roman" w:hAnsi="Times New Roman"/>
          <w:sz w:val="24"/>
          <w:szCs w:val="24"/>
          <w:lang w:val="ro-RO"/>
        </w:rPr>
        <w:t xml:space="preserve"> </w:t>
      </w:r>
      <w:r w:rsidRPr="002414B7">
        <w:rPr>
          <w:rFonts w:ascii="Times New Roman" w:hAnsi="Times New Roman"/>
          <w:sz w:val="24"/>
          <w:szCs w:val="24"/>
        </w:rPr>
        <w:t>Anthus campestris(Fasa de camp) ,Lanius minor (Sfrancioc cu frunte neagra),Recurvirostra avosetta (Cioc intors),Porzana porzana (Crestet pestrit), Nycticorax nycticorax (Starc de noapte), Burhinus oedicnemus (Pasarea ogorului), Ixobrichus minutus(Starc pitic),Porzana parva (Crestet cenusiu),Ardeola ralloides (Starc galben).</w:t>
      </w:r>
    </w:p>
    <w:p w:rsidR="001F5D1C" w:rsidRPr="002414B7" w:rsidRDefault="001F5D1C" w:rsidP="006601D0">
      <w:pPr>
        <w:spacing w:after="0" w:line="240" w:lineRule="auto"/>
        <w:ind w:left="360" w:right="337"/>
        <w:jc w:val="both"/>
        <w:rPr>
          <w:rFonts w:ascii="Times New Roman" w:hAnsi="Times New Roman"/>
          <w:sz w:val="24"/>
          <w:szCs w:val="24"/>
          <w:lang w:val="ro-RO"/>
        </w:rPr>
      </w:pPr>
      <w:r>
        <w:rPr>
          <w:rFonts w:ascii="Times New Roman" w:hAnsi="Times New Roman"/>
          <w:sz w:val="24"/>
          <w:szCs w:val="24"/>
        </w:rPr>
        <w:t xml:space="preserve">- </w:t>
      </w:r>
      <w:r w:rsidRPr="002414B7">
        <w:rPr>
          <w:rFonts w:ascii="Times New Roman" w:hAnsi="Times New Roman"/>
          <w:sz w:val="24"/>
          <w:szCs w:val="24"/>
        </w:rPr>
        <w:t>Situl este important in perioada de migratie pentru speciile:Branta ruficollis (Gasca cu gat rosu),Ciconia ciconia (barza alba),Plegadis falcinellus (Tiganus),Platalea leucorodia(Lopatar),Pandion haliaetus(Uligan pescar),Milvus migrans (Gaie neagra),Pernis apivorus (Viespar),Larus minutus(Pescarus mic), iar pentru iernat pentru Phalacrocorax pygmeus (Cormoran mic)</w:t>
      </w:r>
    </w:p>
    <w:p w:rsidR="001F5D1C" w:rsidRPr="002414B7" w:rsidRDefault="001F5D1C" w:rsidP="006601D0">
      <w:pPr>
        <w:spacing w:after="0" w:line="240" w:lineRule="auto"/>
        <w:ind w:left="360" w:right="337"/>
        <w:jc w:val="both"/>
        <w:rPr>
          <w:rFonts w:ascii="Times New Roman" w:hAnsi="Times New Roman"/>
          <w:sz w:val="24"/>
          <w:szCs w:val="24"/>
          <w:lang w:val="ro-RO"/>
        </w:rPr>
      </w:pPr>
      <w:r>
        <w:rPr>
          <w:rFonts w:ascii="Times New Roman" w:hAnsi="Times New Roman"/>
          <w:sz w:val="24"/>
          <w:szCs w:val="24"/>
        </w:rPr>
        <w:t xml:space="preserve">- </w:t>
      </w:r>
      <w:r w:rsidRPr="002414B7">
        <w:rPr>
          <w:rFonts w:ascii="Times New Roman" w:hAnsi="Times New Roman"/>
          <w:sz w:val="24"/>
          <w:szCs w:val="24"/>
        </w:rPr>
        <w:t>In perioada de migratie situl gazduieste mai mult de 20.000 de exemplare de pasari de balta, fiind posibil candidat sit RAMSAR</w:t>
      </w:r>
    </w:p>
    <w:p w:rsidR="001F5D1C" w:rsidRPr="002414B7" w:rsidRDefault="001F5D1C" w:rsidP="0048049F">
      <w:pPr>
        <w:spacing w:after="0" w:line="240" w:lineRule="auto"/>
        <w:ind w:left="720"/>
        <w:jc w:val="both"/>
        <w:rPr>
          <w:rFonts w:ascii="Times New Roman" w:hAnsi="Times New Roman"/>
          <w:sz w:val="24"/>
          <w:szCs w:val="24"/>
          <w:lang w:val="ro-RO" w:bidi="th-TH"/>
        </w:rPr>
      </w:pPr>
    </w:p>
    <w:p w:rsidR="001F5D1C" w:rsidRDefault="001F5D1C" w:rsidP="0048049F">
      <w:pPr>
        <w:spacing w:after="0" w:line="240" w:lineRule="auto"/>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7" type="#_x0000_t75" alt="spa0059" style="width:239.25pt;height:221.25pt;visibility:visible">
            <v:imagedata r:id="rId7" o:title=""/>
          </v:shape>
        </w:pict>
      </w:r>
    </w:p>
    <w:p w:rsidR="001F5D1C" w:rsidRDefault="001F5D1C" w:rsidP="0048049F">
      <w:pPr>
        <w:spacing w:after="0" w:line="240" w:lineRule="auto"/>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Picture 2" o:spid="_x0000_i1028" type="#_x0000_t75" style="width:229.5pt;height:252pt;visibility:visible">
            <v:imagedata r:id="rId8" o:title=""/>
          </v:shape>
        </w:pict>
      </w:r>
    </w:p>
    <w:p w:rsidR="001F5D1C" w:rsidRDefault="001F5D1C" w:rsidP="006601D0">
      <w:pPr>
        <w:spacing w:after="0" w:line="240" w:lineRule="auto"/>
        <w:ind w:left="720"/>
        <w:rPr>
          <w:rFonts w:ascii="Times New Roman" w:hAnsi="Times New Roman"/>
          <w:b/>
          <w:bCs/>
          <w:sz w:val="24"/>
          <w:szCs w:val="24"/>
          <w:lang w:bidi="th-TH"/>
        </w:rPr>
      </w:pPr>
      <w:r>
        <w:rPr>
          <w:rFonts w:ascii="Times New Roman" w:hAnsi="Times New Roman"/>
          <w:b/>
          <w:bCs/>
          <w:sz w:val="24"/>
          <w:szCs w:val="24"/>
          <w:lang w:bidi="th-TH"/>
        </w:rPr>
        <w:t xml:space="preserve">  </w:t>
      </w:r>
      <w:r w:rsidRPr="002414B7">
        <w:rPr>
          <w:rFonts w:ascii="Times New Roman" w:hAnsi="Times New Roman"/>
          <w:b/>
          <w:bCs/>
          <w:sz w:val="24"/>
          <w:szCs w:val="24"/>
          <w:lang w:bidi="th-TH"/>
        </w:rPr>
        <w:t>Lacul Strachina-ROSPA0059</w:t>
      </w:r>
    </w:p>
    <w:p w:rsidR="001F5D1C" w:rsidRDefault="001F5D1C" w:rsidP="006601D0">
      <w:pPr>
        <w:spacing w:after="0" w:line="240" w:lineRule="auto"/>
        <w:ind w:left="720"/>
        <w:rPr>
          <w:rFonts w:ascii="Times New Roman" w:hAnsi="Times New Roman"/>
          <w:b/>
          <w:bCs/>
          <w:sz w:val="24"/>
          <w:szCs w:val="24"/>
          <w:lang w:bidi="th-TH"/>
        </w:rPr>
      </w:pPr>
    </w:p>
    <w:p w:rsidR="001F5D1C" w:rsidRPr="006601D0" w:rsidRDefault="001F5D1C" w:rsidP="00602C69">
      <w:pPr>
        <w:numPr>
          <w:ilvl w:val="0"/>
          <w:numId w:val="52"/>
        </w:numPr>
        <w:spacing w:after="0" w:line="240" w:lineRule="auto"/>
        <w:jc w:val="both"/>
        <w:rPr>
          <w:rFonts w:ascii="Times New Roman" w:hAnsi="Times New Roman"/>
          <w:sz w:val="24"/>
          <w:szCs w:val="24"/>
        </w:rPr>
      </w:pPr>
      <w:r w:rsidRPr="002414B7">
        <w:rPr>
          <w:rFonts w:ascii="Times New Roman" w:hAnsi="Times New Roman"/>
          <w:b/>
          <w:i/>
          <w:sz w:val="24"/>
          <w:szCs w:val="24"/>
        </w:rPr>
        <w:t xml:space="preserve">ROSPA </w:t>
      </w:r>
      <w:r w:rsidRPr="006601D0">
        <w:rPr>
          <w:rFonts w:ascii="Times New Roman" w:hAnsi="Times New Roman"/>
          <w:b/>
          <w:i/>
          <w:sz w:val="24"/>
          <w:szCs w:val="24"/>
        </w:rPr>
        <w:t xml:space="preserve">0111 </w:t>
      </w:r>
      <w:r w:rsidRPr="006601D0">
        <w:rPr>
          <w:rFonts w:ascii="Times New Roman" w:hAnsi="Times New Roman"/>
          <w:b/>
          <w:bCs/>
          <w:sz w:val="24"/>
          <w:szCs w:val="24"/>
          <w:shd w:val="clear" w:color="auto" w:fill="FFFFFF"/>
        </w:rPr>
        <w:t>Berteștii de Sus - Gura Ialomiței</w:t>
      </w:r>
      <w:r w:rsidRPr="006601D0">
        <w:rPr>
          <w:rFonts w:ascii="Times New Roman" w:hAnsi="Times New Roman"/>
          <w:sz w:val="24"/>
          <w:szCs w:val="24"/>
          <w:shd w:val="clear" w:color="auto" w:fill="FFFFFF"/>
        </w:rPr>
        <w:t> este o zonă protejată (arie de protecție specială avifaunistică - SPA) situată în nord-estul </w:t>
      </w:r>
      <w:hyperlink r:id="rId9" w:history="1">
        <w:r w:rsidRPr="006601D0">
          <w:rPr>
            <w:rStyle w:val="Hyperlink"/>
            <w:rFonts w:ascii="Times New Roman" w:hAnsi="Times New Roman"/>
            <w:color w:val="auto"/>
            <w:sz w:val="24"/>
            <w:szCs w:val="24"/>
            <w:shd w:val="clear" w:color="auto" w:fill="FFFFFF"/>
          </w:rPr>
          <w:t>României</w:t>
        </w:r>
      </w:hyperlink>
      <w:r w:rsidRPr="006601D0">
        <w:rPr>
          <w:rFonts w:ascii="Times New Roman" w:hAnsi="Times New Roman"/>
          <w:sz w:val="24"/>
          <w:szCs w:val="24"/>
          <w:shd w:val="clear" w:color="auto" w:fill="FFFFFF"/>
        </w:rPr>
        <w:t>, pe teritoriile județelor </w:t>
      </w:r>
      <w:hyperlink r:id="rId10" w:tooltip="Județul Brăila" w:history="1">
        <w:r w:rsidRPr="006601D0">
          <w:rPr>
            <w:rStyle w:val="Hyperlink"/>
            <w:rFonts w:ascii="Times New Roman" w:hAnsi="Times New Roman"/>
            <w:color w:val="auto"/>
            <w:sz w:val="24"/>
            <w:szCs w:val="24"/>
            <w:shd w:val="clear" w:color="auto" w:fill="FFFFFF"/>
          </w:rPr>
          <w:t>Brăila</w:t>
        </w:r>
      </w:hyperlink>
      <w:r w:rsidRPr="006601D0">
        <w:rPr>
          <w:rFonts w:ascii="Times New Roman" w:hAnsi="Times New Roman"/>
          <w:sz w:val="24"/>
          <w:szCs w:val="24"/>
          <w:shd w:val="clear" w:color="auto" w:fill="FFFFFF"/>
        </w:rPr>
        <w:t> (43%) și </w:t>
      </w:r>
      <w:hyperlink r:id="rId11" w:tooltip="Județul Ialomița" w:history="1">
        <w:r w:rsidRPr="006601D0">
          <w:rPr>
            <w:rStyle w:val="Hyperlink"/>
            <w:rFonts w:ascii="Times New Roman" w:hAnsi="Times New Roman"/>
            <w:color w:val="auto"/>
            <w:sz w:val="24"/>
            <w:szCs w:val="24"/>
            <w:shd w:val="clear" w:color="auto" w:fill="FFFFFF"/>
          </w:rPr>
          <w:t>Ialomița</w:t>
        </w:r>
      </w:hyperlink>
      <w:r w:rsidRPr="006601D0">
        <w:rPr>
          <w:rFonts w:ascii="Times New Roman" w:hAnsi="Times New Roman"/>
          <w:sz w:val="24"/>
          <w:szCs w:val="24"/>
          <w:shd w:val="clear" w:color="auto" w:fill="FFFFFF"/>
        </w:rPr>
        <w:t>(57%)</w:t>
      </w:r>
    </w:p>
    <w:p w:rsidR="001F5D1C" w:rsidRPr="00602C69" w:rsidRDefault="001F5D1C" w:rsidP="00602C69">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Situl Berteștii de Sus - Gura Ialomiței a fost declarat </w:t>
      </w:r>
      <w:hyperlink r:id="rId12" w:tooltip="Sit Natura 2000" w:history="1">
        <w:r w:rsidRPr="00602C69">
          <w:rPr>
            <w:rFonts w:ascii="Times New Roman" w:hAnsi="Times New Roman"/>
            <w:sz w:val="24"/>
            <w:szCs w:val="24"/>
            <w:lang w:eastAsia="ro-RO"/>
          </w:rPr>
          <w:t>arie de protecție specială avifaunistică</w:t>
        </w:r>
      </w:hyperlink>
      <w:r w:rsidRPr="00602C69">
        <w:rPr>
          <w:rFonts w:ascii="Times New Roman" w:hAnsi="Times New Roman"/>
          <w:sz w:val="24"/>
          <w:szCs w:val="24"/>
          <w:lang w:eastAsia="ro-RO"/>
        </w:rPr>
        <w:t> prin </w:t>
      </w:r>
      <w:r w:rsidRPr="00602C69">
        <w:rPr>
          <w:rFonts w:ascii="Times New Roman" w:hAnsi="Times New Roman"/>
          <w:i/>
          <w:iCs/>
          <w:sz w:val="24"/>
          <w:szCs w:val="24"/>
          <w:lang w:eastAsia="ro-RO"/>
        </w:rPr>
        <w:t>Hotărârea de Guvern</w:t>
      </w:r>
      <w:r w:rsidRPr="00602C69">
        <w:rPr>
          <w:rFonts w:ascii="Times New Roman" w:hAnsi="Times New Roman"/>
          <w:sz w:val="24"/>
          <w:szCs w:val="24"/>
          <w:lang w:eastAsia="ro-RO"/>
        </w:rPr>
        <w:t> nr. 971 din 5 octombrie 2011 (pentru modificarea și completarea Hotărârii Guvernului nr. 1.284/2007 privind declararea ariilor de protecție specială avifaunistică ca parte integrantă a rețelei ecologice europene Natura 2000 în România)</w:t>
      </w:r>
      <w:hyperlink r:id="rId13" w:anchor="cite_note-6" w:history="1">
        <w:r w:rsidRPr="00602C69">
          <w:rPr>
            <w:rFonts w:ascii="Times New Roman" w:hAnsi="Times New Roman"/>
            <w:sz w:val="24"/>
            <w:szCs w:val="24"/>
            <w:vertAlign w:val="superscript"/>
            <w:lang w:eastAsia="ro-RO"/>
          </w:rPr>
          <w:t>[6]</w:t>
        </w:r>
      </w:hyperlink>
      <w:r w:rsidRPr="00602C69">
        <w:rPr>
          <w:rFonts w:ascii="Times New Roman" w:hAnsi="Times New Roman"/>
          <w:sz w:val="24"/>
          <w:szCs w:val="24"/>
          <w:lang w:eastAsia="ro-RO"/>
        </w:rPr>
        <w:t>. Acesta se întinde pe o suprafață de 6.890 ha.</w:t>
      </w:r>
    </w:p>
    <w:p w:rsidR="001F5D1C" w:rsidRPr="00602C69" w:rsidRDefault="001F5D1C" w:rsidP="00602C69">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Încadrat în </w:t>
      </w:r>
      <w:hyperlink r:id="rId14" w:tooltip="Ecoregiune" w:history="1">
        <w:r w:rsidRPr="00602C69">
          <w:rPr>
            <w:rFonts w:ascii="Times New Roman" w:hAnsi="Times New Roman"/>
            <w:sz w:val="24"/>
            <w:szCs w:val="24"/>
            <w:lang w:eastAsia="ro-RO"/>
          </w:rPr>
          <w:t>bioregiunea</w:t>
        </w:r>
      </w:hyperlink>
      <w:r w:rsidRPr="00602C69">
        <w:rPr>
          <w:rFonts w:ascii="Times New Roman" w:hAnsi="Times New Roman"/>
          <w:sz w:val="24"/>
          <w:szCs w:val="24"/>
          <w:lang w:eastAsia="ro-RO"/>
        </w:rPr>
        <w:t> geografică a </w:t>
      </w:r>
      <w:hyperlink r:id="rId15" w:tooltip="Câmpia Română" w:history="1">
        <w:r w:rsidRPr="00602C69">
          <w:rPr>
            <w:rFonts w:ascii="Times New Roman" w:hAnsi="Times New Roman"/>
            <w:sz w:val="24"/>
            <w:szCs w:val="24"/>
            <w:lang w:eastAsia="ro-RO"/>
          </w:rPr>
          <w:t>Câmpiei Române</w:t>
        </w:r>
      </w:hyperlink>
      <w:r w:rsidRPr="00602C69">
        <w:rPr>
          <w:rFonts w:ascii="Times New Roman" w:hAnsi="Times New Roman"/>
          <w:sz w:val="24"/>
          <w:szCs w:val="24"/>
          <w:lang w:eastAsia="ro-RO"/>
        </w:rPr>
        <w:t>, situl dispune de cinci tipuri de </w:t>
      </w:r>
      <w:hyperlink r:id="rId16" w:tooltip="Habitat" w:history="1">
        <w:r w:rsidRPr="00602C69">
          <w:rPr>
            <w:rFonts w:ascii="Times New Roman" w:hAnsi="Times New Roman"/>
            <w:sz w:val="24"/>
            <w:szCs w:val="24"/>
            <w:lang w:eastAsia="ro-RO"/>
          </w:rPr>
          <w:t>habitate</w:t>
        </w:r>
      </w:hyperlink>
      <w:r w:rsidRPr="00602C69">
        <w:rPr>
          <w:rFonts w:ascii="Times New Roman" w:hAnsi="Times New Roman"/>
          <w:sz w:val="24"/>
          <w:szCs w:val="24"/>
          <w:lang w:eastAsia="ro-RO"/>
        </w:rPr>
        <w:t> naturale: </w:t>
      </w:r>
      <w:r w:rsidRPr="00602C69">
        <w:rPr>
          <w:rFonts w:ascii="Times New Roman" w:hAnsi="Times New Roman"/>
          <w:i/>
          <w:iCs/>
          <w:sz w:val="24"/>
          <w:szCs w:val="24"/>
          <w:lang w:eastAsia="ro-RO"/>
        </w:rPr>
        <w:t>Culturi cerealiere extensive</w:t>
      </w:r>
      <w:r w:rsidRPr="00602C69">
        <w:rPr>
          <w:rFonts w:ascii="Times New Roman" w:hAnsi="Times New Roman"/>
          <w:sz w:val="24"/>
          <w:szCs w:val="24"/>
          <w:lang w:eastAsia="ro-RO"/>
        </w:rPr>
        <w:t> (inclusiv culturile de rotație cu dezmiriștire), </w:t>
      </w:r>
      <w:r w:rsidRPr="00602C69">
        <w:rPr>
          <w:rFonts w:ascii="Times New Roman" w:hAnsi="Times New Roman"/>
          <w:i/>
          <w:iCs/>
          <w:sz w:val="24"/>
          <w:szCs w:val="24"/>
          <w:lang w:eastAsia="ro-RO"/>
        </w:rPr>
        <w:t>Păduri caducifoliate</w:t>
      </w:r>
      <w:r w:rsidRPr="00602C69">
        <w:rPr>
          <w:rFonts w:ascii="Times New Roman" w:hAnsi="Times New Roman"/>
          <w:sz w:val="24"/>
          <w:szCs w:val="24"/>
          <w:lang w:eastAsia="ro-RO"/>
        </w:rPr>
        <w:t>, </w:t>
      </w:r>
      <w:r w:rsidRPr="00602C69">
        <w:rPr>
          <w:rFonts w:ascii="Times New Roman" w:hAnsi="Times New Roman"/>
          <w:i/>
          <w:iCs/>
          <w:sz w:val="24"/>
          <w:szCs w:val="24"/>
          <w:lang w:eastAsia="ro-RO"/>
        </w:rPr>
        <w:t>Plantații de arbori și arbusti</w:t>
      </w:r>
      <w:r w:rsidRPr="00602C69">
        <w:rPr>
          <w:rFonts w:ascii="Times New Roman" w:hAnsi="Times New Roman"/>
          <w:sz w:val="24"/>
          <w:szCs w:val="24"/>
          <w:lang w:eastAsia="ro-RO"/>
        </w:rPr>
        <w:t> (inclusiv livezi, crânguri, vii), </w:t>
      </w:r>
      <w:r w:rsidRPr="00602C69">
        <w:rPr>
          <w:rFonts w:ascii="Times New Roman" w:hAnsi="Times New Roman"/>
          <w:i/>
          <w:iCs/>
          <w:sz w:val="24"/>
          <w:szCs w:val="24"/>
          <w:lang w:eastAsia="ro-RO"/>
        </w:rPr>
        <w:t>Mlaștini, smârcuri și turbării</w:t>
      </w:r>
      <w:r w:rsidRPr="00602C69">
        <w:rPr>
          <w:rFonts w:ascii="Times New Roman" w:hAnsi="Times New Roman"/>
          <w:sz w:val="24"/>
          <w:szCs w:val="24"/>
          <w:lang w:eastAsia="ro-RO"/>
        </w:rPr>
        <w:t> și </w:t>
      </w:r>
      <w:r w:rsidRPr="00602C69">
        <w:rPr>
          <w:rFonts w:ascii="Times New Roman" w:hAnsi="Times New Roman"/>
          <w:i/>
          <w:iCs/>
          <w:sz w:val="24"/>
          <w:szCs w:val="24"/>
          <w:lang w:eastAsia="ro-RO"/>
        </w:rPr>
        <w:t>Alte terenuri arabile</w:t>
      </w:r>
      <w:r w:rsidRPr="00602C69">
        <w:rPr>
          <w:rFonts w:ascii="Times New Roman" w:hAnsi="Times New Roman"/>
          <w:sz w:val="24"/>
          <w:szCs w:val="24"/>
          <w:lang w:eastAsia="ro-RO"/>
        </w:rPr>
        <w:t>; ce asigură condiții prielnice de odihnă, hrănire și cuibărire pentru păsări acvatice în perioada migrației.</w:t>
      </w:r>
    </w:p>
    <w:p w:rsidR="001F5D1C" w:rsidRPr="00602C69" w:rsidRDefault="001F5D1C" w:rsidP="00602C69">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La baza desemnării sitului se află mai multe specii avifaunistice aflate pe lista roșie a </w:t>
      </w:r>
      <w:hyperlink r:id="rId17" w:tooltip="IUCN" w:history="1">
        <w:r w:rsidRPr="00602C69">
          <w:rPr>
            <w:rFonts w:ascii="Times New Roman" w:hAnsi="Times New Roman"/>
            <w:sz w:val="24"/>
            <w:szCs w:val="24"/>
            <w:lang w:eastAsia="ro-RO"/>
          </w:rPr>
          <w:t>IUCN</w:t>
        </w:r>
      </w:hyperlink>
      <w:r w:rsidRPr="00602C69">
        <w:rPr>
          <w:rFonts w:ascii="Times New Roman" w:hAnsi="Times New Roman"/>
          <w:sz w:val="24"/>
          <w:szCs w:val="24"/>
          <w:lang w:eastAsia="ro-RO"/>
        </w:rPr>
        <w:t> și protejate la nivel european prin </w:t>
      </w:r>
      <w:r w:rsidRPr="00602C69">
        <w:rPr>
          <w:rFonts w:ascii="Times New Roman" w:hAnsi="Times New Roman"/>
          <w:i/>
          <w:iCs/>
          <w:sz w:val="24"/>
          <w:szCs w:val="24"/>
          <w:lang w:eastAsia="ro-RO"/>
        </w:rPr>
        <w:t>Directiva 79/409/CEE</w:t>
      </w:r>
      <w:r w:rsidRPr="00602C69">
        <w:rPr>
          <w:rFonts w:ascii="Times New Roman" w:hAnsi="Times New Roman"/>
          <w:sz w:val="24"/>
          <w:szCs w:val="24"/>
          <w:lang w:eastAsia="ro-RO"/>
        </w:rPr>
        <w:t> din 2 aprilie 1979 (privind conservarea păsărilor sălbatice); astfel: </w:t>
      </w:r>
      <w:hyperlink r:id="rId18" w:tooltip="Fâsă de câmp — pagină inexistentă" w:history="1">
        <w:r w:rsidRPr="00602C69">
          <w:rPr>
            <w:rFonts w:ascii="Times New Roman" w:hAnsi="Times New Roman"/>
            <w:sz w:val="24"/>
            <w:szCs w:val="24"/>
            <w:lang w:eastAsia="ro-RO"/>
          </w:rPr>
          <w:t>fâsă de câmp</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Anthus campestris</w:t>
      </w:r>
      <w:r w:rsidRPr="00602C69">
        <w:rPr>
          <w:rFonts w:ascii="Times New Roman" w:hAnsi="Times New Roman"/>
          <w:sz w:val="24"/>
          <w:szCs w:val="24"/>
          <w:lang w:eastAsia="ro-RO"/>
        </w:rPr>
        <w:t>), </w:t>
      </w:r>
      <w:hyperlink r:id="rId19" w:tooltip="Șorecar mare — pagină inexistentă" w:history="1">
        <w:r w:rsidRPr="00602C69">
          <w:rPr>
            <w:rFonts w:ascii="Times New Roman" w:hAnsi="Times New Roman"/>
            <w:sz w:val="24"/>
            <w:szCs w:val="24"/>
            <w:lang w:eastAsia="ro-RO"/>
          </w:rPr>
          <w:t>șorecar mare</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Buteo rufinus</w:t>
      </w:r>
      <w:r w:rsidRPr="00602C69">
        <w:rPr>
          <w:rFonts w:ascii="Times New Roman" w:hAnsi="Times New Roman"/>
          <w:sz w:val="24"/>
          <w:szCs w:val="24"/>
          <w:lang w:eastAsia="ro-RO"/>
        </w:rPr>
        <w:t>), </w:t>
      </w:r>
      <w:hyperlink r:id="rId20" w:tooltip="Pasărea ogorului" w:history="1">
        <w:r w:rsidRPr="00602C69">
          <w:rPr>
            <w:rFonts w:ascii="Times New Roman" w:hAnsi="Times New Roman"/>
            <w:sz w:val="24"/>
            <w:szCs w:val="24"/>
            <w:lang w:eastAsia="ro-RO"/>
          </w:rPr>
          <w:t>pasărea ogorului</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Burhinus oedicnemus</w:t>
      </w:r>
      <w:r w:rsidRPr="00602C69">
        <w:rPr>
          <w:rFonts w:ascii="Times New Roman" w:hAnsi="Times New Roman"/>
          <w:sz w:val="24"/>
          <w:szCs w:val="24"/>
          <w:lang w:eastAsia="ro-RO"/>
        </w:rPr>
        <w:t>), </w:t>
      </w:r>
      <w:hyperlink r:id="rId21" w:tooltip="Barză albă" w:history="1">
        <w:r w:rsidRPr="00602C69">
          <w:rPr>
            <w:rFonts w:ascii="Times New Roman" w:hAnsi="Times New Roman"/>
            <w:sz w:val="24"/>
            <w:szCs w:val="24"/>
            <w:lang w:eastAsia="ro-RO"/>
          </w:rPr>
          <w:t>barză albă</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Ciconia ciconia</w:t>
      </w:r>
      <w:r w:rsidRPr="00602C69">
        <w:rPr>
          <w:rFonts w:ascii="Times New Roman" w:hAnsi="Times New Roman"/>
          <w:sz w:val="24"/>
          <w:szCs w:val="24"/>
          <w:lang w:eastAsia="ro-RO"/>
        </w:rPr>
        <w:t>), </w:t>
      </w:r>
      <w:hyperlink r:id="rId22" w:tooltip="Erete de stuf — pagină inexistentă" w:history="1">
        <w:r w:rsidRPr="00602C69">
          <w:rPr>
            <w:rFonts w:ascii="Times New Roman" w:hAnsi="Times New Roman"/>
            <w:sz w:val="24"/>
            <w:szCs w:val="24"/>
            <w:lang w:eastAsia="ro-RO"/>
          </w:rPr>
          <w:t>erete de stuf</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aeruginosus</w:t>
      </w:r>
      <w:r w:rsidRPr="00602C69">
        <w:rPr>
          <w:rFonts w:ascii="Times New Roman" w:hAnsi="Times New Roman"/>
          <w:sz w:val="24"/>
          <w:szCs w:val="24"/>
          <w:lang w:eastAsia="ro-RO"/>
        </w:rPr>
        <w:t>), </w:t>
      </w:r>
      <w:hyperlink r:id="rId23" w:tooltip="Erete vânăt" w:history="1">
        <w:r w:rsidRPr="00602C69">
          <w:rPr>
            <w:rFonts w:ascii="Times New Roman" w:hAnsi="Times New Roman"/>
            <w:sz w:val="24"/>
            <w:szCs w:val="24"/>
            <w:lang w:eastAsia="ro-RO"/>
          </w:rPr>
          <w:t>erete vânăt</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cyaneus</w:t>
      </w:r>
      <w:r w:rsidRPr="00602C69">
        <w:rPr>
          <w:rFonts w:ascii="Times New Roman" w:hAnsi="Times New Roman"/>
          <w:sz w:val="24"/>
          <w:szCs w:val="24"/>
          <w:lang w:eastAsia="ro-RO"/>
        </w:rPr>
        <w:t>), </w:t>
      </w:r>
      <w:hyperlink r:id="rId24" w:tooltip="Erete alb" w:history="1">
        <w:r w:rsidRPr="00602C69">
          <w:rPr>
            <w:rFonts w:ascii="Times New Roman" w:hAnsi="Times New Roman"/>
            <w:sz w:val="24"/>
            <w:szCs w:val="24"/>
            <w:lang w:eastAsia="ro-RO"/>
          </w:rPr>
          <w:t>erete alb</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macrourus</w:t>
      </w:r>
      <w:r w:rsidRPr="00602C69">
        <w:rPr>
          <w:rFonts w:ascii="Times New Roman" w:hAnsi="Times New Roman"/>
          <w:sz w:val="24"/>
          <w:szCs w:val="24"/>
          <w:lang w:eastAsia="ro-RO"/>
        </w:rPr>
        <w:t>), </w:t>
      </w:r>
      <w:hyperlink r:id="rId25" w:tooltip="Erete cenușiu — pagină inexistentă" w:history="1">
        <w:r w:rsidRPr="00602C69">
          <w:rPr>
            <w:rFonts w:ascii="Times New Roman" w:hAnsi="Times New Roman"/>
            <w:sz w:val="24"/>
            <w:szCs w:val="24"/>
            <w:lang w:eastAsia="ro-RO"/>
          </w:rPr>
          <w:t>erete cenușiu</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pygargus</w:t>
      </w:r>
      <w:r w:rsidRPr="00602C69">
        <w:rPr>
          <w:rFonts w:ascii="Times New Roman" w:hAnsi="Times New Roman"/>
          <w:sz w:val="24"/>
          <w:szCs w:val="24"/>
          <w:lang w:eastAsia="ro-RO"/>
        </w:rPr>
        <w:t>), </w:t>
      </w:r>
      <w:hyperlink r:id="rId26" w:tooltip="Dumbrăveancă" w:history="1">
        <w:r w:rsidRPr="00602C69">
          <w:rPr>
            <w:rFonts w:ascii="Times New Roman" w:hAnsi="Times New Roman"/>
            <w:sz w:val="24"/>
            <w:szCs w:val="24"/>
            <w:lang w:eastAsia="ro-RO"/>
          </w:rPr>
          <w:t>dumbrăveancă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Coracias garrulus</w:t>
      </w:r>
      <w:r w:rsidRPr="00602C69">
        <w:rPr>
          <w:rFonts w:ascii="Times New Roman" w:hAnsi="Times New Roman"/>
          <w:sz w:val="24"/>
          <w:szCs w:val="24"/>
          <w:lang w:eastAsia="ro-RO"/>
        </w:rPr>
        <w:t>), </w:t>
      </w:r>
      <w:hyperlink r:id="rId27" w:tooltip="Ciocârlie cu degete scurte — pagină inexistentă" w:history="1">
        <w:r w:rsidRPr="00602C69">
          <w:rPr>
            <w:rFonts w:ascii="Times New Roman" w:hAnsi="Times New Roman"/>
            <w:sz w:val="24"/>
            <w:szCs w:val="24"/>
            <w:u w:val="single"/>
            <w:lang w:eastAsia="ro-RO"/>
          </w:rPr>
          <w:t>ciocârlie cu degete scurte</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Calandrella brachydactyla</w:t>
      </w:r>
      <w:r w:rsidRPr="00602C69">
        <w:rPr>
          <w:rFonts w:ascii="Times New Roman" w:hAnsi="Times New Roman"/>
          <w:sz w:val="24"/>
          <w:szCs w:val="24"/>
          <w:lang w:eastAsia="ro-RO"/>
        </w:rPr>
        <w:t>), </w:t>
      </w:r>
      <w:hyperlink r:id="rId28" w:tooltip="Presură de grădină — pagină inexistentă" w:history="1">
        <w:r w:rsidRPr="00602C69">
          <w:rPr>
            <w:rFonts w:ascii="Times New Roman" w:hAnsi="Times New Roman"/>
            <w:sz w:val="24"/>
            <w:szCs w:val="24"/>
            <w:lang w:eastAsia="ro-RO"/>
          </w:rPr>
          <w:t>presură de grădină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Emberiza hortulana</w:t>
      </w:r>
      <w:r w:rsidRPr="00602C69">
        <w:rPr>
          <w:rFonts w:ascii="Times New Roman" w:hAnsi="Times New Roman"/>
          <w:sz w:val="24"/>
          <w:szCs w:val="24"/>
          <w:lang w:eastAsia="ro-RO"/>
        </w:rPr>
        <w:t>), </w:t>
      </w:r>
      <w:hyperlink r:id="rId29" w:tooltip="Egretă mică" w:history="1">
        <w:r w:rsidRPr="00602C69">
          <w:rPr>
            <w:rFonts w:ascii="Times New Roman" w:hAnsi="Times New Roman"/>
            <w:sz w:val="24"/>
            <w:szCs w:val="24"/>
            <w:lang w:eastAsia="ro-RO"/>
          </w:rPr>
          <w:t>egretă mică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Egretta garzetta</w:t>
      </w:r>
      <w:r w:rsidRPr="00602C69">
        <w:rPr>
          <w:rFonts w:ascii="Times New Roman" w:hAnsi="Times New Roman"/>
          <w:sz w:val="24"/>
          <w:szCs w:val="24"/>
          <w:lang w:eastAsia="ro-RO"/>
        </w:rPr>
        <w:t>), </w:t>
      </w:r>
      <w:hyperlink r:id="rId30" w:tooltip="Vânturel de seară" w:history="1">
        <w:r w:rsidRPr="00602C69">
          <w:rPr>
            <w:rFonts w:ascii="Times New Roman" w:hAnsi="Times New Roman"/>
            <w:sz w:val="24"/>
            <w:szCs w:val="24"/>
            <w:lang w:eastAsia="ro-RO"/>
          </w:rPr>
          <w:t>vânturel de seară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Falco vespertinus</w:t>
      </w:r>
      <w:r w:rsidRPr="00602C69">
        <w:rPr>
          <w:rFonts w:ascii="Times New Roman" w:hAnsi="Times New Roman"/>
          <w:sz w:val="24"/>
          <w:szCs w:val="24"/>
          <w:lang w:eastAsia="ro-RO"/>
        </w:rPr>
        <w:t>), </w:t>
      </w:r>
      <w:hyperlink r:id="rId31" w:tooltip="Ciovlică roșcată — pagină inexistentă" w:history="1">
        <w:r w:rsidRPr="00602C69">
          <w:rPr>
            <w:rFonts w:ascii="Times New Roman" w:hAnsi="Times New Roman"/>
            <w:sz w:val="24"/>
            <w:szCs w:val="24"/>
            <w:lang w:eastAsia="ro-RO"/>
          </w:rPr>
          <w:t>ciovlică roșcată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Glareola pratincola</w:t>
      </w:r>
      <w:r w:rsidRPr="00602C69">
        <w:rPr>
          <w:rFonts w:ascii="Times New Roman" w:hAnsi="Times New Roman"/>
          <w:sz w:val="24"/>
          <w:szCs w:val="24"/>
          <w:lang w:eastAsia="ro-RO"/>
        </w:rPr>
        <w:t>), </w:t>
      </w:r>
      <w:hyperlink r:id="rId32" w:tooltip="Picioroange" w:history="1">
        <w:r w:rsidRPr="00602C69">
          <w:rPr>
            <w:rFonts w:ascii="Times New Roman" w:hAnsi="Times New Roman"/>
            <w:sz w:val="24"/>
            <w:szCs w:val="24"/>
            <w:lang w:eastAsia="ro-RO"/>
          </w:rPr>
          <w:t>piciorong</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Himantopus himantopus</w:t>
      </w:r>
      <w:r w:rsidRPr="00602C69">
        <w:rPr>
          <w:rFonts w:ascii="Times New Roman" w:hAnsi="Times New Roman"/>
          <w:sz w:val="24"/>
          <w:szCs w:val="24"/>
          <w:lang w:eastAsia="ro-RO"/>
        </w:rPr>
        <w:t>), </w:t>
      </w:r>
      <w:hyperlink r:id="rId33" w:tooltip="Bătăuș" w:history="1">
        <w:r w:rsidRPr="00602C69">
          <w:rPr>
            <w:rFonts w:ascii="Times New Roman" w:hAnsi="Times New Roman"/>
            <w:sz w:val="24"/>
            <w:szCs w:val="24"/>
            <w:lang w:eastAsia="ro-RO"/>
          </w:rPr>
          <w:t>bătăuș</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Philomachus pugnax</w:t>
      </w:r>
      <w:r w:rsidRPr="00602C69">
        <w:rPr>
          <w:rFonts w:ascii="Times New Roman" w:hAnsi="Times New Roman"/>
          <w:sz w:val="24"/>
          <w:szCs w:val="24"/>
          <w:lang w:eastAsia="ro-RO"/>
        </w:rPr>
        <w:t>), </w:t>
      </w:r>
      <w:hyperlink r:id="rId34" w:tooltip="Ciocîntors — pagină inexistentă" w:history="1">
        <w:r w:rsidRPr="00602C69">
          <w:rPr>
            <w:rFonts w:ascii="Times New Roman" w:hAnsi="Times New Roman"/>
            <w:sz w:val="24"/>
            <w:szCs w:val="24"/>
            <w:lang w:eastAsia="ro-RO"/>
          </w:rPr>
          <w:t>ciocîntors</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Recurvirostra avosetta</w:t>
      </w:r>
      <w:r w:rsidRPr="00602C69">
        <w:rPr>
          <w:rFonts w:ascii="Times New Roman" w:hAnsi="Times New Roman"/>
          <w:sz w:val="24"/>
          <w:szCs w:val="24"/>
          <w:lang w:eastAsia="ro-RO"/>
        </w:rPr>
        <w:t>) și </w:t>
      </w:r>
      <w:hyperlink r:id="rId35" w:tooltip="Fluierarul de mlaștină" w:history="1">
        <w:r w:rsidRPr="00602C69">
          <w:rPr>
            <w:rFonts w:ascii="Times New Roman" w:hAnsi="Times New Roman"/>
            <w:sz w:val="24"/>
            <w:szCs w:val="24"/>
            <w:lang w:eastAsia="ro-RO"/>
          </w:rPr>
          <w:t>fluierarul de mlaștină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Tringa glareola</w:t>
      </w:r>
      <w:r w:rsidRPr="00602C69">
        <w:rPr>
          <w:rFonts w:ascii="Times New Roman" w:hAnsi="Times New Roman"/>
          <w:sz w:val="24"/>
          <w:szCs w:val="24"/>
          <w:lang w:eastAsia="ro-RO"/>
        </w:rPr>
        <w:t xml:space="preserve">). </w:t>
      </w:r>
    </w:p>
    <w:p w:rsidR="001F5D1C" w:rsidRPr="00602C69" w:rsidRDefault="001F5D1C" w:rsidP="00602C69">
      <w:pPr>
        <w:numPr>
          <w:ilvl w:val="0"/>
          <w:numId w:val="51"/>
        </w:numPr>
        <w:shd w:val="clear" w:color="auto" w:fill="FFFFFF"/>
        <w:spacing w:after="0" w:line="240" w:lineRule="auto"/>
        <w:ind w:left="384"/>
        <w:jc w:val="both"/>
        <w:rPr>
          <w:rFonts w:ascii="Times New Roman" w:hAnsi="Times New Roman"/>
          <w:sz w:val="24"/>
          <w:szCs w:val="24"/>
          <w:lang w:eastAsia="ro-RO"/>
        </w:rPr>
      </w:pPr>
      <w:r w:rsidRPr="00602C69">
        <w:rPr>
          <w:rFonts w:ascii="Times New Roman" w:hAnsi="Times New Roman"/>
          <w:sz w:val="24"/>
          <w:szCs w:val="24"/>
          <w:lang w:eastAsia="ro-RO"/>
        </w:rPr>
        <w:t>Drumul național </w:t>
      </w:r>
      <w:hyperlink r:id="rId36" w:tooltip="DN21" w:history="1">
        <w:r w:rsidRPr="00602C69">
          <w:rPr>
            <w:rFonts w:ascii="Times New Roman" w:hAnsi="Times New Roman"/>
            <w:sz w:val="24"/>
            <w:szCs w:val="24"/>
            <w:lang w:eastAsia="ro-RO"/>
          </w:rPr>
          <w:t>DN21</w:t>
        </w:r>
      </w:hyperlink>
      <w:r w:rsidRPr="00602C69">
        <w:rPr>
          <w:rFonts w:ascii="Times New Roman" w:hAnsi="Times New Roman"/>
          <w:sz w:val="24"/>
          <w:szCs w:val="24"/>
          <w:lang w:eastAsia="ro-RO"/>
        </w:rPr>
        <w:t>, pe ruta: </w:t>
      </w:r>
      <w:hyperlink r:id="rId37" w:tooltip="Brăila" w:history="1">
        <w:r w:rsidRPr="00602C69">
          <w:rPr>
            <w:rFonts w:ascii="Times New Roman" w:hAnsi="Times New Roman"/>
            <w:sz w:val="24"/>
            <w:szCs w:val="24"/>
            <w:lang w:eastAsia="ro-RO"/>
          </w:rPr>
          <w:t>Brăila</w:t>
        </w:r>
      </w:hyperlink>
      <w:r w:rsidRPr="00602C69">
        <w:rPr>
          <w:rFonts w:ascii="Times New Roman" w:hAnsi="Times New Roman"/>
          <w:sz w:val="24"/>
          <w:szCs w:val="24"/>
          <w:lang w:eastAsia="ro-RO"/>
        </w:rPr>
        <w:t> - </w:t>
      </w:r>
      <w:hyperlink r:id="rId38" w:tooltip="Albina, Brăila" w:history="1">
        <w:r w:rsidRPr="00602C69">
          <w:rPr>
            <w:rFonts w:ascii="Times New Roman" w:hAnsi="Times New Roman"/>
            <w:sz w:val="24"/>
            <w:szCs w:val="24"/>
            <w:lang w:eastAsia="ro-RO"/>
          </w:rPr>
          <w:t>Albina</w:t>
        </w:r>
      </w:hyperlink>
      <w:r w:rsidRPr="00602C69">
        <w:rPr>
          <w:rFonts w:ascii="Times New Roman" w:hAnsi="Times New Roman"/>
          <w:sz w:val="24"/>
          <w:szCs w:val="24"/>
          <w:lang w:eastAsia="ro-RO"/>
        </w:rPr>
        <w:t> - </w:t>
      </w:r>
      <w:hyperlink r:id="rId39" w:tooltip="Valea Cânepii, Brăila" w:history="1">
        <w:r w:rsidRPr="00602C69">
          <w:rPr>
            <w:rFonts w:ascii="Times New Roman" w:hAnsi="Times New Roman"/>
            <w:sz w:val="24"/>
            <w:szCs w:val="24"/>
            <w:lang w:eastAsia="ro-RO"/>
          </w:rPr>
          <w:t>Valea Cânepii</w:t>
        </w:r>
      </w:hyperlink>
      <w:r w:rsidRPr="00602C69">
        <w:rPr>
          <w:rFonts w:ascii="Times New Roman" w:hAnsi="Times New Roman"/>
          <w:sz w:val="24"/>
          <w:szCs w:val="24"/>
          <w:lang w:eastAsia="ro-RO"/>
        </w:rPr>
        <w:t> - </w:t>
      </w:r>
      <w:hyperlink r:id="rId40" w:tooltip="Viziru, Brăila" w:history="1">
        <w:r w:rsidRPr="00602C69">
          <w:rPr>
            <w:rFonts w:ascii="Times New Roman" w:hAnsi="Times New Roman"/>
            <w:sz w:val="24"/>
            <w:szCs w:val="24"/>
            <w:lang w:eastAsia="ro-RO"/>
          </w:rPr>
          <w:t>Viziru</w:t>
        </w:r>
      </w:hyperlink>
      <w:r w:rsidRPr="00602C69">
        <w:rPr>
          <w:rFonts w:ascii="Times New Roman" w:hAnsi="Times New Roman"/>
          <w:sz w:val="24"/>
          <w:szCs w:val="24"/>
          <w:lang w:eastAsia="ro-RO"/>
        </w:rPr>
        <w:t>. La ieșirea din satul Viziru se urmează (în stânga) drumul județean DJ211A, în direcția: </w:t>
      </w:r>
      <w:hyperlink r:id="rId41" w:tooltip="Cuza Vodă (Stăncuța), Brăila" w:history="1">
        <w:r w:rsidRPr="00602C69">
          <w:rPr>
            <w:rFonts w:ascii="Times New Roman" w:hAnsi="Times New Roman"/>
            <w:sz w:val="24"/>
            <w:szCs w:val="24"/>
            <w:lang w:eastAsia="ro-RO"/>
          </w:rPr>
          <w:t>Cuza Vodă (Stăncuța)</w:t>
        </w:r>
      </w:hyperlink>
      <w:r w:rsidRPr="00602C69">
        <w:rPr>
          <w:rFonts w:ascii="Times New Roman" w:hAnsi="Times New Roman"/>
          <w:sz w:val="24"/>
          <w:szCs w:val="24"/>
          <w:lang w:eastAsia="ro-RO"/>
        </w:rPr>
        <w:t> - </w:t>
      </w:r>
      <w:hyperlink r:id="rId42" w:tooltip="Spiru Haret, Brăila" w:history="1">
        <w:r w:rsidRPr="00602C69">
          <w:rPr>
            <w:rFonts w:ascii="Times New Roman" w:hAnsi="Times New Roman"/>
            <w:sz w:val="24"/>
            <w:szCs w:val="24"/>
            <w:lang w:eastAsia="ro-RO"/>
          </w:rPr>
          <w:t>Spiru Haret</w:t>
        </w:r>
      </w:hyperlink>
      <w:r w:rsidRPr="00602C69">
        <w:rPr>
          <w:rFonts w:ascii="Times New Roman" w:hAnsi="Times New Roman"/>
          <w:sz w:val="24"/>
          <w:szCs w:val="24"/>
          <w:lang w:eastAsia="ro-RO"/>
        </w:rPr>
        <w:t> - </w:t>
      </w:r>
      <w:hyperlink r:id="rId43" w:tooltip="Berteștii de Jos, Brăila" w:history="1">
        <w:r w:rsidRPr="00602C69">
          <w:rPr>
            <w:rFonts w:ascii="Times New Roman" w:hAnsi="Times New Roman"/>
            <w:sz w:val="24"/>
            <w:szCs w:val="24"/>
            <w:lang w:eastAsia="ro-RO"/>
          </w:rPr>
          <w:t>Berteștii de Jos</w:t>
        </w:r>
      </w:hyperlink>
      <w:r w:rsidRPr="00602C69">
        <w:rPr>
          <w:rFonts w:ascii="Times New Roman" w:hAnsi="Times New Roman"/>
          <w:sz w:val="24"/>
          <w:szCs w:val="24"/>
          <w:lang w:eastAsia="ro-RO"/>
        </w:rPr>
        <w:t xml:space="preserve"> (56 km) </w:t>
      </w:r>
    </w:p>
    <w:p w:rsidR="001F5D1C" w:rsidRPr="002414B7" w:rsidRDefault="001F5D1C" w:rsidP="0048049F">
      <w:pPr>
        <w:spacing w:after="0" w:line="240" w:lineRule="auto"/>
        <w:ind w:left="1080"/>
        <w:rPr>
          <w:rFonts w:ascii="Times New Roman" w:hAnsi="Times New Roman"/>
          <w:b/>
          <w:i/>
          <w:sz w:val="24"/>
          <w:szCs w:val="24"/>
        </w:rPr>
      </w:pPr>
    </w:p>
    <w:p w:rsidR="001F5D1C" w:rsidRPr="009E7E63" w:rsidRDefault="001F5D1C" w:rsidP="00602C69">
      <w:pPr>
        <w:numPr>
          <w:ilvl w:val="0"/>
          <w:numId w:val="52"/>
        </w:numPr>
        <w:spacing w:after="0" w:line="240" w:lineRule="auto"/>
        <w:rPr>
          <w:rFonts w:ascii="Times New Roman" w:hAnsi="Times New Roman"/>
          <w:b/>
          <w:i/>
          <w:sz w:val="24"/>
          <w:szCs w:val="24"/>
        </w:rPr>
      </w:pPr>
      <w:r w:rsidRPr="002414B7">
        <w:rPr>
          <w:rFonts w:ascii="Times New Roman" w:hAnsi="Times New Roman"/>
          <w:b/>
          <w:i/>
          <w:sz w:val="24"/>
          <w:szCs w:val="24"/>
        </w:rPr>
        <w:t>ROSP</w:t>
      </w:r>
      <w:r w:rsidRPr="00602C69">
        <w:rPr>
          <w:rFonts w:ascii="Times New Roman" w:hAnsi="Times New Roman"/>
          <w:sz w:val="24"/>
          <w:szCs w:val="24"/>
        </w:rPr>
        <w:t xml:space="preserve">A 0065 </w:t>
      </w:r>
      <w:r w:rsidRPr="009E7E63">
        <w:rPr>
          <w:rFonts w:ascii="Times New Roman" w:hAnsi="Times New Roman"/>
          <w:b/>
          <w:bCs/>
          <w:sz w:val="24"/>
          <w:szCs w:val="24"/>
          <w:lang w:bidi="th-TH"/>
        </w:rPr>
        <w:t>Lacurile Fundata Amara</w:t>
      </w:r>
      <w:r>
        <w:rPr>
          <w:rFonts w:ascii="Times New Roman" w:hAnsi="Times New Roman"/>
          <w:b/>
          <w:bCs/>
          <w:sz w:val="24"/>
          <w:szCs w:val="24"/>
          <w:lang w:bidi="th-TH"/>
        </w:rPr>
        <w:t xml:space="preserve"> </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sidRPr="002414B7">
        <w:rPr>
          <w:rFonts w:ascii="Times New Roman" w:hAnsi="Times New Roman"/>
          <w:sz w:val="24"/>
          <w:szCs w:val="24"/>
          <w:lang w:bidi="th-TH"/>
        </w:rPr>
        <w:t>(Suprafata 710 ha, 100% in judetul Ialomita)</w:t>
      </w:r>
    </w:p>
    <w:p w:rsidR="001F5D1C" w:rsidRPr="002414B7" w:rsidRDefault="001F5D1C" w:rsidP="0048049F">
      <w:pPr>
        <w:numPr>
          <w:ilvl w:val="0"/>
          <w:numId w:val="39"/>
        </w:numPr>
        <w:spacing w:after="0" w:line="240" w:lineRule="auto"/>
        <w:ind w:right="479"/>
        <w:jc w:val="both"/>
        <w:rPr>
          <w:rFonts w:ascii="Times New Roman" w:hAnsi="Times New Roman"/>
          <w:sz w:val="24"/>
          <w:szCs w:val="24"/>
          <w:lang w:val="ro-RO" w:bidi="th-TH"/>
        </w:rPr>
      </w:pPr>
      <w:r w:rsidRPr="002414B7">
        <w:rPr>
          <w:rFonts w:ascii="Times New Roman" w:hAnsi="Times New Roman"/>
          <w:sz w:val="24"/>
          <w:szCs w:val="24"/>
          <w:lang w:bidi="th-TH"/>
        </w:rPr>
        <w:t>Situl gazduieste speciile:</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Pr>
          <w:rFonts w:ascii="Times New Roman" w:hAnsi="Times New Roman"/>
          <w:sz w:val="24"/>
          <w:szCs w:val="24"/>
          <w:lang w:bidi="th-TH"/>
        </w:rPr>
        <w:t>-</w:t>
      </w:r>
      <w:r w:rsidRPr="002414B7">
        <w:rPr>
          <w:rFonts w:ascii="Times New Roman" w:hAnsi="Times New Roman"/>
          <w:sz w:val="24"/>
          <w:szCs w:val="24"/>
          <w:lang w:bidi="th-TH"/>
        </w:rPr>
        <w:t>numar de specii din anexa 1 a Directivei Pasari: 34</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Pr>
          <w:rFonts w:ascii="Times New Roman" w:hAnsi="Times New Roman"/>
          <w:sz w:val="24"/>
          <w:szCs w:val="24"/>
          <w:lang w:bidi="th-TH"/>
        </w:rPr>
        <w:t>-</w:t>
      </w:r>
      <w:r w:rsidRPr="002414B7">
        <w:rPr>
          <w:rFonts w:ascii="Times New Roman" w:hAnsi="Times New Roman"/>
          <w:sz w:val="24"/>
          <w:szCs w:val="24"/>
          <w:lang w:bidi="th-TH"/>
        </w:rPr>
        <w:t>numar de alte specii migratoare, listate in anexele Conventiei asupra speciilor migratoare (Bonn): 123</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Pr>
          <w:rFonts w:ascii="Times New Roman" w:hAnsi="Times New Roman"/>
          <w:sz w:val="24"/>
          <w:szCs w:val="24"/>
          <w:lang w:bidi="th-TH"/>
        </w:rPr>
        <w:t>-</w:t>
      </w:r>
      <w:r w:rsidRPr="002414B7">
        <w:rPr>
          <w:rFonts w:ascii="Times New Roman" w:hAnsi="Times New Roman"/>
          <w:sz w:val="24"/>
          <w:szCs w:val="24"/>
          <w:lang w:bidi="th-TH"/>
        </w:rPr>
        <w:t xml:space="preserve"> numar de specii periclitate la nivel global: 5</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sidRPr="002414B7">
        <w:rPr>
          <w:rFonts w:ascii="Times New Roman" w:hAnsi="Times New Roman"/>
          <w:sz w:val="24"/>
          <w:szCs w:val="24"/>
          <w:lang w:bidi="th-TH"/>
        </w:rPr>
        <w:tab/>
        <w:t>Situl este important pentru populatiile cuibaritoare ale speciilor urmatoare:Ixobrychus minutus(Starc pitic) ,Lanius minor (Sfrancioc cu frunte neagra),iar in perioada de migratie  este important pentru speciile:Branta ruficollis (Gasca cu gat rosu),Anser erythropus (Garlita mica),Philomachus pugnax (Bataus),Platalea leucorodia (Lopatar),Haliaeetus albicilla (Codalb),Milvus migrans(Gaie neagra),Phalacrocorax pygmaeus (Cormoran mic),Nycticorax nycticorax (Starc de noapte) ,Pelecanus onocrotalus (Pelican comun),Himantopus himantopus (Piciorong),Recurvirostra avosetta (Cioc intors),Sterna albifrons (Chira mica),Grus grus(Cocor),Sterna hirundo(Chira de balta).</w:t>
      </w:r>
    </w:p>
    <w:p w:rsidR="001F5D1C" w:rsidRPr="002414B7" w:rsidRDefault="001F5D1C" w:rsidP="0048049F">
      <w:pPr>
        <w:spacing w:after="0" w:line="240" w:lineRule="auto"/>
        <w:ind w:left="720" w:right="479"/>
        <w:jc w:val="both"/>
        <w:rPr>
          <w:rFonts w:ascii="Times New Roman" w:hAnsi="Times New Roman"/>
          <w:sz w:val="24"/>
          <w:szCs w:val="24"/>
          <w:lang w:val="ro-RO" w:bidi="th-TH"/>
        </w:rPr>
      </w:pPr>
      <w:r w:rsidRPr="002414B7">
        <w:rPr>
          <w:rFonts w:ascii="Times New Roman" w:hAnsi="Times New Roman"/>
          <w:sz w:val="24"/>
          <w:szCs w:val="24"/>
          <w:lang w:bidi="th-TH"/>
        </w:rPr>
        <w:tab/>
        <w:t xml:space="preserve">In perioada de migratie situl gazduieste mai mult de 20.000 de exemplare de pasari de balta, fiind posibil canditat ca sit RAMSAR. </w:t>
      </w:r>
    </w:p>
    <w:p w:rsidR="001F5D1C" w:rsidRDefault="001F5D1C" w:rsidP="002414B7">
      <w:pPr>
        <w:spacing w:after="0"/>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Picture 3" o:spid="_x0000_i1029" type="#_x0000_t75" alt="spa0065" style="width:239.25pt;height:286.5pt;visibility:visible">
            <v:imagedata r:id="rId44" o:title=""/>
          </v:shape>
        </w:pict>
      </w:r>
    </w:p>
    <w:p w:rsidR="001F5D1C" w:rsidRDefault="001F5D1C" w:rsidP="002414B7">
      <w:pPr>
        <w:spacing w:after="0"/>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Picture 4" o:spid="_x0000_i1030" type="#_x0000_t75" style="width:219.75pt;height:184.5pt;visibility:visible">
            <v:imagedata r:id="rId45" o:title=""/>
          </v:shape>
        </w:pict>
      </w:r>
      <w:r w:rsidRPr="005071DC">
        <w:rPr>
          <w:rFonts w:ascii="Times New Roman" w:hAnsi="Times New Roman"/>
          <w:sz w:val="24"/>
          <w:szCs w:val="24"/>
          <w:lang w:val="ro-RO" w:bidi="th-TH"/>
        </w:rPr>
        <w:pict>
          <v:shape id="Picture 5" o:spid="_x0000_i1031" type="#_x0000_t75" style="width:182.25pt;height:180.75pt;visibility:visible">
            <v:imagedata r:id="rId46" o:title=""/>
          </v:shape>
        </w:pict>
      </w:r>
    </w:p>
    <w:p w:rsidR="001F5D1C" w:rsidRDefault="001F5D1C" w:rsidP="0048049F">
      <w:pPr>
        <w:spacing w:after="0"/>
        <w:ind w:left="720"/>
        <w:jc w:val="center"/>
        <w:rPr>
          <w:rFonts w:ascii="Times New Roman" w:hAnsi="Times New Roman"/>
          <w:sz w:val="24"/>
          <w:szCs w:val="24"/>
          <w:lang w:bidi="th-TH"/>
        </w:rPr>
      </w:pPr>
      <w:r w:rsidRPr="0048049F">
        <w:rPr>
          <w:rFonts w:ascii="Times New Roman" w:hAnsi="Times New Roman"/>
          <w:sz w:val="24"/>
          <w:szCs w:val="24"/>
          <w:lang w:bidi="th-TH"/>
        </w:rPr>
        <w:t>Lacurile Fundata Amara-ROSPA0065</w:t>
      </w:r>
    </w:p>
    <w:p w:rsidR="001F5D1C" w:rsidRPr="00602C69" w:rsidRDefault="001F5D1C" w:rsidP="00602C69">
      <w:pPr>
        <w:numPr>
          <w:ilvl w:val="0"/>
          <w:numId w:val="50"/>
        </w:numPr>
        <w:spacing w:after="0"/>
        <w:jc w:val="both"/>
        <w:rPr>
          <w:rFonts w:ascii="Times New Roman" w:hAnsi="Times New Roman"/>
          <w:b/>
          <w:sz w:val="24"/>
          <w:szCs w:val="24"/>
          <w:lang w:bidi="th-TH"/>
        </w:rPr>
      </w:pPr>
      <w:r w:rsidRPr="00602C69">
        <w:rPr>
          <w:rFonts w:ascii="Times New Roman" w:hAnsi="Times New Roman"/>
          <w:b/>
          <w:sz w:val="24"/>
          <w:szCs w:val="24"/>
          <w:lang w:bidi="th-TH"/>
        </w:rPr>
        <w:t>coordonatele geografice ale amplasamentului proiectului care vor fi prezentate  sub forma de vector  in format digital cu referinta geografica, in sistem de proiectie nationala STEREO 1970</w:t>
      </w:r>
    </w:p>
    <w:p w:rsidR="001F5D1C" w:rsidRPr="00602C69" w:rsidRDefault="001F5D1C" w:rsidP="00602C69">
      <w:pPr>
        <w:numPr>
          <w:ilvl w:val="0"/>
          <w:numId w:val="50"/>
        </w:numPr>
        <w:spacing w:after="0"/>
        <w:jc w:val="both"/>
        <w:rPr>
          <w:rFonts w:ascii="Times New Roman" w:hAnsi="Times New Roman"/>
          <w:sz w:val="24"/>
          <w:szCs w:val="24"/>
          <w:lang w:bidi="th-TH"/>
        </w:rPr>
      </w:pPr>
      <w:r>
        <w:rPr>
          <w:rFonts w:ascii="Times New Roman" w:hAnsi="Times New Roman"/>
          <w:sz w:val="24"/>
          <w:szCs w:val="24"/>
          <w:lang w:val="ro-RO" w:bidi="th-TH"/>
        </w:rPr>
        <w:t xml:space="preserve">Anexam la prezentul  memoriu   Studiu  topografic intocmit de  S.C. TOPOMILENIUM S.R.L. </w:t>
      </w:r>
      <w:r w:rsidRPr="00602C69">
        <w:rPr>
          <w:rFonts w:ascii="Times New Roman" w:hAnsi="Times New Roman"/>
          <w:sz w:val="24"/>
          <w:szCs w:val="24"/>
          <w:lang w:bidi="th-TH"/>
        </w:rPr>
        <w:t>in sistem de proiectie nationala STEREO 1970</w:t>
      </w:r>
      <w:r>
        <w:rPr>
          <w:rFonts w:ascii="Times New Roman" w:hAnsi="Times New Roman"/>
          <w:sz w:val="24"/>
          <w:szCs w:val="24"/>
          <w:lang w:bidi="th-TH"/>
        </w:rPr>
        <w:t>.</w:t>
      </w:r>
    </w:p>
    <w:p w:rsidR="001F5D1C" w:rsidRPr="009C2DF7" w:rsidRDefault="001F5D1C" w:rsidP="00602C69">
      <w:pPr>
        <w:spacing w:after="0"/>
        <w:ind w:left="540"/>
        <w:jc w:val="both"/>
        <w:rPr>
          <w:rFonts w:ascii="Times New Roman" w:hAnsi="Times New Roman"/>
          <w:sz w:val="24"/>
          <w:szCs w:val="24"/>
          <w:lang w:val="ro-RO" w:bidi="th-TH"/>
        </w:rPr>
      </w:pPr>
    </w:p>
    <w:p w:rsidR="001F5D1C" w:rsidRPr="009C2DF7" w:rsidRDefault="001F5D1C" w:rsidP="00933BC2">
      <w:pPr>
        <w:numPr>
          <w:ilvl w:val="0"/>
          <w:numId w:val="3"/>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detalii privind orice varianta de amplasament care a fost luata in considerare</w:t>
      </w:r>
    </w:p>
    <w:p w:rsidR="001F5D1C" w:rsidRPr="0048049F" w:rsidRDefault="001F5D1C" w:rsidP="00E54883">
      <w:pPr>
        <w:kinsoku w:val="0"/>
        <w:overflowPunct w:val="0"/>
        <w:spacing w:before="16" w:line="273" w:lineRule="exact"/>
        <w:ind w:right="144" w:firstLine="360"/>
        <w:jc w:val="both"/>
        <w:textAlignment w:val="baseline"/>
        <w:rPr>
          <w:rFonts w:ascii="Times New Roman" w:hAnsi="Times New Roman"/>
          <w:sz w:val="24"/>
          <w:szCs w:val="24"/>
        </w:rPr>
      </w:pPr>
      <w:r w:rsidRPr="0048049F">
        <w:rPr>
          <w:rFonts w:ascii="Times New Roman" w:hAnsi="Times New Roman"/>
          <w:sz w:val="24"/>
          <w:szCs w:val="24"/>
        </w:rPr>
        <w:t>Avand in vedere specificul proiectului, care consta in reabilitarea unei amenajari de irigatii existente nu exista alternativa care sa poata fi luata in considerare din punct de vedere al amplasamentului.</w:t>
      </w:r>
    </w:p>
    <w:p w:rsidR="001F5D1C" w:rsidRDefault="001F5D1C" w:rsidP="00602C69">
      <w:pPr>
        <w:pStyle w:val="NoSpacing"/>
        <w:numPr>
          <w:ilvl w:val="0"/>
          <w:numId w:val="53"/>
        </w:numPr>
        <w:jc w:val="both"/>
        <w:rPr>
          <w:rFonts w:ascii="Times New Roman" w:hAnsi="Times New Roman"/>
          <w:b/>
          <w:sz w:val="24"/>
          <w:szCs w:val="24"/>
        </w:rPr>
      </w:pPr>
      <w:r w:rsidRPr="00BE0333">
        <w:rPr>
          <w:rFonts w:ascii="Times New Roman" w:hAnsi="Times New Roman"/>
          <w:b/>
          <w:sz w:val="24"/>
          <w:szCs w:val="24"/>
        </w:rPr>
        <w:t>Descrieirea  tuturor efectelor semnificative</w:t>
      </w:r>
      <w:r>
        <w:rPr>
          <w:rFonts w:ascii="Times New Roman" w:hAnsi="Times New Roman"/>
          <w:b/>
          <w:sz w:val="24"/>
          <w:szCs w:val="24"/>
        </w:rPr>
        <w:t xml:space="preserve"> </w:t>
      </w:r>
      <w:r w:rsidRPr="00BE0333">
        <w:rPr>
          <w:rFonts w:ascii="Times New Roman" w:hAnsi="Times New Roman"/>
          <w:b/>
          <w:sz w:val="24"/>
          <w:szCs w:val="24"/>
        </w:rPr>
        <w:t xml:space="preserve">posibile asupra  mediului ale proiectului, in </w:t>
      </w:r>
    </w:p>
    <w:p w:rsidR="001F5D1C" w:rsidRDefault="001F5D1C" w:rsidP="00602C69">
      <w:pPr>
        <w:pStyle w:val="NoSpacing"/>
        <w:jc w:val="both"/>
        <w:rPr>
          <w:rFonts w:ascii="Times New Roman" w:hAnsi="Times New Roman"/>
          <w:b/>
          <w:sz w:val="24"/>
          <w:szCs w:val="24"/>
        </w:rPr>
      </w:pPr>
      <w:r w:rsidRPr="00BE0333">
        <w:rPr>
          <w:rFonts w:ascii="Times New Roman" w:hAnsi="Times New Roman"/>
          <w:b/>
          <w:sz w:val="24"/>
          <w:szCs w:val="24"/>
        </w:rPr>
        <w:t xml:space="preserve">limita informatiilor disponibile </w:t>
      </w:r>
    </w:p>
    <w:p w:rsidR="001F5D1C" w:rsidRDefault="001F5D1C" w:rsidP="00602C69">
      <w:pPr>
        <w:pStyle w:val="NoSpacing"/>
        <w:jc w:val="both"/>
        <w:rPr>
          <w:rFonts w:ascii="Times New Roman" w:hAnsi="Times New Roman"/>
          <w:b/>
          <w:sz w:val="24"/>
          <w:szCs w:val="24"/>
        </w:rPr>
      </w:pPr>
    </w:p>
    <w:p w:rsidR="001F5D1C" w:rsidRDefault="001F5D1C" w:rsidP="00602C69">
      <w:pPr>
        <w:pStyle w:val="NoSpacing"/>
        <w:numPr>
          <w:ilvl w:val="0"/>
          <w:numId w:val="54"/>
        </w:numPr>
        <w:jc w:val="both"/>
        <w:rPr>
          <w:rFonts w:ascii="Times New Roman" w:hAnsi="Times New Roman"/>
          <w:b/>
          <w:sz w:val="24"/>
          <w:szCs w:val="24"/>
        </w:rPr>
      </w:pPr>
      <w:r>
        <w:rPr>
          <w:rFonts w:ascii="Times New Roman" w:hAnsi="Times New Roman"/>
          <w:b/>
          <w:sz w:val="24"/>
          <w:szCs w:val="24"/>
        </w:rPr>
        <w:t>Surse de poluanti si instalatii pentru retinerea, evacuarea si dispersia poluantilor in mediu</w:t>
      </w:r>
    </w:p>
    <w:p w:rsidR="001F5D1C" w:rsidRDefault="001F5D1C" w:rsidP="00210769">
      <w:pPr>
        <w:pStyle w:val="NoSpacing"/>
        <w:ind w:left="360"/>
        <w:jc w:val="both"/>
        <w:rPr>
          <w:rFonts w:ascii="Times New Roman" w:hAnsi="Times New Roman"/>
          <w:sz w:val="24"/>
          <w:szCs w:val="24"/>
        </w:rPr>
      </w:pPr>
    </w:p>
    <w:p w:rsidR="001F5D1C" w:rsidRPr="00E04FB8"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 xml:space="preserve">Surse de poluanti si instalatii pentru retinerea, evacuarea si dispersia poluantilor in </w:t>
      </w:r>
      <w:r w:rsidRPr="00E04FB8">
        <w:rPr>
          <w:rFonts w:ascii="Times New Roman" w:hAnsi="Times New Roman"/>
          <w:b/>
          <w:color w:val="006666"/>
          <w:sz w:val="24"/>
          <w:szCs w:val="24"/>
          <w:lang w:val="ro-RO" w:bidi="th-TH"/>
        </w:rPr>
        <w:t>mediu</w:t>
      </w:r>
    </w:p>
    <w:p w:rsidR="001F5D1C" w:rsidRPr="00E04FB8" w:rsidRDefault="001F5D1C" w:rsidP="008C268B">
      <w:pPr>
        <w:numPr>
          <w:ilvl w:val="0"/>
          <w:numId w:val="4"/>
        </w:numPr>
        <w:jc w:val="both"/>
        <w:rPr>
          <w:rFonts w:ascii="Times New Roman" w:hAnsi="Times New Roman"/>
          <w:b/>
          <w:color w:val="006666"/>
          <w:sz w:val="24"/>
          <w:szCs w:val="24"/>
          <w:lang w:val="ro-RO" w:bidi="th-TH"/>
        </w:rPr>
      </w:pPr>
      <w:r w:rsidRPr="00E04FB8">
        <w:rPr>
          <w:rFonts w:ascii="Times New Roman" w:hAnsi="Times New Roman"/>
          <w:b/>
          <w:color w:val="006666"/>
          <w:sz w:val="24"/>
          <w:szCs w:val="24"/>
          <w:lang w:val="ro-RO" w:bidi="th-TH"/>
        </w:rPr>
        <w:t>Protectia calitatii apelor:</w:t>
      </w:r>
    </w:p>
    <w:p w:rsidR="001F5D1C" w:rsidRPr="00E04FB8"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E04FB8">
        <w:rPr>
          <w:rFonts w:ascii="Times New Roman" w:hAnsi="Times New Roman"/>
          <w:b/>
          <w:color w:val="006666"/>
          <w:sz w:val="24"/>
          <w:szCs w:val="24"/>
          <w:lang w:val="ro-RO" w:bidi="th-TH"/>
        </w:rPr>
        <w:t>sursele de polunati pentru ape, locul de evacuare sau emisarul</w:t>
      </w:r>
    </w:p>
    <w:p w:rsidR="001F5D1C" w:rsidRPr="00E04FB8" w:rsidRDefault="001F5D1C" w:rsidP="008C268B">
      <w:pPr>
        <w:kinsoku w:val="0"/>
        <w:overflowPunct w:val="0"/>
        <w:spacing w:before="6" w:line="274" w:lineRule="exact"/>
        <w:ind w:left="360" w:right="144" w:firstLine="288"/>
        <w:jc w:val="both"/>
        <w:textAlignment w:val="baseline"/>
        <w:rPr>
          <w:rFonts w:ascii="Times New Roman" w:hAnsi="Times New Roman"/>
          <w:sz w:val="24"/>
          <w:szCs w:val="24"/>
        </w:rPr>
      </w:pPr>
      <w:r w:rsidRPr="00E04FB8">
        <w:rPr>
          <w:rFonts w:ascii="Times New Roman" w:hAnsi="Times New Roman"/>
          <w:sz w:val="24"/>
          <w:szCs w:val="24"/>
        </w:rPr>
        <w:t>In faza de executie, pe amplasament nu rezulta ape tehnologice ci numai ape uzate menajere. Sursele posibile de poluare a apelor sunt reprezentate de traficul de santier si organizarea de santier si consta in :</w:t>
      </w:r>
    </w:p>
    <w:p w:rsidR="001F5D1C" w:rsidRPr="00E04FB8" w:rsidRDefault="001F5D1C" w:rsidP="008C268B">
      <w:pPr>
        <w:widowControl w:val="0"/>
        <w:numPr>
          <w:ilvl w:val="0"/>
          <w:numId w:val="14"/>
        </w:numPr>
        <w:kinsoku w:val="0"/>
        <w:overflowPunct w:val="0"/>
        <w:spacing w:after="0" w:line="272" w:lineRule="exact"/>
        <w:jc w:val="both"/>
        <w:textAlignment w:val="baseline"/>
        <w:rPr>
          <w:rFonts w:ascii="Times New Roman" w:hAnsi="Times New Roman"/>
          <w:sz w:val="24"/>
          <w:szCs w:val="24"/>
        </w:rPr>
      </w:pPr>
      <w:r w:rsidRPr="00E04FB8">
        <w:rPr>
          <w:rFonts w:ascii="Times New Roman" w:hAnsi="Times New Roman"/>
          <w:sz w:val="24"/>
          <w:szCs w:val="24"/>
        </w:rPr>
        <w:t>scurgeri de carburanti sau uleiuri de la mijloacele de transport sau din utilajele folosite;</w:t>
      </w:r>
    </w:p>
    <w:p w:rsidR="001F5D1C" w:rsidRPr="00E04FB8" w:rsidRDefault="001F5D1C" w:rsidP="008C268B">
      <w:pPr>
        <w:widowControl w:val="0"/>
        <w:numPr>
          <w:ilvl w:val="0"/>
          <w:numId w:val="14"/>
        </w:numPr>
        <w:kinsoku w:val="0"/>
        <w:overflowPunct w:val="0"/>
        <w:spacing w:before="1" w:after="0" w:line="275" w:lineRule="exact"/>
        <w:ind w:right="144"/>
        <w:jc w:val="both"/>
        <w:textAlignment w:val="baseline"/>
        <w:rPr>
          <w:rFonts w:ascii="Times New Roman" w:hAnsi="Times New Roman"/>
          <w:sz w:val="24"/>
          <w:szCs w:val="24"/>
        </w:rPr>
      </w:pPr>
      <w:r w:rsidRPr="00E04FB8">
        <w:rPr>
          <w:rFonts w:ascii="Times New Roman" w:hAnsi="Times New Roman"/>
          <w:sz w:val="24"/>
          <w:szCs w:val="24"/>
        </w:rPr>
        <w:t>apele uzate menajere rezultate de la grupul sanitar; neintretinerea corespunzatoare a toaletelor ecologice, cu eventualitatea poluarii solului si a panzei freatice.</w:t>
      </w:r>
    </w:p>
    <w:p w:rsidR="001F5D1C" w:rsidRPr="00E04FB8" w:rsidRDefault="001F5D1C" w:rsidP="008C268B">
      <w:pPr>
        <w:pStyle w:val="NoSpacing"/>
        <w:ind w:firstLine="360"/>
        <w:jc w:val="both"/>
        <w:rPr>
          <w:rFonts w:ascii="Times New Roman" w:hAnsi="Times New Roman"/>
          <w:sz w:val="24"/>
          <w:szCs w:val="24"/>
        </w:rPr>
      </w:pPr>
      <w:r w:rsidRPr="00E04FB8">
        <w:rPr>
          <w:rFonts w:ascii="Times New Roman" w:hAnsi="Times New Roman"/>
          <w:sz w:val="24"/>
          <w:szCs w:val="24"/>
        </w:rPr>
        <w:t>In timpul executiei, pot avea loc poluari accidentale, spre exemplu, scurgeri de carburanti sau uleiuri de la mijloacele de transport sau din utilajele folosite.</w:t>
      </w:r>
    </w:p>
    <w:p w:rsidR="001F5D1C" w:rsidRPr="00E04FB8" w:rsidRDefault="001F5D1C" w:rsidP="008C268B">
      <w:pPr>
        <w:pStyle w:val="NoSpacing"/>
        <w:jc w:val="both"/>
        <w:rPr>
          <w:rFonts w:ascii="Times New Roman" w:hAnsi="Times New Roman"/>
          <w:sz w:val="24"/>
          <w:szCs w:val="24"/>
        </w:rPr>
      </w:pPr>
    </w:p>
    <w:p w:rsidR="001F5D1C" w:rsidRPr="00E04FB8"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E04FB8">
        <w:rPr>
          <w:rFonts w:ascii="Times New Roman" w:hAnsi="Times New Roman"/>
          <w:b/>
          <w:color w:val="006666"/>
          <w:sz w:val="24"/>
          <w:szCs w:val="24"/>
          <w:lang w:val="ro-RO" w:bidi="th-TH"/>
        </w:rPr>
        <w:t>statiile si instalatiile de epurare sau de preepurare a apelor uzate prevazute</w:t>
      </w:r>
    </w:p>
    <w:p w:rsidR="001F5D1C" w:rsidRPr="00E04FB8" w:rsidRDefault="001F5D1C" w:rsidP="008C268B">
      <w:pPr>
        <w:pStyle w:val="NoSpacing"/>
        <w:ind w:firstLine="360"/>
        <w:jc w:val="both"/>
        <w:rPr>
          <w:rFonts w:ascii="Times New Roman" w:hAnsi="Times New Roman"/>
          <w:sz w:val="24"/>
          <w:szCs w:val="24"/>
        </w:rPr>
      </w:pPr>
      <w:r w:rsidRPr="00E04FB8">
        <w:rPr>
          <w:rFonts w:ascii="Times New Roman" w:hAnsi="Times New Roman"/>
          <w:sz w:val="24"/>
          <w:szCs w:val="24"/>
        </w:rPr>
        <w:t xml:space="preserve">      În zonă nu sunt necesare stații și instalații de epurare sau preepurare a apelor uzate, se vor folosi toalete ecologice pe amplasament. </w:t>
      </w:r>
    </w:p>
    <w:p w:rsidR="001F5D1C" w:rsidRPr="00E04FB8" w:rsidRDefault="001F5D1C" w:rsidP="008C268B">
      <w:pPr>
        <w:numPr>
          <w:ilvl w:val="0"/>
          <w:numId w:val="4"/>
        </w:numPr>
        <w:jc w:val="both"/>
        <w:rPr>
          <w:rFonts w:ascii="Times New Roman" w:hAnsi="Times New Roman"/>
          <w:b/>
          <w:color w:val="006666"/>
          <w:sz w:val="24"/>
          <w:szCs w:val="24"/>
          <w:lang w:val="ro-RO" w:bidi="th-TH"/>
        </w:rPr>
      </w:pPr>
      <w:r w:rsidRPr="00E04FB8">
        <w:rPr>
          <w:rFonts w:ascii="Times New Roman" w:hAnsi="Times New Roman"/>
          <w:b/>
          <w:color w:val="006666"/>
          <w:sz w:val="24"/>
          <w:szCs w:val="24"/>
          <w:lang w:val="ro-RO" w:bidi="th-TH"/>
        </w:rPr>
        <w:t>Protectia aerului:</w:t>
      </w:r>
    </w:p>
    <w:p w:rsidR="001F5D1C" w:rsidRPr="00E04FB8"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E04FB8">
        <w:rPr>
          <w:rFonts w:ascii="Times New Roman" w:hAnsi="Times New Roman"/>
          <w:b/>
          <w:color w:val="006666"/>
          <w:sz w:val="24"/>
          <w:szCs w:val="24"/>
          <w:lang w:val="ro-RO" w:bidi="th-TH"/>
        </w:rPr>
        <w:t>sursele de poluanti pentru aer, poluanti</w:t>
      </w:r>
      <w:r>
        <w:rPr>
          <w:rFonts w:ascii="Times New Roman" w:hAnsi="Times New Roman"/>
          <w:b/>
          <w:color w:val="006666"/>
          <w:sz w:val="24"/>
          <w:szCs w:val="24"/>
          <w:lang w:val="ro-RO" w:bidi="th-TH"/>
        </w:rPr>
        <w:t>, inclusiv surse de mirosuri</w:t>
      </w:r>
    </w:p>
    <w:p w:rsidR="001F5D1C" w:rsidRPr="00E04FB8" w:rsidRDefault="001F5D1C" w:rsidP="008C268B">
      <w:pPr>
        <w:kinsoku w:val="0"/>
        <w:overflowPunct w:val="0"/>
        <w:spacing w:after="0" w:line="240" w:lineRule="auto"/>
        <w:ind w:left="648"/>
        <w:jc w:val="both"/>
        <w:textAlignment w:val="baseline"/>
        <w:rPr>
          <w:rFonts w:ascii="Times New Roman" w:hAnsi="Times New Roman"/>
          <w:sz w:val="24"/>
          <w:szCs w:val="24"/>
        </w:rPr>
      </w:pPr>
      <w:r w:rsidRPr="00E04FB8">
        <w:rPr>
          <w:rFonts w:ascii="Times New Roman" w:hAnsi="Times New Roman"/>
          <w:sz w:val="24"/>
          <w:szCs w:val="24"/>
        </w:rPr>
        <w:t>Sursele de poluare ale aerului in faza de executie a proiectului sunt :</w:t>
      </w:r>
    </w:p>
    <w:p w:rsidR="001F5D1C" w:rsidRPr="00E04FB8" w:rsidRDefault="001F5D1C" w:rsidP="008C268B">
      <w:pPr>
        <w:widowControl w:val="0"/>
        <w:numPr>
          <w:ilvl w:val="0"/>
          <w:numId w:val="14"/>
        </w:numPr>
        <w:kinsoku w:val="0"/>
        <w:overflowPunct w:val="0"/>
        <w:spacing w:after="0" w:line="240" w:lineRule="auto"/>
        <w:ind w:right="144"/>
        <w:jc w:val="both"/>
        <w:textAlignment w:val="baseline"/>
        <w:rPr>
          <w:rFonts w:ascii="Times New Roman" w:hAnsi="Times New Roman"/>
          <w:sz w:val="24"/>
          <w:szCs w:val="24"/>
        </w:rPr>
      </w:pPr>
      <w:r w:rsidRPr="00E04FB8">
        <w:rPr>
          <w:rFonts w:ascii="Times New Roman" w:hAnsi="Times New Roman"/>
          <w:sz w:val="24"/>
          <w:szCs w:val="24"/>
        </w:rPr>
        <w:t>lucrarile de constructii (excavare parnant, operatii de incarcare-descarcare, a</w:t>
      </w:r>
      <w:r>
        <w:rPr>
          <w:rFonts w:ascii="Times New Roman" w:hAnsi="Times New Roman"/>
          <w:sz w:val="24"/>
          <w:szCs w:val="24"/>
        </w:rPr>
        <w:t>s</w:t>
      </w:r>
      <w:r w:rsidRPr="00E04FB8">
        <w:rPr>
          <w:rFonts w:ascii="Times New Roman" w:hAnsi="Times New Roman"/>
          <w:sz w:val="24"/>
          <w:szCs w:val="24"/>
        </w:rPr>
        <w:t>ternere straturi, etc):</w:t>
      </w:r>
    </w:p>
    <w:p w:rsidR="001F5D1C" w:rsidRPr="00E04FB8" w:rsidRDefault="001F5D1C" w:rsidP="008C268B">
      <w:pPr>
        <w:widowControl w:val="0"/>
        <w:numPr>
          <w:ilvl w:val="0"/>
          <w:numId w:val="16"/>
        </w:numPr>
        <w:kinsoku w:val="0"/>
        <w:overflowPunct w:val="0"/>
        <w:spacing w:after="0" w:line="240" w:lineRule="auto"/>
        <w:jc w:val="both"/>
        <w:textAlignment w:val="baseline"/>
        <w:rPr>
          <w:rFonts w:ascii="Times New Roman" w:hAnsi="Times New Roman"/>
          <w:spacing w:val="2"/>
          <w:sz w:val="24"/>
          <w:szCs w:val="24"/>
        </w:rPr>
      </w:pPr>
      <w:r w:rsidRPr="00E04FB8">
        <w:rPr>
          <w:rFonts w:ascii="Times New Roman" w:hAnsi="Times New Roman"/>
          <w:spacing w:val="2"/>
          <w:sz w:val="24"/>
          <w:szCs w:val="24"/>
        </w:rPr>
        <w:t>poluant: particule de praf;</w:t>
      </w:r>
    </w:p>
    <w:p w:rsidR="001F5D1C" w:rsidRPr="00E04FB8" w:rsidRDefault="001F5D1C" w:rsidP="008C268B">
      <w:pPr>
        <w:widowControl w:val="0"/>
        <w:numPr>
          <w:ilvl w:val="0"/>
          <w:numId w:val="14"/>
        </w:numPr>
        <w:kinsoku w:val="0"/>
        <w:overflowPunct w:val="0"/>
        <w:spacing w:after="0" w:line="240" w:lineRule="auto"/>
        <w:jc w:val="both"/>
        <w:textAlignment w:val="baseline"/>
        <w:rPr>
          <w:rFonts w:ascii="Times New Roman" w:hAnsi="Times New Roman"/>
          <w:sz w:val="24"/>
          <w:szCs w:val="24"/>
        </w:rPr>
      </w:pPr>
      <w:r w:rsidRPr="00E04FB8">
        <w:rPr>
          <w:rFonts w:ascii="Times New Roman" w:hAnsi="Times New Roman"/>
          <w:sz w:val="24"/>
          <w:szCs w:val="24"/>
        </w:rPr>
        <w:t xml:space="preserve">vehiculele </w:t>
      </w:r>
      <w:r>
        <w:rPr>
          <w:rFonts w:ascii="Times New Roman" w:hAnsi="Times New Roman"/>
          <w:sz w:val="24"/>
          <w:szCs w:val="24"/>
        </w:rPr>
        <w:t>s</w:t>
      </w:r>
      <w:r w:rsidRPr="00E04FB8">
        <w:rPr>
          <w:rFonts w:ascii="Times New Roman" w:hAnsi="Times New Roman"/>
          <w:sz w:val="24"/>
          <w:szCs w:val="24"/>
        </w:rPr>
        <w:t>i utilajele necesare pentru executia lucrarilor, folosite pe amplasament:</w:t>
      </w:r>
    </w:p>
    <w:p w:rsidR="001F5D1C" w:rsidRPr="00E04FB8" w:rsidRDefault="001F5D1C" w:rsidP="008C268B">
      <w:pPr>
        <w:widowControl w:val="0"/>
        <w:numPr>
          <w:ilvl w:val="0"/>
          <w:numId w:val="16"/>
        </w:numPr>
        <w:kinsoku w:val="0"/>
        <w:overflowPunct w:val="0"/>
        <w:spacing w:after="0" w:line="240" w:lineRule="auto"/>
        <w:ind w:right="144"/>
        <w:jc w:val="both"/>
        <w:textAlignment w:val="baseline"/>
        <w:rPr>
          <w:rFonts w:ascii="Times New Roman" w:hAnsi="Times New Roman"/>
          <w:sz w:val="24"/>
          <w:szCs w:val="24"/>
        </w:rPr>
      </w:pPr>
      <w:r w:rsidRPr="00E04FB8">
        <w:rPr>
          <w:rFonts w:ascii="Times New Roman" w:hAnsi="Times New Roman"/>
          <w:sz w:val="24"/>
          <w:szCs w:val="24"/>
        </w:rPr>
        <w:t>poluanti caracteristici gazelor de e</w:t>
      </w:r>
      <w:r>
        <w:rPr>
          <w:rFonts w:ascii="Times New Roman" w:hAnsi="Times New Roman"/>
          <w:sz w:val="24"/>
          <w:szCs w:val="24"/>
        </w:rPr>
        <w:t>s</w:t>
      </w:r>
      <w:r w:rsidRPr="00E04FB8">
        <w:rPr>
          <w:rFonts w:ascii="Times New Roman" w:hAnsi="Times New Roman"/>
          <w:sz w:val="24"/>
          <w:szCs w:val="24"/>
        </w:rPr>
        <w:t>apament : oxizi de azot, oxizi de sulf, oxizi de carbon, compu</w:t>
      </w:r>
      <w:r>
        <w:rPr>
          <w:rFonts w:ascii="Times New Roman" w:hAnsi="Times New Roman"/>
          <w:sz w:val="24"/>
          <w:szCs w:val="24"/>
        </w:rPr>
        <w:t>s</w:t>
      </w:r>
      <w:r w:rsidRPr="00E04FB8">
        <w:rPr>
          <w:rFonts w:ascii="Times New Roman" w:hAnsi="Times New Roman"/>
          <w:sz w:val="24"/>
          <w:szCs w:val="24"/>
        </w:rPr>
        <w:t>i organici, particule incarcate cu metale grele;</w:t>
      </w:r>
    </w:p>
    <w:p w:rsidR="001F5D1C" w:rsidRPr="00E04FB8" w:rsidRDefault="001F5D1C" w:rsidP="008C268B">
      <w:pPr>
        <w:widowControl w:val="0"/>
        <w:numPr>
          <w:ilvl w:val="0"/>
          <w:numId w:val="14"/>
        </w:numPr>
        <w:kinsoku w:val="0"/>
        <w:overflowPunct w:val="0"/>
        <w:spacing w:after="0" w:line="240" w:lineRule="auto"/>
        <w:jc w:val="both"/>
        <w:textAlignment w:val="baseline"/>
        <w:rPr>
          <w:rFonts w:ascii="Times New Roman" w:hAnsi="Times New Roman"/>
          <w:sz w:val="24"/>
          <w:szCs w:val="24"/>
        </w:rPr>
      </w:pPr>
      <w:r w:rsidRPr="00E04FB8">
        <w:rPr>
          <w:rFonts w:ascii="Times New Roman" w:hAnsi="Times New Roman"/>
          <w:sz w:val="24"/>
          <w:szCs w:val="24"/>
        </w:rPr>
        <w:t>traficul rutier:</w:t>
      </w:r>
    </w:p>
    <w:p w:rsidR="001F5D1C" w:rsidRPr="00E04FB8" w:rsidRDefault="001F5D1C" w:rsidP="008C268B">
      <w:pPr>
        <w:widowControl w:val="0"/>
        <w:numPr>
          <w:ilvl w:val="0"/>
          <w:numId w:val="16"/>
        </w:numPr>
        <w:kinsoku w:val="0"/>
        <w:overflowPunct w:val="0"/>
        <w:spacing w:after="0" w:line="240" w:lineRule="auto"/>
        <w:ind w:right="144"/>
        <w:jc w:val="both"/>
        <w:textAlignment w:val="baseline"/>
        <w:rPr>
          <w:rFonts w:ascii="Times New Roman" w:hAnsi="Times New Roman"/>
          <w:sz w:val="24"/>
          <w:szCs w:val="24"/>
        </w:rPr>
      </w:pPr>
      <w:r w:rsidRPr="00E04FB8">
        <w:rPr>
          <w:rFonts w:ascii="Times New Roman" w:hAnsi="Times New Roman"/>
          <w:sz w:val="24"/>
          <w:szCs w:val="24"/>
        </w:rPr>
        <w:t>poluanti caracteristici gazelor de eppament: oxizi de azot, oxizi de sulf, oxizi de carbon, compu</w:t>
      </w:r>
      <w:r>
        <w:rPr>
          <w:rFonts w:ascii="Times New Roman" w:hAnsi="Times New Roman"/>
          <w:sz w:val="24"/>
          <w:szCs w:val="24"/>
        </w:rPr>
        <w:t>s</w:t>
      </w:r>
      <w:r w:rsidRPr="00E04FB8">
        <w:rPr>
          <w:rFonts w:ascii="Times New Roman" w:hAnsi="Times New Roman"/>
          <w:sz w:val="24"/>
          <w:szCs w:val="24"/>
        </w:rPr>
        <w:t>i organici, particule incarcate cu metale grele.</w:t>
      </w:r>
    </w:p>
    <w:p w:rsidR="001F5D1C" w:rsidRPr="00E04FB8" w:rsidRDefault="001F5D1C" w:rsidP="008C268B">
      <w:pPr>
        <w:kinsoku w:val="0"/>
        <w:overflowPunct w:val="0"/>
        <w:spacing w:after="0" w:line="240" w:lineRule="auto"/>
        <w:ind w:right="144" w:firstLine="708"/>
        <w:jc w:val="both"/>
        <w:textAlignment w:val="baseline"/>
        <w:rPr>
          <w:rFonts w:ascii="Times New Roman" w:hAnsi="Times New Roman"/>
          <w:sz w:val="24"/>
          <w:szCs w:val="24"/>
        </w:rPr>
      </w:pPr>
      <w:r>
        <w:rPr>
          <w:rFonts w:ascii="Times New Roman" w:hAnsi="Times New Roman"/>
          <w:sz w:val="24"/>
          <w:szCs w:val="24"/>
        </w:rPr>
        <w:t>Su</w:t>
      </w:r>
      <w:r w:rsidRPr="00E04FB8">
        <w:rPr>
          <w:rFonts w:ascii="Times New Roman" w:hAnsi="Times New Roman"/>
          <w:sz w:val="24"/>
          <w:szCs w:val="24"/>
        </w:rPr>
        <w:t xml:space="preserve">rsele se incadreaza in categoria surselor libere la nivelul solului, discontinue, cu un regim maxim de 10 ore/zi in perioadele de executie a lucrarilor. Existenta </w:t>
      </w:r>
      <w:r>
        <w:rPr>
          <w:rFonts w:ascii="Times New Roman" w:hAnsi="Times New Roman"/>
          <w:sz w:val="24"/>
          <w:szCs w:val="24"/>
        </w:rPr>
        <w:t>l</w:t>
      </w:r>
      <w:r w:rsidRPr="00E04FB8">
        <w:rPr>
          <w:rFonts w:ascii="Times New Roman" w:hAnsi="Times New Roman"/>
          <w:sz w:val="24"/>
          <w:szCs w:val="24"/>
        </w:rPr>
        <w:t xml:space="preserve">or este limitata in timp la perioada de executie a lucrarilor si este intermitenta. Aria de manifestare a acestor surse corespunde exclusiv suprafetei de realizare a </w:t>
      </w:r>
      <w:r>
        <w:rPr>
          <w:rFonts w:ascii="Times New Roman" w:hAnsi="Times New Roman"/>
          <w:sz w:val="24"/>
          <w:szCs w:val="24"/>
        </w:rPr>
        <w:t>investitie</w:t>
      </w:r>
      <w:r w:rsidRPr="00E04FB8">
        <w:rPr>
          <w:rFonts w:ascii="Times New Roman" w:hAnsi="Times New Roman"/>
          <w:sz w:val="24"/>
          <w:szCs w:val="24"/>
        </w:rPr>
        <w:t>Particulele de praf provin din excavarea p</w:t>
      </w:r>
      <w:r>
        <w:rPr>
          <w:rFonts w:ascii="Times New Roman" w:hAnsi="Times New Roman"/>
          <w:sz w:val="24"/>
          <w:szCs w:val="24"/>
        </w:rPr>
        <w:t>a</w:t>
      </w:r>
      <w:r w:rsidRPr="00E04FB8">
        <w:rPr>
          <w:rFonts w:ascii="Times New Roman" w:hAnsi="Times New Roman"/>
          <w:sz w:val="24"/>
          <w:szCs w:val="24"/>
        </w:rPr>
        <w:t>mantului si operatiile de incarcare-descarcare agregate, precum si de la transportul materialelo</w:t>
      </w:r>
      <w:r>
        <w:rPr>
          <w:rFonts w:ascii="Times New Roman" w:hAnsi="Times New Roman"/>
          <w:sz w:val="24"/>
          <w:szCs w:val="24"/>
        </w:rPr>
        <w:t>r pe drumurile existente</w:t>
      </w:r>
      <w:r w:rsidRPr="00E04FB8">
        <w:rPr>
          <w:rFonts w:ascii="Times New Roman" w:hAnsi="Times New Roman"/>
          <w:sz w:val="24"/>
          <w:szCs w:val="24"/>
        </w:rPr>
        <w:t>. In perioadele cu uscaciune se vor lua masuri de stropire a cailor de acces pentru diminuarea polu</w:t>
      </w:r>
      <w:r>
        <w:rPr>
          <w:rFonts w:ascii="Times New Roman" w:hAnsi="Times New Roman"/>
          <w:sz w:val="24"/>
          <w:szCs w:val="24"/>
        </w:rPr>
        <w:t>a</w:t>
      </w:r>
      <w:r w:rsidRPr="00E04FB8">
        <w:rPr>
          <w:rFonts w:ascii="Times New Roman" w:hAnsi="Times New Roman"/>
          <w:sz w:val="24"/>
          <w:szCs w:val="24"/>
        </w:rPr>
        <w:t>rii cu pulberi a atmosferei.</w:t>
      </w:r>
    </w:p>
    <w:p w:rsidR="001F5D1C" w:rsidRPr="00E04FB8" w:rsidRDefault="001F5D1C" w:rsidP="008C268B">
      <w:pPr>
        <w:kinsoku w:val="0"/>
        <w:overflowPunct w:val="0"/>
        <w:spacing w:after="0" w:line="240" w:lineRule="auto"/>
        <w:ind w:right="144" w:firstLine="708"/>
        <w:jc w:val="both"/>
        <w:textAlignment w:val="baseline"/>
        <w:rPr>
          <w:rFonts w:ascii="Times New Roman" w:hAnsi="Times New Roman"/>
          <w:sz w:val="24"/>
          <w:szCs w:val="24"/>
        </w:rPr>
      </w:pPr>
      <w:r w:rsidRPr="00E04FB8">
        <w:rPr>
          <w:rFonts w:ascii="Times New Roman" w:hAnsi="Times New Roman"/>
          <w:sz w:val="24"/>
          <w:szCs w:val="24"/>
        </w:rPr>
        <w:t>Noxele degajate in timpul function</w:t>
      </w:r>
      <w:r>
        <w:rPr>
          <w:rFonts w:ascii="Times New Roman" w:hAnsi="Times New Roman"/>
          <w:sz w:val="24"/>
          <w:szCs w:val="24"/>
        </w:rPr>
        <w:t>a</w:t>
      </w:r>
      <w:r w:rsidRPr="00E04FB8">
        <w:rPr>
          <w:rFonts w:ascii="Times New Roman" w:hAnsi="Times New Roman"/>
          <w:sz w:val="24"/>
          <w:szCs w:val="24"/>
        </w:rPr>
        <w:t>rii utilajelor in zona frontului de lucru se disipea</w:t>
      </w:r>
      <w:r>
        <w:rPr>
          <w:rFonts w:ascii="Times New Roman" w:hAnsi="Times New Roman"/>
          <w:sz w:val="24"/>
          <w:szCs w:val="24"/>
        </w:rPr>
        <w:t>z</w:t>
      </w:r>
      <w:r w:rsidRPr="00E04FB8">
        <w:rPr>
          <w:rFonts w:ascii="Times New Roman" w:hAnsi="Times New Roman"/>
          <w:sz w:val="24"/>
          <w:szCs w:val="24"/>
        </w:rPr>
        <w:t xml:space="preserve">a in atmosfera, nefiind vorba de trafic intens sau concentrare de utilaje. De asemenea, conditiile de drum existente in zona nu permit rularea cu viteze mari ceea ce </w:t>
      </w:r>
      <w:r>
        <w:rPr>
          <w:rFonts w:ascii="Times New Roman" w:hAnsi="Times New Roman"/>
          <w:sz w:val="24"/>
          <w:szCs w:val="24"/>
        </w:rPr>
        <w:t>i</w:t>
      </w:r>
      <w:r w:rsidRPr="00E04FB8">
        <w:rPr>
          <w:rFonts w:ascii="Times New Roman" w:hAnsi="Times New Roman"/>
          <w:sz w:val="24"/>
          <w:szCs w:val="24"/>
        </w:rPr>
        <w:t xml:space="preserve">mpiedica ridicarea unor cantitati importante de praf si reduce </w:t>
      </w:r>
      <w:r>
        <w:rPr>
          <w:rFonts w:ascii="Times New Roman" w:hAnsi="Times New Roman"/>
          <w:sz w:val="24"/>
          <w:szCs w:val="24"/>
        </w:rPr>
        <w:t>s</w:t>
      </w:r>
      <w:r w:rsidRPr="00E04FB8">
        <w:rPr>
          <w:rFonts w:ascii="Times New Roman" w:hAnsi="Times New Roman"/>
          <w:sz w:val="24"/>
          <w:szCs w:val="24"/>
        </w:rPr>
        <w:t>i emisiile de gaze de e</w:t>
      </w:r>
      <w:r>
        <w:rPr>
          <w:rFonts w:ascii="Times New Roman" w:hAnsi="Times New Roman"/>
          <w:sz w:val="24"/>
          <w:szCs w:val="24"/>
        </w:rPr>
        <w:t>s</w:t>
      </w:r>
      <w:r w:rsidRPr="00E04FB8">
        <w:rPr>
          <w:rFonts w:ascii="Times New Roman" w:hAnsi="Times New Roman"/>
          <w:sz w:val="24"/>
          <w:szCs w:val="24"/>
        </w:rPr>
        <w:t>apament.</w:t>
      </w:r>
    </w:p>
    <w:p w:rsidR="001F5D1C" w:rsidRPr="00E04FB8" w:rsidRDefault="001F5D1C" w:rsidP="008C268B">
      <w:pPr>
        <w:kinsoku w:val="0"/>
        <w:overflowPunct w:val="0"/>
        <w:spacing w:after="0" w:line="240" w:lineRule="auto"/>
        <w:ind w:firstLine="708"/>
        <w:jc w:val="both"/>
        <w:textAlignment w:val="baseline"/>
        <w:rPr>
          <w:rFonts w:ascii="Times New Roman" w:hAnsi="Times New Roman"/>
          <w:sz w:val="24"/>
          <w:szCs w:val="24"/>
        </w:rPr>
      </w:pPr>
      <w:r w:rsidRPr="00E04FB8">
        <w:rPr>
          <w:rFonts w:ascii="Times New Roman" w:hAnsi="Times New Roman"/>
          <w:sz w:val="24"/>
          <w:szCs w:val="24"/>
        </w:rPr>
        <w:t>In faza de operare:</w:t>
      </w:r>
    </w:p>
    <w:p w:rsidR="001F5D1C" w:rsidRPr="00E04FB8" w:rsidRDefault="001F5D1C" w:rsidP="008C268B">
      <w:pPr>
        <w:numPr>
          <w:ilvl w:val="0"/>
          <w:numId w:val="16"/>
        </w:numPr>
        <w:spacing w:after="0" w:line="240" w:lineRule="auto"/>
        <w:jc w:val="both"/>
        <w:rPr>
          <w:rFonts w:ascii="Times New Roman" w:hAnsi="Times New Roman"/>
          <w:b/>
          <w:color w:val="006666"/>
          <w:sz w:val="24"/>
          <w:szCs w:val="24"/>
          <w:lang w:val="ro-RO" w:bidi="th-TH"/>
        </w:rPr>
      </w:pPr>
      <w:r w:rsidRPr="00E04FB8">
        <w:rPr>
          <w:rFonts w:ascii="Times New Roman" w:hAnsi="Times New Roman"/>
          <w:spacing w:val="1"/>
          <w:sz w:val="24"/>
          <w:szCs w:val="24"/>
        </w:rPr>
        <w:t>Nu este cazul.</w:t>
      </w:r>
    </w:p>
    <w:p w:rsidR="001F5D1C" w:rsidRPr="006F1284" w:rsidRDefault="001F5D1C" w:rsidP="008C268B">
      <w:pPr>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6F1284">
        <w:rPr>
          <w:rFonts w:ascii="Times New Roman" w:hAnsi="Times New Roman"/>
          <w:b/>
          <w:color w:val="006666"/>
          <w:sz w:val="24"/>
          <w:szCs w:val="24"/>
          <w:lang w:val="ro-RO" w:bidi="th-TH"/>
        </w:rPr>
        <w:t>instalatiile pentru retinerea si dispersia poluantilor in atmosfera</w:t>
      </w:r>
    </w:p>
    <w:p w:rsidR="001F5D1C" w:rsidRPr="006F1284" w:rsidRDefault="001F5D1C" w:rsidP="008C268B">
      <w:pPr>
        <w:pStyle w:val="NoSpacing"/>
        <w:ind w:firstLine="360"/>
        <w:jc w:val="both"/>
        <w:rPr>
          <w:rFonts w:ascii="Times New Roman" w:hAnsi="Times New Roman"/>
          <w:spacing w:val="-2"/>
          <w:sz w:val="24"/>
          <w:szCs w:val="24"/>
        </w:rPr>
      </w:pPr>
      <w:r w:rsidRPr="006F1284">
        <w:rPr>
          <w:rFonts w:ascii="Times New Roman" w:hAnsi="Times New Roman"/>
          <w:spacing w:val="-2"/>
          <w:sz w:val="24"/>
          <w:szCs w:val="24"/>
        </w:rPr>
        <w:t xml:space="preserve">Avand in vedere faptul ca emisiile rezultate sunt nedirijate, deschise, la nivelul solului, nu sunt constante ci variaza in functie de frontul de lucru </w:t>
      </w:r>
      <w:r>
        <w:rPr>
          <w:rFonts w:ascii="Times New Roman" w:hAnsi="Times New Roman"/>
          <w:spacing w:val="-2"/>
          <w:sz w:val="24"/>
          <w:szCs w:val="24"/>
        </w:rPr>
        <w:t>s</w:t>
      </w:r>
      <w:r w:rsidRPr="006F1284">
        <w:rPr>
          <w:rFonts w:ascii="Times New Roman" w:hAnsi="Times New Roman"/>
          <w:spacing w:val="-2"/>
          <w:sz w:val="24"/>
          <w:szCs w:val="24"/>
        </w:rPr>
        <w:t>i etapele de lucru se consider</w:t>
      </w:r>
      <w:r>
        <w:rPr>
          <w:rFonts w:ascii="Times New Roman" w:hAnsi="Times New Roman"/>
          <w:spacing w:val="-2"/>
          <w:sz w:val="24"/>
          <w:szCs w:val="24"/>
        </w:rPr>
        <w:t>a</w:t>
      </w:r>
      <w:r w:rsidRPr="006F1284">
        <w:rPr>
          <w:rFonts w:ascii="Times New Roman" w:hAnsi="Times New Roman"/>
          <w:spacing w:val="-2"/>
          <w:sz w:val="24"/>
          <w:szCs w:val="24"/>
        </w:rPr>
        <w:t xml:space="preserve"> </w:t>
      </w:r>
      <w:r>
        <w:rPr>
          <w:rFonts w:ascii="Times New Roman" w:hAnsi="Times New Roman"/>
          <w:spacing w:val="-2"/>
          <w:sz w:val="24"/>
          <w:szCs w:val="24"/>
        </w:rPr>
        <w:t>c</w:t>
      </w:r>
      <w:r w:rsidRPr="006F1284">
        <w:rPr>
          <w:rFonts w:ascii="Times New Roman" w:hAnsi="Times New Roman"/>
          <w:spacing w:val="-2"/>
          <w:sz w:val="24"/>
          <w:szCs w:val="24"/>
        </w:rPr>
        <w:t>a nu este necesara instalarea de echipamente de retinere sau dispersie a poluantilor. Totodata, factorii meteorologici specifi</w:t>
      </w:r>
      <w:r>
        <w:rPr>
          <w:rFonts w:ascii="Times New Roman" w:hAnsi="Times New Roman"/>
          <w:spacing w:val="-2"/>
          <w:sz w:val="24"/>
          <w:szCs w:val="24"/>
        </w:rPr>
        <w:t>ci</w:t>
      </w:r>
      <w:r w:rsidRPr="006F1284">
        <w:rPr>
          <w:rFonts w:ascii="Times New Roman" w:hAnsi="Times New Roman"/>
          <w:spacing w:val="-2"/>
          <w:sz w:val="24"/>
          <w:szCs w:val="24"/>
        </w:rPr>
        <w:t xml:space="preserve"> zonei influenteaza dispersia poluantilor, precum: directia vantului, viteza </w:t>
      </w:r>
      <w:r>
        <w:rPr>
          <w:rFonts w:ascii="Times New Roman" w:hAnsi="Times New Roman"/>
          <w:spacing w:val="-2"/>
          <w:sz w:val="24"/>
          <w:szCs w:val="24"/>
        </w:rPr>
        <w:t>s</w:t>
      </w:r>
      <w:r w:rsidRPr="006F1284">
        <w:rPr>
          <w:rFonts w:ascii="Times New Roman" w:hAnsi="Times New Roman"/>
          <w:spacing w:val="-2"/>
          <w:sz w:val="24"/>
          <w:szCs w:val="24"/>
        </w:rPr>
        <w:t>i inversiunile termice. La finalizarea lucrarilor, efectele reziduale sunt eliminate, practic nu mai exista.</w:t>
      </w:r>
    </w:p>
    <w:p w:rsidR="001F5D1C" w:rsidRPr="006F1284" w:rsidRDefault="001F5D1C" w:rsidP="008C268B">
      <w:pPr>
        <w:pStyle w:val="NoSpacing"/>
        <w:ind w:firstLine="360"/>
        <w:jc w:val="both"/>
        <w:rPr>
          <w:rFonts w:ascii="Times New Roman" w:hAnsi="Times New Roman"/>
          <w:sz w:val="24"/>
          <w:szCs w:val="24"/>
        </w:rPr>
      </w:pPr>
    </w:p>
    <w:p w:rsidR="001F5D1C" w:rsidRPr="009C2DF7" w:rsidRDefault="001F5D1C" w:rsidP="008C268B">
      <w:pPr>
        <w:numPr>
          <w:ilvl w:val="0"/>
          <w:numId w:val="4"/>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Protectia impotriva zgomotului si a vibratiilor:</w:t>
      </w:r>
    </w:p>
    <w:p w:rsidR="001F5D1C" w:rsidRPr="00584D14" w:rsidRDefault="001F5D1C" w:rsidP="008C268B">
      <w:pPr>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584D14">
        <w:rPr>
          <w:rFonts w:ascii="Times New Roman" w:hAnsi="Times New Roman"/>
          <w:b/>
          <w:color w:val="006666"/>
          <w:sz w:val="24"/>
          <w:szCs w:val="24"/>
          <w:lang w:val="ro-RO" w:bidi="th-TH"/>
        </w:rPr>
        <w:t>sursele de zgomot si de vibratii</w:t>
      </w:r>
    </w:p>
    <w:p w:rsidR="001F5D1C" w:rsidRPr="00584D14" w:rsidRDefault="001F5D1C" w:rsidP="008C268B">
      <w:pPr>
        <w:kinsoku w:val="0"/>
        <w:overflowPunct w:val="0"/>
        <w:spacing w:line="273" w:lineRule="exact"/>
        <w:ind w:right="144" w:firstLine="360"/>
        <w:jc w:val="both"/>
        <w:textAlignment w:val="baseline"/>
        <w:rPr>
          <w:rFonts w:ascii="Times New Roman" w:hAnsi="Times New Roman"/>
          <w:sz w:val="24"/>
          <w:szCs w:val="24"/>
        </w:rPr>
      </w:pPr>
      <w:r w:rsidRPr="00584D14">
        <w:rPr>
          <w:rFonts w:ascii="Times New Roman" w:hAnsi="Times New Roman"/>
          <w:sz w:val="24"/>
          <w:szCs w:val="24"/>
        </w:rPr>
        <w:t>Principalele surse de poluare, in faza de executie, sunt utilajele de exploatare de masa mare si traficul rutier, in special autocamioanele. Poluantii generati de aceste surse sunt de natura fizica.</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rPr>
        <w:t>In regim normal de functionare, utilajele pot genera un nivel de zgomot situat in intervalul 75dB(A) (masind transportoare, autocamion) — 90dB(A) (excavator, buldozer) la o distanta. de 15 m fata de sursa.</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u w:val="single"/>
        </w:rPr>
        <w:t>In faza de constructie,</w:t>
      </w:r>
      <w:r w:rsidRPr="00584D14">
        <w:rPr>
          <w:rFonts w:ascii="Times New Roman" w:hAnsi="Times New Roman"/>
          <w:sz w:val="24"/>
          <w:szCs w:val="24"/>
        </w:rPr>
        <w:t xml:space="preserve"> zgomotele si vibratiile produse in timpul functionarii utilajelor pot produce un impact negativ redus, senzatie de disconfort asupra populatiei aflate in apropierea frontului de lucru si asupra angajatilor. Efectul este temporar, se manifesta cu intermitenta si poate fi atenuat prin masuri de protectie. Se estimeaza ca nivelurile de zgomot din zona vor atinge valori aflate sub valoarea limita impusa de STAS 10 144/1 — 80.</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u w:val="single"/>
        </w:rPr>
        <w:t>In faza de operare,</w:t>
      </w:r>
      <w:r w:rsidRPr="00584D14">
        <w:rPr>
          <w:rFonts w:ascii="Times New Roman" w:hAnsi="Times New Roman"/>
          <w:sz w:val="24"/>
          <w:szCs w:val="24"/>
        </w:rPr>
        <w:t xml:space="preserve"> nu apar surse de zgomot si vibratii suplimentare fata de traficul rutier obisnuit pe drumurile existente.</w:t>
      </w:r>
    </w:p>
    <w:p w:rsidR="001F5D1C" w:rsidRPr="009C2DF7" w:rsidRDefault="001F5D1C" w:rsidP="008C268B">
      <w:pPr>
        <w:pStyle w:val="NoSpacing"/>
        <w:jc w:val="both"/>
        <w:rPr>
          <w:rFonts w:ascii="Times New Roman" w:hAnsi="Times New Roman"/>
          <w:sz w:val="24"/>
          <w:szCs w:val="24"/>
        </w:rPr>
      </w:pPr>
    </w:p>
    <w:p w:rsidR="001F5D1C" w:rsidRPr="009C2DF7" w:rsidRDefault="001F5D1C" w:rsidP="008C268B">
      <w:pPr>
        <w:ind w:left="144"/>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amenajarile si dotarile pentru protectia impotriva zgomotului si vibratiilor</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rPr>
        <w:t>Atat in faza de executie cat si de operare a investiei nu sunt necesare amenaj</w:t>
      </w:r>
      <w:r>
        <w:rPr>
          <w:rFonts w:ascii="Times New Roman" w:hAnsi="Times New Roman"/>
          <w:sz w:val="24"/>
          <w:szCs w:val="24"/>
        </w:rPr>
        <w:t>a</w:t>
      </w:r>
      <w:r w:rsidRPr="00584D14">
        <w:rPr>
          <w:rFonts w:ascii="Times New Roman" w:hAnsi="Times New Roman"/>
          <w:sz w:val="24"/>
          <w:szCs w:val="24"/>
        </w:rPr>
        <w:t>ri sau dot</w:t>
      </w:r>
      <w:r>
        <w:rPr>
          <w:rFonts w:ascii="Times New Roman" w:hAnsi="Times New Roman"/>
          <w:sz w:val="24"/>
          <w:szCs w:val="24"/>
        </w:rPr>
        <w:t>a</w:t>
      </w:r>
      <w:r w:rsidRPr="00584D14">
        <w:rPr>
          <w:rFonts w:ascii="Times New Roman" w:hAnsi="Times New Roman"/>
          <w:sz w:val="24"/>
          <w:szCs w:val="24"/>
        </w:rPr>
        <w:t>ri suplimentare pentru protectia impotriva zgomotului si vibratiilor.</w:t>
      </w:r>
    </w:p>
    <w:p w:rsidR="001F5D1C" w:rsidRPr="00584D14" w:rsidRDefault="001F5D1C" w:rsidP="008C268B">
      <w:pPr>
        <w:kinsoku w:val="0"/>
        <w:overflowPunct w:val="0"/>
        <w:spacing w:after="0" w:line="240" w:lineRule="auto"/>
        <w:ind w:left="648"/>
        <w:jc w:val="both"/>
        <w:textAlignment w:val="baseline"/>
        <w:rPr>
          <w:rFonts w:ascii="Times New Roman" w:hAnsi="Times New Roman"/>
          <w:sz w:val="24"/>
          <w:szCs w:val="24"/>
        </w:rPr>
      </w:pPr>
      <w:r w:rsidRPr="00584D14">
        <w:rPr>
          <w:rFonts w:ascii="Times New Roman" w:hAnsi="Times New Roman"/>
          <w:sz w:val="24"/>
          <w:szCs w:val="24"/>
        </w:rPr>
        <w:t>Totusi in faza de execu</w:t>
      </w:r>
      <w:r>
        <w:rPr>
          <w:rFonts w:ascii="Times New Roman" w:hAnsi="Times New Roman"/>
          <w:sz w:val="24"/>
          <w:szCs w:val="24"/>
        </w:rPr>
        <w:t>tie, se pot aplica o serie de ma</w:t>
      </w:r>
      <w:r w:rsidRPr="00584D14">
        <w:rPr>
          <w:rFonts w:ascii="Times New Roman" w:hAnsi="Times New Roman"/>
          <w:sz w:val="24"/>
          <w:szCs w:val="24"/>
        </w:rPr>
        <w:t>suri de minimizare a zgomotului prin:</w:t>
      </w:r>
    </w:p>
    <w:p w:rsidR="001F5D1C" w:rsidRPr="00584D14" w:rsidRDefault="001F5D1C" w:rsidP="008C268B">
      <w:pPr>
        <w:widowControl w:val="0"/>
        <w:numPr>
          <w:ilvl w:val="0"/>
          <w:numId w:val="15"/>
        </w:numPr>
        <w:kinsoku w:val="0"/>
        <w:overflowPunct w:val="0"/>
        <w:spacing w:after="0" w:line="240" w:lineRule="auto"/>
        <w:jc w:val="both"/>
        <w:textAlignment w:val="baseline"/>
        <w:rPr>
          <w:rFonts w:ascii="Times New Roman" w:hAnsi="Times New Roman"/>
          <w:sz w:val="24"/>
          <w:szCs w:val="24"/>
        </w:rPr>
      </w:pPr>
      <w:r w:rsidRPr="00584D14">
        <w:rPr>
          <w:rFonts w:ascii="Times New Roman" w:hAnsi="Times New Roman"/>
          <w:sz w:val="24"/>
          <w:szCs w:val="24"/>
        </w:rPr>
        <w:t>Ecranarea echipamentelor care produc niveluri ridicate de zgomot;</w:t>
      </w:r>
    </w:p>
    <w:p w:rsidR="001F5D1C" w:rsidRPr="00584D14" w:rsidRDefault="001F5D1C" w:rsidP="008C268B">
      <w:pPr>
        <w:widowControl w:val="0"/>
        <w:numPr>
          <w:ilvl w:val="0"/>
          <w:numId w:val="14"/>
        </w:numPr>
        <w:kinsoku w:val="0"/>
        <w:overflowPunct w:val="0"/>
        <w:spacing w:after="0" w:line="240" w:lineRule="auto"/>
        <w:jc w:val="both"/>
        <w:textAlignment w:val="baseline"/>
        <w:rPr>
          <w:rFonts w:ascii="Times New Roman" w:hAnsi="Times New Roman"/>
          <w:sz w:val="24"/>
          <w:szCs w:val="24"/>
        </w:rPr>
      </w:pPr>
      <w:r w:rsidRPr="00584D14">
        <w:rPr>
          <w:rFonts w:ascii="Times New Roman" w:hAnsi="Times New Roman"/>
          <w:sz w:val="24"/>
          <w:szCs w:val="24"/>
        </w:rPr>
        <w:t>Intretinerea utilajelor de constructie in scopul minimizarii nivelului de zgomot ;</w:t>
      </w:r>
    </w:p>
    <w:p w:rsidR="001F5D1C" w:rsidRDefault="001F5D1C" w:rsidP="008C268B">
      <w:pPr>
        <w:widowControl w:val="0"/>
        <w:numPr>
          <w:ilvl w:val="0"/>
          <w:numId w:val="14"/>
        </w:numPr>
        <w:kinsoku w:val="0"/>
        <w:overflowPunct w:val="0"/>
        <w:spacing w:after="0" w:line="240" w:lineRule="auto"/>
        <w:ind w:right="144"/>
        <w:jc w:val="both"/>
        <w:textAlignment w:val="baseline"/>
        <w:rPr>
          <w:rFonts w:ascii="Times New Roman" w:hAnsi="Times New Roman"/>
          <w:sz w:val="24"/>
          <w:szCs w:val="24"/>
        </w:rPr>
      </w:pPr>
      <w:r w:rsidRPr="00584D14">
        <w:rPr>
          <w:rFonts w:ascii="Times New Roman" w:hAnsi="Times New Roman"/>
          <w:sz w:val="24"/>
          <w:szCs w:val="24"/>
        </w:rPr>
        <w:t>Respectarea proiectului tehnic, a programelor de lucru si a graficelor de executie a lucr</w:t>
      </w:r>
      <w:r>
        <w:rPr>
          <w:rFonts w:ascii="Times New Roman" w:hAnsi="Times New Roman"/>
          <w:sz w:val="24"/>
          <w:szCs w:val="24"/>
        </w:rPr>
        <w:t>a</w:t>
      </w:r>
      <w:r w:rsidRPr="00584D14">
        <w:rPr>
          <w:rFonts w:ascii="Times New Roman" w:hAnsi="Times New Roman"/>
          <w:sz w:val="24"/>
          <w:szCs w:val="24"/>
        </w:rPr>
        <w:t>rilor.</w:t>
      </w:r>
    </w:p>
    <w:p w:rsidR="001F5D1C" w:rsidRPr="00584D14" w:rsidRDefault="001F5D1C" w:rsidP="008C268B">
      <w:pPr>
        <w:widowControl w:val="0"/>
        <w:kinsoku w:val="0"/>
        <w:overflowPunct w:val="0"/>
        <w:spacing w:after="0" w:line="240" w:lineRule="auto"/>
        <w:ind w:left="1008" w:right="144"/>
        <w:jc w:val="both"/>
        <w:textAlignment w:val="baseline"/>
        <w:rPr>
          <w:rFonts w:ascii="Times New Roman" w:hAnsi="Times New Roman"/>
          <w:sz w:val="24"/>
          <w:szCs w:val="24"/>
        </w:rPr>
      </w:pPr>
    </w:p>
    <w:p w:rsidR="001F5D1C" w:rsidRPr="009C2DF7" w:rsidRDefault="001F5D1C" w:rsidP="008C268B">
      <w:pPr>
        <w:numPr>
          <w:ilvl w:val="0"/>
          <w:numId w:val="4"/>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Protectia impotriva radiatiilor</w:t>
      </w:r>
    </w:p>
    <w:p w:rsidR="001F5D1C" w:rsidRPr="009C2DF7" w:rsidRDefault="001F5D1C" w:rsidP="008C268B">
      <w:pPr>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sursele de radiatii</w:t>
      </w:r>
    </w:p>
    <w:p w:rsidR="001F5D1C" w:rsidRPr="00584D14" w:rsidRDefault="001F5D1C" w:rsidP="008C268B">
      <w:pPr>
        <w:kinsoku w:val="0"/>
        <w:overflowPunct w:val="0"/>
        <w:spacing w:line="276" w:lineRule="exact"/>
        <w:ind w:right="144" w:firstLine="360"/>
        <w:jc w:val="both"/>
        <w:textAlignment w:val="baseline"/>
        <w:rPr>
          <w:rFonts w:ascii="Times New Roman" w:hAnsi="Times New Roman"/>
          <w:sz w:val="24"/>
          <w:szCs w:val="24"/>
        </w:rPr>
      </w:pPr>
      <w:r w:rsidRPr="00584D14">
        <w:rPr>
          <w:rFonts w:ascii="Times New Roman" w:hAnsi="Times New Roman"/>
          <w:sz w:val="24"/>
          <w:szCs w:val="24"/>
        </w:rPr>
        <w:t>Pentru realizarea lucr</w:t>
      </w:r>
      <w:r>
        <w:rPr>
          <w:rFonts w:ascii="Times New Roman" w:hAnsi="Times New Roman"/>
          <w:sz w:val="24"/>
          <w:szCs w:val="24"/>
        </w:rPr>
        <w:t>a</w:t>
      </w:r>
      <w:r w:rsidRPr="00584D14">
        <w:rPr>
          <w:rFonts w:ascii="Times New Roman" w:hAnsi="Times New Roman"/>
          <w:sz w:val="24"/>
          <w:szCs w:val="24"/>
        </w:rPr>
        <w:t>rilor de constructie prevazute prin proiect nu este necesar</w:t>
      </w:r>
      <w:r>
        <w:rPr>
          <w:rFonts w:ascii="Times New Roman" w:hAnsi="Times New Roman"/>
          <w:sz w:val="24"/>
          <w:szCs w:val="24"/>
        </w:rPr>
        <w:t>a</w:t>
      </w:r>
      <w:r w:rsidRPr="00584D14">
        <w:rPr>
          <w:rFonts w:ascii="Times New Roman" w:hAnsi="Times New Roman"/>
          <w:sz w:val="24"/>
          <w:szCs w:val="24"/>
        </w:rPr>
        <w:t xml:space="preserve"> utilizarea sau stocarea substantelor radioactive. De asemenea, desfasurarea activitatii pe amplasament nu este generatoare de radiatii.</w:t>
      </w:r>
    </w:p>
    <w:p w:rsidR="001F5D1C" w:rsidRPr="009C2DF7"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amenajarile si dotarile pentru protectia impotriva radiatiilor</w:t>
      </w:r>
    </w:p>
    <w:p w:rsidR="001F5D1C" w:rsidRPr="00584D14" w:rsidRDefault="001F5D1C" w:rsidP="008C268B">
      <w:pPr>
        <w:ind w:left="360"/>
        <w:jc w:val="both"/>
        <w:rPr>
          <w:rFonts w:ascii="Times New Roman" w:hAnsi="Times New Roman"/>
          <w:sz w:val="24"/>
          <w:szCs w:val="24"/>
          <w:lang w:val="ro-RO" w:bidi="th-TH"/>
        </w:rPr>
      </w:pPr>
      <w:r w:rsidRPr="009C2DF7">
        <w:rPr>
          <w:rFonts w:ascii="Times New Roman" w:hAnsi="Times New Roman"/>
          <w:sz w:val="24"/>
          <w:szCs w:val="24"/>
          <w:lang w:val="ro-RO" w:bidi="th-TH"/>
        </w:rPr>
        <w:t xml:space="preserve">Nu este </w:t>
      </w:r>
      <w:r w:rsidRPr="00584D14">
        <w:rPr>
          <w:rFonts w:ascii="Times New Roman" w:hAnsi="Times New Roman"/>
          <w:sz w:val="24"/>
          <w:szCs w:val="24"/>
          <w:lang w:val="ro-RO" w:bidi="th-TH"/>
        </w:rPr>
        <w:t xml:space="preserve">cazul. </w:t>
      </w:r>
      <w:r w:rsidRPr="00584D14">
        <w:rPr>
          <w:rFonts w:ascii="Times New Roman" w:hAnsi="Times New Roman"/>
          <w:sz w:val="24"/>
          <w:szCs w:val="24"/>
        </w:rPr>
        <w:t>Realizarea inves</w:t>
      </w:r>
      <w:r>
        <w:rPr>
          <w:rFonts w:ascii="Times New Roman" w:hAnsi="Times New Roman"/>
          <w:sz w:val="24"/>
          <w:szCs w:val="24"/>
        </w:rPr>
        <w:t>titiei si functionarea nu implica</w:t>
      </w:r>
      <w:r w:rsidRPr="00584D14">
        <w:rPr>
          <w:rFonts w:ascii="Times New Roman" w:hAnsi="Times New Roman"/>
          <w:sz w:val="24"/>
          <w:szCs w:val="24"/>
        </w:rPr>
        <w:t xml:space="preserve"> utilizarea surselor de radiatii</w:t>
      </w:r>
      <w:r>
        <w:rPr>
          <w:rFonts w:ascii="Times New Roman" w:hAnsi="Times New Roman"/>
          <w:sz w:val="24"/>
          <w:szCs w:val="24"/>
        </w:rPr>
        <w:t>.</w:t>
      </w:r>
    </w:p>
    <w:p w:rsidR="001F5D1C" w:rsidRPr="009C2DF7" w:rsidRDefault="001F5D1C" w:rsidP="008C268B">
      <w:pPr>
        <w:numPr>
          <w:ilvl w:val="0"/>
          <w:numId w:val="4"/>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Protectia solului si a subsolului</w:t>
      </w:r>
    </w:p>
    <w:p w:rsidR="001F5D1C" w:rsidRPr="009C2DF7"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 xml:space="preserve">sursele </w:t>
      </w:r>
      <w:r>
        <w:rPr>
          <w:rFonts w:ascii="Times New Roman" w:hAnsi="Times New Roman"/>
          <w:b/>
          <w:color w:val="006666"/>
          <w:sz w:val="24"/>
          <w:szCs w:val="24"/>
          <w:lang w:val="ro-RO" w:bidi="th-TH"/>
        </w:rPr>
        <w:t xml:space="preserve">de poluati pentru sol, subsol, </w:t>
      </w:r>
      <w:r w:rsidRPr="009C2DF7">
        <w:rPr>
          <w:rFonts w:ascii="Times New Roman" w:hAnsi="Times New Roman"/>
          <w:b/>
          <w:color w:val="006666"/>
          <w:sz w:val="24"/>
          <w:szCs w:val="24"/>
          <w:lang w:val="ro-RO" w:bidi="th-TH"/>
        </w:rPr>
        <w:t xml:space="preserve"> ape freatice</w:t>
      </w:r>
      <w:r>
        <w:rPr>
          <w:rFonts w:ascii="Times New Roman" w:hAnsi="Times New Roman"/>
          <w:b/>
          <w:color w:val="006666"/>
          <w:sz w:val="24"/>
          <w:szCs w:val="24"/>
          <w:lang w:val="ro-RO" w:bidi="th-TH"/>
        </w:rPr>
        <w:t xml:space="preserve"> si de adancime</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manipularea/scurgerea accidentala a combustibililor;</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functionarea defectuoasa a utilajelor de constructii;</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scurgeri accidentale de ape uzate menajere;</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activitatea umana;</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deseurile municipale;</w:t>
      </w:r>
    </w:p>
    <w:p w:rsidR="001F5D1C" w:rsidRPr="00584D14" w:rsidRDefault="001F5D1C" w:rsidP="008C268B">
      <w:pPr>
        <w:widowControl w:val="0"/>
        <w:numPr>
          <w:ilvl w:val="0"/>
          <w:numId w:val="17"/>
        </w:numPr>
        <w:kinsoku w:val="0"/>
        <w:overflowPunct w:val="0"/>
        <w:spacing w:after="0" w:line="240" w:lineRule="auto"/>
        <w:textAlignment w:val="baseline"/>
        <w:rPr>
          <w:rFonts w:ascii="Times New Roman" w:hAnsi="Times New Roman"/>
          <w:sz w:val="24"/>
          <w:szCs w:val="24"/>
        </w:rPr>
      </w:pPr>
      <w:r w:rsidRPr="00584D14">
        <w:rPr>
          <w:rFonts w:ascii="Times New Roman" w:hAnsi="Times New Roman"/>
          <w:sz w:val="24"/>
          <w:szCs w:val="24"/>
        </w:rPr>
        <w:t>traficul auto.</w:t>
      </w:r>
    </w:p>
    <w:p w:rsidR="001F5D1C" w:rsidRPr="00584D14" w:rsidRDefault="001F5D1C" w:rsidP="008C268B">
      <w:pPr>
        <w:autoSpaceDE w:val="0"/>
        <w:autoSpaceDN w:val="0"/>
        <w:adjustRightInd w:val="0"/>
        <w:spacing w:after="0" w:line="240" w:lineRule="auto"/>
        <w:ind w:left="360"/>
        <w:jc w:val="both"/>
        <w:rPr>
          <w:rFonts w:ascii="Times New Roman" w:hAnsi="Times New Roman"/>
          <w:sz w:val="24"/>
          <w:szCs w:val="24"/>
        </w:rPr>
      </w:pPr>
      <w:r w:rsidRPr="00584D14">
        <w:rPr>
          <w:rFonts w:ascii="Times New Roman" w:hAnsi="Times New Roman"/>
          <w:sz w:val="24"/>
          <w:szCs w:val="24"/>
          <w:lang w:val="ro-RO"/>
        </w:rPr>
        <w:t xml:space="preserve"> </w:t>
      </w:r>
      <w:r w:rsidRPr="00584D14">
        <w:rPr>
          <w:rFonts w:ascii="Times New Roman" w:hAnsi="Times New Roman"/>
          <w:sz w:val="24"/>
          <w:szCs w:val="24"/>
        </w:rPr>
        <w:t>Realizarea investitiei implica manipularea unor cantit</w:t>
      </w:r>
      <w:r>
        <w:rPr>
          <w:rFonts w:ascii="Times New Roman" w:hAnsi="Times New Roman"/>
          <w:sz w:val="24"/>
          <w:szCs w:val="24"/>
        </w:rPr>
        <w:t>a</w:t>
      </w:r>
      <w:r w:rsidRPr="00584D14">
        <w:rPr>
          <w:rFonts w:ascii="Times New Roman" w:hAnsi="Times New Roman"/>
          <w:sz w:val="24"/>
          <w:szCs w:val="24"/>
        </w:rPr>
        <w:t>ti de materii prime si materiale precum si excavarea de volume de pamant, determinand localizat, strict pe zona de actiune, presiuni fizice asupra solului.</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rPr>
        <w:t>Prin specificul sau, proiectul analizat nu presupune aparitia unor surse majore de poluare a solului. In cursul derularii lu</w:t>
      </w:r>
      <w:r>
        <w:rPr>
          <w:rFonts w:ascii="Times New Roman" w:hAnsi="Times New Roman"/>
          <w:sz w:val="24"/>
          <w:szCs w:val="24"/>
        </w:rPr>
        <w:t>cra</w:t>
      </w:r>
      <w:r w:rsidRPr="00584D14">
        <w:rPr>
          <w:rFonts w:ascii="Times New Roman" w:hAnsi="Times New Roman"/>
          <w:sz w:val="24"/>
          <w:szCs w:val="24"/>
        </w:rPr>
        <w:t>rilor, substantele care ar putea polua local si accidental solul sunt combustibilii si lubrifiantii care ar putea fi manevrate sau deversate neglijent in timpul function</w:t>
      </w:r>
      <w:r>
        <w:rPr>
          <w:rFonts w:ascii="Times New Roman" w:hAnsi="Times New Roman"/>
          <w:sz w:val="24"/>
          <w:szCs w:val="24"/>
        </w:rPr>
        <w:t>a</w:t>
      </w:r>
      <w:r w:rsidRPr="00584D14">
        <w:rPr>
          <w:rFonts w:ascii="Times New Roman" w:hAnsi="Times New Roman"/>
          <w:sz w:val="24"/>
          <w:szCs w:val="24"/>
        </w:rPr>
        <w:t>rii utilajelor si autovehiculelor. Prin m</w:t>
      </w:r>
      <w:r>
        <w:rPr>
          <w:rFonts w:ascii="Times New Roman" w:hAnsi="Times New Roman"/>
          <w:sz w:val="24"/>
          <w:szCs w:val="24"/>
        </w:rPr>
        <w:t>a</w:t>
      </w:r>
      <w:r w:rsidRPr="00584D14">
        <w:rPr>
          <w:rFonts w:ascii="Times New Roman" w:hAnsi="Times New Roman"/>
          <w:sz w:val="24"/>
          <w:szCs w:val="24"/>
        </w:rPr>
        <w:t>surile de protectie si monitorizare propuse se vor limita polu</w:t>
      </w:r>
      <w:r>
        <w:rPr>
          <w:rFonts w:ascii="Times New Roman" w:hAnsi="Times New Roman"/>
          <w:sz w:val="24"/>
          <w:szCs w:val="24"/>
        </w:rPr>
        <w:t>a</w:t>
      </w:r>
      <w:r w:rsidRPr="00584D14">
        <w:rPr>
          <w:rFonts w:ascii="Times New Roman" w:hAnsi="Times New Roman"/>
          <w:sz w:val="24"/>
          <w:szCs w:val="24"/>
        </w:rPr>
        <w:t>rile accidentale cu carburanti sau alte substante.</w:t>
      </w:r>
    </w:p>
    <w:p w:rsidR="001F5D1C" w:rsidRPr="00584D1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584D14">
        <w:rPr>
          <w:rFonts w:ascii="Times New Roman" w:hAnsi="Times New Roman"/>
          <w:sz w:val="24"/>
          <w:szCs w:val="24"/>
        </w:rPr>
        <w:t>Deseurile rezultate ca urmare a realiz</w:t>
      </w:r>
      <w:r>
        <w:rPr>
          <w:rFonts w:ascii="Times New Roman" w:hAnsi="Times New Roman"/>
          <w:sz w:val="24"/>
          <w:szCs w:val="24"/>
        </w:rPr>
        <w:t>a</w:t>
      </w:r>
      <w:r w:rsidRPr="00584D14">
        <w:rPr>
          <w:rFonts w:ascii="Times New Roman" w:hAnsi="Times New Roman"/>
          <w:sz w:val="24"/>
          <w:szCs w:val="24"/>
        </w:rPr>
        <w:t>rii investitiei vor fi colectate selectiv si valorificate prin intermediul firmelor de profil sau vor fi transportate la cel mai apropiat depozit autorizat de deseuri municipale.</w:t>
      </w:r>
    </w:p>
    <w:p w:rsidR="001F5D1C" w:rsidRPr="009C2DF7" w:rsidRDefault="001F5D1C" w:rsidP="008C268B">
      <w:pPr>
        <w:autoSpaceDE w:val="0"/>
        <w:autoSpaceDN w:val="0"/>
        <w:adjustRightInd w:val="0"/>
        <w:spacing w:after="0" w:line="240" w:lineRule="auto"/>
        <w:ind w:left="720"/>
        <w:jc w:val="both"/>
        <w:rPr>
          <w:rFonts w:ascii="Times New Roman" w:hAnsi="Times New Roman"/>
          <w:sz w:val="24"/>
          <w:szCs w:val="24"/>
          <w:lang w:val="ro-RO"/>
        </w:rPr>
      </w:pPr>
    </w:p>
    <w:p w:rsidR="001F5D1C" w:rsidRPr="00923494"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23494">
        <w:rPr>
          <w:rFonts w:ascii="Times New Roman" w:hAnsi="Times New Roman"/>
          <w:b/>
          <w:color w:val="006666"/>
          <w:sz w:val="24"/>
          <w:szCs w:val="24"/>
          <w:lang w:val="ro-RO" w:bidi="th-TH"/>
        </w:rPr>
        <w:t>lucrarile si dotarile pentru protectia solului si a subsolului</w:t>
      </w:r>
    </w:p>
    <w:p w:rsidR="001F5D1C" w:rsidRPr="00923494" w:rsidRDefault="001F5D1C" w:rsidP="008C268B">
      <w:pPr>
        <w:pStyle w:val="NoSpacing"/>
        <w:ind w:firstLine="708"/>
        <w:jc w:val="both"/>
        <w:rPr>
          <w:rFonts w:ascii="Times New Roman" w:hAnsi="Times New Roman"/>
          <w:spacing w:val="9"/>
          <w:sz w:val="24"/>
          <w:szCs w:val="24"/>
        </w:rPr>
      </w:pPr>
      <w:r w:rsidRPr="00923494">
        <w:rPr>
          <w:rFonts w:ascii="Times New Roman" w:hAnsi="Times New Roman"/>
          <w:spacing w:val="9"/>
          <w:sz w:val="24"/>
          <w:szCs w:val="24"/>
        </w:rPr>
        <w:t>Nu sunt necesare amenajari si dotari speciale pentru protectia solului si a subsolului.</w:t>
      </w:r>
    </w:p>
    <w:p w:rsidR="001F5D1C" w:rsidRPr="00923494" w:rsidRDefault="001F5D1C" w:rsidP="008C268B">
      <w:pPr>
        <w:kinsoku w:val="0"/>
        <w:overflowPunct w:val="0"/>
        <w:spacing w:after="0" w:line="240" w:lineRule="auto"/>
        <w:ind w:left="144" w:right="144" w:firstLine="504"/>
        <w:jc w:val="both"/>
        <w:textAlignment w:val="baseline"/>
        <w:rPr>
          <w:rFonts w:ascii="Times New Roman" w:hAnsi="Times New Roman"/>
          <w:sz w:val="24"/>
          <w:szCs w:val="24"/>
        </w:rPr>
      </w:pPr>
      <w:r w:rsidRPr="00923494">
        <w:rPr>
          <w:rFonts w:ascii="Times New Roman" w:hAnsi="Times New Roman"/>
          <w:sz w:val="24"/>
          <w:szCs w:val="24"/>
        </w:rPr>
        <w:t xml:space="preserve">In vederea diminuarii impactului asupra calitatii solului </w:t>
      </w:r>
      <w:r>
        <w:rPr>
          <w:rFonts w:ascii="Times New Roman" w:hAnsi="Times New Roman"/>
          <w:sz w:val="24"/>
          <w:szCs w:val="24"/>
        </w:rPr>
        <w:t>s</w:t>
      </w:r>
      <w:r w:rsidRPr="00923494">
        <w:rPr>
          <w:rFonts w:ascii="Times New Roman" w:hAnsi="Times New Roman"/>
          <w:sz w:val="24"/>
          <w:szCs w:val="24"/>
        </w:rPr>
        <w:t>i subsolului pe perioada implement</w:t>
      </w:r>
      <w:r>
        <w:rPr>
          <w:rFonts w:ascii="Times New Roman" w:hAnsi="Times New Roman"/>
          <w:sz w:val="24"/>
          <w:szCs w:val="24"/>
        </w:rPr>
        <w:t>a</w:t>
      </w:r>
      <w:r w:rsidRPr="00923494">
        <w:rPr>
          <w:rFonts w:ascii="Times New Roman" w:hAnsi="Times New Roman"/>
          <w:sz w:val="24"/>
          <w:szCs w:val="24"/>
        </w:rPr>
        <w:t>ii proiectului se vor avea in vedere urmatoarele masuri:</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Decaparea solului se va face in limita stricului necesar, solul vegetal va fi depozitat separat si refolosit. Se vor executa luc</w:t>
      </w:r>
      <w:r>
        <w:rPr>
          <w:rFonts w:ascii="Times New Roman" w:hAnsi="Times New Roman"/>
          <w:sz w:val="24"/>
          <w:szCs w:val="24"/>
        </w:rPr>
        <w:t>r</w:t>
      </w:r>
      <w:r w:rsidRPr="00923494">
        <w:rPr>
          <w:rFonts w:ascii="Times New Roman" w:hAnsi="Times New Roman"/>
          <w:sz w:val="24"/>
          <w:szCs w:val="24"/>
        </w:rPr>
        <w:t>ari de refacere a stratului vegetal acolo unde au fost necesare lucrari de decopertare;</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 xml:space="preserve">Constructorul va respecta planurile de executie </w:t>
      </w:r>
      <w:r>
        <w:rPr>
          <w:rFonts w:ascii="Times New Roman" w:hAnsi="Times New Roman"/>
          <w:sz w:val="24"/>
          <w:szCs w:val="24"/>
        </w:rPr>
        <w:t>s</w:t>
      </w:r>
      <w:r w:rsidRPr="00923494">
        <w:rPr>
          <w:rFonts w:ascii="Times New Roman" w:hAnsi="Times New Roman"/>
          <w:sz w:val="24"/>
          <w:szCs w:val="24"/>
        </w:rPr>
        <w:t>i va asigura o bun</w:t>
      </w:r>
      <w:r>
        <w:rPr>
          <w:rFonts w:ascii="Times New Roman" w:hAnsi="Times New Roman"/>
          <w:sz w:val="24"/>
          <w:szCs w:val="24"/>
        </w:rPr>
        <w:t>a</w:t>
      </w:r>
      <w:r w:rsidRPr="00923494">
        <w:rPr>
          <w:rFonts w:ascii="Times New Roman" w:hAnsi="Times New Roman"/>
          <w:sz w:val="24"/>
          <w:szCs w:val="24"/>
        </w:rPr>
        <w:t xml:space="preserve"> stare tehnica a utilajelor;</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Managementul corespunzator al de</w:t>
      </w:r>
      <w:r>
        <w:rPr>
          <w:rFonts w:ascii="Times New Roman" w:hAnsi="Times New Roman"/>
          <w:sz w:val="24"/>
          <w:szCs w:val="24"/>
        </w:rPr>
        <w:t>s</w:t>
      </w:r>
      <w:r w:rsidRPr="00923494">
        <w:rPr>
          <w:rFonts w:ascii="Times New Roman" w:hAnsi="Times New Roman"/>
          <w:sz w:val="24"/>
          <w:szCs w:val="24"/>
        </w:rPr>
        <w:t>eurilor rezultate in perioada de realizare a investitiei, dar si in faza de operare;</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De</w:t>
      </w:r>
      <w:r>
        <w:rPr>
          <w:rFonts w:ascii="Times New Roman" w:hAnsi="Times New Roman"/>
          <w:sz w:val="24"/>
          <w:szCs w:val="24"/>
        </w:rPr>
        <w:t>se</w:t>
      </w:r>
      <w:r w:rsidRPr="00923494">
        <w:rPr>
          <w:rFonts w:ascii="Times New Roman" w:hAnsi="Times New Roman"/>
          <w:sz w:val="24"/>
          <w:szCs w:val="24"/>
        </w:rPr>
        <w:t>urile de produse petroliere rezultate in urma accidentelor vor fi colectate, stocate in recipienti speciali si predate unitatilor specializate in valorificarea/eliminarea acestora. Intretinerea corespunzatoare a echipamentelor si utilajelor pentru constructii si a vehiculelor de transport materiale de constructie;</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 xml:space="preserve">Intretinerea, alimentarea cu combustibil, spalarea vehiculelor </w:t>
      </w:r>
      <w:r>
        <w:rPr>
          <w:rFonts w:ascii="Times New Roman" w:hAnsi="Times New Roman"/>
          <w:sz w:val="24"/>
          <w:szCs w:val="24"/>
        </w:rPr>
        <w:t>s</w:t>
      </w:r>
      <w:r w:rsidRPr="00923494">
        <w:rPr>
          <w:rFonts w:ascii="Times New Roman" w:hAnsi="Times New Roman"/>
          <w:sz w:val="24"/>
          <w:szCs w:val="24"/>
        </w:rPr>
        <w:t>i operatiile de reparatii/intretinere a utilajelor se va efectua in locatii prevazute cu do</w:t>
      </w:r>
      <w:r>
        <w:rPr>
          <w:rFonts w:ascii="Times New Roman" w:hAnsi="Times New Roman"/>
          <w:sz w:val="24"/>
          <w:szCs w:val="24"/>
        </w:rPr>
        <w:t>tari</w:t>
      </w:r>
      <w:r w:rsidRPr="00923494">
        <w:rPr>
          <w:rFonts w:ascii="Times New Roman" w:hAnsi="Times New Roman"/>
          <w:sz w:val="24"/>
          <w:szCs w:val="24"/>
        </w:rPr>
        <w:t xml:space="preserve"> adecvate de prevenire </w:t>
      </w:r>
      <w:r>
        <w:rPr>
          <w:rFonts w:ascii="Times New Roman" w:hAnsi="Times New Roman"/>
          <w:sz w:val="24"/>
          <w:szCs w:val="24"/>
        </w:rPr>
        <w:t xml:space="preserve"> a </w:t>
      </w:r>
      <w:r w:rsidRPr="00923494">
        <w:rPr>
          <w:rFonts w:ascii="Times New Roman" w:hAnsi="Times New Roman"/>
          <w:sz w:val="24"/>
          <w:szCs w:val="24"/>
        </w:rPr>
        <w:t>scurgerilor de produse poluante sau, pentru situatii accidentale, se vor lua m</w:t>
      </w:r>
      <w:r>
        <w:rPr>
          <w:rFonts w:ascii="Times New Roman" w:hAnsi="Times New Roman"/>
          <w:sz w:val="24"/>
          <w:szCs w:val="24"/>
        </w:rPr>
        <w:t>a</w:t>
      </w:r>
      <w:r w:rsidRPr="00923494">
        <w:rPr>
          <w:rFonts w:ascii="Times New Roman" w:hAnsi="Times New Roman"/>
          <w:sz w:val="24"/>
          <w:szCs w:val="24"/>
        </w:rPr>
        <w:t>suri de limitare a infiltr</w:t>
      </w:r>
      <w:r>
        <w:rPr>
          <w:rFonts w:ascii="Times New Roman" w:hAnsi="Times New Roman"/>
          <w:sz w:val="24"/>
          <w:szCs w:val="24"/>
        </w:rPr>
        <w:t>arii</w:t>
      </w:r>
      <w:r w:rsidRPr="00923494">
        <w:rPr>
          <w:rFonts w:ascii="Times New Roman" w:hAnsi="Times New Roman"/>
          <w:sz w:val="24"/>
          <w:szCs w:val="24"/>
        </w:rPr>
        <w:t xml:space="preserve"> acestora in sol;</w:t>
      </w:r>
    </w:p>
    <w:p w:rsidR="001F5D1C" w:rsidRPr="00923494" w:rsidRDefault="001F5D1C" w:rsidP="008C268B">
      <w:pPr>
        <w:widowControl w:val="0"/>
        <w:numPr>
          <w:ilvl w:val="0"/>
          <w:numId w:val="18"/>
        </w:numPr>
        <w:kinsoku w:val="0"/>
        <w:overflowPunct w:val="0"/>
        <w:spacing w:after="0" w:line="240" w:lineRule="auto"/>
        <w:ind w:right="144"/>
        <w:jc w:val="both"/>
        <w:textAlignment w:val="baseline"/>
        <w:rPr>
          <w:rFonts w:ascii="Times New Roman" w:hAnsi="Times New Roman"/>
          <w:sz w:val="24"/>
          <w:szCs w:val="24"/>
        </w:rPr>
      </w:pPr>
      <w:r w:rsidRPr="00923494">
        <w:rPr>
          <w:rFonts w:ascii="Times New Roman" w:hAnsi="Times New Roman"/>
          <w:sz w:val="24"/>
          <w:szCs w:val="24"/>
        </w:rPr>
        <w:t>Implementarea unui program de inspectie, in vederea efectu</w:t>
      </w:r>
      <w:r>
        <w:rPr>
          <w:rFonts w:ascii="Times New Roman" w:hAnsi="Times New Roman"/>
          <w:sz w:val="24"/>
          <w:szCs w:val="24"/>
        </w:rPr>
        <w:t>a</w:t>
      </w:r>
      <w:r w:rsidRPr="00923494">
        <w:rPr>
          <w:rFonts w:ascii="Times New Roman" w:hAnsi="Times New Roman"/>
          <w:sz w:val="24"/>
          <w:szCs w:val="24"/>
        </w:rPr>
        <w:t xml:space="preserve">rii de interventii rapide </w:t>
      </w:r>
      <w:r>
        <w:rPr>
          <w:rFonts w:ascii="Times New Roman" w:hAnsi="Times New Roman"/>
          <w:sz w:val="24"/>
          <w:szCs w:val="24"/>
        </w:rPr>
        <w:t>s</w:t>
      </w:r>
      <w:r w:rsidRPr="00923494">
        <w:rPr>
          <w:rFonts w:ascii="Times New Roman" w:hAnsi="Times New Roman"/>
          <w:sz w:val="24"/>
          <w:szCs w:val="24"/>
        </w:rPr>
        <w:t>i eficiente pentru remedierea problemelor depistate.</w:t>
      </w:r>
    </w:p>
    <w:p w:rsidR="001F5D1C" w:rsidRPr="00923494" w:rsidRDefault="001F5D1C" w:rsidP="008C268B">
      <w:pPr>
        <w:pStyle w:val="NoSpacing"/>
        <w:ind w:firstLine="708"/>
        <w:jc w:val="both"/>
        <w:rPr>
          <w:rFonts w:ascii="Times New Roman" w:hAnsi="Times New Roman"/>
          <w:sz w:val="24"/>
          <w:szCs w:val="24"/>
        </w:rPr>
      </w:pPr>
    </w:p>
    <w:p w:rsidR="001F5D1C" w:rsidRPr="00923494" w:rsidRDefault="001F5D1C" w:rsidP="008C268B">
      <w:pPr>
        <w:numPr>
          <w:ilvl w:val="0"/>
          <w:numId w:val="4"/>
        </w:numPr>
        <w:jc w:val="both"/>
        <w:rPr>
          <w:rFonts w:ascii="Times New Roman" w:hAnsi="Times New Roman"/>
          <w:b/>
          <w:color w:val="006666"/>
          <w:sz w:val="24"/>
          <w:szCs w:val="24"/>
          <w:lang w:val="ro-RO" w:bidi="th-TH"/>
        </w:rPr>
      </w:pPr>
      <w:r w:rsidRPr="00923494">
        <w:rPr>
          <w:rFonts w:ascii="Times New Roman" w:hAnsi="Times New Roman"/>
          <w:b/>
          <w:color w:val="006666"/>
          <w:sz w:val="24"/>
          <w:szCs w:val="24"/>
          <w:lang w:val="ro-RO" w:bidi="th-TH"/>
        </w:rPr>
        <w:t>Protectia ecosistemelor terestre si acvatice</w:t>
      </w:r>
    </w:p>
    <w:p w:rsidR="001F5D1C" w:rsidRPr="00923494"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23494">
        <w:rPr>
          <w:rFonts w:ascii="Times New Roman" w:hAnsi="Times New Roman"/>
          <w:b/>
          <w:color w:val="006666"/>
          <w:sz w:val="24"/>
          <w:szCs w:val="24"/>
          <w:lang w:val="ro-RO" w:bidi="th-TH"/>
        </w:rPr>
        <w:t>identificarea arealelor sensibile ce pot fi afectate de proiect</w:t>
      </w:r>
    </w:p>
    <w:p w:rsidR="001F5D1C" w:rsidRPr="00923494" w:rsidRDefault="001F5D1C" w:rsidP="004F3CAD">
      <w:pPr>
        <w:spacing w:after="0" w:line="240" w:lineRule="auto"/>
        <w:ind w:firstLine="360"/>
        <w:jc w:val="both"/>
        <w:rPr>
          <w:rFonts w:ascii="Times New Roman" w:hAnsi="Times New Roman"/>
          <w:sz w:val="24"/>
          <w:szCs w:val="24"/>
        </w:rPr>
      </w:pPr>
      <w:r w:rsidRPr="00923494">
        <w:rPr>
          <w:rFonts w:ascii="Times New Roman" w:hAnsi="Times New Roman"/>
          <w:sz w:val="24"/>
          <w:szCs w:val="24"/>
        </w:rPr>
        <w:t xml:space="preserve">In perioada de executie a proiectului, impactul produs se va manifesta preponderent in aria de amplasare a lucrarilor prevazute prin prezentul proiect, astfel estimam aparitia unui impact negativ redus, momentan si reversibil. </w:t>
      </w:r>
    </w:p>
    <w:p w:rsidR="001F5D1C" w:rsidRPr="009C2DF7" w:rsidRDefault="001F5D1C" w:rsidP="004F3CAD">
      <w:pPr>
        <w:spacing w:after="0" w:line="240" w:lineRule="auto"/>
        <w:ind w:firstLine="360"/>
        <w:jc w:val="both"/>
        <w:rPr>
          <w:rFonts w:ascii="Times New Roman" w:hAnsi="Times New Roman"/>
          <w:sz w:val="24"/>
          <w:szCs w:val="24"/>
        </w:rPr>
      </w:pPr>
      <w:r w:rsidRPr="00923494">
        <w:rPr>
          <w:rFonts w:ascii="Times New Roman" w:hAnsi="Times New Roman"/>
          <w:sz w:val="24"/>
          <w:szCs w:val="24"/>
        </w:rPr>
        <w:t>La finalizarea lucrarilor, spatiile verzi distruse pe perioada de realizare a lucrarilor vor fi refacute integral la finalizarea acestora iar terenul va fi readus la starea initiala. In eventualitatea in care va fi necesara taierea unor arbori, vor fi replantati cel putin acelasi numar</w:t>
      </w:r>
      <w:r w:rsidRPr="009C2DF7">
        <w:rPr>
          <w:rFonts w:ascii="Times New Roman" w:hAnsi="Times New Roman"/>
          <w:sz w:val="24"/>
          <w:szCs w:val="24"/>
        </w:rPr>
        <w:t xml:space="preserve"> si specii de arbori taiati. </w:t>
      </w:r>
    </w:p>
    <w:p w:rsidR="001F5D1C" w:rsidRPr="009C2DF7" w:rsidRDefault="001F5D1C" w:rsidP="004F3CAD">
      <w:pPr>
        <w:spacing w:after="0" w:line="240" w:lineRule="auto"/>
        <w:ind w:firstLine="360"/>
        <w:jc w:val="both"/>
        <w:rPr>
          <w:rFonts w:ascii="Times New Roman" w:hAnsi="Times New Roman"/>
          <w:sz w:val="24"/>
          <w:szCs w:val="24"/>
        </w:rPr>
      </w:pPr>
      <w:r w:rsidRPr="009C2DF7">
        <w:rPr>
          <w:rFonts w:ascii="Times New Roman" w:hAnsi="Times New Roman"/>
          <w:sz w:val="24"/>
          <w:szCs w:val="24"/>
        </w:rPr>
        <w:t xml:space="preserve">In perioada de operare, in conditii normale de functionare, impactul produs de lucrarile propuse asupra florei si faunei din zona va fi nesemnificativ, limitat la zonele de amplasare a obiectivelor. </w:t>
      </w:r>
    </w:p>
    <w:p w:rsidR="001F5D1C" w:rsidRPr="009C2DF7" w:rsidRDefault="001F5D1C" w:rsidP="004F3CAD">
      <w:pPr>
        <w:spacing w:after="0" w:line="240" w:lineRule="auto"/>
        <w:ind w:firstLine="360"/>
        <w:jc w:val="both"/>
        <w:rPr>
          <w:rFonts w:ascii="Times New Roman" w:hAnsi="Times New Roman"/>
          <w:b/>
          <w:color w:val="006666"/>
          <w:sz w:val="24"/>
          <w:szCs w:val="24"/>
          <w:lang w:val="ro-RO" w:bidi="th-TH"/>
        </w:rPr>
      </w:pPr>
      <w:r w:rsidRPr="009C2DF7">
        <w:rPr>
          <w:rFonts w:ascii="Times New Roman" w:hAnsi="Times New Roman"/>
          <w:sz w:val="24"/>
          <w:szCs w:val="24"/>
        </w:rPr>
        <w:t>Odata cu refacerea spatiilor verzi si replantarea arborilor taiati, prin readucerea terenului la starea de folosinta initiala si exploatarea corecta a sistemului de irigatii, se estimeaza faptul ca proiectul, individual si cumulat, nu va genera impact negativ direct asupra ariilor natural protejate traversate sau care se invecineza cu lucrarile proiectate.</w:t>
      </w:r>
    </w:p>
    <w:p w:rsidR="001F5D1C" w:rsidRPr="007C0282" w:rsidRDefault="001F5D1C" w:rsidP="004F3CAD">
      <w:pPr>
        <w:spacing w:after="0" w:line="240" w:lineRule="auto"/>
        <w:ind w:firstLine="720"/>
        <w:jc w:val="both"/>
      </w:pPr>
      <w:r w:rsidRPr="009C2DF7">
        <w:rPr>
          <w:rFonts w:ascii="Times New Roman" w:hAnsi="Times New Roman"/>
          <w:sz w:val="24"/>
          <w:szCs w:val="24"/>
          <w:lang w:val="ro-RO" w:bidi="th-TH"/>
        </w:rPr>
        <w:t>L</w:t>
      </w:r>
      <w:r>
        <w:rPr>
          <w:rFonts w:ascii="Times New Roman" w:hAnsi="Times New Roman"/>
          <w:sz w:val="24"/>
          <w:szCs w:val="24"/>
          <w:lang w:val="ro-RO" w:bidi="th-TH"/>
        </w:rPr>
        <w:t xml:space="preserve">ucrarile de reabilitare a statiei de pompare </w:t>
      </w:r>
      <w:r w:rsidRPr="002774B0">
        <w:t>SRPA VI Bucşa</w:t>
      </w:r>
      <w:r w:rsidRPr="009C2DF7">
        <w:rPr>
          <w:rFonts w:ascii="Times New Roman" w:hAnsi="Times New Roman"/>
          <w:sz w:val="24"/>
          <w:szCs w:val="24"/>
          <w:lang w:val="ro-RO" w:bidi="th-TH"/>
        </w:rPr>
        <w:t xml:space="preserve"> si a canalelor </w:t>
      </w:r>
      <w:r>
        <w:rPr>
          <w:rFonts w:ascii="Times New Roman" w:hAnsi="Times New Roman"/>
          <w:sz w:val="24"/>
          <w:szCs w:val="24"/>
          <w:lang w:val="ro-RO" w:bidi="th-TH"/>
        </w:rPr>
        <w:t xml:space="preserve">de distributie </w:t>
      </w:r>
      <w:r w:rsidRPr="002774B0">
        <w:t>prevăzute la reabilitare prin această investiţie asigură apa necesară irigaţ</w:t>
      </w:r>
      <w:r>
        <w:t xml:space="preserve">iei pe o suprafaţă de 23.626 ha, </w:t>
      </w:r>
      <w:r w:rsidRPr="009C2DF7">
        <w:rPr>
          <w:rFonts w:ascii="Times New Roman" w:hAnsi="Times New Roman"/>
          <w:sz w:val="24"/>
          <w:szCs w:val="24"/>
          <w:lang w:val="ro-RO" w:bidi="th-TH"/>
        </w:rPr>
        <w:t xml:space="preserve"> traverseaza zone de interes Natura 2000 dupa cum urmeaza:</w:t>
      </w:r>
    </w:p>
    <w:p w:rsidR="001F5D1C" w:rsidRPr="009E7E63" w:rsidRDefault="001F5D1C" w:rsidP="004F3CAD">
      <w:pPr>
        <w:numPr>
          <w:ilvl w:val="0"/>
          <w:numId w:val="37"/>
        </w:numPr>
        <w:spacing w:after="0" w:line="240" w:lineRule="auto"/>
        <w:rPr>
          <w:rFonts w:ascii="Times New Roman" w:hAnsi="Times New Roman"/>
          <w:sz w:val="24"/>
          <w:szCs w:val="24"/>
        </w:rPr>
      </w:pPr>
      <w:r>
        <w:rPr>
          <w:rFonts w:ascii="Times New Roman" w:hAnsi="Times New Roman"/>
          <w:sz w:val="24"/>
          <w:szCs w:val="24"/>
        </w:rPr>
        <w:t xml:space="preserve">pe canalul CD 4B  </w:t>
      </w:r>
      <w:r w:rsidRPr="009C2DF7">
        <w:rPr>
          <w:rFonts w:ascii="Times New Roman" w:hAnsi="Times New Roman"/>
          <w:sz w:val="24"/>
          <w:szCs w:val="24"/>
        </w:rPr>
        <w:t xml:space="preserve">se afla o distanta de aproximativ </w:t>
      </w:r>
      <w:r w:rsidRPr="00511267">
        <w:rPr>
          <w:rFonts w:ascii="Times New Roman" w:hAnsi="Times New Roman"/>
          <w:color w:val="FF0000"/>
          <w:sz w:val="24"/>
          <w:szCs w:val="24"/>
        </w:rPr>
        <w:t>1</w:t>
      </w:r>
      <w:r>
        <w:rPr>
          <w:rFonts w:ascii="Times New Roman" w:hAnsi="Times New Roman"/>
          <w:color w:val="FF0000"/>
          <w:sz w:val="24"/>
          <w:szCs w:val="24"/>
        </w:rPr>
        <w:t>08</w:t>
      </w:r>
      <w:r w:rsidRPr="00511267">
        <w:rPr>
          <w:rFonts w:ascii="Times New Roman" w:hAnsi="Times New Roman"/>
          <w:sz w:val="24"/>
          <w:szCs w:val="24"/>
        </w:rPr>
        <w:t xml:space="preserve"> </w:t>
      </w:r>
      <w:r w:rsidRPr="009C2DF7">
        <w:rPr>
          <w:rFonts w:ascii="Times New Roman" w:hAnsi="Times New Roman"/>
          <w:sz w:val="24"/>
          <w:szCs w:val="24"/>
        </w:rPr>
        <w:t>m</w:t>
      </w:r>
      <w:r>
        <w:rPr>
          <w:rFonts w:ascii="Times New Roman" w:hAnsi="Times New Roman"/>
          <w:sz w:val="24"/>
          <w:szCs w:val="24"/>
        </w:rPr>
        <w:t>, CD2A</w:t>
      </w:r>
      <w:r w:rsidRPr="009C2DF7">
        <w:rPr>
          <w:rFonts w:ascii="Times New Roman" w:hAnsi="Times New Roman"/>
          <w:sz w:val="24"/>
          <w:szCs w:val="24"/>
        </w:rPr>
        <w:t xml:space="preserve"> </w:t>
      </w:r>
      <w:r>
        <w:rPr>
          <w:rFonts w:ascii="Times New Roman" w:hAnsi="Times New Roman"/>
          <w:sz w:val="24"/>
          <w:szCs w:val="24"/>
        </w:rPr>
        <w:t xml:space="preserve"> </w:t>
      </w:r>
      <w:r w:rsidRPr="009C2DF7">
        <w:rPr>
          <w:rFonts w:ascii="Times New Roman" w:hAnsi="Times New Roman"/>
          <w:sz w:val="24"/>
          <w:szCs w:val="24"/>
        </w:rPr>
        <w:t xml:space="preserve">se afla o distanta de aproximativ </w:t>
      </w:r>
      <w:r>
        <w:rPr>
          <w:rFonts w:ascii="Times New Roman" w:hAnsi="Times New Roman"/>
          <w:color w:val="FF0000"/>
          <w:sz w:val="24"/>
          <w:szCs w:val="24"/>
        </w:rPr>
        <w:t>5900</w:t>
      </w:r>
      <w:r w:rsidRPr="00511267">
        <w:rPr>
          <w:rFonts w:ascii="Times New Roman" w:hAnsi="Times New Roman"/>
          <w:sz w:val="24"/>
          <w:szCs w:val="24"/>
        </w:rPr>
        <w:t xml:space="preserve"> </w:t>
      </w:r>
      <w:r w:rsidRPr="009C2DF7">
        <w:rPr>
          <w:rFonts w:ascii="Times New Roman" w:hAnsi="Times New Roman"/>
          <w:sz w:val="24"/>
          <w:szCs w:val="24"/>
        </w:rPr>
        <w:t>m</w:t>
      </w:r>
      <w:r>
        <w:rPr>
          <w:rFonts w:ascii="Times New Roman" w:hAnsi="Times New Roman"/>
          <w:sz w:val="24"/>
          <w:szCs w:val="24"/>
        </w:rPr>
        <w:t xml:space="preserve"> si pentru statia de pomopare SRPA VI BUCSA  care se afla la distanta de 2720m  fata </w:t>
      </w:r>
      <w:r w:rsidRPr="009C2DF7">
        <w:rPr>
          <w:rFonts w:ascii="Times New Roman" w:hAnsi="Times New Roman"/>
          <w:sz w:val="24"/>
          <w:szCs w:val="24"/>
        </w:rPr>
        <w:t xml:space="preserve">de Aria de protectie Speciala </w:t>
      </w:r>
      <w:r>
        <w:rPr>
          <w:rFonts w:ascii="Times New Roman" w:hAnsi="Times New Roman"/>
          <w:sz w:val="24"/>
          <w:szCs w:val="24"/>
        </w:rPr>
        <w:t xml:space="preserve"> Avifaunistica ROSPA 0059 </w:t>
      </w:r>
      <w:r w:rsidRPr="002414B7">
        <w:rPr>
          <w:rFonts w:ascii="Times New Roman" w:hAnsi="Times New Roman"/>
          <w:b/>
          <w:i/>
          <w:sz w:val="24"/>
          <w:szCs w:val="24"/>
        </w:rPr>
        <w:t>Lacul Strachin</w:t>
      </w:r>
      <w:r>
        <w:rPr>
          <w:rFonts w:ascii="Times New Roman" w:hAnsi="Times New Roman"/>
          <w:b/>
          <w:i/>
          <w:sz w:val="24"/>
          <w:szCs w:val="24"/>
        </w:rPr>
        <w:t>a</w:t>
      </w:r>
      <w:r>
        <w:rPr>
          <w:rFonts w:ascii="Times New Roman" w:hAnsi="Times New Roman"/>
          <w:sz w:val="24"/>
          <w:szCs w:val="24"/>
        </w:rPr>
        <w:t xml:space="preserve"> </w:t>
      </w:r>
      <w:r w:rsidRPr="009E7E63">
        <w:rPr>
          <w:rFonts w:ascii="Times New Roman" w:hAnsi="Times New Roman"/>
          <w:sz w:val="24"/>
          <w:szCs w:val="24"/>
        </w:rPr>
        <w:t xml:space="preserve"> (Suprafa</w:t>
      </w:r>
      <w:r w:rsidRPr="009E7E63">
        <w:rPr>
          <w:rFonts w:ascii="Times New Roman" w:hAnsi="Times New Roman"/>
          <w:sz w:val="24"/>
          <w:szCs w:val="24"/>
          <w:lang w:val="ro-RO"/>
        </w:rPr>
        <w:t>ţ</w:t>
      </w:r>
      <w:r w:rsidRPr="009E7E63">
        <w:rPr>
          <w:rFonts w:ascii="Times New Roman" w:hAnsi="Times New Roman"/>
          <w:sz w:val="24"/>
          <w:szCs w:val="24"/>
        </w:rPr>
        <w:t xml:space="preserve">a 1065 ha 100% </w:t>
      </w:r>
      <w:r w:rsidRPr="009E7E63">
        <w:rPr>
          <w:rFonts w:ascii="Times New Roman" w:hAnsi="Times New Roman"/>
          <w:sz w:val="24"/>
          <w:szCs w:val="24"/>
          <w:lang w:val="ro-RO"/>
        </w:rPr>
        <w:t>î</w:t>
      </w:r>
      <w:r w:rsidRPr="009E7E63">
        <w:rPr>
          <w:rFonts w:ascii="Times New Roman" w:hAnsi="Times New Roman"/>
          <w:sz w:val="24"/>
          <w:szCs w:val="24"/>
        </w:rPr>
        <w:t>n jude</w:t>
      </w:r>
      <w:r w:rsidRPr="009E7E63">
        <w:rPr>
          <w:rFonts w:ascii="Times New Roman" w:hAnsi="Times New Roman"/>
          <w:sz w:val="24"/>
          <w:szCs w:val="24"/>
          <w:lang w:val="ro-RO"/>
        </w:rPr>
        <w:t>ţ</w:t>
      </w:r>
      <w:r w:rsidRPr="009E7E63">
        <w:rPr>
          <w:rFonts w:ascii="Times New Roman" w:hAnsi="Times New Roman"/>
          <w:sz w:val="24"/>
          <w:szCs w:val="24"/>
        </w:rPr>
        <w:t>ul Ialomi</w:t>
      </w:r>
      <w:r w:rsidRPr="009E7E63">
        <w:rPr>
          <w:rFonts w:ascii="Times New Roman" w:hAnsi="Times New Roman"/>
          <w:sz w:val="24"/>
          <w:szCs w:val="24"/>
          <w:lang w:val="ro-RO"/>
        </w:rPr>
        <w:t>ţ</w:t>
      </w:r>
      <w:r w:rsidRPr="009E7E63">
        <w:rPr>
          <w:rFonts w:ascii="Times New Roman" w:hAnsi="Times New Roman"/>
          <w:sz w:val="24"/>
          <w:szCs w:val="24"/>
        </w:rPr>
        <w:t>a)</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Specii g</w:t>
      </w:r>
      <w:r w:rsidRPr="009E7E63">
        <w:rPr>
          <w:rFonts w:ascii="Times New Roman" w:hAnsi="Times New Roman"/>
          <w:sz w:val="24"/>
          <w:szCs w:val="24"/>
          <w:lang w:val="ro-RO"/>
        </w:rPr>
        <w:t>ă</w:t>
      </w:r>
      <w:r w:rsidRPr="009E7E63">
        <w:rPr>
          <w:rFonts w:ascii="Times New Roman" w:hAnsi="Times New Roman"/>
          <w:sz w:val="24"/>
          <w:szCs w:val="24"/>
        </w:rPr>
        <w:t>zduite de sit:</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num</w:t>
      </w:r>
      <w:r w:rsidRPr="009E7E63">
        <w:rPr>
          <w:rFonts w:ascii="Times New Roman" w:hAnsi="Times New Roman"/>
          <w:sz w:val="24"/>
          <w:szCs w:val="24"/>
          <w:lang w:val="ro-RO"/>
        </w:rPr>
        <w:t>ă</w:t>
      </w:r>
      <w:r w:rsidRPr="009E7E63">
        <w:rPr>
          <w:rFonts w:ascii="Times New Roman" w:hAnsi="Times New Roman"/>
          <w:sz w:val="24"/>
          <w:szCs w:val="24"/>
        </w:rPr>
        <w:t>r de specii din anexa 1 a Directivei P</w:t>
      </w:r>
      <w:r w:rsidRPr="009E7E63">
        <w:rPr>
          <w:rFonts w:ascii="Times New Roman" w:hAnsi="Times New Roman"/>
          <w:sz w:val="24"/>
          <w:szCs w:val="24"/>
          <w:lang w:val="ro-RO"/>
        </w:rPr>
        <w:t>ă</w:t>
      </w:r>
      <w:r w:rsidRPr="009E7E63">
        <w:rPr>
          <w:rFonts w:ascii="Times New Roman" w:hAnsi="Times New Roman"/>
          <w:sz w:val="24"/>
          <w:szCs w:val="24"/>
        </w:rPr>
        <w:t>s</w:t>
      </w:r>
      <w:r w:rsidRPr="009E7E63">
        <w:rPr>
          <w:rFonts w:ascii="Times New Roman" w:hAnsi="Times New Roman"/>
          <w:sz w:val="24"/>
          <w:szCs w:val="24"/>
          <w:lang w:val="ro-RO"/>
        </w:rPr>
        <w:t>ă</w:t>
      </w:r>
      <w:r w:rsidRPr="009E7E63">
        <w:rPr>
          <w:rFonts w:ascii="Times New Roman" w:hAnsi="Times New Roman"/>
          <w:sz w:val="24"/>
          <w:szCs w:val="24"/>
        </w:rPr>
        <w:t>ri: 41</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 xml:space="preserve">numar de alte specii migratoare, listate </w:t>
      </w:r>
      <w:r w:rsidRPr="009E7E63">
        <w:rPr>
          <w:rFonts w:ascii="Times New Roman" w:hAnsi="Times New Roman"/>
          <w:sz w:val="24"/>
          <w:szCs w:val="24"/>
          <w:lang w:val="ro-RO"/>
        </w:rPr>
        <w:t>î</w:t>
      </w:r>
      <w:r w:rsidRPr="009E7E63">
        <w:rPr>
          <w:rFonts w:ascii="Times New Roman" w:hAnsi="Times New Roman"/>
          <w:sz w:val="24"/>
          <w:szCs w:val="24"/>
        </w:rPr>
        <w:t>n anexele Conven</w:t>
      </w:r>
      <w:r w:rsidRPr="009E7E63">
        <w:rPr>
          <w:rFonts w:ascii="Times New Roman" w:hAnsi="Times New Roman"/>
          <w:sz w:val="24"/>
          <w:szCs w:val="24"/>
          <w:lang w:val="ro-RO"/>
        </w:rPr>
        <w:t>ţ</w:t>
      </w:r>
      <w:r w:rsidRPr="009E7E63">
        <w:rPr>
          <w:rFonts w:ascii="Times New Roman" w:hAnsi="Times New Roman"/>
          <w:sz w:val="24"/>
          <w:szCs w:val="24"/>
        </w:rPr>
        <w:t>iei asupra speciilor migratoare (Bonn): 60</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numar de specii periclitate la nivel global: 7</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lang w:val="ro-RO"/>
        </w:rPr>
        <w:tab/>
      </w:r>
      <w:r w:rsidRPr="009E7E63">
        <w:rPr>
          <w:rFonts w:ascii="Times New Roman" w:hAnsi="Times New Roman"/>
          <w:sz w:val="24"/>
          <w:szCs w:val="24"/>
        </w:rPr>
        <w:t>Situl este important pentru popula</w:t>
      </w:r>
      <w:r w:rsidRPr="009E7E63">
        <w:rPr>
          <w:rFonts w:ascii="Times New Roman" w:hAnsi="Times New Roman"/>
          <w:sz w:val="24"/>
          <w:szCs w:val="24"/>
          <w:lang w:val="ro-RO"/>
        </w:rPr>
        <w:t>ţ</w:t>
      </w:r>
      <w:r w:rsidRPr="009E7E63">
        <w:rPr>
          <w:rFonts w:ascii="Times New Roman" w:hAnsi="Times New Roman"/>
          <w:sz w:val="24"/>
          <w:szCs w:val="24"/>
        </w:rPr>
        <w:t>iile cuib</w:t>
      </w:r>
      <w:r w:rsidRPr="009E7E63">
        <w:rPr>
          <w:rFonts w:ascii="Times New Roman" w:hAnsi="Times New Roman"/>
          <w:sz w:val="24"/>
          <w:szCs w:val="24"/>
          <w:lang w:val="ro-RO"/>
        </w:rPr>
        <w:t>ă</w:t>
      </w:r>
      <w:r w:rsidRPr="009E7E63">
        <w:rPr>
          <w:rFonts w:ascii="Times New Roman" w:hAnsi="Times New Roman"/>
          <w:sz w:val="24"/>
          <w:szCs w:val="24"/>
        </w:rPr>
        <w:t>ritoare ale speciilor urm</w:t>
      </w:r>
      <w:r w:rsidRPr="009E7E63">
        <w:rPr>
          <w:rFonts w:ascii="Times New Roman" w:hAnsi="Times New Roman"/>
          <w:sz w:val="24"/>
          <w:szCs w:val="24"/>
          <w:lang w:val="ro-RO"/>
        </w:rPr>
        <w:t>ă</w:t>
      </w:r>
      <w:r w:rsidRPr="009E7E63">
        <w:rPr>
          <w:rFonts w:ascii="Times New Roman" w:hAnsi="Times New Roman"/>
          <w:sz w:val="24"/>
          <w:szCs w:val="24"/>
        </w:rPr>
        <w:t>toare:Aythya nyroca</w:t>
      </w:r>
      <w:r w:rsidRPr="009E7E63">
        <w:rPr>
          <w:rFonts w:ascii="Times New Roman" w:hAnsi="Times New Roman"/>
          <w:sz w:val="24"/>
          <w:szCs w:val="24"/>
          <w:lang w:val="ro-RO"/>
        </w:rPr>
        <w:t xml:space="preserve"> </w:t>
      </w:r>
      <w:r w:rsidRPr="009E7E63">
        <w:rPr>
          <w:rFonts w:ascii="Times New Roman" w:hAnsi="Times New Roman"/>
          <w:sz w:val="24"/>
          <w:szCs w:val="24"/>
        </w:rPr>
        <w:t>(Rata rosie),</w:t>
      </w:r>
      <w:r w:rsidRPr="009E7E63">
        <w:rPr>
          <w:rFonts w:ascii="Times New Roman" w:hAnsi="Times New Roman"/>
          <w:sz w:val="24"/>
          <w:szCs w:val="24"/>
          <w:lang w:val="ro-RO"/>
        </w:rPr>
        <w:t xml:space="preserve"> </w:t>
      </w:r>
      <w:r w:rsidRPr="009E7E63">
        <w:rPr>
          <w:rFonts w:ascii="Times New Roman" w:hAnsi="Times New Roman"/>
          <w:sz w:val="24"/>
          <w:szCs w:val="24"/>
        </w:rPr>
        <w:t>Circus aeruginosus(Erete de stuf),</w:t>
      </w:r>
      <w:r w:rsidRPr="009E7E63">
        <w:rPr>
          <w:rFonts w:ascii="Times New Roman" w:hAnsi="Times New Roman"/>
          <w:sz w:val="24"/>
          <w:szCs w:val="24"/>
          <w:lang w:val="ro-RO"/>
        </w:rPr>
        <w:t xml:space="preserve"> </w:t>
      </w:r>
      <w:r w:rsidRPr="009E7E63">
        <w:rPr>
          <w:rFonts w:ascii="Times New Roman" w:hAnsi="Times New Roman"/>
          <w:sz w:val="24"/>
          <w:szCs w:val="24"/>
        </w:rPr>
        <w:t>Anthus campestris(Fasa de camp) ,Lanius minor (Sfrancioc cu frunte neagra),Recurvirostra avosetta (Cioc intors),Porzana porzana (Crestet pestrit), Nycticorax nycticorax (Starc de noapte), Burhinus oedicnemus (Pasarea ogorului), Ixobrichus minutus(Starc pitic),Porzana parva (Crestet cenusiu),Ardeola ralloides (Starc galben).</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Situl este important in perioada de migratie pentru speciile:Branta ruficollis (Gasca cu gat rosu),Ciconia ciconia (barza alba),Plegadis falcinellus (Tiganus),Platalea leucorodia(Lopatar),Pandion haliaetus(Uligan pescar),Milvus migrans (Gaie neagra),Pernis apivorus (Viespar),Larus minutus(Pescarus mic), iar pentru iernat pentru Phalacrocorax pygmeus (Cormoran mic)</w:t>
      </w:r>
    </w:p>
    <w:p w:rsidR="001F5D1C" w:rsidRPr="009E7E63" w:rsidRDefault="001F5D1C" w:rsidP="004F3CAD">
      <w:pPr>
        <w:numPr>
          <w:ilvl w:val="0"/>
          <w:numId w:val="37"/>
        </w:numPr>
        <w:spacing w:after="0" w:line="240" w:lineRule="auto"/>
        <w:rPr>
          <w:rFonts w:ascii="Times New Roman" w:hAnsi="Times New Roman"/>
          <w:sz w:val="24"/>
          <w:szCs w:val="24"/>
          <w:lang w:val="ro-RO"/>
        </w:rPr>
      </w:pPr>
      <w:r w:rsidRPr="009E7E63">
        <w:rPr>
          <w:rFonts w:ascii="Times New Roman" w:hAnsi="Times New Roman"/>
          <w:sz w:val="24"/>
          <w:szCs w:val="24"/>
        </w:rPr>
        <w:t>In perioada de migratie situl gazduieste mai mult de 20.000 de exemplare de pasari de balta, fiind posibil candidat sit RAMSAR</w:t>
      </w:r>
    </w:p>
    <w:p w:rsidR="001F5D1C" w:rsidRDefault="001F5D1C" w:rsidP="004F3CAD">
      <w:pPr>
        <w:spacing w:after="0" w:line="240" w:lineRule="auto"/>
        <w:ind w:left="1080"/>
        <w:rPr>
          <w:rFonts w:ascii="Times New Roman" w:hAnsi="Times New Roman"/>
          <w:sz w:val="24"/>
          <w:szCs w:val="24"/>
          <w:lang w:val="ro-RO"/>
        </w:rPr>
      </w:pPr>
      <w:r w:rsidRPr="005071DC">
        <w:rPr>
          <w:rFonts w:ascii="Times New Roman" w:hAnsi="Times New Roman"/>
          <w:sz w:val="24"/>
          <w:szCs w:val="24"/>
          <w:lang w:val="ro-RO"/>
        </w:rPr>
        <w:pict>
          <v:shape id="Picture 7" o:spid="_x0000_i1032" type="#_x0000_t75" alt="spa0059" style="width:153pt;height:182.25pt;visibility:visible">
            <v:imagedata r:id="rId7" o:title=""/>
          </v:shape>
        </w:pict>
      </w:r>
    </w:p>
    <w:p w:rsidR="001F5D1C" w:rsidRDefault="001F5D1C" w:rsidP="008C268B">
      <w:pPr>
        <w:spacing w:after="0" w:line="240" w:lineRule="auto"/>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_x0000_i1033" type="#_x0000_t75" style="width:229.5pt;height:252pt;visibility:visible">
            <v:imagedata r:id="rId8" o:title=""/>
          </v:shape>
        </w:pict>
      </w:r>
    </w:p>
    <w:p w:rsidR="001F5D1C" w:rsidRDefault="001F5D1C" w:rsidP="008C268B">
      <w:pPr>
        <w:spacing w:after="0" w:line="240" w:lineRule="auto"/>
        <w:ind w:left="720"/>
        <w:rPr>
          <w:rFonts w:ascii="Times New Roman" w:hAnsi="Times New Roman"/>
          <w:b/>
          <w:bCs/>
          <w:sz w:val="24"/>
          <w:szCs w:val="24"/>
          <w:lang w:bidi="th-TH"/>
        </w:rPr>
      </w:pPr>
      <w:r>
        <w:rPr>
          <w:rFonts w:ascii="Times New Roman" w:hAnsi="Times New Roman"/>
          <w:b/>
          <w:bCs/>
          <w:sz w:val="24"/>
          <w:szCs w:val="24"/>
          <w:lang w:bidi="th-TH"/>
        </w:rPr>
        <w:t xml:space="preserve">  </w:t>
      </w:r>
      <w:r w:rsidRPr="002414B7">
        <w:rPr>
          <w:rFonts w:ascii="Times New Roman" w:hAnsi="Times New Roman"/>
          <w:b/>
          <w:bCs/>
          <w:sz w:val="24"/>
          <w:szCs w:val="24"/>
          <w:lang w:bidi="th-TH"/>
        </w:rPr>
        <w:t>Lacul Strachina-ROSPA0059</w:t>
      </w:r>
    </w:p>
    <w:p w:rsidR="001F5D1C" w:rsidRDefault="001F5D1C" w:rsidP="008C268B">
      <w:pPr>
        <w:numPr>
          <w:ilvl w:val="0"/>
          <w:numId w:val="37"/>
        </w:numPr>
        <w:spacing w:after="0"/>
        <w:rPr>
          <w:rFonts w:ascii="Times New Roman" w:hAnsi="Times New Roman"/>
          <w:sz w:val="24"/>
          <w:szCs w:val="24"/>
        </w:rPr>
      </w:pPr>
      <w:r>
        <w:rPr>
          <w:rFonts w:ascii="Times New Roman" w:hAnsi="Times New Roman"/>
          <w:sz w:val="24"/>
          <w:szCs w:val="24"/>
        </w:rPr>
        <w:t xml:space="preserve">pe </w:t>
      </w:r>
      <w:r w:rsidRPr="00183B1A">
        <w:rPr>
          <w:rFonts w:ascii="Times New Roman" w:hAnsi="Times New Roman"/>
          <w:sz w:val="24"/>
          <w:szCs w:val="24"/>
        </w:rPr>
        <w:t>canalul CD1   se afla o distanta de aproximativ</w:t>
      </w:r>
      <w:r w:rsidRPr="00183B1A">
        <w:rPr>
          <w:rFonts w:ascii="Times New Roman" w:hAnsi="Times New Roman"/>
          <w:color w:val="FF0000"/>
          <w:sz w:val="24"/>
          <w:szCs w:val="24"/>
        </w:rPr>
        <w:t xml:space="preserve"> 2</w:t>
      </w:r>
      <w:r>
        <w:rPr>
          <w:rFonts w:ascii="Times New Roman" w:hAnsi="Times New Roman"/>
          <w:color w:val="FF0000"/>
          <w:sz w:val="24"/>
          <w:szCs w:val="24"/>
        </w:rPr>
        <w:t>077</w:t>
      </w:r>
      <w:r>
        <w:rPr>
          <w:rFonts w:ascii="Times New Roman" w:hAnsi="Times New Roman"/>
          <w:sz w:val="24"/>
          <w:szCs w:val="24"/>
        </w:rPr>
        <w:t xml:space="preserve"> </w:t>
      </w:r>
      <w:r w:rsidRPr="00183B1A">
        <w:rPr>
          <w:rFonts w:ascii="Times New Roman" w:hAnsi="Times New Roman"/>
          <w:sz w:val="24"/>
          <w:szCs w:val="24"/>
        </w:rPr>
        <w:t xml:space="preserve">m de Aria de protectie Speciala </w:t>
      </w:r>
      <w:r>
        <w:rPr>
          <w:rFonts w:ascii="Times New Roman" w:hAnsi="Times New Roman"/>
          <w:sz w:val="24"/>
          <w:szCs w:val="24"/>
        </w:rPr>
        <w:t>Avifaunistica</w:t>
      </w:r>
      <w:r w:rsidRPr="00183B1A">
        <w:rPr>
          <w:rFonts w:ascii="Times New Roman" w:hAnsi="Times New Roman"/>
          <w:sz w:val="24"/>
          <w:szCs w:val="24"/>
        </w:rPr>
        <w:t xml:space="preserve"> ROSPA </w:t>
      </w:r>
      <w:r w:rsidRPr="00183B1A">
        <w:rPr>
          <w:rFonts w:ascii="Times New Roman" w:hAnsi="Times New Roman"/>
          <w:color w:val="FF0000"/>
          <w:sz w:val="24"/>
          <w:szCs w:val="24"/>
        </w:rPr>
        <w:t xml:space="preserve">0111 </w:t>
      </w:r>
    </w:p>
    <w:p w:rsidR="001F5D1C" w:rsidRPr="009E7E63" w:rsidRDefault="001F5D1C" w:rsidP="008C268B">
      <w:pPr>
        <w:numPr>
          <w:ilvl w:val="0"/>
          <w:numId w:val="37"/>
        </w:numPr>
        <w:spacing w:after="0"/>
        <w:rPr>
          <w:rFonts w:ascii="Times New Roman" w:hAnsi="Times New Roman"/>
          <w:sz w:val="24"/>
          <w:szCs w:val="24"/>
        </w:rPr>
      </w:pPr>
      <w:r>
        <w:rPr>
          <w:rFonts w:ascii="Times New Roman" w:hAnsi="Times New Roman"/>
          <w:sz w:val="24"/>
          <w:szCs w:val="24"/>
        </w:rPr>
        <w:t xml:space="preserve">pe </w:t>
      </w:r>
      <w:r w:rsidRPr="00183B1A">
        <w:rPr>
          <w:rFonts w:ascii="Times New Roman" w:hAnsi="Times New Roman"/>
          <w:sz w:val="24"/>
          <w:szCs w:val="24"/>
        </w:rPr>
        <w:t>canalul CD7  se afla o distanta de aproximativ</w:t>
      </w:r>
      <w:r w:rsidRPr="00183B1A">
        <w:rPr>
          <w:rFonts w:ascii="Times New Roman" w:hAnsi="Times New Roman"/>
          <w:color w:val="FF0000"/>
          <w:sz w:val="24"/>
          <w:szCs w:val="24"/>
        </w:rPr>
        <w:t xml:space="preserve"> </w:t>
      </w:r>
      <w:r>
        <w:rPr>
          <w:rFonts w:ascii="Times New Roman" w:hAnsi="Times New Roman"/>
          <w:color w:val="FF0000"/>
          <w:sz w:val="24"/>
          <w:szCs w:val="24"/>
        </w:rPr>
        <w:t>14,50</w:t>
      </w:r>
      <w:r w:rsidRPr="00183B1A">
        <w:rPr>
          <w:rFonts w:ascii="Times New Roman" w:hAnsi="Times New Roman"/>
          <w:sz w:val="24"/>
          <w:szCs w:val="24"/>
        </w:rPr>
        <w:t xml:space="preserve"> km de Aria de protectie Speciala  </w:t>
      </w:r>
      <w:r>
        <w:rPr>
          <w:rFonts w:ascii="Times New Roman" w:hAnsi="Times New Roman"/>
          <w:sz w:val="24"/>
          <w:szCs w:val="24"/>
        </w:rPr>
        <w:t>Avifaunistica</w:t>
      </w:r>
      <w:r w:rsidRPr="00183B1A">
        <w:rPr>
          <w:rFonts w:ascii="Times New Roman" w:hAnsi="Times New Roman"/>
          <w:sz w:val="24"/>
          <w:szCs w:val="24"/>
        </w:rPr>
        <w:t xml:space="preserve"> ROSPA </w:t>
      </w:r>
      <w:r w:rsidRPr="00183B1A">
        <w:rPr>
          <w:rFonts w:ascii="Times New Roman" w:hAnsi="Times New Roman"/>
          <w:color w:val="FF0000"/>
          <w:sz w:val="24"/>
          <w:szCs w:val="24"/>
        </w:rPr>
        <w:t>0065</w:t>
      </w:r>
      <w:r>
        <w:rPr>
          <w:rFonts w:ascii="Times New Roman" w:hAnsi="Times New Roman"/>
          <w:color w:val="FF0000"/>
          <w:sz w:val="24"/>
          <w:szCs w:val="24"/>
        </w:rPr>
        <w:t xml:space="preserve"> </w:t>
      </w:r>
      <w:r w:rsidRPr="009E7E63">
        <w:rPr>
          <w:rFonts w:ascii="Times New Roman" w:hAnsi="Times New Roman"/>
          <w:b/>
          <w:bCs/>
          <w:sz w:val="24"/>
          <w:szCs w:val="24"/>
          <w:lang w:bidi="th-TH"/>
        </w:rPr>
        <w:t>Lacurile Fundata Amara</w:t>
      </w:r>
      <w:r>
        <w:rPr>
          <w:rFonts w:ascii="Times New Roman" w:hAnsi="Times New Roman"/>
          <w:sz w:val="24"/>
          <w:szCs w:val="24"/>
        </w:rPr>
        <w:t xml:space="preserve"> </w:t>
      </w:r>
      <w:r w:rsidRPr="009E7E63">
        <w:rPr>
          <w:rFonts w:ascii="Times New Roman" w:hAnsi="Times New Roman"/>
          <w:sz w:val="24"/>
          <w:szCs w:val="24"/>
          <w:lang w:bidi="th-TH"/>
        </w:rPr>
        <w:t xml:space="preserve"> (Suprafata 710 ha, 100% in judetul Ialomita)</w:t>
      </w:r>
    </w:p>
    <w:p w:rsidR="001F5D1C" w:rsidRPr="009E7E63" w:rsidRDefault="001F5D1C" w:rsidP="008C268B">
      <w:pPr>
        <w:numPr>
          <w:ilvl w:val="0"/>
          <w:numId w:val="41"/>
        </w:numPr>
        <w:spacing w:after="0"/>
        <w:jc w:val="both"/>
        <w:rPr>
          <w:rFonts w:ascii="Times New Roman" w:hAnsi="Times New Roman"/>
          <w:sz w:val="24"/>
          <w:szCs w:val="24"/>
          <w:lang w:val="ro-RO" w:bidi="th-TH"/>
        </w:rPr>
      </w:pPr>
      <w:r w:rsidRPr="009E7E63">
        <w:rPr>
          <w:rFonts w:ascii="Times New Roman" w:hAnsi="Times New Roman"/>
          <w:sz w:val="24"/>
          <w:szCs w:val="24"/>
          <w:lang w:bidi="th-TH"/>
        </w:rPr>
        <w:t>Situl gazduieste speciile:</w:t>
      </w:r>
    </w:p>
    <w:p w:rsidR="001F5D1C" w:rsidRPr="009E7E63" w:rsidRDefault="001F5D1C" w:rsidP="008C268B">
      <w:pPr>
        <w:spacing w:after="0"/>
        <w:ind w:left="720"/>
        <w:jc w:val="both"/>
        <w:rPr>
          <w:rFonts w:ascii="Times New Roman" w:hAnsi="Times New Roman"/>
          <w:sz w:val="24"/>
          <w:szCs w:val="24"/>
          <w:lang w:val="ro-RO" w:bidi="th-TH"/>
        </w:rPr>
      </w:pPr>
      <w:r w:rsidRPr="009E7E63">
        <w:rPr>
          <w:rFonts w:ascii="Times New Roman" w:hAnsi="Times New Roman"/>
          <w:sz w:val="24"/>
          <w:szCs w:val="24"/>
          <w:lang w:bidi="th-TH"/>
        </w:rPr>
        <w:tab/>
      </w:r>
      <w:r>
        <w:rPr>
          <w:rFonts w:ascii="Times New Roman" w:hAnsi="Times New Roman"/>
          <w:sz w:val="24"/>
          <w:szCs w:val="24"/>
          <w:lang w:bidi="th-TH"/>
        </w:rPr>
        <w:t xml:space="preserve">- </w:t>
      </w:r>
      <w:r w:rsidRPr="009E7E63">
        <w:rPr>
          <w:rFonts w:ascii="Times New Roman" w:hAnsi="Times New Roman"/>
          <w:sz w:val="24"/>
          <w:szCs w:val="24"/>
          <w:lang w:bidi="th-TH"/>
        </w:rPr>
        <w:t>numar de specii din anexa 1 a Directivei Pasari: 34</w:t>
      </w:r>
    </w:p>
    <w:p w:rsidR="001F5D1C" w:rsidRPr="009E7E63" w:rsidRDefault="001F5D1C" w:rsidP="008C268B">
      <w:pPr>
        <w:spacing w:after="0"/>
        <w:ind w:left="720"/>
        <w:jc w:val="both"/>
        <w:rPr>
          <w:rFonts w:ascii="Times New Roman" w:hAnsi="Times New Roman"/>
          <w:sz w:val="24"/>
          <w:szCs w:val="24"/>
          <w:lang w:val="ro-RO" w:bidi="th-TH"/>
        </w:rPr>
      </w:pPr>
      <w:r>
        <w:rPr>
          <w:rFonts w:ascii="Times New Roman" w:hAnsi="Times New Roman"/>
          <w:sz w:val="24"/>
          <w:szCs w:val="24"/>
          <w:lang w:bidi="th-TH"/>
        </w:rPr>
        <w:tab/>
        <w:t xml:space="preserve">- </w:t>
      </w:r>
      <w:r w:rsidRPr="009E7E63">
        <w:rPr>
          <w:rFonts w:ascii="Times New Roman" w:hAnsi="Times New Roman"/>
          <w:sz w:val="24"/>
          <w:szCs w:val="24"/>
          <w:lang w:bidi="th-TH"/>
        </w:rPr>
        <w:t>numar de alte specii migratoare, listate in anexele Conventiei asupra speciilor migratoare (Bonn): 123</w:t>
      </w:r>
    </w:p>
    <w:p w:rsidR="001F5D1C" w:rsidRPr="009E7E63" w:rsidRDefault="001F5D1C" w:rsidP="008C268B">
      <w:pPr>
        <w:spacing w:after="0"/>
        <w:ind w:left="720"/>
        <w:jc w:val="both"/>
        <w:rPr>
          <w:rFonts w:ascii="Times New Roman" w:hAnsi="Times New Roman"/>
          <w:sz w:val="24"/>
          <w:szCs w:val="24"/>
          <w:lang w:val="ro-RO" w:bidi="th-TH"/>
        </w:rPr>
      </w:pPr>
      <w:r>
        <w:rPr>
          <w:rFonts w:ascii="Times New Roman" w:hAnsi="Times New Roman"/>
          <w:sz w:val="24"/>
          <w:szCs w:val="24"/>
          <w:lang w:bidi="th-TH"/>
        </w:rPr>
        <w:tab/>
        <w:t xml:space="preserve">- </w:t>
      </w:r>
      <w:r w:rsidRPr="009E7E63">
        <w:rPr>
          <w:rFonts w:ascii="Times New Roman" w:hAnsi="Times New Roman"/>
          <w:sz w:val="24"/>
          <w:szCs w:val="24"/>
          <w:lang w:bidi="th-TH"/>
        </w:rPr>
        <w:t>numar de specii periclitate la nivel global: 5</w:t>
      </w:r>
    </w:p>
    <w:p w:rsidR="001F5D1C" w:rsidRPr="009E7E63" w:rsidRDefault="001F5D1C" w:rsidP="008C268B">
      <w:pPr>
        <w:spacing w:after="0"/>
        <w:ind w:left="720"/>
        <w:jc w:val="both"/>
        <w:rPr>
          <w:rFonts w:ascii="Times New Roman" w:hAnsi="Times New Roman"/>
          <w:sz w:val="24"/>
          <w:szCs w:val="24"/>
          <w:lang w:val="ro-RO" w:bidi="th-TH"/>
        </w:rPr>
      </w:pPr>
      <w:r w:rsidRPr="009E7E63">
        <w:rPr>
          <w:rFonts w:ascii="Times New Roman" w:hAnsi="Times New Roman"/>
          <w:sz w:val="24"/>
          <w:szCs w:val="24"/>
          <w:lang w:bidi="th-TH"/>
        </w:rPr>
        <w:tab/>
        <w:t>Situl este important pentru populatiile cuibaritoare ale speciilor urmatoare:Ixobrychus minutus(Starc pitic) ,Lanius minor (Sfrancioc cu frunte neagra),iar in perioada de migratie  este important pentru speciile:Branta ruficollis (Gasca cu gat rosu),Anser erythropus (Garlita mica),Philomachus pugnax (Bataus),Platalea leucorodia (Lopatar),Haliaeetus albicilla (Codalb),Milvus migrans(Gaie neagra),Phalacrocorax pygmaeus (Cormoran mic),Nycticorax nycticorax (Starc de noapte) ,Pelecanus onocrotalus (Pelican comun),Himantopus himantopus (Piciorong),Recurvirostra avosetta (Cioc intors),Sterna albifrons (Chira mica),Grus grus(Cocor),Sterna hirundo(Chira de balta).</w:t>
      </w:r>
    </w:p>
    <w:p w:rsidR="001F5D1C" w:rsidRPr="009E7E63" w:rsidRDefault="001F5D1C" w:rsidP="008C268B">
      <w:pPr>
        <w:spacing w:after="0"/>
        <w:ind w:left="720"/>
        <w:jc w:val="both"/>
        <w:rPr>
          <w:rFonts w:ascii="Times New Roman" w:hAnsi="Times New Roman"/>
          <w:sz w:val="24"/>
          <w:szCs w:val="24"/>
          <w:lang w:val="ro-RO" w:bidi="th-TH"/>
        </w:rPr>
      </w:pPr>
      <w:r w:rsidRPr="009E7E63">
        <w:rPr>
          <w:rFonts w:ascii="Times New Roman" w:hAnsi="Times New Roman"/>
          <w:sz w:val="24"/>
          <w:szCs w:val="24"/>
          <w:lang w:bidi="th-TH"/>
        </w:rPr>
        <w:tab/>
        <w:t xml:space="preserve">In perioada de migratie situl gazduieste mai mult de 20.000 de exemplare de pasari de balta, fiind posibil canditat ca sit RAMSAR. </w:t>
      </w:r>
    </w:p>
    <w:p w:rsidR="001F5D1C" w:rsidRDefault="001F5D1C" w:rsidP="008C268B">
      <w:pPr>
        <w:spacing w:after="0"/>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Picture 6" o:spid="_x0000_i1034" type="#_x0000_t75" alt="spa0065" style="width:239.25pt;height:286.5pt;visibility:visible">
            <v:imagedata r:id="rId44" o:title=""/>
          </v:shape>
        </w:pict>
      </w:r>
    </w:p>
    <w:p w:rsidR="001F5D1C" w:rsidRPr="002414B7" w:rsidRDefault="001F5D1C" w:rsidP="008C268B">
      <w:pPr>
        <w:spacing w:after="0" w:line="240" w:lineRule="auto"/>
        <w:ind w:left="1080"/>
        <w:rPr>
          <w:rFonts w:ascii="Times New Roman" w:hAnsi="Times New Roman"/>
          <w:b/>
          <w:i/>
          <w:sz w:val="24"/>
          <w:szCs w:val="24"/>
        </w:rPr>
      </w:pPr>
    </w:p>
    <w:p w:rsidR="001F5D1C" w:rsidRDefault="001F5D1C" w:rsidP="008C268B">
      <w:pPr>
        <w:spacing w:after="0"/>
        <w:ind w:left="720"/>
        <w:jc w:val="both"/>
        <w:rPr>
          <w:rFonts w:ascii="Times New Roman" w:hAnsi="Times New Roman"/>
          <w:sz w:val="24"/>
          <w:szCs w:val="24"/>
          <w:lang w:val="ro-RO" w:bidi="th-TH"/>
        </w:rPr>
      </w:pPr>
      <w:r w:rsidRPr="005071DC">
        <w:rPr>
          <w:rFonts w:ascii="Times New Roman" w:hAnsi="Times New Roman"/>
          <w:sz w:val="24"/>
          <w:szCs w:val="24"/>
          <w:lang w:val="ro-RO" w:bidi="th-TH"/>
        </w:rPr>
        <w:pict>
          <v:shape id="_x0000_i1035" type="#_x0000_t75" style="width:219.75pt;height:184.5pt;visibility:visible">
            <v:imagedata r:id="rId45" o:title=""/>
          </v:shape>
        </w:pict>
      </w:r>
      <w:r w:rsidRPr="005071DC">
        <w:rPr>
          <w:rFonts w:ascii="Times New Roman" w:hAnsi="Times New Roman"/>
          <w:sz w:val="24"/>
          <w:szCs w:val="24"/>
          <w:lang w:val="ro-RO" w:bidi="th-TH"/>
        </w:rPr>
        <w:pict>
          <v:shape id="_x0000_i1036" type="#_x0000_t75" style="width:182.25pt;height:180.75pt;visibility:visible">
            <v:imagedata r:id="rId46" o:title=""/>
          </v:shape>
        </w:pict>
      </w:r>
    </w:p>
    <w:p w:rsidR="001F5D1C" w:rsidRDefault="001F5D1C" w:rsidP="008C268B">
      <w:pPr>
        <w:spacing w:after="0"/>
        <w:ind w:left="720"/>
        <w:jc w:val="center"/>
        <w:rPr>
          <w:rFonts w:ascii="Times New Roman" w:hAnsi="Times New Roman"/>
          <w:sz w:val="24"/>
          <w:szCs w:val="24"/>
          <w:lang w:bidi="th-TH"/>
        </w:rPr>
      </w:pPr>
      <w:r w:rsidRPr="0048049F">
        <w:rPr>
          <w:rFonts w:ascii="Times New Roman" w:hAnsi="Times New Roman"/>
          <w:sz w:val="24"/>
          <w:szCs w:val="24"/>
          <w:lang w:bidi="th-TH"/>
        </w:rPr>
        <w:t>Lacurile Fundata Amara-ROSPA0065</w:t>
      </w:r>
    </w:p>
    <w:p w:rsidR="001F5D1C" w:rsidRPr="009C2DF7" w:rsidRDefault="001F5D1C" w:rsidP="008C268B">
      <w:pPr>
        <w:spacing w:after="0"/>
        <w:ind w:left="360" w:right="337" w:firstLine="348"/>
        <w:jc w:val="both"/>
        <w:rPr>
          <w:rFonts w:ascii="Times New Roman" w:hAnsi="Times New Roman"/>
          <w:sz w:val="24"/>
          <w:szCs w:val="24"/>
          <w:lang w:val="ro-RO" w:bidi="th-TH"/>
        </w:rPr>
      </w:pPr>
      <w:r w:rsidRPr="009C2DF7">
        <w:rPr>
          <w:rFonts w:ascii="Times New Roman" w:hAnsi="Times New Roman"/>
          <w:sz w:val="24"/>
          <w:szCs w:val="24"/>
          <w:lang w:val="ro-RO" w:bidi="th-TH"/>
        </w:rPr>
        <w:t>Lucr</w:t>
      </w:r>
      <w:r>
        <w:rPr>
          <w:rFonts w:ascii="Times New Roman" w:hAnsi="Times New Roman"/>
          <w:sz w:val="24"/>
          <w:szCs w:val="24"/>
          <w:lang w:val="ro-RO" w:bidi="th-TH"/>
        </w:rPr>
        <w:t xml:space="preserve">arile de reabilitare a statiei </w:t>
      </w:r>
      <w:r w:rsidRPr="002774B0">
        <w:t>de pompare SRPA VI Bucşa</w:t>
      </w:r>
      <w:r w:rsidRPr="009C2DF7">
        <w:rPr>
          <w:rFonts w:ascii="Times New Roman" w:hAnsi="Times New Roman"/>
          <w:sz w:val="24"/>
          <w:szCs w:val="24"/>
          <w:lang w:val="ro-RO" w:bidi="th-TH"/>
        </w:rPr>
        <w:t xml:space="preserve"> si a canalelor </w:t>
      </w:r>
      <w:r>
        <w:rPr>
          <w:rFonts w:ascii="Times New Roman" w:hAnsi="Times New Roman"/>
          <w:sz w:val="24"/>
          <w:szCs w:val="24"/>
          <w:lang w:val="ro-RO" w:bidi="th-TH"/>
        </w:rPr>
        <w:t xml:space="preserve"> </w:t>
      </w:r>
      <w:r w:rsidRPr="002774B0">
        <w:t>de distribuţie</w:t>
      </w:r>
      <w:r w:rsidRPr="009C2DF7">
        <w:rPr>
          <w:rFonts w:ascii="Times New Roman" w:hAnsi="Times New Roman"/>
          <w:sz w:val="24"/>
          <w:szCs w:val="24"/>
          <w:lang w:val="ro-RO" w:bidi="th-TH"/>
        </w:rPr>
        <w:t xml:space="preserve"> traverseaza zone de interes Natura 2000 dupa cum urmeaza:</w:t>
      </w:r>
    </w:p>
    <w:p w:rsidR="001F5D1C" w:rsidRDefault="001F5D1C" w:rsidP="008C268B">
      <w:pPr>
        <w:spacing w:after="0" w:line="240" w:lineRule="auto"/>
        <w:ind w:left="720"/>
        <w:rPr>
          <w:rFonts w:ascii="Times New Roman" w:hAnsi="Times New Roman"/>
          <w:b/>
          <w:bCs/>
          <w:sz w:val="24"/>
          <w:szCs w:val="24"/>
          <w:lang w:bidi="th-TH"/>
        </w:rPr>
      </w:pPr>
    </w:p>
    <w:p w:rsidR="001F5D1C" w:rsidRPr="006601D0" w:rsidRDefault="001F5D1C" w:rsidP="008C268B">
      <w:pPr>
        <w:numPr>
          <w:ilvl w:val="0"/>
          <w:numId w:val="52"/>
        </w:numPr>
        <w:spacing w:after="0" w:line="240" w:lineRule="auto"/>
        <w:jc w:val="both"/>
        <w:rPr>
          <w:rFonts w:ascii="Times New Roman" w:hAnsi="Times New Roman"/>
          <w:sz w:val="24"/>
          <w:szCs w:val="24"/>
        </w:rPr>
      </w:pPr>
      <w:r w:rsidRPr="002414B7">
        <w:rPr>
          <w:rFonts w:ascii="Times New Roman" w:hAnsi="Times New Roman"/>
          <w:b/>
          <w:i/>
          <w:sz w:val="24"/>
          <w:szCs w:val="24"/>
        </w:rPr>
        <w:t xml:space="preserve">ROSPA </w:t>
      </w:r>
      <w:r w:rsidRPr="006601D0">
        <w:rPr>
          <w:rFonts w:ascii="Times New Roman" w:hAnsi="Times New Roman"/>
          <w:b/>
          <w:i/>
          <w:sz w:val="24"/>
          <w:szCs w:val="24"/>
        </w:rPr>
        <w:t xml:space="preserve">0111 </w:t>
      </w:r>
      <w:r w:rsidRPr="006601D0">
        <w:rPr>
          <w:rFonts w:ascii="Times New Roman" w:hAnsi="Times New Roman"/>
          <w:b/>
          <w:bCs/>
          <w:sz w:val="24"/>
          <w:szCs w:val="24"/>
          <w:shd w:val="clear" w:color="auto" w:fill="FFFFFF"/>
        </w:rPr>
        <w:t>Berteștii de Sus - Gura Ialomiței</w:t>
      </w:r>
      <w:r w:rsidRPr="006601D0">
        <w:rPr>
          <w:rFonts w:ascii="Times New Roman" w:hAnsi="Times New Roman"/>
          <w:sz w:val="24"/>
          <w:szCs w:val="24"/>
          <w:shd w:val="clear" w:color="auto" w:fill="FFFFFF"/>
        </w:rPr>
        <w:t> este o zonă protejată (arie de protecție specială avifaunistică - SPA) situată în nord-estul </w:t>
      </w:r>
      <w:hyperlink r:id="rId47" w:history="1">
        <w:r w:rsidRPr="006601D0">
          <w:rPr>
            <w:rStyle w:val="Hyperlink"/>
            <w:rFonts w:ascii="Times New Roman" w:hAnsi="Times New Roman"/>
            <w:color w:val="auto"/>
            <w:sz w:val="24"/>
            <w:szCs w:val="24"/>
            <w:shd w:val="clear" w:color="auto" w:fill="FFFFFF"/>
          </w:rPr>
          <w:t>României</w:t>
        </w:r>
      </w:hyperlink>
      <w:r w:rsidRPr="006601D0">
        <w:rPr>
          <w:rFonts w:ascii="Times New Roman" w:hAnsi="Times New Roman"/>
          <w:sz w:val="24"/>
          <w:szCs w:val="24"/>
          <w:shd w:val="clear" w:color="auto" w:fill="FFFFFF"/>
        </w:rPr>
        <w:t>, pe teritoriile județelor </w:t>
      </w:r>
      <w:hyperlink r:id="rId48" w:tooltip="Județul Brăila" w:history="1">
        <w:r w:rsidRPr="006601D0">
          <w:rPr>
            <w:rStyle w:val="Hyperlink"/>
            <w:rFonts w:ascii="Times New Roman" w:hAnsi="Times New Roman"/>
            <w:color w:val="auto"/>
            <w:sz w:val="24"/>
            <w:szCs w:val="24"/>
            <w:shd w:val="clear" w:color="auto" w:fill="FFFFFF"/>
          </w:rPr>
          <w:t>Brăila</w:t>
        </w:r>
      </w:hyperlink>
      <w:r w:rsidRPr="006601D0">
        <w:rPr>
          <w:rFonts w:ascii="Times New Roman" w:hAnsi="Times New Roman"/>
          <w:sz w:val="24"/>
          <w:szCs w:val="24"/>
          <w:shd w:val="clear" w:color="auto" w:fill="FFFFFF"/>
        </w:rPr>
        <w:t> (43%) și </w:t>
      </w:r>
      <w:hyperlink r:id="rId49" w:tooltip="Județul Ialomița" w:history="1">
        <w:r w:rsidRPr="006601D0">
          <w:rPr>
            <w:rStyle w:val="Hyperlink"/>
            <w:rFonts w:ascii="Times New Roman" w:hAnsi="Times New Roman"/>
            <w:color w:val="auto"/>
            <w:sz w:val="24"/>
            <w:szCs w:val="24"/>
            <w:shd w:val="clear" w:color="auto" w:fill="FFFFFF"/>
          </w:rPr>
          <w:t>Ialomița</w:t>
        </w:r>
      </w:hyperlink>
      <w:r w:rsidRPr="006601D0">
        <w:rPr>
          <w:rFonts w:ascii="Times New Roman" w:hAnsi="Times New Roman"/>
          <w:sz w:val="24"/>
          <w:szCs w:val="24"/>
          <w:shd w:val="clear" w:color="auto" w:fill="FFFFFF"/>
        </w:rPr>
        <w:t>(57%)</w:t>
      </w:r>
    </w:p>
    <w:p w:rsidR="001F5D1C" w:rsidRPr="00602C69" w:rsidRDefault="001F5D1C" w:rsidP="008C268B">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Situl Berteștii de Sus - Gura Ialomiței a fost declarat </w:t>
      </w:r>
      <w:hyperlink r:id="rId50" w:tooltip="Sit Natura 2000" w:history="1">
        <w:r w:rsidRPr="00602C69">
          <w:rPr>
            <w:rFonts w:ascii="Times New Roman" w:hAnsi="Times New Roman"/>
            <w:sz w:val="24"/>
            <w:szCs w:val="24"/>
            <w:lang w:eastAsia="ro-RO"/>
          </w:rPr>
          <w:t>arie de protecție specială avifaunistică</w:t>
        </w:r>
      </w:hyperlink>
      <w:r w:rsidRPr="00602C69">
        <w:rPr>
          <w:rFonts w:ascii="Times New Roman" w:hAnsi="Times New Roman"/>
          <w:sz w:val="24"/>
          <w:szCs w:val="24"/>
          <w:lang w:eastAsia="ro-RO"/>
        </w:rPr>
        <w:t> prin </w:t>
      </w:r>
      <w:r w:rsidRPr="00602C69">
        <w:rPr>
          <w:rFonts w:ascii="Times New Roman" w:hAnsi="Times New Roman"/>
          <w:i/>
          <w:iCs/>
          <w:sz w:val="24"/>
          <w:szCs w:val="24"/>
          <w:lang w:eastAsia="ro-RO"/>
        </w:rPr>
        <w:t>Hotărârea de Guvern</w:t>
      </w:r>
      <w:r w:rsidRPr="00602C69">
        <w:rPr>
          <w:rFonts w:ascii="Times New Roman" w:hAnsi="Times New Roman"/>
          <w:sz w:val="24"/>
          <w:szCs w:val="24"/>
          <w:lang w:eastAsia="ro-RO"/>
        </w:rPr>
        <w:t> nr. 971 din 5 octombrie 2011 (pentru modificarea și completarea Hotărârii Guvernului nr. 1.284/2007 privind declararea ariilor de protecție specială avifaunistică ca parte integrantă a rețelei ecologice europene Natura 2000 în România)</w:t>
      </w:r>
      <w:hyperlink r:id="rId51" w:anchor="cite_note-6" w:history="1">
        <w:r w:rsidRPr="00602C69">
          <w:rPr>
            <w:rFonts w:ascii="Times New Roman" w:hAnsi="Times New Roman"/>
            <w:sz w:val="24"/>
            <w:szCs w:val="24"/>
            <w:vertAlign w:val="superscript"/>
            <w:lang w:eastAsia="ro-RO"/>
          </w:rPr>
          <w:t>[6]</w:t>
        </w:r>
      </w:hyperlink>
      <w:r w:rsidRPr="00602C69">
        <w:rPr>
          <w:rFonts w:ascii="Times New Roman" w:hAnsi="Times New Roman"/>
          <w:sz w:val="24"/>
          <w:szCs w:val="24"/>
          <w:lang w:eastAsia="ro-RO"/>
        </w:rPr>
        <w:t>. Acesta se întinde pe o suprafață de 6.890 ha.</w:t>
      </w:r>
    </w:p>
    <w:p w:rsidR="001F5D1C" w:rsidRPr="00602C69" w:rsidRDefault="001F5D1C" w:rsidP="008C268B">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Încadrat în </w:t>
      </w:r>
      <w:hyperlink r:id="rId52" w:tooltip="Ecoregiune" w:history="1">
        <w:r w:rsidRPr="00602C69">
          <w:rPr>
            <w:rFonts w:ascii="Times New Roman" w:hAnsi="Times New Roman"/>
            <w:sz w:val="24"/>
            <w:szCs w:val="24"/>
            <w:lang w:eastAsia="ro-RO"/>
          </w:rPr>
          <w:t>bioregiunea</w:t>
        </w:r>
      </w:hyperlink>
      <w:r w:rsidRPr="00602C69">
        <w:rPr>
          <w:rFonts w:ascii="Times New Roman" w:hAnsi="Times New Roman"/>
          <w:sz w:val="24"/>
          <w:szCs w:val="24"/>
          <w:lang w:eastAsia="ro-RO"/>
        </w:rPr>
        <w:t> geografică a </w:t>
      </w:r>
      <w:hyperlink r:id="rId53" w:tooltip="Câmpia Română" w:history="1">
        <w:r w:rsidRPr="00602C69">
          <w:rPr>
            <w:rFonts w:ascii="Times New Roman" w:hAnsi="Times New Roman"/>
            <w:sz w:val="24"/>
            <w:szCs w:val="24"/>
            <w:lang w:eastAsia="ro-RO"/>
          </w:rPr>
          <w:t>Câmpiei Române</w:t>
        </w:r>
      </w:hyperlink>
      <w:r w:rsidRPr="00602C69">
        <w:rPr>
          <w:rFonts w:ascii="Times New Roman" w:hAnsi="Times New Roman"/>
          <w:sz w:val="24"/>
          <w:szCs w:val="24"/>
          <w:lang w:eastAsia="ro-RO"/>
        </w:rPr>
        <w:t>, situl dispune de cinci tipuri de </w:t>
      </w:r>
      <w:hyperlink r:id="rId54" w:tooltip="Habitat" w:history="1">
        <w:r w:rsidRPr="00602C69">
          <w:rPr>
            <w:rFonts w:ascii="Times New Roman" w:hAnsi="Times New Roman"/>
            <w:sz w:val="24"/>
            <w:szCs w:val="24"/>
            <w:lang w:eastAsia="ro-RO"/>
          </w:rPr>
          <w:t>habitate</w:t>
        </w:r>
      </w:hyperlink>
      <w:r w:rsidRPr="00602C69">
        <w:rPr>
          <w:rFonts w:ascii="Times New Roman" w:hAnsi="Times New Roman"/>
          <w:sz w:val="24"/>
          <w:szCs w:val="24"/>
          <w:lang w:eastAsia="ro-RO"/>
        </w:rPr>
        <w:t> naturale: </w:t>
      </w:r>
      <w:r w:rsidRPr="00602C69">
        <w:rPr>
          <w:rFonts w:ascii="Times New Roman" w:hAnsi="Times New Roman"/>
          <w:i/>
          <w:iCs/>
          <w:sz w:val="24"/>
          <w:szCs w:val="24"/>
          <w:lang w:eastAsia="ro-RO"/>
        </w:rPr>
        <w:t>Culturi cerealiere extensive</w:t>
      </w:r>
      <w:r w:rsidRPr="00602C69">
        <w:rPr>
          <w:rFonts w:ascii="Times New Roman" w:hAnsi="Times New Roman"/>
          <w:sz w:val="24"/>
          <w:szCs w:val="24"/>
          <w:lang w:eastAsia="ro-RO"/>
        </w:rPr>
        <w:t> (inclusiv culturile de rotație cu dezmiriștire), </w:t>
      </w:r>
      <w:r w:rsidRPr="00602C69">
        <w:rPr>
          <w:rFonts w:ascii="Times New Roman" w:hAnsi="Times New Roman"/>
          <w:i/>
          <w:iCs/>
          <w:sz w:val="24"/>
          <w:szCs w:val="24"/>
          <w:lang w:eastAsia="ro-RO"/>
        </w:rPr>
        <w:t>Păduri caducifoliate</w:t>
      </w:r>
      <w:r w:rsidRPr="00602C69">
        <w:rPr>
          <w:rFonts w:ascii="Times New Roman" w:hAnsi="Times New Roman"/>
          <w:sz w:val="24"/>
          <w:szCs w:val="24"/>
          <w:lang w:eastAsia="ro-RO"/>
        </w:rPr>
        <w:t>, </w:t>
      </w:r>
      <w:r w:rsidRPr="00602C69">
        <w:rPr>
          <w:rFonts w:ascii="Times New Roman" w:hAnsi="Times New Roman"/>
          <w:i/>
          <w:iCs/>
          <w:sz w:val="24"/>
          <w:szCs w:val="24"/>
          <w:lang w:eastAsia="ro-RO"/>
        </w:rPr>
        <w:t>Plantații de arbori și arbusti</w:t>
      </w:r>
      <w:r w:rsidRPr="00602C69">
        <w:rPr>
          <w:rFonts w:ascii="Times New Roman" w:hAnsi="Times New Roman"/>
          <w:sz w:val="24"/>
          <w:szCs w:val="24"/>
          <w:lang w:eastAsia="ro-RO"/>
        </w:rPr>
        <w:t> (inclusiv livezi, crânguri, vii), </w:t>
      </w:r>
      <w:r w:rsidRPr="00602C69">
        <w:rPr>
          <w:rFonts w:ascii="Times New Roman" w:hAnsi="Times New Roman"/>
          <w:i/>
          <w:iCs/>
          <w:sz w:val="24"/>
          <w:szCs w:val="24"/>
          <w:lang w:eastAsia="ro-RO"/>
        </w:rPr>
        <w:t>Mlaștini, smârcuri și turbării</w:t>
      </w:r>
      <w:r w:rsidRPr="00602C69">
        <w:rPr>
          <w:rFonts w:ascii="Times New Roman" w:hAnsi="Times New Roman"/>
          <w:sz w:val="24"/>
          <w:szCs w:val="24"/>
          <w:lang w:eastAsia="ro-RO"/>
        </w:rPr>
        <w:t> și </w:t>
      </w:r>
      <w:r w:rsidRPr="00602C69">
        <w:rPr>
          <w:rFonts w:ascii="Times New Roman" w:hAnsi="Times New Roman"/>
          <w:i/>
          <w:iCs/>
          <w:sz w:val="24"/>
          <w:szCs w:val="24"/>
          <w:lang w:eastAsia="ro-RO"/>
        </w:rPr>
        <w:t>Alte terenuri arabile</w:t>
      </w:r>
      <w:r w:rsidRPr="00602C69">
        <w:rPr>
          <w:rFonts w:ascii="Times New Roman" w:hAnsi="Times New Roman"/>
          <w:sz w:val="24"/>
          <w:szCs w:val="24"/>
          <w:lang w:eastAsia="ro-RO"/>
        </w:rPr>
        <w:t>; ce asigură condiții prielnice de odihnă, hrănire și cuibărire pentru păsări acvatice în perioada migrației.</w:t>
      </w:r>
    </w:p>
    <w:p w:rsidR="001F5D1C" w:rsidRPr="00602C69" w:rsidRDefault="001F5D1C" w:rsidP="008C268B">
      <w:pPr>
        <w:shd w:val="clear" w:color="auto" w:fill="FFFFFF"/>
        <w:spacing w:after="0" w:line="240" w:lineRule="auto"/>
        <w:jc w:val="both"/>
        <w:rPr>
          <w:rFonts w:ascii="Times New Roman" w:hAnsi="Times New Roman"/>
          <w:sz w:val="24"/>
          <w:szCs w:val="24"/>
          <w:lang w:eastAsia="ro-RO"/>
        </w:rPr>
      </w:pPr>
      <w:r w:rsidRPr="00602C69">
        <w:rPr>
          <w:rFonts w:ascii="Times New Roman" w:hAnsi="Times New Roman"/>
          <w:sz w:val="24"/>
          <w:szCs w:val="24"/>
          <w:lang w:eastAsia="ro-RO"/>
        </w:rPr>
        <w:t>La baza desemnării sitului se află mai multe specii avifaunistice aflate pe lista roșie a </w:t>
      </w:r>
      <w:hyperlink r:id="rId55" w:tooltip="IUCN" w:history="1">
        <w:r w:rsidRPr="00602C69">
          <w:rPr>
            <w:rFonts w:ascii="Times New Roman" w:hAnsi="Times New Roman"/>
            <w:sz w:val="24"/>
            <w:szCs w:val="24"/>
            <w:lang w:eastAsia="ro-RO"/>
          </w:rPr>
          <w:t>IUCN</w:t>
        </w:r>
      </w:hyperlink>
      <w:r w:rsidRPr="00602C69">
        <w:rPr>
          <w:rFonts w:ascii="Times New Roman" w:hAnsi="Times New Roman"/>
          <w:sz w:val="24"/>
          <w:szCs w:val="24"/>
          <w:lang w:eastAsia="ro-RO"/>
        </w:rPr>
        <w:t> și protejate la nivel european prin </w:t>
      </w:r>
      <w:r w:rsidRPr="00602C69">
        <w:rPr>
          <w:rFonts w:ascii="Times New Roman" w:hAnsi="Times New Roman"/>
          <w:i/>
          <w:iCs/>
          <w:sz w:val="24"/>
          <w:szCs w:val="24"/>
          <w:lang w:eastAsia="ro-RO"/>
        </w:rPr>
        <w:t>Directiva 79/409/CEE</w:t>
      </w:r>
      <w:r w:rsidRPr="00602C69">
        <w:rPr>
          <w:rFonts w:ascii="Times New Roman" w:hAnsi="Times New Roman"/>
          <w:sz w:val="24"/>
          <w:szCs w:val="24"/>
          <w:lang w:eastAsia="ro-RO"/>
        </w:rPr>
        <w:t> din 2 aprilie 1979 (privind conservarea păsărilor sălbatice); astfel: </w:t>
      </w:r>
      <w:hyperlink r:id="rId56" w:tooltip="Fâsă de câmp — pagină inexistentă" w:history="1">
        <w:r w:rsidRPr="00602C69">
          <w:rPr>
            <w:rFonts w:ascii="Times New Roman" w:hAnsi="Times New Roman"/>
            <w:sz w:val="24"/>
            <w:szCs w:val="24"/>
            <w:lang w:eastAsia="ro-RO"/>
          </w:rPr>
          <w:t>fâsă de câmp</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Anthus campestris</w:t>
      </w:r>
      <w:r w:rsidRPr="00602C69">
        <w:rPr>
          <w:rFonts w:ascii="Times New Roman" w:hAnsi="Times New Roman"/>
          <w:sz w:val="24"/>
          <w:szCs w:val="24"/>
          <w:lang w:eastAsia="ro-RO"/>
        </w:rPr>
        <w:t>), </w:t>
      </w:r>
      <w:hyperlink r:id="rId57" w:tooltip="Șorecar mare — pagină inexistentă" w:history="1">
        <w:r w:rsidRPr="00602C69">
          <w:rPr>
            <w:rFonts w:ascii="Times New Roman" w:hAnsi="Times New Roman"/>
            <w:sz w:val="24"/>
            <w:szCs w:val="24"/>
            <w:lang w:eastAsia="ro-RO"/>
          </w:rPr>
          <w:t>șorecar mare</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Buteo rufinus</w:t>
      </w:r>
      <w:r w:rsidRPr="00602C69">
        <w:rPr>
          <w:rFonts w:ascii="Times New Roman" w:hAnsi="Times New Roman"/>
          <w:sz w:val="24"/>
          <w:szCs w:val="24"/>
          <w:lang w:eastAsia="ro-RO"/>
        </w:rPr>
        <w:t>), </w:t>
      </w:r>
      <w:hyperlink r:id="rId58" w:tooltip="Pasărea ogorului" w:history="1">
        <w:r w:rsidRPr="00602C69">
          <w:rPr>
            <w:rFonts w:ascii="Times New Roman" w:hAnsi="Times New Roman"/>
            <w:sz w:val="24"/>
            <w:szCs w:val="24"/>
            <w:lang w:eastAsia="ro-RO"/>
          </w:rPr>
          <w:t>pasărea ogorului</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Burhinus oedicnemus</w:t>
      </w:r>
      <w:r w:rsidRPr="00602C69">
        <w:rPr>
          <w:rFonts w:ascii="Times New Roman" w:hAnsi="Times New Roman"/>
          <w:sz w:val="24"/>
          <w:szCs w:val="24"/>
          <w:lang w:eastAsia="ro-RO"/>
        </w:rPr>
        <w:t>), </w:t>
      </w:r>
      <w:hyperlink r:id="rId59" w:tooltip="Barză albă" w:history="1">
        <w:r w:rsidRPr="00602C69">
          <w:rPr>
            <w:rFonts w:ascii="Times New Roman" w:hAnsi="Times New Roman"/>
            <w:sz w:val="24"/>
            <w:szCs w:val="24"/>
            <w:lang w:eastAsia="ro-RO"/>
          </w:rPr>
          <w:t>barză albă</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Ciconia ciconia</w:t>
      </w:r>
      <w:r w:rsidRPr="00602C69">
        <w:rPr>
          <w:rFonts w:ascii="Times New Roman" w:hAnsi="Times New Roman"/>
          <w:sz w:val="24"/>
          <w:szCs w:val="24"/>
          <w:lang w:eastAsia="ro-RO"/>
        </w:rPr>
        <w:t>), </w:t>
      </w:r>
      <w:hyperlink r:id="rId60" w:tooltip="Erete de stuf — pagină inexistentă" w:history="1">
        <w:r w:rsidRPr="00602C69">
          <w:rPr>
            <w:rFonts w:ascii="Times New Roman" w:hAnsi="Times New Roman"/>
            <w:sz w:val="24"/>
            <w:szCs w:val="24"/>
            <w:lang w:eastAsia="ro-RO"/>
          </w:rPr>
          <w:t>erete de stuf</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aeruginosus</w:t>
      </w:r>
      <w:r w:rsidRPr="00602C69">
        <w:rPr>
          <w:rFonts w:ascii="Times New Roman" w:hAnsi="Times New Roman"/>
          <w:sz w:val="24"/>
          <w:szCs w:val="24"/>
          <w:lang w:eastAsia="ro-RO"/>
        </w:rPr>
        <w:t>), </w:t>
      </w:r>
      <w:hyperlink r:id="rId61" w:tooltip="Erete vânăt" w:history="1">
        <w:r w:rsidRPr="00602C69">
          <w:rPr>
            <w:rFonts w:ascii="Times New Roman" w:hAnsi="Times New Roman"/>
            <w:sz w:val="24"/>
            <w:szCs w:val="24"/>
            <w:lang w:eastAsia="ro-RO"/>
          </w:rPr>
          <w:t>erete vânăt</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cyaneus</w:t>
      </w:r>
      <w:r w:rsidRPr="00602C69">
        <w:rPr>
          <w:rFonts w:ascii="Times New Roman" w:hAnsi="Times New Roman"/>
          <w:sz w:val="24"/>
          <w:szCs w:val="24"/>
          <w:lang w:eastAsia="ro-RO"/>
        </w:rPr>
        <w:t>), </w:t>
      </w:r>
      <w:hyperlink r:id="rId62" w:tooltip="Erete alb" w:history="1">
        <w:r w:rsidRPr="00602C69">
          <w:rPr>
            <w:rFonts w:ascii="Times New Roman" w:hAnsi="Times New Roman"/>
            <w:sz w:val="24"/>
            <w:szCs w:val="24"/>
            <w:lang w:eastAsia="ro-RO"/>
          </w:rPr>
          <w:t>erete alb</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macrourus</w:t>
      </w:r>
      <w:r w:rsidRPr="00602C69">
        <w:rPr>
          <w:rFonts w:ascii="Times New Roman" w:hAnsi="Times New Roman"/>
          <w:sz w:val="24"/>
          <w:szCs w:val="24"/>
          <w:lang w:eastAsia="ro-RO"/>
        </w:rPr>
        <w:t>), </w:t>
      </w:r>
      <w:hyperlink r:id="rId63" w:tooltip="Erete cenușiu — pagină inexistentă" w:history="1">
        <w:r w:rsidRPr="00602C69">
          <w:rPr>
            <w:rFonts w:ascii="Times New Roman" w:hAnsi="Times New Roman"/>
            <w:sz w:val="24"/>
            <w:szCs w:val="24"/>
            <w:lang w:eastAsia="ro-RO"/>
          </w:rPr>
          <w:t>erete cenușiu</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Circus pygargus</w:t>
      </w:r>
      <w:r w:rsidRPr="00602C69">
        <w:rPr>
          <w:rFonts w:ascii="Times New Roman" w:hAnsi="Times New Roman"/>
          <w:sz w:val="24"/>
          <w:szCs w:val="24"/>
          <w:lang w:eastAsia="ro-RO"/>
        </w:rPr>
        <w:t>), </w:t>
      </w:r>
      <w:hyperlink r:id="rId64" w:tooltip="Dumbrăveancă" w:history="1">
        <w:r w:rsidRPr="00602C69">
          <w:rPr>
            <w:rFonts w:ascii="Times New Roman" w:hAnsi="Times New Roman"/>
            <w:sz w:val="24"/>
            <w:szCs w:val="24"/>
            <w:lang w:eastAsia="ro-RO"/>
          </w:rPr>
          <w:t>dumbrăveancă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Coracias garrulus</w:t>
      </w:r>
      <w:r w:rsidRPr="00602C69">
        <w:rPr>
          <w:rFonts w:ascii="Times New Roman" w:hAnsi="Times New Roman"/>
          <w:sz w:val="24"/>
          <w:szCs w:val="24"/>
          <w:lang w:eastAsia="ro-RO"/>
        </w:rPr>
        <w:t>), </w:t>
      </w:r>
      <w:hyperlink r:id="rId65" w:tooltip="Ciocârlie cu degete scurte — pagină inexistentă" w:history="1">
        <w:r w:rsidRPr="00602C69">
          <w:rPr>
            <w:rFonts w:ascii="Times New Roman" w:hAnsi="Times New Roman"/>
            <w:sz w:val="24"/>
            <w:szCs w:val="24"/>
            <w:u w:val="single"/>
            <w:lang w:eastAsia="ro-RO"/>
          </w:rPr>
          <w:t>ciocârlie cu degete scurte</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Calandrella brachydactyla</w:t>
      </w:r>
      <w:r w:rsidRPr="00602C69">
        <w:rPr>
          <w:rFonts w:ascii="Times New Roman" w:hAnsi="Times New Roman"/>
          <w:sz w:val="24"/>
          <w:szCs w:val="24"/>
          <w:lang w:eastAsia="ro-RO"/>
        </w:rPr>
        <w:t>), </w:t>
      </w:r>
      <w:hyperlink r:id="rId66" w:tooltip="Presură de grădină — pagină inexistentă" w:history="1">
        <w:r w:rsidRPr="00602C69">
          <w:rPr>
            <w:rFonts w:ascii="Times New Roman" w:hAnsi="Times New Roman"/>
            <w:sz w:val="24"/>
            <w:szCs w:val="24"/>
            <w:lang w:eastAsia="ro-RO"/>
          </w:rPr>
          <w:t>presură de grădină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Emberiza hortulana</w:t>
      </w:r>
      <w:r w:rsidRPr="00602C69">
        <w:rPr>
          <w:rFonts w:ascii="Times New Roman" w:hAnsi="Times New Roman"/>
          <w:sz w:val="24"/>
          <w:szCs w:val="24"/>
          <w:lang w:eastAsia="ro-RO"/>
        </w:rPr>
        <w:t>), </w:t>
      </w:r>
      <w:hyperlink r:id="rId67" w:tooltip="Egretă mică" w:history="1">
        <w:r w:rsidRPr="00602C69">
          <w:rPr>
            <w:rFonts w:ascii="Times New Roman" w:hAnsi="Times New Roman"/>
            <w:sz w:val="24"/>
            <w:szCs w:val="24"/>
            <w:lang w:eastAsia="ro-RO"/>
          </w:rPr>
          <w:t>egretă mică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Egretta garzetta</w:t>
      </w:r>
      <w:r w:rsidRPr="00602C69">
        <w:rPr>
          <w:rFonts w:ascii="Times New Roman" w:hAnsi="Times New Roman"/>
          <w:sz w:val="24"/>
          <w:szCs w:val="24"/>
          <w:lang w:eastAsia="ro-RO"/>
        </w:rPr>
        <w:t>), </w:t>
      </w:r>
      <w:hyperlink r:id="rId68" w:tooltip="Vânturel de seară" w:history="1">
        <w:r w:rsidRPr="00602C69">
          <w:rPr>
            <w:rFonts w:ascii="Times New Roman" w:hAnsi="Times New Roman"/>
            <w:sz w:val="24"/>
            <w:szCs w:val="24"/>
            <w:lang w:eastAsia="ro-RO"/>
          </w:rPr>
          <w:t>vânturel de seară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Falco vespertinus</w:t>
      </w:r>
      <w:r w:rsidRPr="00602C69">
        <w:rPr>
          <w:rFonts w:ascii="Times New Roman" w:hAnsi="Times New Roman"/>
          <w:sz w:val="24"/>
          <w:szCs w:val="24"/>
          <w:lang w:eastAsia="ro-RO"/>
        </w:rPr>
        <w:t>), </w:t>
      </w:r>
      <w:hyperlink r:id="rId69" w:tooltip="Ciovlică roșcată — pagină inexistentă" w:history="1">
        <w:r w:rsidRPr="00602C69">
          <w:rPr>
            <w:rFonts w:ascii="Times New Roman" w:hAnsi="Times New Roman"/>
            <w:sz w:val="24"/>
            <w:szCs w:val="24"/>
            <w:lang w:eastAsia="ro-RO"/>
          </w:rPr>
          <w:t>ciovlică roșcată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Glareola pratincola</w:t>
      </w:r>
      <w:r w:rsidRPr="00602C69">
        <w:rPr>
          <w:rFonts w:ascii="Times New Roman" w:hAnsi="Times New Roman"/>
          <w:sz w:val="24"/>
          <w:szCs w:val="24"/>
          <w:lang w:eastAsia="ro-RO"/>
        </w:rPr>
        <w:t>), </w:t>
      </w:r>
      <w:hyperlink r:id="rId70" w:tooltip="Picioroange" w:history="1">
        <w:r w:rsidRPr="00602C69">
          <w:rPr>
            <w:rFonts w:ascii="Times New Roman" w:hAnsi="Times New Roman"/>
            <w:sz w:val="24"/>
            <w:szCs w:val="24"/>
            <w:lang w:eastAsia="ro-RO"/>
          </w:rPr>
          <w:t>piciorong</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Himantopus himantopus</w:t>
      </w:r>
      <w:r w:rsidRPr="00602C69">
        <w:rPr>
          <w:rFonts w:ascii="Times New Roman" w:hAnsi="Times New Roman"/>
          <w:sz w:val="24"/>
          <w:szCs w:val="24"/>
          <w:lang w:eastAsia="ro-RO"/>
        </w:rPr>
        <w:t>), </w:t>
      </w:r>
      <w:hyperlink r:id="rId71" w:tooltip="Bătăuș" w:history="1">
        <w:r w:rsidRPr="00602C69">
          <w:rPr>
            <w:rFonts w:ascii="Times New Roman" w:hAnsi="Times New Roman"/>
            <w:sz w:val="24"/>
            <w:szCs w:val="24"/>
            <w:lang w:eastAsia="ro-RO"/>
          </w:rPr>
          <w:t>bătăuș</w:t>
        </w:r>
      </w:hyperlink>
      <w:r w:rsidRPr="00602C69">
        <w:rPr>
          <w:rFonts w:ascii="Times New Roman" w:hAnsi="Times New Roman"/>
          <w:sz w:val="24"/>
          <w:szCs w:val="24"/>
          <w:lang w:eastAsia="ro-RO"/>
        </w:rPr>
        <w:t>(</w:t>
      </w:r>
      <w:r w:rsidRPr="00602C69">
        <w:rPr>
          <w:rFonts w:ascii="Times New Roman" w:hAnsi="Times New Roman"/>
          <w:i/>
          <w:iCs/>
          <w:sz w:val="24"/>
          <w:szCs w:val="24"/>
          <w:lang w:eastAsia="ro-RO"/>
        </w:rPr>
        <w:t>Philomachus pugnax</w:t>
      </w:r>
      <w:r w:rsidRPr="00602C69">
        <w:rPr>
          <w:rFonts w:ascii="Times New Roman" w:hAnsi="Times New Roman"/>
          <w:sz w:val="24"/>
          <w:szCs w:val="24"/>
          <w:lang w:eastAsia="ro-RO"/>
        </w:rPr>
        <w:t>), </w:t>
      </w:r>
      <w:hyperlink r:id="rId72" w:tooltip="Ciocîntors — pagină inexistentă" w:history="1">
        <w:r w:rsidRPr="00602C69">
          <w:rPr>
            <w:rFonts w:ascii="Times New Roman" w:hAnsi="Times New Roman"/>
            <w:sz w:val="24"/>
            <w:szCs w:val="24"/>
            <w:lang w:eastAsia="ro-RO"/>
          </w:rPr>
          <w:t>ciocîntors</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Recurvirostra avosetta</w:t>
      </w:r>
      <w:r w:rsidRPr="00602C69">
        <w:rPr>
          <w:rFonts w:ascii="Times New Roman" w:hAnsi="Times New Roman"/>
          <w:sz w:val="24"/>
          <w:szCs w:val="24"/>
          <w:lang w:eastAsia="ro-RO"/>
        </w:rPr>
        <w:t>) și </w:t>
      </w:r>
      <w:hyperlink r:id="rId73" w:tooltip="Fluierarul de mlaștină" w:history="1">
        <w:r w:rsidRPr="00602C69">
          <w:rPr>
            <w:rFonts w:ascii="Times New Roman" w:hAnsi="Times New Roman"/>
            <w:sz w:val="24"/>
            <w:szCs w:val="24"/>
            <w:lang w:eastAsia="ro-RO"/>
          </w:rPr>
          <w:t>fluierarul de mlaștină</w:t>
        </w:r>
      </w:hyperlink>
      <w:r w:rsidRPr="00602C69">
        <w:rPr>
          <w:rFonts w:ascii="Times New Roman" w:hAnsi="Times New Roman"/>
          <w:sz w:val="24"/>
          <w:szCs w:val="24"/>
          <w:lang w:eastAsia="ro-RO"/>
        </w:rPr>
        <w:t> (</w:t>
      </w:r>
      <w:r w:rsidRPr="00602C69">
        <w:rPr>
          <w:rFonts w:ascii="Times New Roman" w:hAnsi="Times New Roman"/>
          <w:i/>
          <w:iCs/>
          <w:sz w:val="24"/>
          <w:szCs w:val="24"/>
          <w:lang w:eastAsia="ro-RO"/>
        </w:rPr>
        <w:t>Tringa glareola</w:t>
      </w:r>
      <w:r w:rsidRPr="00602C69">
        <w:rPr>
          <w:rFonts w:ascii="Times New Roman" w:hAnsi="Times New Roman"/>
          <w:sz w:val="24"/>
          <w:szCs w:val="24"/>
          <w:lang w:eastAsia="ro-RO"/>
        </w:rPr>
        <w:t xml:space="preserve">). </w:t>
      </w:r>
    </w:p>
    <w:p w:rsidR="001F5D1C" w:rsidRPr="00602C69" w:rsidRDefault="001F5D1C" w:rsidP="008C268B">
      <w:pPr>
        <w:numPr>
          <w:ilvl w:val="0"/>
          <w:numId w:val="51"/>
        </w:numPr>
        <w:shd w:val="clear" w:color="auto" w:fill="FFFFFF"/>
        <w:spacing w:after="0" w:line="240" w:lineRule="auto"/>
        <w:ind w:left="384"/>
        <w:jc w:val="both"/>
        <w:rPr>
          <w:rFonts w:ascii="Times New Roman" w:hAnsi="Times New Roman"/>
          <w:sz w:val="24"/>
          <w:szCs w:val="24"/>
          <w:lang w:eastAsia="ro-RO"/>
        </w:rPr>
      </w:pPr>
      <w:r w:rsidRPr="00602C69">
        <w:rPr>
          <w:rFonts w:ascii="Times New Roman" w:hAnsi="Times New Roman"/>
          <w:sz w:val="24"/>
          <w:szCs w:val="24"/>
          <w:lang w:eastAsia="ro-RO"/>
        </w:rPr>
        <w:t>Drumul național </w:t>
      </w:r>
      <w:hyperlink r:id="rId74" w:tooltip="DN21" w:history="1">
        <w:r w:rsidRPr="00602C69">
          <w:rPr>
            <w:rFonts w:ascii="Times New Roman" w:hAnsi="Times New Roman"/>
            <w:sz w:val="24"/>
            <w:szCs w:val="24"/>
            <w:lang w:eastAsia="ro-RO"/>
          </w:rPr>
          <w:t>DN21</w:t>
        </w:r>
      </w:hyperlink>
      <w:r w:rsidRPr="00602C69">
        <w:rPr>
          <w:rFonts w:ascii="Times New Roman" w:hAnsi="Times New Roman"/>
          <w:sz w:val="24"/>
          <w:szCs w:val="24"/>
          <w:lang w:eastAsia="ro-RO"/>
        </w:rPr>
        <w:t>, pe ruta: </w:t>
      </w:r>
      <w:hyperlink r:id="rId75" w:tooltip="Brăila" w:history="1">
        <w:r w:rsidRPr="00602C69">
          <w:rPr>
            <w:rFonts w:ascii="Times New Roman" w:hAnsi="Times New Roman"/>
            <w:sz w:val="24"/>
            <w:szCs w:val="24"/>
            <w:lang w:eastAsia="ro-RO"/>
          </w:rPr>
          <w:t>Brăila</w:t>
        </w:r>
      </w:hyperlink>
      <w:r w:rsidRPr="00602C69">
        <w:rPr>
          <w:rFonts w:ascii="Times New Roman" w:hAnsi="Times New Roman"/>
          <w:sz w:val="24"/>
          <w:szCs w:val="24"/>
          <w:lang w:eastAsia="ro-RO"/>
        </w:rPr>
        <w:t> - </w:t>
      </w:r>
      <w:hyperlink r:id="rId76" w:tooltip="Albina, Brăila" w:history="1">
        <w:r w:rsidRPr="00602C69">
          <w:rPr>
            <w:rFonts w:ascii="Times New Roman" w:hAnsi="Times New Roman"/>
            <w:sz w:val="24"/>
            <w:szCs w:val="24"/>
            <w:lang w:eastAsia="ro-RO"/>
          </w:rPr>
          <w:t>Albina</w:t>
        </w:r>
      </w:hyperlink>
      <w:r w:rsidRPr="00602C69">
        <w:rPr>
          <w:rFonts w:ascii="Times New Roman" w:hAnsi="Times New Roman"/>
          <w:sz w:val="24"/>
          <w:szCs w:val="24"/>
          <w:lang w:eastAsia="ro-RO"/>
        </w:rPr>
        <w:t> - </w:t>
      </w:r>
      <w:hyperlink r:id="rId77" w:tooltip="Valea Cânepii, Brăila" w:history="1">
        <w:r w:rsidRPr="00602C69">
          <w:rPr>
            <w:rFonts w:ascii="Times New Roman" w:hAnsi="Times New Roman"/>
            <w:sz w:val="24"/>
            <w:szCs w:val="24"/>
            <w:lang w:eastAsia="ro-RO"/>
          </w:rPr>
          <w:t>Valea Cânepii</w:t>
        </w:r>
      </w:hyperlink>
      <w:r w:rsidRPr="00602C69">
        <w:rPr>
          <w:rFonts w:ascii="Times New Roman" w:hAnsi="Times New Roman"/>
          <w:sz w:val="24"/>
          <w:szCs w:val="24"/>
          <w:lang w:eastAsia="ro-RO"/>
        </w:rPr>
        <w:t> - </w:t>
      </w:r>
      <w:hyperlink r:id="rId78" w:tooltip="Viziru, Brăila" w:history="1">
        <w:r w:rsidRPr="00602C69">
          <w:rPr>
            <w:rFonts w:ascii="Times New Roman" w:hAnsi="Times New Roman"/>
            <w:sz w:val="24"/>
            <w:szCs w:val="24"/>
            <w:lang w:eastAsia="ro-RO"/>
          </w:rPr>
          <w:t>Viziru</w:t>
        </w:r>
      </w:hyperlink>
      <w:r w:rsidRPr="00602C69">
        <w:rPr>
          <w:rFonts w:ascii="Times New Roman" w:hAnsi="Times New Roman"/>
          <w:sz w:val="24"/>
          <w:szCs w:val="24"/>
          <w:lang w:eastAsia="ro-RO"/>
        </w:rPr>
        <w:t>. La ieșirea din satul Viziru se urmează (în stânga) drumul județean DJ211A, în direcția: </w:t>
      </w:r>
      <w:hyperlink r:id="rId79" w:tooltip="Cuza Vodă (Stăncuța), Brăila" w:history="1">
        <w:r w:rsidRPr="00602C69">
          <w:rPr>
            <w:rFonts w:ascii="Times New Roman" w:hAnsi="Times New Roman"/>
            <w:sz w:val="24"/>
            <w:szCs w:val="24"/>
            <w:lang w:eastAsia="ro-RO"/>
          </w:rPr>
          <w:t>Cuza Vodă (Stăncuța)</w:t>
        </w:r>
      </w:hyperlink>
      <w:r w:rsidRPr="00602C69">
        <w:rPr>
          <w:rFonts w:ascii="Times New Roman" w:hAnsi="Times New Roman"/>
          <w:sz w:val="24"/>
          <w:szCs w:val="24"/>
          <w:lang w:eastAsia="ro-RO"/>
        </w:rPr>
        <w:t> - </w:t>
      </w:r>
      <w:hyperlink r:id="rId80" w:tooltip="Spiru Haret, Brăila" w:history="1">
        <w:r w:rsidRPr="00602C69">
          <w:rPr>
            <w:rFonts w:ascii="Times New Roman" w:hAnsi="Times New Roman"/>
            <w:sz w:val="24"/>
            <w:szCs w:val="24"/>
            <w:lang w:eastAsia="ro-RO"/>
          </w:rPr>
          <w:t>Spiru Haret</w:t>
        </w:r>
      </w:hyperlink>
      <w:r w:rsidRPr="00602C69">
        <w:rPr>
          <w:rFonts w:ascii="Times New Roman" w:hAnsi="Times New Roman"/>
          <w:sz w:val="24"/>
          <w:szCs w:val="24"/>
          <w:lang w:eastAsia="ro-RO"/>
        </w:rPr>
        <w:t> - </w:t>
      </w:r>
      <w:hyperlink r:id="rId81" w:tooltip="Berteștii de Jos, Brăila" w:history="1">
        <w:r w:rsidRPr="00602C69">
          <w:rPr>
            <w:rFonts w:ascii="Times New Roman" w:hAnsi="Times New Roman"/>
            <w:sz w:val="24"/>
            <w:szCs w:val="24"/>
            <w:lang w:eastAsia="ro-RO"/>
          </w:rPr>
          <w:t>Berteștii de Jos</w:t>
        </w:r>
      </w:hyperlink>
      <w:r w:rsidRPr="00602C69">
        <w:rPr>
          <w:rFonts w:ascii="Times New Roman" w:hAnsi="Times New Roman"/>
          <w:sz w:val="24"/>
          <w:szCs w:val="24"/>
          <w:lang w:eastAsia="ro-RO"/>
        </w:rPr>
        <w:t xml:space="preserve"> (56 km) </w:t>
      </w:r>
    </w:p>
    <w:p w:rsidR="001F5D1C" w:rsidRPr="009C2DF7"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lucrarile, dotarile si masurile pentru protectia biodiversitatii, monumentelor naturii si ariilor protejate</w:t>
      </w:r>
    </w:p>
    <w:p w:rsidR="001F5D1C" w:rsidRPr="00C737F2" w:rsidRDefault="001F5D1C" w:rsidP="008C268B">
      <w:pPr>
        <w:kinsoku w:val="0"/>
        <w:overflowPunct w:val="0"/>
        <w:spacing w:line="274" w:lineRule="exact"/>
        <w:ind w:right="144" w:firstLine="360"/>
        <w:jc w:val="both"/>
        <w:textAlignment w:val="baseline"/>
        <w:rPr>
          <w:rFonts w:ascii="Times New Roman" w:hAnsi="Times New Roman"/>
          <w:sz w:val="24"/>
          <w:szCs w:val="24"/>
        </w:rPr>
      </w:pPr>
      <w:r w:rsidRPr="00C737F2">
        <w:rPr>
          <w:rFonts w:ascii="Times New Roman" w:hAnsi="Times New Roman"/>
          <w:sz w:val="24"/>
          <w:szCs w:val="24"/>
        </w:rPr>
        <w:t>Nu sunt necesare lucrari sau dotari speciale pentru protectia biodiversitatii sau ariilor protejate, daca se respecta masurile de protectie propuse.</w:t>
      </w:r>
    </w:p>
    <w:p w:rsidR="001F5D1C" w:rsidRPr="00C737F2" w:rsidRDefault="001F5D1C" w:rsidP="008C268B">
      <w:pPr>
        <w:kinsoku w:val="0"/>
        <w:overflowPunct w:val="0"/>
        <w:spacing w:line="273" w:lineRule="exact"/>
        <w:ind w:right="144" w:firstLine="360"/>
        <w:jc w:val="both"/>
        <w:textAlignment w:val="baseline"/>
        <w:rPr>
          <w:rFonts w:ascii="Times New Roman" w:hAnsi="Times New Roman"/>
          <w:sz w:val="24"/>
          <w:szCs w:val="24"/>
        </w:rPr>
      </w:pPr>
      <w:r w:rsidRPr="00C737F2">
        <w:rPr>
          <w:rFonts w:ascii="Times New Roman" w:hAnsi="Times New Roman"/>
          <w:sz w:val="24"/>
          <w:szCs w:val="24"/>
        </w:rPr>
        <w:t>Pentru diminuarea impactului asupra florei si faunei din zona, titularul activitatii va avea in vedere urmatoarele masuri:</w:t>
      </w:r>
    </w:p>
    <w:p w:rsidR="001F5D1C" w:rsidRPr="00C737F2" w:rsidRDefault="001F5D1C" w:rsidP="008C268B">
      <w:pPr>
        <w:widowControl w:val="0"/>
        <w:kinsoku w:val="0"/>
        <w:overflowPunct w:val="0"/>
        <w:spacing w:after="0" w:line="274" w:lineRule="exact"/>
        <w:ind w:left="360" w:right="144"/>
        <w:textAlignment w:val="baseline"/>
        <w:rPr>
          <w:rFonts w:ascii="Times New Roman" w:hAnsi="Times New Roman"/>
          <w:sz w:val="24"/>
          <w:szCs w:val="24"/>
        </w:rPr>
      </w:pPr>
      <w:r>
        <w:rPr>
          <w:rFonts w:ascii="Times New Roman" w:hAnsi="Times New Roman"/>
          <w:sz w:val="24"/>
          <w:szCs w:val="24"/>
        </w:rPr>
        <w:t xml:space="preserve">- </w:t>
      </w:r>
      <w:r w:rsidRPr="00C737F2">
        <w:rPr>
          <w:rFonts w:ascii="Times New Roman" w:hAnsi="Times New Roman"/>
          <w:sz w:val="24"/>
          <w:szCs w:val="24"/>
        </w:rPr>
        <w:t>amplasarea unor site de pesti pentru impiedicarea accesului acestora pe canalele de irigatii;</w:t>
      </w:r>
    </w:p>
    <w:p w:rsidR="001F5D1C" w:rsidRPr="00C737F2" w:rsidRDefault="001F5D1C" w:rsidP="008C268B">
      <w:pPr>
        <w:widowControl w:val="0"/>
        <w:kinsoku w:val="0"/>
        <w:overflowPunct w:val="0"/>
        <w:spacing w:before="16" w:after="0" w:line="275" w:lineRule="exact"/>
        <w:ind w:left="360" w:right="144"/>
        <w:jc w:val="both"/>
        <w:textAlignment w:val="baseline"/>
        <w:rPr>
          <w:rFonts w:ascii="Times New Roman" w:hAnsi="Times New Roman"/>
          <w:sz w:val="24"/>
          <w:szCs w:val="24"/>
        </w:rPr>
      </w:pPr>
      <w:r>
        <w:rPr>
          <w:rFonts w:ascii="Times New Roman" w:hAnsi="Times New Roman"/>
          <w:sz w:val="24"/>
          <w:szCs w:val="24"/>
        </w:rPr>
        <w:t xml:space="preserve">- </w:t>
      </w:r>
      <w:r w:rsidRPr="00C737F2">
        <w:rPr>
          <w:rFonts w:ascii="Times New Roman" w:hAnsi="Times New Roman"/>
          <w:sz w:val="24"/>
          <w:szCs w:val="24"/>
        </w:rPr>
        <w:t>folosirea utilajelor in limita timpilor de functionare necesari pentru activitatea proiectata;</w:t>
      </w:r>
    </w:p>
    <w:p w:rsidR="001F5D1C" w:rsidRPr="00C737F2" w:rsidRDefault="001F5D1C" w:rsidP="008C268B">
      <w:pPr>
        <w:widowControl w:val="0"/>
        <w:kinsoku w:val="0"/>
        <w:overflowPunct w:val="0"/>
        <w:spacing w:after="0" w:line="275" w:lineRule="exact"/>
        <w:ind w:left="360" w:right="144"/>
        <w:jc w:val="both"/>
        <w:textAlignment w:val="baseline"/>
        <w:rPr>
          <w:rFonts w:ascii="Times New Roman" w:hAnsi="Times New Roman"/>
          <w:sz w:val="24"/>
          <w:szCs w:val="24"/>
        </w:rPr>
      </w:pPr>
      <w:r>
        <w:rPr>
          <w:rFonts w:ascii="Times New Roman" w:hAnsi="Times New Roman"/>
          <w:sz w:val="24"/>
          <w:szCs w:val="24"/>
        </w:rPr>
        <w:t xml:space="preserve">- </w:t>
      </w:r>
      <w:r w:rsidRPr="00C737F2">
        <w:rPr>
          <w:rFonts w:ascii="Times New Roman" w:hAnsi="Times New Roman"/>
          <w:sz w:val="24"/>
          <w:szCs w:val="24"/>
        </w:rPr>
        <w:t>utilizarea de echipamente performante, care sa nu produca un impact semnificativ asupra mediului prin noxele emise; utilaje moderne, de ultima generatie, care sunt mai performante si au dotati speciale de protectie a mediului, utilizarea lor va avea un efect imediat si benefic asupra emisiilor de noxe in atmosfera, consumului de combustibili fosili, densitatii traficului si reducerii orelor de functionare;</w:t>
      </w:r>
    </w:p>
    <w:p w:rsidR="001F5D1C" w:rsidRPr="00C737F2" w:rsidRDefault="001F5D1C" w:rsidP="008C268B">
      <w:pPr>
        <w:widowControl w:val="0"/>
        <w:kinsoku w:val="0"/>
        <w:overflowPunct w:val="0"/>
        <w:spacing w:before="1" w:after="0" w:line="275" w:lineRule="exact"/>
        <w:ind w:left="360"/>
        <w:jc w:val="both"/>
        <w:textAlignment w:val="baseline"/>
        <w:rPr>
          <w:rFonts w:ascii="Times New Roman" w:hAnsi="Times New Roman"/>
          <w:sz w:val="24"/>
          <w:szCs w:val="24"/>
        </w:rPr>
      </w:pPr>
      <w:r>
        <w:rPr>
          <w:rFonts w:ascii="Times New Roman" w:hAnsi="Times New Roman"/>
          <w:sz w:val="24"/>
          <w:szCs w:val="24"/>
        </w:rPr>
        <w:t xml:space="preserve">- </w:t>
      </w:r>
      <w:r w:rsidRPr="00C737F2">
        <w:rPr>
          <w:rFonts w:ascii="Times New Roman" w:hAnsi="Times New Roman"/>
          <w:sz w:val="24"/>
          <w:szCs w:val="24"/>
        </w:rPr>
        <w:t>respectarea tehnologiei de lucru aprobata;</w:t>
      </w:r>
    </w:p>
    <w:p w:rsidR="001F5D1C" w:rsidRPr="00C737F2" w:rsidRDefault="001F5D1C" w:rsidP="008C268B">
      <w:pPr>
        <w:widowControl w:val="0"/>
        <w:kinsoku w:val="0"/>
        <w:overflowPunct w:val="0"/>
        <w:spacing w:before="1" w:after="0" w:line="275" w:lineRule="exact"/>
        <w:ind w:left="360"/>
        <w:jc w:val="both"/>
        <w:textAlignment w:val="baseline"/>
        <w:rPr>
          <w:rFonts w:ascii="Times New Roman" w:hAnsi="Times New Roman"/>
          <w:sz w:val="24"/>
          <w:szCs w:val="24"/>
        </w:rPr>
      </w:pPr>
      <w:r>
        <w:rPr>
          <w:rFonts w:ascii="Times New Roman" w:hAnsi="Times New Roman"/>
          <w:sz w:val="24"/>
          <w:szCs w:val="24"/>
        </w:rPr>
        <w:t xml:space="preserve">- </w:t>
      </w:r>
      <w:r w:rsidRPr="00C737F2">
        <w:rPr>
          <w:rFonts w:ascii="Times New Roman" w:hAnsi="Times New Roman"/>
          <w:sz w:val="24"/>
          <w:szCs w:val="24"/>
        </w:rPr>
        <w:t>realizarea programelor de reconstructie ecologica: lucrari de nivelare.</w:t>
      </w:r>
    </w:p>
    <w:p w:rsidR="001F5D1C" w:rsidRPr="00C737F2" w:rsidRDefault="001F5D1C" w:rsidP="008C268B">
      <w:pPr>
        <w:ind w:left="360"/>
        <w:jc w:val="both"/>
        <w:rPr>
          <w:rFonts w:ascii="Times New Roman" w:hAnsi="Times New Roman"/>
          <w:b/>
          <w:color w:val="006666"/>
          <w:sz w:val="24"/>
          <w:szCs w:val="24"/>
          <w:lang w:val="ro-RO" w:bidi="th-TH"/>
        </w:rPr>
      </w:pPr>
    </w:p>
    <w:p w:rsidR="001F5D1C" w:rsidRPr="009C2DF7" w:rsidRDefault="001F5D1C" w:rsidP="008C268B">
      <w:pPr>
        <w:numPr>
          <w:ilvl w:val="0"/>
          <w:numId w:val="4"/>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Protectia asezarilor umane si a altor obiective de interes public</w:t>
      </w:r>
    </w:p>
    <w:p w:rsidR="001F5D1C" w:rsidRPr="009C2DF7"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 xml:space="preserve">identificarea obiectivelor de interes public, distanta fata de asezarile umane, respectiv fata de monumente istorice si de arhitectura, alte zone asupra carora exista instituit un regim de restrictie, zone de interes traditional, etc. </w:t>
      </w:r>
    </w:p>
    <w:p w:rsidR="001F5D1C" w:rsidRPr="00290BF9" w:rsidRDefault="001F5D1C" w:rsidP="008C268B">
      <w:pPr>
        <w:kinsoku w:val="0"/>
        <w:overflowPunct w:val="0"/>
        <w:spacing w:before="3" w:line="275" w:lineRule="exact"/>
        <w:ind w:right="144" w:firstLine="360"/>
        <w:jc w:val="both"/>
        <w:textAlignment w:val="baseline"/>
        <w:rPr>
          <w:rFonts w:ascii="Times New Roman" w:hAnsi="Times New Roman"/>
          <w:sz w:val="24"/>
          <w:szCs w:val="24"/>
        </w:rPr>
      </w:pPr>
      <w:r w:rsidRPr="00290BF9">
        <w:rPr>
          <w:rFonts w:ascii="Times New Roman" w:hAnsi="Times New Roman"/>
          <w:sz w:val="24"/>
          <w:szCs w:val="24"/>
        </w:rPr>
        <w:t>In situatia prezentata activitatea desfasurata in cadrul obiectivului nu necesita m</w:t>
      </w:r>
      <w:r>
        <w:rPr>
          <w:rFonts w:ascii="Times New Roman" w:hAnsi="Times New Roman"/>
          <w:sz w:val="24"/>
          <w:szCs w:val="24"/>
        </w:rPr>
        <w:t>a</w:t>
      </w:r>
      <w:r w:rsidRPr="00290BF9">
        <w:rPr>
          <w:rFonts w:ascii="Times New Roman" w:hAnsi="Times New Roman"/>
          <w:sz w:val="24"/>
          <w:szCs w:val="24"/>
        </w:rPr>
        <w:t>suri speciale de protectie a asezarilor umane si de interes public.</w:t>
      </w:r>
    </w:p>
    <w:p w:rsidR="001F5D1C" w:rsidRPr="00290BF9" w:rsidRDefault="001F5D1C" w:rsidP="008C268B">
      <w:pPr>
        <w:kinsoku w:val="0"/>
        <w:overflowPunct w:val="0"/>
        <w:spacing w:before="99" w:line="296" w:lineRule="exact"/>
        <w:ind w:right="144" w:firstLine="360"/>
        <w:jc w:val="both"/>
        <w:textAlignment w:val="baseline"/>
        <w:rPr>
          <w:rFonts w:ascii="Times New Roman" w:hAnsi="Times New Roman"/>
          <w:sz w:val="24"/>
          <w:szCs w:val="24"/>
        </w:rPr>
      </w:pPr>
      <w:r w:rsidRPr="00290BF9">
        <w:rPr>
          <w:rFonts w:ascii="Times New Roman" w:hAnsi="Times New Roman"/>
          <w:sz w:val="24"/>
          <w:szCs w:val="24"/>
        </w:rPr>
        <w:t>Din datele detinute proiectul nu afecteaz</w:t>
      </w:r>
      <w:r>
        <w:rPr>
          <w:rFonts w:ascii="Times New Roman" w:hAnsi="Times New Roman"/>
          <w:sz w:val="24"/>
          <w:szCs w:val="24"/>
        </w:rPr>
        <w:t>a</w:t>
      </w:r>
      <w:r w:rsidRPr="00290BF9">
        <w:rPr>
          <w:rFonts w:ascii="Times New Roman" w:hAnsi="Times New Roman"/>
          <w:sz w:val="24"/>
          <w:szCs w:val="24"/>
        </w:rPr>
        <w:t xml:space="preserve"> monumente istorice si de arhitectur</w:t>
      </w:r>
      <w:r>
        <w:rPr>
          <w:rFonts w:ascii="Times New Roman" w:hAnsi="Times New Roman"/>
          <w:sz w:val="24"/>
          <w:szCs w:val="24"/>
        </w:rPr>
        <w:t>a</w:t>
      </w:r>
      <w:r w:rsidRPr="00290BF9">
        <w:rPr>
          <w:rFonts w:ascii="Times New Roman" w:hAnsi="Times New Roman"/>
          <w:sz w:val="24"/>
          <w:szCs w:val="24"/>
        </w:rPr>
        <w:t xml:space="preserve"> sau alte zone asupra c</w:t>
      </w:r>
      <w:r>
        <w:rPr>
          <w:rFonts w:ascii="Times New Roman" w:hAnsi="Times New Roman"/>
          <w:sz w:val="24"/>
          <w:szCs w:val="24"/>
        </w:rPr>
        <w:t>a</w:t>
      </w:r>
      <w:r w:rsidRPr="00290BF9">
        <w:rPr>
          <w:rFonts w:ascii="Times New Roman" w:hAnsi="Times New Roman"/>
          <w:sz w:val="24"/>
          <w:szCs w:val="24"/>
        </w:rPr>
        <w:t>rora exist</w:t>
      </w:r>
      <w:r>
        <w:rPr>
          <w:rFonts w:ascii="Times New Roman" w:hAnsi="Times New Roman"/>
          <w:sz w:val="24"/>
          <w:szCs w:val="24"/>
        </w:rPr>
        <w:t>a</w:t>
      </w:r>
      <w:r w:rsidRPr="00290BF9">
        <w:rPr>
          <w:rFonts w:ascii="Times New Roman" w:hAnsi="Times New Roman"/>
          <w:sz w:val="24"/>
          <w:szCs w:val="24"/>
        </w:rPr>
        <w:t xml:space="preserve"> un regim de restrictie sau zone de interes traditional.</w:t>
      </w:r>
    </w:p>
    <w:p w:rsidR="001F5D1C" w:rsidRPr="00290BF9" w:rsidRDefault="001F5D1C" w:rsidP="008C268B">
      <w:pPr>
        <w:kinsoku w:val="0"/>
        <w:overflowPunct w:val="0"/>
        <w:spacing w:before="121" w:line="275" w:lineRule="exact"/>
        <w:ind w:right="144" w:firstLine="360"/>
        <w:jc w:val="both"/>
        <w:textAlignment w:val="baseline"/>
        <w:rPr>
          <w:rFonts w:ascii="Times New Roman" w:hAnsi="Times New Roman"/>
          <w:sz w:val="24"/>
          <w:szCs w:val="24"/>
        </w:rPr>
      </w:pPr>
      <w:r w:rsidRPr="00290BF9">
        <w:rPr>
          <w:rFonts w:ascii="Times New Roman" w:hAnsi="Times New Roman"/>
          <w:sz w:val="24"/>
          <w:szCs w:val="24"/>
        </w:rPr>
        <w:t>Nivelul de poluare generat de emisiile din lucr</w:t>
      </w:r>
      <w:r>
        <w:rPr>
          <w:rFonts w:ascii="Times New Roman" w:hAnsi="Times New Roman"/>
          <w:sz w:val="24"/>
          <w:szCs w:val="24"/>
        </w:rPr>
        <w:t>a</w:t>
      </w:r>
      <w:r w:rsidRPr="00290BF9">
        <w:rPr>
          <w:rFonts w:ascii="Times New Roman" w:hAnsi="Times New Roman"/>
          <w:sz w:val="24"/>
          <w:szCs w:val="24"/>
        </w:rPr>
        <w:t>rile de implementare a proiectului nu va determina situatii critice de san</w:t>
      </w:r>
      <w:r>
        <w:rPr>
          <w:rFonts w:ascii="Times New Roman" w:hAnsi="Times New Roman"/>
          <w:sz w:val="24"/>
          <w:szCs w:val="24"/>
        </w:rPr>
        <w:t>a</w:t>
      </w:r>
      <w:r w:rsidRPr="00290BF9">
        <w:rPr>
          <w:rFonts w:ascii="Times New Roman" w:hAnsi="Times New Roman"/>
          <w:sz w:val="24"/>
          <w:szCs w:val="24"/>
        </w:rPr>
        <w:t>tate a populatiei. Se consider</w:t>
      </w:r>
      <w:r>
        <w:rPr>
          <w:rFonts w:ascii="Times New Roman" w:hAnsi="Times New Roman"/>
          <w:sz w:val="24"/>
          <w:szCs w:val="24"/>
        </w:rPr>
        <w:t>a</w:t>
      </w:r>
      <w:r w:rsidRPr="00290BF9">
        <w:rPr>
          <w:rFonts w:ascii="Times New Roman" w:hAnsi="Times New Roman"/>
          <w:sz w:val="24"/>
          <w:szCs w:val="24"/>
        </w:rPr>
        <w:t xml:space="preserve"> ca proiectul propus va genera un impact pozitiv asupra asezarilor umane, prin imbun</w:t>
      </w:r>
      <w:r>
        <w:rPr>
          <w:rFonts w:ascii="Times New Roman" w:hAnsi="Times New Roman"/>
          <w:sz w:val="24"/>
          <w:szCs w:val="24"/>
        </w:rPr>
        <w:t>t</w:t>
      </w:r>
      <w:r w:rsidRPr="00290BF9">
        <w:rPr>
          <w:rFonts w:ascii="Times New Roman" w:hAnsi="Times New Roman"/>
          <w:sz w:val="24"/>
          <w:szCs w:val="24"/>
        </w:rPr>
        <w:t>atirea mediului social si economic in zon</w:t>
      </w:r>
      <w:r>
        <w:rPr>
          <w:rFonts w:ascii="Times New Roman" w:hAnsi="Times New Roman"/>
          <w:sz w:val="24"/>
          <w:szCs w:val="24"/>
        </w:rPr>
        <w:t>a</w:t>
      </w:r>
      <w:r w:rsidRPr="00290BF9">
        <w:rPr>
          <w:rFonts w:ascii="Times New Roman" w:hAnsi="Times New Roman"/>
          <w:sz w:val="24"/>
          <w:szCs w:val="24"/>
        </w:rPr>
        <w:t>.</w:t>
      </w:r>
    </w:p>
    <w:p w:rsidR="001F5D1C" w:rsidRPr="009C2DF7" w:rsidRDefault="001F5D1C" w:rsidP="008C268B">
      <w:pPr>
        <w:pStyle w:val="NoSpacing"/>
        <w:jc w:val="both"/>
        <w:rPr>
          <w:rFonts w:ascii="Times New Roman" w:hAnsi="Times New Roman"/>
          <w:sz w:val="24"/>
          <w:szCs w:val="24"/>
        </w:rPr>
      </w:pPr>
    </w:p>
    <w:p w:rsidR="001F5D1C" w:rsidRPr="009C2DF7" w:rsidRDefault="001F5D1C" w:rsidP="008C268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lucrarile, dotarile si masurile pentru protectia asezarilor umane si a obiectivelor protejate si/sau de interes public</w:t>
      </w:r>
    </w:p>
    <w:p w:rsidR="001F5D1C" w:rsidRDefault="001F5D1C" w:rsidP="008C268B">
      <w:pPr>
        <w:kinsoku w:val="0"/>
        <w:overflowPunct w:val="0"/>
        <w:spacing w:before="3" w:line="275" w:lineRule="exact"/>
        <w:ind w:right="144" w:firstLine="360"/>
        <w:jc w:val="both"/>
        <w:textAlignment w:val="baseline"/>
        <w:rPr>
          <w:rFonts w:ascii="Times New Roman" w:hAnsi="Times New Roman"/>
          <w:sz w:val="24"/>
          <w:szCs w:val="24"/>
        </w:rPr>
      </w:pPr>
      <w:r w:rsidRPr="00290BF9">
        <w:rPr>
          <w:rFonts w:ascii="Times New Roman" w:hAnsi="Times New Roman"/>
          <w:sz w:val="24"/>
          <w:szCs w:val="24"/>
        </w:rPr>
        <w:t>Deoarece proiectul nu afecteaza monumente istorice si de arhitectura sau alte zone asupra carora exista un regim de restrictie sau zone de interes traditional, nu sunt necesare lucrari, dotari si masuri pentru protectia asezarilor umane si a obiectivelor protejate si/sau de interes public.</w:t>
      </w:r>
    </w:p>
    <w:p w:rsidR="001F5D1C" w:rsidRDefault="001F5D1C" w:rsidP="008C268B">
      <w:pPr>
        <w:numPr>
          <w:ilvl w:val="1"/>
          <w:numId w:val="54"/>
        </w:numPr>
        <w:tabs>
          <w:tab w:val="clear" w:pos="1140"/>
          <w:tab w:val="num" w:pos="-180"/>
          <w:tab w:val="left" w:pos="0"/>
        </w:tabs>
        <w:spacing w:after="0" w:line="240" w:lineRule="auto"/>
        <w:ind w:hanging="780"/>
        <w:jc w:val="both"/>
        <w:rPr>
          <w:rFonts w:ascii="Times New Roman" w:hAnsi="Times New Roman"/>
          <w:b/>
          <w:sz w:val="24"/>
          <w:szCs w:val="24"/>
          <w:lang w:val="ro-RO" w:bidi="th-TH"/>
        </w:rPr>
      </w:pPr>
      <w:r w:rsidRPr="00E30D8F">
        <w:rPr>
          <w:rFonts w:ascii="Times New Roman" w:hAnsi="Times New Roman"/>
          <w:b/>
          <w:sz w:val="24"/>
          <w:szCs w:val="24"/>
          <w:lang w:val="ro-RO" w:bidi="th-TH"/>
        </w:rPr>
        <w:t>Prevenirea si gestionarea  deseurilor generate pe a</w:t>
      </w:r>
      <w:r>
        <w:rPr>
          <w:rFonts w:ascii="Times New Roman" w:hAnsi="Times New Roman"/>
          <w:b/>
          <w:sz w:val="24"/>
          <w:szCs w:val="24"/>
          <w:lang w:val="ro-RO" w:bidi="th-TH"/>
        </w:rPr>
        <w:t>mplasament in timpul realizarii</w:t>
      </w:r>
    </w:p>
    <w:p w:rsidR="001F5D1C" w:rsidRDefault="001F5D1C" w:rsidP="008C268B">
      <w:pPr>
        <w:tabs>
          <w:tab w:val="left" w:pos="0"/>
        </w:tabs>
        <w:spacing w:after="0" w:line="240" w:lineRule="auto"/>
        <w:jc w:val="both"/>
        <w:rPr>
          <w:rFonts w:ascii="Times New Roman" w:hAnsi="Times New Roman"/>
          <w:b/>
          <w:sz w:val="24"/>
          <w:szCs w:val="24"/>
          <w:lang w:val="ro-RO" w:bidi="th-TH"/>
        </w:rPr>
      </w:pPr>
      <w:r w:rsidRPr="00E30D8F">
        <w:rPr>
          <w:rFonts w:ascii="Times New Roman" w:hAnsi="Times New Roman"/>
          <w:b/>
          <w:sz w:val="24"/>
          <w:szCs w:val="24"/>
          <w:lang w:val="ro-RO" w:bidi="th-TH"/>
        </w:rPr>
        <w:t>proiectului/in timpul exploatarii, inclusiv eliminarea:</w:t>
      </w:r>
    </w:p>
    <w:p w:rsidR="001F5D1C" w:rsidRPr="00E30D8F" w:rsidRDefault="001F5D1C" w:rsidP="008C268B">
      <w:pPr>
        <w:tabs>
          <w:tab w:val="left" w:pos="0"/>
        </w:tabs>
        <w:spacing w:after="0" w:line="240" w:lineRule="auto"/>
        <w:jc w:val="both"/>
        <w:rPr>
          <w:rFonts w:ascii="Times New Roman" w:hAnsi="Times New Roman"/>
          <w:b/>
          <w:sz w:val="24"/>
          <w:szCs w:val="24"/>
          <w:lang w:val="ro-RO" w:bidi="th-TH"/>
        </w:rPr>
      </w:pPr>
      <w:r>
        <w:rPr>
          <w:rFonts w:ascii="Times New Roman" w:hAnsi="Times New Roman"/>
          <w:b/>
          <w:sz w:val="24"/>
          <w:szCs w:val="24"/>
          <w:lang w:val="ro-RO" w:bidi="th-TH"/>
        </w:rPr>
        <w:t>- lista deseurilor(clasificate si codificate in conformitate cu prevederile legislatiei  europene si nationale)</w:t>
      </w:r>
    </w:p>
    <w:p w:rsidR="001F5D1C" w:rsidRPr="009C2DF7" w:rsidRDefault="001F5D1C" w:rsidP="008C268B">
      <w:pPr>
        <w:autoSpaceDE w:val="0"/>
        <w:autoSpaceDN w:val="0"/>
        <w:adjustRightInd w:val="0"/>
        <w:spacing w:after="0" w:line="240" w:lineRule="auto"/>
        <w:ind w:firstLine="360"/>
        <w:jc w:val="both"/>
        <w:rPr>
          <w:rFonts w:ascii="Times New Roman" w:eastAsia="Times New Roman,Italic" w:hAnsi="Times New Roman"/>
          <w:iCs/>
          <w:sz w:val="24"/>
          <w:szCs w:val="24"/>
          <w:lang w:val="ro-RO"/>
        </w:rPr>
      </w:pPr>
      <w:r w:rsidRPr="009C2DF7">
        <w:rPr>
          <w:rFonts w:ascii="Times New Roman" w:hAnsi="Times New Roman"/>
          <w:sz w:val="24"/>
          <w:szCs w:val="24"/>
        </w:rPr>
        <w:t>Deşeurile rezultate în timpul execuţiei lucrărilor se vor depozita separat pe categorii (hârtie, ambalaje din polietilenă, metale) în recipienţi sau containere destinate colectării acestora, sunt selectate</w:t>
      </w:r>
      <w:r w:rsidRPr="009C2DF7">
        <w:rPr>
          <w:rFonts w:ascii="Times New Roman" w:eastAsia="Times New Roman,Italic" w:hAnsi="Times New Roman"/>
          <w:iCs/>
          <w:sz w:val="24"/>
          <w:szCs w:val="24"/>
          <w:lang w:val="ro-RO"/>
        </w:rPr>
        <w:t xml:space="preserve"> şi transportate de deţinătorii de deşeuri,  pe bază de contract;</w:t>
      </w:r>
    </w:p>
    <w:p w:rsidR="001F5D1C" w:rsidRPr="009C2DF7" w:rsidRDefault="001F5D1C" w:rsidP="008C268B">
      <w:pPr>
        <w:ind w:firstLine="360"/>
        <w:contextualSpacing/>
        <w:jc w:val="both"/>
        <w:rPr>
          <w:rFonts w:ascii="Times New Roman" w:hAnsi="Times New Roman"/>
          <w:sz w:val="24"/>
          <w:szCs w:val="24"/>
        </w:rPr>
      </w:pPr>
      <w:r w:rsidRPr="009C2DF7">
        <w:rPr>
          <w:rFonts w:ascii="Times New Roman" w:hAnsi="Times New Roman"/>
          <w:sz w:val="24"/>
          <w:szCs w:val="24"/>
        </w:rPr>
        <w:t xml:space="preserve">Toaletele ecologice vor fi golite periodic de o firmă autorizată. </w:t>
      </w:r>
    </w:p>
    <w:p w:rsidR="001F5D1C" w:rsidRPr="009C2DF7" w:rsidRDefault="001F5D1C" w:rsidP="008C268B">
      <w:pPr>
        <w:ind w:firstLine="360"/>
        <w:contextualSpacing/>
        <w:jc w:val="both"/>
        <w:rPr>
          <w:rFonts w:ascii="Times New Roman" w:hAnsi="Times New Roman"/>
          <w:sz w:val="24"/>
          <w:szCs w:val="24"/>
        </w:rPr>
      </w:pPr>
      <w:r w:rsidRPr="009C2DF7">
        <w:rPr>
          <w:rFonts w:ascii="Times New Roman" w:hAnsi="Times New Roman"/>
          <w:sz w:val="24"/>
          <w:szCs w:val="24"/>
        </w:rPr>
        <w:t>Celelalte deşeuri vor fi valorificate prin predarea lor către un operator specializat pentru colectarea reciclarea/reutilizarea lor, respectând prevederile Legii nr. 211 din 15/11/2011 privind regimul deșeurilor.</w:t>
      </w:r>
    </w:p>
    <w:p w:rsidR="001F5D1C" w:rsidRDefault="001F5D1C" w:rsidP="008C268B">
      <w:pPr>
        <w:autoSpaceDE w:val="0"/>
        <w:autoSpaceDN w:val="0"/>
        <w:adjustRightInd w:val="0"/>
        <w:spacing w:after="0" w:line="240" w:lineRule="auto"/>
        <w:ind w:firstLine="360"/>
        <w:jc w:val="both"/>
        <w:rPr>
          <w:rFonts w:ascii="Times New Roman" w:eastAsia="Times New Roman,Italic" w:hAnsi="Times New Roman"/>
          <w:iCs/>
          <w:sz w:val="24"/>
          <w:szCs w:val="24"/>
          <w:lang w:val="ro-RO"/>
        </w:rPr>
      </w:pPr>
      <w:r w:rsidRPr="009C2DF7">
        <w:rPr>
          <w:rFonts w:ascii="Times New Roman" w:eastAsia="Times New Roman,Italic" w:hAnsi="Times New Roman"/>
          <w:iCs/>
          <w:sz w:val="24"/>
          <w:szCs w:val="24"/>
          <w:lang w:val="ro-RO"/>
        </w:rPr>
        <w:t>Primarii unităţilor administrativ teritoriale şi persoanele autorizate de aceştia vor controla generarea, colectarea, stocarea , transportul şi tratarea deşeurilor menajere şi de construcţie şi implementarea planului de gestiune a acestora.</w:t>
      </w:r>
    </w:p>
    <w:p w:rsidR="001F5D1C" w:rsidRPr="009C2DF7" w:rsidRDefault="001F5D1C" w:rsidP="008C268B">
      <w:pPr>
        <w:autoSpaceDE w:val="0"/>
        <w:autoSpaceDN w:val="0"/>
        <w:adjustRightInd w:val="0"/>
        <w:spacing w:after="0" w:line="240" w:lineRule="auto"/>
        <w:ind w:firstLine="360"/>
        <w:jc w:val="both"/>
        <w:rPr>
          <w:rFonts w:ascii="Times New Roman" w:hAnsi="Times New Roman"/>
          <w:sz w:val="24"/>
          <w:szCs w:val="24"/>
        </w:rPr>
      </w:pPr>
      <w:r w:rsidRPr="009C2DF7">
        <w:rPr>
          <w:rFonts w:ascii="Times New Roman" w:hAnsi="Times New Roman"/>
          <w:sz w:val="24"/>
          <w:szCs w:val="24"/>
        </w:rPr>
        <w:t xml:space="preserve">In tabelul de mai jos sunt prezentate categoriile de deşeuri din construcţii şi demolari nepericuloase si periculoase </w:t>
      </w:r>
      <w:r w:rsidRPr="009C2DF7">
        <w:rPr>
          <w:rFonts w:ascii="Times New Roman" w:hAnsi="Times New Roman"/>
          <w:bCs/>
          <w:sz w:val="24"/>
          <w:szCs w:val="24"/>
        </w:rPr>
        <w:t xml:space="preserve">catalogate conform </w:t>
      </w:r>
      <w:r w:rsidRPr="009C2DF7">
        <w:rPr>
          <w:rFonts w:ascii="Times New Roman" w:hAnsi="Times New Roman"/>
          <w:sz w:val="24"/>
          <w:szCs w:val="24"/>
        </w:rPr>
        <w:t>Hotărârii de Guvern nr. 856/2002 privind evidenţa gestiunii deşeurilor şi pentru aprobarea listei cuprinzând deşeurile inclusiv deşeurile periculoase:</w:t>
      </w:r>
    </w:p>
    <w:p w:rsidR="001F5D1C" w:rsidRPr="009C2DF7" w:rsidRDefault="001F5D1C" w:rsidP="008C268B">
      <w:pPr>
        <w:autoSpaceDE w:val="0"/>
        <w:autoSpaceDN w:val="0"/>
        <w:adjustRightInd w:val="0"/>
        <w:spacing w:after="0" w:line="240" w:lineRule="auto"/>
        <w:ind w:left="720"/>
        <w:jc w:val="both"/>
        <w:rPr>
          <w:rFonts w:ascii="Times New Roman" w:hAnsi="Times New Roman"/>
          <w:sz w:val="24"/>
          <w:szCs w:val="24"/>
        </w:rPr>
      </w:pPr>
    </w:p>
    <w:p w:rsidR="001F5D1C" w:rsidRPr="009C2DF7" w:rsidRDefault="001F5D1C" w:rsidP="008C268B">
      <w:pPr>
        <w:spacing w:line="360" w:lineRule="auto"/>
        <w:ind w:right="-428"/>
        <w:rPr>
          <w:rFonts w:ascii="Times New Roman" w:hAnsi="Times New Roman"/>
          <w:bCs/>
          <w:sz w:val="24"/>
          <w:szCs w:val="24"/>
        </w:rPr>
      </w:pPr>
      <w:r w:rsidRPr="009C2DF7">
        <w:rPr>
          <w:rFonts w:ascii="Times New Roman" w:hAnsi="Times New Roman"/>
          <w:b/>
          <w:sz w:val="24"/>
          <w:szCs w:val="24"/>
        </w:rPr>
        <w:t xml:space="preserve">Tabelul: </w:t>
      </w:r>
      <w:r w:rsidRPr="009C2DF7">
        <w:rPr>
          <w:rFonts w:ascii="Times New Roman" w:hAnsi="Times New Roman"/>
          <w:bCs/>
          <w:sz w:val="24"/>
          <w:szCs w:val="24"/>
        </w:rPr>
        <w:t>deşeuri din construcţii şi demolări</w:t>
      </w:r>
    </w:p>
    <w:tbl>
      <w:tblPr>
        <w:tblW w:w="9923" w:type="dxa"/>
        <w:tblInd w:w="55" w:type="dxa"/>
        <w:tblLayout w:type="fixed"/>
        <w:tblCellMar>
          <w:top w:w="55" w:type="dxa"/>
          <w:left w:w="55" w:type="dxa"/>
          <w:bottom w:w="55" w:type="dxa"/>
          <w:right w:w="55" w:type="dxa"/>
        </w:tblCellMar>
        <w:tblLook w:val="0000"/>
      </w:tblPr>
      <w:tblGrid>
        <w:gridCol w:w="1921"/>
        <w:gridCol w:w="8002"/>
      </w:tblGrid>
      <w:tr w:rsidR="001F5D1C" w:rsidRPr="009C2DF7" w:rsidTr="008C268B">
        <w:trPr>
          <w:tblHeader/>
        </w:trPr>
        <w:tc>
          <w:tcPr>
            <w:tcW w:w="1921" w:type="dxa"/>
          </w:tcPr>
          <w:p w:rsidR="001F5D1C" w:rsidRPr="009C2DF7" w:rsidRDefault="001F5D1C" w:rsidP="008C268B">
            <w:pPr>
              <w:pStyle w:val="Intestazionetabella"/>
              <w:snapToGrid w:val="0"/>
              <w:ind w:right="-428"/>
              <w:jc w:val="both"/>
              <w:rPr>
                <w:szCs w:val="24"/>
                <w:lang w:val="ro-RO"/>
              </w:rPr>
            </w:pPr>
            <w:r w:rsidRPr="009C2DF7">
              <w:rPr>
                <w:szCs w:val="24"/>
                <w:lang w:val="ro-RO"/>
              </w:rPr>
              <w:br w:type="page"/>
              <w:t>Cod  ced</w:t>
            </w:r>
          </w:p>
        </w:tc>
        <w:tc>
          <w:tcPr>
            <w:tcW w:w="8002" w:type="dxa"/>
          </w:tcPr>
          <w:p w:rsidR="001F5D1C" w:rsidRPr="009C2DF7" w:rsidRDefault="001F5D1C" w:rsidP="008C268B">
            <w:pPr>
              <w:pStyle w:val="Intestazionetabella"/>
              <w:snapToGrid w:val="0"/>
              <w:ind w:right="-428"/>
              <w:jc w:val="both"/>
              <w:rPr>
                <w:szCs w:val="24"/>
                <w:lang w:val="ro-RO"/>
              </w:rPr>
            </w:pPr>
            <w:r w:rsidRPr="009C2DF7">
              <w:rPr>
                <w:szCs w:val="24"/>
                <w:lang w:val="ro-RO"/>
              </w:rPr>
              <w:t>Descriere</w:t>
            </w:r>
          </w:p>
        </w:tc>
      </w:tr>
      <w:tr w:rsidR="001F5D1C" w:rsidRPr="009C2DF7" w:rsidTr="008C268B">
        <w:tc>
          <w:tcPr>
            <w:tcW w:w="1921" w:type="dxa"/>
          </w:tcPr>
          <w:p w:rsidR="001F5D1C" w:rsidRPr="009C2DF7" w:rsidRDefault="001F5D1C" w:rsidP="008C268B">
            <w:pPr>
              <w:pStyle w:val="Contenutotabella"/>
              <w:snapToGrid w:val="0"/>
              <w:ind w:right="-428"/>
              <w:jc w:val="both"/>
              <w:rPr>
                <w:szCs w:val="24"/>
                <w:lang w:val="ro-RO"/>
              </w:rPr>
            </w:pPr>
            <w:r w:rsidRPr="009C2DF7">
              <w:rPr>
                <w:szCs w:val="24"/>
                <w:lang w:val="ro-RO"/>
              </w:rPr>
              <w:t>17</w:t>
            </w:r>
          </w:p>
        </w:tc>
        <w:tc>
          <w:tcPr>
            <w:tcW w:w="8002" w:type="dxa"/>
          </w:tcPr>
          <w:p w:rsidR="001F5D1C" w:rsidRPr="009C2DF7" w:rsidRDefault="001F5D1C" w:rsidP="008C268B">
            <w:pPr>
              <w:pStyle w:val="Contenutotabella"/>
              <w:snapToGrid w:val="0"/>
              <w:ind w:right="-428"/>
              <w:jc w:val="both"/>
              <w:rPr>
                <w:b/>
                <w:bCs/>
                <w:szCs w:val="24"/>
                <w:lang w:val="ro-RO"/>
              </w:rPr>
            </w:pPr>
            <w:r w:rsidRPr="009C2DF7">
              <w:rPr>
                <w:b/>
                <w:bCs/>
                <w:szCs w:val="24"/>
                <w:lang w:val="ro-RO"/>
              </w:rPr>
              <w:t>Deşeuri din construcţii şi demolări (inclusiv pământul excavat din situri contaminate)</w:t>
            </w:r>
          </w:p>
        </w:tc>
      </w:tr>
      <w:tr w:rsidR="001F5D1C" w:rsidRPr="009C2DF7" w:rsidTr="008C268B">
        <w:tc>
          <w:tcPr>
            <w:tcW w:w="1921" w:type="dxa"/>
          </w:tcPr>
          <w:p w:rsidR="001F5D1C" w:rsidRPr="009C2DF7" w:rsidRDefault="001F5D1C" w:rsidP="008C268B">
            <w:pPr>
              <w:pStyle w:val="Contenutotabella"/>
              <w:snapToGrid w:val="0"/>
              <w:ind w:right="-428"/>
              <w:jc w:val="both"/>
              <w:rPr>
                <w:szCs w:val="24"/>
                <w:lang w:val="ro-RO"/>
              </w:rPr>
            </w:pPr>
            <w:r w:rsidRPr="009C2DF7">
              <w:rPr>
                <w:szCs w:val="24"/>
                <w:lang w:val="ro-RO"/>
              </w:rPr>
              <w:t>1701</w:t>
            </w:r>
          </w:p>
        </w:tc>
        <w:tc>
          <w:tcPr>
            <w:tcW w:w="8002" w:type="dxa"/>
          </w:tcPr>
          <w:p w:rsidR="001F5D1C" w:rsidRPr="009C2DF7" w:rsidRDefault="001F5D1C" w:rsidP="008C268B">
            <w:pPr>
              <w:pStyle w:val="Contenutotabella"/>
              <w:snapToGrid w:val="0"/>
              <w:ind w:right="-428"/>
              <w:jc w:val="both"/>
              <w:rPr>
                <w:i/>
                <w:iCs/>
                <w:szCs w:val="24"/>
                <w:lang w:val="ro-RO"/>
              </w:rPr>
            </w:pPr>
            <w:r w:rsidRPr="009C2DF7">
              <w:rPr>
                <w:i/>
                <w:iCs/>
                <w:szCs w:val="24"/>
                <w:lang w:val="ro-RO"/>
              </w:rPr>
              <w:t>Ciment, cărămizi, ţigle şi materiale ceramice</w:t>
            </w:r>
          </w:p>
        </w:tc>
      </w:tr>
      <w:tr w:rsidR="001F5D1C" w:rsidRPr="009C2DF7" w:rsidTr="008C268B">
        <w:tc>
          <w:tcPr>
            <w:tcW w:w="1921" w:type="dxa"/>
          </w:tcPr>
          <w:p w:rsidR="001F5D1C" w:rsidRPr="009C2DF7" w:rsidRDefault="001F5D1C" w:rsidP="008C268B">
            <w:pPr>
              <w:pStyle w:val="Contenutotabella"/>
              <w:snapToGrid w:val="0"/>
              <w:ind w:right="-428"/>
              <w:jc w:val="both"/>
              <w:rPr>
                <w:szCs w:val="24"/>
                <w:lang w:val="ro-RO"/>
              </w:rPr>
            </w:pPr>
            <w:r w:rsidRPr="009C2DF7">
              <w:rPr>
                <w:szCs w:val="24"/>
                <w:lang w:val="ro-RO"/>
              </w:rPr>
              <w:t>1702</w:t>
            </w:r>
          </w:p>
        </w:tc>
        <w:tc>
          <w:tcPr>
            <w:tcW w:w="8002" w:type="dxa"/>
          </w:tcPr>
          <w:p w:rsidR="001F5D1C" w:rsidRPr="009C2DF7" w:rsidRDefault="001F5D1C" w:rsidP="008C268B">
            <w:pPr>
              <w:pStyle w:val="Contenutotabella"/>
              <w:snapToGrid w:val="0"/>
              <w:ind w:right="-428"/>
              <w:jc w:val="both"/>
              <w:rPr>
                <w:i/>
                <w:iCs/>
                <w:szCs w:val="24"/>
                <w:lang w:val="ro-RO"/>
              </w:rPr>
            </w:pPr>
            <w:r w:rsidRPr="009C2DF7">
              <w:rPr>
                <w:i/>
                <w:iCs/>
                <w:szCs w:val="24"/>
                <w:lang w:val="ro-RO"/>
              </w:rPr>
              <w:t>Lemn, sticlă şi plastic</w:t>
            </w:r>
          </w:p>
        </w:tc>
      </w:tr>
      <w:tr w:rsidR="001F5D1C" w:rsidRPr="009C2DF7" w:rsidTr="008C268B">
        <w:tc>
          <w:tcPr>
            <w:tcW w:w="1921" w:type="dxa"/>
          </w:tcPr>
          <w:p w:rsidR="001F5D1C" w:rsidRPr="009C2DF7" w:rsidRDefault="001F5D1C" w:rsidP="008C268B">
            <w:pPr>
              <w:pStyle w:val="Contenutotabella"/>
              <w:snapToGrid w:val="0"/>
              <w:ind w:right="-428"/>
              <w:jc w:val="both"/>
              <w:rPr>
                <w:szCs w:val="24"/>
                <w:lang w:val="ro-RO"/>
              </w:rPr>
            </w:pPr>
            <w:r w:rsidRPr="009C2DF7">
              <w:rPr>
                <w:szCs w:val="24"/>
                <w:lang w:val="ro-RO"/>
              </w:rPr>
              <w:t>1705</w:t>
            </w:r>
          </w:p>
        </w:tc>
        <w:tc>
          <w:tcPr>
            <w:tcW w:w="8002" w:type="dxa"/>
          </w:tcPr>
          <w:p w:rsidR="001F5D1C" w:rsidRPr="009C2DF7" w:rsidRDefault="001F5D1C" w:rsidP="008C268B">
            <w:pPr>
              <w:pStyle w:val="Contenutotabella"/>
              <w:snapToGrid w:val="0"/>
              <w:ind w:right="-428"/>
              <w:jc w:val="both"/>
              <w:rPr>
                <w:i/>
                <w:iCs/>
                <w:szCs w:val="24"/>
                <w:lang w:val="ro-RO"/>
              </w:rPr>
            </w:pPr>
            <w:r w:rsidRPr="009C2DF7">
              <w:rPr>
                <w:i/>
                <w:iCs/>
                <w:szCs w:val="24"/>
                <w:lang w:val="ro-RO"/>
              </w:rPr>
              <w:t>Pământ (inclusiv pământ excavat din siturile contaminate),</w:t>
            </w:r>
          </w:p>
          <w:p w:rsidR="001F5D1C" w:rsidRPr="009C2DF7" w:rsidRDefault="001F5D1C" w:rsidP="008C268B">
            <w:pPr>
              <w:pStyle w:val="Contenutotabella"/>
              <w:snapToGrid w:val="0"/>
              <w:ind w:right="-428"/>
              <w:jc w:val="both"/>
              <w:rPr>
                <w:i/>
                <w:iCs/>
                <w:szCs w:val="24"/>
                <w:lang w:val="ro-RO"/>
              </w:rPr>
            </w:pPr>
            <w:r w:rsidRPr="009C2DF7">
              <w:rPr>
                <w:i/>
                <w:iCs/>
                <w:szCs w:val="24"/>
                <w:lang w:val="ro-RO"/>
              </w:rPr>
              <w:t xml:space="preserve"> pietre şi nămoluri de dragare </w:t>
            </w:r>
          </w:p>
        </w:tc>
      </w:tr>
    </w:tbl>
    <w:p w:rsidR="001F5D1C" w:rsidRDefault="001F5D1C" w:rsidP="008C268B">
      <w:pPr>
        <w:pStyle w:val="NoSpacing"/>
        <w:jc w:val="both"/>
        <w:rPr>
          <w:rFonts w:ascii="Times New Roman" w:hAnsi="Times New Roman"/>
          <w:sz w:val="24"/>
          <w:szCs w:val="24"/>
        </w:rPr>
      </w:pPr>
    </w:p>
    <w:p w:rsidR="001F5D1C" w:rsidRDefault="001F5D1C" w:rsidP="008C268B">
      <w:pPr>
        <w:spacing w:before="10" w:line="277" w:lineRule="exact"/>
        <w:ind w:left="144" w:right="144" w:firstLine="504"/>
        <w:jc w:val="both"/>
        <w:textAlignment w:val="baseline"/>
        <w:rPr>
          <w:rFonts w:ascii="Times New Roman" w:hAnsi="Times New Roman"/>
          <w:color w:val="000000"/>
          <w:sz w:val="24"/>
        </w:rPr>
      </w:pPr>
      <w:r w:rsidRPr="009E5275">
        <w:rPr>
          <w:rFonts w:ascii="Times New Roman" w:hAnsi="Times New Roman"/>
          <w:color w:val="000000"/>
          <w:sz w:val="24"/>
        </w:rPr>
        <w:t>Echipamentele electrice si electronice rezultate dupa inlocuire vor fi refolosite.</w:t>
      </w:r>
    </w:p>
    <w:p w:rsidR="001F5D1C" w:rsidRDefault="001F5D1C" w:rsidP="008C268B">
      <w:pPr>
        <w:spacing w:before="10" w:line="277" w:lineRule="exact"/>
        <w:ind w:left="144" w:right="144" w:firstLine="504"/>
        <w:jc w:val="both"/>
        <w:textAlignment w:val="baseline"/>
        <w:rPr>
          <w:rFonts w:ascii="Times New Roman" w:hAnsi="Times New Roman"/>
          <w:color w:val="000000"/>
          <w:sz w:val="24"/>
        </w:rPr>
      </w:pPr>
      <w:r>
        <w:rPr>
          <w:rFonts w:ascii="Times New Roman" w:hAnsi="Times New Roman"/>
          <w:color w:val="000000"/>
          <w:sz w:val="24"/>
        </w:rPr>
        <w:t>In faza de executie, de la personalul de lucru, rezulta deseuri municipal:</w:t>
      </w:r>
    </w:p>
    <w:p w:rsidR="001F5D1C" w:rsidRDefault="001F5D1C" w:rsidP="008C268B">
      <w:pPr>
        <w:numPr>
          <w:ilvl w:val="0"/>
          <w:numId w:val="19"/>
        </w:numPr>
        <w:spacing w:before="10" w:line="277" w:lineRule="exact"/>
        <w:ind w:right="144" w:firstLine="504"/>
        <w:jc w:val="both"/>
        <w:textAlignment w:val="baseline"/>
        <w:rPr>
          <w:rFonts w:ascii="Times New Roman" w:hAnsi="Times New Roman"/>
          <w:color w:val="000000"/>
          <w:sz w:val="24"/>
        </w:rPr>
      </w:pPr>
      <w:r>
        <w:rPr>
          <w:rFonts w:ascii="Times New Roman" w:hAnsi="Times New Roman"/>
          <w:color w:val="000000"/>
          <w:sz w:val="24"/>
        </w:rPr>
        <w:t>fractie de amestec: 20 03 01 deseuri municipale amestecate</w:t>
      </w:r>
    </w:p>
    <w:p w:rsidR="001F5D1C" w:rsidRDefault="001F5D1C" w:rsidP="008C268B">
      <w:pPr>
        <w:numPr>
          <w:ilvl w:val="0"/>
          <w:numId w:val="19"/>
        </w:numPr>
        <w:spacing w:before="10" w:line="277" w:lineRule="exact"/>
        <w:ind w:right="144" w:firstLine="504"/>
        <w:jc w:val="both"/>
        <w:textAlignment w:val="baseline"/>
        <w:rPr>
          <w:rFonts w:ascii="Times New Roman" w:hAnsi="Times New Roman"/>
          <w:color w:val="000000"/>
          <w:sz w:val="24"/>
        </w:rPr>
      </w:pPr>
      <w:r>
        <w:rPr>
          <w:rFonts w:ascii="Times New Roman" w:hAnsi="Times New Roman"/>
          <w:color w:val="000000"/>
          <w:sz w:val="24"/>
        </w:rPr>
        <w:t>fractie colectata separat: - 20 01 01 hartie si carton</w:t>
      </w:r>
    </w:p>
    <w:p w:rsidR="001F5D1C" w:rsidRDefault="001F5D1C" w:rsidP="008C268B">
      <w:pPr>
        <w:tabs>
          <w:tab w:val="decimal" w:pos="360"/>
        </w:tabs>
        <w:spacing w:before="10" w:line="277" w:lineRule="exact"/>
        <w:ind w:left="1224" w:right="144"/>
        <w:jc w:val="both"/>
        <w:textAlignment w:val="baseline"/>
        <w:rPr>
          <w:rFonts w:ascii="Times New Roman" w:hAnsi="Times New Roman"/>
          <w:color w:val="000000"/>
          <w:sz w:val="24"/>
        </w:rPr>
      </w:pPr>
      <w:r>
        <w:rPr>
          <w:rFonts w:ascii="Times New Roman" w:hAnsi="Times New Roman"/>
          <w:color w:val="000000"/>
          <w:sz w:val="24"/>
        </w:rPr>
        <w:t xml:space="preserve">                                          - </w:t>
      </w:r>
      <w:r w:rsidRPr="006254E4">
        <w:rPr>
          <w:rFonts w:ascii="Times New Roman" w:hAnsi="Times New Roman"/>
          <w:color w:val="000000"/>
          <w:sz w:val="24"/>
        </w:rPr>
        <w:t>20 01 02 sticla</w:t>
      </w:r>
    </w:p>
    <w:p w:rsidR="001F5D1C" w:rsidRDefault="001F5D1C" w:rsidP="008C268B">
      <w:pPr>
        <w:tabs>
          <w:tab w:val="decimal" w:pos="360"/>
        </w:tabs>
        <w:spacing w:before="10" w:line="277" w:lineRule="exact"/>
        <w:ind w:left="1224" w:right="144"/>
        <w:jc w:val="both"/>
        <w:textAlignment w:val="baseline"/>
        <w:rPr>
          <w:rFonts w:ascii="Times New Roman" w:hAnsi="Times New Roman"/>
          <w:color w:val="000000"/>
          <w:sz w:val="24"/>
        </w:rPr>
      </w:pPr>
      <w:r>
        <w:rPr>
          <w:rFonts w:ascii="Times New Roman" w:hAnsi="Times New Roman"/>
          <w:color w:val="000000"/>
          <w:sz w:val="24"/>
        </w:rPr>
        <w:tab/>
      </w:r>
      <w:r>
        <w:rPr>
          <w:rFonts w:ascii="Times New Roman" w:hAnsi="Times New Roman"/>
          <w:color w:val="000000"/>
          <w:sz w:val="24"/>
        </w:rPr>
        <w:tab/>
      </w:r>
      <w:r>
        <w:rPr>
          <w:rFonts w:ascii="Times New Roman" w:hAnsi="Times New Roman"/>
          <w:color w:val="000000"/>
          <w:sz w:val="24"/>
        </w:rPr>
        <w:tab/>
      </w:r>
      <w:r>
        <w:rPr>
          <w:rFonts w:ascii="Times New Roman" w:hAnsi="Times New Roman"/>
          <w:color w:val="000000"/>
          <w:sz w:val="24"/>
        </w:rPr>
        <w:tab/>
        <w:t xml:space="preserve">    - 20 01 39 materiale plastice</w:t>
      </w:r>
    </w:p>
    <w:p w:rsidR="001F5D1C" w:rsidRDefault="001F5D1C" w:rsidP="008C268B">
      <w:pPr>
        <w:tabs>
          <w:tab w:val="decimal" w:pos="360"/>
        </w:tabs>
        <w:spacing w:before="10" w:line="277" w:lineRule="exact"/>
        <w:ind w:left="1224" w:right="144"/>
        <w:jc w:val="both"/>
        <w:textAlignment w:val="baseline"/>
        <w:rPr>
          <w:rFonts w:ascii="Times New Roman" w:hAnsi="Times New Roman"/>
          <w:color w:val="000000"/>
          <w:sz w:val="24"/>
        </w:rPr>
      </w:pPr>
      <w:r>
        <w:rPr>
          <w:rFonts w:ascii="Times New Roman" w:hAnsi="Times New Roman"/>
          <w:color w:val="000000"/>
          <w:sz w:val="24"/>
        </w:rPr>
        <w:t xml:space="preserve">                                          - 20 01 40 metale</w:t>
      </w:r>
    </w:p>
    <w:p w:rsidR="001F5D1C" w:rsidRDefault="001F5D1C" w:rsidP="008C268B">
      <w:pPr>
        <w:spacing w:before="10" w:line="277" w:lineRule="exact"/>
        <w:ind w:left="144" w:right="144" w:firstLine="504"/>
        <w:jc w:val="both"/>
        <w:textAlignment w:val="baseline"/>
        <w:rPr>
          <w:rFonts w:ascii="Times New Roman" w:hAnsi="Times New Roman"/>
          <w:color w:val="000000"/>
          <w:sz w:val="24"/>
        </w:rPr>
      </w:pPr>
      <w:r>
        <w:rPr>
          <w:rFonts w:ascii="Times New Roman" w:hAnsi="Times New Roman"/>
          <w:color w:val="000000"/>
          <w:sz w:val="24"/>
        </w:rPr>
        <w:t>Metalele rezultate din inlocuire se vor valorifica.</w:t>
      </w:r>
    </w:p>
    <w:p w:rsidR="001F5D1C" w:rsidRDefault="001F5D1C" w:rsidP="008C268B">
      <w:pPr>
        <w:spacing w:before="39" w:line="275" w:lineRule="exact"/>
        <w:ind w:left="648"/>
        <w:textAlignment w:val="baseline"/>
        <w:rPr>
          <w:rFonts w:ascii="Times New Roman" w:hAnsi="Times New Roman"/>
          <w:color w:val="000000"/>
          <w:sz w:val="24"/>
        </w:rPr>
      </w:pPr>
      <w:r>
        <w:rPr>
          <w:rFonts w:ascii="Times New Roman" w:hAnsi="Times New Roman"/>
          <w:color w:val="000000"/>
          <w:sz w:val="24"/>
          <w:u w:val="single"/>
        </w:rPr>
        <w:t>In faza de operare</w:t>
      </w:r>
      <w:r>
        <w:rPr>
          <w:rFonts w:ascii="Times New Roman" w:hAnsi="Times New Roman"/>
          <w:color w:val="000000"/>
          <w:sz w:val="24"/>
        </w:rPr>
        <w:t xml:space="preserve"> a proiectului nu rezulta deseuri.</w:t>
      </w:r>
    </w:p>
    <w:p w:rsidR="001F5D1C" w:rsidRPr="009C2DF7" w:rsidRDefault="001F5D1C" w:rsidP="008C268B">
      <w:pPr>
        <w:autoSpaceDE w:val="0"/>
        <w:autoSpaceDN w:val="0"/>
        <w:adjustRightInd w:val="0"/>
        <w:spacing w:after="0" w:line="240" w:lineRule="auto"/>
        <w:ind w:firstLine="360"/>
        <w:jc w:val="both"/>
        <w:rPr>
          <w:rFonts w:ascii="Times New Roman" w:eastAsia="Times New Roman,Italic" w:hAnsi="Times New Roman"/>
          <w:iCs/>
          <w:sz w:val="24"/>
          <w:szCs w:val="24"/>
          <w:lang w:val="ro-RO"/>
        </w:rPr>
      </w:pPr>
    </w:p>
    <w:p w:rsidR="001F5D1C" w:rsidRDefault="001F5D1C" w:rsidP="008C268B">
      <w:pPr>
        <w:spacing w:after="0" w:line="240" w:lineRule="auto"/>
        <w:ind w:firstLine="360"/>
        <w:jc w:val="both"/>
        <w:rPr>
          <w:rFonts w:ascii="Times New Roman" w:hAnsi="Times New Roman"/>
          <w:b/>
          <w:sz w:val="24"/>
          <w:szCs w:val="24"/>
          <w:lang w:val="ro-RO" w:bidi="th-TH"/>
        </w:rPr>
      </w:pPr>
      <w:r w:rsidRPr="004A7D5D">
        <w:rPr>
          <w:rFonts w:ascii="Times New Roman" w:hAnsi="Times New Roman"/>
          <w:b/>
          <w:sz w:val="24"/>
          <w:szCs w:val="24"/>
          <w:lang w:val="ro-RO" w:bidi="th-TH"/>
        </w:rPr>
        <w:t>-   programul de prevenire si  reducere a cantitatilor   de deseuri generate</w:t>
      </w:r>
    </w:p>
    <w:p w:rsidR="001F5D1C" w:rsidRDefault="001F5D1C" w:rsidP="008C268B">
      <w:pPr>
        <w:spacing w:after="0" w:line="240" w:lineRule="auto"/>
        <w:ind w:firstLine="360"/>
        <w:jc w:val="both"/>
        <w:rPr>
          <w:rFonts w:ascii="Times New Roman" w:hAnsi="Times New Roman"/>
          <w:b/>
          <w:sz w:val="24"/>
          <w:szCs w:val="24"/>
          <w:lang w:val="ro-RO" w:bidi="th-TH"/>
        </w:rPr>
      </w:pPr>
    </w:p>
    <w:p w:rsidR="001F5D1C" w:rsidRPr="00265778" w:rsidRDefault="001F5D1C" w:rsidP="008C268B">
      <w:pPr>
        <w:spacing w:after="0" w:line="240" w:lineRule="auto"/>
        <w:ind w:firstLine="720"/>
        <w:contextualSpacing/>
        <w:jc w:val="both"/>
        <w:rPr>
          <w:rFonts w:ascii="Times New Roman" w:hAnsi="Times New Roman"/>
          <w:sz w:val="24"/>
          <w:szCs w:val="24"/>
          <w:lang w:val="fr-FR"/>
        </w:rPr>
      </w:pPr>
      <w:r w:rsidRPr="00265778">
        <w:rPr>
          <w:rFonts w:ascii="Times New Roman" w:hAnsi="Times New Roman"/>
          <w:sz w:val="24"/>
          <w:szCs w:val="24"/>
          <w:lang w:val="fr-FR"/>
        </w:rPr>
        <w:t>Rezidurile si deseurile rezultate in timpul executiei lucrarilor se vor colecta in locuri special amenajate si vor fi evacuate ritmic de intreprinderile executante, pentru evitarea poluarii zonei.</w:t>
      </w:r>
    </w:p>
    <w:p w:rsidR="001F5D1C" w:rsidRPr="00265778" w:rsidRDefault="001F5D1C" w:rsidP="008C268B">
      <w:pPr>
        <w:tabs>
          <w:tab w:val="left" w:pos="360"/>
        </w:tabs>
        <w:spacing w:after="0" w:line="240" w:lineRule="auto"/>
        <w:ind w:left="360" w:firstLine="360"/>
        <w:jc w:val="both"/>
        <w:rPr>
          <w:rFonts w:ascii="Times New Roman" w:hAnsi="Times New Roman"/>
          <w:sz w:val="24"/>
          <w:szCs w:val="24"/>
        </w:rPr>
      </w:pPr>
      <w:r w:rsidRPr="00265778">
        <w:rPr>
          <w:rFonts w:ascii="Times New Roman" w:hAnsi="Times New Roman"/>
          <w:b/>
          <w:sz w:val="24"/>
          <w:szCs w:val="24"/>
        </w:rPr>
        <w:t>•</w:t>
      </w:r>
      <w:r w:rsidRPr="00265778">
        <w:rPr>
          <w:rFonts w:ascii="Times New Roman" w:hAnsi="Times New Roman"/>
          <w:sz w:val="24"/>
          <w:szCs w:val="24"/>
        </w:rPr>
        <w:t xml:space="preserve"> Materialele rezultate (resturi de moloz) se vor transporta la sediul beneficiarului.</w:t>
      </w:r>
    </w:p>
    <w:p w:rsidR="001F5D1C" w:rsidRPr="00265778"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b/>
          <w:sz w:val="24"/>
          <w:szCs w:val="24"/>
        </w:rPr>
        <w:t xml:space="preserve">• </w:t>
      </w:r>
      <w:r w:rsidRPr="00265778">
        <w:rPr>
          <w:rFonts w:ascii="Times New Roman" w:hAnsi="Times New Roman"/>
          <w:sz w:val="24"/>
          <w:szCs w:val="24"/>
        </w:rPr>
        <w:t>Constructorul are obligatia de a asigura:</w:t>
      </w:r>
    </w:p>
    <w:p w:rsidR="001F5D1C" w:rsidRPr="00265778" w:rsidRDefault="001F5D1C" w:rsidP="008C268B">
      <w:pPr>
        <w:tabs>
          <w:tab w:val="left" w:pos="360"/>
        </w:tabs>
        <w:spacing w:after="0" w:line="240" w:lineRule="auto"/>
        <w:ind w:left="360"/>
        <w:jc w:val="both"/>
        <w:rPr>
          <w:rFonts w:ascii="Times New Roman" w:hAnsi="Times New Roman"/>
          <w:sz w:val="24"/>
          <w:szCs w:val="24"/>
        </w:rPr>
      </w:pPr>
      <w:r w:rsidRPr="00265778">
        <w:rPr>
          <w:rFonts w:ascii="Times New Roman" w:hAnsi="Times New Roman"/>
          <w:b/>
          <w:sz w:val="24"/>
          <w:szCs w:val="24"/>
        </w:rPr>
        <w:t>-</w:t>
      </w:r>
      <w:r w:rsidRPr="00265778">
        <w:rPr>
          <w:rFonts w:ascii="Times New Roman" w:hAnsi="Times New Roman"/>
          <w:sz w:val="24"/>
          <w:szCs w:val="24"/>
        </w:rPr>
        <w:t>colectarea selectiva a materialelor</w:t>
      </w:r>
    </w:p>
    <w:p w:rsidR="001F5D1C" w:rsidRPr="00265778" w:rsidRDefault="001F5D1C" w:rsidP="008C268B">
      <w:pPr>
        <w:tabs>
          <w:tab w:val="left" w:pos="360"/>
        </w:tabs>
        <w:spacing w:after="0" w:line="240" w:lineRule="auto"/>
        <w:ind w:left="360"/>
        <w:jc w:val="both"/>
        <w:rPr>
          <w:rFonts w:ascii="Times New Roman" w:hAnsi="Times New Roman"/>
          <w:sz w:val="24"/>
          <w:szCs w:val="24"/>
        </w:rPr>
      </w:pPr>
      <w:r w:rsidRPr="00265778">
        <w:rPr>
          <w:rFonts w:ascii="Times New Roman" w:hAnsi="Times New Roman"/>
          <w:b/>
          <w:sz w:val="24"/>
          <w:szCs w:val="24"/>
        </w:rPr>
        <w:t>-</w:t>
      </w:r>
      <w:r w:rsidRPr="00265778">
        <w:rPr>
          <w:rFonts w:ascii="Times New Roman" w:hAnsi="Times New Roman"/>
          <w:sz w:val="24"/>
          <w:szCs w:val="24"/>
        </w:rPr>
        <w:t>depozitarea temporara corespunzatoare a fiecarui tip de material</w:t>
      </w:r>
    </w:p>
    <w:p w:rsidR="001F5D1C" w:rsidRPr="00265778" w:rsidRDefault="001F5D1C" w:rsidP="008C268B">
      <w:pPr>
        <w:tabs>
          <w:tab w:val="left" w:pos="360"/>
        </w:tabs>
        <w:spacing w:after="0" w:line="240" w:lineRule="auto"/>
        <w:ind w:left="360"/>
        <w:jc w:val="both"/>
        <w:rPr>
          <w:rFonts w:ascii="Times New Roman" w:hAnsi="Times New Roman"/>
          <w:sz w:val="24"/>
          <w:szCs w:val="24"/>
        </w:rPr>
      </w:pPr>
      <w:r w:rsidRPr="00265778">
        <w:rPr>
          <w:rFonts w:ascii="Times New Roman" w:hAnsi="Times New Roman"/>
          <w:b/>
          <w:sz w:val="24"/>
          <w:szCs w:val="24"/>
        </w:rPr>
        <w:t>-</w:t>
      </w:r>
      <w:r w:rsidRPr="00265778">
        <w:rPr>
          <w:rFonts w:ascii="Times New Roman" w:hAnsi="Times New Roman"/>
          <w:sz w:val="24"/>
          <w:szCs w:val="24"/>
        </w:rPr>
        <w:t>efectuarea transportului materialelor in conditii de siguranta</w:t>
      </w:r>
    </w:p>
    <w:p w:rsidR="001F5D1C" w:rsidRPr="00265778"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sz w:val="24"/>
          <w:szCs w:val="24"/>
        </w:rPr>
        <w:t>• Constructorul trebuie sa nu degradeze mediul natural sau amenajat prin depozitari necontrolate de deseuri de orice fel.</w:t>
      </w:r>
    </w:p>
    <w:p w:rsidR="001F5D1C" w:rsidRPr="00265778"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sz w:val="24"/>
          <w:szCs w:val="24"/>
        </w:rPr>
        <w:t>• Masurile enuntate mai sus au un caracter exhaustiv si se vor completa si cu altele menite sa evita producerea oricarui eveniment.</w:t>
      </w:r>
    </w:p>
    <w:p w:rsidR="001F5D1C" w:rsidRPr="00265778"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sz w:val="24"/>
          <w:szCs w:val="24"/>
        </w:rPr>
        <w:t>• Lucrarile proiectate nu sunt poluante pentru mediu inconjurator si nu sunt necesare alte lucrari pentru a se realiza protectia mediului pe perioada exploatarii instalatiilor.</w:t>
      </w:r>
    </w:p>
    <w:p w:rsidR="001F5D1C" w:rsidRPr="00265778"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sz w:val="24"/>
          <w:szCs w:val="24"/>
        </w:rPr>
        <w:t>• Lucrarile propuse pentru executie nu afecteaza calitatea apelor, a aerului sau a solului, nu produc zgomote sau vibratii,nu sunt surse de radiatii.</w:t>
      </w:r>
    </w:p>
    <w:p w:rsidR="001F5D1C" w:rsidRDefault="001F5D1C" w:rsidP="008C268B">
      <w:pPr>
        <w:tabs>
          <w:tab w:val="left" w:pos="360"/>
        </w:tabs>
        <w:spacing w:after="0" w:line="240" w:lineRule="auto"/>
        <w:ind w:left="720"/>
        <w:jc w:val="both"/>
        <w:rPr>
          <w:rFonts w:ascii="Times New Roman" w:hAnsi="Times New Roman"/>
          <w:sz w:val="24"/>
          <w:szCs w:val="24"/>
        </w:rPr>
      </w:pPr>
      <w:r w:rsidRPr="00265778">
        <w:rPr>
          <w:rFonts w:ascii="Times New Roman" w:hAnsi="Times New Roman"/>
          <w:sz w:val="24"/>
          <w:szCs w:val="24"/>
        </w:rPr>
        <w:t>• In exploatarea instalatiilor nu se produc deseuri si nici substante toxice.</w:t>
      </w:r>
    </w:p>
    <w:p w:rsidR="001F5D1C" w:rsidRDefault="001F5D1C" w:rsidP="008C268B">
      <w:pPr>
        <w:tabs>
          <w:tab w:val="left" w:pos="360"/>
        </w:tabs>
        <w:spacing w:after="0" w:line="240" w:lineRule="auto"/>
        <w:ind w:left="720"/>
        <w:jc w:val="both"/>
        <w:rPr>
          <w:rFonts w:ascii="Times New Roman" w:hAnsi="Times New Roman"/>
          <w:sz w:val="24"/>
          <w:szCs w:val="24"/>
        </w:rPr>
      </w:pPr>
    </w:p>
    <w:p w:rsidR="001F5D1C" w:rsidRDefault="001F5D1C" w:rsidP="004F3CAD">
      <w:pPr>
        <w:numPr>
          <w:ilvl w:val="0"/>
          <w:numId w:val="19"/>
        </w:numPr>
        <w:spacing w:after="0" w:line="240" w:lineRule="auto"/>
        <w:jc w:val="both"/>
        <w:rPr>
          <w:rFonts w:ascii="Times New Roman" w:hAnsi="Times New Roman"/>
          <w:b/>
          <w:sz w:val="24"/>
          <w:szCs w:val="24"/>
          <w:lang w:val="it-IT"/>
        </w:rPr>
      </w:pPr>
      <w:r w:rsidRPr="004F3CAD">
        <w:rPr>
          <w:rFonts w:ascii="Times New Roman" w:hAnsi="Times New Roman"/>
          <w:b/>
          <w:sz w:val="24"/>
          <w:szCs w:val="24"/>
          <w:lang w:val="it-IT"/>
        </w:rPr>
        <w:t>planul  de gestionare  a deseurilor</w:t>
      </w:r>
    </w:p>
    <w:p w:rsidR="001F5D1C" w:rsidRPr="005A2E4C" w:rsidRDefault="001F5D1C" w:rsidP="004F3CAD">
      <w:pPr>
        <w:tabs>
          <w:tab w:val="decimal" w:pos="360"/>
        </w:tabs>
        <w:ind w:left="720"/>
        <w:jc w:val="both"/>
        <w:rPr>
          <w:rFonts w:ascii="Times New Roman" w:hAnsi="Times New Roman"/>
          <w:sz w:val="24"/>
          <w:szCs w:val="24"/>
          <w:lang w:val="ro-RO" w:bidi="th-TH"/>
        </w:rPr>
      </w:pPr>
      <w:r w:rsidRPr="005A2E4C">
        <w:rPr>
          <w:rFonts w:ascii="Times New Roman" w:hAnsi="Times New Roman"/>
          <w:sz w:val="24"/>
          <w:szCs w:val="24"/>
          <w:lang w:val="ro-RO" w:bidi="th-TH"/>
        </w:rPr>
        <w:t>Nu este cazul.</w:t>
      </w:r>
    </w:p>
    <w:p w:rsidR="001F5D1C" w:rsidRPr="009C2DF7" w:rsidRDefault="001F5D1C" w:rsidP="009C4F6B">
      <w:pPr>
        <w:numPr>
          <w:ilvl w:val="1"/>
          <w:numId w:val="54"/>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Gospodarirea substantelor si preparatelor chimice periculoase:</w:t>
      </w: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w:t>
      </w:r>
      <w:r w:rsidRPr="009C2DF7">
        <w:rPr>
          <w:rFonts w:ascii="Times New Roman" w:hAnsi="Times New Roman"/>
          <w:b/>
          <w:color w:val="006666"/>
          <w:sz w:val="24"/>
          <w:szCs w:val="24"/>
          <w:lang w:val="ro-RO" w:bidi="th-TH"/>
        </w:rPr>
        <w:t>substantele si preparatele chimice periculoase utilizate si/sau produse</w:t>
      </w:r>
    </w:p>
    <w:p w:rsidR="001F5D1C" w:rsidRPr="00BD183A" w:rsidRDefault="001F5D1C" w:rsidP="009C4F6B">
      <w:pPr>
        <w:kinsoku w:val="0"/>
        <w:overflowPunct w:val="0"/>
        <w:spacing w:line="277" w:lineRule="exact"/>
        <w:ind w:right="144" w:firstLine="360"/>
        <w:jc w:val="both"/>
        <w:textAlignment w:val="baseline"/>
        <w:rPr>
          <w:rFonts w:ascii="Times New Roman" w:hAnsi="Times New Roman"/>
          <w:sz w:val="24"/>
          <w:szCs w:val="24"/>
        </w:rPr>
      </w:pPr>
      <w:r w:rsidRPr="00BD183A">
        <w:rPr>
          <w:rFonts w:ascii="Times New Roman" w:hAnsi="Times New Roman"/>
          <w:sz w:val="24"/>
          <w:szCs w:val="24"/>
        </w:rPr>
        <w:t>Substante sau preparate chimice periculoase nu vor fi nici utilizate si nici nu vor rezulta din activitatile derulate in perimetrul de lucru.</w:t>
      </w:r>
    </w:p>
    <w:p w:rsidR="001F5D1C" w:rsidRPr="00BD183A" w:rsidRDefault="001F5D1C" w:rsidP="009C4F6B">
      <w:pPr>
        <w:pStyle w:val="NoSpacing"/>
        <w:ind w:firstLine="360"/>
        <w:jc w:val="both"/>
        <w:rPr>
          <w:rFonts w:ascii="Times New Roman" w:hAnsi="Times New Roman"/>
          <w:sz w:val="24"/>
          <w:szCs w:val="24"/>
        </w:rPr>
      </w:pPr>
      <w:r w:rsidRPr="00BD183A">
        <w:rPr>
          <w:rFonts w:ascii="Times New Roman" w:hAnsi="Times New Roman"/>
          <w:sz w:val="24"/>
          <w:szCs w:val="24"/>
          <w:u w:val="single"/>
        </w:rPr>
        <w:t>In faza de operare,</w:t>
      </w:r>
      <w:r w:rsidRPr="00BD183A">
        <w:rPr>
          <w:rFonts w:ascii="Times New Roman" w:hAnsi="Times New Roman"/>
          <w:sz w:val="24"/>
          <w:szCs w:val="24"/>
        </w:rPr>
        <w:t xml:space="preserve"> nu este cazul.</w:t>
      </w:r>
    </w:p>
    <w:p w:rsidR="001F5D1C" w:rsidRPr="00BD183A" w:rsidRDefault="001F5D1C" w:rsidP="009C4F6B">
      <w:pPr>
        <w:pStyle w:val="NoSpacing"/>
        <w:ind w:firstLine="360"/>
        <w:jc w:val="both"/>
        <w:rPr>
          <w:rFonts w:ascii="Times New Roman" w:hAnsi="Times New Roman"/>
          <w:sz w:val="24"/>
          <w:szCs w:val="24"/>
        </w:rPr>
      </w:pP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BD183A">
        <w:rPr>
          <w:rFonts w:ascii="Times New Roman" w:hAnsi="Times New Roman"/>
          <w:b/>
          <w:color w:val="006666"/>
          <w:sz w:val="24"/>
          <w:szCs w:val="24"/>
          <w:lang w:val="ro-RO" w:bidi="th-TH"/>
        </w:rPr>
        <w:t>modul de gospodarire a substantelor</w:t>
      </w:r>
      <w:r w:rsidRPr="009C2DF7">
        <w:rPr>
          <w:rFonts w:ascii="Times New Roman" w:hAnsi="Times New Roman"/>
          <w:b/>
          <w:color w:val="006666"/>
          <w:sz w:val="24"/>
          <w:szCs w:val="24"/>
          <w:lang w:val="ro-RO" w:bidi="th-TH"/>
        </w:rPr>
        <w:t xml:space="preserve"> si preparatelor chimice periculoase si asigurarea conditiilor de protectie a factorilor de mediu si a sanatatii populatiei</w:t>
      </w: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Nu este cazul.</w:t>
      </w:r>
    </w:p>
    <w:p w:rsidR="001F5D1C" w:rsidRDefault="001F5D1C" w:rsidP="009C4F6B">
      <w:pPr>
        <w:pStyle w:val="NoSpacing"/>
        <w:ind w:firstLine="360"/>
        <w:jc w:val="both"/>
        <w:rPr>
          <w:rFonts w:ascii="Times New Roman" w:hAnsi="Times New Roman"/>
          <w:sz w:val="24"/>
          <w:szCs w:val="24"/>
        </w:rPr>
      </w:pPr>
    </w:p>
    <w:p w:rsidR="001F5D1C" w:rsidRDefault="001F5D1C" w:rsidP="009C4F6B">
      <w:pPr>
        <w:ind w:left="720"/>
        <w:jc w:val="both"/>
        <w:rPr>
          <w:rFonts w:ascii="Times New Roman" w:hAnsi="Times New Roman"/>
          <w:b/>
          <w:sz w:val="24"/>
          <w:szCs w:val="24"/>
          <w:lang w:val="ro-RO" w:bidi="th-TH"/>
        </w:rPr>
      </w:pPr>
      <w:r w:rsidRPr="006561D4">
        <w:rPr>
          <w:rFonts w:ascii="Times New Roman" w:hAnsi="Times New Roman"/>
          <w:b/>
          <w:sz w:val="24"/>
          <w:szCs w:val="24"/>
          <w:lang w:val="ro-RO" w:bidi="th-TH"/>
        </w:rPr>
        <w:t>B .Utilizarea resurselor naturale , in special a solului, a terenurilor , a apei  si a biodiversitatii</w:t>
      </w:r>
    </w:p>
    <w:p w:rsidR="001F5D1C" w:rsidRDefault="001F5D1C" w:rsidP="009C4F6B">
      <w:pPr>
        <w:ind w:left="720"/>
        <w:jc w:val="both"/>
        <w:rPr>
          <w:rFonts w:ascii="Times New Roman" w:hAnsi="Times New Roman"/>
          <w:b/>
          <w:sz w:val="24"/>
          <w:szCs w:val="24"/>
          <w:lang w:val="ro-RO" w:bidi="th-TH"/>
        </w:rPr>
      </w:pPr>
      <w:r>
        <w:rPr>
          <w:rFonts w:ascii="Times New Roman" w:hAnsi="Times New Roman"/>
          <w:b/>
          <w:sz w:val="24"/>
          <w:szCs w:val="24"/>
          <w:lang w:val="ro-RO" w:bidi="th-TH"/>
        </w:rPr>
        <w:t>VII. Descrierea aspectelor de  mediu susceptibile  a fi afectate in mod semnificativ    de proiect:</w:t>
      </w:r>
    </w:p>
    <w:p w:rsidR="001F5D1C" w:rsidRPr="00563F73" w:rsidRDefault="001F5D1C" w:rsidP="009C4F6B">
      <w:pPr>
        <w:numPr>
          <w:ilvl w:val="0"/>
          <w:numId w:val="19"/>
        </w:numPr>
        <w:ind w:hanging="360"/>
        <w:jc w:val="both"/>
        <w:rPr>
          <w:rFonts w:ascii="Times New Roman" w:hAnsi="Times New Roman"/>
          <w:b/>
          <w:sz w:val="24"/>
          <w:szCs w:val="24"/>
          <w:lang w:val="ro-RO" w:bidi="th-TH"/>
        </w:rPr>
      </w:pPr>
      <w:r w:rsidRPr="00DB6BA1">
        <w:rPr>
          <w:rFonts w:ascii="Times New Roman" w:hAnsi="Times New Roman"/>
          <w:b/>
          <w:sz w:val="24"/>
          <w:szCs w:val="24"/>
          <w:lang w:val="ro-RO" w:bidi="th-TH"/>
        </w:rPr>
        <w:t xml:space="preserve">impactul asupra populatiei, sanatatii umane, </w:t>
      </w:r>
      <w:r>
        <w:rPr>
          <w:rFonts w:ascii="Times New Roman" w:hAnsi="Times New Roman"/>
          <w:b/>
          <w:sz w:val="24"/>
          <w:szCs w:val="24"/>
          <w:lang w:val="ro-RO" w:bidi="th-TH"/>
        </w:rPr>
        <w:t xml:space="preserve">biodiversitatii(acordand o atentie speciala speciilor si habitatelor protejate),conservarea habitatelor naturale, a floriei si a faunei salbatice , terenurilor, solului, folosintelor, bunurilor materiale, calitatii si regimului cantitativ al apei, </w:t>
      </w:r>
      <w:r w:rsidRPr="00DB6BA1">
        <w:rPr>
          <w:rFonts w:ascii="Times New Roman" w:hAnsi="Times New Roman"/>
          <w:b/>
          <w:sz w:val="24"/>
          <w:szCs w:val="24"/>
          <w:lang w:val="ro-RO" w:bidi="th-TH"/>
        </w:rPr>
        <w:t>calitatii aerului, climei</w:t>
      </w:r>
      <w:r>
        <w:rPr>
          <w:rFonts w:ascii="Times New Roman" w:hAnsi="Times New Roman"/>
          <w:b/>
          <w:sz w:val="24"/>
          <w:szCs w:val="24"/>
          <w:lang w:val="ro-RO" w:bidi="th-TH"/>
        </w:rPr>
        <w:t xml:space="preserve"> ( de exemplu natura si amploarea emisiilor de gaze cu efect de sera)</w:t>
      </w:r>
      <w:r w:rsidRPr="00DB6BA1">
        <w:rPr>
          <w:rFonts w:ascii="Times New Roman" w:hAnsi="Times New Roman"/>
          <w:b/>
          <w:sz w:val="24"/>
          <w:szCs w:val="24"/>
          <w:lang w:val="ro-RO" w:bidi="th-TH"/>
        </w:rPr>
        <w:t>, zgomotelor si vibratiilor, peisajului si mediului vizual, patromoniului istoric si cultural si asupra interactiunilor dintre aceste ele</w:t>
      </w:r>
      <w:r>
        <w:rPr>
          <w:rFonts w:ascii="Times New Roman" w:hAnsi="Times New Roman"/>
          <w:b/>
          <w:sz w:val="24"/>
          <w:szCs w:val="24"/>
          <w:lang w:val="ro-RO" w:bidi="th-TH"/>
        </w:rPr>
        <w:t>mente, n</w:t>
      </w:r>
      <w:r w:rsidRPr="00DB6BA1">
        <w:rPr>
          <w:rFonts w:ascii="Times New Roman" w:hAnsi="Times New Roman"/>
          <w:b/>
          <w:sz w:val="24"/>
          <w:szCs w:val="24"/>
          <w:lang w:val="ro-RO" w:bidi="th-TH"/>
        </w:rPr>
        <w:t>atura impactului (adica impactul direct, indirect, secundar, cumulativ pe termen scurt, mediu si lung, permanent si temporar, pozitiv si negativ)</w:t>
      </w:r>
      <w:r w:rsidRPr="00DB6BA1">
        <w:rPr>
          <w:rFonts w:ascii="Times New Roman" w:hAnsi="Times New Roman"/>
          <w:sz w:val="24"/>
          <w:szCs w:val="24"/>
        </w:rPr>
        <w:t xml:space="preserve"> </w:t>
      </w:r>
      <w:r>
        <w:rPr>
          <w:rFonts w:ascii="Times New Roman" w:hAnsi="Times New Roman"/>
          <w:sz w:val="24"/>
          <w:szCs w:val="24"/>
        </w:rPr>
        <w:t>;</w:t>
      </w:r>
    </w:p>
    <w:p w:rsidR="001F5D1C" w:rsidRPr="0008268C" w:rsidRDefault="001F5D1C" w:rsidP="009C4F6B">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 4B  se afla o distanta de aproximativ 108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0059</w:t>
      </w:r>
    </w:p>
    <w:p w:rsidR="001F5D1C" w:rsidRPr="0008268C" w:rsidRDefault="001F5D1C" w:rsidP="009C4F6B">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CD1   se afla o distanta de aproximativ 2077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0111 </w:t>
      </w:r>
    </w:p>
    <w:p w:rsidR="001F5D1C" w:rsidRPr="0008268C" w:rsidRDefault="001F5D1C" w:rsidP="009C4F6B">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CD7  se afla o distanta de aproximativ 14,50 km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0065</w:t>
      </w:r>
    </w:p>
    <w:p w:rsidR="001F5D1C" w:rsidRPr="0008268C" w:rsidRDefault="001F5D1C" w:rsidP="009C4F6B">
      <w:pPr>
        <w:spacing w:after="0"/>
        <w:ind w:firstLine="360"/>
        <w:rPr>
          <w:rFonts w:ascii="Times New Roman" w:hAnsi="Times New Roman"/>
          <w:color w:val="FF0000"/>
          <w:sz w:val="24"/>
          <w:szCs w:val="24"/>
        </w:rPr>
      </w:pPr>
      <w:r w:rsidRPr="0008268C">
        <w:rPr>
          <w:rFonts w:ascii="Times New Roman" w:hAnsi="Times New Roman"/>
          <w:color w:val="FF0000"/>
          <w:sz w:val="24"/>
          <w:szCs w:val="24"/>
        </w:rPr>
        <w:t>Statia  de pompare SRPA VI  Bucsa  se afla o distanta de aproximativ  2720 m de Aria de protectie Speciala  ROSPA 0059</w:t>
      </w:r>
    </w:p>
    <w:p w:rsidR="001F5D1C" w:rsidRPr="0008268C" w:rsidRDefault="001F5D1C" w:rsidP="009C4F6B">
      <w:pPr>
        <w:spacing w:after="0"/>
        <w:ind w:firstLine="360"/>
        <w:rPr>
          <w:rFonts w:ascii="Times New Roman" w:hAnsi="Times New Roman"/>
          <w:color w:val="FF0000"/>
          <w:sz w:val="24"/>
          <w:szCs w:val="24"/>
        </w:rPr>
      </w:pPr>
      <w:r w:rsidRPr="0008268C">
        <w:rPr>
          <w:rFonts w:ascii="Times New Roman" w:hAnsi="Times New Roman"/>
          <w:color w:val="FF0000"/>
          <w:sz w:val="24"/>
          <w:szCs w:val="24"/>
        </w:rPr>
        <w:t xml:space="preserve">Canalul CD2A  se afla o distanta de aproximativ 5900  m de Aria de protectie Speciala  </w:t>
      </w:r>
      <w:r w:rsidRPr="0008268C">
        <w:rPr>
          <w:rFonts w:ascii="Times New Roman" w:hAnsi="Times New Roman"/>
          <w:bCs/>
          <w:iCs/>
          <w:color w:val="FF0000"/>
          <w:sz w:val="24"/>
          <w:szCs w:val="24"/>
        </w:rPr>
        <w:t>Avifaunistic</w:t>
      </w:r>
      <w:r w:rsidRPr="0008268C">
        <w:rPr>
          <w:rFonts w:ascii="Times New Roman" w:hAnsi="Times New Roman"/>
          <w:bCs/>
          <w:iCs/>
          <w:color w:val="FF0000"/>
          <w:sz w:val="24"/>
          <w:szCs w:val="24"/>
          <w:lang w:val="ro-RO"/>
        </w:rPr>
        <w:t>ă</w:t>
      </w:r>
      <w:r w:rsidRPr="0008268C">
        <w:rPr>
          <w:rFonts w:ascii="Times New Roman" w:hAnsi="Times New Roman"/>
          <w:color w:val="FF0000"/>
          <w:sz w:val="24"/>
          <w:szCs w:val="24"/>
        </w:rPr>
        <w:t xml:space="preserve"> ROSPA 0059</w:t>
      </w:r>
    </w:p>
    <w:p w:rsidR="001F5D1C" w:rsidRPr="000C6BEB" w:rsidRDefault="001F5D1C" w:rsidP="009C4F6B">
      <w:pPr>
        <w:ind w:firstLine="360"/>
        <w:jc w:val="both"/>
        <w:rPr>
          <w:rFonts w:ascii="Times New Roman" w:hAnsi="Times New Roman"/>
          <w:b/>
          <w:bCs/>
          <w:spacing w:val="-1"/>
          <w:sz w:val="24"/>
          <w:szCs w:val="24"/>
        </w:rPr>
      </w:pPr>
      <w:r>
        <w:rPr>
          <w:rFonts w:ascii="Times New Roman" w:hAnsi="Times New Roman"/>
          <w:b/>
          <w:bCs/>
          <w:spacing w:val="-1"/>
          <w:sz w:val="24"/>
          <w:szCs w:val="24"/>
        </w:rPr>
        <w:t>-</w:t>
      </w:r>
      <w:r w:rsidRPr="000C6BEB">
        <w:rPr>
          <w:rFonts w:ascii="Times New Roman" w:hAnsi="Times New Roman"/>
          <w:b/>
          <w:bCs/>
          <w:spacing w:val="-1"/>
          <w:sz w:val="24"/>
          <w:szCs w:val="24"/>
        </w:rPr>
        <w:t>impactul asupra populatiei:</w:t>
      </w:r>
    </w:p>
    <w:p w:rsidR="001F5D1C" w:rsidRPr="000C6BEB" w:rsidRDefault="001F5D1C" w:rsidP="009C4F6B">
      <w:pPr>
        <w:kinsoku w:val="0"/>
        <w:overflowPunct w:val="0"/>
        <w:spacing w:before="10" w:line="270"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perioada de executie a lucrarilor dar si in perioada de reparatii se poate identifica:</w:t>
      </w:r>
      <w:r>
        <w:rPr>
          <w:rFonts w:ascii="Times New Roman" w:hAnsi="Times New Roman"/>
          <w:sz w:val="24"/>
          <w:szCs w:val="24"/>
        </w:rPr>
        <w:t xml:space="preserve"> </w:t>
      </w:r>
      <w:r w:rsidRPr="000C6BEB">
        <w:rPr>
          <w:rFonts w:ascii="Times New Roman" w:hAnsi="Times New Roman"/>
          <w:sz w:val="24"/>
          <w:szCs w:val="24"/>
        </w:rPr>
        <w:t>disconfort fonic datorat utilajelor;</w:t>
      </w:r>
      <w:r>
        <w:rPr>
          <w:rFonts w:ascii="Times New Roman" w:hAnsi="Times New Roman"/>
          <w:sz w:val="24"/>
          <w:szCs w:val="24"/>
        </w:rPr>
        <w:t xml:space="preserve"> </w:t>
      </w:r>
      <w:r w:rsidRPr="000C6BEB">
        <w:rPr>
          <w:rFonts w:ascii="Times New Roman" w:hAnsi="Times New Roman"/>
          <w:sz w:val="24"/>
          <w:szCs w:val="24"/>
        </w:rPr>
        <w:t>disconfort din functionarea utilajelor (praf, gaze rezultate din arderea motorinei): se vor lua masuri de prevenire, prin udarea pamantului rezultat din excavatii si se vor utiliza numai utilaje care se incadreazd in normele de emisii.</w:t>
      </w:r>
    </w:p>
    <w:p w:rsidR="001F5D1C" w:rsidRPr="000C6BEB" w:rsidRDefault="001F5D1C" w:rsidP="009C4F6B">
      <w:pPr>
        <w:kinsoku w:val="0"/>
        <w:overflowPunct w:val="0"/>
        <w:spacing w:before="117" w:line="274" w:lineRule="exact"/>
        <w:ind w:left="648"/>
        <w:textAlignment w:val="baseline"/>
        <w:rPr>
          <w:rFonts w:ascii="Times New Roman" w:hAnsi="Times New Roman"/>
          <w:sz w:val="24"/>
          <w:szCs w:val="24"/>
        </w:rPr>
      </w:pPr>
      <w:r w:rsidRPr="000C6BEB">
        <w:rPr>
          <w:rFonts w:ascii="Times New Roman" w:hAnsi="Times New Roman"/>
          <w:sz w:val="24"/>
          <w:szCs w:val="24"/>
        </w:rPr>
        <w:t>In perioada de functionare:</w:t>
      </w:r>
    </w:p>
    <w:p w:rsidR="001F5D1C" w:rsidRPr="000C6BEB" w:rsidRDefault="001F5D1C" w:rsidP="009C4F6B">
      <w:pPr>
        <w:kinsoku w:val="0"/>
        <w:overflowPunct w:val="0"/>
        <w:spacing w:before="24" w:line="273" w:lineRule="exact"/>
        <w:jc w:val="center"/>
        <w:textAlignment w:val="baseline"/>
        <w:rPr>
          <w:rFonts w:ascii="Times New Roman" w:hAnsi="Times New Roman"/>
          <w:spacing w:val="1"/>
          <w:sz w:val="24"/>
          <w:szCs w:val="24"/>
        </w:rPr>
      </w:pPr>
      <w:r w:rsidRPr="000C6BEB">
        <w:rPr>
          <w:rFonts w:ascii="Times New Roman" w:hAnsi="Times New Roman"/>
          <w:spacing w:val="1"/>
          <w:sz w:val="24"/>
          <w:szCs w:val="24"/>
        </w:rPr>
        <w:t>- disconfort fonic nu va exista deoarece nu sunt surse de producere a zgomotului.</w:t>
      </w:r>
    </w:p>
    <w:p w:rsidR="001F5D1C" w:rsidRPr="000C6BEB" w:rsidRDefault="001F5D1C" w:rsidP="009C4F6B">
      <w:pPr>
        <w:kinsoku w:val="0"/>
        <w:overflowPunct w:val="0"/>
        <w:spacing w:before="119" w:line="266" w:lineRule="exact"/>
        <w:ind w:firstLine="648"/>
        <w:jc w:val="both"/>
        <w:textAlignment w:val="baseline"/>
        <w:rPr>
          <w:rFonts w:ascii="Times New Roman" w:hAnsi="Times New Roman"/>
          <w:b/>
          <w:bCs/>
          <w:sz w:val="24"/>
          <w:szCs w:val="24"/>
        </w:rPr>
      </w:pPr>
      <w:r>
        <w:rPr>
          <w:rFonts w:ascii="Times New Roman" w:hAnsi="Times New Roman"/>
          <w:b/>
          <w:bCs/>
          <w:sz w:val="24"/>
          <w:szCs w:val="24"/>
        </w:rPr>
        <w:t xml:space="preserve">- </w:t>
      </w:r>
      <w:r w:rsidRPr="000C6BEB">
        <w:rPr>
          <w:rFonts w:ascii="Times New Roman" w:hAnsi="Times New Roman"/>
          <w:b/>
          <w:bCs/>
          <w:sz w:val="24"/>
          <w:szCs w:val="24"/>
        </w:rPr>
        <w:t>impactul asupra faunei si florei:</w:t>
      </w:r>
    </w:p>
    <w:p w:rsidR="001F5D1C" w:rsidRPr="000C6BEB" w:rsidRDefault="001F5D1C" w:rsidP="009C4F6B">
      <w:pPr>
        <w:kinsoku w:val="0"/>
        <w:overflowPunct w:val="0"/>
        <w:spacing w:before="9" w:line="274"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perioada de executie a lucr</w:t>
      </w:r>
      <w:r>
        <w:rPr>
          <w:rFonts w:ascii="Times New Roman" w:hAnsi="Times New Roman"/>
          <w:sz w:val="24"/>
          <w:szCs w:val="24"/>
        </w:rPr>
        <w:t>a</w:t>
      </w:r>
      <w:r w:rsidRPr="000C6BEB">
        <w:rPr>
          <w:rFonts w:ascii="Times New Roman" w:hAnsi="Times New Roman"/>
          <w:sz w:val="24"/>
          <w:szCs w:val="24"/>
        </w:rPr>
        <w:t>rilor, respectiv de reparatii sau in situatia dezafect</w:t>
      </w:r>
      <w:r>
        <w:rPr>
          <w:rFonts w:ascii="Times New Roman" w:hAnsi="Times New Roman"/>
          <w:sz w:val="24"/>
          <w:szCs w:val="24"/>
        </w:rPr>
        <w:t>a</w:t>
      </w:r>
      <w:r w:rsidRPr="000C6BEB">
        <w:rPr>
          <w:rFonts w:ascii="Times New Roman" w:hAnsi="Times New Roman"/>
          <w:sz w:val="24"/>
          <w:szCs w:val="24"/>
        </w:rPr>
        <w:t>rii lucr</w:t>
      </w:r>
      <w:r>
        <w:rPr>
          <w:rFonts w:ascii="Times New Roman" w:hAnsi="Times New Roman"/>
          <w:sz w:val="24"/>
          <w:szCs w:val="24"/>
        </w:rPr>
        <w:t>a</w:t>
      </w:r>
      <w:r w:rsidRPr="000C6BEB">
        <w:rPr>
          <w:rFonts w:ascii="Times New Roman" w:hAnsi="Times New Roman"/>
          <w:sz w:val="24"/>
          <w:szCs w:val="24"/>
        </w:rPr>
        <w:t>rii va exista un impact indirect, de disturbare temporar</w:t>
      </w:r>
      <w:r>
        <w:rPr>
          <w:rFonts w:ascii="Times New Roman" w:hAnsi="Times New Roman"/>
          <w:sz w:val="24"/>
          <w:szCs w:val="24"/>
        </w:rPr>
        <w:t>a</w:t>
      </w:r>
      <w:r w:rsidRPr="000C6BEB">
        <w:rPr>
          <w:rFonts w:ascii="Times New Roman" w:hAnsi="Times New Roman"/>
          <w:sz w:val="24"/>
          <w:szCs w:val="24"/>
        </w:rPr>
        <w:t>, putin semnificativ asupra faunei, manifestat pe plan local, datorat zgomotelor produse de functionarea utilajelor. Nu se intrerup/blocheaz</w:t>
      </w:r>
      <w:r>
        <w:rPr>
          <w:rFonts w:ascii="Times New Roman" w:hAnsi="Times New Roman"/>
          <w:sz w:val="24"/>
          <w:szCs w:val="24"/>
        </w:rPr>
        <w:t>a</w:t>
      </w:r>
      <w:r w:rsidRPr="000C6BEB">
        <w:rPr>
          <w:rFonts w:ascii="Times New Roman" w:hAnsi="Times New Roman"/>
          <w:sz w:val="24"/>
          <w:szCs w:val="24"/>
        </w:rPr>
        <w:t xml:space="preserve"> rute de deplasare sau migrare, nu se fragmenteaz</w:t>
      </w:r>
      <w:r>
        <w:rPr>
          <w:rFonts w:ascii="Times New Roman" w:hAnsi="Times New Roman"/>
          <w:sz w:val="24"/>
          <w:szCs w:val="24"/>
        </w:rPr>
        <w:t>a</w:t>
      </w:r>
      <w:r w:rsidRPr="000C6BEB">
        <w:rPr>
          <w:rFonts w:ascii="Times New Roman" w:hAnsi="Times New Roman"/>
          <w:sz w:val="24"/>
          <w:szCs w:val="24"/>
        </w:rPr>
        <w:t xml:space="preserve"> habitate, nu se distrug locuri de odihn</w:t>
      </w:r>
      <w:r>
        <w:rPr>
          <w:rFonts w:ascii="Times New Roman" w:hAnsi="Times New Roman"/>
          <w:sz w:val="24"/>
          <w:szCs w:val="24"/>
        </w:rPr>
        <w:t>a</w:t>
      </w:r>
      <w:r w:rsidRPr="000C6BEB">
        <w:rPr>
          <w:rFonts w:ascii="Times New Roman" w:hAnsi="Times New Roman"/>
          <w:sz w:val="24"/>
          <w:szCs w:val="24"/>
        </w:rPr>
        <w:t>, adapost si reproducere ale speciilor, inclusiv a speciilor de interes comunitar.</w:t>
      </w:r>
    </w:p>
    <w:p w:rsidR="001F5D1C" w:rsidRPr="000C6BEB" w:rsidRDefault="001F5D1C" w:rsidP="009C4F6B">
      <w:pPr>
        <w:kinsoku w:val="0"/>
        <w:overflowPunct w:val="0"/>
        <w:spacing w:before="118" w:line="269" w:lineRule="exact"/>
        <w:ind w:left="648"/>
        <w:textAlignment w:val="baseline"/>
        <w:rPr>
          <w:rFonts w:ascii="Times New Roman" w:hAnsi="Times New Roman"/>
          <w:sz w:val="24"/>
          <w:szCs w:val="24"/>
          <w:u w:val="single"/>
        </w:rPr>
      </w:pPr>
      <w:r w:rsidRPr="000C6BEB">
        <w:rPr>
          <w:rFonts w:ascii="Times New Roman" w:hAnsi="Times New Roman"/>
          <w:sz w:val="24"/>
          <w:szCs w:val="24"/>
          <w:u w:val="single"/>
        </w:rPr>
        <w:t>Impact nesemnificativ pe ansamblul zonei.</w:t>
      </w:r>
    </w:p>
    <w:p w:rsidR="001F5D1C" w:rsidRPr="000C6BEB" w:rsidRDefault="001F5D1C" w:rsidP="009C4F6B">
      <w:pPr>
        <w:kinsoku w:val="0"/>
        <w:overflowPunct w:val="0"/>
        <w:spacing w:before="141" w:line="271"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ceea ce priveste impactul asupra florei, mentionam ca in perioada de executie a lucrarilor, respectiv de reparatii sau in situatia dezafect</w:t>
      </w:r>
      <w:r>
        <w:rPr>
          <w:rFonts w:ascii="Times New Roman" w:hAnsi="Times New Roman"/>
          <w:sz w:val="24"/>
          <w:szCs w:val="24"/>
        </w:rPr>
        <w:t>a</w:t>
      </w:r>
      <w:r w:rsidRPr="000C6BEB">
        <w:rPr>
          <w:rFonts w:ascii="Times New Roman" w:hAnsi="Times New Roman"/>
          <w:sz w:val="24"/>
          <w:szCs w:val="24"/>
        </w:rPr>
        <w:t>rii va exista un impact redus. Realiza</w:t>
      </w:r>
      <w:r>
        <w:rPr>
          <w:rFonts w:ascii="Times New Roman" w:hAnsi="Times New Roman"/>
          <w:sz w:val="24"/>
          <w:szCs w:val="24"/>
        </w:rPr>
        <w:t>rea investitiei nu necesita defrisa</w:t>
      </w:r>
      <w:r w:rsidRPr="000C6BEB">
        <w:rPr>
          <w:rFonts w:ascii="Times New Roman" w:hAnsi="Times New Roman"/>
          <w:sz w:val="24"/>
          <w:szCs w:val="24"/>
        </w:rPr>
        <w:t>ri.</w:t>
      </w:r>
    </w:p>
    <w:p w:rsidR="001F5D1C" w:rsidRPr="000C6BEB" w:rsidRDefault="001F5D1C" w:rsidP="009C4F6B">
      <w:pPr>
        <w:kinsoku w:val="0"/>
        <w:overflowPunct w:val="0"/>
        <w:spacing w:before="125" w:line="267"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Lucarile de constructie si functionare nu vor conduce la schimbarea categoriei actuale de folosint</w:t>
      </w:r>
      <w:r>
        <w:rPr>
          <w:rFonts w:ascii="Times New Roman" w:hAnsi="Times New Roman"/>
          <w:sz w:val="24"/>
          <w:szCs w:val="24"/>
        </w:rPr>
        <w:t>a</w:t>
      </w:r>
      <w:r w:rsidRPr="000C6BEB">
        <w:rPr>
          <w:rFonts w:ascii="Times New Roman" w:hAnsi="Times New Roman"/>
          <w:sz w:val="24"/>
          <w:szCs w:val="24"/>
        </w:rPr>
        <w:t>.</w:t>
      </w:r>
    </w:p>
    <w:p w:rsidR="001F5D1C" w:rsidRPr="000C6BEB" w:rsidRDefault="001F5D1C" w:rsidP="009C4F6B">
      <w:pPr>
        <w:kinsoku w:val="0"/>
        <w:overflowPunct w:val="0"/>
        <w:spacing w:before="119" w:line="276" w:lineRule="exact"/>
        <w:ind w:left="648"/>
        <w:textAlignment w:val="baseline"/>
        <w:rPr>
          <w:rFonts w:ascii="Times New Roman" w:hAnsi="Times New Roman"/>
          <w:sz w:val="24"/>
          <w:szCs w:val="24"/>
        </w:rPr>
      </w:pPr>
      <w:r w:rsidRPr="000C6BEB">
        <w:rPr>
          <w:rFonts w:ascii="Times New Roman" w:hAnsi="Times New Roman"/>
          <w:sz w:val="24"/>
          <w:szCs w:val="24"/>
        </w:rPr>
        <w:t>In faza de operare, impactul generat este nesemnificativ.</w:t>
      </w:r>
    </w:p>
    <w:p w:rsidR="001F5D1C" w:rsidRDefault="001F5D1C" w:rsidP="009C4F6B">
      <w:pPr>
        <w:kinsoku w:val="0"/>
        <w:overflowPunct w:val="0"/>
        <w:spacing w:before="126" w:line="270"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Realizarea obiectivului investitional nu va produce efecte negative semnificative asupra arealelor</w:t>
      </w:r>
      <w:r>
        <w:rPr>
          <w:rFonts w:ascii="Times New Roman" w:hAnsi="Times New Roman"/>
          <w:sz w:val="24"/>
          <w:szCs w:val="24"/>
        </w:rPr>
        <w:t xml:space="preserve"> sensibile din zona de influenta</w:t>
      </w:r>
      <w:r w:rsidRPr="000C6BEB">
        <w:rPr>
          <w:rFonts w:ascii="Times New Roman" w:hAnsi="Times New Roman"/>
          <w:sz w:val="24"/>
          <w:szCs w:val="24"/>
        </w:rPr>
        <w:t xml:space="preserve"> a proiectului.</w:t>
      </w:r>
    </w:p>
    <w:p w:rsidR="001F5D1C" w:rsidRPr="0048049F" w:rsidRDefault="001F5D1C" w:rsidP="009C4F6B">
      <w:pPr>
        <w:kinsoku w:val="0"/>
        <w:overflowPunct w:val="0"/>
        <w:spacing w:before="126" w:line="270" w:lineRule="exact"/>
        <w:ind w:left="360" w:right="144"/>
        <w:jc w:val="both"/>
        <w:textAlignment w:val="baseline"/>
        <w:rPr>
          <w:rFonts w:ascii="Times New Roman" w:hAnsi="Times New Roman"/>
          <w:sz w:val="24"/>
          <w:szCs w:val="24"/>
        </w:rPr>
      </w:pPr>
      <w:r w:rsidRPr="000C6BEB">
        <w:rPr>
          <w:rFonts w:ascii="Times New Roman" w:hAnsi="Times New Roman"/>
          <w:b/>
          <w:bCs/>
          <w:sz w:val="24"/>
          <w:szCs w:val="24"/>
        </w:rPr>
        <w:t>impactul asupra solului:</w:t>
      </w:r>
    </w:p>
    <w:p w:rsidR="001F5D1C" w:rsidRPr="000C6BEB" w:rsidRDefault="001F5D1C" w:rsidP="009C4F6B">
      <w:pPr>
        <w:kinsoku w:val="0"/>
        <w:overflowPunct w:val="0"/>
        <w:spacing w:before="6" w:line="273" w:lineRule="exact"/>
        <w:ind w:left="648"/>
        <w:textAlignment w:val="baseline"/>
        <w:rPr>
          <w:rFonts w:ascii="Times New Roman" w:hAnsi="Times New Roman"/>
          <w:sz w:val="24"/>
          <w:szCs w:val="24"/>
        </w:rPr>
      </w:pPr>
      <w:r w:rsidRPr="000C6BEB">
        <w:rPr>
          <w:rFonts w:ascii="Times New Roman" w:hAnsi="Times New Roman"/>
          <w:sz w:val="24"/>
          <w:szCs w:val="24"/>
        </w:rPr>
        <w:t>Realizarea proiectului nu impli</w:t>
      </w:r>
      <w:r>
        <w:rPr>
          <w:rFonts w:ascii="Times New Roman" w:hAnsi="Times New Roman"/>
          <w:sz w:val="24"/>
          <w:szCs w:val="24"/>
        </w:rPr>
        <w:t>ca</w:t>
      </w:r>
      <w:r w:rsidRPr="000C6BEB">
        <w:rPr>
          <w:rFonts w:ascii="Times New Roman" w:hAnsi="Times New Roman"/>
          <w:sz w:val="24"/>
          <w:szCs w:val="24"/>
        </w:rPr>
        <w:t xml:space="preserve"> actiuni negative asupra solului.</w:t>
      </w:r>
    </w:p>
    <w:p w:rsidR="001F5D1C" w:rsidRPr="000C6BEB" w:rsidRDefault="001F5D1C" w:rsidP="009C4F6B">
      <w:pPr>
        <w:kinsoku w:val="0"/>
        <w:overflowPunct w:val="0"/>
        <w:spacing w:before="134" w:line="273"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Deoarece in cadrul proiectului sapaturile de p</w:t>
      </w:r>
      <w:r>
        <w:rPr>
          <w:rFonts w:ascii="Times New Roman" w:hAnsi="Times New Roman"/>
          <w:sz w:val="24"/>
          <w:szCs w:val="24"/>
        </w:rPr>
        <w:t>a</w:t>
      </w:r>
      <w:r w:rsidRPr="000C6BEB">
        <w:rPr>
          <w:rFonts w:ascii="Times New Roman" w:hAnsi="Times New Roman"/>
          <w:sz w:val="24"/>
          <w:szCs w:val="24"/>
        </w:rPr>
        <w:t xml:space="preserve">mant </w:t>
      </w:r>
      <w:r>
        <w:rPr>
          <w:rFonts w:ascii="Times New Roman" w:hAnsi="Times New Roman"/>
          <w:sz w:val="24"/>
          <w:szCs w:val="24"/>
        </w:rPr>
        <w:t>c</w:t>
      </w:r>
      <w:r w:rsidRPr="000C6BEB">
        <w:rPr>
          <w:rFonts w:ascii="Times New Roman" w:hAnsi="Times New Roman"/>
          <w:sz w:val="24"/>
          <w:szCs w:val="24"/>
        </w:rPr>
        <w:t>e se vor realiza mecanizat si manual, pe zona de realizare a lucrarilor se va manifesta un efect direct, negativ prin modificarea echilibrului existent, modificarea structurii (permeabilitate, porozitate, tasare) si drenarea orizonturilor in profilul de sol — pierderea caracteristiciilor naturale ale solului. Solul decopertat va fi depozitat separat si va fi folosit la nivelare si refacerea drumurilor afectate.</w:t>
      </w:r>
    </w:p>
    <w:p w:rsidR="001F5D1C" w:rsidRPr="000C6BEB" w:rsidRDefault="001F5D1C" w:rsidP="009C4F6B">
      <w:pPr>
        <w:kinsoku w:val="0"/>
        <w:overflowPunct w:val="0"/>
        <w:spacing w:before="6" w:line="274"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perioada de executie a lucrarilor dar si a reparatiilor sau dezafectarii se poate identifica un potential efect negativ ca urmare a functionarii defectuoase a utilajelor, pierderi de carburanti sau de uleiuri, determinand astfel un impact apreciabil asupra solului. Suprafata de manifestare este insa restransa si se poate atenua prin luarea imediata a masurilor de protectie; impactul este putin probabil.</w:t>
      </w:r>
    </w:p>
    <w:p w:rsidR="001F5D1C" w:rsidRPr="000C6BEB" w:rsidRDefault="001F5D1C" w:rsidP="009C4F6B">
      <w:pPr>
        <w:kinsoku w:val="0"/>
        <w:overflowPunct w:val="0"/>
        <w:spacing w:before="127" w:line="272"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Luand in calcul conditiile actuale ale amplasamentului, precum si activitatile ce se vor desfasura pe amplasament in faza de operare a investitiei, se consider</w:t>
      </w:r>
      <w:r>
        <w:rPr>
          <w:rFonts w:ascii="Times New Roman" w:hAnsi="Times New Roman"/>
          <w:sz w:val="24"/>
          <w:szCs w:val="24"/>
        </w:rPr>
        <w:t>a</w:t>
      </w:r>
      <w:r w:rsidRPr="000C6BEB">
        <w:rPr>
          <w:rFonts w:ascii="Times New Roman" w:hAnsi="Times New Roman"/>
          <w:sz w:val="24"/>
          <w:szCs w:val="24"/>
        </w:rPr>
        <w:t xml:space="preserve"> ca impactul asupra solului este nesemnificativ.</w:t>
      </w:r>
    </w:p>
    <w:p w:rsidR="001F5D1C" w:rsidRPr="000C6BEB" w:rsidRDefault="001F5D1C" w:rsidP="009C4F6B">
      <w:pPr>
        <w:kinsoku w:val="0"/>
        <w:overflowPunct w:val="0"/>
        <w:spacing w:before="129" w:line="275" w:lineRule="exact"/>
        <w:ind w:left="648"/>
        <w:textAlignment w:val="baseline"/>
        <w:rPr>
          <w:rFonts w:ascii="Times New Roman" w:hAnsi="Times New Roman"/>
          <w:sz w:val="24"/>
          <w:szCs w:val="24"/>
          <w:u w:val="single"/>
        </w:rPr>
      </w:pPr>
      <w:r w:rsidRPr="000C6BEB">
        <w:rPr>
          <w:rFonts w:ascii="Times New Roman" w:hAnsi="Times New Roman"/>
          <w:sz w:val="24"/>
          <w:szCs w:val="24"/>
          <w:u w:val="single"/>
        </w:rPr>
        <w:t xml:space="preserve">Pe ansamblul zonei se apreciaza un impact nesemnificativ asupra solului si subsolului. </w:t>
      </w:r>
    </w:p>
    <w:p w:rsidR="001F5D1C" w:rsidRPr="000C6BEB" w:rsidRDefault="001F5D1C" w:rsidP="009C4F6B">
      <w:pPr>
        <w:widowControl w:val="0"/>
        <w:kinsoku w:val="0"/>
        <w:overflowPunct w:val="0"/>
        <w:spacing w:before="93" w:after="0" w:line="295" w:lineRule="exact"/>
        <w:ind w:left="360"/>
        <w:textAlignment w:val="baseline"/>
        <w:rPr>
          <w:rFonts w:ascii="Times New Roman" w:hAnsi="Times New Roman"/>
          <w:b/>
          <w:bCs/>
          <w:sz w:val="24"/>
          <w:szCs w:val="24"/>
        </w:rPr>
      </w:pPr>
      <w:r w:rsidRPr="000C6BEB">
        <w:rPr>
          <w:rFonts w:ascii="Times New Roman" w:hAnsi="Times New Roman"/>
          <w:b/>
          <w:bCs/>
          <w:sz w:val="24"/>
          <w:szCs w:val="24"/>
        </w:rPr>
        <w:t>impactul asupra folosintelor:</w:t>
      </w:r>
    </w:p>
    <w:p w:rsidR="001F5D1C" w:rsidRPr="000C6BEB" w:rsidRDefault="001F5D1C" w:rsidP="009C4F6B">
      <w:pPr>
        <w:kinsoku w:val="0"/>
        <w:overflowPunct w:val="0"/>
        <w:spacing w:before="9" w:line="271"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Prin implementarea proiectului nu va fi necesara schimbarea folosintelor actuale — terenuri arabile, canale de irigatii, statii de pompare.</w:t>
      </w:r>
    </w:p>
    <w:p w:rsidR="001F5D1C" w:rsidRPr="000C6BEB" w:rsidRDefault="001F5D1C" w:rsidP="009C4F6B">
      <w:pPr>
        <w:widowControl w:val="0"/>
        <w:kinsoku w:val="0"/>
        <w:overflowPunct w:val="0"/>
        <w:spacing w:before="100" w:after="0" w:line="295" w:lineRule="exact"/>
        <w:ind w:left="360"/>
        <w:textAlignment w:val="baseline"/>
        <w:rPr>
          <w:rFonts w:ascii="Times New Roman" w:hAnsi="Times New Roman"/>
          <w:b/>
          <w:bCs/>
          <w:sz w:val="24"/>
          <w:szCs w:val="24"/>
        </w:rPr>
      </w:pPr>
      <w:r>
        <w:rPr>
          <w:rFonts w:ascii="Times New Roman" w:hAnsi="Times New Roman"/>
          <w:b/>
          <w:bCs/>
          <w:sz w:val="24"/>
          <w:szCs w:val="24"/>
        </w:rPr>
        <w:t>i</w:t>
      </w:r>
      <w:r w:rsidRPr="000C6BEB">
        <w:rPr>
          <w:rFonts w:ascii="Times New Roman" w:hAnsi="Times New Roman"/>
          <w:b/>
          <w:bCs/>
          <w:sz w:val="24"/>
          <w:szCs w:val="24"/>
        </w:rPr>
        <w:t>mpactul asupra bunurilor materiale:</w:t>
      </w:r>
    </w:p>
    <w:p w:rsidR="001F5D1C" w:rsidRPr="000C6BEB" w:rsidRDefault="001F5D1C" w:rsidP="009C4F6B">
      <w:pPr>
        <w:kinsoku w:val="0"/>
        <w:overflowPunct w:val="0"/>
        <w:spacing w:before="5" w:line="272" w:lineRule="exact"/>
        <w:ind w:left="648"/>
        <w:textAlignment w:val="baseline"/>
        <w:rPr>
          <w:rFonts w:ascii="Times New Roman" w:hAnsi="Times New Roman"/>
          <w:sz w:val="24"/>
          <w:szCs w:val="24"/>
        </w:rPr>
      </w:pPr>
      <w:r w:rsidRPr="000C6BEB">
        <w:rPr>
          <w:rFonts w:ascii="Times New Roman" w:hAnsi="Times New Roman"/>
          <w:sz w:val="24"/>
          <w:szCs w:val="24"/>
        </w:rPr>
        <w:t>Prin implementarea proiectului nu se vor afecta major bunuri materiale.</w:t>
      </w:r>
    </w:p>
    <w:p w:rsidR="001F5D1C" w:rsidRPr="000C6BEB" w:rsidRDefault="001F5D1C" w:rsidP="009C4F6B">
      <w:pPr>
        <w:kinsoku w:val="0"/>
        <w:overflowPunct w:val="0"/>
        <w:spacing w:before="125" w:line="271"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Din punct de vedere al executiei lucrarilor dar si al reparatiilor sau dezafectarii, pe perioada acestora se poate identifica:</w:t>
      </w:r>
      <w:r>
        <w:rPr>
          <w:rFonts w:ascii="Times New Roman" w:hAnsi="Times New Roman"/>
          <w:sz w:val="24"/>
          <w:szCs w:val="24"/>
        </w:rPr>
        <w:t xml:space="preserve"> </w:t>
      </w:r>
      <w:r w:rsidRPr="000C6BEB">
        <w:rPr>
          <w:rFonts w:ascii="Times New Roman" w:hAnsi="Times New Roman"/>
          <w:sz w:val="24"/>
          <w:szCs w:val="24"/>
        </w:rPr>
        <w:t>deterioraii accidentale datorita utilajelor: se vor lua toate masurile necesare pentru evitarea deteriorarilor. Antreprenorul va aduce la starea initial</w:t>
      </w:r>
      <w:r>
        <w:rPr>
          <w:rFonts w:ascii="Times New Roman" w:hAnsi="Times New Roman"/>
          <w:sz w:val="24"/>
          <w:szCs w:val="24"/>
        </w:rPr>
        <w:t>a</w:t>
      </w:r>
      <w:r w:rsidRPr="000C6BEB">
        <w:rPr>
          <w:rFonts w:ascii="Times New Roman" w:hAnsi="Times New Roman"/>
          <w:sz w:val="24"/>
          <w:szCs w:val="24"/>
        </w:rPr>
        <w:t>, pe cheltuiala proprie, o</w:t>
      </w:r>
      <w:r>
        <w:rPr>
          <w:rFonts w:ascii="Times New Roman" w:hAnsi="Times New Roman"/>
          <w:sz w:val="24"/>
          <w:szCs w:val="24"/>
        </w:rPr>
        <w:t>ric</w:t>
      </w:r>
      <w:r w:rsidRPr="000C6BEB">
        <w:rPr>
          <w:rFonts w:ascii="Times New Roman" w:hAnsi="Times New Roman"/>
          <w:sz w:val="24"/>
          <w:szCs w:val="24"/>
        </w:rPr>
        <w:t>e deteriorare aparuta ca urmare a operatiunilor sale.</w:t>
      </w:r>
    </w:p>
    <w:p w:rsidR="001F5D1C" w:rsidRPr="000C6BEB" w:rsidRDefault="001F5D1C" w:rsidP="009C4F6B">
      <w:pPr>
        <w:kinsoku w:val="0"/>
        <w:overflowPunct w:val="0"/>
        <w:spacing w:before="120" w:line="272" w:lineRule="exact"/>
        <w:ind w:left="648"/>
        <w:textAlignment w:val="baseline"/>
        <w:rPr>
          <w:rFonts w:ascii="Times New Roman" w:hAnsi="Times New Roman"/>
          <w:sz w:val="24"/>
          <w:szCs w:val="24"/>
        </w:rPr>
      </w:pPr>
      <w:r w:rsidRPr="000C6BEB">
        <w:rPr>
          <w:rFonts w:ascii="Times New Roman" w:hAnsi="Times New Roman"/>
          <w:sz w:val="24"/>
          <w:szCs w:val="24"/>
        </w:rPr>
        <w:t>Din punct de vedere al functionarii:</w:t>
      </w:r>
    </w:p>
    <w:p w:rsidR="001F5D1C" w:rsidRPr="000C6BEB" w:rsidRDefault="001F5D1C" w:rsidP="009C4F6B">
      <w:pPr>
        <w:kinsoku w:val="0"/>
        <w:overflowPunct w:val="0"/>
        <w:spacing w:before="10" w:line="270" w:lineRule="exact"/>
        <w:ind w:left="1368" w:right="144" w:hanging="360"/>
        <w:textAlignment w:val="baseline"/>
        <w:rPr>
          <w:rFonts w:ascii="Times New Roman" w:hAnsi="Times New Roman"/>
          <w:sz w:val="24"/>
          <w:szCs w:val="24"/>
        </w:rPr>
      </w:pPr>
      <w:r w:rsidRPr="000C6BEB">
        <w:rPr>
          <w:rFonts w:ascii="Times New Roman" w:hAnsi="Times New Roman"/>
          <w:sz w:val="24"/>
          <w:szCs w:val="24"/>
        </w:rPr>
        <w:t>- deteriorari accidentale prin aparitia de avarii: defectele aparute se vor remedia in cel mai scurt timp posibil.</w:t>
      </w:r>
    </w:p>
    <w:p w:rsidR="001F5D1C" w:rsidRPr="000C6BEB" w:rsidRDefault="001F5D1C" w:rsidP="009C4F6B">
      <w:pPr>
        <w:kinsoku w:val="0"/>
        <w:overflowPunct w:val="0"/>
        <w:spacing w:before="129" w:line="268" w:lineRule="exact"/>
        <w:ind w:left="648"/>
        <w:textAlignment w:val="baseline"/>
        <w:rPr>
          <w:rFonts w:ascii="Times New Roman" w:hAnsi="Times New Roman"/>
          <w:b/>
          <w:bCs/>
          <w:sz w:val="24"/>
          <w:szCs w:val="24"/>
        </w:rPr>
      </w:pPr>
      <w:r>
        <w:rPr>
          <w:rFonts w:ascii="Times New Roman" w:hAnsi="Times New Roman"/>
          <w:b/>
          <w:bCs/>
          <w:sz w:val="24"/>
          <w:szCs w:val="24"/>
        </w:rPr>
        <w:t xml:space="preserve">- </w:t>
      </w:r>
      <w:r w:rsidRPr="000C6BEB">
        <w:rPr>
          <w:rFonts w:ascii="Times New Roman" w:hAnsi="Times New Roman"/>
          <w:b/>
          <w:bCs/>
          <w:sz w:val="24"/>
          <w:szCs w:val="24"/>
        </w:rPr>
        <w:t>impactul asupra calitatii si regimului cantitativ al apei:</w:t>
      </w:r>
    </w:p>
    <w:p w:rsidR="001F5D1C" w:rsidRPr="000C6BEB" w:rsidRDefault="001F5D1C" w:rsidP="009C4F6B">
      <w:pPr>
        <w:kinsoku w:val="0"/>
        <w:overflowPunct w:val="0"/>
        <w:spacing w:before="7" w:line="271"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Investitia nu se desfasoara in zone de protectie sanitara si nu presupune modificarea nivelurilor, debitelor sau volumelor de apa existente.</w:t>
      </w:r>
    </w:p>
    <w:p w:rsidR="001F5D1C" w:rsidRPr="000C6BEB" w:rsidRDefault="001F5D1C" w:rsidP="009C4F6B">
      <w:pPr>
        <w:kinsoku w:val="0"/>
        <w:overflowPunct w:val="0"/>
        <w:spacing w:before="121" w:line="274"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Nu exist</w:t>
      </w:r>
      <w:r>
        <w:rPr>
          <w:rFonts w:ascii="Times New Roman" w:hAnsi="Times New Roman"/>
          <w:sz w:val="24"/>
          <w:szCs w:val="24"/>
        </w:rPr>
        <w:t>a</w:t>
      </w:r>
      <w:r w:rsidRPr="000C6BEB">
        <w:rPr>
          <w:rFonts w:ascii="Times New Roman" w:hAnsi="Times New Roman"/>
          <w:sz w:val="24"/>
          <w:szCs w:val="24"/>
        </w:rPr>
        <w:t xml:space="preserve"> surse directe pentru poluarea panzei freatice sau a apelor de suprafata. Impotriva poluarilor accidentale, spre exemplu, scurgeri de carburanti sau uleiuri de la mijloacele de transport, din utilajele folosite pentru excavare, umplere sunt luate masurile normale de lucru in cadrul unui santier: impactul manifestat este negativ, de scurta durata si cu probabilitate redusa.</w:t>
      </w:r>
    </w:p>
    <w:p w:rsidR="001F5D1C" w:rsidRPr="000C6BEB" w:rsidRDefault="001F5D1C" w:rsidP="009C4F6B">
      <w:pPr>
        <w:kinsoku w:val="0"/>
        <w:overflowPunct w:val="0"/>
        <w:spacing w:before="125" w:line="270"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faza de executie, apa potabila pentru personalul care va lucra in cadrul proiectului se aduce imbuteliata pe amplasament.</w:t>
      </w:r>
    </w:p>
    <w:p w:rsidR="001F5D1C" w:rsidRPr="000C6BEB" w:rsidRDefault="001F5D1C" w:rsidP="009C4F6B">
      <w:pPr>
        <w:ind w:firstLine="360"/>
        <w:jc w:val="both"/>
        <w:rPr>
          <w:rFonts w:ascii="Times New Roman" w:hAnsi="Times New Roman"/>
          <w:sz w:val="24"/>
          <w:szCs w:val="24"/>
        </w:rPr>
      </w:pPr>
      <w:r w:rsidRPr="000C6BEB">
        <w:rPr>
          <w:rFonts w:ascii="Times New Roman" w:hAnsi="Times New Roman"/>
          <w:sz w:val="24"/>
          <w:szCs w:val="24"/>
        </w:rPr>
        <w:t>Per global, impactul proiectului este nesemnificativ asupra calitatii si cantitatii de apa din zona de influenta.</w:t>
      </w:r>
    </w:p>
    <w:p w:rsidR="001F5D1C" w:rsidRPr="000C6BEB" w:rsidRDefault="001F5D1C" w:rsidP="009C4F6B">
      <w:pPr>
        <w:kinsoku w:val="0"/>
        <w:overflowPunct w:val="0"/>
        <w:spacing w:before="133" w:line="268" w:lineRule="exact"/>
        <w:ind w:left="360"/>
        <w:jc w:val="both"/>
        <w:textAlignment w:val="baseline"/>
        <w:rPr>
          <w:rFonts w:ascii="Times New Roman" w:hAnsi="Times New Roman"/>
          <w:b/>
          <w:bCs/>
          <w:sz w:val="24"/>
          <w:szCs w:val="24"/>
        </w:rPr>
      </w:pPr>
      <w:r>
        <w:rPr>
          <w:rFonts w:ascii="Times New Roman" w:hAnsi="Times New Roman"/>
          <w:b/>
          <w:bCs/>
          <w:sz w:val="24"/>
          <w:szCs w:val="24"/>
        </w:rPr>
        <w:t>-</w:t>
      </w:r>
      <w:r w:rsidRPr="000C6BEB">
        <w:rPr>
          <w:rFonts w:ascii="Times New Roman" w:hAnsi="Times New Roman"/>
          <w:b/>
          <w:bCs/>
          <w:sz w:val="24"/>
          <w:szCs w:val="24"/>
        </w:rPr>
        <w:t>impactul asupra calitatii aerului:</w:t>
      </w:r>
    </w:p>
    <w:p w:rsidR="001F5D1C" w:rsidRPr="000C6BEB" w:rsidRDefault="001F5D1C" w:rsidP="009C4F6B">
      <w:pPr>
        <w:kinsoku w:val="0"/>
        <w:overflowPunct w:val="0"/>
        <w:spacing w:before="6" w:line="273"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faza de executie a lucrarilor sunt posibile efecte negative directe asupra calitatii aerului prin disiparea de particule solide (praf, pulberi) si noxe, impact manifestat pe plan local.</w:t>
      </w:r>
    </w:p>
    <w:p w:rsidR="001F5D1C" w:rsidRPr="000C6BEB" w:rsidRDefault="001F5D1C" w:rsidP="009C4F6B">
      <w:pPr>
        <w:kinsoku w:val="0"/>
        <w:overflowPunct w:val="0"/>
        <w:spacing w:before="117" w:line="270"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Betoanele vor fi aduse preparate, iar aprovizionarea si punerea in opera a acestora nu prezinta un impact asupra aerului.</w:t>
      </w:r>
    </w:p>
    <w:p w:rsidR="001F5D1C" w:rsidRPr="000C6BEB" w:rsidRDefault="001F5D1C" w:rsidP="009C4F6B">
      <w:pPr>
        <w:kinsoku w:val="0"/>
        <w:overflowPunct w:val="0"/>
        <w:spacing w:after="0" w:line="273" w:lineRule="exact"/>
        <w:ind w:left="144" w:right="144" w:firstLine="504"/>
        <w:jc w:val="both"/>
        <w:textAlignment w:val="baseline"/>
        <w:rPr>
          <w:rFonts w:ascii="Times New Roman" w:hAnsi="Times New Roman"/>
          <w:spacing w:val="-1"/>
          <w:sz w:val="24"/>
          <w:szCs w:val="24"/>
        </w:rPr>
      </w:pPr>
      <w:r w:rsidRPr="000C6BEB">
        <w:rPr>
          <w:rFonts w:ascii="Times New Roman" w:hAnsi="Times New Roman"/>
          <w:spacing w:val="-1"/>
          <w:sz w:val="24"/>
          <w:szCs w:val="24"/>
        </w:rPr>
        <w:t>Prin natura lor, lucrarile de constructie nu pot fi prevazute cu sisteme de retinere si evacuare a poluantilor. Efectul este putin semnificativ (sursele sunt punctuale si activitatea se desfasoara in aer liber pe fronturi mici de lucru), temporar, manifestat in perioada programului de lucru in faza de constructie a obiectivelor de investitie si are o probabilitate de aparitie sigura. Aplicarea masurilor de reducere a impactului, determin</w:t>
      </w:r>
      <w:r>
        <w:rPr>
          <w:rFonts w:ascii="Times New Roman" w:hAnsi="Times New Roman"/>
          <w:spacing w:val="-1"/>
          <w:sz w:val="24"/>
          <w:szCs w:val="24"/>
        </w:rPr>
        <w:t>a</w:t>
      </w:r>
      <w:r w:rsidRPr="000C6BEB">
        <w:rPr>
          <w:rFonts w:ascii="Times New Roman" w:hAnsi="Times New Roman"/>
          <w:spacing w:val="-1"/>
          <w:sz w:val="24"/>
          <w:szCs w:val="24"/>
        </w:rPr>
        <w:t xml:space="preserve"> diminuarea efectelor si aducerea acestora in limite admisibile.</w:t>
      </w:r>
    </w:p>
    <w:p w:rsidR="001F5D1C" w:rsidRPr="000C6BEB" w:rsidRDefault="001F5D1C" w:rsidP="009C4F6B">
      <w:pPr>
        <w:kinsoku w:val="0"/>
        <w:overflowPunct w:val="0"/>
        <w:spacing w:after="0" w:line="268"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Betoanele vor fi aduse preparate, iar aprovizionarea si punerea in opera a acestora nu prezinta un impact asupra aerului.</w:t>
      </w:r>
    </w:p>
    <w:p w:rsidR="001F5D1C" w:rsidRDefault="001F5D1C" w:rsidP="009C4F6B">
      <w:pPr>
        <w:kinsoku w:val="0"/>
        <w:overflowPunct w:val="0"/>
        <w:spacing w:after="0" w:line="272" w:lineRule="exact"/>
        <w:ind w:left="648"/>
        <w:jc w:val="both"/>
        <w:textAlignment w:val="baseline"/>
        <w:rPr>
          <w:rFonts w:ascii="Times New Roman" w:hAnsi="Times New Roman"/>
          <w:sz w:val="24"/>
          <w:szCs w:val="24"/>
        </w:rPr>
      </w:pPr>
      <w:r w:rsidRPr="000C6BEB">
        <w:rPr>
          <w:rFonts w:ascii="Times New Roman" w:hAnsi="Times New Roman"/>
          <w:sz w:val="24"/>
          <w:szCs w:val="24"/>
        </w:rPr>
        <w:t>In faza de operare, investitia nu va genera un impact negativ asupra factorului de mediu aer.</w:t>
      </w:r>
    </w:p>
    <w:p w:rsidR="001F5D1C" w:rsidRPr="000C6BEB" w:rsidRDefault="001F5D1C" w:rsidP="009C4F6B">
      <w:pPr>
        <w:kinsoku w:val="0"/>
        <w:overflowPunct w:val="0"/>
        <w:spacing w:after="0" w:line="272" w:lineRule="exact"/>
        <w:ind w:left="360"/>
        <w:jc w:val="both"/>
        <w:textAlignment w:val="baseline"/>
        <w:rPr>
          <w:rFonts w:ascii="Times New Roman" w:hAnsi="Times New Roman"/>
          <w:b/>
          <w:bCs/>
          <w:sz w:val="24"/>
          <w:szCs w:val="24"/>
        </w:rPr>
      </w:pPr>
      <w:r>
        <w:rPr>
          <w:rFonts w:ascii="Times New Roman" w:hAnsi="Times New Roman"/>
          <w:b/>
          <w:bCs/>
          <w:sz w:val="24"/>
          <w:szCs w:val="24"/>
        </w:rPr>
        <w:t>-</w:t>
      </w:r>
      <w:r w:rsidRPr="000C6BEB">
        <w:rPr>
          <w:rFonts w:ascii="Times New Roman" w:hAnsi="Times New Roman"/>
          <w:b/>
          <w:bCs/>
          <w:sz w:val="24"/>
          <w:szCs w:val="24"/>
        </w:rPr>
        <w:t>impactul asupra climei:</w:t>
      </w:r>
    </w:p>
    <w:p w:rsidR="001F5D1C" w:rsidRDefault="001F5D1C" w:rsidP="009C4F6B">
      <w:pPr>
        <w:kinsoku w:val="0"/>
        <w:overflowPunct w:val="0"/>
        <w:spacing w:after="0" w:line="272" w:lineRule="exact"/>
        <w:ind w:left="648"/>
        <w:jc w:val="both"/>
        <w:textAlignment w:val="baseline"/>
        <w:rPr>
          <w:rFonts w:ascii="Times New Roman" w:hAnsi="Times New Roman"/>
          <w:sz w:val="24"/>
          <w:szCs w:val="24"/>
        </w:rPr>
      </w:pPr>
      <w:r w:rsidRPr="000C6BEB">
        <w:rPr>
          <w:rFonts w:ascii="Times New Roman" w:hAnsi="Times New Roman"/>
          <w:sz w:val="24"/>
          <w:szCs w:val="24"/>
        </w:rPr>
        <w:t>Prin implementarea proiectului nu exist</w:t>
      </w:r>
      <w:r>
        <w:rPr>
          <w:rFonts w:ascii="Times New Roman" w:hAnsi="Times New Roman"/>
          <w:sz w:val="24"/>
          <w:szCs w:val="24"/>
        </w:rPr>
        <w:t>a</w:t>
      </w:r>
      <w:r w:rsidRPr="000C6BEB">
        <w:rPr>
          <w:rFonts w:ascii="Times New Roman" w:hAnsi="Times New Roman"/>
          <w:sz w:val="24"/>
          <w:szCs w:val="24"/>
        </w:rPr>
        <w:t xml:space="preserve"> riscul unor modificari climatice.</w:t>
      </w:r>
    </w:p>
    <w:p w:rsidR="001F5D1C" w:rsidRPr="000C6BEB" w:rsidRDefault="001F5D1C" w:rsidP="009C4F6B">
      <w:pPr>
        <w:kinsoku w:val="0"/>
        <w:overflowPunct w:val="0"/>
        <w:spacing w:after="0" w:line="272" w:lineRule="exact"/>
        <w:ind w:left="648"/>
        <w:jc w:val="both"/>
        <w:textAlignment w:val="baseline"/>
        <w:rPr>
          <w:rFonts w:ascii="Times New Roman" w:hAnsi="Times New Roman"/>
          <w:sz w:val="24"/>
          <w:szCs w:val="24"/>
        </w:rPr>
      </w:pPr>
    </w:p>
    <w:p w:rsidR="001F5D1C" w:rsidRPr="000C6BEB" w:rsidRDefault="001F5D1C" w:rsidP="009C4F6B">
      <w:pPr>
        <w:kinsoku w:val="0"/>
        <w:overflowPunct w:val="0"/>
        <w:spacing w:after="0" w:line="272" w:lineRule="exact"/>
        <w:ind w:left="360"/>
        <w:jc w:val="both"/>
        <w:textAlignment w:val="baseline"/>
        <w:rPr>
          <w:rFonts w:ascii="Times New Roman" w:hAnsi="Times New Roman"/>
          <w:b/>
          <w:bCs/>
          <w:sz w:val="24"/>
          <w:szCs w:val="24"/>
        </w:rPr>
      </w:pPr>
      <w:r>
        <w:rPr>
          <w:rFonts w:ascii="Times New Roman" w:hAnsi="Times New Roman"/>
          <w:b/>
          <w:bCs/>
          <w:sz w:val="24"/>
          <w:szCs w:val="24"/>
        </w:rPr>
        <w:t>-</w:t>
      </w:r>
      <w:r w:rsidRPr="000C6BEB">
        <w:rPr>
          <w:rFonts w:ascii="Times New Roman" w:hAnsi="Times New Roman"/>
          <w:b/>
          <w:bCs/>
          <w:sz w:val="24"/>
          <w:szCs w:val="24"/>
        </w:rPr>
        <w:t xml:space="preserve"> impactul asupra zgomotelor si vibratiilor.</w:t>
      </w:r>
    </w:p>
    <w:p w:rsidR="001F5D1C" w:rsidRDefault="001F5D1C" w:rsidP="009C4F6B">
      <w:pPr>
        <w:kinsoku w:val="0"/>
        <w:overflowPunct w:val="0"/>
        <w:spacing w:after="0" w:line="275"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faza de constructie, zgomotele s</w:t>
      </w:r>
      <w:r>
        <w:rPr>
          <w:rFonts w:ascii="Times New Roman" w:hAnsi="Times New Roman"/>
          <w:sz w:val="24"/>
          <w:szCs w:val="24"/>
        </w:rPr>
        <w:t>i</w:t>
      </w:r>
      <w:r w:rsidRPr="000C6BEB">
        <w:rPr>
          <w:rFonts w:ascii="Times New Roman" w:hAnsi="Times New Roman"/>
          <w:sz w:val="24"/>
          <w:szCs w:val="24"/>
        </w:rPr>
        <w:t xml:space="preserve"> vibratiile produce in timpul functionarii utilajelor pot produce un impact negativ redus (senzatie de disconfort) asupra angajatilor, in fronturile de lucru precum </w:t>
      </w:r>
      <w:r>
        <w:rPr>
          <w:rFonts w:ascii="Times New Roman" w:hAnsi="Times New Roman"/>
          <w:sz w:val="24"/>
          <w:szCs w:val="24"/>
        </w:rPr>
        <w:t>s</w:t>
      </w:r>
      <w:r w:rsidRPr="000C6BEB">
        <w:rPr>
          <w:rFonts w:ascii="Times New Roman" w:hAnsi="Times New Roman"/>
          <w:sz w:val="24"/>
          <w:szCs w:val="24"/>
        </w:rPr>
        <w:t xml:space="preserve">i a populatiei aflata in apropierea zonelor de lucru. Efectul este temporar, se manifesta cu intermitenta </w:t>
      </w:r>
      <w:r>
        <w:rPr>
          <w:rFonts w:ascii="Times New Roman" w:hAnsi="Times New Roman"/>
          <w:sz w:val="24"/>
          <w:szCs w:val="24"/>
        </w:rPr>
        <w:t>s</w:t>
      </w:r>
      <w:r w:rsidRPr="000C6BEB">
        <w:rPr>
          <w:rFonts w:ascii="Times New Roman" w:hAnsi="Times New Roman"/>
          <w:sz w:val="24"/>
          <w:szCs w:val="24"/>
        </w:rPr>
        <w:t xml:space="preserve">i poate fi atenuat prin masurile de protectie. </w:t>
      </w:r>
    </w:p>
    <w:p w:rsidR="001F5D1C" w:rsidRDefault="001F5D1C" w:rsidP="009C4F6B">
      <w:pPr>
        <w:kinsoku w:val="0"/>
        <w:overflowPunct w:val="0"/>
        <w:spacing w:after="0" w:line="240" w:lineRule="auto"/>
        <w:ind w:left="144" w:right="144" w:firstLine="504"/>
        <w:jc w:val="both"/>
        <w:textAlignment w:val="baseline"/>
        <w:rPr>
          <w:rFonts w:ascii="Times New Roman" w:hAnsi="Times New Roman"/>
          <w:sz w:val="24"/>
          <w:szCs w:val="24"/>
        </w:rPr>
      </w:pPr>
      <w:r w:rsidRPr="000C6BEB">
        <w:rPr>
          <w:rFonts w:ascii="Times New Roman" w:hAnsi="Times New Roman"/>
          <w:sz w:val="24"/>
          <w:szCs w:val="24"/>
        </w:rPr>
        <w:t xml:space="preserve">De asemenea, in faza de operare, datorita specificului activitatii, se va intensifica traficul in perioadele de varf agricol. In perimetrul proiectului se estimeaza </w:t>
      </w:r>
      <w:r>
        <w:rPr>
          <w:rFonts w:ascii="Times New Roman" w:hAnsi="Times New Roman"/>
          <w:sz w:val="24"/>
          <w:szCs w:val="24"/>
        </w:rPr>
        <w:t>c</w:t>
      </w:r>
      <w:r w:rsidRPr="000C6BEB">
        <w:rPr>
          <w:rFonts w:ascii="Times New Roman" w:hAnsi="Times New Roman"/>
          <w:sz w:val="24"/>
          <w:szCs w:val="24"/>
        </w:rPr>
        <w:t>a nivelurile de zgomot vor atinge valori aflate sub limita impusa de STAS 10 144/1 — 80.</w:t>
      </w:r>
    </w:p>
    <w:p w:rsidR="001F5D1C" w:rsidRPr="000C6BEB" w:rsidRDefault="001F5D1C" w:rsidP="009C4F6B">
      <w:pPr>
        <w:kinsoku w:val="0"/>
        <w:overflowPunct w:val="0"/>
        <w:spacing w:after="0" w:line="240" w:lineRule="auto"/>
        <w:ind w:left="144" w:right="144" w:firstLine="504"/>
        <w:jc w:val="both"/>
        <w:textAlignment w:val="baseline"/>
        <w:rPr>
          <w:rFonts w:ascii="Times New Roman" w:hAnsi="Times New Roman"/>
          <w:sz w:val="24"/>
          <w:szCs w:val="24"/>
        </w:rPr>
      </w:pPr>
    </w:p>
    <w:p w:rsidR="001F5D1C" w:rsidRPr="000C6BEB" w:rsidRDefault="001F5D1C" w:rsidP="009C4F6B">
      <w:pPr>
        <w:widowControl w:val="0"/>
        <w:kinsoku w:val="0"/>
        <w:overflowPunct w:val="0"/>
        <w:spacing w:after="0" w:line="240" w:lineRule="auto"/>
        <w:ind w:left="360"/>
        <w:jc w:val="both"/>
        <w:textAlignment w:val="baseline"/>
        <w:rPr>
          <w:rFonts w:ascii="Times New Roman" w:hAnsi="Times New Roman"/>
          <w:b/>
          <w:bCs/>
          <w:sz w:val="24"/>
          <w:szCs w:val="24"/>
        </w:rPr>
      </w:pPr>
      <w:r>
        <w:rPr>
          <w:rFonts w:ascii="Times New Roman" w:hAnsi="Times New Roman"/>
          <w:b/>
          <w:bCs/>
          <w:sz w:val="24"/>
          <w:szCs w:val="24"/>
        </w:rPr>
        <w:t>-i</w:t>
      </w:r>
      <w:r w:rsidRPr="000C6BEB">
        <w:rPr>
          <w:rFonts w:ascii="Times New Roman" w:hAnsi="Times New Roman"/>
          <w:b/>
          <w:bCs/>
          <w:sz w:val="24"/>
          <w:szCs w:val="24"/>
        </w:rPr>
        <w:t>mpactul asupra peisajului si mediului vizual:</w:t>
      </w:r>
    </w:p>
    <w:p w:rsidR="001F5D1C" w:rsidRPr="000C6BEB" w:rsidRDefault="001F5D1C" w:rsidP="009C4F6B">
      <w:pPr>
        <w:kinsoku w:val="0"/>
        <w:overflowPunct w:val="0"/>
        <w:spacing w:after="0" w:line="240" w:lineRule="auto"/>
        <w:ind w:left="144" w:right="144" w:firstLine="504"/>
        <w:jc w:val="both"/>
        <w:textAlignment w:val="baseline"/>
        <w:rPr>
          <w:rFonts w:ascii="Times New Roman" w:hAnsi="Times New Roman"/>
          <w:sz w:val="24"/>
          <w:szCs w:val="24"/>
        </w:rPr>
      </w:pPr>
      <w:r>
        <w:rPr>
          <w:rFonts w:ascii="Times New Roman" w:hAnsi="Times New Roman"/>
          <w:sz w:val="24"/>
          <w:szCs w:val="24"/>
        </w:rPr>
        <w:t>Av</w:t>
      </w:r>
      <w:r w:rsidRPr="000C6BEB">
        <w:rPr>
          <w:rFonts w:ascii="Times New Roman" w:hAnsi="Times New Roman"/>
          <w:sz w:val="24"/>
          <w:szCs w:val="24"/>
        </w:rPr>
        <w:t>and in vedere specificul proiectului, care consta in reabilitarea unei amenajari de irigatii existente, prin implementarea proiectului nu se va interveni asupra peisajului si a mediului vizual.</w:t>
      </w:r>
    </w:p>
    <w:p w:rsidR="001F5D1C" w:rsidRPr="000C6BEB" w:rsidRDefault="001F5D1C" w:rsidP="009C4F6B">
      <w:pPr>
        <w:kinsoku w:val="0"/>
        <w:overflowPunct w:val="0"/>
        <w:spacing w:before="126" w:after="0" w:line="275" w:lineRule="exact"/>
        <w:ind w:left="144" w:right="144" w:firstLine="504"/>
        <w:jc w:val="both"/>
        <w:textAlignment w:val="baseline"/>
        <w:rPr>
          <w:rFonts w:ascii="Times New Roman" w:hAnsi="Times New Roman"/>
          <w:spacing w:val="-1"/>
          <w:sz w:val="24"/>
          <w:szCs w:val="24"/>
        </w:rPr>
      </w:pPr>
      <w:r w:rsidRPr="000C6BEB">
        <w:rPr>
          <w:rFonts w:ascii="Times New Roman" w:hAnsi="Times New Roman"/>
          <w:spacing w:val="-1"/>
          <w:sz w:val="24"/>
          <w:szCs w:val="24"/>
        </w:rPr>
        <w:t>Temporar se va manifesta un caracter specific activitatilor de constructie, dar numai pe perioada de executare a lucrarilor propuse din proiect. In caietele de sarcini se va specifica faptul ca Antreprenorul va lua toate masurile de refacere a peisajului s</w:t>
      </w:r>
      <w:r>
        <w:rPr>
          <w:rFonts w:ascii="Times New Roman" w:hAnsi="Times New Roman"/>
          <w:spacing w:val="-1"/>
          <w:sz w:val="24"/>
          <w:szCs w:val="24"/>
        </w:rPr>
        <w:t>i</w:t>
      </w:r>
      <w:r w:rsidRPr="000C6BEB">
        <w:rPr>
          <w:rFonts w:ascii="Times New Roman" w:hAnsi="Times New Roman"/>
          <w:spacing w:val="-1"/>
          <w:sz w:val="24"/>
          <w:szCs w:val="24"/>
        </w:rPr>
        <w:t xml:space="preserve"> a mediului vizual la starea initiala.</w:t>
      </w:r>
    </w:p>
    <w:p w:rsidR="001F5D1C" w:rsidRPr="000C6BEB" w:rsidRDefault="001F5D1C" w:rsidP="009C4F6B">
      <w:pPr>
        <w:kinsoku w:val="0"/>
        <w:overflowPunct w:val="0"/>
        <w:spacing w:before="118" w:line="268" w:lineRule="exact"/>
        <w:ind w:left="360"/>
        <w:jc w:val="both"/>
        <w:textAlignment w:val="baseline"/>
        <w:rPr>
          <w:rFonts w:ascii="Times New Roman" w:hAnsi="Times New Roman"/>
          <w:b/>
          <w:bCs/>
          <w:sz w:val="24"/>
          <w:szCs w:val="24"/>
        </w:rPr>
      </w:pPr>
      <w:r>
        <w:rPr>
          <w:rFonts w:ascii="Times New Roman" w:hAnsi="Times New Roman"/>
          <w:b/>
          <w:bCs/>
          <w:sz w:val="24"/>
          <w:szCs w:val="24"/>
        </w:rPr>
        <w:t>-</w:t>
      </w:r>
      <w:r w:rsidRPr="000C6BEB">
        <w:rPr>
          <w:rFonts w:ascii="Times New Roman" w:hAnsi="Times New Roman"/>
          <w:b/>
          <w:bCs/>
          <w:sz w:val="24"/>
          <w:szCs w:val="24"/>
        </w:rPr>
        <w:t>impactul asupra patrimoniului istoric si cultural:</w:t>
      </w:r>
    </w:p>
    <w:p w:rsidR="001F5D1C" w:rsidRPr="000C6BEB" w:rsidRDefault="001F5D1C" w:rsidP="009C4F6B">
      <w:pPr>
        <w:kinsoku w:val="0"/>
        <w:overflowPunct w:val="0"/>
        <w:spacing w:line="278" w:lineRule="exact"/>
        <w:ind w:left="144" w:right="144" w:firstLine="504"/>
        <w:jc w:val="both"/>
        <w:textAlignment w:val="baseline"/>
        <w:rPr>
          <w:rFonts w:ascii="Times New Roman" w:hAnsi="Times New Roman"/>
          <w:sz w:val="24"/>
          <w:szCs w:val="24"/>
        </w:rPr>
      </w:pPr>
      <w:r w:rsidRPr="000C6BEB">
        <w:rPr>
          <w:rFonts w:ascii="Times New Roman" w:hAnsi="Times New Roman"/>
          <w:sz w:val="24"/>
          <w:szCs w:val="24"/>
        </w:rPr>
        <w:t>In apropierea amplasamentului nu s-au identificat ob</w:t>
      </w:r>
      <w:r>
        <w:rPr>
          <w:rFonts w:ascii="Times New Roman" w:hAnsi="Times New Roman"/>
          <w:sz w:val="24"/>
          <w:szCs w:val="24"/>
        </w:rPr>
        <w:t>i</w:t>
      </w:r>
      <w:r w:rsidRPr="000C6BEB">
        <w:rPr>
          <w:rFonts w:ascii="Times New Roman" w:hAnsi="Times New Roman"/>
          <w:sz w:val="24"/>
          <w:szCs w:val="24"/>
        </w:rPr>
        <w:t xml:space="preserve">ective de inters istoric </w:t>
      </w:r>
      <w:r>
        <w:rPr>
          <w:rFonts w:ascii="Times New Roman" w:hAnsi="Times New Roman"/>
          <w:sz w:val="24"/>
          <w:szCs w:val="24"/>
        </w:rPr>
        <w:t>s</w:t>
      </w:r>
      <w:r w:rsidRPr="000C6BEB">
        <w:rPr>
          <w:rFonts w:ascii="Times New Roman" w:hAnsi="Times New Roman"/>
          <w:sz w:val="24"/>
          <w:szCs w:val="24"/>
        </w:rPr>
        <w:t>i cultural, neexistand impact asupra acestui factor de mediu.</w:t>
      </w:r>
    </w:p>
    <w:p w:rsidR="001F5D1C" w:rsidRPr="000C6BEB"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0C6BEB">
        <w:rPr>
          <w:rFonts w:ascii="Times New Roman" w:hAnsi="Times New Roman"/>
          <w:b/>
          <w:color w:val="006666"/>
          <w:sz w:val="24"/>
          <w:szCs w:val="24"/>
          <w:lang w:val="ro-RO" w:bidi="th-TH"/>
        </w:rPr>
        <w:t>extinderea impactului (zona geografica, numarul populatie / habitatelor / specii afectate)</w:t>
      </w:r>
    </w:p>
    <w:p w:rsidR="001F5D1C" w:rsidRPr="006977E0" w:rsidRDefault="001F5D1C" w:rsidP="009C4F6B">
      <w:pPr>
        <w:kinsoku w:val="0"/>
        <w:overflowPunct w:val="0"/>
        <w:spacing w:line="274" w:lineRule="exact"/>
        <w:ind w:right="144" w:firstLine="360"/>
        <w:jc w:val="both"/>
        <w:textAlignment w:val="baseline"/>
        <w:rPr>
          <w:rFonts w:ascii="Times New Roman" w:hAnsi="Times New Roman"/>
          <w:sz w:val="24"/>
          <w:szCs w:val="24"/>
        </w:rPr>
      </w:pPr>
      <w:r w:rsidRPr="006977E0">
        <w:rPr>
          <w:rFonts w:ascii="Times New Roman" w:hAnsi="Times New Roman"/>
          <w:sz w:val="24"/>
          <w:szCs w:val="24"/>
        </w:rPr>
        <w:t xml:space="preserve">Proiectul nu va avea un impact extins, fata de zona sa de incidenta si anume teritoriul </w:t>
      </w:r>
      <w:r>
        <w:rPr>
          <w:rFonts w:ascii="Times New Roman" w:hAnsi="Times New Roman"/>
          <w:sz w:val="24"/>
          <w:szCs w:val="24"/>
        </w:rPr>
        <w:t xml:space="preserve">amenajarii </w:t>
      </w:r>
      <w:r w:rsidRPr="009D4454">
        <w:t>hidroameliorativă Terasa IALOMIŢA- CĂLMĂŢUI, judeţul Ialomiţa</w:t>
      </w:r>
      <w:r>
        <w:t>.</w:t>
      </w:r>
    </w:p>
    <w:p w:rsidR="001F5D1C" w:rsidRPr="000C6BEB"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0C6BEB">
        <w:rPr>
          <w:rFonts w:ascii="Times New Roman" w:hAnsi="Times New Roman"/>
          <w:b/>
          <w:color w:val="006666"/>
          <w:sz w:val="24"/>
          <w:szCs w:val="24"/>
          <w:lang w:val="ro-RO" w:bidi="th-TH"/>
        </w:rPr>
        <w:t>magnitudinea si complexitatea impactului</w:t>
      </w:r>
    </w:p>
    <w:p w:rsidR="001F5D1C" w:rsidRDefault="001F5D1C" w:rsidP="009C4F6B">
      <w:pPr>
        <w:kinsoku w:val="0"/>
        <w:overflowPunct w:val="0"/>
        <w:spacing w:after="0" w:line="278" w:lineRule="exact"/>
        <w:ind w:right="936" w:firstLine="360"/>
        <w:textAlignment w:val="baseline"/>
        <w:rPr>
          <w:rFonts w:ascii="Times New Roman" w:hAnsi="Times New Roman"/>
          <w:sz w:val="24"/>
          <w:szCs w:val="24"/>
        </w:rPr>
      </w:pPr>
      <w:r w:rsidRPr="006977E0">
        <w:rPr>
          <w:rFonts w:ascii="Times New Roman" w:hAnsi="Times New Roman"/>
          <w:sz w:val="24"/>
          <w:szCs w:val="24"/>
        </w:rPr>
        <w:t xml:space="preserve">Proiectul va avea un impact redus din punct de vedere al complexitatii </w:t>
      </w:r>
      <w:r>
        <w:rPr>
          <w:rFonts w:ascii="Times New Roman" w:hAnsi="Times New Roman"/>
          <w:sz w:val="24"/>
          <w:szCs w:val="24"/>
        </w:rPr>
        <w:t>s</w:t>
      </w:r>
      <w:r w:rsidRPr="006977E0">
        <w:rPr>
          <w:rFonts w:ascii="Times New Roman" w:hAnsi="Times New Roman"/>
          <w:sz w:val="24"/>
          <w:szCs w:val="24"/>
        </w:rPr>
        <w:t xml:space="preserve">i magnitudinii. </w:t>
      </w:r>
    </w:p>
    <w:p w:rsidR="001F5D1C" w:rsidRPr="006977E0" w:rsidRDefault="001F5D1C" w:rsidP="009C4F6B">
      <w:pPr>
        <w:kinsoku w:val="0"/>
        <w:overflowPunct w:val="0"/>
        <w:spacing w:after="0" w:line="278" w:lineRule="exact"/>
        <w:ind w:right="936" w:firstLine="360"/>
        <w:textAlignment w:val="baseline"/>
        <w:rPr>
          <w:rFonts w:ascii="Times New Roman" w:hAnsi="Times New Roman"/>
          <w:sz w:val="24"/>
          <w:szCs w:val="24"/>
        </w:rPr>
      </w:pPr>
      <w:r w:rsidRPr="006977E0">
        <w:rPr>
          <w:rFonts w:ascii="Times New Roman" w:hAnsi="Times New Roman"/>
          <w:sz w:val="24"/>
          <w:szCs w:val="24"/>
        </w:rPr>
        <w:t>Pe parcursul executarii lucrarilor prin:</w:t>
      </w:r>
    </w:p>
    <w:p w:rsidR="001F5D1C" w:rsidRPr="006977E0" w:rsidRDefault="001F5D1C" w:rsidP="009C4F6B">
      <w:pPr>
        <w:kinsoku w:val="0"/>
        <w:overflowPunct w:val="0"/>
        <w:spacing w:after="0" w:line="307" w:lineRule="exact"/>
        <w:ind w:left="360"/>
        <w:textAlignment w:val="baseline"/>
        <w:rPr>
          <w:rFonts w:ascii="Times New Roman" w:hAnsi="Times New Roman"/>
          <w:spacing w:val="4"/>
          <w:sz w:val="24"/>
          <w:szCs w:val="24"/>
        </w:rPr>
      </w:pPr>
      <w:r>
        <w:rPr>
          <w:rFonts w:ascii="Times New Roman" w:hAnsi="Times New Roman"/>
          <w:spacing w:val="4"/>
          <w:sz w:val="24"/>
          <w:szCs w:val="24"/>
        </w:rPr>
        <w:t xml:space="preserve">- </w:t>
      </w:r>
      <w:r w:rsidRPr="006977E0">
        <w:rPr>
          <w:rFonts w:ascii="Times New Roman" w:hAnsi="Times New Roman"/>
          <w:spacing w:val="4"/>
          <w:sz w:val="24"/>
          <w:szCs w:val="24"/>
        </w:rPr>
        <w:t>activitatile igienico-sanitare ale personalului de executie;</w:t>
      </w:r>
    </w:p>
    <w:p w:rsidR="001F5D1C" w:rsidRPr="006977E0" w:rsidRDefault="001F5D1C" w:rsidP="009C4F6B">
      <w:pPr>
        <w:kinsoku w:val="0"/>
        <w:overflowPunct w:val="0"/>
        <w:spacing w:after="0" w:line="415" w:lineRule="exact"/>
        <w:ind w:left="360"/>
        <w:textAlignment w:val="baseline"/>
        <w:rPr>
          <w:rFonts w:ascii="Times New Roman" w:hAnsi="Times New Roman"/>
          <w:spacing w:val="2"/>
          <w:sz w:val="24"/>
          <w:szCs w:val="24"/>
        </w:rPr>
      </w:pPr>
      <w:r>
        <w:rPr>
          <w:rFonts w:ascii="Times New Roman" w:hAnsi="Times New Roman"/>
          <w:spacing w:val="2"/>
          <w:sz w:val="24"/>
          <w:szCs w:val="24"/>
        </w:rPr>
        <w:t xml:space="preserve">- </w:t>
      </w:r>
      <w:r w:rsidRPr="006977E0">
        <w:rPr>
          <w:rFonts w:ascii="Times New Roman" w:hAnsi="Times New Roman"/>
          <w:spacing w:val="2"/>
          <w:sz w:val="24"/>
          <w:szCs w:val="24"/>
        </w:rPr>
        <w:t xml:space="preserve">depozitarea </w:t>
      </w:r>
      <w:r>
        <w:rPr>
          <w:rFonts w:ascii="Times New Roman" w:hAnsi="Times New Roman"/>
          <w:spacing w:val="2"/>
          <w:sz w:val="24"/>
          <w:szCs w:val="24"/>
        </w:rPr>
        <w:t>s</w:t>
      </w:r>
      <w:r w:rsidRPr="006977E0">
        <w:rPr>
          <w:rFonts w:ascii="Times New Roman" w:hAnsi="Times New Roman"/>
          <w:spacing w:val="2"/>
          <w:sz w:val="24"/>
          <w:szCs w:val="24"/>
        </w:rPr>
        <w:t>i manipularea diverselor materiale in cadrul organizarii de santier.</w:t>
      </w:r>
    </w:p>
    <w:p w:rsidR="001F5D1C" w:rsidRPr="006977E0" w:rsidRDefault="001F5D1C" w:rsidP="009C4F6B">
      <w:pPr>
        <w:kinsoku w:val="0"/>
        <w:overflowPunct w:val="0"/>
        <w:spacing w:before="127" w:after="0" w:line="270" w:lineRule="exact"/>
        <w:ind w:firstLine="360"/>
        <w:textAlignment w:val="baseline"/>
        <w:rPr>
          <w:rFonts w:ascii="Times New Roman" w:hAnsi="Times New Roman"/>
          <w:sz w:val="24"/>
          <w:szCs w:val="24"/>
        </w:rPr>
      </w:pPr>
      <w:r w:rsidRPr="006977E0">
        <w:rPr>
          <w:rFonts w:ascii="Times New Roman" w:hAnsi="Times New Roman"/>
          <w:sz w:val="24"/>
          <w:szCs w:val="24"/>
        </w:rPr>
        <w:t>Pe parcursul exploatarii:</w:t>
      </w:r>
    </w:p>
    <w:p w:rsidR="001F5D1C" w:rsidRPr="006977E0" w:rsidRDefault="001F5D1C" w:rsidP="009C4F6B">
      <w:pPr>
        <w:kinsoku w:val="0"/>
        <w:overflowPunct w:val="0"/>
        <w:spacing w:after="0" w:line="273" w:lineRule="exact"/>
        <w:ind w:left="360" w:right="1800"/>
        <w:textAlignment w:val="baseline"/>
        <w:rPr>
          <w:rFonts w:ascii="Times New Roman" w:hAnsi="Times New Roman"/>
          <w:sz w:val="24"/>
          <w:szCs w:val="24"/>
        </w:rPr>
      </w:pPr>
      <w:r>
        <w:rPr>
          <w:rFonts w:ascii="Times New Roman" w:hAnsi="Times New Roman"/>
          <w:sz w:val="24"/>
          <w:szCs w:val="24"/>
        </w:rPr>
        <w:t xml:space="preserve">- </w:t>
      </w:r>
      <w:r w:rsidRPr="006977E0">
        <w:rPr>
          <w:rFonts w:ascii="Times New Roman" w:hAnsi="Times New Roman"/>
          <w:sz w:val="24"/>
          <w:szCs w:val="24"/>
        </w:rPr>
        <w:t>senzatia curatenie</w:t>
      </w:r>
      <w:r>
        <w:rPr>
          <w:rFonts w:ascii="Times New Roman" w:hAnsi="Times New Roman"/>
          <w:sz w:val="24"/>
          <w:szCs w:val="24"/>
        </w:rPr>
        <w:t>i</w:t>
      </w:r>
      <w:r w:rsidRPr="006977E0">
        <w:rPr>
          <w:rFonts w:ascii="Times New Roman" w:hAnsi="Times New Roman"/>
          <w:sz w:val="24"/>
          <w:szCs w:val="24"/>
        </w:rPr>
        <w:t xml:space="preserve"> </w:t>
      </w:r>
      <w:r>
        <w:rPr>
          <w:rFonts w:ascii="Times New Roman" w:hAnsi="Times New Roman"/>
          <w:sz w:val="24"/>
          <w:szCs w:val="24"/>
        </w:rPr>
        <w:t>s</w:t>
      </w:r>
      <w:r w:rsidRPr="006977E0">
        <w:rPr>
          <w:rFonts w:ascii="Times New Roman" w:hAnsi="Times New Roman"/>
          <w:sz w:val="24"/>
          <w:szCs w:val="24"/>
        </w:rPr>
        <w:t xml:space="preserve">i ordine daca infrastructura va fi corect intretinuta; </w:t>
      </w:r>
    </w:p>
    <w:p w:rsidR="001F5D1C" w:rsidRPr="006977E0" w:rsidRDefault="001F5D1C" w:rsidP="009C4F6B">
      <w:pPr>
        <w:kinsoku w:val="0"/>
        <w:overflowPunct w:val="0"/>
        <w:spacing w:after="0" w:line="273" w:lineRule="exact"/>
        <w:ind w:left="360" w:right="1800"/>
        <w:textAlignment w:val="baseline"/>
        <w:rPr>
          <w:rFonts w:ascii="Times New Roman" w:hAnsi="Times New Roman"/>
          <w:sz w:val="24"/>
          <w:szCs w:val="24"/>
        </w:rPr>
      </w:pPr>
      <w:r>
        <w:rPr>
          <w:rFonts w:ascii="Times New Roman" w:hAnsi="Times New Roman"/>
          <w:sz w:val="24"/>
          <w:szCs w:val="24"/>
        </w:rPr>
        <w:t xml:space="preserve">- </w:t>
      </w:r>
      <w:r w:rsidRPr="006977E0">
        <w:rPr>
          <w:rFonts w:ascii="Times New Roman" w:hAnsi="Times New Roman"/>
          <w:sz w:val="24"/>
          <w:szCs w:val="24"/>
        </w:rPr>
        <w:t>realizarea unei infrastructuri care sa ofere un mod civilizat de trai.</w:t>
      </w:r>
    </w:p>
    <w:p w:rsidR="001F5D1C" w:rsidRPr="006977E0" w:rsidRDefault="001F5D1C" w:rsidP="009C4F6B">
      <w:pPr>
        <w:pStyle w:val="NoSpacing"/>
        <w:ind w:firstLine="360"/>
        <w:jc w:val="both"/>
        <w:rPr>
          <w:rFonts w:ascii="Times New Roman" w:hAnsi="Times New Roman"/>
          <w:sz w:val="24"/>
          <w:szCs w:val="24"/>
        </w:rPr>
      </w:pPr>
    </w:p>
    <w:p w:rsidR="001F5D1C" w:rsidRPr="009C2DF7" w:rsidRDefault="001F5D1C" w:rsidP="009C4F6B">
      <w:pPr>
        <w:pStyle w:val="NoSpacing"/>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w:t>
      </w:r>
      <w:r w:rsidRPr="009C2DF7">
        <w:rPr>
          <w:rFonts w:ascii="Times New Roman" w:hAnsi="Times New Roman"/>
          <w:b/>
          <w:color w:val="006666"/>
          <w:sz w:val="24"/>
          <w:szCs w:val="24"/>
          <w:lang w:val="ro-RO" w:bidi="th-TH"/>
        </w:rPr>
        <w:t xml:space="preserve">Probabilitatea impactului </w:t>
      </w:r>
    </w:p>
    <w:p w:rsidR="001F5D1C" w:rsidRPr="009C2DF7" w:rsidRDefault="001F5D1C" w:rsidP="009C4F6B">
      <w:pPr>
        <w:pStyle w:val="NoSpacing"/>
        <w:ind w:left="720"/>
        <w:jc w:val="both"/>
        <w:rPr>
          <w:rFonts w:ascii="Times New Roman" w:hAnsi="Times New Roman"/>
          <w:b/>
          <w:color w:val="006666"/>
          <w:sz w:val="24"/>
          <w:szCs w:val="24"/>
          <w:lang w:val="ro-RO" w:bidi="th-TH"/>
        </w:rPr>
      </w:pPr>
    </w:p>
    <w:p w:rsidR="001F5D1C" w:rsidRPr="006977E0" w:rsidRDefault="001F5D1C" w:rsidP="009C4F6B">
      <w:pPr>
        <w:kinsoku w:val="0"/>
        <w:overflowPunct w:val="0"/>
        <w:spacing w:line="273" w:lineRule="exact"/>
        <w:ind w:left="144" w:right="144" w:firstLine="504"/>
        <w:jc w:val="both"/>
        <w:textAlignment w:val="baseline"/>
        <w:rPr>
          <w:rFonts w:ascii="Times New Roman" w:hAnsi="Times New Roman"/>
          <w:sz w:val="24"/>
          <w:szCs w:val="24"/>
        </w:rPr>
      </w:pPr>
      <w:r w:rsidRPr="006977E0">
        <w:rPr>
          <w:rFonts w:ascii="Times New Roman" w:hAnsi="Times New Roman"/>
          <w:sz w:val="24"/>
          <w:szCs w:val="24"/>
        </w:rPr>
        <w:t xml:space="preserve">Proiectul va avea un impact relativ redus din punct de vedere al probabilitatii, atat pe parcursul executarii lucrarilor cat </w:t>
      </w:r>
      <w:r>
        <w:rPr>
          <w:rFonts w:ascii="Times New Roman" w:hAnsi="Times New Roman"/>
          <w:sz w:val="24"/>
          <w:szCs w:val="24"/>
        </w:rPr>
        <w:t>s</w:t>
      </w:r>
      <w:r w:rsidRPr="006977E0">
        <w:rPr>
          <w:rFonts w:ascii="Times New Roman" w:hAnsi="Times New Roman"/>
          <w:sz w:val="24"/>
          <w:szCs w:val="24"/>
        </w:rPr>
        <w:t>i in perioada de exploatare. Totodata se vor lua toate masurile necesare pentru diminuarea s</w:t>
      </w:r>
      <w:r>
        <w:rPr>
          <w:rFonts w:ascii="Times New Roman" w:hAnsi="Times New Roman"/>
          <w:sz w:val="24"/>
          <w:szCs w:val="24"/>
        </w:rPr>
        <w:t>i</w:t>
      </w:r>
      <w:r w:rsidRPr="006977E0">
        <w:rPr>
          <w:rFonts w:ascii="Times New Roman" w:hAnsi="Times New Roman"/>
          <w:sz w:val="24"/>
          <w:szCs w:val="24"/>
        </w:rPr>
        <w:t xml:space="preserve"> evitarea oricaror deteriorari asupra mediului.</w:t>
      </w:r>
    </w:p>
    <w:p w:rsidR="001F5D1C" w:rsidRPr="009C2DF7" w:rsidRDefault="001F5D1C" w:rsidP="009C4F6B">
      <w:pPr>
        <w:pStyle w:val="NoSpacing"/>
        <w:ind w:firstLine="360"/>
        <w:jc w:val="both"/>
        <w:rPr>
          <w:rFonts w:ascii="Times New Roman" w:hAnsi="Times New Roman"/>
          <w:sz w:val="24"/>
          <w:szCs w:val="24"/>
        </w:rPr>
      </w:pPr>
    </w:p>
    <w:p w:rsidR="001F5D1C" w:rsidRPr="009C2DF7" w:rsidRDefault="001F5D1C" w:rsidP="009C4F6B">
      <w:pPr>
        <w:pStyle w:val="NoSpacing"/>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Durata, frecventa si reversibilitatea impactului</w:t>
      </w:r>
    </w:p>
    <w:p w:rsidR="001F5D1C" w:rsidRPr="00AC2BB9" w:rsidRDefault="001F5D1C" w:rsidP="009C4F6B">
      <w:pPr>
        <w:pStyle w:val="NoSpacing"/>
        <w:jc w:val="both"/>
        <w:rPr>
          <w:rFonts w:ascii="Times New Roman" w:hAnsi="Times New Roman"/>
          <w:b/>
          <w:color w:val="006666"/>
          <w:sz w:val="24"/>
          <w:szCs w:val="24"/>
          <w:lang w:val="ro-RO" w:bidi="th-TH"/>
        </w:rPr>
      </w:pPr>
    </w:p>
    <w:p w:rsidR="001F5D1C" w:rsidRPr="00AC2BB9" w:rsidRDefault="001F5D1C" w:rsidP="009C4F6B">
      <w:pPr>
        <w:kinsoku w:val="0"/>
        <w:overflowPunct w:val="0"/>
        <w:spacing w:after="0" w:line="279" w:lineRule="exact"/>
        <w:ind w:left="144" w:right="144" w:firstLine="504"/>
        <w:jc w:val="both"/>
        <w:textAlignment w:val="baseline"/>
        <w:rPr>
          <w:rFonts w:ascii="Times New Roman" w:hAnsi="Times New Roman"/>
          <w:sz w:val="24"/>
          <w:szCs w:val="24"/>
        </w:rPr>
      </w:pPr>
      <w:r w:rsidRPr="00AC2BB9">
        <w:rPr>
          <w:rFonts w:ascii="Times New Roman" w:hAnsi="Times New Roman"/>
          <w:sz w:val="24"/>
          <w:szCs w:val="24"/>
        </w:rPr>
        <w:t>Pe parcursul executiei lucrarilor proiectul va avea un impact cu durata scurta, frecventa redusa si total reversibil.</w:t>
      </w:r>
    </w:p>
    <w:p w:rsidR="001F5D1C" w:rsidRPr="00AC2BB9" w:rsidRDefault="001F5D1C" w:rsidP="009C4F6B">
      <w:pPr>
        <w:kinsoku w:val="0"/>
        <w:overflowPunct w:val="0"/>
        <w:spacing w:before="107" w:after="0" w:line="281" w:lineRule="exact"/>
        <w:ind w:left="144" w:right="144" w:firstLine="504"/>
        <w:jc w:val="both"/>
        <w:textAlignment w:val="baseline"/>
        <w:rPr>
          <w:rFonts w:ascii="Times New Roman" w:hAnsi="Times New Roman"/>
          <w:sz w:val="24"/>
          <w:szCs w:val="24"/>
        </w:rPr>
      </w:pPr>
      <w:r w:rsidRPr="00AC2BB9">
        <w:rPr>
          <w:rFonts w:ascii="Times New Roman" w:hAnsi="Times New Roman"/>
          <w:sz w:val="24"/>
          <w:szCs w:val="24"/>
        </w:rPr>
        <w:t>In perioada de exploatare, proiectul va avea un impact de lunga durata, frecventa redusa si ireversibil.</w:t>
      </w:r>
    </w:p>
    <w:p w:rsidR="001F5D1C" w:rsidRPr="00AC2BB9" w:rsidRDefault="001F5D1C" w:rsidP="009C4F6B">
      <w:pPr>
        <w:kinsoku w:val="0"/>
        <w:overflowPunct w:val="0"/>
        <w:spacing w:before="111" w:after="0" w:line="274" w:lineRule="exact"/>
        <w:ind w:left="144" w:right="144" w:firstLine="504"/>
        <w:jc w:val="both"/>
        <w:textAlignment w:val="baseline"/>
        <w:rPr>
          <w:rFonts w:ascii="Times New Roman" w:hAnsi="Times New Roman"/>
          <w:spacing w:val="-1"/>
          <w:sz w:val="24"/>
          <w:szCs w:val="24"/>
        </w:rPr>
      </w:pPr>
      <w:r w:rsidRPr="00AC2BB9">
        <w:rPr>
          <w:rFonts w:ascii="Times New Roman" w:hAnsi="Times New Roman"/>
          <w:spacing w:val="-1"/>
          <w:sz w:val="24"/>
          <w:szCs w:val="24"/>
        </w:rPr>
        <w:t>In concluzie, se poate preconiza ca impactul generat asupra factorilor de mediu prin realizarea proiectului este un impact nesemnificativ, cu probabilitate si frecventa redusa, avand ca durata, perioada de realizare a investitiei, fiind produs de activitatile necesare infrastructurii de irigatii.</w:t>
      </w:r>
    </w:p>
    <w:p w:rsidR="001F5D1C" w:rsidRPr="00AC2BB9" w:rsidRDefault="001F5D1C" w:rsidP="009C4F6B">
      <w:pPr>
        <w:pStyle w:val="NoSpacing"/>
        <w:ind w:firstLine="360"/>
        <w:jc w:val="both"/>
        <w:rPr>
          <w:rFonts w:ascii="Times New Roman" w:hAnsi="Times New Roman"/>
          <w:sz w:val="24"/>
          <w:szCs w:val="24"/>
        </w:rPr>
      </w:pPr>
      <w:r w:rsidRPr="00AC2BB9">
        <w:rPr>
          <w:rFonts w:ascii="Times New Roman" w:hAnsi="Times New Roman"/>
          <w:sz w:val="24"/>
          <w:szCs w:val="24"/>
        </w:rPr>
        <w:t>Impactul se va manifesta pe plan strict local, fara implicatii negative semnificative la nivel regional, national sau transfrontiera.</w:t>
      </w:r>
    </w:p>
    <w:p w:rsidR="001F5D1C" w:rsidRPr="00AC2BB9" w:rsidRDefault="001F5D1C" w:rsidP="009C4F6B">
      <w:pPr>
        <w:kinsoku w:val="0"/>
        <w:overflowPunct w:val="0"/>
        <w:spacing w:before="1" w:after="0" w:line="274" w:lineRule="exact"/>
        <w:ind w:left="144" w:right="144" w:firstLine="504"/>
        <w:jc w:val="both"/>
        <w:textAlignment w:val="baseline"/>
        <w:rPr>
          <w:rFonts w:ascii="Times New Roman" w:hAnsi="Times New Roman"/>
          <w:sz w:val="24"/>
          <w:szCs w:val="24"/>
        </w:rPr>
      </w:pPr>
      <w:r w:rsidRPr="00AC2BB9">
        <w:rPr>
          <w:rFonts w:ascii="Times New Roman" w:hAnsi="Times New Roman"/>
          <w:sz w:val="24"/>
          <w:szCs w:val="24"/>
        </w:rPr>
        <w:t>Implementarea proiectului va genera efecte pozitive, de durata, pentru cresterea calitatii vietii comunitatilor locale.</w:t>
      </w:r>
    </w:p>
    <w:p w:rsidR="001F5D1C" w:rsidRPr="00AC2BB9" w:rsidRDefault="001F5D1C" w:rsidP="009C4F6B">
      <w:pPr>
        <w:pStyle w:val="NoSpacing"/>
        <w:ind w:firstLine="360"/>
        <w:jc w:val="both"/>
        <w:rPr>
          <w:rFonts w:ascii="Times New Roman" w:hAnsi="Times New Roman"/>
          <w:color w:val="FF0000"/>
          <w:sz w:val="24"/>
          <w:szCs w:val="24"/>
        </w:rPr>
      </w:pPr>
    </w:p>
    <w:p w:rsidR="001F5D1C" w:rsidRPr="00AC2BB9"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AC2BB9">
        <w:rPr>
          <w:rFonts w:ascii="Times New Roman" w:hAnsi="Times New Roman"/>
          <w:b/>
          <w:color w:val="006666"/>
          <w:sz w:val="24"/>
          <w:szCs w:val="24"/>
          <w:lang w:val="ro-RO" w:bidi="th-TH"/>
        </w:rPr>
        <w:t xml:space="preserve">masurile de evitare, reducere sau ameliorare a impactului </w:t>
      </w:r>
      <w:r>
        <w:rPr>
          <w:rFonts w:ascii="Times New Roman" w:hAnsi="Times New Roman"/>
          <w:b/>
          <w:color w:val="006666"/>
          <w:sz w:val="24"/>
          <w:szCs w:val="24"/>
          <w:lang w:val="ro-RO" w:bidi="th-TH"/>
        </w:rPr>
        <w:t xml:space="preserve"> semnificativ </w:t>
      </w:r>
      <w:r w:rsidRPr="00AC2BB9">
        <w:rPr>
          <w:rFonts w:ascii="Times New Roman" w:hAnsi="Times New Roman"/>
          <w:b/>
          <w:color w:val="006666"/>
          <w:sz w:val="24"/>
          <w:szCs w:val="24"/>
          <w:lang w:val="ro-RO" w:bidi="th-TH"/>
        </w:rPr>
        <w:t>asupra mediului</w:t>
      </w:r>
    </w:p>
    <w:p w:rsidR="001F5D1C" w:rsidRPr="00AC2BB9" w:rsidRDefault="001F5D1C" w:rsidP="009C4F6B">
      <w:pPr>
        <w:kinsoku w:val="0"/>
        <w:overflowPunct w:val="0"/>
        <w:spacing w:before="127" w:line="271" w:lineRule="exact"/>
        <w:ind w:left="648"/>
        <w:textAlignment w:val="baseline"/>
        <w:rPr>
          <w:rFonts w:ascii="Times New Roman" w:hAnsi="Times New Roman"/>
          <w:b/>
          <w:bCs/>
          <w:i/>
          <w:iCs/>
          <w:sz w:val="24"/>
          <w:szCs w:val="24"/>
          <w:u w:val="single"/>
        </w:rPr>
      </w:pPr>
      <w:r w:rsidRPr="00AC2BB9">
        <w:rPr>
          <w:rFonts w:ascii="Times New Roman" w:hAnsi="Times New Roman"/>
          <w:b/>
          <w:bCs/>
          <w:i/>
          <w:iCs/>
          <w:sz w:val="24"/>
          <w:szCs w:val="24"/>
          <w:u w:val="single"/>
        </w:rPr>
        <w:t>Pentru protectia calitajii apelor</w:t>
      </w:r>
    </w:p>
    <w:p w:rsidR="001F5D1C" w:rsidRPr="00AC2BB9" w:rsidRDefault="001F5D1C" w:rsidP="009C4F6B">
      <w:pPr>
        <w:kinsoku w:val="0"/>
        <w:overflowPunct w:val="0"/>
        <w:spacing w:line="273" w:lineRule="exact"/>
        <w:textAlignment w:val="baseline"/>
        <w:rPr>
          <w:rFonts w:ascii="Times New Roman" w:hAnsi="Times New Roman"/>
          <w:spacing w:val="-1"/>
          <w:sz w:val="24"/>
          <w:szCs w:val="24"/>
        </w:rPr>
      </w:pPr>
      <w:r w:rsidRPr="00AC2BB9">
        <w:rPr>
          <w:rFonts w:ascii="Times New Roman" w:hAnsi="Times New Roman"/>
          <w:spacing w:val="-1"/>
          <w:sz w:val="24"/>
          <w:szCs w:val="24"/>
        </w:rPr>
        <w:t>Se vor avea in vedere urm</w:t>
      </w:r>
      <w:r>
        <w:rPr>
          <w:rFonts w:ascii="Times New Roman" w:hAnsi="Times New Roman"/>
          <w:spacing w:val="-1"/>
          <w:sz w:val="24"/>
          <w:szCs w:val="24"/>
        </w:rPr>
        <w:t>a</w:t>
      </w:r>
      <w:r w:rsidRPr="00AC2BB9">
        <w:rPr>
          <w:rFonts w:ascii="Times New Roman" w:hAnsi="Times New Roman"/>
          <w:spacing w:val="-1"/>
          <w:sz w:val="24"/>
          <w:szCs w:val="24"/>
        </w:rPr>
        <w:t>toarele masuri specifice:</w:t>
      </w:r>
    </w:p>
    <w:p w:rsidR="001F5D1C" w:rsidRPr="00AC2BB9" w:rsidRDefault="001F5D1C" w:rsidP="009C4F6B">
      <w:pPr>
        <w:kinsoku w:val="0"/>
        <w:overflowPunct w:val="0"/>
        <w:spacing w:before="118" w:line="275" w:lineRule="exact"/>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executie: </w:t>
      </w:r>
    </w:p>
    <w:p w:rsidR="001F5D1C" w:rsidRPr="00AC2BB9" w:rsidRDefault="001F5D1C" w:rsidP="009C4F6B">
      <w:pPr>
        <w:widowControl w:val="0"/>
        <w:numPr>
          <w:ilvl w:val="0"/>
          <w:numId w:val="13"/>
        </w:numPr>
        <w:kinsoku w:val="0"/>
        <w:overflowPunct w:val="0"/>
        <w:spacing w:before="5"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Manipularea materialelor, a pam</w:t>
      </w:r>
      <w:r>
        <w:rPr>
          <w:rFonts w:ascii="Times New Roman" w:hAnsi="Times New Roman"/>
          <w:sz w:val="24"/>
          <w:szCs w:val="24"/>
        </w:rPr>
        <w:t>a</w:t>
      </w:r>
      <w:r w:rsidRPr="00AC2BB9">
        <w:rPr>
          <w:rFonts w:ascii="Times New Roman" w:hAnsi="Times New Roman"/>
          <w:sz w:val="24"/>
          <w:szCs w:val="24"/>
        </w:rPr>
        <w:t xml:space="preserve">ntului </w:t>
      </w:r>
      <w:r>
        <w:rPr>
          <w:rFonts w:ascii="Times New Roman" w:hAnsi="Times New Roman"/>
          <w:sz w:val="24"/>
          <w:szCs w:val="24"/>
        </w:rPr>
        <w:t>s</w:t>
      </w:r>
      <w:r w:rsidRPr="00AC2BB9">
        <w:rPr>
          <w:rFonts w:ascii="Times New Roman" w:hAnsi="Times New Roman"/>
          <w:sz w:val="24"/>
          <w:szCs w:val="24"/>
        </w:rPr>
        <w:t xml:space="preserve">i a altor substante folosite se va realiza astfel incat sä se evite dizolvarea </w:t>
      </w:r>
      <w:r>
        <w:rPr>
          <w:rFonts w:ascii="Times New Roman" w:hAnsi="Times New Roman"/>
          <w:sz w:val="24"/>
          <w:szCs w:val="24"/>
        </w:rPr>
        <w:t>s</w:t>
      </w:r>
      <w:r w:rsidRPr="00AC2BB9">
        <w:rPr>
          <w:rFonts w:ascii="Times New Roman" w:hAnsi="Times New Roman"/>
          <w:sz w:val="24"/>
          <w:szCs w:val="24"/>
        </w:rPr>
        <w:t xml:space="preserve">i antrenarea </w:t>
      </w:r>
      <w:r>
        <w:rPr>
          <w:rFonts w:ascii="Times New Roman" w:hAnsi="Times New Roman"/>
          <w:sz w:val="24"/>
          <w:szCs w:val="24"/>
        </w:rPr>
        <w:t>l</w:t>
      </w:r>
      <w:r w:rsidRPr="00AC2BB9">
        <w:rPr>
          <w:rFonts w:ascii="Times New Roman" w:hAnsi="Times New Roman"/>
          <w:sz w:val="24"/>
          <w:szCs w:val="24"/>
        </w:rPr>
        <w:t>or de catre apele din precipitatii; se vor lua masuri pentru curgerea normala a apelor;</w:t>
      </w:r>
    </w:p>
    <w:p w:rsidR="001F5D1C" w:rsidRPr="00AC2BB9" w:rsidRDefault="001F5D1C" w:rsidP="009C4F6B">
      <w:pPr>
        <w:widowControl w:val="0"/>
        <w:numPr>
          <w:ilvl w:val="0"/>
          <w:numId w:val="13"/>
        </w:numPr>
        <w:kinsoku w:val="0"/>
        <w:overflowPunct w:val="0"/>
        <w:spacing w:before="123"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Se vor lua toate masurile de evitare a poluarii apelor de suprafata prin actiuni de prevenire si combatere a poluarilor accidentale; existenta dotarii necesare interventiei in cazul scurgerilor de produs petrolier (materiale absorbante);</w:t>
      </w:r>
    </w:p>
    <w:p w:rsidR="001F5D1C" w:rsidRPr="00AC2BB9" w:rsidRDefault="001F5D1C" w:rsidP="009C4F6B">
      <w:pPr>
        <w:widowControl w:val="0"/>
        <w:numPr>
          <w:ilvl w:val="0"/>
          <w:numId w:val="13"/>
        </w:numPr>
        <w:kinsoku w:val="0"/>
        <w:overflowPunct w:val="0"/>
        <w:spacing w:before="123"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Constructorul va fi obligat sa mentin</w:t>
      </w:r>
      <w:r>
        <w:rPr>
          <w:rFonts w:ascii="Times New Roman" w:hAnsi="Times New Roman"/>
          <w:sz w:val="24"/>
          <w:szCs w:val="24"/>
        </w:rPr>
        <w:t>a</w:t>
      </w:r>
      <w:r w:rsidRPr="00AC2BB9">
        <w:rPr>
          <w:rFonts w:ascii="Times New Roman" w:hAnsi="Times New Roman"/>
          <w:sz w:val="24"/>
          <w:szCs w:val="24"/>
        </w:rPr>
        <w:t xml:space="preserve"> functionalitatea natural</w:t>
      </w:r>
      <w:r>
        <w:rPr>
          <w:rFonts w:ascii="Times New Roman" w:hAnsi="Times New Roman"/>
          <w:sz w:val="24"/>
          <w:szCs w:val="24"/>
        </w:rPr>
        <w:t>a</w:t>
      </w:r>
      <w:r w:rsidRPr="00AC2BB9">
        <w:rPr>
          <w:rFonts w:ascii="Times New Roman" w:hAnsi="Times New Roman"/>
          <w:sz w:val="24"/>
          <w:szCs w:val="24"/>
        </w:rPr>
        <w:t xml:space="preserve"> a tuturor apelor din zona</w:t>
      </w:r>
      <w:r>
        <w:rPr>
          <w:rFonts w:ascii="Times New Roman" w:hAnsi="Times New Roman"/>
          <w:sz w:val="24"/>
          <w:szCs w:val="24"/>
        </w:rPr>
        <w:t xml:space="preserve"> s</w:t>
      </w:r>
      <w:r w:rsidRPr="00AC2BB9">
        <w:rPr>
          <w:rFonts w:ascii="Times New Roman" w:hAnsi="Times New Roman"/>
          <w:sz w:val="24"/>
          <w:szCs w:val="24"/>
        </w:rPr>
        <w:t>i sa asigure masuri de protectie a cursurilor de ap</w:t>
      </w:r>
      <w:r>
        <w:rPr>
          <w:rFonts w:ascii="Times New Roman" w:hAnsi="Times New Roman"/>
          <w:sz w:val="24"/>
          <w:szCs w:val="24"/>
        </w:rPr>
        <w:t>a</w:t>
      </w:r>
      <w:r w:rsidRPr="00AC2BB9">
        <w:rPr>
          <w:rFonts w:ascii="Times New Roman" w:hAnsi="Times New Roman"/>
          <w:sz w:val="24"/>
          <w:szCs w:val="24"/>
        </w:rPr>
        <w:t xml:space="preserve"> </w:t>
      </w:r>
      <w:r>
        <w:rPr>
          <w:rFonts w:ascii="Times New Roman" w:hAnsi="Times New Roman"/>
          <w:sz w:val="24"/>
          <w:szCs w:val="24"/>
        </w:rPr>
        <w:t>s</w:t>
      </w:r>
      <w:r w:rsidRPr="00AC2BB9">
        <w:rPr>
          <w:rFonts w:ascii="Times New Roman" w:hAnsi="Times New Roman"/>
          <w:sz w:val="24"/>
          <w:szCs w:val="24"/>
        </w:rPr>
        <w:t>i a apelor subterane din zona;</w:t>
      </w:r>
    </w:p>
    <w:p w:rsidR="001F5D1C" w:rsidRPr="00AC2BB9" w:rsidRDefault="001F5D1C" w:rsidP="009C4F6B">
      <w:pPr>
        <w:widowControl w:val="0"/>
        <w:numPr>
          <w:ilvl w:val="0"/>
          <w:numId w:val="13"/>
        </w:numPr>
        <w:kinsoku w:val="0"/>
        <w:overflowPunct w:val="0"/>
        <w:spacing w:before="120"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 xml:space="preserve">Alimentarea cu carburanti intretinerea utilajelor </w:t>
      </w:r>
      <w:r>
        <w:rPr>
          <w:rFonts w:ascii="Times New Roman" w:hAnsi="Times New Roman"/>
          <w:sz w:val="24"/>
          <w:szCs w:val="24"/>
        </w:rPr>
        <w:t>s</w:t>
      </w:r>
      <w:r w:rsidRPr="00AC2BB9">
        <w:rPr>
          <w:rFonts w:ascii="Times New Roman" w:hAnsi="Times New Roman"/>
          <w:sz w:val="24"/>
          <w:szCs w:val="24"/>
        </w:rPr>
        <w:t>i a mijloacelor de transport se vor face in unitati specializate;</w:t>
      </w:r>
    </w:p>
    <w:p w:rsidR="001F5D1C" w:rsidRPr="00AC2BB9" w:rsidRDefault="001F5D1C" w:rsidP="009C4F6B">
      <w:pPr>
        <w:widowControl w:val="0"/>
        <w:numPr>
          <w:ilvl w:val="0"/>
          <w:numId w:val="13"/>
        </w:numPr>
        <w:kinsoku w:val="0"/>
        <w:overflowPunct w:val="0"/>
        <w:spacing w:before="123"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Pentru colectarea apelor uzate menajere de la activitatile igienico — sanitare ale angajatilor in perioada de executie a lucrarilor investitiei se va asigura un numar de toalete ecologice corespunz</w:t>
      </w:r>
      <w:r>
        <w:rPr>
          <w:rFonts w:ascii="Times New Roman" w:hAnsi="Times New Roman"/>
          <w:sz w:val="24"/>
          <w:szCs w:val="24"/>
        </w:rPr>
        <w:t>a</w:t>
      </w:r>
      <w:r w:rsidRPr="00AC2BB9">
        <w:rPr>
          <w:rFonts w:ascii="Times New Roman" w:hAnsi="Times New Roman"/>
          <w:sz w:val="24"/>
          <w:szCs w:val="24"/>
        </w:rPr>
        <w:t xml:space="preserve">tor prevederilor standardelor </w:t>
      </w:r>
      <w:r>
        <w:rPr>
          <w:rFonts w:ascii="Times New Roman" w:hAnsi="Times New Roman"/>
          <w:sz w:val="24"/>
          <w:szCs w:val="24"/>
        </w:rPr>
        <w:t>s</w:t>
      </w:r>
      <w:r w:rsidRPr="00AC2BB9">
        <w:rPr>
          <w:rFonts w:ascii="Times New Roman" w:hAnsi="Times New Roman"/>
          <w:sz w:val="24"/>
          <w:szCs w:val="24"/>
        </w:rPr>
        <w:t>i normelor de proiectare, care se vor intretine periodic de catre societati specializate; se interzice raspandirea direct in cursuri de apa, a apelor uzate menajere;</w:t>
      </w:r>
    </w:p>
    <w:p w:rsidR="001F5D1C" w:rsidRPr="00AC2BB9" w:rsidRDefault="001F5D1C" w:rsidP="009C4F6B">
      <w:pPr>
        <w:widowControl w:val="0"/>
        <w:numPr>
          <w:ilvl w:val="0"/>
          <w:numId w:val="13"/>
        </w:numPr>
        <w:kinsoku w:val="0"/>
        <w:overflowPunct w:val="0"/>
        <w:spacing w:before="125" w:after="0" w:line="274" w:lineRule="exact"/>
        <w:ind w:right="144"/>
        <w:jc w:val="both"/>
        <w:textAlignment w:val="baseline"/>
        <w:rPr>
          <w:rFonts w:ascii="Times New Roman" w:hAnsi="Times New Roman"/>
          <w:spacing w:val="-1"/>
          <w:sz w:val="24"/>
          <w:szCs w:val="24"/>
        </w:rPr>
      </w:pPr>
      <w:r w:rsidRPr="00AC2BB9">
        <w:rPr>
          <w:rFonts w:ascii="Times New Roman" w:hAnsi="Times New Roman"/>
          <w:spacing w:val="-1"/>
          <w:sz w:val="24"/>
          <w:szCs w:val="24"/>
        </w:rPr>
        <w:t>Respectarea legislatiei de mediu in vigoare privind depozitarea de</w:t>
      </w:r>
      <w:r>
        <w:rPr>
          <w:rFonts w:ascii="Times New Roman" w:hAnsi="Times New Roman"/>
          <w:spacing w:val="-1"/>
          <w:sz w:val="24"/>
          <w:szCs w:val="24"/>
        </w:rPr>
        <w:t>s</w:t>
      </w:r>
      <w:r w:rsidRPr="00AC2BB9">
        <w:rPr>
          <w:rFonts w:ascii="Times New Roman" w:hAnsi="Times New Roman"/>
          <w:spacing w:val="-1"/>
          <w:sz w:val="24"/>
          <w:szCs w:val="24"/>
        </w:rPr>
        <w:t>eurilor rezultate din activitatea desfasurata pe amplasament: sortarea, stocarea temporar</w:t>
      </w:r>
      <w:r>
        <w:rPr>
          <w:rFonts w:ascii="Times New Roman" w:hAnsi="Times New Roman"/>
          <w:spacing w:val="-1"/>
          <w:sz w:val="24"/>
          <w:szCs w:val="24"/>
        </w:rPr>
        <w:t>a</w:t>
      </w:r>
      <w:r w:rsidRPr="00AC2BB9">
        <w:rPr>
          <w:rFonts w:ascii="Times New Roman" w:hAnsi="Times New Roman"/>
          <w:spacing w:val="-1"/>
          <w:sz w:val="24"/>
          <w:szCs w:val="24"/>
        </w:rPr>
        <w:t xml:space="preserve"> sep</w:t>
      </w:r>
      <w:r>
        <w:rPr>
          <w:rFonts w:ascii="Times New Roman" w:hAnsi="Times New Roman"/>
          <w:spacing w:val="-1"/>
          <w:sz w:val="24"/>
          <w:szCs w:val="24"/>
        </w:rPr>
        <w:t>arata, evacuarea periodica a des</w:t>
      </w:r>
      <w:r w:rsidRPr="00AC2BB9">
        <w:rPr>
          <w:rFonts w:ascii="Times New Roman" w:hAnsi="Times New Roman"/>
          <w:spacing w:val="-1"/>
          <w:sz w:val="24"/>
          <w:szCs w:val="24"/>
        </w:rPr>
        <w:t>eurilor de pe amplasament de catre operatori economici autorizati.</w:t>
      </w:r>
    </w:p>
    <w:p w:rsidR="001F5D1C" w:rsidRPr="00AC2BB9" w:rsidRDefault="001F5D1C" w:rsidP="009C4F6B">
      <w:pPr>
        <w:kinsoku w:val="0"/>
        <w:overflowPunct w:val="0"/>
        <w:spacing w:before="117" w:line="275"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operare: </w:t>
      </w:r>
    </w:p>
    <w:p w:rsidR="001F5D1C" w:rsidRPr="00AC2BB9" w:rsidRDefault="001F5D1C" w:rsidP="009C4F6B">
      <w:pPr>
        <w:widowControl w:val="0"/>
        <w:numPr>
          <w:ilvl w:val="0"/>
          <w:numId w:val="13"/>
        </w:numPr>
        <w:kinsoku w:val="0"/>
        <w:overflowPunct w:val="0"/>
        <w:spacing w:after="0" w:line="273" w:lineRule="exact"/>
        <w:ind w:right="144"/>
        <w:jc w:val="both"/>
        <w:textAlignment w:val="baseline"/>
        <w:rPr>
          <w:rFonts w:ascii="Times New Roman" w:hAnsi="Times New Roman"/>
          <w:sz w:val="24"/>
          <w:szCs w:val="24"/>
        </w:rPr>
      </w:pPr>
      <w:r w:rsidRPr="00AC2BB9">
        <w:rPr>
          <w:rFonts w:ascii="Times New Roman" w:hAnsi="Times New Roman"/>
          <w:sz w:val="24"/>
          <w:szCs w:val="24"/>
        </w:rPr>
        <w:t>Dup</w:t>
      </w:r>
      <w:r>
        <w:rPr>
          <w:rFonts w:ascii="Times New Roman" w:hAnsi="Times New Roman"/>
          <w:sz w:val="24"/>
          <w:szCs w:val="24"/>
        </w:rPr>
        <w:t>a</w:t>
      </w:r>
      <w:r w:rsidRPr="00AC2BB9">
        <w:rPr>
          <w:rFonts w:ascii="Times New Roman" w:hAnsi="Times New Roman"/>
          <w:sz w:val="24"/>
          <w:szCs w:val="24"/>
        </w:rPr>
        <w:t xml:space="preserve"> finalizarea investitiei, beneficiarul va lua masuri privind intretinerea corecta a infrastructurii nou reabilitate.</w:t>
      </w:r>
    </w:p>
    <w:p w:rsidR="001F5D1C" w:rsidRPr="00AC2BB9" w:rsidRDefault="001F5D1C" w:rsidP="009C4F6B">
      <w:pPr>
        <w:widowControl w:val="0"/>
        <w:numPr>
          <w:ilvl w:val="0"/>
          <w:numId w:val="13"/>
        </w:numPr>
        <w:kinsoku w:val="0"/>
        <w:overflowPunct w:val="0"/>
        <w:spacing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De</w:t>
      </w:r>
      <w:r>
        <w:rPr>
          <w:rFonts w:ascii="Times New Roman" w:hAnsi="Times New Roman"/>
          <w:sz w:val="24"/>
          <w:szCs w:val="24"/>
        </w:rPr>
        <w:t>s</w:t>
      </w:r>
      <w:r w:rsidRPr="00AC2BB9">
        <w:rPr>
          <w:rFonts w:ascii="Times New Roman" w:hAnsi="Times New Roman"/>
          <w:sz w:val="24"/>
          <w:szCs w:val="24"/>
        </w:rPr>
        <w:t xml:space="preserve">eurile menajere produse pe amplasament sunt colectate selectiv </w:t>
      </w:r>
      <w:r>
        <w:rPr>
          <w:rFonts w:ascii="Times New Roman" w:hAnsi="Times New Roman"/>
          <w:sz w:val="24"/>
          <w:szCs w:val="24"/>
        </w:rPr>
        <w:t>s</w:t>
      </w:r>
      <w:r w:rsidRPr="00AC2BB9">
        <w:rPr>
          <w:rFonts w:ascii="Times New Roman" w:hAnsi="Times New Roman"/>
          <w:sz w:val="24"/>
          <w:szCs w:val="24"/>
        </w:rPr>
        <w:t>i sunt valorificate prin intermediul firmelor de profil.</w:t>
      </w:r>
    </w:p>
    <w:p w:rsidR="001F5D1C" w:rsidRPr="00AC2BB9" w:rsidRDefault="001F5D1C" w:rsidP="009C4F6B">
      <w:pPr>
        <w:kinsoku w:val="0"/>
        <w:overflowPunct w:val="0"/>
        <w:spacing w:before="132" w:line="269" w:lineRule="exact"/>
        <w:ind w:left="1008"/>
        <w:textAlignment w:val="baseline"/>
        <w:rPr>
          <w:rFonts w:ascii="Times New Roman" w:hAnsi="Times New Roman"/>
          <w:b/>
          <w:bCs/>
          <w:i/>
          <w:iCs/>
          <w:sz w:val="24"/>
          <w:szCs w:val="24"/>
          <w:u w:val="single"/>
        </w:rPr>
      </w:pPr>
      <w:r w:rsidRPr="00AC2BB9">
        <w:rPr>
          <w:rFonts w:ascii="Times New Roman" w:hAnsi="Times New Roman"/>
          <w:b/>
          <w:bCs/>
          <w:i/>
          <w:iCs/>
          <w:sz w:val="24"/>
          <w:szCs w:val="24"/>
          <w:u w:val="single"/>
        </w:rPr>
        <w:t>Pentru protec</w:t>
      </w:r>
      <w:r>
        <w:rPr>
          <w:rFonts w:ascii="Times New Roman" w:hAnsi="Times New Roman"/>
          <w:b/>
          <w:bCs/>
          <w:i/>
          <w:iCs/>
          <w:sz w:val="24"/>
          <w:szCs w:val="24"/>
          <w:u w:val="single"/>
        </w:rPr>
        <w:t>t</w:t>
      </w:r>
      <w:r w:rsidRPr="00AC2BB9">
        <w:rPr>
          <w:rFonts w:ascii="Times New Roman" w:hAnsi="Times New Roman"/>
          <w:b/>
          <w:bCs/>
          <w:i/>
          <w:iCs/>
          <w:sz w:val="24"/>
          <w:szCs w:val="24"/>
          <w:u w:val="single"/>
        </w:rPr>
        <w:t>ia calita</w:t>
      </w:r>
      <w:r>
        <w:rPr>
          <w:rFonts w:ascii="Times New Roman" w:hAnsi="Times New Roman"/>
          <w:b/>
          <w:bCs/>
          <w:i/>
          <w:iCs/>
          <w:sz w:val="24"/>
          <w:szCs w:val="24"/>
          <w:u w:val="single"/>
        </w:rPr>
        <w:t>t</w:t>
      </w:r>
      <w:r w:rsidRPr="00AC2BB9">
        <w:rPr>
          <w:rFonts w:ascii="Times New Roman" w:hAnsi="Times New Roman"/>
          <w:b/>
          <w:bCs/>
          <w:i/>
          <w:iCs/>
          <w:sz w:val="24"/>
          <w:szCs w:val="24"/>
          <w:u w:val="single"/>
        </w:rPr>
        <w:t>ii aerului</w:t>
      </w:r>
    </w:p>
    <w:p w:rsidR="001F5D1C" w:rsidRPr="00AC2BB9" w:rsidRDefault="001F5D1C" w:rsidP="009C4F6B">
      <w:pPr>
        <w:numPr>
          <w:ilvl w:val="0"/>
          <w:numId w:val="13"/>
        </w:numPr>
        <w:kinsoku w:val="0"/>
        <w:overflowPunct w:val="0"/>
        <w:spacing w:line="272" w:lineRule="exact"/>
        <w:ind w:right="144"/>
        <w:jc w:val="both"/>
        <w:textAlignment w:val="baseline"/>
        <w:rPr>
          <w:rFonts w:ascii="Times New Roman" w:hAnsi="Times New Roman"/>
          <w:sz w:val="24"/>
          <w:szCs w:val="24"/>
        </w:rPr>
      </w:pPr>
      <w:r w:rsidRPr="00AC2BB9">
        <w:rPr>
          <w:rFonts w:ascii="Times New Roman" w:hAnsi="Times New Roman"/>
          <w:sz w:val="24"/>
          <w:szCs w:val="24"/>
        </w:rPr>
        <w:t>In vederea reducerii emisiilor de agenti poluanti in atmosfera, in timpul implementarii proiectului se vor avea in vedere urmatoarele masuri specifice:</w:t>
      </w:r>
    </w:p>
    <w:p w:rsidR="001F5D1C" w:rsidRPr="00AC2BB9" w:rsidRDefault="001F5D1C" w:rsidP="009C4F6B">
      <w:pPr>
        <w:kinsoku w:val="0"/>
        <w:overflowPunct w:val="0"/>
        <w:spacing w:before="118" w:line="275"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executie : </w:t>
      </w:r>
    </w:p>
    <w:p w:rsidR="001F5D1C" w:rsidRPr="00AC2BB9" w:rsidRDefault="001F5D1C" w:rsidP="009C4F6B">
      <w:pPr>
        <w:widowControl w:val="0"/>
        <w:numPr>
          <w:ilvl w:val="0"/>
          <w:numId w:val="13"/>
        </w:numPr>
        <w:kinsoku w:val="0"/>
        <w:overflowPunct w:val="0"/>
        <w:spacing w:after="0" w:line="273" w:lineRule="exact"/>
        <w:textAlignment w:val="baseline"/>
        <w:rPr>
          <w:rFonts w:ascii="Times New Roman" w:hAnsi="Times New Roman"/>
          <w:sz w:val="24"/>
          <w:szCs w:val="24"/>
        </w:rPr>
      </w:pPr>
      <w:r w:rsidRPr="00AC2BB9">
        <w:rPr>
          <w:rFonts w:ascii="Times New Roman" w:hAnsi="Times New Roman"/>
          <w:sz w:val="24"/>
          <w:szCs w:val="24"/>
        </w:rPr>
        <w:t xml:space="preserve">Utilizarea vehiculelor </w:t>
      </w:r>
      <w:r>
        <w:rPr>
          <w:rFonts w:ascii="Times New Roman" w:hAnsi="Times New Roman"/>
          <w:sz w:val="24"/>
          <w:szCs w:val="24"/>
        </w:rPr>
        <w:t>s</w:t>
      </w:r>
      <w:r w:rsidRPr="00AC2BB9">
        <w:rPr>
          <w:rFonts w:ascii="Times New Roman" w:hAnsi="Times New Roman"/>
          <w:sz w:val="24"/>
          <w:szCs w:val="24"/>
        </w:rPr>
        <w:t>i echipamentelor cu emisii reduse;</w:t>
      </w:r>
    </w:p>
    <w:p w:rsidR="001F5D1C" w:rsidRPr="00AC2BB9" w:rsidRDefault="001F5D1C" w:rsidP="009C4F6B">
      <w:pPr>
        <w:widowControl w:val="0"/>
        <w:numPr>
          <w:ilvl w:val="0"/>
          <w:numId w:val="13"/>
        </w:numPr>
        <w:kinsoku w:val="0"/>
        <w:overflowPunct w:val="0"/>
        <w:spacing w:before="1" w:after="0" w:line="273" w:lineRule="exact"/>
        <w:ind w:right="144"/>
        <w:jc w:val="both"/>
        <w:textAlignment w:val="baseline"/>
        <w:rPr>
          <w:rFonts w:ascii="Times New Roman" w:hAnsi="Times New Roman"/>
          <w:sz w:val="24"/>
          <w:szCs w:val="24"/>
        </w:rPr>
      </w:pPr>
      <w:r w:rsidRPr="00AC2BB9">
        <w:rPr>
          <w:rFonts w:ascii="Times New Roman" w:hAnsi="Times New Roman"/>
          <w:sz w:val="24"/>
          <w:szCs w:val="24"/>
        </w:rPr>
        <w:t xml:space="preserve">Realizarea inspectiei tehnice periodice si intretinerea adecvata a vehiculelor </w:t>
      </w:r>
      <w:r>
        <w:rPr>
          <w:rFonts w:ascii="Times New Roman" w:hAnsi="Times New Roman"/>
          <w:sz w:val="24"/>
          <w:szCs w:val="24"/>
        </w:rPr>
        <w:t>s</w:t>
      </w:r>
      <w:r w:rsidRPr="00AC2BB9">
        <w:rPr>
          <w:rFonts w:ascii="Times New Roman" w:hAnsi="Times New Roman"/>
          <w:sz w:val="24"/>
          <w:szCs w:val="24"/>
        </w:rPr>
        <w:t>i echipamentelor, pentru evitarea de pierderi de materiale pe traseu;</w:t>
      </w:r>
    </w:p>
    <w:p w:rsidR="001F5D1C" w:rsidRPr="00AC2BB9" w:rsidRDefault="001F5D1C" w:rsidP="009C4F6B">
      <w:pPr>
        <w:widowControl w:val="0"/>
        <w:numPr>
          <w:ilvl w:val="0"/>
          <w:numId w:val="13"/>
        </w:numPr>
        <w:kinsoku w:val="0"/>
        <w:overflowPunct w:val="0"/>
        <w:spacing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Intretinerea platformelor de l</w:t>
      </w:r>
      <w:r>
        <w:rPr>
          <w:rFonts w:ascii="Times New Roman" w:hAnsi="Times New Roman"/>
          <w:sz w:val="24"/>
          <w:szCs w:val="24"/>
        </w:rPr>
        <w:t>ucru prin umidificare permanenta</w:t>
      </w:r>
      <w:r w:rsidRPr="00AC2BB9">
        <w:rPr>
          <w:rFonts w:ascii="Times New Roman" w:hAnsi="Times New Roman"/>
          <w:sz w:val="24"/>
          <w:szCs w:val="24"/>
        </w:rPr>
        <w:t xml:space="preserve"> pentru curatarea masei de aer de pulberile antrenate si limitarea ariei afectate de depunerea acestora ;</w:t>
      </w:r>
    </w:p>
    <w:p w:rsidR="001F5D1C" w:rsidRPr="00AC2BB9" w:rsidRDefault="001F5D1C" w:rsidP="009C4F6B">
      <w:pPr>
        <w:widowControl w:val="0"/>
        <w:numPr>
          <w:ilvl w:val="0"/>
          <w:numId w:val="13"/>
        </w:numPr>
        <w:kinsoku w:val="0"/>
        <w:overflowPunct w:val="0"/>
        <w:spacing w:after="0" w:line="274" w:lineRule="exact"/>
        <w:jc w:val="both"/>
        <w:textAlignment w:val="baseline"/>
        <w:rPr>
          <w:rFonts w:ascii="Times New Roman" w:hAnsi="Times New Roman"/>
          <w:sz w:val="24"/>
          <w:szCs w:val="24"/>
        </w:rPr>
      </w:pPr>
      <w:r w:rsidRPr="00AC2BB9">
        <w:rPr>
          <w:rFonts w:ascii="Times New Roman" w:hAnsi="Times New Roman"/>
          <w:sz w:val="24"/>
          <w:szCs w:val="24"/>
        </w:rPr>
        <w:t>La finalizarea lucrarilor de constructie, zonele afectate vor fi reabilitate.</w:t>
      </w:r>
    </w:p>
    <w:p w:rsidR="001F5D1C" w:rsidRPr="00AC2BB9" w:rsidRDefault="001F5D1C" w:rsidP="009C4F6B">
      <w:pPr>
        <w:kinsoku w:val="0"/>
        <w:overflowPunct w:val="0"/>
        <w:spacing w:before="117" w:line="272"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operare : </w:t>
      </w:r>
    </w:p>
    <w:p w:rsidR="001F5D1C" w:rsidRPr="00AC2BB9" w:rsidRDefault="001F5D1C" w:rsidP="009C4F6B">
      <w:pPr>
        <w:widowControl w:val="0"/>
        <w:numPr>
          <w:ilvl w:val="0"/>
          <w:numId w:val="13"/>
        </w:numPr>
        <w:kinsoku w:val="0"/>
        <w:overflowPunct w:val="0"/>
        <w:spacing w:after="0" w:line="274" w:lineRule="exact"/>
        <w:textAlignment w:val="baseline"/>
        <w:rPr>
          <w:rFonts w:ascii="Times New Roman" w:hAnsi="Times New Roman"/>
          <w:spacing w:val="1"/>
          <w:sz w:val="24"/>
          <w:szCs w:val="24"/>
        </w:rPr>
      </w:pPr>
      <w:r w:rsidRPr="00AC2BB9">
        <w:rPr>
          <w:rFonts w:ascii="Times New Roman" w:hAnsi="Times New Roman"/>
          <w:spacing w:val="1"/>
          <w:sz w:val="24"/>
          <w:szCs w:val="24"/>
        </w:rPr>
        <w:t>Nu este cazul.</w:t>
      </w:r>
    </w:p>
    <w:p w:rsidR="001F5D1C" w:rsidRPr="00AC2BB9" w:rsidRDefault="001F5D1C" w:rsidP="009C4F6B">
      <w:pPr>
        <w:kinsoku w:val="0"/>
        <w:overflowPunct w:val="0"/>
        <w:spacing w:before="129" w:line="269" w:lineRule="exact"/>
        <w:ind w:left="1008"/>
        <w:textAlignment w:val="baseline"/>
        <w:rPr>
          <w:rFonts w:ascii="Times New Roman" w:hAnsi="Times New Roman"/>
          <w:b/>
          <w:bCs/>
          <w:i/>
          <w:iCs/>
          <w:spacing w:val="1"/>
          <w:sz w:val="24"/>
          <w:szCs w:val="24"/>
          <w:u w:val="single"/>
        </w:rPr>
      </w:pPr>
      <w:r w:rsidRPr="00AC2BB9">
        <w:rPr>
          <w:rFonts w:ascii="Times New Roman" w:hAnsi="Times New Roman"/>
          <w:b/>
          <w:bCs/>
          <w:i/>
          <w:iCs/>
          <w:spacing w:val="1"/>
          <w:sz w:val="24"/>
          <w:szCs w:val="24"/>
          <w:u w:val="single"/>
        </w:rPr>
        <w:t xml:space="preserve">Pentru protectia impotriva </w:t>
      </w:r>
      <w:r>
        <w:rPr>
          <w:rFonts w:ascii="Times New Roman" w:hAnsi="Times New Roman"/>
          <w:b/>
          <w:bCs/>
          <w:i/>
          <w:iCs/>
          <w:spacing w:val="1"/>
          <w:sz w:val="24"/>
          <w:szCs w:val="24"/>
          <w:u w:val="single"/>
        </w:rPr>
        <w:t>zg</w:t>
      </w:r>
      <w:r w:rsidRPr="00AC2BB9">
        <w:rPr>
          <w:rFonts w:ascii="Times New Roman" w:hAnsi="Times New Roman"/>
          <w:b/>
          <w:bCs/>
          <w:i/>
          <w:iCs/>
          <w:spacing w:val="1"/>
          <w:sz w:val="24"/>
          <w:szCs w:val="24"/>
          <w:u w:val="single"/>
        </w:rPr>
        <w:t>omotelor si vibratiilor</w:t>
      </w:r>
    </w:p>
    <w:p w:rsidR="001F5D1C" w:rsidRPr="00AC2BB9" w:rsidRDefault="001F5D1C" w:rsidP="009C4F6B">
      <w:pPr>
        <w:kinsoku w:val="0"/>
        <w:overflowPunct w:val="0"/>
        <w:spacing w:before="118" w:line="275"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executie : </w:t>
      </w:r>
    </w:p>
    <w:p w:rsidR="001F5D1C" w:rsidRPr="00AC2BB9" w:rsidRDefault="001F5D1C" w:rsidP="009C4F6B">
      <w:pPr>
        <w:numPr>
          <w:ilvl w:val="0"/>
          <w:numId w:val="13"/>
        </w:numPr>
        <w:kinsoku w:val="0"/>
        <w:overflowPunct w:val="0"/>
        <w:spacing w:line="272" w:lineRule="exact"/>
        <w:ind w:right="144"/>
        <w:jc w:val="both"/>
        <w:textAlignment w:val="baseline"/>
        <w:rPr>
          <w:rFonts w:ascii="Times New Roman" w:hAnsi="Times New Roman"/>
          <w:sz w:val="24"/>
          <w:szCs w:val="24"/>
        </w:rPr>
      </w:pPr>
      <w:r w:rsidRPr="00AC2BB9">
        <w:rPr>
          <w:rFonts w:ascii="Times New Roman" w:hAnsi="Times New Roman"/>
          <w:sz w:val="24"/>
          <w:szCs w:val="24"/>
        </w:rPr>
        <w:t>Pentru diminuarea efectelor negative determinate de zgomote vibratii se vor lua o serie de masuri cum ar fi:</w:t>
      </w:r>
    </w:p>
    <w:p w:rsidR="001F5D1C" w:rsidRPr="00AC2BB9" w:rsidRDefault="001F5D1C" w:rsidP="009C4F6B">
      <w:pPr>
        <w:widowControl w:val="0"/>
        <w:numPr>
          <w:ilvl w:val="0"/>
          <w:numId w:val="13"/>
        </w:numPr>
        <w:kinsoku w:val="0"/>
        <w:overflowPunct w:val="0"/>
        <w:spacing w:after="0" w:line="271" w:lineRule="exact"/>
        <w:ind w:right="144"/>
        <w:jc w:val="both"/>
        <w:textAlignment w:val="baseline"/>
        <w:rPr>
          <w:rFonts w:ascii="Times New Roman" w:hAnsi="Times New Roman"/>
          <w:sz w:val="24"/>
          <w:szCs w:val="24"/>
        </w:rPr>
      </w:pPr>
      <w:r w:rsidRPr="00AC2BB9">
        <w:rPr>
          <w:rFonts w:ascii="Times New Roman" w:hAnsi="Times New Roman"/>
          <w:sz w:val="24"/>
          <w:szCs w:val="24"/>
        </w:rPr>
        <w:t>Reducerea poluarii fonice prin masuri teh</w:t>
      </w:r>
      <w:r>
        <w:rPr>
          <w:rFonts w:ascii="Times New Roman" w:hAnsi="Times New Roman"/>
          <w:sz w:val="24"/>
          <w:szCs w:val="24"/>
        </w:rPr>
        <w:t>nico-organizatorice cum ar fi ma</w:t>
      </w:r>
      <w:r w:rsidRPr="00AC2BB9">
        <w:rPr>
          <w:rFonts w:ascii="Times New Roman" w:hAnsi="Times New Roman"/>
          <w:sz w:val="24"/>
          <w:szCs w:val="24"/>
        </w:rPr>
        <w:t>rimea fronturilor de lucru;</w:t>
      </w:r>
    </w:p>
    <w:p w:rsidR="001F5D1C" w:rsidRPr="00AC2BB9" w:rsidRDefault="001F5D1C" w:rsidP="009C4F6B">
      <w:pPr>
        <w:widowControl w:val="0"/>
        <w:numPr>
          <w:ilvl w:val="0"/>
          <w:numId w:val="13"/>
        </w:numPr>
        <w:kinsoku w:val="0"/>
        <w:overflowPunct w:val="0"/>
        <w:spacing w:before="3"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Folosirea de utilaje moderne, silentioase, in stare bun</w:t>
      </w:r>
      <w:r>
        <w:rPr>
          <w:rFonts w:ascii="Times New Roman" w:hAnsi="Times New Roman"/>
          <w:sz w:val="24"/>
          <w:szCs w:val="24"/>
        </w:rPr>
        <w:t>a</w:t>
      </w:r>
      <w:r w:rsidRPr="00AC2BB9">
        <w:rPr>
          <w:rFonts w:ascii="Times New Roman" w:hAnsi="Times New Roman"/>
          <w:sz w:val="24"/>
          <w:szCs w:val="24"/>
        </w:rPr>
        <w:t>, cu respectarea graficului de reparatii si revizii tehnice;</w:t>
      </w:r>
    </w:p>
    <w:p w:rsidR="001F5D1C" w:rsidRPr="00AC2BB9" w:rsidRDefault="001F5D1C" w:rsidP="009C4F6B">
      <w:pPr>
        <w:widowControl w:val="0"/>
        <w:numPr>
          <w:ilvl w:val="0"/>
          <w:numId w:val="13"/>
        </w:numPr>
        <w:kinsoku w:val="0"/>
        <w:overflowPunct w:val="0"/>
        <w:spacing w:before="3"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 xml:space="preserve">Respectarea programului de lucru precum stabilirea </w:t>
      </w:r>
      <w:r>
        <w:rPr>
          <w:rFonts w:ascii="Times New Roman" w:hAnsi="Times New Roman"/>
          <w:sz w:val="24"/>
          <w:szCs w:val="24"/>
        </w:rPr>
        <w:t>s</w:t>
      </w:r>
      <w:r w:rsidRPr="00AC2BB9">
        <w:rPr>
          <w:rFonts w:ascii="Times New Roman" w:hAnsi="Times New Roman"/>
          <w:sz w:val="24"/>
          <w:szCs w:val="24"/>
        </w:rPr>
        <w:t>i respectarea unui grafic de functionare a utilajelor grele producatoare de zgomot si vibratii, astfel incat sa fie minimizat impactul indus;</w:t>
      </w:r>
    </w:p>
    <w:p w:rsidR="001F5D1C" w:rsidRPr="00AC2BB9" w:rsidRDefault="001F5D1C" w:rsidP="009C4F6B">
      <w:pPr>
        <w:widowControl w:val="0"/>
        <w:numPr>
          <w:ilvl w:val="0"/>
          <w:numId w:val="13"/>
        </w:numPr>
        <w:kinsoku w:val="0"/>
        <w:overflowPunct w:val="0"/>
        <w:spacing w:before="7"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Realizarea transportului de materiale cu vite</w:t>
      </w:r>
      <w:r>
        <w:rPr>
          <w:rFonts w:ascii="Times New Roman" w:hAnsi="Times New Roman"/>
          <w:sz w:val="24"/>
          <w:szCs w:val="24"/>
        </w:rPr>
        <w:t>za redusa</w:t>
      </w:r>
      <w:r w:rsidRPr="00AC2BB9">
        <w:rPr>
          <w:rFonts w:ascii="Times New Roman" w:hAnsi="Times New Roman"/>
          <w:sz w:val="24"/>
          <w:szCs w:val="24"/>
        </w:rPr>
        <w:t xml:space="preserve"> pentru diminuarea nivelului de zgomot si vibratii, respectiv antrenarea pulberilor sedimentabile in atmosfera.</w:t>
      </w:r>
    </w:p>
    <w:p w:rsidR="001F5D1C" w:rsidRPr="00AC2BB9" w:rsidRDefault="001F5D1C" w:rsidP="009C4F6B">
      <w:pPr>
        <w:kinsoku w:val="0"/>
        <w:overflowPunct w:val="0"/>
        <w:spacing w:before="115" w:line="278"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operare : </w:t>
      </w:r>
    </w:p>
    <w:p w:rsidR="001F5D1C" w:rsidRPr="00AC2BB9" w:rsidRDefault="001F5D1C" w:rsidP="009C4F6B">
      <w:pPr>
        <w:widowControl w:val="0"/>
        <w:numPr>
          <w:ilvl w:val="0"/>
          <w:numId w:val="13"/>
        </w:numPr>
        <w:kinsoku w:val="0"/>
        <w:overflowPunct w:val="0"/>
        <w:spacing w:after="0" w:line="271" w:lineRule="exact"/>
        <w:textAlignment w:val="baseline"/>
        <w:rPr>
          <w:rFonts w:ascii="Times New Roman" w:hAnsi="Times New Roman"/>
          <w:sz w:val="24"/>
          <w:szCs w:val="24"/>
        </w:rPr>
      </w:pPr>
      <w:r w:rsidRPr="00AC2BB9">
        <w:rPr>
          <w:rFonts w:ascii="Times New Roman" w:hAnsi="Times New Roman"/>
          <w:sz w:val="24"/>
          <w:szCs w:val="24"/>
        </w:rPr>
        <w:t>Nu este cazul.</w:t>
      </w:r>
    </w:p>
    <w:p w:rsidR="001F5D1C" w:rsidRPr="00AC2BB9" w:rsidRDefault="001F5D1C" w:rsidP="009C4F6B">
      <w:pPr>
        <w:kinsoku w:val="0"/>
        <w:overflowPunct w:val="0"/>
        <w:spacing w:before="129" w:line="274" w:lineRule="exact"/>
        <w:ind w:left="648"/>
        <w:textAlignment w:val="baseline"/>
        <w:rPr>
          <w:rFonts w:ascii="Times New Roman" w:hAnsi="Times New Roman"/>
          <w:b/>
          <w:bCs/>
          <w:i/>
          <w:iCs/>
          <w:sz w:val="24"/>
          <w:szCs w:val="24"/>
          <w:u w:val="single"/>
        </w:rPr>
      </w:pPr>
      <w:r w:rsidRPr="00AC2BB9">
        <w:rPr>
          <w:rFonts w:ascii="Times New Roman" w:hAnsi="Times New Roman"/>
          <w:b/>
          <w:bCs/>
          <w:i/>
          <w:iCs/>
          <w:sz w:val="24"/>
          <w:szCs w:val="24"/>
          <w:u w:val="single"/>
        </w:rPr>
        <w:t>Pentru protectia calitatii solului si subsolului</w:t>
      </w:r>
    </w:p>
    <w:p w:rsidR="001F5D1C" w:rsidRPr="00AC2BB9" w:rsidRDefault="001F5D1C" w:rsidP="009C4F6B">
      <w:pPr>
        <w:kinsoku w:val="0"/>
        <w:overflowPunct w:val="0"/>
        <w:spacing w:line="272" w:lineRule="exact"/>
        <w:ind w:left="72" w:right="144" w:firstLine="576"/>
        <w:jc w:val="both"/>
        <w:textAlignment w:val="baseline"/>
        <w:rPr>
          <w:rFonts w:ascii="Times New Roman" w:hAnsi="Times New Roman"/>
          <w:sz w:val="24"/>
          <w:szCs w:val="24"/>
        </w:rPr>
      </w:pPr>
      <w:r w:rsidRPr="00AC2BB9">
        <w:rPr>
          <w:rFonts w:ascii="Times New Roman" w:hAnsi="Times New Roman"/>
          <w:sz w:val="24"/>
          <w:szCs w:val="24"/>
        </w:rPr>
        <w:t>In vederea diminuarii impactului asupra cali</w:t>
      </w:r>
      <w:r>
        <w:rPr>
          <w:rFonts w:ascii="Times New Roman" w:hAnsi="Times New Roman"/>
          <w:sz w:val="24"/>
          <w:szCs w:val="24"/>
        </w:rPr>
        <w:t>tatii</w:t>
      </w:r>
      <w:r w:rsidRPr="00AC2BB9">
        <w:rPr>
          <w:rFonts w:ascii="Times New Roman" w:hAnsi="Times New Roman"/>
          <w:sz w:val="24"/>
          <w:szCs w:val="24"/>
        </w:rPr>
        <w:t xml:space="preserve"> solului in timpul implementarii proiectului se vor avea in vedere urmatoarele masuri:</w:t>
      </w:r>
    </w:p>
    <w:p w:rsidR="001F5D1C" w:rsidRPr="00AC2BB9" w:rsidRDefault="001F5D1C" w:rsidP="009C4F6B">
      <w:pPr>
        <w:kinsoku w:val="0"/>
        <w:overflowPunct w:val="0"/>
        <w:spacing w:before="116" w:line="282"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executie: </w:t>
      </w:r>
    </w:p>
    <w:p w:rsidR="001F5D1C" w:rsidRPr="00AC2BB9" w:rsidRDefault="001F5D1C" w:rsidP="009C4F6B">
      <w:pPr>
        <w:widowControl w:val="0"/>
        <w:numPr>
          <w:ilvl w:val="0"/>
          <w:numId w:val="14"/>
        </w:numPr>
        <w:kinsoku w:val="0"/>
        <w:overflowPunct w:val="0"/>
        <w:spacing w:after="0" w:line="273" w:lineRule="exact"/>
        <w:ind w:right="144"/>
        <w:jc w:val="both"/>
        <w:textAlignment w:val="baseline"/>
        <w:rPr>
          <w:rFonts w:ascii="Times New Roman" w:hAnsi="Times New Roman"/>
          <w:sz w:val="24"/>
          <w:szCs w:val="24"/>
        </w:rPr>
      </w:pPr>
      <w:r w:rsidRPr="00AC2BB9">
        <w:rPr>
          <w:rFonts w:ascii="Times New Roman" w:hAnsi="Times New Roman"/>
          <w:sz w:val="24"/>
          <w:szCs w:val="24"/>
        </w:rPr>
        <w:t>Evitarea poluarii solului cu carburanti sau uleiuri prin scurgeri accidentele din utilajele si mijloacele de transport ;</w:t>
      </w:r>
    </w:p>
    <w:p w:rsidR="001F5D1C" w:rsidRPr="00AC2BB9" w:rsidRDefault="001F5D1C" w:rsidP="009C4F6B">
      <w:pPr>
        <w:widowControl w:val="0"/>
        <w:numPr>
          <w:ilvl w:val="0"/>
          <w:numId w:val="14"/>
        </w:numPr>
        <w:kinsoku w:val="0"/>
        <w:overflowPunct w:val="0"/>
        <w:spacing w:before="6"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Suprafetele de teren contaminate accidental cu substante petroliere vor fi excavate iar deseurile de produse petroliere rezultate in urma accidentelor vor fi colectate, stocate in recipienti speciali si predate unitatilor specializate in valorificarea/eliminarea acestora;</w:t>
      </w:r>
    </w:p>
    <w:p w:rsidR="001F5D1C" w:rsidRPr="00AC2BB9" w:rsidRDefault="001F5D1C" w:rsidP="009C4F6B">
      <w:pPr>
        <w:widowControl w:val="0"/>
        <w:numPr>
          <w:ilvl w:val="0"/>
          <w:numId w:val="15"/>
        </w:numPr>
        <w:kinsoku w:val="0"/>
        <w:overflowPunct w:val="0"/>
        <w:spacing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Asigurarea unui management corespunzator al deseurilor rezultate in perioada de realizare a investitiei;</w:t>
      </w:r>
    </w:p>
    <w:p w:rsidR="001F5D1C" w:rsidRPr="00AC2BB9" w:rsidRDefault="001F5D1C" w:rsidP="009C4F6B">
      <w:pPr>
        <w:widowControl w:val="0"/>
        <w:numPr>
          <w:ilvl w:val="0"/>
          <w:numId w:val="15"/>
        </w:numPr>
        <w:kinsoku w:val="0"/>
        <w:overflowPunct w:val="0"/>
        <w:spacing w:after="0" w:line="274" w:lineRule="exact"/>
        <w:ind w:right="144"/>
        <w:jc w:val="both"/>
        <w:textAlignment w:val="baseline"/>
        <w:rPr>
          <w:rFonts w:ascii="Times New Roman" w:hAnsi="Times New Roman"/>
          <w:sz w:val="24"/>
          <w:szCs w:val="24"/>
        </w:rPr>
      </w:pPr>
      <w:r w:rsidRPr="00AC2BB9">
        <w:rPr>
          <w:rFonts w:ascii="Times New Roman" w:hAnsi="Times New Roman"/>
          <w:sz w:val="24"/>
          <w:szCs w:val="24"/>
        </w:rPr>
        <w:t xml:space="preserve">Respectarea instructiunilor de lucru, a graficelor de lucrari, a traseelor </w:t>
      </w:r>
      <w:r>
        <w:rPr>
          <w:rFonts w:ascii="Times New Roman" w:hAnsi="Times New Roman"/>
          <w:sz w:val="24"/>
          <w:szCs w:val="24"/>
        </w:rPr>
        <w:t>s</w:t>
      </w:r>
      <w:r w:rsidRPr="00AC2BB9">
        <w:rPr>
          <w:rFonts w:ascii="Times New Roman" w:hAnsi="Times New Roman"/>
          <w:sz w:val="24"/>
          <w:szCs w:val="24"/>
        </w:rPr>
        <w:t>i a ocuparii suprafetelor conform prevederilor din proiect ;</w:t>
      </w:r>
    </w:p>
    <w:p w:rsidR="001F5D1C" w:rsidRDefault="001F5D1C" w:rsidP="009C4F6B">
      <w:pPr>
        <w:widowControl w:val="0"/>
        <w:numPr>
          <w:ilvl w:val="0"/>
          <w:numId w:val="14"/>
        </w:numPr>
        <w:kinsoku w:val="0"/>
        <w:overflowPunct w:val="0"/>
        <w:spacing w:before="4" w:after="0" w:line="274" w:lineRule="exact"/>
        <w:ind w:right="1368"/>
        <w:textAlignment w:val="baseline"/>
        <w:rPr>
          <w:rFonts w:ascii="Times New Roman" w:hAnsi="Times New Roman"/>
          <w:sz w:val="24"/>
          <w:szCs w:val="24"/>
        </w:rPr>
      </w:pPr>
      <w:r w:rsidRPr="00AC2BB9">
        <w:rPr>
          <w:rFonts w:ascii="Times New Roman" w:hAnsi="Times New Roman"/>
          <w:sz w:val="24"/>
          <w:szCs w:val="24"/>
        </w:rPr>
        <w:t>Utili</w:t>
      </w:r>
      <w:r>
        <w:rPr>
          <w:rFonts w:ascii="Times New Roman" w:hAnsi="Times New Roman"/>
          <w:sz w:val="24"/>
          <w:szCs w:val="24"/>
        </w:rPr>
        <w:t>zarea de mijloace auto corespunz</w:t>
      </w:r>
      <w:r w:rsidRPr="00AC2BB9">
        <w:rPr>
          <w:rFonts w:ascii="Times New Roman" w:hAnsi="Times New Roman"/>
          <w:sz w:val="24"/>
          <w:szCs w:val="24"/>
        </w:rPr>
        <w:t xml:space="preserve">atoare cerintelor tehnice R.A.R.; </w:t>
      </w:r>
    </w:p>
    <w:p w:rsidR="001F5D1C" w:rsidRPr="00AC2BB9" w:rsidRDefault="001F5D1C" w:rsidP="009C4F6B">
      <w:pPr>
        <w:widowControl w:val="0"/>
        <w:numPr>
          <w:ilvl w:val="0"/>
          <w:numId w:val="14"/>
        </w:numPr>
        <w:kinsoku w:val="0"/>
        <w:overflowPunct w:val="0"/>
        <w:spacing w:before="4" w:after="0" w:line="274" w:lineRule="exact"/>
        <w:ind w:right="1368"/>
        <w:textAlignment w:val="baseline"/>
        <w:rPr>
          <w:rFonts w:ascii="Times New Roman" w:hAnsi="Times New Roman"/>
          <w:sz w:val="24"/>
          <w:szCs w:val="24"/>
        </w:rPr>
      </w:pPr>
      <w:r w:rsidRPr="00AC2BB9">
        <w:rPr>
          <w:rFonts w:ascii="Times New Roman" w:hAnsi="Times New Roman"/>
          <w:sz w:val="24"/>
          <w:szCs w:val="24"/>
        </w:rPr>
        <w:t>Realizarea de lucrari de refacere a terenului, prin nivelare si renaturalizare.</w:t>
      </w:r>
    </w:p>
    <w:p w:rsidR="001F5D1C" w:rsidRPr="00AC2BB9" w:rsidRDefault="001F5D1C" w:rsidP="009C4F6B">
      <w:pPr>
        <w:kinsoku w:val="0"/>
        <w:overflowPunct w:val="0"/>
        <w:spacing w:before="119" w:line="274" w:lineRule="exact"/>
        <w:ind w:left="1008" w:right="7128" w:hanging="360"/>
        <w:textAlignment w:val="baseline"/>
        <w:rPr>
          <w:rFonts w:ascii="Times New Roman" w:hAnsi="Times New Roman"/>
          <w:sz w:val="24"/>
          <w:szCs w:val="24"/>
          <w:u w:val="single"/>
        </w:rPr>
      </w:pPr>
      <w:r>
        <w:rPr>
          <w:rFonts w:ascii="Times New Roman" w:hAnsi="Times New Roman"/>
          <w:sz w:val="24"/>
          <w:szCs w:val="24"/>
          <w:u w:val="single"/>
        </w:rPr>
        <w:t>I</w:t>
      </w:r>
      <w:r w:rsidRPr="00AC2BB9">
        <w:rPr>
          <w:rFonts w:ascii="Times New Roman" w:hAnsi="Times New Roman"/>
          <w:sz w:val="24"/>
          <w:szCs w:val="24"/>
          <w:u w:val="single"/>
        </w:rPr>
        <w:t xml:space="preserve">n faza de operare  </w:t>
      </w:r>
    </w:p>
    <w:p w:rsidR="001F5D1C" w:rsidRPr="00AC2BB9" w:rsidRDefault="001F5D1C" w:rsidP="009C4F6B">
      <w:pPr>
        <w:kinsoku w:val="0"/>
        <w:overflowPunct w:val="0"/>
        <w:spacing w:before="119" w:line="274" w:lineRule="exact"/>
        <w:ind w:left="1008" w:right="7128" w:hanging="360"/>
        <w:textAlignment w:val="baseline"/>
        <w:rPr>
          <w:rFonts w:ascii="Times New Roman" w:hAnsi="Times New Roman"/>
          <w:sz w:val="24"/>
          <w:szCs w:val="24"/>
        </w:rPr>
      </w:pPr>
      <w:r w:rsidRPr="00AC2BB9">
        <w:rPr>
          <w:rFonts w:ascii="Times New Roman" w:hAnsi="Times New Roman"/>
          <w:sz w:val="24"/>
          <w:szCs w:val="24"/>
        </w:rPr>
        <w:t xml:space="preserve"> Nu este cazul.</w:t>
      </w:r>
    </w:p>
    <w:p w:rsidR="001F5D1C" w:rsidRDefault="001F5D1C" w:rsidP="009C4F6B">
      <w:pPr>
        <w:kinsoku w:val="0"/>
        <w:overflowPunct w:val="0"/>
        <w:spacing w:before="126" w:line="273" w:lineRule="exact"/>
        <w:ind w:left="648" w:right="6048"/>
        <w:textAlignment w:val="baseline"/>
        <w:rPr>
          <w:rFonts w:ascii="Times New Roman" w:hAnsi="Times New Roman"/>
          <w:b/>
          <w:bCs/>
          <w:i/>
          <w:iCs/>
          <w:sz w:val="24"/>
          <w:szCs w:val="24"/>
          <w:u w:val="single"/>
        </w:rPr>
      </w:pPr>
      <w:r w:rsidRPr="00AC2BB9">
        <w:rPr>
          <w:rFonts w:ascii="Times New Roman" w:hAnsi="Times New Roman"/>
          <w:b/>
          <w:bCs/>
          <w:i/>
          <w:iCs/>
          <w:sz w:val="24"/>
          <w:szCs w:val="24"/>
          <w:u w:val="single"/>
        </w:rPr>
        <w:t xml:space="preserve">Pentru protectia florei si faunei </w:t>
      </w:r>
    </w:p>
    <w:p w:rsidR="001F5D1C" w:rsidRPr="00AC2BB9" w:rsidRDefault="001F5D1C" w:rsidP="009C4F6B">
      <w:pPr>
        <w:kinsoku w:val="0"/>
        <w:overflowPunct w:val="0"/>
        <w:spacing w:before="126" w:line="273" w:lineRule="exact"/>
        <w:ind w:left="648" w:right="60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executie: </w:t>
      </w:r>
    </w:p>
    <w:p w:rsidR="001F5D1C" w:rsidRPr="00AC2BB9" w:rsidRDefault="001F5D1C" w:rsidP="009C4F6B">
      <w:pPr>
        <w:widowControl w:val="0"/>
        <w:numPr>
          <w:ilvl w:val="0"/>
          <w:numId w:val="14"/>
        </w:numPr>
        <w:kinsoku w:val="0"/>
        <w:overflowPunct w:val="0"/>
        <w:spacing w:after="0" w:line="271" w:lineRule="exact"/>
        <w:textAlignment w:val="baseline"/>
        <w:rPr>
          <w:rFonts w:ascii="Times New Roman" w:hAnsi="Times New Roman"/>
          <w:sz w:val="24"/>
          <w:szCs w:val="24"/>
        </w:rPr>
      </w:pPr>
      <w:r w:rsidRPr="00AC2BB9">
        <w:rPr>
          <w:rFonts w:ascii="Times New Roman" w:hAnsi="Times New Roman"/>
          <w:sz w:val="24"/>
          <w:szCs w:val="24"/>
        </w:rPr>
        <w:t>Utilizarea de tehnologii de executie in conformitate cu legislatia in vigoare;</w:t>
      </w:r>
    </w:p>
    <w:p w:rsidR="001F5D1C" w:rsidRPr="00AC2BB9" w:rsidRDefault="001F5D1C" w:rsidP="009C4F6B">
      <w:pPr>
        <w:widowControl w:val="0"/>
        <w:numPr>
          <w:ilvl w:val="0"/>
          <w:numId w:val="14"/>
        </w:numPr>
        <w:kinsoku w:val="0"/>
        <w:overflowPunct w:val="0"/>
        <w:spacing w:after="0" w:line="273" w:lineRule="exact"/>
        <w:ind w:right="144"/>
        <w:jc w:val="both"/>
        <w:textAlignment w:val="baseline"/>
        <w:rPr>
          <w:rFonts w:ascii="Times New Roman" w:hAnsi="Times New Roman"/>
          <w:sz w:val="24"/>
          <w:szCs w:val="24"/>
        </w:rPr>
      </w:pPr>
      <w:r w:rsidRPr="00AC2BB9">
        <w:rPr>
          <w:rFonts w:ascii="Times New Roman" w:hAnsi="Times New Roman"/>
          <w:sz w:val="24"/>
          <w:szCs w:val="24"/>
        </w:rPr>
        <w:t>Aprovizionarea cu materiale de constructii in cantitatile necesare executiei lucrarilor fara formarea de stocuri;</w:t>
      </w:r>
    </w:p>
    <w:p w:rsidR="001F5D1C" w:rsidRPr="00AC2BB9" w:rsidRDefault="001F5D1C" w:rsidP="009C4F6B">
      <w:pPr>
        <w:widowControl w:val="0"/>
        <w:numPr>
          <w:ilvl w:val="0"/>
          <w:numId w:val="14"/>
        </w:numPr>
        <w:kinsoku w:val="0"/>
        <w:overflowPunct w:val="0"/>
        <w:spacing w:before="3" w:after="0" w:line="271" w:lineRule="exact"/>
        <w:jc w:val="both"/>
        <w:textAlignment w:val="baseline"/>
        <w:rPr>
          <w:rFonts w:ascii="Times New Roman" w:hAnsi="Times New Roman"/>
          <w:sz w:val="24"/>
          <w:szCs w:val="24"/>
        </w:rPr>
      </w:pPr>
      <w:r w:rsidRPr="00AC2BB9">
        <w:rPr>
          <w:rFonts w:ascii="Times New Roman" w:hAnsi="Times New Roman"/>
          <w:sz w:val="24"/>
          <w:szCs w:val="24"/>
        </w:rPr>
        <w:t>Realizarea luc</w:t>
      </w:r>
      <w:r>
        <w:rPr>
          <w:rFonts w:ascii="Times New Roman" w:hAnsi="Times New Roman"/>
          <w:sz w:val="24"/>
          <w:szCs w:val="24"/>
        </w:rPr>
        <w:t>r</w:t>
      </w:r>
      <w:r w:rsidRPr="00AC2BB9">
        <w:rPr>
          <w:rFonts w:ascii="Times New Roman" w:hAnsi="Times New Roman"/>
          <w:sz w:val="24"/>
          <w:szCs w:val="24"/>
        </w:rPr>
        <w:t>arilor de nivelare in vederea renaturali</w:t>
      </w:r>
      <w:r>
        <w:rPr>
          <w:rFonts w:ascii="Times New Roman" w:hAnsi="Times New Roman"/>
          <w:sz w:val="24"/>
          <w:szCs w:val="24"/>
        </w:rPr>
        <w:t>z</w:t>
      </w:r>
      <w:r w:rsidRPr="00AC2BB9">
        <w:rPr>
          <w:rFonts w:ascii="Times New Roman" w:hAnsi="Times New Roman"/>
          <w:sz w:val="24"/>
          <w:szCs w:val="24"/>
        </w:rPr>
        <w:t>arii zonei;</w:t>
      </w:r>
    </w:p>
    <w:p w:rsidR="001F5D1C" w:rsidRPr="00AC2BB9" w:rsidRDefault="001F5D1C" w:rsidP="009C4F6B">
      <w:pPr>
        <w:widowControl w:val="0"/>
        <w:numPr>
          <w:ilvl w:val="0"/>
          <w:numId w:val="14"/>
        </w:numPr>
        <w:kinsoku w:val="0"/>
        <w:overflowPunct w:val="0"/>
        <w:spacing w:after="0" w:line="272" w:lineRule="exact"/>
        <w:ind w:right="144"/>
        <w:jc w:val="both"/>
        <w:textAlignment w:val="baseline"/>
        <w:rPr>
          <w:rFonts w:ascii="Times New Roman" w:hAnsi="Times New Roman"/>
          <w:sz w:val="24"/>
          <w:szCs w:val="24"/>
        </w:rPr>
      </w:pPr>
      <w:r w:rsidRPr="00AC2BB9">
        <w:rPr>
          <w:rFonts w:ascii="Times New Roman" w:hAnsi="Times New Roman"/>
          <w:sz w:val="24"/>
          <w:szCs w:val="24"/>
        </w:rPr>
        <w:t>Respectarea programului de lucru la executia lucr</w:t>
      </w:r>
      <w:r>
        <w:rPr>
          <w:rFonts w:ascii="Times New Roman" w:hAnsi="Times New Roman"/>
          <w:sz w:val="24"/>
          <w:szCs w:val="24"/>
        </w:rPr>
        <w:t>z</w:t>
      </w:r>
      <w:r w:rsidRPr="00AC2BB9">
        <w:rPr>
          <w:rFonts w:ascii="Times New Roman" w:hAnsi="Times New Roman"/>
          <w:sz w:val="24"/>
          <w:szCs w:val="24"/>
        </w:rPr>
        <w:t>rilor si in utilizarea echipamentelor si utilajelor care produc zgomot.</w:t>
      </w:r>
    </w:p>
    <w:p w:rsidR="001F5D1C" w:rsidRPr="00AC2BB9" w:rsidRDefault="001F5D1C" w:rsidP="009C4F6B">
      <w:pPr>
        <w:kinsoku w:val="0"/>
        <w:overflowPunct w:val="0"/>
        <w:spacing w:before="117" w:line="279" w:lineRule="exact"/>
        <w:ind w:left="648"/>
        <w:textAlignment w:val="baseline"/>
        <w:rPr>
          <w:rFonts w:ascii="Times New Roman" w:hAnsi="Times New Roman"/>
          <w:sz w:val="24"/>
          <w:szCs w:val="24"/>
          <w:u w:val="single"/>
        </w:rPr>
      </w:pPr>
      <w:r w:rsidRPr="00AC2BB9">
        <w:rPr>
          <w:rFonts w:ascii="Times New Roman" w:hAnsi="Times New Roman"/>
          <w:sz w:val="24"/>
          <w:szCs w:val="24"/>
          <w:u w:val="single"/>
        </w:rPr>
        <w:t xml:space="preserve">In faza de operare: </w:t>
      </w:r>
    </w:p>
    <w:p w:rsidR="001F5D1C" w:rsidRDefault="001F5D1C" w:rsidP="009C4F6B">
      <w:pPr>
        <w:widowControl w:val="0"/>
        <w:numPr>
          <w:ilvl w:val="0"/>
          <w:numId w:val="14"/>
        </w:numPr>
        <w:kinsoku w:val="0"/>
        <w:overflowPunct w:val="0"/>
        <w:spacing w:after="0" w:line="271" w:lineRule="exact"/>
        <w:textAlignment w:val="baseline"/>
        <w:rPr>
          <w:rFonts w:ascii="Times New Roman" w:hAnsi="Times New Roman"/>
          <w:sz w:val="24"/>
          <w:szCs w:val="24"/>
        </w:rPr>
      </w:pPr>
      <w:r w:rsidRPr="00AC2BB9">
        <w:rPr>
          <w:rFonts w:ascii="Times New Roman" w:hAnsi="Times New Roman"/>
          <w:sz w:val="24"/>
          <w:szCs w:val="24"/>
        </w:rPr>
        <w:t>Nu este cazul.</w:t>
      </w:r>
    </w:p>
    <w:p w:rsidR="001F5D1C" w:rsidRPr="00AC2BB9" w:rsidRDefault="001F5D1C" w:rsidP="009C4F6B">
      <w:pPr>
        <w:widowControl w:val="0"/>
        <w:kinsoku w:val="0"/>
        <w:overflowPunct w:val="0"/>
        <w:spacing w:after="0" w:line="271" w:lineRule="exact"/>
        <w:ind w:left="1008"/>
        <w:textAlignment w:val="baseline"/>
        <w:rPr>
          <w:rFonts w:ascii="Times New Roman" w:hAnsi="Times New Roman"/>
          <w:sz w:val="24"/>
          <w:szCs w:val="24"/>
        </w:rPr>
      </w:pP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natura transfrontiera a impactului</w:t>
      </w:r>
    </w:p>
    <w:p w:rsidR="001F5D1C" w:rsidRPr="00E04FB8" w:rsidRDefault="001F5D1C" w:rsidP="009C4F6B">
      <w:pPr>
        <w:kinsoku w:val="0"/>
        <w:overflowPunct w:val="0"/>
        <w:spacing w:line="273" w:lineRule="exact"/>
        <w:ind w:right="144" w:firstLine="360"/>
        <w:jc w:val="both"/>
        <w:textAlignment w:val="baseline"/>
        <w:rPr>
          <w:rFonts w:ascii="Times New Roman" w:hAnsi="Times New Roman"/>
          <w:sz w:val="24"/>
          <w:szCs w:val="24"/>
        </w:rPr>
      </w:pPr>
      <w:r w:rsidRPr="00E04FB8">
        <w:rPr>
          <w:rFonts w:ascii="Times New Roman" w:hAnsi="Times New Roman"/>
          <w:sz w:val="24"/>
          <w:szCs w:val="24"/>
        </w:rPr>
        <w:t>Proiectul nu intra sub incidenta Legii 22/2001 pentru ratificarea Conventiei privind evaluarea impactului asupra mediului in context transfrontiera, adoptata la Espoo la 25 februarie 1991, neregasindu-se in lista activitatilor care pot cauza un impact transfrontiera negativ semnificativ asupra mediului.</w:t>
      </w:r>
    </w:p>
    <w:p w:rsidR="001F5D1C" w:rsidRPr="00E04FB8" w:rsidRDefault="001F5D1C" w:rsidP="009C4F6B">
      <w:pPr>
        <w:kinsoku w:val="0"/>
        <w:overflowPunct w:val="0"/>
        <w:spacing w:before="127" w:line="272" w:lineRule="exact"/>
        <w:ind w:right="144" w:firstLine="360"/>
        <w:jc w:val="both"/>
        <w:textAlignment w:val="baseline"/>
        <w:rPr>
          <w:rFonts w:ascii="Times New Roman" w:hAnsi="Times New Roman"/>
          <w:b/>
          <w:bCs/>
          <w:i/>
          <w:iCs/>
          <w:sz w:val="24"/>
          <w:szCs w:val="24"/>
        </w:rPr>
      </w:pPr>
      <w:r w:rsidRPr="00E04FB8">
        <w:rPr>
          <w:rFonts w:ascii="Times New Roman" w:hAnsi="Times New Roman"/>
          <w:b/>
          <w:bCs/>
          <w:i/>
          <w:iCs/>
          <w:sz w:val="24"/>
          <w:szCs w:val="24"/>
        </w:rPr>
        <w:t>In concluzie, se poate preconiza ca impactul generat asupra factorilor de mediu de realizarea proiectului este un impact nesemnificativ, cu probabil</w:t>
      </w:r>
      <w:r>
        <w:rPr>
          <w:rFonts w:ascii="Times New Roman" w:hAnsi="Times New Roman"/>
          <w:b/>
          <w:bCs/>
          <w:i/>
          <w:iCs/>
          <w:sz w:val="24"/>
          <w:szCs w:val="24"/>
        </w:rPr>
        <w:t>itate si frecventa redusii, ava</w:t>
      </w:r>
      <w:r w:rsidRPr="00E04FB8">
        <w:rPr>
          <w:rFonts w:ascii="Times New Roman" w:hAnsi="Times New Roman"/>
          <w:b/>
          <w:bCs/>
          <w:i/>
          <w:iCs/>
          <w:sz w:val="24"/>
          <w:szCs w:val="24"/>
        </w:rPr>
        <w:t>nd ca durata, perioada de realizare a investitie</w:t>
      </w:r>
      <w:r>
        <w:rPr>
          <w:rFonts w:ascii="Times New Roman" w:hAnsi="Times New Roman"/>
          <w:b/>
          <w:bCs/>
          <w:i/>
          <w:iCs/>
          <w:sz w:val="24"/>
          <w:szCs w:val="24"/>
        </w:rPr>
        <w:t>.</w:t>
      </w:r>
    </w:p>
    <w:p w:rsidR="001F5D1C" w:rsidRPr="00E04FB8" w:rsidRDefault="001F5D1C" w:rsidP="009C4F6B">
      <w:pPr>
        <w:kinsoku w:val="0"/>
        <w:overflowPunct w:val="0"/>
        <w:spacing w:before="2" w:line="272" w:lineRule="exact"/>
        <w:ind w:right="144" w:firstLine="360"/>
        <w:jc w:val="both"/>
        <w:textAlignment w:val="baseline"/>
        <w:rPr>
          <w:rFonts w:ascii="Times New Roman" w:hAnsi="Times New Roman"/>
          <w:b/>
          <w:bCs/>
          <w:i/>
          <w:iCs/>
          <w:sz w:val="24"/>
          <w:szCs w:val="24"/>
        </w:rPr>
      </w:pPr>
      <w:r w:rsidRPr="00E04FB8">
        <w:rPr>
          <w:rFonts w:ascii="Times New Roman" w:hAnsi="Times New Roman"/>
          <w:b/>
          <w:bCs/>
          <w:i/>
          <w:iCs/>
          <w:sz w:val="24"/>
          <w:szCs w:val="24"/>
        </w:rPr>
        <w:t>Impactul se va manifesta pe plan strict local, fora implica</w:t>
      </w:r>
      <w:r>
        <w:rPr>
          <w:rFonts w:ascii="Times New Roman" w:hAnsi="Times New Roman"/>
          <w:b/>
          <w:bCs/>
          <w:i/>
          <w:iCs/>
          <w:sz w:val="24"/>
          <w:szCs w:val="24"/>
        </w:rPr>
        <w:t>t</w:t>
      </w:r>
      <w:r w:rsidRPr="00E04FB8">
        <w:rPr>
          <w:rFonts w:ascii="Times New Roman" w:hAnsi="Times New Roman"/>
          <w:b/>
          <w:bCs/>
          <w:i/>
          <w:iCs/>
          <w:sz w:val="24"/>
          <w:szCs w:val="24"/>
        </w:rPr>
        <w:t>ii negative semnificative la nivel regional, national sau transfrontiera.</w:t>
      </w:r>
    </w:p>
    <w:p w:rsidR="001F5D1C" w:rsidRPr="004F3CAD" w:rsidRDefault="001F5D1C" w:rsidP="009C4F6B">
      <w:pPr>
        <w:pStyle w:val="NoSpacing"/>
        <w:ind w:left="720"/>
        <w:jc w:val="both"/>
        <w:rPr>
          <w:rFonts w:ascii="Times New Roman" w:hAnsi="Times New Roman"/>
          <w:color w:val="FF0000"/>
          <w:sz w:val="24"/>
          <w:szCs w:val="24"/>
        </w:rPr>
      </w:pPr>
    </w:p>
    <w:p w:rsidR="001F5D1C" w:rsidRDefault="001F5D1C" w:rsidP="00A46EDB">
      <w:pPr>
        <w:numPr>
          <w:ilvl w:val="0"/>
          <w:numId w:val="53"/>
        </w:numPr>
        <w:spacing w:after="0" w:line="240" w:lineRule="auto"/>
        <w:jc w:val="both"/>
        <w:rPr>
          <w:rFonts w:ascii="Times New Roman" w:hAnsi="Times New Roman"/>
          <w:b/>
          <w:sz w:val="24"/>
          <w:szCs w:val="24"/>
          <w:lang w:val="ro-RO" w:bidi="th-TH"/>
        </w:rPr>
      </w:pPr>
      <w:r w:rsidRPr="00A46EDB">
        <w:rPr>
          <w:rFonts w:ascii="Times New Roman" w:hAnsi="Times New Roman"/>
          <w:b/>
          <w:sz w:val="24"/>
          <w:szCs w:val="24"/>
          <w:lang w:val="ro-RO" w:bidi="th-TH"/>
        </w:rPr>
        <w:t xml:space="preserve">Prevederi pentru monitorizarea mediului- dotari si masuri prevazute pentru controlul </w:t>
      </w:r>
    </w:p>
    <w:p w:rsidR="001F5D1C" w:rsidRPr="00A46EDB" w:rsidRDefault="001F5D1C" w:rsidP="00A46EDB">
      <w:pPr>
        <w:spacing w:after="0" w:line="240" w:lineRule="auto"/>
        <w:jc w:val="both"/>
        <w:rPr>
          <w:rFonts w:ascii="Times New Roman" w:hAnsi="Times New Roman"/>
          <w:b/>
          <w:sz w:val="24"/>
          <w:szCs w:val="24"/>
          <w:lang w:val="ro-RO" w:bidi="th-TH"/>
        </w:rPr>
      </w:pPr>
      <w:r w:rsidRPr="00A46EDB">
        <w:rPr>
          <w:rFonts w:ascii="Times New Roman" w:hAnsi="Times New Roman"/>
          <w:b/>
          <w:sz w:val="24"/>
          <w:szCs w:val="24"/>
          <w:lang w:val="ro-RO" w:bidi="th-TH"/>
        </w:rPr>
        <w:t>emisiilor de poluanti in mediu, inclusiv pentru conformarea la cerintele privind monitorizarea emisiilor prevazute de concluziile BAT aplicabile. Se va avea in vedere ca implementarea proiectului sa nu influenteze negativ calitatea aerului in zona.</w:t>
      </w:r>
    </w:p>
    <w:p w:rsidR="001F5D1C" w:rsidRPr="00A46EDB" w:rsidRDefault="001F5D1C" w:rsidP="009C4F6B">
      <w:pPr>
        <w:spacing w:before="100" w:beforeAutospacing="1" w:after="0" w:line="240" w:lineRule="auto"/>
        <w:rPr>
          <w:rFonts w:ascii="Times New Roman" w:hAnsi="Times New Roman"/>
          <w:sz w:val="24"/>
          <w:szCs w:val="24"/>
        </w:rPr>
      </w:pPr>
      <w:r w:rsidRPr="00A46EDB">
        <w:rPr>
          <w:rFonts w:ascii="Times New Roman" w:hAnsi="Times New Roman"/>
          <w:sz w:val="24"/>
          <w:szCs w:val="24"/>
          <w:lang w:val="ro-RO" w:bidi="th-TH"/>
        </w:rPr>
        <w:t>Investitia „</w:t>
      </w:r>
      <w:r w:rsidRPr="00A46EDB">
        <w:rPr>
          <w:rStyle w:val="Fontdeparagrafimplicit"/>
          <w:rFonts w:ascii="Times New Roman" w:hAnsi="Times New Roman"/>
          <w:sz w:val="24"/>
          <w:szCs w:val="24"/>
        </w:rPr>
        <w:t>”Reabilitarea infrastructurii principale din Amenajarea Hidroameliorativă Terasa Ialomiţa-Călmăţui, judeţul Ialomiţa</w:t>
      </w:r>
      <w:r w:rsidRPr="00A46EDB">
        <w:rPr>
          <w:rFonts w:ascii="Times New Roman" w:hAnsi="Times New Roman"/>
          <w:sz w:val="24"/>
          <w:szCs w:val="24"/>
          <w:lang w:val="ro-RO" w:bidi="th-TH"/>
        </w:rPr>
        <w:t>” nu influenteaza negativ calitatea aerului in zona.</w:t>
      </w:r>
    </w:p>
    <w:p w:rsidR="001F5D1C" w:rsidRPr="00A46EDB" w:rsidRDefault="001F5D1C" w:rsidP="00A46EDB">
      <w:pPr>
        <w:ind w:firstLine="720"/>
        <w:contextualSpacing/>
        <w:jc w:val="both"/>
        <w:rPr>
          <w:rFonts w:ascii="Times New Roman" w:hAnsi="Times New Roman"/>
          <w:sz w:val="24"/>
          <w:szCs w:val="24"/>
          <w:lang w:val="fr-FR"/>
        </w:rPr>
      </w:pPr>
      <w:r w:rsidRPr="00A46EDB">
        <w:rPr>
          <w:rFonts w:ascii="Times New Roman" w:hAnsi="Times New Roman"/>
          <w:sz w:val="24"/>
          <w:szCs w:val="24"/>
          <w:lang w:val="fr-FR"/>
        </w:rPr>
        <w:t>Lucrarea respectǎ prevederile Ordonanţei de urgenţǎ 195/2005 privind protecţia mediului şi asigurǎ condiţii de siguranţǎ şi eficienţǎ în toate fazele ciclului de viaţǎ pe toatǎ perioada de existenţǎ a investiţiei.</w:t>
      </w:r>
    </w:p>
    <w:p w:rsidR="001F5D1C" w:rsidRPr="00A46EDB" w:rsidRDefault="001F5D1C" w:rsidP="00A46EDB">
      <w:pPr>
        <w:ind w:firstLine="720"/>
        <w:contextualSpacing/>
        <w:jc w:val="both"/>
        <w:rPr>
          <w:rFonts w:ascii="Times New Roman" w:hAnsi="Times New Roman"/>
          <w:sz w:val="24"/>
          <w:szCs w:val="24"/>
          <w:lang w:val="fr-FR"/>
        </w:rPr>
      </w:pPr>
      <w:r w:rsidRPr="00A46EDB">
        <w:rPr>
          <w:rFonts w:ascii="Times New Roman" w:hAnsi="Times New Roman"/>
          <w:sz w:val="24"/>
          <w:szCs w:val="24"/>
          <w:lang w:val="fr-FR"/>
        </w:rPr>
        <w:t>Rezidurile si deseurile rezultate in timpul executiei lucrarilor se vor colecta in locuri special amenajate si vor fi evacuate ritmic de intreprinderile executante, pentru evitarea poluarii zonei.Poluarea acustica produsa  este in limitele admise.</w:t>
      </w:r>
    </w:p>
    <w:p w:rsidR="001F5D1C" w:rsidRPr="00A46EDB" w:rsidRDefault="001F5D1C" w:rsidP="00A46EDB">
      <w:pPr>
        <w:ind w:firstLine="720"/>
        <w:contextualSpacing/>
        <w:jc w:val="both"/>
        <w:rPr>
          <w:rFonts w:ascii="Times New Roman" w:hAnsi="Times New Roman"/>
          <w:sz w:val="24"/>
          <w:szCs w:val="24"/>
          <w:lang w:val="fr-FR"/>
        </w:rPr>
      </w:pPr>
      <w:r w:rsidRPr="00A46EDB">
        <w:rPr>
          <w:rFonts w:ascii="Times New Roman" w:hAnsi="Times New Roman"/>
          <w:sz w:val="24"/>
          <w:szCs w:val="24"/>
          <w:lang w:val="fr-FR"/>
        </w:rPr>
        <w:t xml:space="preserve">In conf. cu </w:t>
      </w:r>
      <w:r w:rsidRPr="00A46EDB">
        <w:rPr>
          <w:rFonts w:ascii="Times New Roman" w:hAnsi="Times New Roman"/>
          <w:kern w:val="16"/>
          <w:sz w:val="24"/>
          <w:szCs w:val="24"/>
        </w:rPr>
        <w:t xml:space="preserve">Legea 211/2011 privind gestionarea deşeurilor şi </w:t>
      </w:r>
      <w:r w:rsidRPr="00A46EDB">
        <w:rPr>
          <w:rFonts w:ascii="Times New Roman" w:hAnsi="Times New Roman"/>
          <w:sz w:val="24"/>
          <w:szCs w:val="24"/>
        </w:rPr>
        <w:t>HG 856/2002</w:t>
      </w:r>
      <w:r w:rsidRPr="00A46EDB">
        <w:rPr>
          <w:rFonts w:ascii="Times New Roman" w:hAnsi="Times New Roman"/>
          <w:sz w:val="24"/>
          <w:szCs w:val="24"/>
          <w:lang w:val="fr-FR"/>
        </w:rPr>
        <w:t>,  lucrarea ce se executa face parte dintre lucrarile cu impact nesemnificativ asupra mediului, drept pentru care beneficiarul si constructorul au obligatia sa respecte in totalitate acordul de mediu eliberat de autoritatile competente si in baza caruia lucrarile pot fi executate.</w:t>
      </w:r>
    </w:p>
    <w:p w:rsidR="001F5D1C" w:rsidRPr="00A46EDB" w:rsidRDefault="001F5D1C" w:rsidP="00A46EDB">
      <w:pPr>
        <w:pStyle w:val="BodyTextIndent2"/>
        <w:tabs>
          <w:tab w:val="left" w:pos="561"/>
        </w:tabs>
        <w:spacing w:after="0" w:line="240" w:lineRule="auto"/>
        <w:ind w:left="0" w:firstLine="720"/>
        <w:contextualSpacing/>
        <w:jc w:val="both"/>
      </w:pPr>
      <w:r w:rsidRPr="00A46EDB">
        <w:t>Dupa terminarea lucrarilor, materialele si sculele folosite se aduna si se transporta la sediul firmei constructoare, respectand conditiile autorizatiei de constructie. La alegerea traseelor si amplasamentelor instalatiilor s-au respectat distantele fata de obiectivele si gospodariile supra si subterane si alte obiective de interes public.</w:t>
      </w:r>
    </w:p>
    <w:p w:rsidR="001F5D1C" w:rsidRPr="00A46EDB" w:rsidRDefault="001F5D1C" w:rsidP="00A46EDB">
      <w:pPr>
        <w:pStyle w:val="Capitol11"/>
        <w:ind w:firstLine="720"/>
        <w:contextualSpacing/>
        <w:rPr>
          <w:rFonts w:ascii="Times New Roman" w:hAnsi="Times New Roman" w:cs="Times New Roman"/>
          <w:b w:val="0"/>
          <w:szCs w:val="24"/>
          <w:lang w:eastAsia="ar-SA"/>
        </w:rPr>
      </w:pPr>
      <w:r w:rsidRPr="00A46EDB">
        <w:rPr>
          <w:rFonts w:ascii="Times New Roman" w:hAnsi="Times New Roman" w:cs="Times New Roman"/>
          <w:b w:val="0"/>
          <w:szCs w:val="24"/>
          <w:lang w:eastAsia="ar-SA"/>
        </w:rPr>
        <w:t xml:space="preserve">Materialele necesare realizarii lucrarii se vor depozita in locuri marcate, dupa terminarea lucrarii, zonele ocupate se vor elibera. Accesul utilajelor in zona se va face pe drumurile de acces din zona. </w:t>
      </w:r>
    </w:p>
    <w:p w:rsidR="001F5D1C" w:rsidRDefault="001F5D1C" w:rsidP="009C4F6B">
      <w:pPr>
        <w:ind w:left="360"/>
        <w:jc w:val="both"/>
        <w:rPr>
          <w:rFonts w:ascii="Times New Roman" w:hAnsi="Times New Roman"/>
          <w:sz w:val="24"/>
          <w:szCs w:val="24"/>
          <w:lang w:val="ro-RO" w:bidi="th-TH"/>
        </w:rPr>
      </w:pPr>
      <w:r w:rsidRPr="00A46EDB">
        <w:rPr>
          <w:rFonts w:ascii="Times New Roman" w:hAnsi="Times New Roman"/>
          <w:sz w:val="24"/>
          <w:szCs w:val="24"/>
          <w:lang w:val="ro-RO" w:bidi="th-TH"/>
        </w:rPr>
        <w:t>Monitorizarea mediului  se va efectua de catre beneficiarul lucrarii</w:t>
      </w:r>
      <w:r>
        <w:rPr>
          <w:rFonts w:ascii="Times New Roman" w:hAnsi="Times New Roman"/>
          <w:sz w:val="24"/>
          <w:szCs w:val="24"/>
          <w:lang w:val="ro-RO" w:bidi="th-TH"/>
        </w:rPr>
        <w:t xml:space="preserve"> , prin responsabil cu protctia</w:t>
      </w:r>
    </w:p>
    <w:p w:rsidR="001F5D1C" w:rsidRPr="00A46EDB" w:rsidRDefault="001F5D1C" w:rsidP="00A46EDB">
      <w:pPr>
        <w:jc w:val="both"/>
        <w:rPr>
          <w:rFonts w:ascii="Times New Roman" w:hAnsi="Times New Roman"/>
          <w:color w:val="006666"/>
          <w:sz w:val="24"/>
          <w:szCs w:val="24"/>
          <w:lang w:val="ro-RO" w:bidi="th-TH"/>
        </w:rPr>
      </w:pPr>
      <w:r w:rsidRPr="00A46EDB">
        <w:rPr>
          <w:rFonts w:ascii="Times New Roman" w:hAnsi="Times New Roman"/>
          <w:sz w:val="24"/>
          <w:szCs w:val="24"/>
          <w:lang w:val="ro-RO" w:bidi="th-TH"/>
        </w:rPr>
        <w:t>mediului/specialisti, dupa caz. Rezultatele automonitorizarilor vor fi inregistrate si raportate periodic la solicitarea autoritatilor de mediu.</w:t>
      </w:r>
    </w:p>
    <w:p w:rsidR="001F5D1C" w:rsidRPr="0091618F" w:rsidRDefault="001F5D1C" w:rsidP="009C4F6B">
      <w:pPr>
        <w:numPr>
          <w:ilvl w:val="0"/>
          <w:numId w:val="58"/>
        </w:numPr>
        <w:jc w:val="both"/>
        <w:rPr>
          <w:rFonts w:ascii="Times New Roman" w:hAnsi="Times New Roman"/>
          <w:b/>
          <w:sz w:val="24"/>
          <w:szCs w:val="24"/>
          <w:lang w:val="ro-RO" w:bidi="th-TH"/>
        </w:rPr>
      </w:pPr>
      <w:r w:rsidRPr="0091618F">
        <w:rPr>
          <w:rFonts w:ascii="Times New Roman" w:hAnsi="Times New Roman"/>
          <w:b/>
          <w:sz w:val="24"/>
          <w:szCs w:val="24"/>
          <w:lang w:val="ro-RO" w:bidi="th-TH"/>
        </w:rPr>
        <w:t xml:space="preserve">Legatura cu alte acte normative si/sau planuri/programe/strategii/documente planificate </w:t>
      </w:r>
    </w:p>
    <w:p w:rsidR="001F5D1C"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A.</w:t>
      </w:r>
      <w:r w:rsidRPr="005043B1">
        <w:rPr>
          <w:rFonts w:ascii="Times New Roman" w:hAnsi="Times New Roman"/>
          <w:b/>
          <w:color w:val="006666"/>
          <w:sz w:val="24"/>
          <w:szCs w:val="24"/>
          <w:lang w:val="ro-RO" w:bidi="th-TH"/>
        </w:rPr>
        <w:t>Justificarea incadrarii proiectului, dupa caz, in prevederile altor acte normative nationale care transpun legislatia comunitara (I</w:t>
      </w:r>
      <w:r>
        <w:rPr>
          <w:rFonts w:ascii="Times New Roman" w:hAnsi="Times New Roman"/>
          <w:b/>
          <w:color w:val="006666"/>
          <w:sz w:val="24"/>
          <w:szCs w:val="24"/>
          <w:lang w:val="ro-RO" w:bidi="th-TH"/>
        </w:rPr>
        <w:t>ED, SEVESO</w:t>
      </w:r>
      <w:r w:rsidRPr="005043B1">
        <w:rPr>
          <w:rFonts w:ascii="Times New Roman" w:hAnsi="Times New Roman"/>
          <w:b/>
          <w:color w:val="006666"/>
          <w:sz w:val="24"/>
          <w:szCs w:val="24"/>
          <w:lang w:val="ro-RO" w:bidi="th-TH"/>
        </w:rPr>
        <w:t xml:space="preserve"> , Directiva-cadru apa, Directiva-cadru</w:t>
      </w:r>
      <w:r w:rsidRPr="00BD183A">
        <w:rPr>
          <w:rFonts w:ascii="Times New Roman" w:hAnsi="Times New Roman"/>
          <w:b/>
          <w:color w:val="006666"/>
          <w:sz w:val="24"/>
          <w:szCs w:val="24"/>
          <w:lang w:val="ro-RO" w:bidi="th-TH"/>
        </w:rPr>
        <w:t xml:space="preserve"> a</w:t>
      </w:r>
      <w:r>
        <w:rPr>
          <w:rFonts w:ascii="Times New Roman" w:hAnsi="Times New Roman"/>
          <w:b/>
          <w:color w:val="006666"/>
          <w:sz w:val="24"/>
          <w:szCs w:val="24"/>
          <w:lang w:val="ro-RO" w:bidi="th-TH"/>
        </w:rPr>
        <w:t>er, Directiva cadru a deseuri</w:t>
      </w:r>
      <w:r w:rsidRPr="00BD183A">
        <w:rPr>
          <w:rFonts w:ascii="Times New Roman" w:hAnsi="Times New Roman"/>
          <w:b/>
          <w:color w:val="006666"/>
          <w:sz w:val="24"/>
          <w:szCs w:val="24"/>
          <w:lang w:val="ro-RO" w:bidi="th-TH"/>
        </w:rPr>
        <w:t>, etc)</w:t>
      </w:r>
    </w:p>
    <w:p w:rsidR="001F5D1C" w:rsidRPr="005043B1" w:rsidRDefault="001F5D1C" w:rsidP="009C4F6B">
      <w:pPr>
        <w:kinsoku w:val="0"/>
        <w:overflowPunct w:val="0"/>
        <w:spacing w:before="10" w:line="279" w:lineRule="exact"/>
        <w:ind w:right="144" w:firstLine="360"/>
        <w:jc w:val="both"/>
        <w:textAlignment w:val="baseline"/>
        <w:rPr>
          <w:rFonts w:ascii="Times New Roman" w:hAnsi="Times New Roman"/>
          <w:b/>
          <w:bCs/>
          <w:sz w:val="24"/>
          <w:szCs w:val="24"/>
        </w:rPr>
      </w:pPr>
      <w:r w:rsidRPr="005043B1">
        <w:rPr>
          <w:rFonts w:ascii="Times New Roman" w:hAnsi="Times New Roman"/>
          <w:b/>
          <w:bCs/>
          <w:sz w:val="24"/>
          <w:szCs w:val="24"/>
        </w:rPr>
        <w:t>Proiectul propus nu in</w:t>
      </w:r>
      <w:r>
        <w:rPr>
          <w:rFonts w:ascii="Times New Roman" w:hAnsi="Times New Roman"/>
          <w:b/>
          <w:bCs/>
          <w:sz w:val="24"/>
          <w:szCs w:val="24"/>
        </w:rPr>
        <w:t>t</w:t>
      </w:r>
      <w:r w:rsidRPr="005043B1">
        <w:rPr>
          <w:rFonts w:ascii="Times New Roman" w:hAnsi="Times New Roman"/>
          <w:b/>
          <w:bCs/>
          <w:sz w:val="24"/>
          <w:szCs w:val="24"/>
        </w:rPr>
        <w:t>ra sub incidenta prevederilor altor acte normative nationale care transpun legislatia comunitara.</w:t>
      </w:r>
    </w:p>
    <w:p w:rsidR="001F5D1C" w:rsidRPr="005043B1" w:rsidRDefault="001F5D1C" w:rsidP="009C4F6B">
      <w:pPr>
        <w:kinsoku w:val="0"/>
        <w:overflowPunct w:val="0"/>
        <w:spacing w:before="129" w:line="263" w:lineRule="exact"/>
        <w:ind w:firstLine="360"/>
        <w:jc w:val="both"/>
        <w:textAlignment w:val="baseline"/>
        <w:rPr>
          <w:rFonts w:ascii="Times New Roman" w:hAnsi="Times New Roman"/>
          <w:b/>
          <w:bCs/>
          <w:sz w:val="24"/>
          <w:szCs w:val="24"/>
        </w:rPr>
      </w:pPr>
      <w:r w:rsidRPr="005043B1">
        <w:rPr>
          <w:rFonts w:ascii="Times New Roman" w:hAnsi="Times New Roman"/>
          <w:b/>
          <w:bCs/>
          <w:sz w:val="24"/>
          <w:szCs w:val="24"/>
        </w:rPr>
        <w:t>Directiva IPPC</w:t>
      </w:r>
    </w:p>
    <w:p w:rsidR="001F5D1C" w:rsidRPr="005043B1" w:rsidRDefault="001F5D1C" w:rsidP="009C4F6B">
      <w:pPr>
        <w:kinsoku w:val="0"/>
        <w:overflowPunct w:val="0"/>
        <w:spacing w:line="276" w:lineRule="exact"/>
        <w:ind w:right="144" w:firstLine="360"/>
        <w:jc w:val="both"/>
        <w:textAlignment w:val="baseline"/>
        <w:rPr>
          <w:rFonts w:ascii="Times New Roman" w:hAnsi="Times New Roman"/>
          <w:sz w:val="24"/>
          <w:szCs w:val="24"/>
        </w:rPr>
      </w:pPr>
      <w:r w:rsidRPr="005043B1">
        <w:rPr>
          <w:rFonts w:ascii="Times New Roman" w:hAnsi="Times New Roman"/>
          <w:sz w:val="24"/>
          <w:szCs w:val="24"/>
        </w:rPr>
        <w:t xml:space="preserve">Se tie ca obiectivul Directivei 96/61/CE, cunoscuta sub denumirea de directiva IPPC, este realizarea unui sistem integrat pentru prevenirea </w:t>
      </w:r>
      <w:r>
        <w:rPr>
          <w:rFonts w:ascii="Times New Roman" w:hAnsi="Times New Roman"/>
          <w:sz w:val="24"/>
          <w:szCs w:val="24"/>
        </w:rPr>
        <w:t>si</w:t>
      </w:r>
      <w:r w:rsidRPr="005043B1">
        <w:rPr>
          <w:rFonts w:ascii="Times New Roman" w:hAnsi="Times New Roman"/>
          <w:sz w:val="24"/>
          <w:szCs w:val="24"/>
        </w:rPr>
        <w:t xml:space="preserve"> controlul polu</w:t>
      </w:r>
      <w:r>
        <w:rPr>
          <w:rFonts w:ascii="Times New Roman" w:hAnsi="Times New Roman"/>
          <w:sz w:val="24"/>
          <w:szCs w:val="24"/>
        </w:rPr>
        <w:t>a</w:t>
      </w:r>
      <w:r w:rsidRPr="005043B1">
        <w:rPr>
          <w:rFonts w:ascii="Times New Roman" w:hAnsi="Times New Roman"/>
          <w:sz w:val="24"/>
          <w:szCs w:val="24"/>
        </w:rPr>
        <w:t xml:space="preserve">rii provenita de la activitatile specificate </w:t>
      </w:r>
      <w:r w:rsidRPr="005043B1">
        <w:rPr>
          <w:rFonts w:ascii="Times New Roman" w:hAnsi="Times New Roman"/>
          <w:b/>
          <w:bCs/>
          <w:sz w:val="24"/>
          <w:szCs w:val="24"/>
        </w:rPr>
        <w:t xml:space="preserve">in </w:t>
      </w:r>
      <w:r w:rsidRPr="005043B1">
        <w:rPr>
          <w:rFonts w:ascii="Times New Roman" w:hAnsi="Times New Roman"/>
          <w:sz w:val="24"/>
          <w:szCs w:val="24"/>
        </w:rPr>
        <w:t>Anexa I a Directivei 96/61/CE. Aceas</w:t>
      </w:r>
      <w:r>
        <w:rPr>
          <w:rFonts w:ascii="Times New Roman" w:hAnsi="Times New Roman"/>
          <w:sz w:val="24"/>
          <w:szCs w:val="24"/>
        </w:rPr>
        <w:t>t</w:t>
      </w:r>
      <w:r w:rsidRPr="005043B1">
        <w:rPr>
          <w:rFonts w:ascii="Times New Roman" w:hAnsi="Times New Roman"/>
          <w:sz w:val="24"/>
          <w:szCs w:val="24"/>
        </w:rPr>
        <w:t>a anexa nu mentioneaza proiecte de tipul celui prezentat in acest memoriu. In acela</w:t>
      </w:r>
      <w:r>
        <w:rPr>
          <w:rFonts w:ascii="Times New Roman" w:hAnsi="Times New Roman"/>
          <w:sz w:val="24"/>
          <w:szCs w:val="24"/>
        </w:rPr>
        <w:t>s</w:t>
      </w:r>
      <w:r w:rsidRPr="005043B1">
        <w:rPr>
          <w:rFonts w:ascii="Times New Roman" w:hAnsi="Times New Roman"/>
          <w:sz w:val="24"/>
          <w:szCs w:val="24"/>
        </w:rPr>
        <w:t>i timp proiectul supus avi</w:t>
      </w:r>
      <w:r>
        <w:rPr>
          <w:rFonts w:ascii="Times New Roman" w:hAnsi="Times New Roman"/>
          <w:sz w:val="24"/>
          <w:szCs w:val="24"/>
        </w:rPr>
        <w:t>z</w:t>
      </w:r>
      <w:r w:rsidRPr="005043B1">
        <w:rPr>
          <w:rFonts w:ascii="Times New Roman" w:hAnsi="Times New Roman"/>
          <w:sz w:val="24"/>
          <w:szCs w:val="24"/>
        </w:rPr>
        <w:t xml:space="preserve">arii nu genereaza emisii care sä se incadreaze in prevederile Legii nr. 278/2013 care abroga OUG nr. 152/2005 </w:t>
      </w:r>
      <w:r>
        <w:rPr>
          <w:rFonts w:ascii="Times New Roman" w:hAnsi="Times New Roman"/>
          <w:sz w:val="24"/>
          <w:szCs w:val="24"/>
        </w:rPr>
        <w:t>s</w:t>
      </w:r>
      <w:r w:rsidRPr="005043B1">
        <w:rPr>
          <w:rFonts w:ascii="Times New Roman" w:hAnsi="Times New Roman"/>
          <w:sz w:val="24"/>
          <w:szCs w:val="24"/>
        </w:rPr>
        <w:t>i care acum reglementeaza problemele de poluare.</w:t>
      </w:r>
    </w:p>
    <w:p w:rsidR="001F5D1C" w:rsidRPr="005043B1" w:rsidRDefault="001F5D1C" w:rsidP="009C4F6B">
      <w:pPr>
        <w:kinsoku w:val="0"/>
        <w:overflowPunct w:val="0"/>
        <w:spacing w:before="125" w:line="266" w:lineRule="exact"/>
        <w:ind w:firstLine="360"/>
        <w:textAlignment w:val="baseline"/>
        <w:rPr>
          <w:rFonts w:ascii="Times New Roman" w:hAnsi="Times New Roman"/>
          <w:b/>
          <w:bCs/>
          <w:sz w:val="24"/>
          <w:szCs w:val="24"/>
        </w:rPr>
      </w:pPr>
      <w:r w:rsidRPr="005043B1">
        <w:rPr>
          <w:rFonts w:ascii="Times New Roman" w:hAnsi="Times New Roman"/>
          <w:b/>
          <w:bCs/>
          <w:sz w:val="24"/>
          <w:szCs w:val="24"/>
        </w:rPr>
        <w:t>Directiva SEVESO</w:t>
      </w:r>
    </w:p>
    <w:p w:rsidR="001F5D1C" w:rsidRPr="005043B1" w:rsidRDefault="001F5D1C" w:rsidP="009C4F6B">
      <w:pPr>
        <w:kinsoku w:val="0"/>
        <w:overflowPunct w:val="0"/>
        <w:spacing w:line="276" w:lineRule="exact"/>
        <w:ind w:right="144" w:firstLine="360"/>
        <w:jc w:val="both"/>
        <w:textAlignment w:val="baseline"/>
        <w:rPr>
          <w:rFonts w:ascii="Times New Roman" w:hAnsi="Times New Roman"/>
          <w:sz w:val="24"/>
          <w:szCs w:val="24"/>
        </w:rPr>
      </w:pPr>
      <w:r w:rsidRPr="005043B1">
        <w:rPr>
          <w:rFonts w:ascii="Times New Roman" w:hAnsi="Times New Roman"/>
          <w:sz w:val="24"/>
          <w:szCs w:val="24"/>
        </w:rPr>
        <w:t xml:space="preserve">Prevederile Directivei 96/82/CE privind controlul accidentelor majore in care sunt implicate substante periculoase (SEVESO II) au fost transpuse in legislatia nationala </w:t>
      </w:r>
      <w:r>
        <w:rPr>
          <w:rFonts w:ascii="Times New Roman" w:hAnsi="Times New Roman"/>
          <w:sz w:val="24"/>
          <w:szCs w:val="24"/>
        </w:rPr>
        <w:t>s</w:t>
      </w:r>
      <w:r w:rsidRPr="005043B1">
        <w:rPr>
          <w:rFonts w:ascii="Times New Roman" w:hAnsi="Times New Roman"/>
          <w:sz w:val="24"/>
          <w:szCs w:val="24"/>
        </w:rPr>
        <w:t>i reglementata prin LEGE nr. 59/2016 privind controlul asupra pericolelor de accident major in care sunt implicate substante periculoase.</w:t>
      </w:r>
    </w:p>
    <w:p w:rsidR="001F5D1C" w:rsidRPr="005043B1" w:rsidRDefault="001F5D1C" w:rsidP="009C4F6B">
      <w:pPr>
        <w:kinsoku w:val="0"/>
        <w:overflowPunct w:val="0"/>
        <w:spacing w:before="110" w:line="277" w:lineRule="exact"/>
        <w:ind w:right="144" w:firstLine="360"/>
        <w:jc w:val="both"/>
        <w:textAlignment w:val="baseline"/>
        <w:rPr>
          <w:rFonts w:ascii="Times New Roman" w:hAnsi="Times New Roman"/>
          <w:spacing w:val="-1"/>
          <w:sz w:val="24"/>
          <w:szCs w:val="24"/>
        </w:rPr>
      </w:pPr>
      <w:r w:rsidRPr="005043B1">
        <w:rPr>
          <w:rFonts w:ascii="Times New Roman" w:hAnsi="Times New Roman"/>
          <w:spacing w:val="-1"/>
          <w:sz w:val="24"/>
          <w:szCs w:val="24"/>
        </w:rPr>
        <w:t>Proiectul propus nu se incadreaza in domeniul avut in vedere de prevederile Legii nr. 59/2016 privind controlul asupra pericolelor de accident major in care sunt implicate substante periculoase.</w:t>
      </w:r>
    </w:p>
    <w:p w:rsidR="001F5D1C" w:rsidRPr="005043B1" w:rsidRDefault="001F5D1C" w:rsidP="009C4F6B">
      <w:pPr>
        <w:kinsoku w:val="0"/>
        <w:overflowPunct w:val="0"/>
        <w:spacing w:before="130" w:line="262" w:lineRule="exact"/>
        <w:ind w:firstLine="360"/>
        <w:jc w:val="both"/>
        <w:textAlignment w:val="baseline"/>
        <w:rPr>
          <w:rFonts w:ascii="Times New Roman" w:hAnsi="Times New Roman"/>
          <w:b/>
          <w:bCs/>
          <w:sz w:val="24"/>
          <w:szCs w:val="24"/>
        </w:rPr>
      </w:pPr>
      <w:r w:rsidRPr="005043B1">
        <w:rPr>
          <w:rFonts w:ascii="Times New Roman" w:hAnsi="Times New Roman"/>
          <w:b/>
          <w:bCs/>
          <w:sz w:val="24"/>
          <w:szCs w:val="24"/>
        </w:rPr>
        <w:t>Directiva COV</w:t>
      </w:r>
    </w:p>
    <w:p w:rsidR="001F5D1C" w:rsidRPr="005043B1" w:rsidRDefault="001F5D1C" w:rsidP="009C4F6B">
      <w:pPr>
        <w:kinsoku w:val="0"/>
        <w:overflowPunct w:val="0"/>
        <w:spacing w:line="275" w:lineRule="exact"/>
        <w:ind w:right="144" w:firstLine="360"/>
        <w:jc w:val="both"/>
        <w:textAlignment w:val="baseline"/>
        <w:rPr>
          <w:rFonts w:ascii="Times New Roman" w:hAnsi="Times New Roman"/>
          <w:sz w:val="24"/>
          <w:szCs w:val="24"/>
        </w:rPr>
      </w:pPr>
      <w:r w:rsidRPr="005043B1">
        <w:rPr>
          <w:rFonts w:ascii="Times New Roman" w:hAnsi="Times New Roman"/>
          <w:sz w:val="24"/>
          <w:szCs w:val="24"/>
        </w:rPr>
        <w:t>Prevederile Directivei 94/63/CE privind controlul emisiilor de com</w:t>
      </w:r>
      <w:r>
        <w:rPr>
          <w:rFonts w:ascii="Times New Roman" w:hAnsi="Times New Roman"/>
          <w:sz w:val="24"/>
          <w:szCs w:val="24"/>
        </w:rPr>
        <w:t>pusi</w:t>
      </w:r>
      <w:r w:rsidRPr="005043B1">
        <w:rPr>
          <w:rFonts w:ascii="Times New Roman" w:hAnsi="Times New Roman"/>
          <w:sz w:val="24"/>
          <w:szCs w:val="24"/>
        </w:rPr>
        <w:t xml:space="preserve"> organici volatili (COV) rezultati din depozitarea carburantilor </w:t>
      </w:r>
      <w:r>
        <w:rPr>
          <w:rFonts w:ascii="Times New Roman" w:hAnsi="Times New Roman"/>
          <w:sz w:val="24"/>
          <w:szCs w:val="24"/>
        </w:rPr>
        <w:t>si</w:t>
      </w:r>
      <w:r w:rsidRPr="005043B1">
        <w:rPr>
          <w:rFonts w:ascii="Times New Roman" w:hAnsi="Times New Roman"/>
          <w:sz w:val="24"/>
          <w:szCs w:val="24"/>
        </w:rPr>
        <w:t xml:space="preserve"> din distributia acestora de la terminale la statiile de distributie a carburantilor, au fost transpuse in legislatia nationala prin HG nr. 568/2001 privind stabilirea cerintelor tehnice pentru limitarea emisiilor de compu</w:t>
      </w:r>
      <w:r>
        <w:rPr>
          <w:rFonts w:ascii="Times New Roman" w:hAnsi="Times New Roman"/>
          <w:sz w:val="24"/>
          <w:szCs w:val="24"/>
        </w:rPr>
        <w:t>s</w:t>
      </w:r>
      <w:r w:rsidRPr="005043B1">
        <w:rPr>
          <w:rFonts w:ascii="Times New Roman" w:hAnsi="Times New Roman"/>
          <w:sz w:val="24"/>
          <w:szCs w:val="24"/>
        </w:rPr>
        <w:t xml:space="preserve">i organici volatili rezultati din depozitarea, incarcarea, desarcarea </w:t>
      </w:r>
      <w:r>
        <w:rPr>
          <w:rFonts w:ascii="Times New Roman" w:hAnsi="Times New Roman"/>
          <w:sz w:val="24"/>
          <w:szCs w:val="24"/>
        </w:rPr>
        <w:t>si</w:t>
      </w:r>
      <w:r w:rsidRPr="005043B1">
        <w:rPr>
          <w:rFonts w:ascii="Times New Roman" w:hAnsi="Times New Roman"/>
          <w:sz w:val="24"/>
          <w:szCs w:val="24"/>
        </w:rPr>
        <w:t xml:space="preserve"> distributia benzinei la terminale </w:t>
      </w:r>
      <w:r>
        <w:rPr>
          <w:rFonts w:ascii="Times New Roman" w:hAnsi="Times New Roman"/>
          <w:sz w:val="24"/>
          <w:szCs w:val="24"/>
        </w:rPr>
        <w:t>si la statiile de benzina</w:t>
      </w:r>
      <w:r w:rsidRPr="005043B1">
        <w:rPr>
          <w:rFonts w:ascii="Times New Roman" w:hAnsi="Times New Roman"/>
          <w:sz w:val="24"/>
          <w:szCs w:val="24"/>
        </w:rPr>
        <w:t xml:space="preserve">, modificata </w:t>
      </w:r>
      <w:r>
        <w:rPr>
          <w:rFonts w:ascii="Times New Roman" w:hAnsi="Times New Roman"/>
          <w:sz w:val="24"/>
          <w:szCs w:val="24"/>
        </w:rPr>
        <w:t>s</w:t>
      </w:r>
      <w:r w:rsidRPr="005043B1">
        <w:rPr>
          <w:rFonts w:ascii="Times New Roman" w:hAnsi="Times New Roman"/>
          <w:sz w:val="24"/>
          <w:szCs w:val="24"/>
        </w:rPr>
        <w:t>i completata cel mai recent, prin HG nr. 1.047/2013.</w:t>
      </w:r>
    </w:p>
    <w:p w:rsidR="001F5D1C" w:rsidRPr="005043B1" w:rsidRDefault="001F5D1C" w:rsidP="009C4F6B">
      <w:pPr>
        <w:kinsoku w:val="0"/>
        <w:overflowPunct w:val="0"/>
        <w:spacing w:before="115" w:line="277" w:lineRule="exact"/>
        <w:ind w:firstLine="360"/>
        <w:textAlignment w:val="baseline"/>
        <w:rPr>
          <w:rFonts w:ascii="Times New Roman" w:hAnsi="Times New Roman"/>
          <w:sz w:val="24"/>
          <w:szCs w:val="24"/>
        </w:rPr>
      </w:pPr>
      <w:r w:rsidRPr="005043B1">
        <w:rPr>
          <w:rFonts w:ascii="Times New Roman" w:hAnsi="Times New Roman"/>
          <w:sz w:val="24"/>
          <w:szCs w:val="24"/>
        </w:rPr>
        <w:t>Proiectul nu intra sub incidenta acestei directive.</w:t>
      </w:r>
    </w:p>
    <w:p w:rsidR="001F5D1C" w:rsidRPr="005043B1" w:rsidRDefault="001F5D1C" w:rsidP="009C4F6B">
      <w:pPr>
        <w:kinsoku w:val="0"/>
        <w:overflowPunct w:val="0"/>
        <w:spacing w:before="128" w:line="264" w:lineRule="exact"/>
        <w:ind w:left="648"/>
        <w:textAlignment w:val="baseline"/>
        <w:rPr>
          <w:rFonts w:ascii="Times New Roman" w:hAnsi="Times New Roman"/>
          <w:b/>
          <w:bCs/>
          <w:sz w:val="24"/>
          <w:szCs w:val="24"/>
        </w:rPr>
      </w:pPr>
      <w:r w:rsidRPr="005043B1">
        <w:rPr>
          <w:rFonts w:ascii="Times New Roman" w:hAnsi="Times New Roman"/>
          <w:b/>
          <w:bCs/>
          <w:sz w:val="24"/>
          <w:szCs w:val="24"/>
        </w:rPr>
        <w:t>Directiva LCP</w:t>
      </w:r>
    </w:p>
    <w:p w:rsidR="001F5D1C" w:rsidRPr="005043B1" w:rsidRDefault="001F5D1C" w:rsidP="009C4F6B">
      <w:pPr>
        <w:kinsoku w:val="0"/>
        <w:overflowPunct w:val="0"/>
        <w:spacing w:line="275" w:lineRule="exact"/>
        <w:ind w:left="144" w:right="144" w:firstLine="504"/>
        <w:jc w:val="both"/>
        <w:textAlignment w:val="baseline"/>
        <w:rPr>
          <w:rFonts w:ascii="Times New Roman" w:hAnsi="Times New Roman"/>
          <w:sz w:val="24"/>
          <w:szCs w:val="24"/>
        </w:rPr>
      </w:pPr>
      <w:r w:rsidRPr="005043B1">
        <w:rPr>
          <w:rFonts w:ascii="Times New Roman" w:hAnsi="Times New Roman"/>
          <w:sz w:val="24"/>
          <w:szCs w:val="24"/>
        </w:rPr>
        <w:t>Prevederile Directivei 2001/80/CE privind limitarea emisiilor de poluanti in aer proveniti de la instalatiile maxi de ardere (Directiva LCP) au fost transpuse in legislatia nationala prin Legea nr. 278/2013 privind stabilirea unor masuri pentru limitarea emisiilor in aer ale anumitor poluanti proveniti de la instalatiile maxi de ardere.</w:t>
      </w:r>
    </w:p>
    <w:p w:rsidR="001F5D1C" w:rsidRPr="005043B1" w:rsidRDefault="001F5D1C" w:rsidP="009C4F6B">
      <w:pPr>
        <w:kinsoku w:val="0"/>
        <w:overflowPunct w:val="0"/>
        <w:spacing w:before="113" w:line="277" w:lineRule="exact"/>
        <w:ind w:left="648"/>
        <w:textAlignment w:val="baseline"/>
        <w:rPr>
          <w:rFonts w:ascii="Times New Roman" w:hAnsi="Times New Roman"/>
          <w:sz w:val="24"/>
          <w:szCs w:val="24"/>
        </w:rPr>
      </w:pPr>
      <w:r w:rsidRPr="005043B1">
        <w:rPr>
          <w:rFonts w:ascii="Times New Roman" w:hAnsi="Times New Roman"/>
          <w:sz w:val="24"/>
          <w:szCs w:val="24"/>
        </w:rPr>
        <w:t>Proiectul propus nu se incadreaza in categoria instalatiilor maxi de ardere.</w:t>
      </w:r>
    </w:p>
    <w:p w:rsidR="001F5D1C" w:rsidRPr="005043B1" w:rsidRDefault="001F5D1C" w:rsidP="009C4F6B">
      <w:pPr>
        <w:kinsoku w:val="0"/>
        <w:overflowPunct w:val="0"/>
        <w:spacing w:before="131" w:line="261" w:lineRule="exact"/>
        <w:ind w:left="648"/>
        <w:textAlignment w:val="baseline"/>
        <w:rPr>
          <w:rFonts w:ascii="Times New Roman" w:hAnsi="Times New Roman"/>
          <w:b/>
          <w:bCs/>
          <w:sz w:val="24"/>
          <w:szCs w:val="24"/>
        </w:rPr>
      </w:pPr>
      <w:r w:rsidRPr="005043B1">
        <w:rPr>
          <w:rFonts w:ascii="Times New Roman" w:hAnsi="Times New Roman"/>
          <w:b/>
          <w:bCs/>
          <w:sz w:val="24"/>
          <w:szCs w:val="24"/>
        </w:rPr>
        <w:t>Directiva - Cadru Apa</w:t>
      </w:r>
    </w:p>
    <w:p w:rsidR="001F5D1C" w:rsidRPr="005043B1" w:rsidRDefault="001F5D1C" w:rsidP="009C4F6B">
      <w:pPr>
        <w:kinsoku w:val="0"/>
        <w:overflowPunct w:val="0"/>
        <w:spacing w:line="275" w:lineRule="exact"/>
        <w:ind w:left="144" w:right="144" w:firstLine="504"/>
        <w:jc w:val="both"/>
        <w:textAlignment w:val="baseline"/>
        <w:rPr>
          <w:rFonts w:ascii="Times New Roman" w:hAnsi="Times New Roman"/>
          <w:sz w:val="24"/>
          <w:szCs w:val="24"/>
        </w:rPr>
      </w:pPr>
      <w:r w:rsidRPr="005043B1">
        <w:rPr>
          <w:rFonts w:ascii="Times New Roman" w:hAnsi="Times New Roman"/>
          <w:sz w:val="24"/>
          <w:szCs w:val="24"/>
        </w:rPr>
        <w:t xml:space="preserve">Directiva Consiliului 98/83/EEC cu privire la calitatea apei destinate consumului uman, </w:t>
      </w:r>
      <w:r>
        <w:rPr>
          <w:rFonts w:ascii="Times New Roman" w:hAnsi="Times New Roman"/>
          <w:sz w:val="24"/>
          <w:szCs w:val="24"/>
        </w:rPr>
        <w:t>s</w:t>
      </w:r>
      <w:r w:rsidRPr="005043B1">
        <w:rPr>
          <w:rFonts w:ascii="Times New Roman" w:hAnsi="Times New Roman"/>
          <w:sz w:val="24"/>
          <w:szCs w:val="24"/>
        </w:rPr>
        <w:t xml:space="preserve">i Directiva Consiliului 91/271/EEC privind epurarea apelor urbane uzate privind apa au fost transpuse in legislatia nationala prin legea nr. 310/2004 pentru modificarea </w:t>
      </w:r>
      <w:r>
        <w:rPr>
          <w:rFonts w:ascii="Times New Roman" w:hAnsi="Times New Roman"/>
          <w:sz w:val="24"/>
          <w:szCs w:val="24"/>
        </w:rPr>
        <w:t>s</w:t>
      </w:r>
      <w:r w:rsidRPr="005043B1">
        <w:rPr>
          <w:rFonts w:ascii="Times New Roman" w:hAnsi="Times New Roman"/>
          <w:sz w:val="24"/>
          <w:szCs w:val="24"/>
        </w:rPr>
        <w:t>i completarea Legii apelor nr.107/1996, cu modific</w:t>
      </w:r>
      <w:r>
        <w:rPr>
          <w:rFonts w:ascii="Times New Roman" w:hAnsi="Times New Roman"/>
          <w:sz w:val="24"/>
          <w:szCs w:val="24"/>
        </w:rPr>
        <w:t>a</w:t>
      </w:r>
      <w:r w:rsidRPr="005043B1">
        <w:rPr>
          <w:rFonts w:ascii="Times New Roman" w:hAnsi="Times New Roman"/>
          <w:sz w:val="24"/>
          <w:szCs w:val="24"/>
        </w:rPr>
        <w:t xml:space="preserve">rile </w:t>
      </w:r>
      <w:r>
        <w:rPr>
          <w:rFonts w:ascii="Times New Roman" w:hAnsi="Times New Roman"/>
          <w:sz w:val="24"/>
          <w:szCs w:val="24"/>
        </w:rPr>
        <w:t>s</w:t>
      </w:r>
      <w:r w:rsidRPr="005043B1">
        <w:rPr>
          <w:rFonts w:ascii="Times New Roman" w:hAnsi="Times New Roman"/>
          <w:sz w:val="24"/>
          <w:szCs w:val="24"/>
        </w:rPr>
        <w:t>i complearile ulterioare.</w:t>
      </w:r>
    </w:p>
    <w:p w:rsidR="001F5D1C" w:rsidRPr="005043B1" w:rsidRDefault="001F5D1C" w:rsidP="009C4F6B">
      <w:pPr>
        <w:kinsoku w:val="0"/>
        <w:overflowPunct w:val="0"/>
        <w:spacing w:before="115" w:line="277" w:lineRule="exact"/>
        <w:ind w:left="648"/>
        <w:textAlignment w:val="baseline"/>
        <w:rPr>
          <w:rFonts w:ascii="Times New Roman" w:hAnsi="Times New Roman"/>
          <w:sz w:val="24"/>
          <w:szCs w:val="24"/>
        </w:rPr>
      </w:pPr>
      <w:r w:rsidRPr="005043B1">
        <w:rPr>
          <w:rFonts w:ascii="Times New Roman" w:hAnsi="Times New Roman"/>
          <w:sz w:val="24"/>
          <w:szCs w:val="24"/>
        </w:rPr>
        <w:t>Nu este cazul.</w:t>
      </w:r>
    </w:p>
    <w:p w:rsidR="001F5D1C" w:rsidRPr="005043B1" w:rsidRDefault="001F5D1C" w:rsidP="009C4F6B">
      <w:pPr>
        <w:kinsoku w:val="0"/>
        <w:overflowPunct w:val="0"/>
        <w:spacing w:before="124" w:line="266" w:lineRule="exact"/>
        <w:ind w:left="648"/>
        <w:textAlignment w:val="baseline"/>
        <w:rPr>
          <w:rFonts w:ascii="Times New Roman" w:hAnsi="Times New Roman"/>
          <w:b/>
          <w:bCs/>
          <w:sz w:val="24"/>
          <w:szCs w:val="24"/>
        </w:rPr>
      </w:pPr>
      <w:r w:rsidRPr="005043B1">
        <w:rPr>
          <w:rFonts w:ascii="Times New Roman" w:hAnsi="Times New Roman"/>
          <w:b/>
          <w:bCs/>
          <w:sz w:val="24"/>
          <w:szCs w:val="24"/>
        </w:rPr>
        <w:t>Directiva - Cadru Aer</w:t>
      </w:r>
    </w:p>
    <w:p w:rsidR="001F5D1C" w:rsidRPr="005043B1" w:rsidRDefault="001F5D1C" w:rsidP="009C4F6B">
      <w:pPr>
        <w:kinsoku w:val="0"/>
        <w:overflowPunct w:val="0"/>
        <w:spacing w:line="273" w:lineRule="exact"/>
        <w:ind w:left="648"/>
        <w:textAlignment w:val="baseline"/>
        <w:rPr>
          <w:rFonts w:ascii="Times New Roman" w:hAnsi="Times New Roman"/>
          <w:sz w:val="24"/>
          <w:szCs w:val="24"/>
        </w:rPr>
      </w:pPr>
      <w:r w:rsidRPr="005043B1">
        <w:rPr>
          <w:rFonts w:ascii="Times New Roman" w:hAnsi="Times New Roman"/>
          <w:sz w:val="24"/>
          <w:szCs w:val="24"/>
        </w:rPr>
        <w:t>Directiva 2008/50/CE privind calitatea aerului.</w:t>
      </w:r>
    </w:p>
    <w:p w:rsidR="001F5D1C" w:rsidRPr="005043B1" w:rsidRDefault="001F5D1C" w:rsidP="009C4F6B">
      <w:pPr>
        <w:kinsoku w:val="0"/>
        <w:overflowPunct w:val="0"/>
        <w:spacing w:line="276" w:lineRule="exact"/>
        <w:ind w:left="144" w:right="144" w:firstLine="504"/>
        <w:jc w:val="both"/>
        <w:textAlignment w:val="baseline"/>
        <w:rPr>
          <w:rFonts w:ascii="Times New Roman" w:hAnsi="Times New Roman"/>
          <w:sz w:val="24"/>
          <w:szCs w:val="24"/>
        </w:rPr>
      </w:pPr>
      <w:r w:rsidRPr="005043B1">
        <w:rPr>
          <w:rFonts w:ascii="Times New Roman" w:hAnsi="Times New Roman"/>
          <w:sz w:val="24"/>
          <w:szCs w:val="24"/>
        </w:rPr>
        <w:t>Proiectul propus nu va afecta calitat</w:t>
      </w:r>
      <w:r>
        <w:rPr>
          <w:rFonts w:ascii="Times New Roman" w:hAnsi="Times New Roman"/>
          <w:sz w:val="24"/>
          <w:szCs w:val="24"/>
        </w:rPr>
        <w:t>ea aerului, avand doar influent</w:t>
      </w:r>
      <w:r w:rsidRPr="005043B1">
        <w:rPr>
          <w:rFonts w:ascii="Times New Roman" w:hAnsi="Times New Roman"/>
          <w:sz w:val="24"/>
          <w:szCs w:val="24"/>
        </w:rPr>
        <w:t>a temporar</w:t>
      </w:r>
      <w:r>
        <w:rPr>
          <w:rFonts w:ascii="Times New Roman" w:hAnsi="Times New Roman"/>
          <w:sz w:val="24"/>
          <w:szCs w:val="24"/>
        </w:rPr>
        <w:t>a</w:t>
      </w:r>
      <w:r w:rsidRPr="005043B1">
        <w:rPr>
          <w:rFonts w:ascii="Times New Roman" w:hAnsi="Times New Roman"/>
          <w:sz w:val="24"/>
          <w:szCs w:val="24"/>
        </w:rPr>
        <w:t xml:space="preserve"> local</w:t>
      </w:r>
      <w:r>
        <w:rPr>
          <w:rFonts w:ascii="Times New Roman" w:hAnsi="Times New Roman"/>
          <w:sz w:val="24"/>
          <w:szCs w:val="24"/>
        </w:rPr>
        <w:t>a</w:t>
      </w:r>
      <w:r w:rsidRPr="005043B1">
        <w:rPr>
          <w:rFonts w:ascii="Times New Roman" w:hAnsi="Times New Roman"/>
          <w:sz w:val="24"/>
          <w:szCs w:val="24"/>
        </w:rPr>
        <w:t xml:space="preserve"> in perioada de constructie.</w:t>
      </w:r>
    </w:p>
    <w:p w:rsidR="001F5D1C" w:rsidRPr="005043B1" w:rsidRDefault="001F5D1C" w:rsidP="009C4F6B">
      <w:pPr>
        <w:kinsoku w:val="0"/>
        <w:overflowPunct w:val="0"/>
        <w:spacing w:before="125" w:line="264" w:lineRule="exact"/>
        <w:ind w:left="648"/>
        <w:jc w:val="both"/>
        <w:textAlignment w:val="baseline"/>
        <w:rPr>
          <w:rFonts w:ascii="Times New Roman" w:hAnsi="Times New Roman"/>
          <w:b/>
          <w:bCs/>
          <w:sz w:val="24"/>
          <w:szCs w:val="24"/>
        </w:rPr>
      </w:pPr>
      <w:r w:rsidRPr="005043B1">
        <w:rPr>
          <w:rFonts w:ascii="Times New Roman" w:hAnsi="Times New Roman"/>
          <w:b/>
          <w:bCs/>
          <w:sz w:val="24"/>
          <w:szCs w:val="24"/>
        </w:rPr>
        <w:t>Directiva - Cadru De</w:t>
      </w:r>
      <w:r>
        <w:rPr>
          <w:rFonts w:ascii="Times New Roman" w:hAnsi="Times New Roman"/>
          <w:b/>
          <w:bCs/>
          <w:sz w:val="24"/>
          <w:szCs w:val="24"/>
        </w:rPr>
        <w:t>s</w:t>
      </w:r>
      <w:r w:rsidRPr="005043B1">
        <w:rPr>
          <w:rFonts w:ascii="Times New Roman" w:hAnsi="Times New Roman"/>
          <w:b/>
          <w:bCs/>
          <w:sz w:val="24"/>
          <w:szCs w:val="24"/>
        </w:rPr>
        <w:t>euri</w:t>
      </w:r>
    </w:p>
    <w:p w:rsidR="001F5D1C" w:rsidRPr="005043B1" w:rsidRDefault="001F5D1C" w:rsidP="009C4F6B">
      <w:pPr>
        <w:kinsoku w:val="0"/>
        <w:overflowPunct w:val="0"/>
        <w:spacing w:line="274" w:lineRule="exact"/>
        <w:ind w:left="144" w:right="144" w:firstLine="504"/>
        <w:jc w:val="both"/>
        <w:textAlignment w:val="baseline"/>
        <w:rPr>
          <w:rFonts w:ascii="Times New Roman" w:hAnsi="Times New Roman"/>
          <w:sz w:val="24"/>
          <w:szCs w:val="24"/>
        </w:rPr>
      </w:pPr>
      <w:r w:rsidRPr="005043B1">
        <w:rPr>
          <w:rFonts w:ascii="Times New Roman" w:hAnsi="Times New Roman"/>
          <w:sz w:val="24"/>
          <w:szCs w:val="24"/>
        </w:rPr>
        <w:t>Directiva Cadru privind de</w:t>
      </w:r>
      <w:r>
        <w:rPr>
          <w:rFonts w:ascii="Times New Roman" w:hAnsi="Times New Roman"/>
          <w:sz w:val="24"/>
          <w:szCs w:val="24"/>
        </w:rPr>
        <w:t>seur</w:t>
      </w:r>
      <w:r w:rsidRPr="005043B1">
        <w:rPr>
          <w:rFonts w:ascii="Times New Roman" w:hAnsi="Times New Roman"/>
          <w:sz w:val="24"/>
          <w:szCs w:val="24"/>
        </w:rPr>
        <w:t>ile a fost transpusa in legislatia Romaniei prin Legea nr. 211/2011 privind regimul de</w:t>
      </w:r>
      <w:r>
        <w:rPr>
          <w:rFonts w:ascii="Times New Roman" w:hAnsi="Times New Roman"/>
          <w:sz w:val="24"/>
          <w:szCs w:val="24"/>
        </w:rPr>
        <w:t>s</w:t>
      </w:r>
      <w:r w:rsidRPr="005043B1">
        <w:rPr>
          <w:rFonts w:ascii="Times New Roman" w:hAnsi="Times New Roman"/>
          <w:sz w:val="24"/>
          <w:szCs w:val="24"/>
        </w:rPr>
        <w:t>eurilor. Deasemeni prin HG nr. 856/2002, modificata cu HG nr. 210/2007, reglementeaza evidenta gestiunii de</w:t>
      </w:r>
      <w:r>
        <w:rPr>
          <w:rFonts w:ascii="Times New Roman" w:hAnsi="Times New Roman"/>
          <w:sz w:val="24"/>
          <w:szCs w:val="24"/>
        </w:rPr>
        <w:t>se</w:t>
      </w:r>
      <w:r w:rsidRPr="005043B1">
        <w:rPr>
          <w:rFonts w:ascii="Times New Roman" w:hAnsi="Times New Roman"/>
          <w:sz w:val="24"/>
          <w:szCs w:val="24"/>
        </w:rPr>
        <w:t xml:space="preserve">urilor </w:t>
      </w:r>
      <w:r>
        <w:rPr>
          <w:rFonts w:ascii="Times New Roman" w:hAnsi="Times New Roman"/>
          <w:sz w:val="24"/>
          <w:szCs w:val="24"/>
        </w:rPr>
        <w:t>s</w:t>
      </w:r>
      <w:r w:rsidRPr="005043B1">
        <w:rPr>
          <w:rFonts w:ascii="Times New Roman" w:hAnsi="Times New Roman"/>
          <w:sz w:val="24"/>
          <w:szCs w:val="24"/>
        </w:rPr>
        <w:t>i aproba lista cuprinzand de</w:t>
      </w:r>
      <w:r>
        <w:rPr>
          <w:rFonts w:ascii="Times New Roman" w:hAnsi="Times New Roman"/>
          <w:sz w:val="24"/>
          <w:szCs w:val="24"/>
        </w:rPr>
        <w:t>s</w:t>
      </w:r>
      <w:r w:rsidRPr="005043B1">
        <w:rPr>
          <w:rFonts w:ascii="Times New Roman" w:hAnsi="Times New Roman"/>
          <w:sz w:val="24"/>
          <w:szCs w:val="24"/>
        </w:rPr>
        <w:t>eurile, inclusiv de</w:t>
      </w:r>
      <w:r>
        <w:rPr>
          <w:rFonts w:ascii="Times New Roman" w:hAnsi="Times New Roman"/>
          <w:sz w:val="24"/>
          <w:szCs w:val="24"/>
        </w:rPr>
        <w:t>s</w:t>
      </w:r>
      <w:r w:rsidRPr="005043B1">
        <w:rPr>
          <w:rFonts w:ascii="Times New Roman" w:hAnsi="Times New Roman"/>
          <w:sz w:val="24"/>
          <w:szCs w:val="24"/>
        </w:rPr>
        <w:t>eurile periculoase.</w:t>
      </w:r>
    </w:p>
    <w:p w:rsidR="001F5D1C" w:rsidRPr="005043B1" w:rsidRDefault="001F5D1C" w:rsidP="009C4F6B">
      <w:pPr>
        <w:kinsoku w:val="0"/>
        <w:overflowPunct w:val="0"/>
        <w:spacing w:line="274" w:lineRule="exact"/>
        <w:ind w:left="144" w:right="144" w:firstLine="504"/>
        <w:jc w:val="both"/>
        <w:textAlignment w:val="baseline"/>
        <w:rPr>
          <w:rFonts w:ascii="Times New Roman" w:hAnsi="Times New Roman"/>
          <w:sz w:val="24"/>
          <w:szCs w:val="24"/>
        </w:rPr>
      </w:pPr>
      <w:r w:rsidRPr="005043B1">
        <w:rPr>
          <w:rFonts w:ascii="Times New Roman" w:hAnsi="Times New Roman"/>
          <w:sz w:val="24"/>
          <w:szCs w:val="24"/>
        </w:rPr>
        <w:t>De</w:t>
      </w:r>
      <w:r>
        <w:rPr>
          <w:rFonts w:ascii="Times New Roman" w:hAnsi="Times New Roman"/>
          <w:sz w:val="24"/>
          <w:szCs w:val="24"/>
        </w:rPr>
        <w:t>s</w:t>
      </w:r>
      <w:r w:rsidRPr="005043B1">
        <w:rPr>
          <w:rFonts w:ascii="Times New Roman" w:hAnsi="Times New Roman"/>
          <w:sz w:val="24"/>
          <w:szCs w:val="24"/>
        </w:rPr>
        <w:t>eurile rezultate vor fi doar in perioada de constructie vor fi colectate in sistem selectiv si transportate de pe amplasament de catre o firma specializata.</w:t>
      </w:r>
    </w:p>
    <w:p w:rsidR="001F5D1C" w:rsidRPr="00043570" w:rsidRDefault="001F5D1C" w:rsidP="009C4F6B">
      <w:pPr>
        <w:jc w:val="both"/>
        <w:rPr>
          <w:rFonts w:ascii="Times New Roman" w:hAnsi="Times New Roman"/>
          <w:b/>
          <w:sz w:val="24"/>
          <w:szCs w:val="24"/>
          <w:lang w:val="ro-RO" w:bidi="th-TH"/>
        </w:rPr>
      </w:pPr>
      <w:r>
        <w:rPr>
          <w:sz w:val="24"/>
          <w:szCs w:val="24"/>
        </w:rPr>
        <w:t xml:space="preserve"> </w:t>
      </w:r>
      <w:r w:rsidRPr="00043570">
        <w:rPr>
          <w:rFonts w:ascii="Times New Roman" w:hAnsi="Times New Roman"/>
          <w:b/>
          <w:sz w:val="24"/>
          <w:szCs w:val="24"/>
          <w:lang w:val="ro-RO" w:bidi="th-TH"/>
        </w:rPr>
        <w:t>B . se va mentiona  planul/programul/strategia/documentul  de programare/planificare din care face parte proiectul, cu indicarea actului normativ prin care a  fost aprobat</w:t>
      </w:r>
      <w:r>
        <w:rPr>
          <w:rFonts w:ascii="Times New Roman" w:hAnsi="Times New Roman"/>
          <w:b/>
          <w:sz w:val="24"/>
          <w:szCs w:val="24"/>
          <w:lang w:val="ro-RO" w:bidi="th-TH"/>
        </w:rPr>
        <w:t>.</w:t>
      </w:r>
    </w:p>
    <w:p w:rsidR="001F5D1C" w:rsidRDefault="001F5D1C" w:rsidP="009C4F6B">
      <w:pPr>
        <w:spacing w:after="0" w:line="240" w:lineRule="auto"/>
        <w:ind w:firstLine="720"/>
        <w:jc w:val="both"/>
        <w:rPr>
          <w:rFonts w:ascii="Times New Roman" w:hAnsi="Times New Roman"/>
          <w:sz w:val="24"/>
          <w:szCs w:val="24"/>
        </w:rPr>
      </w:pPr>
      <w:r w:rsidRPr="00EB50EB">
        <w:rPr>
          <w:rFonts w:ascii="Times New Roman" w:hAnsi="Times New Roman"/>
          <w:sz w:val="24"/>
          <w:szCs w:val="24"/>
        </w:rPr>
        <w:t xml:space="preserve">Obiectivul de investiţii </w:t>
      </w:r>
      <w:r w:rsidRPr="00EB50EB">
        <w:rPr>
          <w:rStyle w:val="Fontdeparagrafimplicit"/>
          <w:rFonts w:ascii="Times New Roman" w:hAnsi="Times New Roman"/>
          <w:sz w:val="24"/>
          <w:szCs w:val="24"/>
        </w:rPr>
        <w:t>”</w:t>
      </w:r>
      <w:r w:rsidRPr="00EB50EB">
        <w:rPr>
          <w:rStyle w:val="Fontdeparagrafimplicit"/>
          <w:rFonts w:ascii="Times New Roman" w:hAnsi="Times New Roman"/>
          <w:b/>
          <w:sz w:val="24"/>
          <w:szCs w:val="24"/>
        </w:rPr>
        <w:t>Reabilitarea infrastructurii principale din Amenajarea Hidroameliorativă Terasa Ialomiţa-Călmăţui, judeţul Ialomiţa”</w:t>
      </w:r>
      <w:r w:rsidRPr="00EB50EB">
        <w:rPr>
          <w:rStyle w:val="Fontdeparagrafimplicit"/>
          <w:rFonts w:ascii="Times New Roman" w:hAnsi="Times New Roman"/>
          <w:sz w:val="24"/>
          <w:szCs w:val="24"/>
        </w:rPr>
        <w:t xml:space="preserve"> face parte din </w:t>
      </w:r>
      <w:r w:rsidRPr="00EB50EB">
        <w:rPr>
          <w:rFonts w:ascii="Times New Roman" w:hAnsi="Times New Roman"/>
          <w:sz w:val="24"/>
          <w:szCs w:val="24"/>
        </w:rPr>
        <w:t>Programul Naţional de Reabilitare a Infrastructurii Principale de Irigaţii din România, program aprobat prin H.G. nr. 793/26.10.2016, aceasta investitie va fi finantata din fonduri acordate de la bugetul de stat.</w:t>
      </w:r>
    </w:p>
    <w:p w:rsidR="001F5D1C" w:rsidRPr="00EB50EB" w:rsidRDefault="001F5D1C" w:rsidP="009C4F6B">
      <w:pPr>
        <w:spacing w:after="0" w:line="240" w:lineRule="auto"/>
        <w:ind w:firstLine="720"/>
        <w:jc w:val="both"/>
        <w:rPr>
          <w:rFonts w:ascii="Times New Roman" w:hAnsi="Times New Roman"/>
          <w:sz w:val="24"/>
          <w:szCs w:val="24"/>
        </w:rPr>
      </w:pPr>
    </w:p>
    <w:p w:rsidR="001F5D1C" w:rsidRPr="009C2DF7" w:rsidRDefault="001F5D1C" w:rsidP="009C4F6B">
      <w:pPr>
        <w:numPr>
          <w:ilvl w:val="0"/>
          <w:numId w:val="58"/>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Lucrari necesare organizarii de santier:</w:t>
      </w: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descrierea lucrarilor necesare organizarii de santier</w:t>
      </w:r>
    </w:p>
    <w:p w:rsidR="001F5D1C" w:rsidRPr="00F10693" w:rsidRDefault="001F5D1C" w:rsidP="009C4F6B">
      <w:pPr>
        <w:spacing w:after="0" w:line="240" w:lineRule="auto"/>
        <w:ind w:firstLine="720"/>
        <w:rPr>
          <w:rFonts w:ascii="Times New Roman" w:hAnsi="Times New Roman"/>
          <w:sz w:val="24"/>
          <w:szCs w:val="24"/>
          <w:lang w:val="es-MX"/>
        </w:rPr>
      </w:pPr>
      <w:r w:rsidRPr="00F10693">
        <w:rPr>
          <w:rFonts w:ascii="Times New Roman" w:hAnsi="Times New Roman"/>
          <w:sz w:val="24"/>
          <w:szCs w:val="24"/>
          <w:lang w:val="es-MX"/>
        </w:rPr>
        <w:t xml:space="preserve">Localizarea lucrarilor de organizare de santier a fost prevazuta a se realiza la statia </w:t>
      </w:r>
      <w:r w:rsidRPr="00F10693">
        <w:rPr>
          <w:rFonts w:ascii="Times New Roman" w:hAnsi="Times New Roman"/>
          <w:b/>
          <w:sz w:val="24"/>
          <w:szCs w:val="24"/>
        </w:rPr>
        <w:t>SRPA VI Bucşa</w:t>
      </w:r>
      <w:r w:rsidRPr="00F10693">
        <w:rPr>
          <w:rFonts w:ascii="Times New Roman" w:hAnsi="Times New Roman"/>
          <w:sz w:val="24"/>
          <w:szCs w:val="24"/>
        </w:rPr>
        <w:t xml:space="preserve"> </w:t>
      </w:r>
      <w:r w:rsidRPr="00F10693">
        <w:rPr>
          <w:rFonts w:ascii="Times New Roman" w:hAnsi="Times New Roman"/>
          <w:sz w:val="24"/>
          <w:szCs w:val="24"/>
          <w:lang w:val="es-MX"/>
        </w:rPr>
        <w:t>.</w:t>
      </w:r>
    </w:p>
    <w:p w:rsidR="001F5D1C" w:rsidRPr="00F10693" w:rsidRDefault="001F5D1C" w:rsidP="009C4F6B">
      <w:pPr>
        <w:spacing w:after="0" w:line="240" w:lineRule="auto"/>
        <w:rPr>
          <w:rFonts w:ascii="Times New Roman" w:hAnsi="Times New Roman"/>
          <w:sz w:val="24"/>
          <w:szCs w:val="24"/>
        </w:rPr>
      </w:pPr>
      <w:r w:rsidRPr="00F10693">
        <w:rPr>
          <w:rFonts w:ascii="Times New Roman" w:hAnsi="Times New Roman"/>
          <w:sz w:val="24"/>
          <w:szCs w:val="24"/>
          <w:lang w:val="es-MX"/>
        </w:rPr>
        <w:t xml:space="preserve">       </w:t>
      </w:r>
      <w:r w:rsidRPr="00F10693">
        <w:rPr>
          <w:rFonts w:ascii="Times New Roman" w:hAnsi="Times New Roman"/>
          <w:sz w:val="24"/>
          <w:szCs w:val="24"/>
          <w:lang w:val="es-MX"/>
        </w:rPr>
        <w:tab/>
      </w:r>
      <w:r w:rsidRPr="00F10693">
        <w:rPr>
          <w:rFonts w:ascii="Times New Roman" w:hAnsi="Times New Roman"/>
          <w:sz w:val="24"/>
          <w:szCs w:val="24"/>
        </w:rPr>
        <w:t>Au fost prevazute in acest sens lucrari dupa cum urmeaza:</w:t>
      </w:r>
    </w:p>
    <w:p w:rsidR="001F5D1C" w:rsidRPr="00F10693" w:rsidRDefault="001F5D1C" w:rsidP="009C4F6B">
      <w:pPr>
        <w:numPr>
          <w:ilvl w:val="0"/>
          <w:numId w:val="36"/>
        </w:numPr>
        <w:suppressAutoHyphens/>
        <w:spacing w:after="0" w:line="240" w:lineRule="auto"/>
        <w:rPr>
          <w:rFonts w:ascii="Times New Roman" w:hAnsi="Times New Roman"/>
          <w:sz w:val="24"/>
          <w:szCs w:val="24"/>
        </w:rPr>
      </w:pPr>
      <w:r w:rsidRPr="00F10693">
        <w:rPr>
          <w:rFonts w:ascii="Times New Roman" w:hAnsi="Times New Roman"/>
          <w:sz w:val="24"/>
          <w:szCs w:val="24"/>
        </w:rPr>
        <w:t>Tarc depozitare material de constructii si toaleta ecologica</w:t>
      </w:r>
    </w:p>
    <w:p w:rsidR="001F5D1C" w:rsidRPr="00F10693" w:rsidRDefault="001F5D1C" w:rsidP="009C4F6B">
      <w:pPr>
        <w:pStyle w:val="PlainText"/>
        <w:rPr>
          <w:rFonts w:ascii="Times New Roman" w:hAnsi="Times New Roman"/>
          <w:bCs/>
          <w:iCs/>
          <w:sz w:val="24"/>
          <w:szCs w:val="24"/>
          <w:lang w:val="ro-RO"/>
        </w:rPr>
      </w:pPr>
      <w:r w:rsidRPr="00F10693">
        <w:rPr>
          <w:rFonts w:ascii="Times New Roman" w:hAnsi="Times New Roman"/>
          <w:sz w:val="24"/>
          <w:szCs w:val="24"/>
          <w:lang w:val="es-MX"/>
        </w:rPr>
        <w:t>•</w:t>
      </w:r>
      <w:r w:rsidRPr="00F10693">
        <w:rPr>
          <w:rFonts w:ascii="Times New Roman" w:hAnsi="Times New Roman"/>
          <w:bCs/>
          <w:iCs/>
          <w:sz w:val="24"/>
          <w:szCs w:val="24"/>
          <w:lang w:val="ro-RO"/>
        </w:rPr>
        <w:t xml:space="preserve"> degajarea terenului de frunze si crengi</w:t>
      </w:r>
    </w:p>
    <w:p w:rsidR="001F5D1C" w:rsidRPr="00F10693" w:rsidRDefault="001F5D1C" w:rsidP="009C4F6B">
      <w:pPr>
        <w:spacing w:after="0" w:line="240" w:lineRule="auto"/>
        <w:rPr>
          <w:rFonts w:ascii="Times New Roman" w:hAnsi="Times New Roman"/>
          <w:bCs/>
          <w:iCs/>
          <w:sz w:val="24"/>
          <w:szCs w:val="24"/>
        </w:rPr>
      </w:pPr>
      <w:r w:rsidRPr="00F10693">
        <w:rPr>
          <w:rFonts w:ascii="Times New Roman" w:hAnsi="Times New Roman"/>
          <w:sz w:val="24"/>
          <w:szCs w:val="24"/>
          <w:lang w:val="es-MX"/>
        </w:rPr>
        <w:t>•</w:t>
      </w:r>
      <w:r w:rsidRPr="00F10693">
        <w:rPr>
          <w:rFonts w:ascii="Times New Roman" w:hAnsi="Times New Roman"/>
          <w:bCs/>
          <w:iCs/>
          <w:sz w:val="24"/>
          <w:szCs w:val="24"/>
        </w:rPr>
        <w:t>pregatirea platformei pentru stratul izolator de nisip sau balast</w:t>
      </w:r>
    </w:p>
    <w:p w:rsidR="001F5D1C" w:rsidRPr="00F10693" w:rsidRDefault="001F5D1C" w:rsidP="009C4F6B">
      <w:pPr>
        <w:spacing w:after="0" w:line="240" w:lineRule="auto"/>
        <w:rPr>
          <w:rFonts w:ascii="Times New Roman" w:hAnsi="Times New Roman"/>
          <w:bCs/>
          <w:iCs/>
          <w:sz w:val="24"/>
          <w:szCs w:val="24"/>
        </w:rPr>
      </w:pPr>
      <w:r w:rsidRPr="00F10693">
        <w:rPr>
          <w:rFonts w:ascii="Times New Roman" w:hAnsi="Times New Roman"/>
          <w:sz w:val="24"/>
          <w:szCs w:val="24"/>
          <w:lang w:val="es-MX"/>
        </w:rPr>
        <w:t>•</w:t>
      </w:r>
      <w:r w:rsidRPr="00F10693">
        <w:rPr>
          <w:rFonts w:ascii="Times New Roman" w:hAnsi="Times New Roman"/>
          <w:bCs/>
          <w:iCs/>
          <w:sz w:val="24"/>
          <w:szCs w:val="24"/>
        </w:rPr>
        <w:t>cilindrarea stratului de nisip sau balast</w:t>
      </w:r>
    </w:p>
    <w:p w:rsidR="001F5D1C" w:rsidRPr="00F10693" w:rsidRDefault="001F5D1C" w:rsidP="009C4F6B">
      <w:pPr>
        <w:spacing w:after="0" w:line="240" w:lineRule="auto"/>
        <w:rPr>
          <w:rFonts w:ascii="Times New Roman" w:hAnsi="Times New Roman"/>
          <w:bCs/>
          <w:iCs/>
          <w:sz w:val="24"/>
          <w:szCs w:val="24"/>
        </w:rPr>
      </w:pPr>
      <w:r w:rsidRPr="00F10693">
        <w:rPr>
          <w:rFonts w:ascii="Times New Roman" w:hAnsi="Times New Roman"/>
          <w:bCs/>
          <w:iCs/>
          <w:sz w:val="24"/>
          <w:szCs w:val="24"/>
        </w:rPr>
        <w:t xml:space="preserve"> </w:t>
      </w:r>
      <w:r w:rsidRPr="00F10693">
        <w:rPr>
          <w:rFonts w:ascii="Times New Roman" w:hAnsi="Times New Roman"/>
          <w:sz w:val="24"/>
          <w:szCs w:val="24"/>
          <w:lang w:val="es-MX"/>
        </w:rPr>
        <w:t>•</w:t>
      </w:r>
      <w:r w:rsidRPr="00F10693">
        <w:rPr>
          <w:rFonts w:ascii="Times New Roman" w:hAnsi="Times New Roman"/>
          <w:bCs/>
          <w:iCs/>
          <w:sz w:val="24"/>
          <w:szCs w:val="24"/>
        </w:rPr>
        <w:t>Imprejmuirea tarcului pentru materiale</w:t>
      </w:r>
    </w:p>
    <w:p w:rsidR="001F5D1C" w:rsidRPr="00F10693" w:rsidRDefault="001F5D1C" w:rsidP="009C4F6B">
      <w:pPr>
        <w:spacing w:after="0" w:line="240" w:lineRule="auto"/>
        <w:rPr>
          <w:rFonts w:ascii="Times New Roman" w:hAnsi="Times New Roman"/>
          <w:bCs/>
          <w:iCs/>
          <w:sz w:val="24"/>
          <w:szCs w:val="24"/>
        </w:rPr>
      </w:pPr>
      <w:r w:rsidRPr="00F10693">
        <w:rPr>
          <w:rFonts w:ascii="Times New Roman" w:hAnsi="Times New Roman"/>
          <w:sz w:val="24"/>
          <w:szCs w:val="24"/>
          <w:lang w:val="es-MX"/>
        </w:rPr>
        <w:t>•</w:t>
      </w:r>
      <w:r w:rsidRPr="00F10693">
        <w:rPr>
          <w:rFonts w:ascii="Times New Roman" w:hAnsi="Times New Roman"/>
          <w:bCs/>
          <w:iCs/>
          <w:sz w:val="24"/>
          <w:szCs w:val="24"/>
        </w:rPr>
        <w:t>turnarea betonului simplu pentru fixare stalpi imprejmuire</w:t>
      </w:r>
    </w:p>
    <w:p w:rsidR="001F5D1C" w:rsidRPr="00F10693" w:rsidRDefault="001F5D1C" w:rsidP="009C4F6B">
      <w:pPr>
        <w:spacing w:after="0" w:line="240" w:lineRule="auto"/>
        <w:rPr>
          <w:rFonts w:ascii="Times New Roman" w:hAnsi="Times New Roman"/>
          <w:sz w:val="24"/>
          <w:szCs w:val="24"/>
          <w:lang w:val="es-MX"/>
        </w:rPr>
      </w:pPr>
      <w:r w:rsidRPr="00F10693">
        <w:rPr>
          <w:rFonts w:ascii="Times New Roman" w:hAnsi="Times New Roman"/>
          <w:sz w:val="24"/>
          <w:szCs w:val="24"/>
          <w:lang w:val="es-MX"/>
        </w:rPr>
        <w:t>•</w:t>
      </w:r>
      <w:r w:rsidRPr="00F10693">
        <w:rPr>
          <w:rFonts w:ascii="Times New Roman" w:hAnsi="Times New Roman"/>
          <w:bCs/>
          <w:iCs/>
          <w:sz w:val="24"/>
          <w:szCs w:val="24"/>
        </w:rPr>
        <w:t xml:space="preserve">procurare si montare  a cabinei toaleta ecologica  </w:t>
      </w:r>
    </w:p>
    <w:p w:rsidR="001F5D1C" w:rsidRPr="00F10693" w:rsidRDefault="001F5D1C" w:rsidP="009C4F6B">
      <w:pPr>
        <w:spacing w:after="0" w:line="240" w:lineRule="auto"/>
        <w:rPr>
          <w:rFonts w:ascii="Times New Roman" w:hAnsi="Times New Roman"/>
          <w:sz w:val="24"/>
          <w:szCs w:val="24"/>
          <w:lang w:val="es-MX"/>
        </w:rPr>
      </w:pPr>
      <w:r w:rsidRPr="00F10693">
        <w:rPr>
          <w:rFonts w:ascii="Times New Roman" w:hAnsi="Times New Roman"/>
          <w:sz w:val="24"/>
          <w:szCs w:val="24"/>
          <w:lang w:val="es-MX"/>
        </w:rPr>
        <w:t xml:space="preserve">            Lucrarile de organizare de santier sunt absolut necesare pentru ca in perioada de executie, materialele sa fie cat mai aproape de locul de montaj si pentru a creia conditii optime de lucru personalului de executie.</w:t>
      </w:r>
    </w:p>
    <w:p w:rsidR="001F5D1C" w:rsidRDefault="001F5D1C" w:rsidP="009C4F6B">
      <w:pPr>
        <w:rPr>
          <w:rFonts w:ascii="Times New Roman" w:hAnsi="Times New Roman"/>
          <w:b/>
          <w:color w:val="006666"/>
          <w:sz w:val="24"/>
          <w:szCs w:val="24"/>
          <w:lang w:val="ro-RO" w:bidi="th-TH"/>
        </w:rPr>
      </w:pPr>
      <w:r w:rsidRPr="005C24BA">
        <w:rPr>
          <w:lang w:val="es-MX"/>
        </w:rPr>
        <w:t xml:space="preserve">       </w:t>
      </w:r>
      <w:r>
        <w:t xml:space="preserve">- </w:t>
      </w:r>
      <w:r w:rsidRPr="009C2DF7">
        <w:rPr>
          <w:rFonts w:ascii="Times New Roman" w:hAnsi="Times New Roman"/>
          <w:b/>
          <w:color w:val="006666"/>
          <w:sz w:val="24"/>
          <w:szCs w:val="24"/>
          <w:lang w:val="ro-RO" w:bidi="th-TH"/>
        </w:rPr>
        <w:t>localizarea organizarii de santier</w:t>
      </w:r>
      <w:r>
        <w:rPr>
          <w:rFonts w:ascii="Times New Roman" w:hAnsi="Times New Roman"/>
          <w:b/>
          <w:color w:val="006666"/>
          <w:sz w:val="24"/>
          <w:szCs w:val="24"/>
          <w:lang w:val="ro-RO" w:bidi="th-TH"/>
        </w:rPr>
        <w:t xml:space="preserve">; </w:t>
      </w:r>
    </w:p>
    <w:p w:rsidR="001F5D1C" w:rsidRPr="00A46EDB" w:rsidRDefault="001F5D1C" w:rsidP="00A46EDB">
      <w:pPr>
        <w:spacing w:after="0" w:line="240" w:lineRule="auto"/>
        <w:rPr>
          <w:rFonts w:ascii="Times New Roman" w:hAnsi="Times New Roman"/>
          <w:sz w:val="24"/>
          <w:szCs w:val="24"/>
          <w:lang w:val="ro-RO" w:bidi="th-TH"/>
        </w:rPr>
      </w:pPr>
      <w:r w:rsidRPr="00A46EDB">
        <w:rPr>
          <w:rFonts w:ascii="Times New Roman" w:hAnsi="Times New Roman"/>
          <w:sz w:val="24"/>
          <w:szCs w:val="24"/>
          <w:lang w:val="ro-RO" w:bidi="th-TH"/>
        </w:rPr>
        <w:t>Amplasamentul pentru organizarea de santier va fi stabilit impreuna cu beneficiarul lucrarilor si se vor lua in considerare urmatoarele:</w:t>
      </w:r>
    </w:p>
    <w:p w:rsidR="001F5D1C" w:rsidRPr="00A46EDB" w:rsidRDefault="001F5D1C" w:rsidP="00A46EDB">
      <w:pPr>
        <w:spacing w:after="0" w:line="240" w:lineRule="auto"/>
        <w:rPr>
          <w:rFonts w:ascii="Times New Roman" w:hAnsi="Times New Roman"/>
          <w:sz w:val="24"/>
          <w:szCs w:val="24"/>
          <w:lang w:val="ro-RO" w:bidi="th-TH"/>
        </w:rPr>
      </w:pPr>
      <w:r w:rsidRPr="00A46EDB">
        <w:rPr>
          <w:rFonts w:ascii="Times New Roman" w:hAnsi="Times New Roman"/>
          <w:sz w:val="24"/>
          <w:szCs w:val="24"/>
          <w:lang w:val="ro-RO" w:bidi="th-TH"/>
        </w:rPr>
        <w:t>- accesul la reteaua de drumuri</w:t>
      </w:r>
    </w:p>
    <w:p w:rsidR="001F5D1C" w:rsidRDefault="001F5D1C" w:rsidP="00A46EDB">
      <w:pPr>
        <w:spacing w:after="0" w:line="240" w:lineRule="auto"/>
        <w:rPr>
          <w:rFonts w:ascii="Times New Roman" w:hAnsi="Times New Roman"/>
          <w:sz w:val="24"/>
          <w:szCs w:val="24"/>
          <w:lang w:val="ro-RO" w:bidi="th-TH"/>
        </w:rPr>
      </w:pPr>
      <w:r w:rsidRPr="00A46EDB">
        <w:rPr>
          <w:rFonts w:ascii="Times New Roman" w:hAnsi="Times New Roman"/>
          <w:sz w:val="24"/>
          <w:szCs w:val="24"/>
          <w:lang w:val="ro-RO" w:bidi="th-TH"/>
        </w:rPr>
        <w:t>- Disponibilitatea terenului(domeniu public)</w:t>
      </w:r>
    </w:p>
    <w:p w:rsidR="001F5D1C" w:rsidRPr="00A46EDB" w:rsidRDefault="001F5D1C" w:rsidP="00A46EDB">
      <w:pPr>
        <w:spacing w:after="0" w:line="240" w:lineRule="auto"/>
      </w:pPr>
    </w:p>
    <w:p w:rsidR="001F5D1C" w:rsidRPr="009C2DF7" w:rsidRDefault="001F5D1C" w:rsidP="009C4F6B">
      <w:pPr>
        <w:ind w:left="360"/>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descrierea impactului asupra mediului a lucrarilor organizarii de santier</w:t>
      </w:r>
      <w:r>
        <w:rPr>
          <w:rFonts w:ascii="Times New Roman" w:hAnsi="Times New Roman"/>
          <w:b/>
          <w:color w:val="006666"/>
          <w:sz w:val="24"/>
          <w:szCs w:val="24"/>
          <w:lang w:val="ro-RO" w:bidi="th-TH"/>
        </w:rPr>
        <w:t>;</w:t>
      </w:r>
    </w:p>
    <w:p w:rsidR="001F5D1C" w:rsidRPr="00F10693" w:rsidRDefault="001F5D1C" w:rsidP="009C4F6B">
      <w:pPr>
        <w:spacing w:after="0" w:line="240" w:lineRule="auto"/>
        <w:jc w:val="both"/>
        <w:rPr>
          <w:rFonts w:ascii="Times New Roman" w:hAnsi="Times New Roman"/>
          <w:sz w:val="24"/>
          <w:szCs w:val="24"/>
        </w:rPr>
      </w:pPr>
      <w:r w:rsidRPr="009C2DF7">
        <w:rPr>
          <w:rFonts w:ascii="Times New Roman" w:hAnsi="Times New Roman"/>
          <w:sz w:val="24"/>
          <w:szCs w:val="24"/>
          <w:lang w:val="it-IT"/>
        </w:rPr>
        <w:tab/>
      </w:r>
      <w:r w:rsidRPr="00F10693">
        <w:rPr>
          <w:rFonts w:ascii="Times New Roman" w:hAnsi="Times New Roman"/>
          <w:sz w:val="24"/>
          <w:szCs w:val="24"/>
          <w:lang w:val="it-IT"/>
        </w:rPr>
        <w:t xml:space="preserve">Pentru a implementa proiectul </w:t>
      </w:r>
      <w:r w:rsidRPr="00F10693">
        <w:rPr>
          <w:rStyle w:val="Fontdeparagrafimplicit"/>
          <w:rFonts w:ascii="Times New Roman" w:hAnsi="Times New Roman"/>
          <w:b/>
          <w:sz w:val="24"/>
          <w:szCs w:val="24"/>
        </w:rPr>
        <w:t>”Reabilitarea infrastructurii principale din Amenajarea Hidroameliorativă Terasa Ialomiţa-Călmăţui, judeţul Ialomiţa”</w:t>
      </w:r>
      <w:r w:rsidRPr="00F10693">
        <w:rPr>
          <w:rFonts w:ascii="Times New Roman" w:hAnsi="Times New Roman"/>
          <w:b/>
          <w:sz w:val="24"/>
          <w:szCs w:val="24"/>
          <w:lang w:val="fr-FR"/>
        </w:rPr>
        <w:t>,</w:t>
      </w:r>
      <w:r w:rsidRPr="00F10693">
        <w:rPr>
          <w:rFonts w:ascii="Times New Roman" w:hAnsi="Times New Roman"/>
          <w:sz w:val="24"/>
          <w:szCs w:val="24"/>
        </w:rPr>
        <w:t xml:space="preserve"> consideram ca nu sunt necesare dotari si masuri speciale destinate protectiei mediului, deoarece in timpul executiei lucrarilor de reabilitare statie, anexa electrica si pentru imprejmuire, nu se vor afecta factorii de mediu.</w:t>
      </w:r>
    </w:p>
    <w:p w:rsidR="001F5D1C" w:rsidRPr="00F10693" w:rsidRDefault="001F5D1C" w:rsidP="009C4F6B">
      <w:pPr>
        <w:tabs>
          <w:tab w:val="left" w:pos="2460"/>
        </w:tabs>
        <w:spacing w:after="0" w:line="240" w:lineRule="auto"/>
        <w:ind w:left="720" w:hanging="720"/>
        <w:jc w:val="both"/>
        <w:rPr>
          <w:rFonts w:ascii="Times New Roman" w:hAnsi="Times New Roman"/>
          <w:sz w:val="24"/>
          <w:szCs w:val="24"/>
          <w:lang w:val="it-IT"/>
        </w:rPr>
      </w:pPr>
      <w:r w:rsidRPr="00F10693">
        <w:rPr>
          <w:rFonts w:ascii="Times New Roman" w:hAnsi="Times New Roman"/>
          <w:sz w:val="24"/>
          <w:szCs w:val="24"/>
        </w:rPr>
        <w:tab/>
      </w:r>
      <w:r w:rsidRPr="00F10693">
        <w:rPr>
          <w:rFonts w:ascii="Times New Roman" w:hAnsi="Times New Roman"/>
          <w:sz w:val="24"/>
          <w:szCs w:val="24"/>
          <w:lang w:val="it-IT"/>
        </w:rPr>
        <w:t>La eleborarea documentaţiei s-au respectat cerinţele din SR EN ISO 14001:2005.</w:t>
      </w:r>
    </w:p>
    <w:p w:rsidR="001F5D1C" w:rsidRPr="00F10693" w:rsidRDefault="001F5D1C" w:rsidP="009C4F6B">
      <w:pPr>
        <w:tabs>
          <w:tab w:val="left" w:pos="720"/>
        </w:tabs>
        <w:spacing w:after="0" w:line="240" w:lineRule="auto"/>
        <w:ind w:left="-180"/>
        <w:jc w:val="both"/>
        <w:rPr>
          <w:rFonts w:ascii="Times New Roman" w:hAnsi="Times New Roman"/>
          <w:sz w:val="24"/>
          <w:szCs w:val="24"/>
          <w:lang w:val="it-IT"/>
        </w:rPr>
      </w:pPr>
      <w:r w:rsidRPr="00F10693">
        <w:rPr>
          <w:rFonts w:ascii="Times New Roman" w:hAnsi="Times New Roman"/>
          <w:sz w:val="24"/>
          <w:szCs w:val="24"/>
          <w:lang w:val="it-IT"/>
        </w:rPr>
        <w:tab/>
        <w:t>La execuţia lucrǎrilor se va urmǎri obţinerea unui impact negativ minim asupra mediului înconjurǎtor.</w:t>
      </w:r>
    </w:p>
    <w:p w:rsidR="001F5D1C" w:rsidRPr="00F10693" w:rsidRDefault="001F5D1C" w:rsidP="009C4F6B">
      <w:pPr>
        <w:tabs>
          <w:tab w:val="left" w:pos="720"/>
        </w:tabs>
        <w:spacing w:after="0" w:line="240" w:lineRule="auto"/>
        <w:ind w:left="-180"/>
        <w:jc w:val="both"/>
        <w:rPr>
          <w:rFonts w:ascii="Times New Roman" w:hAnsi="Times New Roman"/>
          <w:sz w:val="24"/>
          <w:szCs w:val="24"/>
          <w:lang w:val="it-IT"/>
        </w:rPr>
      </w:pPr>
      <w:r w:rsidRPr="00F10693">
        <w:rPr>
          <w:rFonts w:ascii="Times New Roman" w:hAnsi="Times New Roman"/>
          <w:sz w:val="24"/>
          <w:szCs w:val="24"/>
          <w:lang w:val="it-IT"/>
        </w:rPr>
        <w:tab/>
        <w:t>Prin grija constructorului pe toatǎ durata de execuţie a lucrǎrilor, materialele folosite vor fi depozitate în locuri special amenajate astfel încât influenţele asupra mediului sǎ fie minime, iar la terminarea lucrǎrilor terenul se va curǎţa şi amenaja prin depozitarea resturilor de materiale rezultate în locuri stabilite.</w:t>
      </w:r>
    </w:p>
    <w:p w:rsidR="001F5D1C" w:rsidRPr="00F10693" w:rsidRDefault="001F5D1C" w:rsidP="009C4F6B">
      <w:pPr>
        <w:spacing w:after="0" w:line="240" w:lineRule="auto"/>
        <w:ind w:firstLine="720"/>
        <w:contextualSpacing/>
        <w:jc w:val="both"/>
        <w:rPr>
          <w:rFonts w:ascii="Times New Roman" w:hAnsi="Times New Roman"/>
          <w:sz w:val="24"/>
          <w:szCs w:val="24"/>
          <w:lang w:val="fr-FR"/>
        </w:rPr>
      </w:pPr>
      <w:r w:rsidRPr="00F10693">
        <w:rPr>
          <w:rFonts w:ascii="Times New Roman" w:hAnsi="Times New Roman"/>
          <w:sz w:val="24"/>
          <w:szCs w:val="24"/>
          <w:lang w:val="fr-FR"/>
        </w:rPr>
        <w:t xml:space="preserve"> Lucrarea respectǎ prevederile Ordonanţei de urgenţǎ 195/2005 privind protecţia mediului şi asigurǎ condiţii de siguranţǎ şi eficienţǎ în toate fazele ciclului de viaţǎ pe toatǎ perioada de existenţǎ a investiţiei.</w:t>
      </w:r>
    </w:p>
    <w:p w:rsidR="001F5D1C" w:rsidRPr="00F10693" w:rsidRDefault="001F5D1C" w:rsidP="009C4F6B">
      <w:pPr>
        <w:spacing w:after="0" w:line="240" w:lineRule="auto"/>
        <w:ind w:firstLine="720"/>
        <w:contextualSpacing/>
        <w:jc w:val="both"/>
        <w:rPr>
          <w:rFonts w:ascii="Times New Roman" w:hAnsi="Times New Roman"/>
          <w:sz w:val="24"/>
          <w:szCs w:val="24"/>
          <w:lang w:val="fr-FR"/>
        </w:rPr>
      </w:pPr>
      <w:r w:rsidRPr="00F10693">
        <w:rPr>
          <w:rFonts w:ascii="Times New Roman" w:hAnsi="Times New Roman"/>
          <w:sz w:val="24"/>
          <w:szCs w:val="24"/>
          <w:lang w:val="fr-FR"/>
        </w:rPr>
        <w:t>Rezidurile si deseurile rezultate in timpul executiei lucrarilor se vor colecta in locuri special amenajate si vor fi evacuate ritmic de intreprinderile executante, pentru evitarea poluarii zonei.Poluarea acustica produsa  este in limitele admise.</w:t>
      </w:r>
    </w:p>
    <w:p w:rsidR="001F5D1C" w:rsidRPr="00F10693" w:rsidRDefault="001F5D1C" w:rsidP="009C4F6B">
      <w:pPr>
        <w:spacing w:after="0" w:line="240" w:lineRule="auto"/>
        <w:ind w:firstLine="720"/>
        <w:contextualSpacing/>
        <w:jc w:val="both"/>
        <w:rPr>
          <w:rFonts w:ascii="Times New Roman" w:hAnsi="Times New Roman"/>
          <w:sz w:val="24"/>
          <w:szCs w:val="24"/>
          <w:lang w:val="fr-FR"/>
        </w:rPr>
      </w:pPr>
      <w:r w:rsidRPr="00F10693">
        <w:rPr>
          <w:rFonts w:ascii="Times New Roman" w:hAnsi="Times New Roman"/>
          <w:sz w:val="24"/>
          <w:szCs w:val="24"/>
          <w:lang w:val="fr-FR"/>
        </w:rPr>
        <w:t xml:space="preserve">In conf. cu </w:t>
      </w:r>
      <w:r w:rsidRPr="00F10693">
        <w:rPr>
          <w:rFonts w:ascii="Times New Roman" w:hAnsi="Times New Roman"/>
          <w:kern w:val="16"/>
          <w:sz w:val="24"/>
          <w:szCs w:val="24"/>
        </w:rPr>
        <w:t xml:space="preserve">Legea 211/2011 privind gestionarea deşeurilor şi </w:t>
      </w:r>
      <w:r w:rsidRPr="00F10693">
        <w:rPr>
          <w:rFonts w:ascii="Times New Roman" w:hAnsi="Times New Roman"/>
          <w:sz w:val="24"/>
          <w:szCs w:val="24"/>
        </w:rPr>
        <w:t>HG 856/2002</w:t>
      </w:r>
      <w:r w:rsidRPr="00F10693">
        <w:rPr>
          <w:rFonts w:ascii="Times New Roman" w:hAnsi="Times New Roman"/>
          <w:sz w:val="24"/>
          <w:szCs w:val="24"/>
          <w:lang w:val="fr-FR"/>
        </w:rPr>
        <w:t>,  lucrarea ce se executa face parte dintre lucrarile cu impact nesemnificativ asupra mediului, drept pentru care beneficiarul si constructorul au obligatia sa respecte in totalitate acordul de mediu eliberat de autoritatile competente si in baza caruia lucrarile pot fi executate.</w:t>
      </w:r>
    </w:p>
    <w:p w:rsidR="001F5D1C" w:rsidRPr="00F10693" w:rsidRDefault="001F5D1C" w:rsidP="009C4F6B">
      <w:pPr>
        <w:pStyle w:val="BodyTextIndent2"/>
        <w:tabs>
          <w:tab w:val="left" w:pos="561"/>
        </w:tabs>
        <w:spacing w:after="0" w:line="240" w:lineRule="auto"/>
        <w:ind w:left="0" w:firstLine="720"/>
        <w:contextualSpacing/>
        <w:jc w:val="both"/>
      </w:pPr>
      <w:r w:rsidRPr="00F10693">
        <w:t>Dupa terminarea lucrarilor, materialele si sculele folosite se aduna si se transporta la sediul firmei constructoare, respectand conditiile autorizatiei de constructie. La alegerea traseelor si amplasamentelor instalatiilor s-au respectat distantele fata de obiectivele si gospodariile supra si subterane si alte obiective de interes public.</w:t>
      </w:r>
    </w:p>
    <w:p w:rsidR="001F5D1C" w:rsidRPr="00F10693" w:rsidRDefault="001F5D1C" w:rsidP="009C4F6B">
      <w:pPr>
        <w:spacing w:after="0" w:line="240" w:lineRule="auto"/>
        <w:ind w:firstLine="720"/>
        <w:rPr>
          <w:rFonts w:ascii="Times New Roman" w:hAnsi="Times New Roman"/>
          <w:color w:val="FF0000"/>
          <w:sz w:val="24"/>
          <w:szCs w:val="24"/>
          <w:lang w:val="es-MX"/>
        </w:rPr>
      </w:pPr>
      <w:r w:rsidRPr="00F10693">
        <w:rPr>
          <w:rFonts w:ascii="Times New Roman" w:hAnsi="Times New Roman"/>
          <w:b/>
          <w:sz w:val="24"/>
          <w:szCs w:val="24"/>
          <w:lang w:eastAsia="ar-SA"/>
        </w:rPr>
        <w:t>Materialele necesare realizarii lucrarii se vor depozita in locuri marcate, dupa terminarea lucrarii, zonele ocupate se vor elibera. Accesul utilajelor in zona se va face pe drumurile de acces din zona.</w:t>
      </w:r>
    </w:p>
    <w:p w:rsidR="001F5D1C" w:rsidRPr="009C2DF7" w:rsidRDefault="001F5D1C" w:rsidP="009C4F6B">
      <w:pPr>
        <w:tabs>
          <w:tab w:val="left" w:pos="720"/>
        </w:tabs>
        <w:spacing w:after="0"/>
        <w:jc w:val="both"/>
        <w:rPr>
          <w:rFonts w:ascii="Times New Roman" w:hAnsi="Times New Roman"/>
          <w:sz w:val="24"/>
          <w:szCs w:val="24"/>
        </w:rPr>
      </w:pP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surse de poluanti si instalatii pentru retinerea, evacuarea si dispersia poluantilor in mediu in timpul organizarii de santier</w:t>
      </w:r>
      <w:r>
        <w:rPr>
          <w:rFonts w:ascii="Times New Roman" w:hAnsi="Times New Roman"/>
          <w:b/>
          <w:color w:val="006666"/>
          <w:sz w:val="24"/>
          <w:szCs w:val="24"/>
          <w:lang w:val="ro-RO" w:bidi="th-TH"/>
        </w:rPr>
        <w:t>;</w:t>
      </w:r>
    </w:p>
    <w:p w:rsidR="001F5D1C" w:rsidRPr="003128C7" w:rsidRDefault="001F5D1C" w:rsidP="009C4F6B">
      <w:pPr>
        <w:widowControl w:val="0"/>
        <w:numPr>
          <w:ilvl w:val="0"/>
          <w:numId w:val="20"/>
        </w:numPr>
        <w:kinsoku w:val="0"/>
        <w:overflowPunct w:val="0"/>
        <w:spacing w:before="1" w:after="0" w:line="274" w:lineRule="exact"/>
        <w:jc w:val="both"/>
        <w:textAlignment w:val="baseline"/>
        <w:rPr>
          <w:rFonts w:ascii="Times New Roman" w:hAnsi="Times New Roman"/>
          <w:sz w:val="24"/>
          <w:szCs w:val="24"/>
        </w:rPr>
      </w:pPr>
      <w:r w:rsidRPr="003128C7">
        <w:rPr>
          <w:rFonts w:ascii="Times New Roman" w:hAnsi="Times New Roman"/>
          <w:sz w:val="24"/>
          <w:szCs w:val="24"/>
        </w:rPr>
        <w:t>manipularea/scurgerea accidental</w:t>
      </w:r>
      <w:r>
        <w:rPr>
          <w:rFonts w:ascii="Times New Roman" w:hAnsi="Times New Roman"/>
          <w:sz w:val="24"/>
          <w:szCs w:val="24"/>
        </w:rPr>
        <w:t>a a combustibililor</w:t>
      </w:r>
      <w:r w:rsidRPr="003128C7">
        <w:rPr>
          <w:rFonts w:ascii="Times New Roman" w:hAnsi="Times New Roman"/>
          <w:sz w:val="24"/>
          <w:szCs w:val="24"/>
        </w:rPr>
        <w:t>;</w:t>
      </w:r>
    </w:p>
    <w:p w:rsidR="001F5D1C" w:rsidRPr="003128C7" w:rsidRDefault="001F5D1C" w:rsidP="009C4F6B">
      <w:pPr>
        <w:widowControl w:val="0"/>
        <w:numPr>
          <w:ilvl w:val="0"/>
          <w:numId w:val="14"/>
        </w:numPr>
        <w:kinsoku w:val="0"/>
        <w:overflowPunct w:val="0"/>
        <w:spacing w:after="0" w:line="274" w:lineRule="exact"/>
        <w:jc w:val="both"/>
        <w:textAlignment w:val="baseline"/>
        <w:rPr>
          <w:rFonts w:ascii="Times New Roman" w:hAnsi="Times New Roman"/>
          <w:sz w:val="24"/>
          <w:szCs w:val="24"/>
        </w:rPr>
      </w:pPr>
      <w:r w:rsidRPr="003128C7">
        <w:rPr>
          <w:rFonts w:ascii="Times New Roman" w:hAnsi="Times New Roman"/>
          <w:sz w:val="24"/>
          <w:szCs w:val="24"/>
        </w:rPr>
        <w:t>functionarea defectuoasa a utilajelor de constructii;</w:t>
      </w:r>
    </w:p>
    <w:p w:rsidR="001F5D1C" w:rsidRPr="003128C7" w:rsidRDefault="001F5D1C" w:rsidP="009C4F6B">
      <w:pPr>
        <w:widowControl w:val="0"/>
        <w:numPr>
          <w:ilvl w:val="0"/>
          <w:numId w:val="20"/>
        </w:numPr>
        <w:kinsoku w:val="0"/>
        <w:overflowPunct w:val="0"/>
        <w:spacing w:after="0" w:line="270" w:lineRule="exact"/>
        <w:jc w:val="both"/>
        <w:textAlignment w:val="baseline"/>
        <w:rPr>
          <w:rFonts w:ascii="Times New Roman" w:hAnsi="Times New Roman"/>
          <w:sz w:val="24"/>
          <w:szCs w:val="24"/>
        </w:rPr>
      </w:pPr>
      <w:r w:rsidRPr="003128C7">
        <w:rPr>
          <w:rFonts w:ascii="Times New Roman" w:hAnsi="Times New Roman"/>
          <w:sz w:val="24"/>
          <w:szCs w:val="24"/>
        </w:rPr>
        <w:t>scurgeri accidentale de ape uzate menajere;</w:t>
      </w:r>
    </w:p>
    <w:p w:rsidR="001F5D1C" w:rsidRPr="003128C7" w:rsidRDefault="001F5D1C" w:rsidP="009C4F6B">
      <w:pPr>
        <w:widowControl w:val="0"/>
        <w:numPr>
          <w:ilvl w:val="0"/>
          <w:numId w:val="20"/>
        </w:numPr>
        <w:kinsoku w:val="0"/>
        <w:overflowPunct w:val="0"/>
        <w:spacing w:after="0" w:line="271" w:lineRule="exact"/>
        <w:jc w:val="both"/>
        <w:textAlignment w:val="baseline"/>
        <w:rPr>
          <w:rFonts w:ascii="Times New Roman" w:hAnsi="Times New Roman"/>
          <w:sz w:val="24"/>
          <w:szCs w:val="24"/>
        </w:rPr>
      </w:pPr>
      <w:r w:rsidRPr="003128C7">
        <w:rPr>
          <w:rFonts w:ascii="Times New Roman" w:hAnsi="Times New Roman"/>
          <w:sz w:val="24"/>
          <w:szCs w:val="24"/>
        </w:rPr>
        <w:t>activitatea uman</w:t>
      </w:r>
      <w:r>
        <w:rPr>
          <w:rFonts w:ascii="Times New Roman" w:hAnsi="Times New Roman"/>
          <w:sz w:val="24"/>
          <w:szCs w:val="24"/>
        </w:rPr>
        <w:t>a</w:t>
      </w:r>
      <w:r w:rsidRPr="003128C7">
        <w:rPr>
          <w:rFonts w:ascii="Times New Roman" w:hAnsi="Times New Roman"/>
          <w:sz w:val="24"/>
          <w:szCs w:val="24"/>
        </w:rPr>
        <w:t>;</w:t>
      </w:r>
    </w:p>
    <w:p w:rsidR="001F5D1C" w:rsidRPr="003128C7" w:rsidRDefault="001F5D1C" w:rsidP="009C4F6B">
      <w:pPr>
        <w:widowControl w:val="0"/>
        <w:numPr>
          <w:ilvl w:val="0"/>
          <w:numId w:val="14"/>
        </w:numPr>
        <w:kinsoku w:val="0"/>
        <w:overflowPunct w:val="0"/>
        <w:spacing w:before="4" w:after="0" w:line="273" w:lineRule="exact"/>
        <w:jc w:val="both"/>
        <w:textAlignment w:val="baseline"/>
        <w:rPr>
          <w:rFonts w:ascii="Times New Roman" w:hAnsi="Times New Roman"/>
          <w:sz w:val="24"/>
          <w:szCs w:val="24"/>
        </w:rPr>
      </w:pPr>
      <w:r w:rsidRPr="003128C7">
        <w:rPr>
          <w:rFonts w:ascii="Times New Roman" w:hAnsi="Times New Roman"/>
          <w:sz w:val="24"/>
          <w:szCs w:val="24"/>
        </w:rPr>
        <w:t>deseurile municipale;</w:t>
      </w:r>
    </w:p>
    <w:p w:rsidR="001F5D1C" w:rsidRPr="003128C7" w:rsidRDefault="001F5D1C" w:rsidP="009C4F6B">
      <w:pPr>
        <w:widowControl w:val="0"/>
        <w:numPr>
          <w:ilvl w:val="0"/>
          <w:numId w:val="20"/>
        </w:numPr>
        <w:kinsoku w:val="0"/>
        <w:overflowPunct w:val="0"/>
        <w:spacing w:after="0" w:line="274" w:lineRule="exact"/>
        <w:jc w:val="both"/>
        <w:textAlignment w:val="baseline"/>
        <w:rPr>
          <w:rFonts w:ascii="Times New Roman" w:hAnsi="Times New Roman"/>
          <w:spacing w:val="1"/>
          <w:sz w:val="24"/>
          <w:szCs w:val="24"/>
        </w:rPr>
      </w:pPr>
      <w:r w:rsidRPr="003128C7">
        <w:rPr>
          <w:rFonts w:ascii="Times New Roman" w:hAnsi="Times New Roman"/>
          <w:spacing w:val="1"/>
          <w:sz w:val="24"/>
          <w:szCs w:val="24"/>
        </w:rPr>
        <w:t>traficul auto.</w:t>
      </w:r>
    </w:p>
    <w:p w:rsidR="001F5D1C" w:rsidRPr="003128C7" w:rsidRDefault="001F5D1C" w:rsidP="009C4F6B">
      <w:pPr>
        <w:tabs>
          <w:tab w:val="decimal" w:pos="705"/>
          <w:tab w:val="decimal" w:pos="1296"/>
        </w:tabs>
        <w:spacing w:after="0" w:line="321" w:lineRule="exact"/>
        <w:textAlignment w:val="baseline"/>
        <w:rPr>
          <w:rFonts w:ascii="Times New Roman" w:hAnsi="Times New Roman"/>
          <w:sz w:val="24"/>
          <w:szCs w:val="24"/>
          <w:lang w:val="it-IT"/>
        </w:rPr>
      </w:pPr>
    </w:p>
    <w:p w:rsidR="001F5D1C" w:rsidRDefault="001F5D1C" w:rsidP="009C4F6B">
      <w:pPr>
        <w:numPr>
          <w:ilvl w:val="0"/>
          <w:numId w:val="36"/>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dotari si masuri prevazute pentru controlul emisiilor de poluanti in mediu</w:t>
      </w:r>
    </w:p>
    <w:p w:rsidR="001F5D1C" w:rsidRPr="000E18BD" w:rsidRDefault="001F5D1C" w:rsidP="009C4F6B">
      <w:pPr>
        <w:spacing w:after="0" w:line="240" w:lineRule="auto"/>
        <w:ind w:firstLine="720"/>
        <w:rPr>
          <w:rFonts w:ascii="Times New Roman" w:hAnsi="Times New Roman"/>
          <w:sz w:val="24"/>
          <w:szCs w:val="24"/>
          <w:lang w:val="es-MX"/>
        </w:rPr>
      </w:pPr>
      <w:r w:rsidRPr="000E18BD">
        <w:rPr>
          <w:rFonts w:ascii="Times New Roman" w:hAnsi="Times New Roman"/>
          <w:sz w:val="24"/>
          <w:szCs w:val="24"/>
          <w:lang w:val="es-MX"/>
        </w:rPr>
        <w:t xml:space="preserve">Localizarea lucrarilor de organizare de santier a fost prevazuta a se realiza la statia </w:t>
      </w:r>
      <w:r w:rsidRPr="000E18BD">
        <w:rPr>
          <w:rFonts w:ascii="Times New Roman" w:hAnsi="Times New Roman"/>
          <w:b/>
          <w:sz w:val="24"/>
          <w:szCs w:val="24"/>
        </w:rPr>
        <w:t>SRPA VI Bucşa</w:t>
      </w:r>
      <w:r w:rsidRPr="000E18BD">
        <w:rPr>
          <w:rFonts w:ascii="Times New Roman" w:hAnsi="Times New Roman"/>
          <w:sz w:val="24"/>
          <w:szCs w:val="24"/>
        </w:rPr>
        <w:t xml:space="preserve"> </w:t>
      </w:r>
      <w:r w:rsidRPr="000E18BD">
        <w:rPr>
          <w:rFonts w:ascii="Times New Roman" w:hAnsi="Times New Roman"/>
          <w:sz w:val="24"/>
          <w:szCs w:val="24"/>
          <w:lang w:val="es-MX"/>
        </w:rPr>
        <w:t>.</w:t>
      </w:r>
    </w:p>
    <w:p w:rsidR="001F5D1C" w:rsidRPr="000E18BD" w:rsidRDefault="001F5D1C" w:rsidP="009C4F6B">
      <w:pPr>
        <w:spacing w:after="0" w:line="240" w:lineRule="auto"/>
        <w:rPr>
          <w:rFonts w:ascii="Times New Roman" w:hAnsi="Times New Roman"/>
          <w:sz w:val="24"/>
          <w:szCs w:val="24"/>
        </w:rPr>
      </w:pPr>
      <w:r w:rsidRPr="000E18BD">
        <w:rPr>
          <w:rFonts w:ascii="Times New Roman" w:hAnsi="Times New Roman"/>
          <w:sz w:val="24"/>
          <w:szCs w:val="24"/>
          <w:lang w:val="es-MX"/>
        </w:rPr>
        <w:t xml:space="preserve">       </w:t>
      </w:r>
      <w:r w:rsidRPr="000E18BD">
        <w:rPr>
          <w:rFonts w:ascii="Times New Roman" w:hAnsi="Times New Roman"/>
          <w:sz w:val="24"/>
          <w:szCs w:val="24"/>
          <w:lang w:val="es-MX"/>
        </w:rPr>
        <w:tab/>
      </w:r>
      <w:r w:rsidRPr="000E18BD">
        <w:rPr>
          <w:rFonts w:ascii="Times New Roman" w:hAnsi="Times New Roman"/>
          <w:sz w:val="24"/>
          <w:szCs w:val="24"/>
        </w:rPr>
        <w:t>Au fost prevazute in acest sens lucrari dupa cum urmeaza:</w:t>
      </w:r>
    </w:p>
    <w:p w:rsidR="001F5D1C" w:rsidRPr="000E18BD" w:rsidRDefault="001F5D1C" w:rsidP="009C4F6B">
      <w:pPr>
        <w:numPr>
          <w:ilvl w:val="0"/>
          <w:numId w:val="36"/>
        </w:numPr>
        <w:suppressAutoHyphens/>
        <w:spacing w:after="0" w:line="240" w:lineRule="auto"/>
        <w:rPr>
          <w:rFonts w:ascii="Times New Roman" w:hAnsi="Times New Roman"/>
          <w:sz w:val="24"/>
          <w:szCs w:val="24"/>
        </w:rPr>
      </w:pPr>
      <w:r w:rsidRPr="000E18BD">
        <w:rPr>
          <w:rFonts w:ascii="Times New Roman" w:hAnsi="Times New Roman"/>
          <w:sz w:val="24"/>
          <w:szCs w:val="24"/>
        </w:rPr>
        <w:t>Tarc depozitare material de constructii si toaleta ecologica</w:t>
      </w:r>
    </w:p>
    <w:p w:rsidR="001F5D1C" w:rsidRPr="000E18BD" w:rsidRDefault="001F5D1C" w:rsidP="009C4F6B">
      <w:pPr>
        <w:spacing w:after="0" w:line="240" w:lineRule="auto"/>
        <w:rPr>
          <w:rFonts w:ascii="Times New Roman" w:hAnsi="Times New Roman"/>
          <w:bCs/>
          <w:iCs/>
          <w:sz w:val="24"/>
          <w:szCs w:val="24"/>
        </w:rPr>
      </w:pPr>
      <w:r w:rsidRPr="000E18BD">
        <w:rPr>
          <w:rFonts w:ascii="Times New Roman" w:hAnsi="Times New Roman"/>
          <w:sz w:val="24"/>
          <w:szCs w:val="24"/>
          <w:lang w:val="es-MX"/>
        </w:rPr>
        <w:t>•</w:t>
      </w:r>
      <w:r w:rsidRPr="000E18BD">
        <w:rPr>
          <w:rFonts w:ascii="Times New Roman" w:hAnsi="Times New Roman"/>
          <w:bCs/>
          <w:iCs/>
          <w:sz w:val="24"/>
          <w:szCs w:val="24"/>
        </w:rPr>
        <w:t>pregatirea platformei pentru stratul izolator de nisip sau balast</w:t>
      </w:r>
    </w:p>
    <w:p w:rsidR="001F5D1C" w:rsidRPr="000E18BD" w:rsidRDefault="001F5D1C" w:rsidP="009C4F6B">
      <w:pPr>
        <w:spacing w:after="0" w:line="240" w:lineRule="auto"/>
        <w:rPr>
          <w:rFonts w:ascii="Times New Roman" w:hAnsi="Times New Roman"/>
          <w:bCs/>
          <w:iCs/>
          <w:sz w:val="24"/>
          <w:szCs w:val="24"/>
        </w:rPr>
      </w:pPr>
      <w:r w:rsidRPr="000E18BD">
        <w:rPr>
          <w:rFonts w:ascii="Times New Roman" w:hAnsi="Times New Roman"/>
          <w:sz w:val="24"/>
          <w:szCs w:val="24"/>
          <w:lang w:val="es-MX"/>
        </w:rPr>
        <w:t>•</w:t>
      </w:r>
      <w:r w:rsidRPr="000E18BD">
        <w:rPr>
          <w:rFonts w:ascii="Times New Roman" w:hAnsi="Times New Roman"/>
          <w:bCs/>
          <w:iCs/>
          <w:sz w:val="24"/>
          <w:szCs w:val="24"/>
        </w:rPr>
        <w:t>cilindrarea stratului de nisip sau balast</w:t>
      </w:r>
    </w:p>
    <w:p w:rsidR="001F5D1C" w:rsidRPr="000E18BD" w:rsidRDefault="001F5D1C" w:rsidP="009C4F6B">
      <w:pPr>
        <w:spacing w:after="0" w:line="240" w:lineRule="auto"/>
        <w:rPr>
          <w:rFonts w:ascii="Times New Roman" w:hAnsi="Times New Roman"/>
          <w:bCs/>
          <w:iCs/>
          <w:sz w:val="24"/>
          <w:szCs w:val="24"/>
        </w:rPr>
      </w:pPr>
      <w:r w:rsidRPr="000E18BD">
        <w:rPr>
          <w:rFonts w:ascii="Times New Roman" w:hAnsi="Times New Roman"/>
          <w:bCs/>
          <w:iCs/>
          <w:sz w:val="24"/>
          <w:szCs w:val="24"/>
        </w:rPr>
        <w:t xml:space="preserve"> </w:t>
      </w:r>
      <w:r w:rsidRPr="000E18BD">
        <w:rPr>
          <w:rFonts w:ascii="Times New Roman" w:hAnsi="Times New Roman"/>
          <w:sz w:val="24"/>
          <w:szCs w:val="24"/>
          <w:lang w:val="es-MX"/>
        </w:rPr>
        <w:t>•</w:t>
      </w:r>
      <w:r w:rsidRPr="000E18BD">
        <w:rPr>
          <w:rFonts w:ascii="Times New Roman" w:hAnsi="Times New Roman"/>
          <w:bCs/>
          <w:iCs/>
          <w:sz w:val="24"/>
          <w:szCs w:val="24"/>
        </w:rPr>
        <w:t>Imprejmuirea tarcului pentru materiale</w:t>
      </w:r>
    </w:p>
    <w:p w:rsidR="001F5D1C" w:rsidRPr="000E18BD" w:rsidRDefault="001F5D1C" w:rsidP="009C4F6B">
      <w:pPr>
        <w:spacing w:after="0" w:line="240" w:lineRule="auto"/>
        <w:rPr>
          <w:rFonts w:ascii="Times New Roman" w:hAnsi="Times New Roman"/>
          <w:bCs/>
          <w:iCs/>
          <w:sz w:val="24"/>
          <w:szCs w:val="24"/>
        </w:rPr>
      </w:pPr>
      <w:r w:rsidRPr="000E18BD">
        <w:rPr>
          <w:rFonts w:ascii="Times New Roman" w:hAnsi="Times New Roman"/>
          <w:sz w:val="24"/>
          <w:szCs w:val="24"/>
          <w:lang w:val="es-MX"/>
        </w:rPr>
        <w:t>•</w:t>
      </w:r>
      <w:r w:rsidRPr="000E18BD">
        <w:rPr>
          <w:rFonts w:ascii="Times New Roman" w:hAnsi="Times New Roman"/>
          <w:bCs/>
          <w:iCs/>
          <w:sz w:val="24"/>
          <w:szCs w:val="24"/>
        </w:rPr>
        <w:t>turnarea betonului simplu pentru fixare stalpi imprejmuire</w:t>
      </w:r>
    </w:p>
    <w:p w:rsidR="001F5D1C" w:rsidRPr="000E18BD" w:rsidRDefault="001F5D1C" w:rsidP="009C4F6B">
      <w:pPr>
        <w:spacing w:after="0" w:line="240" w:lineRule="auto"/>
        <w:rPr>
          <w:rFonts w:ascii="Times New Roman" w:hAnsi="Times New Roman"/>
          <w:sz w:val="24"/>
          <w:szCs w:val="24"/>
          <w:lang w:val="es-MX"/>
        </w:rPr>
      </w:pPr>
      <w:r w:rsidRPr="000E18BD">
        <w:rPr>
          <w:rFonts w:ascii="Times New Roman" w:hAnsi="Times New Roman"/>
          <w:sz w:val="24"/>
          <w:szCs w:val="24"/>
          <w:lang w:val="es-MX"/>
        </w:rPr>
        <w:t>•</w:t>
      </w:r>
      <w:r w:rsidRPr="000E18BD">
        <w:rPr>
          <w:rFonts w:ascii="Times New Roman" w:hAnsi="Times New Roman"/>
          <w:bCs/>
          <w:iCs/>
          <w:sz w:val="24"/>
          <w:szCs w:val="24"/>
        </w:rPr>
        <w:t xml:space="preserve">procurare si montare  a cabinei toaleta ecologica  </w:t>
      </w:r>
    </w:p>
    <w:p w:rsidR="001F5D1C" w:rsidRPr="000E18BD" w:rsidRDefault="001F5D1C" w:rsidP="009C4F6B">
      <w:pPr>
        <w:spacing w:after="0" w:line="240" w:lineRule="auto"/>
        <w:rPr>
          <w:rFonts w:ascii="Times New Roman" w:hAnsi="Times New Roman"/>
          <w:sz w:val="24"/>
          <w:szCs w:val="24"/>
          <w:lang w:val="es-MX"/>
        </w:rPr>
      </w:pPr>
      <w:r w:rsidRPr="000E18BD">
        <w:rPr>
          <w:rFonts w:ascii="Times New Roman" w:hAnsi="Times New Roman"/>
          <w:sz w:val="24"/>
          <w:szCs w:val="24"/>
          <w:lang w:val="es-MX"/>
        </w:rPr>
        <w:t xml:space="preserve">            Lucrarile de organizare de santier sunt absolut necesare pentru ca in perioada de executie, materialele sa fie cat mai aproape de locul de montaj si pentru a creia conditii optime de lucru personalului de executie.</w:t>
      </w:r>
    </w:p>
    <w:p w:rsidR="001F5D1C" w:rsidRPr="003128C7" w:rsidRDefault="001F5D1C" w:rsidP="009C4F6B">
      <w:pPr>
        <w:spacing w:after="0"/>
        <w:ind w:firstLine="360"/>
        <w:jc w:val="both"/>
        <w:rPr>
          <w:rFonts w:ascii="Times New Roman" w:hAnsi="Times New Roman"/>
          <w:sz w:val="24"/>
          <w:szCs w:val="24"/>
        </w:rPr>
      </w:pPr>
      <w:r w:rsidRPr="003128C7">
        <w:rPr>
          <w:rFonts w:ascii="Times New Roman" w:hAnsi="Times New Roman"/>
          <w:sz w:val="24"/>
          <w:szCs w:val="24"/>
        </w:rPr>
        <w:t xml:space="preserve">Amenajarea unei platforme imprejmuita, pe care se vor amplasa containerul birou, vestiarele, containerele pentru deseuri, toaletele ecologice, generatorul de curent electric (unde este cazul) si spatii pentru depozitarea materialelor. </w:t>
      </w:r>
    </w:p>
    <w:p w:rsidR="001F5D1C" w:rsidRPr="003128C7" w:rsidRDefault="001F5D1C" w:rsidP="009C4F6B">
      <w:pPr>
        <w:spacing w:after="0"/>
        <w:ind w:firstLine="360"/>
        <w:jc w:val="both"/>
        <w:rPr>
          <w:rFonts w:ascii="Times New Roman" w:hAnsi="Times New Roman"/>
          <w:sz w:val="24"/>
          <w:szCs w:val="24"/>
        </w:rPr>
      </w:pPr>
      <w:r w:rsidRPr="003128C7">
        <w:rPr>
          <w:rFonts w:ascii="Times New Roman" w:hAnsi="Times New Roman"/>
          <w:sz w:val="24"/>
          <w:szCs w:val="24"/>
        </w:rPr>
        <w:t>- Utilajele vor stationa pe platforma , in apropierea frontului de lucru, fara a ingreuna circulatia rutiera sau se vor intoarce la sediul constructorului.</w:t>
      </w:r>
    </w:p>
    <w:p w:rsidR="001F5D1C" w:rsidRPr="003128C7" w:rsidRDefault="001F5D1C" w:rsidP="009C4F6B">
      <w:pPr>
        <w:kinsoku w:val="0"/>
        <w:overflowPunct w:val="0"/>
        <w:spacing w:before="3" w:after="0" w:line="274" w:lineRule="exact"/>
        <w:ind w:right="144" w:firstLine="360"/>
        <w:jc w:val="both"/>
        <w:textAlignment w:val="baseline"/>
        <w:rPr>
          <w:rFonts w:ascii="Times New Roman" w:hAnsi="Times New Roman"/>
          <w:sz w:val="24"/>
          <w:szCs w:val="24"/>
        </w:rPr>
      </w:pPr>
      <w:r w:rsidRPr="003128C7">
        <w:rPr>
          <w:rFonts w:ascii="Times New Roman" w:hAnsi="Times New Roman"/>
          <w:sz w:val="24"/>
          <w:szCs w:val="24"/>
        </w:rPr>
        <w:t>- Se vor lua masuri de verificare tehnica a utilajelor pentru a evita emisii mari datorate unor defectiuni.</w:t>
      </w:r>
    </w:p>
    <w:p w:rsidR="001F5D1C" w:rsidRPr="003128C7" w:rsidRDefault="001F5D1C" w:rsidP="009C4F6B">
      <w:pPr>
        <w:kinsoku w:val="0"/>
        <w:overflowPunct w:val="0"/>
        <w:spacing w:line="274" w:lineRule="exact"/>
        <w:ind w:firstLine="360"/>
        <w:jc w:val="both"/>
        <w:textAlignment w:val="baseline"/>
        <w:rPr>
          <w:rFonts w:ascii="Times New Roman" w:hAnsi="Times New Roman"/>
          <w:sz w:val="24"/>
          <w:szCs w:val="24"/>
        </w:rPr>
      </w:pPr>
      <w:r w:rsidRPr="003128C7">
        <w:rPr>
          <w:rFonts w:ascii="Times New Roman" w:hAnsi="Times New Roman"/>
          <w:spacing w:val="2"/>
          <w:sz w:val="24"/>
          <w:szCs w:val="24"/>
        </w:rPr>
        <w:t xml:space="preserve">- </w:t>
      </w:r>
      <w:r w:rsidRPr="003128C7">
        <w:rPr>
          <w:rFonts w:ascii="Times New Roman" w:hAnsi="Times New Roman"/>
          <w:sz w:val="24"/>
          <w:szCs w:val="24"/>
        </w:rPr>
        <w:t>Alimentarea cu apa tehnologica se va aproviziona cu cisterna. Pentru personalul muncitor, apa potabila va fi asigurata in bidoane de pla</w:t>
      </w:r>
      <w:r>
        <w:rPr>
          <w:rFonts w:ascii="Times New Roman" w:hAnsi="Times New Roman"/>
          <w:sz w:val="24"/>
          <w:szCs w:val="24"/>
        </w:rPr>
        <w:t>stic sau fantani din apropiere.</w:t>
      </w:r>
    </w:p>
    <w:p w:rsidR="001F5D1C" w:rsidRPr="003128C7" w:rsidRDefault="001F5D1C" w:rsidP="009C4F6B">
      <w:pPr>
        <w:kinsoku w:val="0"/>
        <w:overflowPunct w:val="0"/>
        <w:spacing w:line="274" w:lineRule="exact"/>
        <w:ind w:right="144" w:firstLine="360"/>
        <w:jc w:val="both"/>
        <w:textAlignment w:val="baseline"/>
        <w:rPr>
          <w:rFonts w:ascii="Times New Roman" w:hAnsi="Times New Roman"/>
          <w:sz w:val="24"/>
          <w:szCs w:val="24"/>
        </w:rPr>
      </w:pPr>
      <w:r w:rsidRPr="003128C7">
        <w:rPr>
          <w:rFonts w:ascii="Times New Roman" w:hAnsi="Times New Roman"/>
          <w:sz w:val="24"/>
          <w:szCs w:val="24"/>
        </w:rPr>
        <w:t>- Pe toata durata santierului, incinta acestuia, constructiile de organizare, cat si acelea care fac parte din contract, vor fi tinute in mod permanent in stare de curatenie.</w:t>
      </w:r>
    </w:p>
    <w:p w:rsidR="001F5D1C" w:rsidRPr="003128C7" w:rsidRDefault="001F5D1C" w:rsidP="009C4F6B">
      <w:pPr>
        <w:kinsoku w:val="0"/>
        <w:overflowPunct w:val="0"/>
        <w:spacing w:line="273" w:lineRule="exact"/>
        <w:ind w:firstLine="360"/>
        <w:jc w:val="both"/>
        <w:textAlignment w:val="baseline"/>
        <w:rPr>
          <w:rFonts w:ascii="Times New Roman" w:hAnsi="Times New Roman"/>
          <w:spacing w:val="3"/>
          <w:sz w:val="24"/>
          <w:szCs w:val="24"/>
        </w:rPr>
      </w:pPr>
      <w:r w:rsidRPr="003128C7">
        <w:rPr>
          <w:rFonts w:ascii="Times New Roman" w:hAnsi="Times New Roman"/>
          <w:spacing w:val="3"/>
          <w:sz w:val="24"/>
          <w:szCs w:val="24"/>
        </w:rPr>
        <w:t>- Se va asigura managementul adecvat al deseurilor.</w:t>
      </w:r>
    </w:p>
    <w:p w:rsidR="001F5D1C" w:rsidRPr="003128C7" w:rsidRDefault="001F5D1C" w:rsidP="009C4F6B">
      <w:pPr>
        <w:widowControl w:val="0"/>
        <w:kinsoku w:val="0"/>
        <w:overflowPunct w:val="0"/>
        <w:spacing w:after="0" w:line="274" w:lineRule="exact"/>
        <w:ind w:right="144" w:firstLine="360"/>
        <w:jc w:val="both"/>
        <w:textAlignment w:val="baseline"/>
        <w:rPr>
          <w:rFonts w:ascii="Times New Roman" w:hAnsi="Times New Roman"/>
          <w:sz w:val="24"/>
          <w:szCs w:val="24"/>
        </w:rPr>
      </w:pPr>
      <w:r>
        <w:rPr>
          <w:rFonts w:ascii="Times New Roman" w:hAnsi="Times New Roman"/>
          <w:sz w:val="24"/>
          <w:szCs w:val="24"/>
        </w:rPr>
        <w:t xml:space="preserve">- </w:t>
      </w:r>
      <w:r w:rsidRPr="003128C7">
        <w:rPr>
          <w:rFonts w:ascii="Times New Roman" w:hAnsi="Times New Roman"/>
          <w:sz w:val="24"/>
          <w:szCs w:val="24"/>
        </w:rPr>
        <w:t xml:space="preserve">Traficul de santier </w:t>
      </w:r>
      <w:r w:rsidRPr="00102C05">
        <w:rPr>
          <w:rFonts w:ascii="Times New Roman" w:hAnsi="Times New Roman"/>
          <w:sz w:val="24"/>
          <w:szCs w:val="24"/>
        </w:rPr>
        <w:t>si</w:t>
      </w:r>
      <w:r w:rsidRPr="003128C7">
        <w:rPr>
          <w:rFonts w:ascii="Times New Roman" w:hAnsi="Times New Roman"/>
          <w:sz w:val="24"/>
          <w:szCs w:val="24"/>
        </w:rPr>
        <w:t xml:space="preserve"> functionarea utilajelor se vor limita la traseele si programul de lucru specificat. Nu se creeaza cai temporare de acces la amplasament.</w:t>
      </w:r>
    </w:p>
    <w:p w:rsidR="001F5D1C" w:rsidRDefault="001F5D1C" w:rsidP="009C4F6B">
      <w:pPr>
        <w:widowControl w:val="0"/>
        <w:kinsoku w:val="0"/>
        <w:overflowPunct w:val="0"/>
        <w:spacing w:before="1" w:after="0" w:line="275" w:lineRule="exact"/>
        <w:ind w:right="144" w:firstLine="360"/>
        <w:jc w:val="both"/>
        <w:textAlignment w:val="baseline"/>
        <w:rPr>
          <w:rFonts w:ascii="Times New Roman" w:hAnsi="Times New Roman"/>
          <w:sz w:val="24"/>
          <w:szCs w:val="24"/>
        </w:rPr>
      </w:pPr>
      <w:r>
        <w:rPr>
          <w:rFonts w:ascii="Times New Roman" w:hAnsi="Times New Roman"/>
          <w:sz w:val="24"/>
          <w:szCs w:val="24"/>
        </w:rPr>
        <w:t xml:space="preserve">- </w:t>
      </w:r>
      <w:r w:rsidRPr="003128C7">
        <w:rPr>
          <w:rFonts w:ascii="Times New Roman" w:hAnsi="Times New Roman"/>
          <w:sz w:val="24"/>
          <w:szCs w:val="24"/>
        </w:rPr>
        <w:t>Pentru colectarea apelor uzate menajere de la activitatile igienico — sanitare ale angajatilor vor fi prevazute toalete ecologice.</w:t>
      </w:r>
    </w:p>
    <w:p w:rsidR="001F5D1C" w:rsidRPr="003128C7" w:rsidRDefault="001F5D1C" w:rsidP="009C4F6B">
      <w:pPr>
        <w:widowControl w:val="0"/>
        <w:kinsoku w:val="0"/>
        <w:overflowPunct w:val="0"/>
        <w:spacing w:before="1" w:after="0" w:line="275" w:lineRule="exact"/>
        <w:ind w:right="144" w:firstLine="360"/>
        <w:jc w:val="both"/>
        <w:textAlignment w:val="baseline"/>
        <w:rPr>
          <w:rFonts w:ascii="Times New Roman" w:hAnsi="Times New Roman"/>
          <w:sz w:val="24"/>
          <w:szCs w:val="24"/>
        </w:rPr>
      </w:pPr>
      <w:r>
        <w:rPr>
          <w:rFonts w:ascii="Times New Roman" w:hAnsi="Times New Roman"/>
          <w:sz w:val="24"/>
          <w:szCs w:val="24"/>
        </w:rPr>
        <w:t xml:space="preserve">- </w:t>
      </w:r>
      <w:r w:rsidRPr="003128C7">
        <w:rPr>
          <w:rFonts w:ascii="Times New Roman" w:hAnsi="Times New Roman"/>
          <w:sz w:val="24"/>
          <w:szCs w:val="24"/>
        </w:rPr>
        <w:t>Personalul angajat va fi instruit pentru a se va evita degradarea zonelor in vecinatea amplasamentului si a vegetatiei existente din perimetrele adiacente.</w:t>
      </w:r>
    </w:p>
    <w:p w:rsidR="001F5D1C" w:rsidRPr="003128C7" w:rsidRDefault="001F5D1C" w:rsidP="009C4F6B">
      <w:pPr>
        <w:jc w:val="both"/>
        <w:rPr>
          <w:rFonts w:ascii="Times New Roman" w:hAnsi="Times New Roman"/>
          <w:sz w:val="24"/>
          <w:szCs w:val="24"/>
          <w:lang w:val="es-MX"/>
        </w:rPr>
      </w:pPr>
    </w:p>
    <w:p w:rsidR="001F5D1C" w:rsidRPr="009C2DF7" w:rsidRDefault="001F5D1C" w:rsidP="009C4F6B">
      <w:pPr>
        <w:numPr>
          <w:ilvl w:val="0"/>
          <w:numId w:val="58"/>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Lucrari de refacere a amplasamentului la finalizarea investitiei, in caz de accidente si/sau la incetarea activitatii, in masura in care aceste informatii sunt disponibile</w:t>
      </w: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lucrarile propuse pentru refacerea amplasamentului la finalizarea investitiei in caz de accidente si/sau la incetarea activitatii</w:t>
      </w:r>
    </w:p>
    <w:p w:rsidR="001F5D1C" w:rsidRPr="00102C05" w:rsidRDefault="001F5D1C" w:rsidP="009C4F6B">
      <w:pPr>
        <w:kinsoku w:val="0"/>
        <w:overflowPunct w:val="0"/>
        <w:spacing w:before="1" w:line="275" w:lineRule="exact"/>
        <w:jc w:val="both"/>
        <w:textAlignment w:val="baseline"/>
        <w:rPr>
          <w:rFonts w:ascii="Times New Roman" w:hAnsi="Times New Roman"/>
          <w:sz w:val="24"/>
          <w:szCs w:val="24"/>
        </w:rPr>
      </w:pPr>
      <w:r w:rsidRPr="00102C05">
        <w:rPr>
          <w:rFonts w:ascii="Times New Roman" w:hAnsi="Times New Roman"/>
          <w:sz w:val="24"/>
          <w:szCs w:val="24"/>
        </w:rPr>
        <w:t>Realizarea obiectivului investitional nu presupune interventii semnificative asupra mediului. Investitia va contribui la ameliorarea calitatii factorilor de mediu din zona.</w:t>
      </w:r>
    </w:p>
    <w:p w:rsidR="001F5D1C" w:rsidRPr="00102C05" w:rsidRDefault="001F5D1C" w:rsidP="009C4F6B">
      <w:pPr>
        <w:kinsoku w:val="0"/>
        <w:overflowPunct w:val="0"/>
        <w:spacing w:before="120" w:line="275" w:lineRule="exact"/>
        <w:ind w:firstLine="144"/>
        <w:jc w:val="both"/>
        <w:textAlignment w:val="baseline"/>
        <w:rPr>
          <w:rFonts w:ascii="Times New Roman" w:hAnsi="Times New Roman"/>
          <w:sz w:val="24"/>
          <w:szCs w:val="24"/>
        </w:rPr>
      </w:pPr>
      <w:r w:rsidRPr="00102C05">
        <w:rPr>
          <w:rFonts w:ascii="Times New Roman" w:hAnsi="Times New Roman"/>
          <w:sz w:val="24"/>
          <w:szCs w:val="24"/>
        </w:rPr>
        <w:t>Refacerea amplasamentului afectat de executia proiectului consta in realizarea de lucrari de nivelare a terenului. Suprafetele de teren ocupate temporar de lucrari isi vor recapata destinatia dupa terminarea investitiei, prin ecologizare.</w:t>
      </w:r>
    </w:p>
    <w:p w:rsidR="001F5D1C" w:rsidRDefault="001F5D1C" w:rsidP="009C4F6B">
      <w:pPr>
        <w:kinsoku w:val="0"/>
        <w:overflowPunct w:val="0"/>
        <w:spacing w:before="119" w:line="273" w:lineRule="exact"/>
        <w:jc w:val="both"/>
        <w:textAlignment w:val="baseline"/>
        <w:rPr>
          <w:rFonts w:ascii="Times New Roman" w:hAnsi="Times New Roman"/>
          <w:sz w:val="24"/>
          <w:szCs w:val="24"/>
        </w:rPr>
      </w:pPr>
      <w:r w:rsidRPr="00102C05">
        <w:rPr>
          <w:rFonts w:ascii="Times New Roman" w:hAnsi="Times New Roman"/>
          <w:sz w:val="24"/>
          <w:szCs w:val="24"/>
        </w:rPr>
        <w:t>S-au prevazut urmatoarele lucrari</w:t>
      </w:r>
      <w:r>
        <w:rPr>
          <w:rFonts w:ascii="Times New Roman" w:hAnsi="Times New Roman"/>
          <w:sz w:val="24"/>
          <w:szCs w:val="24"/>
        </w:rPr>
        <w:t xml:space="preserve"> de refacere a amplasamentului:</w:t>
      </w:r>
    </w:p>
    <w:p w:rsidR="001F5D1C" w:rsidRPr="00102C05" w:rsidRDefault="001F5D1C" w:rsidP="009C4F6B">
      <w:pPr>
        <w:numPr>
          <w:ilvl w:val="0"/>
          <w:numId w:val="21"/>
        </w:numPr>
        <w:kinsoku w:val="0"/>
        <w:overflowPunct w:val="0"/>
        <w:spacing w:after="0" w:line="273" w:lineRule="exact"/>
        <w:jc w:val="both"/>
        <w:textAlignment w:val="baseline"/>
        <w:rPr>
          <w:rFonts w:ascii="Times New Roman" w:hAnsi="Times New Roman"/>
          <w:sz w:val="24"/>
          <w:szCs w:val="24"/>
        </w:rPr>
      </w:pPr>
      <w:r w:rsidRPr="00102C05">
        <w:rPr>
          <w:rFonts w:ascii="Times New Roman" w:hAnsi="Times New Roman"/>
          <w:sz w:val="24"/>
          <w:szCs w:val="24"/>
        </w:rPr>
        <w:t>evacuarea de pe platforme a resturilor de materiale si a deseurilor de constructii si dezafectari rezultate; dezafectarea organizarii de santier;</w:t>
      </w:r>
    </w:p>
    <w:p w:rsidR="001F5D1C" w:rsidRDefault="001F5D1C" w:rsidP="009C4F6B">
      <w:pPr>
        <w:widowControl w:val="0"/>
        <w:numPr>
          <w:ilvl w:val="0"/>
          <w:numId w:val="21"/>
        </w:numPr>
        <w:kinsoku w:val="0"/>
        <w:overflowPunct w:val="0"/>
        <w:spacing w:after="0" w:line="272" w:lineRule="exact"/>
        <w:jc w:val="both"/>
        <w:textAlignment w:val="baseline"/>
        <w:rPr>
          <w:rFonts w:ascii="Times New Roman" w:hAnsi="Times New Roman"/>
          <w:spacing w:val="-5"/>
          <w:sz w:val="24"/>
          <w:szCs w:val="24"/>
        </w:rPr>
      </w:pPr>
      <w:r w:rsidRPr="00102C05">
        <w:rPr>
          <w:rFonts w:ascii="Times New Roman" w:hAnsi="Times New Roman"/>
          <w:spacing w:val="-5"/>
          <w:sz w:val="24"/>
          <w:szCs w:val="24"/>
        </w:rPr>
        <w:t xml:space="preserve">decopertarea solului daca acesta este contaminat cu combustibili si lubrifianti; </w:t>
      </w:r>
    </w:p>
    <w:p w:rsidR="001F5D1C" w:rsidRPr="00102C05" w:rsidRDefault="001F5D1C" w:rsidP="009C4F6B">
      <w:pPr>
        <w:widowControl w:val="0"/>
        <w:numPr>
          <w:ilvl w:val="0"/>
          <w:numId w:val="21"/>
        </w:numPr>
        <w:kinsoku w:val="0"/>
        <w:overflowPunct w:val="0"/>
        <w:spacing w:after="0" w:line="275" w:lineRule="exact"/>
        <w:jc w:val="both"/>
        <w:textAlignment w:val="baseline"/>
        <w:rPr>
          <w:rFonts w:ascii="Times New Roman" w:hAnsi="Times New Roman"/>
          <w:spacing w:val="-6"/>
          <w:sz w:val="24"/>
          <w:szCs w:val="24"/>
        </w:rPr>
      </w:pPr>
      <w:r w:rsidRPr="00102C05">
        <w:rPr>
          <w:rFonts w:ascii="Times New Roman" w:hAnsi="Times New Roman"/>
          <w:spacing w:val="-5"/>
          <w:sz w:val="24"/>
          <w:szCs w:val="24"/>
        </w:rPr>
        <w:t xml:space="preserve">evacuarea de </w:t>
      </w:r>
      <w:r w:rsidRPr="00102C05">
        <w:rPr>
          <w:rFonts w:ascii="Times New Roman" w:hAnsi="Times New Roman"/>
          <w:spacing w:val="-6"/>
          <w:sz w:val="24"/>
          <w:szCs w:val="24"/>
        </w:rPr>
        <w:t>pe amplasament in vederea tratarii conform prevederilor legale;</w:t>
      </w:r>
    </w:p>
    <w:p w:rsidR="001F5D1C" w:rsidRDefault="001F5D1C" w:rsidP="009C4F6B">
      <w:pPr>
        <w:numPr>
          <w:ilvl w:val="0"/>
          <w:numId w:val="21"/>
        </w:numPr>
        <w:kinsoku w:val="0"/>
        <w:overflowPunct w:val="0"/>
        <w:spacing w:after="0" w:line="275" w:lineRule="exact"/>
        <w:jc w:val="both"/>
        <w:textAlignment w:val="baseline"/>
        <w:rPr>
          <w:rFonts w:ascii="Times New Roman" w:hAnsi="Times New Roman"/>
          <w:sz w:val="24"/>
          <w:szCs w:val="24"/>
        </w:rPr>
      </w:pPr>
      <w:r w:rsidRPr="00102C05">
        <w:rPr>
          <w:rFonts w:ascii="Times New Roman" w:hAnsi="Times New Roman"/>
          <w:sz w:val="24"/>
          <w:szCs w:val="24"/>
        </w:rPr>
        <w:t>nivelarea terenului; se va realiza cu solul vegetal rezultat prin decaparea suprafetelor ocupate definitiv, gropi de imprumut.</w:t>
      </w:r>
    </w:p>
    <w:p w:rsidR="001F5D1C" w:rsidRPr="00F10693" w:rsidRDefault="001F5D1C" w:rsidP="00A46EDB">
      <w:pPr>
        <w:kinsoku w:val="0"/>
        <w:overflowPunct w:val="0"/>
        <w:spacing w:after="0" w:line="275" w:lineRule="exact"/>
        <w:ind w:left="1008"/>
        <w:jc w:val="both"/>
        <w:textAlignment w:val="baseline"/>
        <w:rPr>
          <w:rFonts w:ascii="Times New Roman" w:hAnsi="Times New Roman"/>
          <w:sz w:val="24"/>
          <w:szCs w:val="24"/>
        </w:rPr>
      </w:pP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w:t>
      </w:r>
      <w:r w:rsidRPr="009C2DF7">
        <w:rPr>
          <w:rFonts w:ascii="Times New Roman" w:hAnsi="Times New Roman"/>
          <w:b/>
          <w:color w:val="006666"/>
          <w:sz w:val="24"/>
          <w:szCs w:val="24"/>
          <w:lang w:val="ro-RO" w:bidi="th-TH"/>
        </w:rPr>
        <w:t>aspecte referitoare la prevenirea si modul de raspuns pentru cazuri de poluari accidentale</w:t>
      </w:r>
    </w:p>
    <w:p w:rsidR="001F5D1C" w:rsidRPr="00D00B80" w:rsidRDefault="001F5D1C" w:rsidP="009C4F6B">
      <w:pPr>
        <w:kinsoku w:val="0"/>
        <w:overflowPunct w:val="0"/>
        <w:spacing w:line="274" w:lineRule="exact"/>
        <w:ind w:right="144" w:firstLine="360"/>
        <w:jc w:val="both"/>
        <w:textAlignment w:val="baseline"/>
        <w:rPr>
          <w:rFonts w:ascii="Times New Roman" w:hAnsi="Times New Roman"/>
          <w:sz w:val="24"/>
          <w:szCs w:val="24"/>
        </w:rPr>
      </w:pPr>
      <w:r w:rsidRPr="00D00B80">
        <w:rPr>
          <w:rFonts w:ascii="Times New Roman" w:hAnsi="Times New Roman"/>
          <w:sz w:val="24"/>
          <w:szCs w:val="24"/>
          <w:u w:val="single"/>
        </w:rPr>
        <w:t>In faza de executie</w:t>
      </w:r>
      <w:r w:rsidRPr="00D00B80">
        <w:rPr>
          <w:rFonts w:ascii="Times New Roman" w:hAnsi="Times New Roman"/>
          <w:sz w:val="24"/>
          <w:szCs w:val="24"/>
        </w:rPr>
        <w:t xml:space="preserve"> si in faza operationala, se vor lua m</w:t>
      </w:r>
      <w:r>
        <w:rPr>
          <w:rFonts w:ascii="Times New Roman" w:hAnsi="Times New Roman"/>
          <w:sz w:val="24"/>
          <w:szCs w:val="24"/>
        </w:rPr>
        <w:t>a</w:t>
      </w:r>
      <w:r w:rsidRPr="00D00B80">
        <w:rPr>
          <w:rFonts w:ascii="Times New Roman" w:hAnsi="Times New Roman"/>
          <w:sz w:val="24"/>
          <w:szCs w:val="24"/>
        </w:rPr>
        <w:t>surile imediate in caz de poluare accidental</w:t>
      </w:r>
      <w:r>
        <w:rPr>
          <w:rFonts w:ascii="Times New Roman" w:hAnsi="Times New Roman"/>
          <w:sz w:val="24"/>
          <w:szCs w:val="24"/>
        </w:rPr>
        <w:t>a</w:t>
      </w:r>
      <w:r w:rsidRPr="00D00B80">
        <w:rPr>
          <w:rFonts w:ascii="Times New Roman" w:hAnsi="Times New Roman"/>
          <w:sz w:val="24"/>
          <w:szCs w:val="24"/>
        </w:rPr>
        <w:t xml:space="preserve"> si vor fi anuntate autoritatile de mediu, respectiv: Agentia Teritoriala pentru Protectia Mediului, Garda Judeteand de Mediu </w:t>
      </w:r>
      <w:r>
        <w:rPr>
          <w:rFonts w:ascii="Times New Roman" w:hAnsi="Times New Roman"/>
          <w:sz w:val="24"/>
          <w:szCs w:val="24"/>
        </w:rPr>
        <w:t>s</w:t>
      </w:r>
      <w:r w:rsidRPr="00D00B80">
        <w:rPr>
          <w:rFonts w:ascii="Times New Roman" w:hAnsi="Times New Roman"/>
          <w:sz w:val="24"/>
          <w:szCs w:val="24"/>
        </w:rPr>
        <w:t>i alte autoritati competente.</w:t>
      </w:r>
    </w:p>
    <w:p w:rsidR="001F5D1C" w:rsidRPr="00597287" w:rsidRDefault="001F5D1C" w:rsidP="009C4F6B">
      <w:pPr>
        <w:kinsoku w:val="0"/>
        <w:overflowPunct w:val="0"/>
        <w:spacing w:before="130" w:line="275" w:lineRule="exact"/>
        <w:ind w:right="144" w:firstLine="360"/>
        <w:jc w:val="both"/>
        <w:textAlignment w:val="baseline"/>
        <w:rPr>
          <w:rFonts w:ascii="Times New Roman" w:hAnsi="Times New Roman"/>
          <w:sz w:val="24"/>
          <w:szCs w:val="24"/>
        </w:rPr>
      </w:pPr>
      <w:r w:rsidRPr="00D00B80">
        <w:rPr>
          <w:rFonts w:ascii="Times New Roman" w:hAnsi="Times New Roman"/>
          <w:sz w:val="24"/>
          <w:szCs w:val="24"/>
          <w:u w:val="single"/>
        </w:rPr>
        <w:t>In faza de operare,</w:t>
      </w:r>
      <w:r w:rsidRPr="00D00B80">
        <w:rPr>
          <w:rFonts w:ascii="Times New Roman" w:hAnsi="Times New Roman"/>
          <w:sz w:val="24"/>
          <w:szCs w:val="24"/>
        </w:rPr>
        <w:t xml:space="preserve"> prin Regulamentul de functionare, operatorul care va exploata sistemul si va asigura masurile necesare pentru prevenirea si inlaturarea unor astfel de situatii.</w:t>
      </w:r>
    </w:p>
    <w:p w:rsidR="001F5D1C" w:rsidRPr="00D84D3C" w:rsidRDefault="001F5D1C" w:rsidP="009C4F6B">
      <w:pPr>
        <w:ind w:left="360"/>
        <w:jc w:val="both"/>
        <w:rPr>
          <w:rFonts w:ascii="Times New Roman" w:hAnsi="Times New Roman"/>
          <w:b/>
          <w:color w:val="006666"/>
          <w:sz w:val="24"/>
          <w:szCs w:val="24"/>
          <w:lang w:val="ro-RO" w:bidi="th-TH"/>
        </w:rPr>
      </w:pPr>
      <w:r w:rsidRPr="00D84D3C">
        <w:rPr>
          <w:rFonts w:ascii="Times New Roman" w:hAnsi="Times New Roman"/>
          <w:b/>
          <w:color w:val="006666"/>
          <w:sz w:val="24"/>
          <w:szCs w:val="24"/>
          <w:lang w:val="ro-RO" w:bidi="th-TH"/>
        </w:rPr>
        <w:t>- aspecte referitoare la inchiderea/dezafectarea/ demolarea instalatiei</w:t>
      </w:r>
    </w:p>
    <w:p w:rsidR="001F5D1C" w:rsidRPr="00D84D3C" w:rsidRDefault="001F5D1C" w:rsidP="00D84D3C">
      <w:pPr>
        <w:pStyle w:val="NoSpacing"/>
        <w:ind w:firstLine="360"/>
        <w:jc w:val="both"/>
        <w:rPr>
          <w:rFonts w:ascii="Times New Roman" w:hAnsi="Times New Roman"/>
          <w:sz w:val="24"/>
          <w:szCs w:val="24"/>
        </w:rPr>
      </w:pPr>
      <w:r w:rsidRPr="00D84D3C">
        <w:rPr>
          <w:rFonts w:ascii="Times New Roman" w:hAnsi="Times New Roman"/>
          <w:sz w:val="24"/>
          <w:szCs w:val="24"/>
        </w:rPr>
        <w:t>Fiind o investitie in reabilitare amenajare de irigatii, durata de viata normal este de 30 ani. Nu sunt prevazute lucrari de inchidere sau dezafectare a investitiei, ci lucrari de intretinere si reparatii periodice.</w:t>
      </w:r>
    </w:p>
    <w:p w:rsidR="001F5D1C" w:rsidRPr="00D84D3C" w:rsidRDefault="001F5D1C" w:rsidP="00D84D3C">
      <w:pPr>
        <w:pStyle w:val="NoSpacing"/>
        <w:ind w:firstLine="360"/>
        <w:jc w:val="both"/>
        <w:rPr>
          <w:rFonts w:ascii="Times New Roman" w:hAnsi="Times New Roman"/>
          <w:sz w:val="24"/>
          <w:szCs w:val="24"/>
        </w:rPr>
      </w:pPr>
    </w:p>
    <w:p w:rsidR="001F5D1C" w:rsidRPr="00D84D3C" w:rsidRDefault="001F5D1C" w:rsidP="00D84D3C">
      <w:pPr>
        <w:pStyle w:val="NoSpacing"/>
        <w:ind w:firstLine="360"/>
        <w:jc w:val="both"/>
        <w:rPr>
          <w:rFonts w:ascii="Times New Roman" w:hAnsi="Times New Roman"/>
          <w:b/>
          <w:color w:val="006666"/>
          <w:sz w:val="24"/>
          <w:szCs w:val="24"/>
          <w:lang w:val="ro-RO" w:bidi="th-TH"/>
        </w:rPr>
      </w:pPr>
      <w:r w:rsidRPr="00D84D3C">
        <w:rPr>
          <w:rFonts w:ascii="Times New Roman" w:hAnsi="Times New Roman"/>
          <w:b/>
          <w:color w:val="006666"/>
          <w:sz w:val="24"/>
          <w:szCs w:val="24"/>
          <w:lang w:val="ro-RO" w:bidi="th-TH"/>
        </w:rPr>
        <w:t>- modalitati de refacere a starii initiale/reabilitare in vederea ulterioare a terenului</w:t>
      </w:r>
    </w:p>
    <w:p w:rsidR="001F5D1C" w:rsidRPr="00D84D3C" w:rsidRDefault="001F5D1C" w:rsidP="009C4F6B">
      <w:pPr>
        <w:kinsoku w:val="0"/>
        <w:overflowPunct w:val="0"/>
        <w:spacing w:line="275" w:lineRule="exact"/>
        <w:ind w:right="144" w:firstLine="360"/>
        <w:jc w:val="both"/>
        <w:textAlignment w:val="baseline"/>
        <w:rPr>
          <w:rFonts w:ascii="Times New Roman" w:hAnsi="Times New Roman"/>
          <w:sz w:val="24"/>
          <w:szCs w:val="24"/>
        </w:rPr>
      </w:pPr>
      <w:r w:rsidRPr="00D84D3C">
        <w:rPr>
          <w:rFonts w:ascii="Times New Roman" w:hAnsi="Times New Roman"/>
          <w:sz w:val="24"/>
          <w:szCs w:val="24"/>
        </w:rPr>
        <w:t xml:space="preserve">Pentru readucerea terenului la starea initiala, se vor respecta prevederile </w:t>
      </w:r>
      <w:r w:rsidRPr="00D84D3C">
        <w:rPr>
          <w:rFonts w:ascii="Times New Roman" w:hAnsi="Times New Roman"/>
          <w:bCs/>
          <w:sz w:val="24"/>
          <w:szCs w:val="24"/>
        </w:rPr>
        <w:t xml:space="preserve">HG </w:t>
      </w:r>
      <w:r w:rsidRPr="00D84D3C">
        <w:rPr>
          <w:rFonts w:ascii="Times New Roman" w:hAnsi="Times New Roman"/>
          <w:sz w:val="24"/>
          <w:szCs w:val="24"/>
        </w:rPr>
        <w:t>1408/2007 privind modalitatile de investigare si evaluare a poludrii solului si subsolului si HG 1403/2007 privind refacerea zonelor in care solul, subsolul si ecosistemele terestre au fost afectate.</w:t>
      </w:r>
    </w:p>
    <w:p w:rsidR="001F5D1C" w:rsidRPr="00597287" w:rsidRDefault="001F5D1C" w:rsidP="009C4F6B">
      <w:pPr>
        <w:pStyle w:val="NoSpacing"/>
        <w:ind w:left="360"/>
        <w:jc w:val="both"/>
        <w:rPr>
          <w:rFonts w:ascii="Times New Roman" w:hAnsi="Times New Roman"/>
          <w:sz w:val="24"/>
          <w:szCs w:val="24"/>
        </w:rPr>
      </w:pPr>
    </w:p>
    <w:p w:rsidR="001F5D1C" w:rsidRPr="009C2DF7" w:rsidRDefault="001F5D1C" w:rsidP="009C4F6B">
      <w:pPr>
        <w:numPr>
          <w:ilvl w:val="0"/>
          <w:numId w:val="58"/>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Anexe – piese desenate</w:t>
      </w:r>
    </w:p>
    <w:p w:rsidR="001F5D1C" w:rsidRPr="00656F0F" w:rsidRDefault="001F5D1C" w:rsidP="009C4F6B">
      <w:pPr>
        <w:numPr>
          <w:ilvl w:val="0"/>
          <w:numId w:val="5"/>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Planul de incadrare in zona a obiectivului si planul de situatie, cu modul de planificare a utilizarii suprafetelor</w:t>
      </w: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formele fizice ale proiectului (planuri, cladiri, alte structuri, materiale de constructie, etc)</w:t>
      </w:r>
      <w:r>
        <w:rPr>
          <w:rFonts w:ascii="Times New Roman" w:hAnsi="Times New Roman"/>
          <w:b/>
          <w:color w:val="006666"/>
          <w:sz w:val="24"/>
          <w:szCs w:val="24"/>
          <w:lang w:val="ro-RO" w:bidi="th-TH"/>
        </w:rPr>
        <w:t xml:space="preserve">, </w:t>
      </w:r>
      <w:r w:rsidRPr="009C2DF7">
        <w:rPr>
          <w:rFonts w:ascii="Times New Roman" w:hAnsi="Times New Roman"/>
          <w:b/>
          <w:color w:val="006666"/>
          <w:sz w:val="24"/>
          <w:szCs w:val="24"/>
          <w:lang w:val="ro-RO" w:bidi="th-TH"/>
        </w:rPr>
        <w:t>planse reprezentand limitele amplasamentului proiectului, inclusiv orice suprafata de teren solicitata pentru a fi folosita temporar (planuri de situatie si amplasamente)</w:t>
      </w:r>
    </w:p>
    <w:p w:rsidR="001F5D1C" w:rsidRPr="00D84D3C" w:rsidRDefault="001F5D1C" w:rsidP="00D84D3C">
      <w:pPr>
        <w:tabs>
          <w:tab w:val="left" w:pos="0"/>
        </w:tabs>
        <w:spacing w:after="0" w:line="240" w:lineRule="auto"/>
        <w:jc w:val="both"/>
        <w:rPr>
          <w:rFonts w:ascii="Times New Roman" w:hAnsi="Times New Roman"/>
          <w:sz w:val="24"/>
          <w:szCs w:val="24"/>
          <w:lang w:val="it-IT"/>
        </w:rPr>
      </w:pPr>
      <w:r w:rsidRPr="00D84D3C">
        <w:rPr>
          <w:rFonts w:ascii="Times New Roman" w:hAnsi="Times New Roman"/>
          <w:sz w:val="24"/>
          <w:szCs w:val="24"/>
          <w:lang w:val="fr-FR"/>
        </w:rPr>
        <w:t xml:space="preserve">În cazul proiectului lucrarile ce urmeaza a fi executate nu se vor folosi amplasamente temporare. </w:t>
      </w:r>
      <w:r w:rsidRPr="00D84D3C">
        <w:rPr>
          <w:rFonts w:ascii="Times New Roman" w:hAnsi="Times New Roman"/>
          <w:sz w:val="24"/>
          <w:szCs w:val="24"/>
          <w:lang w:val="it-IT"/>
        </w:rPr>
        <w:t>Nu sunt necesare cǎi de acces provizorii, circulaţia realizându-se pe reţeaua de drumuri existente. Executantul va întreţine drumurile de acces în stare corespunzǎtoare pentru trecerea sigurǎ şi fǎrǎ probleme a vehiculelor şi instalaţiilor pânǎ la terminarea lucrǎrilor.</w:t>
      </w:r>
    </w:p>
    <w:p w:rsidR="001F5D1C" w:rsidRDefault="001F5D1C" w:rsidP="00D84D3C">
      <w:pPr>
        <w:tabs>
          <w:tab w:val="left" w:pos="0"/>
        </w:tabs>
        <w:spacing w:after="0" w:line="240" w:lineRule="auto"/>
        <w:jc w:val="both"/>
        <w:rPr>
          <w:rFonts w:ascii="Times New Roman" w:hAnsi="Times New Roman"/>
          <w:sz w:val="24"/>
          <w:szCs w:val="24"/>
          <w:lang w:val="it-IT"/>
        </w:rPr>
      </w:pPr>
      <w:r w:rsidRPr="00D84D3C">
        <w:rPr>
          <w:rFonts w:ascii="Times New Roman" w:hAnsi="Times New Roman"/>
          <w:b/>
          <w:sz w:val="24"/>
          <w:szCs w:val="24"/>
          <w:lang w:val="ro-RO" w:bidi="th-TH"/>
        </w:rPr>
        <w:t>Planul de incadrare in zona a obiectivului si planul de situatie</w:t>
      </w:r>
      <w:r w:rsidRPr="00D84D3C">
        <w:rPr>
          <w:rFonts w:ascii="Times New Roman" w:hAnsi="Times New Roman"/>
          <w:sz w:val="24"/>
          <w:szCs w:val="24"/>
          <w:lang w:val="it-IT"/>
        </w:rPr>
        <w:t xml:space="preserve">  sunt prezentate anexat memoriului</w:t>
      </w:r>
      <w:r>
        <w:rPr>
          <w:rFonts w:ascii="Times New Roman" w:hAnsi="Times New Roman"/>
          <w:sz w:val="24"/>
          <w:szCs w:val="24"/>
          <w:lang w:val="it-IT"/>
        </w:rPr>
        <w:t>.</w:t>
      </w:r>
    </w:p>
    <w:p w:rsidR="001F5D1C" w:rsidRPr="00D84D3C" w:rsidRDefault="001F5D1C" w:rsidP="00D84D3C">
      <w:pPr>
        <w:tabs>
          <w:tab w:val="left" w:pos="0"/>
        </w:tabs>
        <w:spacing w:after="0" w:line="240" w:lineRule="auto"/>
        <w:jc w:val="both"/>
        <w:rPr>
          <w:rFonts w:ascii="Times New Roman" w:hAnsi="Times New Roman"/>
          <w:sz w:val="24"/>
          <w:szCs w:val="24"/>
          <w:lang w:val="it-IT"/>
        </w:rPr>
      </w:pPr>
    </w:p>
    <w:p w:rsidR="001F5D1C" w:rsidRPr="009C2DF7" w:rsidRDefault="001F5D1C" w:rsidP="009C4F6B">
      <w:pPr>
        <w:numPr>
          <w:ilvl w:val="0"/>
          <w:numId w:val="5"/>
        </w:numPr>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 xml:space="preserve">Schemele-flux pentru  </w:t>
      </w:r>
      <w:r w:rsidRPr="009C2DF7">
        <w:rPr>
          <w:rFonts w:ascii="Times New Roman" w:hAnsi="Times New Roman"/>
          <w:b/>
          <w:color w:val="006666"/>
          <w:sz w:val="24"/>
          <w:szCs w:val="24"/>
          <w:lang w:val="ro-RO" w:bidi="th-TH"/>
        </w:rPr>
        <w:t>procesul tehnologic si fazele activitatii, cu instalatiile de depoluare</w:t>
      </w:r>
    </w:p>
    <w:p w:rsidR="001F5D1C" w:rsidRDefault="001F5D1C" w:rsidP="009C4F6B">
      <w:pPr>
        <w:ind w:left="360"/>
        <w:jc w:val="both"/>
        <w:rPr>
          <w:rFonts w:ascii="Times New Roman" w:hAnsi="Times New Roman"/>
          <w:sz w:val="24"/>
          <w:szCs w:val="24"/>
          <w:lang w:val="ro-RO" w:bidi="th-TH"/>
        </w:rPr>
      </w:pPr>
      <w:r w:rsidRPr="009C2DF7">
        <w:rPr>
          <w:rFonts w:ascii="Times New Roman" w:hAnsi="Times New Roman"/>
          <w:sz w:val="24"/>
          <w:szCs w:val="24"/>
          <w:lang w:val="ro-RO" w:bidi="th-TH"/>
        </w:rPr>
        <w:t>Nu este cazul</w:t>
      </w:r>
    </w:p>
    <w:p w:rsidR="001F5D1C" w:rsidRDefault="001F5D1C" w:rsidP="009C4F6B">
      <w:pPr>
        <w:numPr>
          <w:ilvl w:val="0"/>
          <w:numId w:val="5"/>
        </w:numPr>
        <w:jc w:val="both"/>
        <w:rPr>
          <w:rFonts w:ascii="Times New Roman" w:hAnsi="Times New Roman"/>
          <w:b/>
          <w:sz w:val="24"/>
          <w:szCs w:val="24"/>
          <w:lang w:val="ro-RO" w:bidi="th-TH"/>
        </w:rPr>
      </w:pPr>
      <w:r w:rsidRPr="00656F0F">
        <w:rPr>
          <w:rFonts w:ascii="Times New Roman" w:hAnsi="Times New Roman"/>
          <w:b/>
          <w:sz w:val="24"/>
          <w:szCs w:val="24"/>
          <w:lang w:val="ro-RO" w:bidi="th-TH"/>
        </w:rPr>
        <w:t>Schema flux a gestionarii deseurilor</w:t>
      </w:r>
    </w:p>
    <w:p w:rsidR="001F5D1C" w:rsidRPr="00656F0F" w:rsidRDefault="001F5D1C" w:rsidP="009C4F6B">
      <w:pPr>
        <w:ind w:left="360"/>
        <w:jc w:val="both"/>
        <w:rPr>
          <w:rFonts w:ascii="Times New Roman" w:hAnsi="Times New Roman"/>
          <w:sz w:val="24"/>
          <w:szCs w:val="24"/>
          <w:lang w:val="ro-RO" w:bidi="th-TH"/>
        </w:rPr>
      </w:pPr>
      <w:r w:rsidRPr="00656F0F">
        <w:rPr>
          <w:rFonts w:ascii="Times New Roman" w:hAnsi="Times New Roman"/>
          <w:sz w:val="24"/>
          <w:szCs w:val="24"/>
          <w:lang w:val="ro-RO" w:bidi="th-TH"/>
        </w:rPr>
        <w:t>Nu  este cazul.</w:t>
      </w:r>
    </w:p>
    <w:p w:rsidR="001F5D1C" w:rsidRPr="009C2DF7" w:rsidRDefault="001F5D1C" w:rsidP="009C4F6B">
      <w:pPr>
        <w:numPr>
          <w:ilvl w:val="0"/>
          <w:numId w:val="5"/>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Alte piese desenate, stabilite de autoritatea publica pentru protectia mediului</w:t>
      </w:r>
    </w:p>
    <w:p w:rsidR="001F5D1C" w:rsidRPr="009C2DF7" w:rsidRDefault="001F5D1C" w:rsidP="009C4F6B">
      <w:pPr>
        <w:ind w:left="360"/>
        <w:jc w:val="both"/>
        <w:rPr>
          <w:rFonts w:ascii="Times New Roman" w:hAnsi="Times New Roman"/>
          <w:sz w:val="24"/>
          <w:szCs w:val="24"/>
          <w:lang w:val="ro-RO" w:bidi="th-TH"/>
        </w:rPr>
      </w:pPr>
      <w:r w:rsidRPr="009C2DF7">
        <w:rPr>
          <w:rFonts w:ascii="Times New Roman" w:hAnsi="Times New Roman"/>
          <w:sz w:val="24"/>
          <w:szCs w:val="24"/>
          <w:lang w:val="ro-RO" w:bidi="th-TH"/>
        </w:rPr>
        <w:t>Nu este cazul.</w:t>
      </w:r>
    </w:p>
    <w:p w:rsidR="001F5D1C" w:rsidRDefault="001F5D1C" w:rsidP="009C4F6B">
      <w:pPr>
        <w:numPr>
          <w:ilvl w:val="0"/>
          <w:numId w:val="58"/>
        </w:numPr>
        <w:spacing w:after="0" w:line="240" w:lineRule="auto"/>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Pentru proiectele pentru care in</w:t>
      </w:r>
      <w:r>
        <w:rPr>
          <w:rFonts w:ascii="Times New Roman" w:hAnsi="Times New Roman"/>
          <w:b/>
          <w:color w:val="006666"/>
          <w:sz w:val="24"/>
          <w:szCs w:val="24"/>
          <w:lang w:val="ro-RO" w:bidi="th-TH"/>
        </w:rPr>
        <w:t>tra   sub incidenta prevederilor art. 28 din Ordonanta de</w:t>
      </w:r>
    </w:p>
    <w:p w:rsidR="001F5D1C" w:rsidRDefault="001F5D1C" w:rsidP="009C4F6B">
      <w:pPr>
        <w:spacing w:after="0" w:line="240" w:lineRule="auto"/>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urgenta a Guvernului  nr. 57/2007  privind regimul ariilor naturale protejate, conservarea habitatelor naturale, a florei si faunei salbatice, aprobata cu modificari si completari prin Legea nr. 49/2011, cu modificarile si complatarile ulterioare, memoriul va fi completat cu urmatoarele:</w:t>
      </w:r>
    </w:p>
    <w:p w:rsidR="001F5D1C" w:rsidRDefault="001F5D1C" w:rsidP="009C4F6B">
      <w:pPr>
        <w:spacing w:after="0" w:line="240" w:lineRule="auto"/>
        <w:ind w:left="360"/>
        <w:jc w:val="both"/>
        <w:rPr>
          <w:rFonts w:ascii="Times New Roman" w:hAnsi="Times New Roman"/>
          <w:b/>
          <w:color w:val="006666"/>
          <w:sz w:val="24"/>
          <w:szCs w:val="24"/>
          <w:lang w:val="ro-RO" w:bidi="th-TH"/>
        </w:rPr>
      </w:pPr>
    </w:p>
    <w:p w:rsidR="001F5D1C" w:rsidRPr="009C2DF7" w:rsidRDefault="001F5D1C" w:rsidP="009C4F6B">
      <w:pPr>
        <w:ind w:left="360"/>
        <w:jc w:val="both"/>
        <w:rPr>
          <w:rFonts w:ascii="Times New Roman" w:hAnsi="Times New Roman"/>
          <w:b/>
          <w:color w:val="006666"/>
          <w:sz w:val="24"/>
          <w:szCs w:val="24"/>
          <w:lang w:val="ro-RO" w:bidi="th-TH"/>
        </w:rPr>
      </w:pPr>
      <w:r>
        <w:rPr>
          <w:rFonts w:ascii="Times New Roman" w:hAnsi="Times New Roman"/>
          <w:b/>
          <w:color w:val="006666"/>
          <w:sz w:val="24"/>
          <w:szCs w:val="24"/>
          <w:lang w:val="ro-RO" w:bidi="th-TH"/>
        </w:rPr>
        <w:t>a)</w:t>
      </w:r>
      <w:r w:rsidRPr="009C2DF7">
        <w:rPr>
          <w:rFonts w:ascii="Times New Roman" w:hAnsi="Times New Roman"/>
          <w:b/>
          <w:color w:val="006666"/>
          <w:sz w:val="24"/>
          <w:szCs w:val="24"/>
          <w:lang w:val="ro-RO" w:bidi="th-TH"/>
        </w:rPr>
        <w:t>descrierea succinta a proiectului si distanta fata de aria naturala protejata de interes comuntar, precum si coordonatele georgrafice (Stereo 70) ale amlasamentului proiectului. Aceste coordonate vor fi prezentate sub forma de vector in format digital cu referinta geografica, in sistem de proiectie nationala Stereo 1970 sau de un tabel in format electronic continand coordonatele conturului (X,Y) in sistem de proiectie nationala Stereo 1970.</w:t>
      </w:r>
    </w:p>
    <w:p w:rsidR="001F5D1C" w:rsidRPr="009C2DF7" w:rsidRDefault="001F5D1C" w:rsidP="009C4F6B">
      <w:pPr>
        <w:pStyle w:val="NoSpacing"/>
        <w:ind w:firstLine="360"/>
        <w:jc w:val="both"/>
        <w:rPr>
          <w:rFonts w:ascii="Times New Roman" w:hAnsi="Times New Roman"/>
          <w:sz w:val="24"/>
          <w:szCs w:val="24"/>
        </w:rPr>
      </w:pPr>
      <w:r w:rsidRPr="009C2DF7">
        <w:rPr>
          <w:rFonts w:ascii="Times New Roman" w:hAnsi="Times New Roman"/>
          <w:sz w:val="24"/>
          <w:szCs w:val="24"/>
        </w:rPr>
        <w:t>Se ataseaza inventar de coordonate STEREO 70.</w:t>
      </w:r>
    </w:p>
    <w:p w:rsidR="001F5D1C" w:rsidRPr="009C2DF7" w:rsidRDefault="001F5D1C" w:rsidP="009C4F6B">
      <w:pPr>
        <w:pStyle w:val="NoSpacing"/>
        <w:ind w:firstLine="360"/>
        <w:jc w:val="both"/>
        <w:rPr>
          <w:rFonts w:ascii="Times New Roman" w:hAnsi="Times New Roman"/>
          <w:sz w:val="24"/>
          <w:szCs w:val="24"/>
        </w:rPr>
      </w:pPr>
    </w:p>
    <w:p w:rsidR="001F5D1C" w:rsidRPr="009C2DF7" w:rsidRDefault="001F5D1C" w:rsidP="009C4F6B">
      <w:pPr>
        <w:numPr>
          <w:ilvl w:val="1"/>
          <w:numId w:val="5"/>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Numele si codul ariei naturale protejate de interes comunitar</w:t>
      </w:r>
    </w:p>
    <w:p w:rsidR="001F5D1C" w:rsidRPr="009C2DF7" w:rsidRDefault="001F5D1C" w:rsidP="009C4F6B">
      <w:pPr>
        <w:spacing w:after="0"/>
        <w:ind w:left="360" w:firstLine="348"/>
        <w:jc w:val="both"/>
        <w:rPr>
          <w:rFonts w:ascii="Times New Roman" w:hAnsi="Times New Roman"/>
          <w:sz w:val="24"/>
          <w:szCs w:val="24"/>
          <w:lang w:val="ro-RO" w:bidi="th-TH"/>
        </w:rPr>
      </w:pPr>
      <w:r w:rsidRPr="009C2DF7">
        <w:rPr>
          <w:rFonts w:ascii="Times New Roman" w:hAnsi="Times New Roman"/>
          <w:sz w:val="24"/>
          <w:szCs w:val="24"/>
          <w:lang w:val="ro-RO" w:bidi="th-TH"/>
        </w:rPr>
        <w:t>Lucr</w:t>
      </w:r>
      <w:r>
        <w:rPr>
          <w:rFonts w:ascii="Times New Roman" w:hAnsi="Times New Roman"/>
          <w:sz w:val="24"/>
          <w:szCs w:val="24"/>
          <w:lang w:val="ro-RO" w:bidi="th-TH"/>
        </w:rPr>
        <w:t>arile de reabilitare a statiei</w:t>
      </w:r>
      <w:r w:rsidRPr="009C2DF7">
        <w:rPr>
          <w:rFonts w:ascii="Times New Roman" w:hAnsi="Times New Roman"/>
          <w:sz w:val="24"/>
          <w:szCs w:val="24"/>
          <w:lang w:val="ro-RO" w:bidi="th-TH"/>
        </w:rPr>
        <w:t xml:space="preserve"> si a canalelor din amenjarea de irigatii , traverseaza zone de interes Natura 2000 dupa cum urmeaza:</w:t>
      </w:r>
    </w:p>
    <w:p w:rsidR="001F5D1C" w:rsidRDefault="001F5D1C" w:rsidP="009C4F6B">
      <w:pPr>
        <w:spacing w:after="0" w:line="240" w:lineRule="auto"/>
        <w:ind w:left="360" w:right="337"/>
        <w:jc w:val="both"/>
        <w:rPr>
          <w:rFonts w:ascii="Times New Roman" w:hAnsi="Times New Roman"/>
          <w:sz w:val="24"/>
          <w:szCs w:val="24"/>
        </w:rPr>
      </w:pPr>
      <w:r>
        <w:rPr>
          <w:rFonts w:ascii="Times New Roman" w:hAnsi="Times New Roman"/>
          <w:b/>
          <w:i/>
          <w:sz w:val="24"/>
          <w:szCs w:val="24"/>
        </w:rPr>
        <w:t xml:space="preserve">- </w:t>
      </w:r>
      <w:r w:rsidRPr="002414B7">
        <w:rPr>
          <w:rFonts w:ascii="Times New Roman" w:hAnsi="Times New Roman"/>
          <w:b/>
          <w:i/>
          <w:sz w:val="24"/>
          <w:szCs w:val="24"/>
        </w:rPr>
        <w:t>ROSPA 0059 Lacul Strachin</w:t>
      </w:r>
      <w:r>
        <w:rPr>
          <w:rFonts w:ascii="Times New Roman" w:hAnsi="Times New Roman"/>
          <w:b/>
          <w:i/>
          <w:sz w:val="24"/>
          <w:szCs w:val="24"/>
        </w:rPr>
        <w:t>a</w:t>
      </w:r>
      <w:r w:rsidRPr="002414B7">
        <w:rPr>
          <w:rFonts w:ascii="Arial" w:hAnsi="Arial" w:cs="+mj-cs"/>
          <w:color w:val="99CC99"/>
          <w:sz w:val="40"/>
          <w:szCs w:val="40"/>
        </w:rPr>
        <w:t xml:space="preserve"> </w:t>
      </w:r>
      <w:r w:rsidRPr="002414B7">
        <w:rPr>
          <w:rFonts w:ascii="Times New Roman" w:hAnsi="Times New Roman"/>
          <w:sz w:val="24"/>
          <w:szCs w:val="24"/>
        </w:rPr>
        <w:t>(conform</w:t>
      </w:r>
      <w:r>
        <w:rPr>
          <w:rFonts w:ascii="Times New Roman" w:hAnsi="Times New Roman"/>
          <w:sz w:val="24"/>
          <w:szCs w:val="24"/>
        </w:rPr>
        <w:t xml:space="preserve"> </w:t>
      </w:r>
      <w:r w:rsidRPr="002414B7">
        <w:rPr>
          <w:rFonts w:ascii="Times New Roman" w:hAnsi="Times New Roman"/>
          <w:b/>
          <w:i/>
          <w:sz w:val="24"/>
          <w:szCs w:val="24"/>
        </w:rPr>
        <w:t xml:space="preserve">Reţeaua </w:t>
      </w:r>
      <w:r>
        <w:rPr>
          <w:rFonts w:ascii="Times New Roman" w:hAnsi="Times New Roman"/>
          <w:b/>
          <w:i/>
          <w:sz w:val="24"/>
          <w:szCs w:val="24"/>
        </w:rPr>
        <w:t xml:space="preserve">Natura </w:t>
      </w:r>
      <w:r w:rsidRPr="002414B7">
        <w:rPr>
          <w:rFonts w:ascii="Times New Roman" w:hAnsi="Times New Roman"/>
          <w:b/>
          <w:i/>
          <w:sz w:val="24"/>
          <w:szCs w:val="24"/>
        </w:rPr>
        <w:t>2000</w:t>
      </w:r>
      <w:r w:rsidRPr="002414B7">
        <w:rPr>
          <w:rFonts w:ascii="Times New Roman" w:hAnsi="Times New Roman"/>
          <w:b/>
          <w:i/>
          <w:sz w:val="24"/>
          <w:szCs w:val="24"/>
          <w:lang w:val="en-GB"/>
        </w:rPr>
        <w:br/>
        <w:t>situri declarate SPA prin HG 1284/2007</w:t>
      </w:r>
      <w:r w:rsidRPr="002414B7">
        <w:rPr>
          <w:rFonts w:ascii="Times New Roman" w:hAnsi="Times New Roman"/>
          <w:b/>
          <w:i/>
          <w:sz w:val="24"/>
          <w:szCs w:val="24"/>
        </w:rPr>
        <w:t>-</w:t>
      </w:r>
      <w:r w:rsidRPr="002414B7">
        <w:rPr>
          <w:rFonts w:ascii="Times New Roman" w:hAnsi="Times New Roman"/>
          <w:sz w:val="24"/>
          <w:szCs w:val="24"/>
        </w:rPr>
        <w:t xml:space="preserve"> (Suprafa</w:t>
      </w:r>
      <w:r w:rsidRPr="002414B7">
        <w:rPr>
          <w:rFonts w:ascii="Times New Roman" w:hAnsi="Times New Roman"/>
          <w:sz w:val="24"/>
          <w:szCs w:val="24"/>
          <w:lang w:val="ro-RO"/>
        </w:rPr>
        <w:t>ţ</w:t>
      </w:r>
      <w:r w:rsidRPr="002414B7">
        <w:rPr>
          <w:rFonts w:ascii="Times New Roman" w:hAnsi="Times New Roman"/>
          <w:sz w:val="24"/>
          <w:szCs w:val="24"/>
        </w:rPr>
        <w:t xml:space="preserve">a 1065 ha 100% </w:t>
      </w:r>
      <w:r w:rsidRPr="002414B7">
        <w:rPr>
          <w:rFonts w:ascii="Times New Roman" w:hAnsi="Times New Roman"/>
          <w:sz w:val="24"/>
          <w:szCs w:val="24"/>
          <w:lang w:val="ro-RO"/>
        </w:rPr>
        <w:t>î</w:t>
      </w:r>
      <w:r w:rsidRPr="002414B7">
        <w:rPr>
          <w:rFonts w:ascii="Times New Roman" w:hAnsi="Times New Roman"/>
          <w:sz w:val="24"/>
          <w:szCs w:val="24"/>
        </w:rPr>
        <w:t>n jude</w:t>
      </w:r>
      <w:r w:rsidRPr="002414B7">
        <w:rPr>
          <w:rFonts w:ascii="Times New Roman" w:hAnsi="Times New Roman"/>
          <w:sz w:val="24"/>
          <w:szCs w:val="24"/>
          <w:lang w:val="ro-RO"/>
        </w:rPr>
        <w:t>ţ</w:t>
      </w:r>
      <w:r w:rsidRPr="002414B7">
        <w:rPr>
          <w:rFonts w:ascii="Times New Roman" w:hAnsi="Times New Roman"/>
          <w:sz w:val="24"/>
          <w:szCs w:val="24"/>
        </w:rPr>
        <w:t>ul Ialomi</w:t>
      </w:r>
      <w:r w:rsidRPr="002414B7">
        <w:rPr>
          <w:rFonts w:ascii="Times New Roman" w:hAnsi="Times New Roman"/>
          <w:sz w:val="24"/>
          <w:szCs w:val="24"/>
          <w:lang w:val="ro-RO"/>
        </w:rPr>
        <w:t>ţ</w:t>
      </w:r>
      <w:r w:rsidRPr="002414B7">
        <w:rPr>
          <w:rFonts w:ascii="Times New Roman" w:hAnsi="Times New Roman"/>
          <w:sz w:val="24"/>
          <w:szCs w:val="24"/>
        </w:rPr>
        <w:t>a)</w:t>
      </w:r>
    </w:p>
    <w:tbl>
      <w:tblPr>
        <w:tblW w:w="10695" w:type="dxa"/>
        <w:tblCellMar>
          <w:left w:w="0" w:type="dxa"/>
          <w:right w:w="0" w:type="dxa"/>
        </w:tblCellMar>
        <w:tblLook w:val="00A0"/>
      </w:tblPr>
      <w:tblGrid>
        <w:gridCol w:w="1811"/>
        <w:gridCol w:w="8884"/>
      </w:tblGrid>
      <w:tr w:rsidR="001F5D1C" w:rsidRPr="006D1E44" w:rsidTr="00D84D3C">
        <w:trPr>
          <w:trHeight w:val="143"/>
        </w:trPr>
        <w:tc>
          <w:tcPr>
            <w:tcW w:w="0" w:type="auto"/>
            <w:gridSpan w:val="2"/>
            <w:tcBorders>
              <w:top w:val="single" w:sz="4" w:space="0" w:color="auto"/>
              <w:left w:val="nil"/>
              <w:bottom w:val="nil"/>
              <w:right w:val="nil"/>
            </w:tcBorders>
            <w:shd w:val="clear" w:color="auto" w:fill="FFFFFF"/>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b/>
                <w:bCs/>
                <w:sz w:val="24"/>
                <w:szCs w:val="24"/>
                <w:lang w:eastAsia="ro-RO"/>
              </w:rPr>
            </w:pPr>
            <w:r w:rsidRPr="006D1E44">
              <w:rPr>
                <w:rFonts w:ascii="Times New Roman" w:hAnsi="Times New Roman"/>
                <w:b/>
                <w:bCs/>
                <w:sz w:val="24"/>
                <w:szCs w:val="24"/>
                <w:lang w:eastAsia="ro-RO"/>
              </w:rPr>
              <w:t>ROSPA0059 Lacul Strachina</w:t>
            </w:r>
          </w:p>
        </w:tc>
      </w:tr>
      <w:tr w:rsidR="001F5D1C" w:rsidRPr="006D1E44" w:rsidTr="00D84D3C">
        <w:trPr>
          <w:trHeight w:val="143"/>
        </w:trPr>
        <w:tc>
          <w:tcPr>
            <w:tcW w:w="0" w:type="auto"/>
            <w:gridSpan w:val="2"/>
            <w:tcBorders>
              <w:top w:val="nil"/>
              <w:left w:val="nil"/>
              <w:bottom w:val="single" w:sz="4" w:space="0" w:color="auto"/>
              <w:right w:val="nil"/>
            </w:tcBorders>
            <w:shd w:val="clear" w:color="auto" w:fill="FFFFFF"/>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2" w:tgtFrame="                                blank                              " w:history="1">
              <w:r w:rsidRPr="006D1E44">
                <w:rPr>
                  <w:rFonts w:ascii="Times New Roman" w:hAnsi="Times New Roman"/>
                  <w:b/>
                  <w:bCs/>
                  <w:sz w:val="24"/>
                  <w:szCs w:val="24"/>
                  <w:u w:val="single"/>
                  <w:lang w:eastAsia="ro-RO"/>
                </w:rPr>
                <w:t>A293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3" w:tgtFrame="                                blank                              " w:history="1">
              <w:r w:rsidRPr="006D1E44">
                <w:rPr>
                  <w:rFonts w:ascii="Times New Roman" w:hAnsi="Times New Roman"/>
                  <w:b/>
                  <w:bCs/>
                  <w:sz w:val="24"/>
                  <w:szCs w:val="24"/>
                  <w:u w:val="single"/>
                  <w:lang w:eastAsia="ro-RO"/>
                </w:rPr>
                <w:t>Acrocephalus melanopogon</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4" w:tgtFrame="                                blank                              " w:history="1">
              <w:r w:rsidRPr="006D1E44">
                <w:rPr>
                  <w:rFonts w:ascii="Times New Roman" w:hAnsi="Times New Roman"/>
                  <w:b/>
                  <w:bCs/>
                  <w:sz w:val="24"/>
                  <w:szCs w:val="24"/>
                  <w:u w:val="single"/>
                  <w:lang w:eastAsia="ro-RO"/>
                </w:rPr>
                <w:t>A296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5" w:tgtFrame="                                blank                              " w:history="1">
              <w:r w:rsidRPr="006D1E44">
                <w:rPr>
                  <w:rFonts w:ascii="Times New Roman" w:hAnsi="Times New Roman"/>
                  <w:b/>
                  <w:bCs/>
                  <w:sz w:val="24"/>
                  <w:szCs w:val="24"/>
                  <w:u w:val="single"/>
                  <w:lang w:eastAsia="ro-RO"/>
                </w:rPr>
                <w:t>Acrocephalus palustris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6" w:tgtFrame="                                blank                              " w:history="1">
              <w:r w:rsidRPr="006D1E44">
                <w:rPr>
                  <w:rFonts w:ascii="Times New Roman" w:hAnsi="Times New Roman"/>
                  <w:b/>
                  <w:bCs/>
                  <w:sz w:val="24"/>
                  <w:szCs w:val="24"/>
                  <w:u w:val="single"/>
                  <w:lang w:eastAsia="ro-RO"/>
                </w:rPr>
                <w:t>A295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7" w:tgtFrame="                                blank                              " w:history="1">
              <w:r w:rsidRPr="006D1E44">
                <w:rPr>
                  <w:rFonts w:ascii="Times New Roman" w:hAnsi="Times New Roman"/>
                  <w:b/>
                  <w:bCs/>
                  <w:sz w:val="24"/>
                  <w:szCs w:val="24"/>
                  <w:u w:val="single"/>
                  <w:lang w:eastAsia="ro-RO"/>
                </w:rPr>
                <w:t>Acrocephalus schoenobaenus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8" w:tgtFrame="                                blank                              " w:history="1">
              <w:r w:rsidRPr="006D1E44">
                <w:rPr>
                  <w:rFonts w:ascii="Times New Roman" w:hAnsi="Times New Roman"/>
                  <w:b/>
                  <w:bCs/>
                  <w:sz w:val="24"/>
                  <w:szCs w:val="24"/>
                  <w:u w:val="single"/>
                  <w:lang w:eastAsia="ro-RO"/>
                </w:rPr>
                <w:t>A297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89" w:tgtFrame="                                blank                              " w:history="1">
              <w:r w:rsidRPr="006D1E44">
                <w:rPr>
                  <w:rFonts w:ascii="Times New Roman" w:hAnsi="Times New Roman"/>
                  <w:b/>
                  <w:bCs/>
                  <w:sz w:val="24"/>
                  <w:szCs w:val="24"/>
                  <w:u w:val="single"/>
                  <w:lang w:eastAsia="ro-RO"/>
                </w:rPr>
                <w:t>Acrocephalus scirpaceus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0" w:tgtFrame="                                blank                              " w:history="1">
              <w:r w:rsidRPr="006D1E44">
                <w:rPr>
                  <w:rFonts w:ascii="Times New Roman" w:hAnsi="Times New Roman"/>
                  <w:b/>
                  <w:bCs/>
                  <w:sz w:val="24"/>
                  <w:szCs w:val="24"/>
                  <w:u w:val="single"/>
                  <w:lang w:eastAsia="ro-RO"/>
                </w:rPr>
                <w:t>A168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1" w:tgtFrame="                                blank                              " w:history="1">
              <w:r w:rsidRPr="006D1E44">
                <w:rPr>
                  <w:rFonts w:ascii="Times New Roman" w:hAnsi="Times New Roman"/>
                  <w:b/>
                  <w:bCs/>
                  <w:sz w:val="24"/>
                  <w:szCs w:val="24"/>
                  <w:u w:val="single"/>
                  <w:lang w:eastAsia="ro-RO"/>
                </w:rPr>
                <w:t>Actitis hypoleucos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2" w:tgtFrame="                                blank                              " w:history="1">
              <w:r w:rsidRPr="006D1E44">
                <w:rPr>
                  <w:rFonts w:ascii="Times New Roman" w:hAnsi="Times New Roman"/>
                  <w:b/>
                  <w:bCs/>
                  <w:sz w:val="24"/>
                  <w:szCs w:val="24"/>
                  <w:u w:val="single"/>
                  <w:lang w:eastAsia="ro-RO"/>
                </w:rPr>
                <w:t>A054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3" w:tgtFrame="                                blank                              " w:history="1">
              <w:r w:rsidRPr="006D1E44">
                <w:rPr>
                  <w:rFonts w:ascii="Times New Roman" w:hAnsi="Times New Roman"/>
                  <w:b/>
                  <w:bCs/>
                  <w:sz w:val="24"/>
                  <w:szCs w:val="24"/>
                  <w:u w:val="single"/>
                  <w:lang w:eastAsia="ro-RO"/>
                </w:rPr>
                <w:t>Anas acuta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4" w:tgtFrame="                                blank                              " w:history="1">
              <w:r w:rsidRPr="006D1E44">
                <w:rPr>
                  <w:rFonts w:ascii="Times New Roman" w:hAnsi="Times New Roman"/>
                  <w:b/>
                  <w:bCs/>
                  <w:sz w:val="24"/>
                  <w:szCs w:val="24"/>
                  <w:u w:val="single"/>
                  <w:lang w:eastAsia="ro-RO"/>
                </w:rPr>
                <w:t>A056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5" w:tgtFrame="                                blank                              " w:history="1">
              <w:r w:rsidRPr="006D1E44">
                <w:rPr>
                  <w:rFonts w:ascii="Times New Roman" w:hAnsi="Times New Roman"/>
                  <w:b/>
                  <w:bCs/>
                  <w:sz w:val="24"/>
                  <w:szCs w:val="24"/>
                  <w:u w:val="single"/>
                  <w:lang w:eastAsia="ro-RO"/>
                </w:rPr>
                <w:t>Anas clypeata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6" w:tgtFrame="                                blank                              " w:history="1">
              <w:r w:rsidRPr="006D1E44">
                <w:rPr>
                  <w:rFonts w:ascii="Times New Roman" w:hAnsi="Times New Roman"/>
                  <w:b/>
                  <w:bCs/>
                  <w:sz w:val="24"/>
                  <w:szCs w:val="24"/>
                  <w:u w:val="single"/>
                  <w:lang w:eastAsia="ro-RO"/>
                </w:rPr>
                <w:t>A052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7" w:tgtFrame="                                blank                              " w:history="1">
              <w:r w:rsidRPr="006D1E44">
                <w:rPr>
                  <w:rFonts w:ascii="Times New Roman" w:hAnsi="Times New Roman"/>
                  <w:b/>
                  <w:bCs/>
                  <w:sz w:val="24"/>
                  <w:szCs w:val="24"/>
                  <w:u w:val="single"/>
                  <w:lang w:eastAsia="ro-RO"/>
                </w:rPr>
                <w:t>Anas crecca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8" w:tgtFrame="                                blank                              " w:history="1">
              <w:r w:rsidRPr="006D1E44">
                <w:rPr>
                  <w:rFonts w:ascii="Times New Roman" w:hAnsi="Times New Roman"/>
                  <w:b/>
                  <w:bCs/>
                  <w:sz w:val="24"/>
                  <w:szCs w:val="24"/>
                  <w:u w:val="single"/>
                  <w:lang w:eastAsia="ro-RO"/>
                </w:rPr>
                <w:t>A050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99" w:tgtFrame="                                blank                              " w:history="1">
              <w:r w:rsidRPr="006D1E44">
                <w:rPr>
                  <w:rFonts w:ascii="Times New Roman" w:hAnsi="Times New Roman"/>
                  <w:b/>
                  <w:bCs/>
                  <w:sz w:val="24"/>
                  <w:szCs w:val="24"/>
                  <w:u w:val="single"/>
                  <w:lang w:eastAsia="ro-RO"/>
                </w:rPr>
                <w:t>Anas penelope</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0" w:tgtFrame="                                blank                              " w:history="1">
              <w:r w:rsidRPr="006D1E44">
                <w:rPr>
                  <w:rFonts w:ascii="Times New Roman" w:hAnsi="Times New Roman"/>
                  <w:b/>
                  <w:bCs/>
                  <w:sz w:val="24"/>
                  <w:szCs w:val="24"/>
                  <w:u w:val="single"/>
                  <w:lang w:eastAsia="ro-RO"/>
                </w:rPr>
                <w:t>A053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1" w:tgtFrame="                                blank                              " w:history="1">
              <w:r w:rsidRPr="006D1E44">
                <w:rPr>
                  <w:rFonts w:ascii="Times New Roman" w:hAnsi="Times New Roman"/>
                  <w:b/>
                  <w:bCs/>
                  <w:sz w:val="24"/>
                  <w:szCs w:val="24"/>
                  <w:u w:val="single"/>
                  <w:lang w:eastAsia="ro-RO"/>
                </w:rPr>
                <w:t>Anas platyrhynchos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2" w:tgtFrame="                                blank                              " w:history="1">
              <w:r w:rsidRPr="006D1E44">
                <w:rPr>
                  <w:rFonts w:ascii="Times New Roman" w:hAnsi="Times New Roman"/>
                  <w:b/>
                  <w:bCs/>
                  <w:sz w:val="24"/>
                  <w:szCs w:val="24"/>
                  <w:u w:val="single"/>
                  <w:lang w:eastAsia="ro-RO"/>
                </w:rPr>
                <w:t>A053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3" w:tgtFrame="                                blank                              " w:history="1">
              <w:r w:rsidRPr="006D1E44">
                <w:rPr>
                  <w:rFonts w:ascii="Times New Roman" w:hAnsi="Times New Roman"/>
                  <w:b/>
                  <w:bCs/>
                  <w:sz w:val="24"/>
                  <w:szCs w:val="24"/>
                  <w:u w:val="single"/>
                  <w:lang w:eastAsia="ro-RO"/>
                </w:rPr>
                <w:t>Anas platyrhynchos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4" w:tgtFrame="                                blank                              " w:history="1">
              <w:r w:rsidRPr="006D1E44">
                <w:rPr>
                  <w:rFonts w:ascii="Times New Roman" w:hAnsi="Times New Roman"/>
                  <w:b/>
                  <w:bCs/>
                  <w:sz w:val="24"/>
                  <w:szCs w:val="24"/>
                  <w:u w:val="single"/>
                  <w:lang w:eastAsia="ro-RO"/>
                </w:rPr>
                <w:t>A055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5" w:tgtFrame="                                blank                              " w:history="1">
              <w:r w:rsidRPr="006D1E44">
                <w:rPr>
                  <w:rFonts w:ascii="Times New Roman" w:hAnsi="Times New Roman"/>
                  <w:b/>
                  <w:bCs/>
                  <w:sz w:val="24"/>
                  <w:szCs w:val="24"/>
                  <w:u w:val="single"/>
                  <w:lang w:eastAsia="ro-RO"/>
                </w:rPr>
                <w:t>Anas querquedula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6" w:tgtFrame="                                blank                              " w:history="1">
              <w:r w:rsidRPr="006D1E44">
                <w:rPr>
                  <w:rFonts w:ascii="Times New Roman" w:hAnsi="Times New Roman"/>
                  <w:b/>
                  <w:bCs/>
                  <w:sz w:val="24"/>
                  <w:szCs w:val="24"/>
                  <w:u w:val="single"/>
                  <w:lang w:eastAsia="ro-RO"/>
                </w:rPr>
                <w:t>A055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7" w:tgtFrame="                                blank                              " w:history="1">
              <w:r w:rsidRPr="006D1E44">
                <w:rPr>
                  <w:rFonts w:ascii="Times New Roman" w:hAnsi="Times New Roman"/>
                  <w:b/>
                  <w:bCs/>
                  <w:sz w:val="24"/>
                  <w:szCs w:val="24"/>
                  <w:u w:val="single"/>
                  <w:lang w:eastAsia="ro-RO"/>
                </w:rPr>
                <w:t>Anas querquedula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8" w:tgtFrame="                                blank                              " w:history="1">
              <w:r w:rsidRPr="006D1E44">
                <w:rPr>
                  <w:rFonts w:ascii="Times New Roman" w:hAnsi="Times New Roman"/>
                  <w:b/>
                  <w:bCs/>
                  <w:sz w:val="24"/>
                  <w:szCs w:val="24"/>
                  <w:u w:val="single"/>
                  <w:lang w:eastAsia="ro-RO"/>
                </w:rPr>
                <w:t>A051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09" w:tgtFrame="                                blank                              " w:history="1">
              <w:r w:rsidRPr="006D1E44">
                <w:rPr>
                  <w:rFonts w:ascii="Times New Roman" w:hAnsi="Times New Roman"/>
                  <w:b/>
                  <w:bCs/>
                  <w:sz w:val="24"/>
                  <w:szCs w:val="24"/>
                  <w:u w:val="single"/>
                  <w:lang w:eastAsia="ro-RO"/>
                </w:rPr>
                <w:t>Anas strepera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0" w:tgtFrame="                                blank                              " w:history="1">
              <w:r w:rsidRPr="006D1E44">
                <w:rPr>
                  <w:rFonts w:ascii="Times New Roman" w:hAnsi="Times New Roman"/>
                  <w:b/>
                  <w:bCs/>
                  <w:sz w:val="24"/>
                  <w:szCs w:val="24"/>
                  <w:u w:val="single"/>
                  <w:lang w:eastAsia="ro-RO"/>
                </w:rPr>
                <w:t>A051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1" w:tgtFrame="                                blank                              " w:history="1">
              <w:r w:rsidRPr="006D1E44">
                <w:rPr>
                  <w:rFonts w:ascii="Times New Roman" w:hAnsi="Times New Roman"/>
                  <w:b/>
                  <w:bCs/>
                  <w:sz w:val="24"/>
                  <w:szCs w:val="24"/>
                  <w:u w:val="single"/>
                  <w:lang w:eastAsia="ro-RO"/>
                </w:rPr>
                <w:t>Anas strepera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2" w:tgtFrame="                                blank                              " w:history="1">
              <w:r w:rsidRPr="006D1E44">
                <w:rPr>
                  <w:rFonts w:ascii="Times New Roman" w:hAnsi="Times New Roman"/>
                  <w:b/>
                  <w:bCs/>
                  <w:sz w:val="24"/>
                  <w:szCs w:val="24"/>
                  <w:u w:val="single"/>
                  <w:lang w:eastAsia="ro-RO"/>
                </w:rPr>
                <w:t>A041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3" w:tgtFrame="                                blank                              " w:history="1">
              <w:r w:rsidRPr="006D1E44">
                <w:rPr>
                  <w:rFonts w:ascii="Times New Roman" w:hAnsi="Times New Roman"/>
                  <w:b/>
                  <w:bCs/>
                  <w:sz w:val="24"/>
                  <w:szCs w:val="24"/>
                  <w:u w:val="single"/>
                  <w:lang w:eastAsia="ro-RO"/>
                </w:rPr>
                <w:t>Anser albifrons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4" w:tgtFrame="                                blank                              " w:history="1">
              <w:r w:rsidRPr="006D1E44">
                <w:rPr>
                  <w:rFonts w:ascii="Times New Roman" w:hAnsi="Times New Roman"/>
                  <w:b/>
                  <w:bCs/>
                  <w:sz w:val="24"/>
                  <w:szCs w:val="24"/>
                  <w:u w:val="single"/>
                  <w:lang w:eastAsia="ro-RO"/>
                </w:rPr>
                <w:t>A043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5" w:tgtFrame="                                blank                              " w:history="1">
              <w:r w:rsidRPr="006D1E44">
                <w:rPr>
                  <w:rFonts w:ascii="Times New Roman" w:hAnsi="Times New Roman"/>
                  <w:b/>
                  <w:bCs/>
                  <w:sz w:val="24"/>
                  <w:szCs w:val="24"/>
                  <w:u w:val="single"/>
                  <w:lang w:eastAsia="ro-RO"/>
                </w:rPr>
                <w:t>Anser anser</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6" w:tgtFrame="                                blank                              " w:history="1">
              <w:r w:rsidRPr="006D1E44">
                <w:rPr>
                  <w:rFonts w:ascii="Times New Roman" w:hAnsi="Times New Roman"/>
                  <w:b/>
                  <w:bCs/>
                  <w:sz w:val="24"/>
                  <w:szCs w:val="24"/>
                  <w:u w:val="single"/>
                  <w:lang w:eastAsia="ro-RO"/>
                </w:rPr>
                <w:t>A043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7" w:tgtFrame="                                blank                              " w:history="1">
              <w:r w:rsidRPr="006D1E44">
                <w:rPr>
                  <w:rFonts w:ascii="Times New Roman" w:hAnsi="Times New Roman"/>
                  <w:b/>
                  <w:bCs/>
                  <w:sz w:val="24"/>
                  <w:szCs w:val="24"/>
                  <w:u w:val="single"/>
                  <w:lang w:eastAsia="ro-RO"/>
                </w:rPr>
                <w:t>Anser anser</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8" w:tgtFrame="                                blank                              " w:history="1">
              <w:r w:rsidRPr="006D1E44">
                <w:rPr>
                  <w:rFonts w:ascii="Times New Roman" w:hAnsi="Times New Roman"/>
                  <w:b/>
                  <w:bCs/>
                  <w:sz w:val="24"/>
                  <w:szCs w:val="24"/>
                  <w:u w:val="single"/>
                  <w:lang w:eastAsia="ro-RO"/>
                </w:rPr>
                <w:t>A042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19" w:tgtFrame="                                blank                              " w:history="1">
              <w:r w:rsidRPr="006D1E44">
                <w:rPr>
                  <w:rFonts w:ascii="Times New Roman" w:hAnsi="Times New Roman"/>
                  <w:b/>
                  <w:bCs/>
                  <w:sz w:val="24"/>
                  <w:szCs w:val="24"/>
                  <w:u w:val="single"/>
                  <w:lang w:eastAsia="ro-RO"/>
                </w:rPr>
                <w:t>Anser erythropus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0" w:tgtFrame="                                blank                              " w:history="1">
              <w:r w:rsidRPr="006D1E44">
                <w:rPr>
                  <w:rFonts w:ascii="Times New Roman" w:hAnsi="Times New Roman"/>
                  <w:b/>
                  <w:bCs/>
                  <w:sz w:val="24"/>
                  <w:szCs w:val="24"/>
                  <w:u w:val="single"/>
                  <w:lang w:eastAsia="ro-RO"/>
                </w:rPr>
                <w:t>A255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1" w:tgtFrame="                                blank                              " w:history="1">
              <w:r w:rsidRPr="006D1E44">
                <w:rPr>
                  <w:rFonts w:ascii="Times New Roman" w:hAnsi="Times New Roman"/>
                  <w:b/>
                  <w:bCs/>
                  <w:sz w:val="24"/>
                  <w:szCs w:val="24"/>
                  <w:u w:val="single"/>
                  <w:lang w:eastAsia="ro-RO"/>
                </w:rPr>
                <w:t>Anthus campestris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2" w:tgtFrame="                                blank                              " w:history="1">
              <w:r w:rsidRPr="006D1E44">
                <w:rPr>
                  <w:rFonts w:ascii="Times New Roman" w:hAnsi="Times New Roman"/>
                  <w:b/>
                  <w:bCs/>
                  <w:sz w:val="24"/>
                  <w:szCs w:val="24"/>
                  <w:u w:val="single"/>
                  <w:lang w:eastAsia="ro-RO"/>
                </w:rPr>
                <w:t>A029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3" w:tgtFrame="                                blank                              " w:history="1">
              <w:r w:rsidRPr="006D1E44">
                <w:rPr>
                  <w:rFonts w:ascii="Times New Roman" w:hAnsi="Times New Roman"/>
                  <w:b/>
                  <w:bCs/>
                  <w:sz w:val="24"/>
                  <w:szCs w:val="24"/>
                  <w:u w:val="single"/>
                  <w:lang w:eastAsia="ro-RO"/>
                </w:rPr>
                <w:t>Ardea purpurea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4" w:tgtFrame="                                blank                              " w:history="1">
              <w:r w:rsidRPr="006D1E44">
                <w:rPr>
                  <w:rFonts w:ascii="Times New Roman" w:hAnsi="Times New Roman"/>
                  <w:b/>
                  <w:bCs/>
                  <w:sz w:val="24"/>
                  <w:szCs w:val="24"/>
                  <w:u w:val="single"/>
                  <w:lang w:eastAsia="ro-RO"/>
                </w:rPr>
                <w:t>A024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5" w:tgtFrame="                                blank                              " w:history="1">
              <w:r w:rsidRPr="006D1E44">
                <w:rPr>
                  <w:rFonts w:ascii="Times New Roman" w:hAnsi="Times New Roman"/>
                  <w:b/>
                  <w:bCs/>
                  <w:sz w:val="24"/>
                  <w:szCs w:val="24"/>
                  <w:u w:val="single"/>
                  <w:lang w:eastAsia="ro-RO"/>
                </w:rPr>
                <w:t>Ardeola ralloides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6" w:tgtFrame="                                blank                              " w:history="1">
              <w:r w:rsidRPr="006D1E44">
                <w:rPr>
                  <w:rFonts w:ascii="Times New Roman" w:hAnsi="Times New Roman"/>
                  <w:b/>
                  <w:bCs/>
                  <w:sz w:val="24"/>
                  <w:szCs w:val="24"/>
                  <w:u w:val="single"/>
                  <w:lang w:eastAsia="ro-RO"/>
                </w:rPr>
                <w:t>A222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7" w:tgtFrame="                                blank                              " w:history="1">
              <w:r w:rsidRPr="006D1E44">
                <w:rPr>
                  <w:rFonts w:ascii="Times New Roman" w:hAnsi="Times New Roman"/>
                  <w:b/>
                  <w:bCs/>
                  <w:sz w:val="24"/>
                  <w:szCs w:val="24"/>
                  <w:u w:val="single"/>
                  <w:lang w:eastAsia="ro-RO"/>
                </w:rPr>
                <w:t>Asio flammeus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8" w:tgtFrame="                                blank                              " w:history="1">
              <w:r w:rsidRPr="006D1E44">
                <w:rPr>
                  <w:rFonts w:ascii="Times New Roman" w:hAnsi="Times New Roman"/>
                  <w:b/>
                  <w:bCs/>
                  <w:sz w:val="24"/>
                  <w:szCs w:val="24"/>
                  <w:u w:val="single"/>
                  <w:lang w:eastAsia="ro-RO"/>
                </w:rPr>
                <w:t>A059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29" w:tgtFrame="                                blank                              " w:history="1">
              <w:r w:rsidRPr="006D1E44">
                <w:rPr>
                  <w:rFonts w:ascii="Times New Roman" w:hAnsi="Times New Roman"/>
                  <w:b/>
                  <w:bCs/>
                  <w:sz w:val="24"/>
                  <w:szCs w:val="24"/>
                  <w:u w:val="single"/>
                  <w:lang w:eastAsia="ro-RO"/>
                </w:rPr>
                <w:t>Aythya ferina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0" w:tgtFrame="                                blank                              " w:history="1">
              <w:r w:rsidRPr="006D1E44">
                <w:rPr>
                  <w:rFonts w:ascii="Times New Roman" w:hAnsi="Times New Roman"/>
                  <w:b/>
                  <w:bCs/>
                  <w:sz w:val="24"/>
                  <w:szCs w:val="24"/>
                  <w:u w:val="single"/>
                  <w:lang w:eastAsia="ro-RO"/>
                </w:rPr>
                <w:t>A060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1" w:tgtFrame="                                blank                              " w:history="1">
              <w:r w:rsidRPr="006D1E44">
                <w:rPr>
                  <w:rFonts w:ascii="Times New Roman" w:hAnsi="Times New Roman"/>
                  <w:b/>
                  <w:bCs/>
                  <w:sz w:val="24"/>
                  <w:szCs w:val="24"/>
                  <w:u w:val="single"/>
                  <w:lang w:eastAsia="ro-RO"/>
                </w:rPr>
                <w:t>Aythya nyroca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2" w:tgtFrame="                                blank                              " w:history="1">
              <w:r w:rsidRPr="006D1E44">
                <w:rPr>
                  <w:rFonts w:ascii="Times New Roman" w:hAnsi="Times New Roman"/>
                  <w:b/>
                  <w:bCs/>
                  <w:sz w:val="24"/>
                  <w:szCs w:val="24"/>
                  <w:u w:val="single"/>
                  <w:lang w:eastAsia="ro-RO"/>
                </w:rPr>
                <w:t>A396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3" w:tgtFrame="                                blank                              " w:history="1">
              <w:r w:rsidRPr="006D1E44">
                <w:rPr>
                  <w:rFonts w:ascii="Times New Roman" w:hAnsi="Times New Roman"/>
                  <w:b/>
                  <w:bCs/>
                  <w:sz w:val="24"/>
                  <w:szCs w:val="24"/>
                  <w:u w:val="single"/>
                  <w:lang w:eastAsia="ro-RO"/>
                </w:rPr>
                <w:t>Branta ruficollis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4" w:tgtFrame="                                blank                              " w:history="1">
              <w:r w:rsidRPr="006D1E44">
                <w:rPr>
                  <w:rFonts w:ascii="Times New Roman" w:hAnsi="Times New Roman"/>
                  <w:b/>
                  <w:bCs/>
                  <w:sz w:val="24"/>
                  <w:szCs w:val="24"/>
                  <w:u w:val="single"/>
                  <w:lang w:eastAsia="ro-RO"/>
                </w:rPr>
                <w:t>A396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5" w:tgtFrame="                                blank                              " w:history="1">
              <w:r w:rsidRPr="006D1E44">
                <w:rPr>
                  <w:rFonts w:ascii="Times New Roman" w:hAnsi="Times New Roman"/>
                  <w:b/>
                  <w:bCs/>
                  <w:sz w:val="24"/>
                  <w:szCs w:val="24"/>
                  <w:u w:val="single"/>
                  <w:lang w:eastAsia="ro-RO"/>
                </w:rPr>
                <w:t>Branta ruficollis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6" w:tgtFrame="                                blank                              " w:history="1">
              <w:r w:rsidRPr="006D1E44">
                <w:rPr>
                  <w:rFonts w:ascii="Times New Roman" w:hAnsi="Times New Roman"/>
                  <w:b/>
                  <w:bCs/>
                  <w:sz w:val="24"/>
                  <w:szCs w:val="24"/>
                  <w:u w:val="single"/>
                  <w:lang w:eastAsia="ro-RO"/>
                </w:rPr>
                <w:t>A133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7" w:tgtFrame="                                blank                              " w:history="1">
              <w:r w:rsidRPr="006D1E44">
                <w:rPr>
                  <w:rFonts w:ascii="Times New Roman" w:hAnsi="Times New Roman"/>
                  <w:b/>
                  <w:bCs/>
                  <w:sz w:val="24"/>
                  <w:szCs w:val="24"/>
                  <w:u w:val="single"/>
                  <w:lang w:eastAsia="ro-RO"/>
                </w:rPr>
                <w:t>Burhinus oedicnemus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8" w:tgtFrame="                                blank                              " w:history="1">
              <w:r w:rsidRPr="006D1E44">
                <w:rPr>
                  <w:rFonts w:ascii="Times New Roman" w:hAnsi="Times New Roman"/>
                  <w:b/>
                  <w:bCs/>
                  <w:sz w:val="24"/>
                  <w:szCs w:val="24"/>
                  <w:u w:val="single"/>
                  <w:lang w:eastAsia="ro-RO"/>
                </w:rPr>
                <w:t>A403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39" w:tgtFrame="                                blank                              " w:history="1">
              <w:r w:rsidRPr="006D1E44">
                <w:rPr>
                  <w:rFonts w:ascii="Times New Roman" w:hAnsi="Times New Roman"/>
                  <w:b/>
                  <w:bCs/>
                  <w:sz w:val="24"/>
                  <w:szCs w:val="24"/>
                  <w:u w:val="single"/>
                  <w:lang w:eastAsia="ro-RO"/>
                </w:rPr>
                <w:t>Buteo rufinus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0" w:tgtFrame="                                blank                              " w:history="1">
              <w:r w:rsidRPr="006D1E44">
                <w:rPr>
                  <w:rFonts w:ascii="Times New Roman" w:hAnsi="Times New Roman"/>
                  <w:b/>
                  <w:bCs/>
                  <w:sz w:val="24"/>
                  <w:szCs w:val="24"/>
                  <w:u w:val="single"/>
                  <w:lang w:eastAsia="ro-RO"/>
                </w:rPr>
                <w:t>A144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1" w:tgtFrame="                                blank                              " w:history="1">
              <w:r w:rsidRPr="006D1E44">
                <w:rPr>
                  <w:rFonts w:ascii="Times New Roman" w:hAnsi="Times New Roman"/>
                  <w:b/>
                  <w:bCs/>
                  <w:sz w:val="24"/>
                  <w:szCs w:val="24"/>
                  <w:u w:val="single"/>
                  <w:lang w:eastAsia="ro-RO"/>
                </w:rPr>
                <w:t>Calidris alba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2" w:tgtFrame="                                blank                              " w:history="1">
              <w:r w:rsidRPr="006D1E44">
                <w:rPr>
                  <w:rFonts w:ascii="Times New Roman" w:hAnsi="Times New Roman"/>
                  <w:b/>
                  <w:bCs/>
                  <w:sz w:val="24"/>
                  <w:szCs w:val="24"/>
                  <w:u w:val="single"/>
                  <w:lang w:eastAsia="ro-RO"/>
                </w:rPr>
                <w:t>A149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3" w:tgtFrame="                                blank                              " w:history="1">
              <w:r w:rsidRPr="006D1E44">
                <w:rPr>
                  <w:rFonts w:ascii="Times New Roman" w:hAnsi="Times New Roman"/>
                  <w:b/>
                  <w:bCs/>
                  <w:sz w:val="24"/>
                  <w:szCs w:val="24"/>
                  <w:u w:val="single"/>
                  <w:lang w:eastAsia="ro-RO"/>
                </w:rPr>
                <w:t>Calidris alpina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4" w:tgtFrame="                                blank                              " w:history="1">
              <w:r w:rsidRPr="006D1E44">
                <w:rPr>
                  <w:rFonts w:ascii="Times New Roman" w:hAnsi="Times New Roman"/>
                  <w:b/>
                  <w:bCs/>
                  <w:sz w:val="24"/>
                  <w:szCs w:val="24"/>
                  <w:u w:val="single"/>
                  <w:lang w:eastAsia="ro-RO"/>
                </w:rPr>
                <w:t>A147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5" w:tgtFrame="                                blank                              " w:history="1">
              <w:r w:rsidRPr="006D1E44">
                <w:rPr>
                  <w:rFonts w:ascii="Times New Roman" w:hAnsi="Times New Roman"/>
                  <w:b/>
                  <w:bCs/>
                  <w:sz w:val="24"/>
                  <w:szCs w:val="24"/>
                  <w:u w:val="single"/>
                  <w:lang w:eastAsia="ro-RO"/>
                </w:rPr>
                <w:t>Calidris ferruginea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6" w:tgtFrame="                                blank                              " w:history="1">
              <w:r w:rsidRPr="006D1E44">
                <w:rPr>
                  <w:rFonts w:ascii="Times New Roman" w:hAnsi="Times New Roman"/>
                  <w:b/>
                  <w:bCs/>
                  <w:sz w:val="24"/>
                  <w:szCs w:val="24"/>
                  <w:u w:val="single"/>
                  <w:lang w:eastAsia="ro-RO"/>
                </w:rPr>
                <w:t>A145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7" w:tgtFrame="                                blank                              " w:history="1">
              <w:r w:rsidRPr="006D1E44">
                <w:rPr>
                  <w:rFonts w:ascii="Times New Roman" w:hAnsi="Times New Roman"/>
                  <w:b/>
                  <w:bCs/>
                  <w:sz w:val="24"/>
                  <w:szCs w:val="24"/>
                  <w:u w:val="single"/>
                  <w:lang w:eastAsia="ro-RO"/>
                </w:rPr>
                <w:t>Calidris minuta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8" w:tgtFrame="                                blank                              " w:history="1">
              <w:r w:rsidRPr="006D1E44">
                <w:rPr>
                  <w:rFonts w:ascii="Times New Roman" w:hAnsi="Times New Roman"/>
                  <w:b/>
                  <w:bCs/>
                  <w:sz w:val="24"/>
                  <w:szCs w:val="24"/>
                  <w:u w:val="single"/>
                  <w:lang w:eastAsia="ro-RO"/>
                </w:rPr>
                <w:t>A364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49" w:tgtFrame="                                blank                              " w:history="1">
              <w:r w:rsidRPr="006D1E44">
                <w:rPr>
                  <w:rFonts w:ascii="Times New Roman" w:hAnsi="Times New Roman"/>
                  <w:b/>
                  <w:bCs/>
                  <w:sz w:val="24"/>
                  <w:szCs w:val="24"/>
                  <w:u w:val="single"/>
                  <w:lang w:eastAsia="ro-RO"/>
                </w:rPr>
                <w:t>Carduelis carduelis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0" w:tgtFrame="                                blank                              " w:history="1">
              <w:r w:rsidRPr="006D1E44">
                <w:rPr>
                  <w:rFonts w:ascii="Times New Roman" w:hAnsi="Times New Roman"/>
                  <w:b/>
                  <w:bCs/>
                  <w:sz w:val="24"/>
                  <w:szCs w:val="24"/>
                  <w:u w:val="single"/>
                  <w:lang w:eastAsia="ro-RO"/>
                </w:rPr>
                <w:t>A364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1" w:tgtFrame="                                blank                              " w:history="1">
              <w:r w:rsidRPr="006D1E44">
                <w:rPr>
                  <w:rFonts w:ascii="Times New Roman" w:hAnsi="Times New Roman"/>
                  <w:b/>
                  <w:bCs/>
                  <w:sz w:val="24"/>
                  <w:szCs w:val="24"/>
                  <w:u w:val="single"/>
                  <w:lang w:eastAsia="ro-RO"/>
                </w:rPr>
                <w:t>Carduelis carduelis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2" w:tgtFrame="                                blank                              " w:history="1">
              <w:r w:rsidRPr="006D1E44">
                <w:rPr>
                  <w:rFonts w:ascii="Times New Roman" w:hAnsi="Times New Roman"/>
                  <w:b/>
                  <w:bCs/>
                  <w:sz w:val="24"/>
                  <w:szCs w:val="24"/>
                  <w:u w:val="single"/>
                  <w:lang w:eastAsia="ro-RO"/>
                </w:rPr>
                <w:t>A363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3" w:tgtFrame="                                blank                              " w:history="1">
              <w:r w:rsidRPr="006D1E44">
                <w:rPr>
                  <w:rFonts w:ascii="Times New Roman" w:hAnsi="Times New Roman"/>
                  <w:b/>
                  <w:bCs/>
                  <w:sz w:val="24"/>
                  <w:szCs w:val="24"/>
                  <w:u w:val="single"/>
                  <w:lang w:eastAsia="ro-RO"/>
                </w:rPr>
                <w:t>Carduelis chloris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4" w:tgtFrame="                                blank                              " w:history="1">
              <w:r w:rsidRPr="006D1E44">
                <w:rPr>
                  <w:rFonts w:ascii="Times New Roman" w:hAnsi="Times New Roman"/>
                  <w:b/>
                  <w:bCs/>
                  <w:sz w:val="24"/>
                  <w:szCs w:val="24"/>
                  <w:u w:val="single"/>
                  <w:lang w:eastAsia="ro-RO"/>
                </w:rPr>
                <w:t>A363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5" w:tgtFrame="                                blank                              " w:history="1">
              <w:r w:rsidRPr="006D1E44">
                <w:rPr>
                  <w:rFonts w:ascii="Times New Roman" w:hAnsi="Times New Roman"/>
                  <w:b/>
                  <w:bCs/>
                  <w:sz w:val="24"/>
                  <w:szCs w:val="24"/>
                  <w:u w:val="single"/>
                  <w:lang w:eastAsia="ro-RO"/>
                </w:rPr>
                <w:t>Carduelis chloris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6" w:tgtFrame="                                blank                              " w:history="1">
              <w:r w:rsidRPr="006D1E44">
                <w:rPr>
                  <w:rFonts w:ascii="Times New Roman" w:hAnsi="Times New Roman"/>
                  <w:b/>
                  <w:bCs/>
                  <w:sz w:val="24"/>
                  <w:szCs w:val="24"/>
                  <w:u w:val="single"/>
                  <w:lang w:eastAsia="ro-RO"/>
                </w:rPr>
                <w:t>A138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7" w:tgtFrame="                                blank                              " w:history="1">
              <w:r w:rsidRPr="006D1E44">
                <w:rPr>
                  <w:rFonts w:ascii="Times New Roman" w:hAnsi="Times New Roman"/>
                  <w:b/>
                  <w:bCs/>
                  <w:sz w:val="24"/>
                  <w:szCs w:val="24"/>
                  <w:u w:val="single"/>
                  <w:lang w:eastAsia="ro-RO"/>
                </w:rPr>
                <w:t>Charadrius alexandrinus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8" w:tgtFrame="                                blank                              " w:history="1">
              <w:r w:rsidRPr="006D1E44">
                <w:rPr>
                  <w:rFonts w:ascii="Times New Roman" w:hAnsi="Times New Roman"/>
                  <w:b/>
                  <w:bCs/>
                  <w:sz w:val="24"/>
                  <w:szCs w:val="24"/>
                  <w:u w:val="single"/>
                  <w:lang w:eastAsia="ro-RO"/>
                </w:rPr>
                <w:t>A136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59" w:tgtFrame="                                blank                              " w:history="1">
              <w:r w:rsidRPr="006D1E44">
                <w:rPr>
                  <w:rFonts w:ascii="Times New Roman" w:hAnsi="Times New Roman"/>
                  <w:b/>
                  <w:bCs/>
                  <w:sz w:val="24"/>
                  <w:szCs w:val="24"/>
                  <w:u w:val="single"/>
                  <w:lang w:eastAsia="ro-RO"/>
                </w:rPr>
                <w:t>Charadrius dubius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0" w:tgtFrame="                                blank                              " w:history="1">
              <w:r w:rsidRPr="006D1E44">
                <w:rPr>
                  <w:rFonts w:ascii="Times New Roman" w:hAnsi="Times New Roman"/>
                  <w:b/>
                  <w:bCs/>
                  <w:sz w:val="24"/>
                  <w:szCs w:val="24"/>
                  <w:u w:val="single"/>
                  <w:lang w:eastAsia="ro-RO"/>
                </w:rPr>
                <w:t>A137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1" w:tgtFrame="                                blank                              " w:history="1">
              <w:r w:rsidRPr="006D1E44">
                <w:rPr>
                  <w:rFonts w:ascii="Times New Roman" w:hAnsi="Times New Roman"/>
                  <w:b/>
                  <w:bCs/>
                  <w:sz w:val="24"/>
                  <w:szCs w:val="24"/>
                  <w:u w:val="single"/>
                  <w:lang w:eastAsia="ro-RO"/>
                </w:rPr>
                <w:t>Charadrius hiaticula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2" w:tgtFrame="                                blank                              " w:history="1">
              <w:r w:rsidRPr="006D1E44">
                <w:rPr>
                  <w:rFonts w:ascii="Times New Roman" w:hAnsi="Times New Roman"/>
                  <w:b/>
                  <w:bCs/>
                  <w:sz w:val="24"/>
                  <w:szCs w:val="24"/>
                  <w:u w:val="single"/>
                  <w:lang w:eastAsia="ro-RO"/>
                </w:rPr>
                <w:t>A031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3" w:tgtFrame="                                blank                              " w:history="1">
              <w:r w:rsidRPr="006D1E44">
                <w:rPr>
                  <w:rFonts w:ascii="Times New Roman" w:hAnsi="Times New Roman"/>
                  <w:b/>
                  <w:bCs/>
                  <w:sz w:val="24"/>
                  <w:szCs w:val="24"/>
                  <w:u w:val="single"/>
                  <w:lang w:eastAsia="ro-RO"/>
                </w:rPr>
                <w:t>Ciconia ciconia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4" w:tgtFrame="                                blank                              " w:history="1">
              <w:r w:rsidRPr="006D1E44">
                <w:rPr>
                  <w:rFonts w:ascii="Times New Roman" w:hAnsi="Times New Roman"/>
                  <w:b/>
                  <w:bCs/>
                  <w:sz w:val="24"/>
                  <w:szCs w:val="24"/>
                  <w:u w:val="single"/>
                  <w:lang w:eastAsia="ro-RO"/>
                </w:rPr>
                <w:t>A030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5" w:tgtFrame="                                blank                              " w:history="1">
              <w:r w:rsidRPr="006D1E44">
                <w:rPr>
                  <w:rFonts w:ascii="Times New Roman" w:hAnsi="Times New Roman"/>
                  <w:b/>
                  <w:bCs/>
                  <w:sz w:val="24"/>
                  <w:szCs w:val="24"/>
                  <w:u w:val="single"/>
                  <w:lang w:eastAsia="ro-RO"/>
                </w:rPr>
                <w:t>Ciconia nigra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6" w:tgtFrame="                                blank                              " w:history="1">
              <w:r w:rsidRPr="006D1E44">
                <w:rPr>
                  <w:rFonts w:ascii="Times New Roman" w:hAnsi="Times New Roman"/>
                  <w:b/>
                  <w:bCs/>
                  <w:sz w:val="24"/>
                  <w:szCs w:val="24"/>
                  <w:u w:val="single"/>
                  <w:lang w:eastAsia="ro-RO"/>
                </w:rPr>
                <w:t>A081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7" w:tgtFrame="                                blank                              " w:history="1">
              <w:r w:rsidRPr="006D1E44">
                <w:rPr>
                  <w:rFonts w:ascii="Times New Roman" w:hAnsi="Times New Roman"/>
                  <w:b/>
                  <w:bCs/>
                  <w:sz w:val="24"/>
                  <w:szCs w:val="24"/>
                  <w:u w:val="single"/>
                  <w:lang w:eastAsia="ro-RO"/>
                </w:rPr>
                <w:t>Circus aeruginosus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8" w:tgtFrame="                                blank                              " w:history="1">
              <w:r w:rsidRPr="006D1E44">
                <w:rPr>
                  <w:rFonts w:ascii="Times New Roman" w:hAnsi="Times New Roman"/>
                  <w:b/>
                  <w:bCs/>
                  <w:sz w:val="24"/>
                  <w:szCs w:val="24"/>
                  <w:u w:val="single"/>
                  <w:lang w:eastAsia="ro-RO"/>
                </w:rPr>
                <w:t>A082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69" w:tgtFrame="                                blank                              " w:history="1">
              <w:r w:rsidRPr="006D1E44">
                <w:rPr>
                  <w:rFonts w:ascii="Times New Roman" w:hAnsi="Times New Roman"/>
                  <w:b/>
                  <w:bCs/>
                  <w:sz w:val="24"/>
                  <w:szCs w:val="24"/>
                  <w:u w:val="single"/>
                  <w:lang w:eastAsia="ro-RO"/>
                </w:rPr>
                <w:t>Circus cyaneus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0" w:tgtFrame="                                blank                              " w:history="1">
              <w:r w:rsidRPr="006D1E44">
                <w:rPr>
                  <w:rFonts w:ascii="Times New Roman" w:hAnsi="Times New Roman"/>
                  <w:b/>
                  <w:bCs/>
                  <w:sz w:val="24"/>
                  <w:szCs w:val="24"/>
                  <w:u w:val="single"/>
                  <w:lang w:eastAsia="ro-RO"/>
                </w:rPr>
                <w:t>A083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1" w:tgtFrame="                                blank                              " w:history="1">
              <w:r w:rsidRPr="006D1E44">
                <w:rPr>
                  <w:rFonts w:ascii="Times New Roman" w:hAnsi="Times New Roman"/>
                  <w:b/>
                  <w:bCs/>
                  <w:sz w:val="24"/>
                  <w:szCs w:val="24"/>
                  <w:u w:val="single"/>
                  <w:lang w:eastAsia="ro-RO"/>
                </w:rPr>
                <w:t>Circus macrourus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2" w:tgtFrame="                                blank                              " w:history="1">
              <w:r w:rsidRPr="006D1E44">
                <w:rPr>
                  <w:rFonts w:ascii="Times New Roman" w:hAnsi="Times New Roman"/>
                  <w:b/>
                  <w:bCs/>
                  <w:sz w:val="24"/>
                  <w:szCs w:val="24"/>
                  <w:u w:val="single"/>
                  <w:lang w:eastAsia="ro-RO"/>
                </w:rPr>
                <w:t>A084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3" w:tgtFrame="                                blank                              " w:history="1">
              <w:r w:rsidRPr="006D1E44">
                <w:rPr>
                  <w:rFonts w:ascii="Times New Roman" w:hAnsi="Times New Roman"/>
                  <w:b/>
                  <w:bCs/>
                  <w:sz w:val="24"/>
                  <w:szCs w:val="24"/>
                  <w:u w:val="single"/>
                  <w:lang w:eastAsia="ro-RO"/>
                </w:rPr>
                <w:t>Circus pygargus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4" w:tgtFrame="                                blank                              " w:history="1">
              <w:r w:rsidRPr="006D1E44">
                <w:rPr>
                  <w:rFonts w:ascii="Times New Roman" w:hAnsi="Times New Roman"/>
                  <w:b/>
                  <w:bCs/>
                  <w:sz w:val="24"/>
                  <w:szCs w:val="24"/>
                  <w:u w:val="single"/>
                  <w:lang w:eastAsia="ro-RO"/>
                </w:rPr>
                <w:t>A122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5" w:tgtFrame="                                blank                              " w:history="1">
              <w:r w:rsidRPr="006D1E44">
                <w:rPr>
                  <w:rFonts w:ascii="Times New Roman" w:hAnsi="Times New Roman"/>
                  <w:b/>
                  <w:bCs/>
                  <w:sz w:val="24"/>
                  <w:szCs w:val="24"/>
                  <w:u w:val="single"/>
                  <w:lang w:eastAsia="ro-RO"/>
                </w:rPr>
                <w:t>Crex crex</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6" w:tgtFrame="                                blank                              " w:history="1">
              <w:r w:rsidRPr="006D1E44">
                <w:rPr>
                  <w:rFonts w:ascii="Times New Roman" w:hAnsi="Times New Roman"/>
                  <w:b/>
                  <w:bCs/>
                  <w:sz w:val="24"/>
                  <w:szCs w:val="24"/>
                  <w:u w:val="single"/>
                  <w:lang w:eastAsia="ro-RO"/>
                </w:rPr>
                <w:t>A212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7" w:tgtFrame="                                blank                              " w:history="1">
              <w:r w:rsidRPr="006D1E44">
                <w:rPr>
                  <w:rFonts w:ascii="Times New Roman" w:hAnsi="Times New Roman"/>
                  <w:b/>
                  <w:bCs/>
                  <w:sz w:val="24"/>
                  <w:szCs w:val="24"/>
                  <w:u w:val="single"/>
                  <w:lang w:eastAsia="ro-RO"/>
                </w:rPr>
                <w:t>Cuculus canorus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8" w:tgtFrame="                                blank                              " w:history="1">
              <w:r w:rsidRPr="006D1E44">
                <w:rPr>
                  <w:rFonts w:ascii="Times New Roman" w:hAnsi="Times New Roman"/>
                  <w:b/>
                  <w:bCs/>
                  <w:sz w:val="24"/>
                  <w:szCs w:val="24"/>
                  <w:u w:val="single"/>
                  <w:lang w:eastAsia="ro-RO"/>
                </w:rPr>
                <w:t>A038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79" w:tgtFrame="                                blank                              " w:history="1">
              <w:r w:rsidRPr="006D1E44">
                <w:rPr>
                  <w:rFonts w:ascii="Times New Roman" w:hAnsi="Times New Roman"/>
                  <w:b/>
                  <w:bCs/>
                  <w:sz w:val="24"/>
                  <w:szCs w:val="24"/>
                  <w:u w:val="single"/>
                  <w:lang w:eastAsia="ro-RO"/>
                </w:rPr>
                <w:t>Cygnus cygnus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0" w:tgtFrame="                                blank                              " w:history="1">
              <w:r w:rsidRPr="006D1E44">
                <w:rPr>
                  <w:rFonts w:ascii="Times New Roman" w:hAnsi="Times New Roman"/>
                  <w:b/>
                  <w:bCs/>
                  <w:sz w:val="24"/>
                  <w:szCs w:val="24"/>
                  <w:u w:val="single"/>
                  <w:lang w:eastAsia="ro-RO"/>
                </w:rPr>
                <w:t>A038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1" w:tgtFrame="                                blank                              " w:history="1">
              <w:r w:rsidRPr="006D1E44">
                <w:rPr>
                  <w:rFonts w:ascii="Times New Roman" w:hAnsi="Times New Roman"/>
                  <w:b/>
                  <w:bCs/>
                  <w:sz w:val="24"/>
                  <w:szCs w:val="24"/>
                  <w:u w:val="single"/>
                  <w:lang w:eastAsia="ro-RO"/>
                </w:rPr>
                <w:t>Cygnus cygnus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2" w:tgtFrame="                                blank                              " w:history="1">
              <w:r w:rsidRPr="006D1E44">
                <w:rPr>
                  <w:rFonts w:ascii="Times New Roman" w:hAnsi="Times New Roman"/>
                  <w:b/>
                  <w:bCs/>
                  <w:sz w:val="24"/>
                  <w:szCs w:val="24"/>
                  <w:u w:val="single"/>
                  <w:lang w:eastAsia="ro-RO"/>
                </w:rPr>
                <w:t>A253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3" w:tgtFrame="                                blank                              " w:history="1">
              <w:r w:rsidRPr="006D1E44">
                <w:rPr>
                  <w:rFonts w:ascii="Times New Roman" w:hAnsi="Times New Roman"/>
                  <w:b/>
                  <w:bCs/>
                  <w:sz w:val="24"/>
                  <w:szCs w:val="24"/>
                  <w:u w:val="single"/>
                  <w:lang w:eastAsia="ro-RO"/>
                </w:rPr>
                <w:t>Delichon urbica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4" w:tgtFrame="                                blank                              " w:history="1">
              <w:r w:rsidRPr="006D1E44">
                <w:rPr>
                  <w:rFonts w:ascii="Times New Roman" w:hAnsi="Times New Roman"/>
                  <w:b/>
                  <w:bCs/>
                  <w:sz w:val="24"/>
                  <w:szCs w:val="24"/>
                  <w:u w:val="single"/>
                  <w:lang w:eastAsia="ro-RO"/>
                </w:rPr>
                <w:t>A027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5" w:tgtFrame="                                blank                              " w:history="1">
              <w:r w:rsidRPr="006D1E44">
                <w:rPr>
                  <w:rFonts w:ascii="Times New Roman" w:hAnsi="Times New Roman"/>
                  <w:b/>
                  <w:bCs/>
                  <w:sz w:val="24"/>
                  <w:szCs w:val="24"/>
                  <w:u w:val="single"/>
                  <w:lang w:eastAsia="ro-RO"/>
                </w:rPr>
                <w:t>Egretta alba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6" w:tgtFrame="                                blank                              " w:history="1">
              <w:r w:rsidRPr="006D1E44">
                <w:rPr>
                  <w:rFonts w:ascii="Times New Roman" w:hAnsi="Times New Roman"/>
                  <w:b/>
                  <w:bCs/>
                  <w:sz w:val="24"/>
                  <w:szCs w:val="24"/>
                  <w:u w:val="single"/>
                  <w:lang w:eastAsia="ro-RO"/>
                </w:rPr>
                <w:t>A026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7" w:tgtFrame="                                blank                              " w:history="1">
              <w:r w:rsidRPr="006D1E44">
                <w:rPr>
                  <w:rFonts w:ascii="Times New Roman" w:hAnsi="Times New Roman"/>
                  <w:b/>
                  <w:bCs/>
                  <w:sz w:val="24"/>
                  <w:szCs w:val="24"/>
                  <w:u w:val="single"/>
                  <w:lang w:eastAsia="ro-RO"/>
                </w:rPr>
                <w:t>Egretta garzetta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8" w:tgtFrame="                                blank                              " w:history="1">
              <w:r w:rsidRPr="006D1E44">
                <w:rPr>
                  <w:rFonts w:ascii="Times New Roman" w:hAnsi="Times New Roman"/>
                  <w:b/>
                  <w:bCs/>
                  <w:sz w:val="24"/>
                  <w:szCs w:val="24"/>
                  <w:u w:val="single"/>
                  <w:lang w:eastAsia="ro-RO"/>
                </w:rPr>
                <w:t>A026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89" w:tgtFrame="                                blank                              " w:history="1">
              <w:r w:rsidRPr="006D1E44">
                <w:rPr>
                  <w:rFonts w:ascii="Times New Roman" w:hAnsi="Times New Roman"/>
                  <w:b/>
                  <w:bCs/>
                  <w:sz w:val="24"/>
                  <w:szCs w:val="24"/>
                  <w:u w:val="single"/>
                  <w:lang w:eastAsia="ro-RO"/>
                </w:rPr>
                <w:t>Egretta garzetta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0" w:tgtFrame="                                blank                              " w:history="1">
              <w:r w:rsidRPr="006D1E44">
                <w:rPr>
                  <w:rFonts w:ascii="Times New Roman" w:hAnsi="Times New Roman"/>
                  <w:b/>
                  <w:bCs/>
                  <w:sz w:val="24"/>
                  <w:szCs w:val="24"/>
                  <w:u w:val="single"/>
                  <w:lang w:eastAsia="ro-RO"/>
                </w:rPr>
                <w:t>A269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1" w:tgtFrame="                                blank                              " w:history="1">
              <w:r w:rsidRPr="006D1E44">
                <w:rPr>
                  <w:rFonts w:ascii="Times New Roman" w:hAnsi="Times New Roman"/>
                  <w:b/>
                  <w:bCs/>
                  <w:sz w:val="24"/>
                  <w:szCs w:val="24"/>
                  <w:u w:val="single"/>
                  <w:lang w:eastAsia="ro-RO"/>
                </w:rPr>
                <w:t>Erithacus rubecula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2" w:tgtFrame="                                blank                              " w:history="1">
              <w:r w:rsidRPr="006D1E44">
                <w:rPr>
                  <w:rFonts w:ascii="Times New Roman" w:hAnsi="Times New Roman"/>
                  <w:b/>
                  <w:bCs/>
                  <w:sz w:val="24"/>
                  <w:szCs w:val="24"/>
                  <w:u w:val="single"/>
                  <w:lang w:eastAsia="ro-RO"/>
                </w:rPr>
                <w:t>A099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3" w:tgtFrame="                                blank                              " w:history="1">
              <w:r w:rsidRPr="006D1E44">
                <w:rPr>
                  <w:rFonts w:ascii="Times New Roman" w:hAnsi="Times New Roman"/>
                  <w:b/>
                  <w:bCs/>
                  <w:sz w:val="24"/>
                  <w:szCs w:val="24"/>
                  <w:u w:val="single"/>
                  <w:lang w:eastAsia="ro-RO"/>
                </w:rPr>
                <w:t>Falco subbuteo</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4" w:tgtFrame="                                blank                              " w:history="1">
              <w:r w:rsidRPr="006D1E44">
                <w:rPr>
                  <w:rFonts w:ascii="Times New Roman" w:hAnsi="Times New Roman"/>
                  <w:b/>
                  <w:bCs/>
                  <w:sz w:val="24"/>
                  <w:szCs w:val="24"/>
                  <w:u w:val="single"/>
                  <w:lang w:eastAsia="ro-RO"/>
                </w:rPr>
                <w:t>A099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5" w:tgtFrame="                                blank                              " w:history="1">
              <w:r w:rsidRPr="006D1E44">
                <w:rPr>
                  <w:rFonts w:ascii="Times New Roman" w:hAnsi="Times New Roman"/>
                  <w:b/>
                  <w:bCs/>
                  <w:sz w:val="24"/>
                  <w:szCs w:val="24"/>
                  <w:u w:val="single"/>
                  <w:lang w:eastAsia="ro-RO"/>
                </w:rPr>
                <w:t>Falco subbuteo</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6" w:tgtFrame="                                blank                              " w:history="1">
              <w:r w:rsidRPr="006D1E44">
                <w:rPr>
                  <w:rFonts w:ascii="Times New Roman" w:hAnsi="Times New Roman"/>
                  <w:b/>
                  <w:bCs/>
                  <w:sz w:val="24"/>
                  <w:szCs w:val="24"/>
                  <w:u w:val="single"/>
                  <w:lang w:eastAsia="ro-RO"/>
                </w:rPr>
                <w:t>A096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7" w:tgtFrame="                                blank                              " w:history="1">
              <w:r w:rsidRPr="006D1E44">
                <w:rPr>
                  <w:rFonts w:ascii="Times New Roman" w:hAnsi="Times New Roman"/>
                  <w:b/>
                  <w:bCs/>
                  <w:sz w:val="24"/>
                  <w:szCs w:val="24"/>
                  <w:u w:val="single"/>
                  <w:lang w:eastAsia="ro-RO"/>
                </w:rPr>
                <w:t>Falco tinnunculus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8" w:tgtFrame="                                blank                              " w:history="1">
              <w:r w:rsidRPr="006D1E44">
                <w:rPr>
                  <w:rFonts w:ascii="Times New Roman" w:hAnsi="Times New Roman"/>
                  <w:b/>
                  <w:bCs/>
                  <w:sz w:val="24"/>
                  <w:szCs w:val="24"/>
                  <w:u w:val="single"/>
                  <w:lang w:eastAsia="ro-RO"/>
                </w:rPr>
                <w:t>A096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199" w:tgtFrame="                                blank                              " w:history="1">
              <w:r w:rsidRPr="006D1E44">
                <w:rPr>
                  <w:rFonts w:ascii="Times New Roman" w:hAnsi="Times New Roman"/>
                  <w:b/>
                  <w:bCs/>
                  <w:sz w:val="24"/>
                  <w:szCs w:val="24"/>
                  <w:u w:val="single"/>
                  <w:lang w:eastAsia="ro-RO"/>
                </w:rPr>
                <w:t>Falco tinnunculus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0" w:tgtFrame="                                blank                              " w:history="1">
              <w:r w:rsidRPr="006D1E44">
                <w:rPr>
                  <w:rFonts w:ascii="Times New Roman" w:hAnsi="Times New Roman"/>
                  <w:b/>
                  <w:bCs/>
                  <w:sz w:val="24"/>
                  <w:szCs w:val="24"/>
                  <w:u w:val="single"/>
                  <w:lang w:eastAsia="ro-RO"/>
                </w:rPr>
                <w:t>A097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1" w:tgtFrame="                                blank                              " w:history="1">
              <w:r w:rsidRPr="006D1E44">
                <w:rPr>
                  <w:rFonts w:ascii="Times New Roman" w:hAnsi="Times New Roman"/>
                  <w:b/>
                  <w:bCs/>
                  <w:sz w:val="24"/>
                  <w:szCs w:val="24"/>
                  <w:u w:val="single"/>
                  <w:lang w:eastAsia="ro-RO"/>
                </w:rPr>
                <w:t>Falco vespertinus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2" w:tgtFrame="                                blank                              " w:history="1">
              <w:r w:rsidRPr="006D1E44">
                <w:rPr>
                  <w:rFonts w:ascii="Times New Roman" w:hAnsi="Times New Roman"/>
                  <w:b/>
                  <w:bCs/>
                  <w:sz w:val="24"/>
                  <w:szCs w:val="24"/>
                  <w:u w:val="single"/>
                  <w:lang w:eastAsia="ro-RO"/>
                </w:rPr>
                <w:t>A125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3" w:tgtFrame="                                blank                              " w:history="1">
              <w:r w:rsidRPr="006D1E44">
                <w:rPr>
                  <w:rFonts w:ascii="Times New Roman" w:hAnsi="Times New Roman"/>
                  <w:b/>
                  <w:bCs/>
                  <w:sz w:val="24"/>
                  <w:szCs w:val="24"/>
                  <w:u w:val="single"/>
                  <w:lang w:eastAsia="ro-RO"/>
                </w:rPr>
                <w:t>Fulica atra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4" w:tgtFrame="                                blank                              " w:history="1">
              <w:r w:rsidRPr="006D1E44">
                <w:rPr>
                  <w:rFonts w:ascii="Times New Roman" w:hAnsi="Times New Roman"/>
                  <w:b/>
                  <w:bCs/>
                  <w:sz w:val="24"/>
                  <w:szCs w:val="24"/>
                  <w:u w:val="single"/>
                  <w:lang w:eastAsia="ro-RO"/>
                </w:rPr>
                <w:t>A153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5" w:tgtFrame="                                blank                              " w:history="1">
              <w:r w:rsidRPr="006D1E44">
                <w:rPr>
                  <w:rFonts w:ascii="Times New Roman" w:hAnsi="Times New Roman"/>
                  <w:b/>
                  <w:bCs/>
                  <w:sz w:val="24"/>
                  <w:szCs w:val="24"/>
                  <w:u w:val="single"/>
                  <w:lang w:eastAsia="ro-RO"/>
                </w:rPr>
                <w:t>Gallinago gallinago</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6" w:tgtFrame="                                blank                              " w:history="1">
              <w:r w:rsidRPr="006D1E44">
                <w:rPr>
                  <w:rFonts w:ascii="Times New Roman" w:hAnsi="Times New Roman"/>
                  <w:b/>
                  <w:bCs/>
                  <w:sz w:val="24"/>
                  <w:szCs w:val="24"/>
                  <w:u w:val="single"/>
                  <w:lang w:eastAsia="ro-RO"/>
                </w:rPr>
                <w:t>A123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7" w:tgtFrame="                                blank                              " w:history="1">
              <w:r w:rsidRPr="006D1E44">
                <w:rPr>
                  <w:rFonts w:ascii="Times New Roman" w:hAnsi="Times New Roman"/>
                  <w:b/>
                  <w:bCs/>
                  <w:sz w:val="24"/>
                  <w:szCs w:val="24"/>
                  <w:u w:val="single"/>
                  <w:lang w:eastAsia="ro-RO"/>
                </w:rPr>
                <w:t>Gallinula chloropus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8" w:tgtFrame="                                blank                              " w:history="1">
              <w:r w:rsidRPr="006D1E44">
                <w:rPr>
                  <w:rFonts w:ascii="Times New Roman" w:hAnsi="Times New Roman"/>
                  <w:b/>
                  <w:bCs/>
                  <w:sz w:val="24"/>
                  <w:szCs w:val="24"/>
                  <w:u w:val="single"/>
                  <w:lang w:eastAsia="ro-RO"/>
                </w:rPr>
                <w:t>A123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09" w:tgtFrame="                                blank                              " w:history="1">
              <w:r w:rsidRPr="006D1E44">
                <w:rPr>
                  <w:rFonts w:ascii="Times New Roman" w:hAnsi="Times New Roman"/>
                  <w:b/>
                  <w:bCs/>
                  <w:sz w:val="24"/>
                  <w:szCs w:val="24"/>
                  <w:u w:val="single"/>
                  <w:lang w:eastAsia="ro-RO"/>
                </w:rPr>
                <w:t>Gallinula chloropus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0" w:tgtFrame="                                blank                              " w:history="1">
              <w:r w:rsidRPr="006D1E44">
                <w:rPr>
                  <w:rFonts w:ascii="Times New Roman" w:hAnsi="Times New Roman"/>
                  <w:b/>
                  <w:bCs/>
                  <w:sz w:val="24"/>
                  <w:szCs w:val="24"/>
                  <w:u w:val="single"/>
                  <w:lang w:eastAsia="ro-RO"/>
                </w:rPr>
                <w:t>A127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1" w:tgtFrame="                                blank                              " w:history="1">
              <w:r w:rsidRPr="006D1E44">
                <w:rPr>
                  <w:rFonts w:ascii="Times New Roman" w:hAnsi="Times New Roman"/>
                  <w:b/>
                  <w:bCs/>
                  <w:sz w:val="24"/>
                  <w:szCs w:val="24"/>
                  <w:u w:val="single"/>
                  <w:lang w:eastAsia="ro-RO"/>
                </w:rPr>
                <w:t>Grus grus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2" w:tgtFrame="                                blank                              " w:history="1">
              <w:r w:rsidRPr="006D1E44">
                <w:rPr>
                  <w:rFonts w:ascii="Times New Roman" w:hAnsi="Times New Roman"/>
                  <w:b/>
                  <w:bCs/>
                  <w:sz w:val="24"/>
                  <w:szCs w:val="24"/>
                  <w:u w:val="single"/>
                  <w:lang w:eastAsia="ro-RO"/>
                </w:rPr>
                <w:t>A075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3" w:tgtFrame="                                blank                              " w:history="1">
              <w:r w:rsidRPr="006D1E44">
                <w:rPr>
                  <w:rFonts w:ascii="Times New Roman" w:hAnsi="Times New Roman"/>
                  <w:b/>
                  <w:bCs/>
                  <w:sz w:val="24"/>
                  <w:szCs w:val="24"/>
                  <w:u w:val="single"/>
                  <w:lang w:eastAsia="ro-RO"/>
                </w:rPr>
                <w:t>Haliaeetus albicilla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4" w:tgtFrame="                                blank                              " w:history="1">
              <w:r w:rsidRPr="006D1E44">
                <w:rPr>
                  <w:rFonts w:ascii="Times New Roman" w:hAnsi="Times New Roman"/>
                  <w:b/>
                  <w:bCs/>
                  <w:sz w:val="24"/>
                  <w:szCs w:val="24"/>
                  <w:u w:val="single"/>
                  <w:lang w:eastAsia="ro-RO"/>
                </w:rPr>
                <w:t>A092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5" w:tgtFrame="                                blank                              " w:history="1">
              <w:r w:rsidRPr="006D1E44">
                <w:rPr>
                  <w:rFonts w:ascii="Times New Roman" w:hAnsi="Times New Roman"/>
                  <w:b/>
                  <w:bCs/>
                  <w:sz w:val="24"/>
                  <w:szCs w:val="24"/>
                  <w:u w:val="single"/>
                  <w:lang w:eastAsia="ro-RO"/>
                </w:rPr>
                <w:t>Hieraaetus pennatus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6" w:tgtFrame="                                blank                              " w:history="1">
              <w:r w:rsidRPr="006D1E44">
                <w:rPr>
                  <w:rFonts w:ascii="Times New Roman" w:hAnsi="Times New Roman"/>
                  <w:b/>
                  <w:bCs/>
                  <w:sz w:val="24"/>
                  <w:szCs w:val="24"/>
                  <w:u w:val="single"/>
                  <w:lang w:eastAsia="ro-RO"/>
                </w:rPr>
                <w:t>A131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7" w:tgtFrame="                                blank                              " w:history="1">
              <w:r w:rsidRPr="006D1E44">
                <w:rPr>
                  <w:rFonts w:ascii="Times New Roman" w:hAnsi="Times New Roman"/>
                  <w:b/>
                  <w:bCs/>
                  <w:sz w:val="24"/>
                  <w:szCs w:val="24"/>
                  <w:u w:val="single"/>
                  <w:lang w:eastAsia="ro-RO"/>
                </w:rPr>
                <w:t>Himantopus himantopus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8" w:tgtFrame="                                blank                              " w:history="1">
              <w:r w:rsidRPr="006D1E44">
                <w:rPr>
                  <w:rFonts w:ascii="Times New Roman" w:hAnsi="Times New Roman"/>
                  <w:b/>
                  <w:bCs/>
                  <w:sz w:val="24"/>
                  <w:szCs w:val="24"/>
                  <w:u w:val="single"/>
                  <w:lang w:eastAsia="ro-RO"/>
                </w:rPr>
                <w:t>A131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19" w:tgtFrame="                                blank                              " w:history="1">
              <w:r w:rsidRPr="006D1E44">
                <w:rPr>
                  <w:rFonts w:ascii="Times New Roman" w:hAnsi="Times New Roman"/>
                  <w:b/>
                  <w:bCs/>
                  <w:sz w:val="24"/>
                  <w:szCs w:val="24"/>
                  <w:u w:val="single"/>
                  <w:lang w:eastAsia="ro-RO"/>
                </w:rPr>
                <w:t>Himantopus himantopus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0" w:tgtFrame="                                blank                              " w:history="1">
              <w:r w:rsidRPr="006D1E44">
                <w:rPr>
                  <w:rFonts w:ascii="Times New Roman" w:hAnsi="Times New Roman"/>
                  <w:b/>
                  <w:bCs/>
                  <w:sz w:val="24"/>
                  <w:szCs w:val="24"/>
                  <w:u w:val="single"/>
                  <w:lang w:eastAsia="ro-RO"/>
                </w:rPr>
                <w:t>A251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1" w:tgtFrame="                                blank                              " w:history="1">
              <w:r w:rsidRPr="006D1E44">
                <w:rPr>
                  <w:rFonts w:ascii="Times New Roman" w:hAnsi="Times New Roman"/>
                  <w:b/>
                  <w:bCs/>
                  <w:sz w:val="24"/>
                  <w:szCs w:val="24"/>
                  <w:u w:val="single"/>
                  <w:lang w:eastAsia="ro-RO"/>
                </w:rPr>
                <w:t>Hirundo rustica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2" w:tgtFrame="                                blank                              " w:history="1">
              <w:r w:rsidRPr="006D1E44">
                <w:rPr>
                  <w:rFonts w:ascii="Times New Roman" w:hAnsi="Times New Roman"/>
                  <w:b/>
                  <w:bCs/>
                  <w:sz w:val="24"/>
                  <w:szCs w:val="24"/>
                  <w:u w:val="single"/>
                  <w:lang w:eastAsia="ro-RO"/>
                </w:rPr>
                <w:t>A251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3" w:tgtFrame="                                blank                              " w:history="1">
              <w:r w:rsidRPr="006D1E44">
                <w:rPr>
                  <w:rFonts w:ascii="Times New Roman" w:hAnsi="Times New Roman"/>
                  <w:b/>
                  <w:bCs/>
                  <w:sz w:val="24"/>
                  <w:szCs w:val="24"/>
                  <w:u w:val="single"/>
                  <w:lang w:eastAsia="ro-RO"/>
                </w:rPr>
                <w:t>Hirundo rustica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4" w:tgtFrame="                                blank                              " w:history="1">
              <w:r w:rsidRPr="006D1E44">
                <w:rPr>
                  <w:rFonts w:ascii="Times New Roman" w:hAnsi="Times New Roman"/>
                  <w:b/>
                  <w:bCs/>
                  <w:sz w:val="24"/>
                  <w:szCs w:val="24"/>
                  <w:u w:val="single"/>
                  <w:lang w:eastAsia="ro-RO"/>
                </w:rPr>
                <w:t>A022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5" w:tgtFrame="                                blank                              " w:history="1">
              <w:r w:rsidRPr="006D1E44">
                <w:rPr>
                  <w:rFonts w:ascii="Times New Roman" w:hAnsi="Times New Roman"/>
                  <w:b/>
                  <w:bCs/>
                  <w:sz w:val="24"/>
                  <w:szCs w:val="24"/>
                  <w:u w:val="single"/>
                  <w:lang w:eastAsia="ro-RO"/>
                </w:rPr>
                <w:t>Ixobrychus minutus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6" w:tgtFrame="                                blank                              " w:history="1">
              <w:r w:rsidRPr="006D1E44">
                <w:rPr>
                  <w:rFonts w:ascii="Times New Roman" w:hAnsi="Times New Roman"/>
                  <w:b/>
                  <w:bCs/>
                  <w:sz w:val="24"/>
                  <w:szCs w:val="24"/>
                  <w:u w:val="single"/>
                  <w:lang w:eastAsia="ro-RO"/>
                </w:rPr>
                <w:t>A338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7" w:tgtFrame="                                blank                              " w:history="1">
              <w:r w:rsidRPr="006D1E44">
                <w:rPr>
                  <w:rFonts w:ascii="Times New Roman" w:hAnsi="Times New Roman"/>
                  <w:b/>
                  <w:bCs/>
                  <w:sz w:val="24"/>
                  <w:szCs w:val="24"/>
                  <w:u w:val="single"/>
                  <w:lang w:eastAsia="ro-RO"/>
                </w:rPr>
                <w:t>Lanius collurio</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8" w:tgtFrame="                                blank                              " w:history="1">
              <w:r w:rsidRPr="006D1E44">
                <w:rPr>
                  <w:rFonts w:ascii="Times New Roman" w:hAnsi="Times New Roman"/>
                  <w:b/>
                  <w:bCs/>
                  <w:sz w:val="24"/>
                  <w:szCs w:val="24"/>
                  <w:u w:val="single"/>
                  <w:lang w:eastAsia="ro-RO"/>
                </w:rPr>
                <w:t>A339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29" w:tgtFrame="                                blank                              " w:history="1">
              <w:r w:rsidRPr="006D1E44">
                <w:rPr>
                  <w:rFonts w:ascii="Times New Roman" w:hAnsi="Times New Roman"/>
                  <w:b/>
                  <w:bCs/>
                  <w:sz w:val="24"/>
                  <w:szCs w:val="24"/>
                  <w:u w:val="single"/>
                  <w:lang w:eastAsia="ro-RO"/>
                </w:rPr>
                <w:t>Lanius minor</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0" w:tgtFrame="                                blank                              " w:history="1">
              <w:r w:rsidRPr="006D1E44">
                <w:rPr>
                  <w:rFonts w:ascii="Times New Roman" w:hAnsi="Times New Roman"/>
                  <w:b/>
                  <w:bCs/>
                  <w:sz w:val="24"/>
                  <w:szCs w:val="24"/>
                  <w:u w:val="single"/>
                  <w:lang w:eastAsia="ro-RO"/>
                </w:rPr>
                <w:t>A182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1" w:tgtFrame="                                blank                              " w:history="1">
              <w:r w:rsidRPr="006D1E44">
                <w:rPr>
                  <w:rFonts w:ascii="Times New Roman" w:hAnsi="Times New Roman"/>
                  <w:b/>
                  <w:bCs/>
                  <w:sz w:val="24"/>
                  <w:szCs w:val="24"/>
                  <w:u w:val="single"/>
                  <w:lang w:eastAsia="ro-RO"/>
                </w:rPr>
                <w:t>Larus canus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2" w:tgtFrame="                                blank                              " w:history="1">
              <w:r w:rsidRPr="006D1E44">
                <w:rPr>
                  <w:rFonts w:ascii="Times New Roman" w:hAnsi="Times New Roman"/>
                  <w:b/>
                  <w:bCs/>
                  <w:sz w:val="24"/>
                  <w:szCs w:val="24"/>
                  <w:u w:val="single"/>
                  <w:lang w:eastAsia="ro-RO"/>
                </w:rPr>
                <w:t>A177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3" w:tgtFrame="                                blank                              " w:history="1">
              <w:r w:rsidRPr="006D1E44">
                <w:rPr>
                  <w:rFonts w:ascii="Times New Roman" w:hAnsi="Times New Roman"/>
                  <w:b/>
                  <w:bCs/>
                  <w:sz w:val="24"/>
                  <w:szCs w:val="24"/>
                  <w:u w:val="single"/>
                  <w:lang w:eastAsia="ro-RO"/>
                </w:rPr>
                <w:t>Larus minutus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4" w:tgtFrame="                                blank                              " w:history="1">
              <w:r w:rsidRPr="006D1E44">
                <w:rPr>
                  <w:rFonts w:ascii="Times New Roman" w:hAnsi="Times New Roman"/>
                  <w:b/>
                  <w:bCs/>
                  <w:sz w:val="24"/>
                  <w:szCs w:val="24"/>
                  <w:u w:val="single"/>
                  <w:lang w:eastAsia="ro-RO"/>
                </w:rPr>
                <w:t>A179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5" w:tgtFrame="                                blank                              " w:history="1">
              <w:r w:rsidRPr="006D1E44">
                <w:rPr>
                  <w:rFonts w:ascii="Times New Roman" w:hAnsi="Times New Roman"/>
                  <w:b/>
                  <w:bCs/>
                  <w:sz w:val="24"/>
                  <w:szCs w:val="24"/>
                  <w:u w:val="single"/>
                  <w:lang w:eastAsia="ro-RO"/>
                </w:rPr>
                <w:t>Larus ridibundus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6" w:tgtFrame="                                blank                              " w:history="1">
              <w:r w:rsidRPr="006D1E44">
                <w:rPr>
                  <w:rFonts w:ascii="Times New Roman" w:hAnsi="Times New Roman"/>
                  <w:b/>
                  <w:bCs/>
                  <w:sz w:val="24"/>
                  <w:szCs w:val="24"/>
                  <w:u w:val="single"/>
                  <w:lang w:eastAsia="ro-RO"/>
                </w:rPr>
                <w:t>A156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7" w:tgtFrame="                                blank                              " w:history="1">
              <w:r w:rsidRPr="006D1E44">
                <w:rPr>
                  <w:rFonts w:ascii="Times New Roman" w:hAnsi="Times New Roman"/>
                  <w:b/>
                  <w:bCs/>
                  <w:sz w:val="24"/>
                  <w:szCs w:val="24"/>
                  <w:u w:val="single"/>
                  <w:lang w:eastAsia="ro-RO"/>
                </w:rPr>
                <w:t>Limosa limosa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8" w:tgtFrame="                                blank                              " w:history="1">
              <w:r w:rsidRPr="006D1E44">
                <w:rPr>
                  <w:rFonts w:ascii="Times New Roman" w:hAnsi="Times New Roman"/>
                  <w:b/>
                  <w:bCs/>
                  <w:sz w:val="24"/>
                  <w:szCs w:val="24"/>
                  <w:u w:val="single"/>
                  <w:lang w:eastAsia="ro-RO"/>
                </w:rPr>
                <w:t>A292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39" w:tgtFrame="                                blank                              " w:history="1">
              <w:r w:rsidRPr="006D1E44">
                <w:rPr>
                  <w:rFonts w:ascii="Times New Roman" w:hAnsi="Times New Roman"/>
                  <w:b/>
                  <w:bCs/>
                  <w:sz w:val="24"/>
                  <w:szCs w:val="24"/>
                  <w:u w:val="single"/>
                  <w:lang w:eastAsia="ro-RO"/>
                </w:rPr>
                <w:t>Locustella luscinioides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0" w:tgtFrame="                                blank                              " w:history="1">
              <w:r w:rsidRPr="006D1E44">
                <w:rPr>
                  <w:rFonts w:ascii="Times New Roman" w:hAnsi="Times New Roman"/>
                  <w:b/>
                  <w:bCs/>
                  <w:sz w:val="24"/>
                  <w:szCs w:val="24"/>
                  <w:u w:val="single"/>
                  <w:lang w:eastAsia="ro-RO"/>
                </w:rPr>
                <w:t>A230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1" w:tgtFrame="                                blank                              " w:history="1">
              <w:r w:rsidRPr="006D1E44">
                <w:rPr>
                  <w:rFonts w:ascii="Times New Roman" w:hAnsi="Times New Roman"/>
                  <w:b/>
                  <w:bCs/>
                  <w:sz w:val="24"/>
                  <w:szCs w:val="24"/>
                  <w:u w:val="single"/>
                  <w:lang w:eastAsia="ro-RO"/>
                </w:rPr>
                <w:t>Merops apiaster</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2" w:tgtFrame="                                blank                              " w:history="1">
              <w:r w:rsidRPr="006D1E44">
                <w:rPr>
                  <w:rFonts w:ascii="Times New Roman" w:hAnsi="Times New Roman"/>
                  <w:b/>
                  <w:bCs/>
                  <w:sz w:val="24"/>
                  <w:szCs w:val="24"/>
                  <w:u w:val="single"/>
                  <w:lang w:eastAsia="ro-RO"/>
                </w:rPr>
                <w:t>A230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3" w:tgtFrame="                                blank                              " w:history="1">
              <w:r w:rsidRPr="006D1E44">
                <w:rPr>
                  <w:rFonts w:ascii="Times New Roman" w:hAnsi="Times New Roman"/>
                  <w:b/>
                  <w:bCs/>
                  <w:sz w:val="24"/>
                  <w:szCs w:val="24"/>
                  <w:u w:val="single"/>
                  <w:lang w:eastAsia="ro-RO"/>
                </w:rPr>
                <w:t>Merops apiaster</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14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4" w:tgtFrame="                                blank                              " w:history="1">
              <w:r w:rsidRPr="006D1E44">
                <w:rPr>
                  <w:rFonts w:ascii="Times New Roman" w:hAnsi="Times New Roman"/>
                  <w:b/>
                  <w:bCs/>
                  <w:sz w:val="24"/>
                  <w:szCs w:val="24"/>
                  <w:u w:val="single"/>
                  <w:lang w:eastAsia="ro-RO"/>
                </w:rPr>
                <w:t>A073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5" w:tgtFrame="                                blank                              " w:history="1">
              <w:r w:rsidRPr="006D1E44">
                <w:rPr>
                  <w:rFonts w:ascii="Times New Roman" w:hAnsi="Times New Roman"/>
                  <w:b/>
                  <w:bCs/>
                  <w:sz w:val="24"/>
                  <w:szCs w:val="24"/>
                  <w:u w:val="single"/>
                  <w:lang w:eastAsia="ro-RO"/>
                </w:rPr>
                <w:t>Milvus migrans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6" w:tgtFrame="                                blank                              " w:history="1">
              <w:r w:rsidRPr="006D1E44">
                <w:rPr>
                  <w:rFonts w:ascii="Times New Roman" w:hAnsi="Times New Roman"/>
                  <w:b/>
                  <w:bCs/>
                  <w:sz w:val="24"/>
                  <w:szCs w:val="24"/>
                  <w:u w:val="single"/>
                  <w:lang w:eastAsia="ro-RO"/>
                </w:rPr>
                <w:t>A262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7" w:tgtFrame="                                blank                              " w:history="1">
              <w:r w:rsidRPr="006D1E44">
                <w:rPr>
                  <w:rFonts w:ascii="Times New Roman" w:hAnsi="Times New Roman"/>
                  <w:b/>
                  <w:bCs/>
                  <w:sz w:val="24"/>
                  <w:szCs w:val="24"/>
                  <w:u w:val="single"/>
                  <w:lang w:eastAsia="ro-RO"/>
                </w:rPr>
                <w:t>Motacilla alba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8" w:tgtFrame="                                blank                              " w:history="1">
              <w:r w:rsidRPr="006D1E44">
                <w:rPr>
                  <w:rFonts w:ascii="Times New Roman" w:hAnsi="Times New Roman"/>
                  <w:b/>
                  <w:bCs/>
                  <w:sz w:val="24"/>
                  <w:szCs w:val="24"/>
                  <w:u w:val="single"/>
                  <w:lang w:eastAsia="ro-RO"/>
                </w:rPr>
                <w:t>A262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49" w:tgtFrame="                                blank                              " w:history="1">
              <w:r w:rsidRPr="006D1E44">
                <w:rPr>
                  <w:rFonts w:ascii="Times New Roman" w:hAnsi="Times New Roman"/>
                  <w:b/>
                  <w:bCs/>
                  <w:sz w:val="24"/>
                  <w:szCs w:val="24"/>
                  <w:u w:val="single"/>
                  <w:lang w:eastAsia="ro-RO"/>
                </w:rPr>
                <w:t>Motacilla alba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0" w:tgtFrame="                                blank                              " w:history="1">
              <w:r w:rsidRPr="006D1E44">
                <w:rPr>
                  <w:rFonts w:ascii="Times New Roman" w:hAnsi="Times New Roman"/>
                  <w:b/>
                  <w:bCs/>
                  <w:sz w:val="24"/>
                  <w:szCs w:val="24"/>
                  <w:u w:val="single"/>
                  <w:lang w:eastAsia="ro-RO"/>
                </w:rPr>
                <w:t>A260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1" w:tgtFrame="                                blank                              " w:history="1">
              <w:r w:rsidRPr="006D1E44">
                <w:rPr>
                  <w:rFonts w:ascii="Times New Roman" w:hAnsi="Times New Roman"/>
                  <w:b/>
                  <w:bCs/>
                  <w:sz w:val="24"/>
                  <w:szCs w:val="24"/>
                  <w:u w:val="single"/>
                  <w:lang w:eastAsia="ro-RO"/>
                </w:rPr>
                <w:t>Motacilla flava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2" w:tgtFrame="                                blank                              " w:history="1">
              <w:r w:rsidRPr="006D1E44">
                <w:rPr>
                  <w:rFonts w:ascii="Times New Roman" w:hAnsi="Times New Roman"/>
                  <w:b/>
                  <w:bCs/>
                  <w:sz w:val="24"/>
                  <w:szCs w:val="24"/>
                  <w:u w:val="single"/>
                  <w:lang w:eastAsia="ro-RO"/>
                </w:rPr>
                <w:t>A260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3" w:tgtFrame="                                blank                              " w:history="1">
              <w:r w:rsidRPr="006D1E44">
                <w:rPr>
                  <w:rFonts w:ascii="Times New Roman" w:hAnsi="Times New Roman"/>
                  <w:b/>
                  <w:bCs/>
                  <w:sz w:val="24"/>
                  <w:szCs w:val="24"/>
                  <w:u w:val="single"/>
                  <w:lang w:eastAsia="ro-RO"/>
                </w:rPr>
                <w:t>Motacilla flava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4" w:tgtFrame="                                blank                              " w:history="1">
              <w:r w:rsidRPr="006D1E44">
                <w:rPr>
                  <w:rFonts w:ascii="Times New Roman" w:hAnsi="Times New Roman"/>
                  <w:b/>
                  <w:bCs/>
                  <w:sz w:val="24"/>
                  <w:szCs w:val="24"/>
                  <w:u w:val="single"/>
                  <w:lang w:eastAsia="ro-RO"/>
                </w:rPr>
                <w:t>A058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5" w:tgtFrame="                                blank                              " w:history="1">
              <w:r w:rsidRPr="006D1E44">
                <w:rPr>
                  <w:rFonts w:ascii="Times New Roman" w:hAnsi="Times New Roman"/>
                  <w:b/>
                  <w:bCs/>
                  <w:sz w:val="24"/>
                  <w:szCs w:val="24"/>
                  <w:u w:val="single"/>
                  <w:lang w:eastAsia="ro-RO"/>
                </w:rPr>
                <w:t>Netta rufina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6" w:tgtFrame="                                blank                              " w:history="1">
              <w:r w:rsidRPr="006D1E44">
                <w:rPr>
                  <w:rFonts w:ascii="Times New Roman" w:hAnsi="Times New Roman"/>
                  <w:b/>
                  <w:bCs/>
                  <w:sz w:val="24"/>
                  <w:szCs w:val="24"/>
                  <w:u w:val="single"/>
                  <w:lang w:eastAsia="ro-RO"/>
                </w:rPr>
                <w:t>A160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7" w:tgtFrame="                                blank                              " w:history="1">
              <w:r w:rsidRPr="006D1E44">
                <w:rPr>
                  <w:rFonts w:ascii="Times New Roman" w:hAnsi="Times New Roman"/>
                  <w:b/>
                  <w:bCs/>
                  <w:sz w:val="24"/>
                  <w:szCs w:val="24"/>
                  <w:u w:val="single"/>
                  <w:lang w:eastAsia="ro-RO"/>
                </w:rPr>
                <w:t>Numenius arquata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8" w:tgtFrame="                                blank                              " w:history="1">
              <w:r w:rsidRPr="006D1E44">
                <w:rPr>
                  <w:rFonts w:ascii="Times New Roman" w:hAnsi="Times New Roman"/>
                  <w:b/>
                  <w:bCs/>
                  <w:sz w:val="24"/>
                  <w:szCs w:val="24"/>
                  <w:u w:val="single"/>
                  <w:lang w:eastAsia="ro-RO"/>
                </w:rPr>
                <w:t>A023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59" w:tgtFrame="                                blank                              " w:history="1">
              <w:r w:rsidRPr="006D1E44">
                <w:rPr>
                  <w:rFonts w:ascii="Times New Roman" w:hAnsi="Times New Roman"/>
                  <w:b/>
                  <w:bCs/>
                  <w:sz w:val="24"/>
                  <w:szCs w:val="24"/>
                  <w:u w:val="single"/>
                  <w:lang w:eastAsia="ro-RO"/>
                </w:rPr>
                <w:t>Nycticorax nycticorax</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0" w:tgtFrame="                                blank                              " w:history="1">
              <w:r w:rsidRPr="006D1E44">
                <w:rPr>
                  <w:rFonts w:ascii="Times New Roman" w:hAnsi="Times New Roman"/>
                  <w:b/>
                  <w:bCs/>
                  <w:sz w:val="24"/>
                  <w:szCs w:val="24"/>
                  <w:u w:val="single"/>
                  <w:lang w:eastAsia="ro-RO"/>
                </w:rPr>
                <w:t>A023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1" w:tgtFrame="                                blank                              " w:history="1">
              <w:r w:rsidRPr="006D1E44">
                <w:rPr>
                  <w:rFonts w:ascii="Times New Roman" w:hAnsi="Times New Roman"/>
                  <w:b/>
                  <w:bCs/>
                  <w:sz w:val="24"/>
                  <w:szCs w:val="24"/>
                  <w:u w:val="single"/>
                  <w:lang w:eastAsia="ro-RO"/>
                </w:rPr>
                <w:t>Nycticorax nycticorax</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2" w:tgtFrame="                                blank                              " w:history="1">
              <w:r w:rsidRPr="006D1E44">
                <w:rPr>
                  <w:rFonts w:ascii="Times New Roman" w:hAnsi="Times New Roman"/>
                  <w:b/>
                  <w:bCs/>
                  <w:sz w:val="24"/>
                  <w:szCs w:val="24"/>
                  <w:u w:val="single"/>
                  <w:lang w:eastAsia="ro-RO"/>
                </w:rPr>
                <w:t>A277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3" w:tgtFrame="                                blank                              " w:history="1">
              <w:r w:rsidRPr="006D1E44">
                <w:rPr>
                  <w:rFonts w:ascii="Times New Roman" w:hAnsi="Times New Roman"/>
                  <w:b/>
                  <w:bCs/>
                  <w:sz w:val="24"/>
                  <w:szCs w:val="24"/>
                  <w:u w:val="single"/>
                  <w:lang w:eastAsia="ro-RO"/>
                </w:rPr>
                <w:t>Oenanthe oenanthe</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4" w:tgtFrame="                                blank                              " w:history="1">
              <w:r w:rsidRPr="006D1E44">
                <w:rPr>
                  <w:rFonts w:ascii="Times New Roman" w:hAnsi="Times New Roman"/>
                  <w:b/>
                  <w:bCs/>
                  <w:sz w:val="24"/>
                  <w:szCs w:val="24"/>
                  <w:u w:val="single"/>
                  <w:lang w:eastAsia="ro-RO"/>
                </w:rPr>
                <w:t>A277</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5" w:tgtFrame="                                blank                              " w:history="1">
              <w:r w:rsidRPr="006D1E44">
                <w:rPr>
                  <w:rFonts w:ascii="Times New Roman" w:hAnsi="Times New Roman"/>
                  <w:b/>
                  <w:bCs/>
                  <w:sz w:val="24"/>
                  <w:szCs w:val="24"/>
                  <w:u w:val="single"/>
                  <w:lang w:eastAsia="ro-RO"/>
                </w:rPr>
                <w:t>Oenanthe oenanthe</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6" w:tgtFrame="                                blank                              " w:history="1">
              <w:r w:rsidRPr="006D1E44">
                <w:rPr>
                  <w:rFonts w:ascii="Times New Roman" w:hAnsi="Times New Roman"/>
                  <w:b/>
                  <w:bCs/>
                  <w:sz w:val="24"/>
                  <w:szCs w:val="24"/>
                  <w:u w:val="single"/>
                  <w:lang w:eastAsia="ro-RO"/>
                </w:rPr>
                <w:t>A094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7" w:tgtFrame="                                blank                              " w:history="1">
              <w:r w:rsidRPr="006D1E44">
                <w:rPr>
                  <w:rFonts w:ascii="Times New Roman" w:hAnsi="Times New Roman"/>
                  <w:b/>
                  <w:bCs/>
                  <w:sz w:val="24"/>
                  <w:szCs w:val="24"/>
                  <w:u w:val="single"/>
                  <w:lang w:eastAsia="ro-RO"/>
                </w:rPr>
                <w:t>Pandion haliaetus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8" w:tgtFrame="                                blank                              " w:history="1">
              <w:r w:rsidRPr="006D1E44">
                <w:rPr>
                  <w:rFonts w:ascii="Times New Roman" w:hAnsi="Times New Roman"/>
                  <w:b/>
                  <w:bCs/>
                  <w:sz w:val="24"/>
                  <w:szCs w:val="24"/>
                  <w:u w:val="single"/>
                  <w:lang w:eastAsia="ro-RO"/>
                </w:rPr>
                <w:t>A019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69" w:tgtFrame="                                blank                              " w:history="1">
              <w:r w:rsidRPr="006D1E44">
                <w:rPr>
                  <w:rFonts w:ascii="Times New Roman" w:hAnsi="Times New Roman"/>
                  <w:b/>
                  <w:bCs/>
                  <w:sz w:val="24"/>
                  <w:szCs w:val="24"/>
                  <w:u w:val="single"/>
                  <w:lang w:eastAsia="ro-RO"/>
                </w:rPr>
                <w:t>Pelecanus onocrotalus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0" w:tgtFrame="                                blank                              " w:history="1">
              <w:r w:rsidRPr="006D1E44">
                <w:rPr>
                  <w:rFonts w:ascii="Times New Roman" w:hAnsi="Times New Roman"/>
                  <w:b/>
                  <w:bCs/>
                  <w:sz w:val="24"/>
                  <w:szCs w:val="24"/>
                  <w:u w:val="single"/>
                  <w:lang w:eastAsia="ro-RO"/>
                </w:rPr>
                <w:t>A393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1" w:tgtFrame="                                blank                              " w:history="1">
              <w:r w:rsidRPr="006D1E44">
                <w:rPr>
                  <w:rFonts w:ascii="Times New Roman" w:hAnsi="Times New Roman"/>
                  <w:b/>
                  <w:bCs/>
                  <w:sz w:val="24"/>
                  <w:szCs w:val="24"/>
                  <w:u w:val="single"/>
                  <w:lang w:eastAsia="ro-RO"/>
                </w:rPr>
                <w:t>Phalacrocorax pygmeus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2" w:tgtFrame="                                blank                              " w:history="1">
              <w:r w:rsidRPr="006D1E44">
                <w:rPr>
                  <w:rFonts w:ascii="Times New Roman" w:hAnsi="Times New Roman"/>
                  <w:b/>
                  <w:bCs/>
                  <w:sz w:val="24"/>
                  <w:szCs w:val="24"/>
                  <w:u w:val="single"/>
                  <w:lang w:eastAsia="ro-RO"/>
                </w:rPr>
                <w:t>A274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3" w:tgtFrame="                                blank                              " w:history="1">
              <w:r w:rsidRPr="006D1E44">
                <w:rPr>
                  <w:rFonts w:ascii="Times New Roman" w:hAnsi="Times New Roman"/>
                  <w:b/>
                  <w:bCs/>
                  <w:sz w:val="24"/>
                  <w:szCs w:val="24"/>
                  <w:u w:val="single"/>
                  <w:lang w:eastAsia="ro-RO"/>
                </w:rPr>
                <w:t>Phoenicurus phoenicurus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4" w:tgtFrame="                                blank                              " w:history="1">
              <w:r w:rsidRPr="006D1E44">
                <w:rPr>
                  <w:rFonts w:ascii="Times New Roman" w:hAnsi="Times New Roman"/>
                  <w:b/>
                  <w:bCs/>
                  <w:sz w:val="24"/>
                  <w:szCs w:val="24"/>
                  <w:u w:val="single"/>
                  <w:lang w:eastAsia="ro-RO"/>
                </w:rPr>
                <w:t>A315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5" w:tgtFrame="                                blank                              " w:history="1">
              <w:r w:rsidRPr="006D1E44">
                <w:rPr>
                  <w:rFonts w:ascii="Times New Roman" w:hAnsi="Times New Roman"/>
                  <w:b/>
                  <w:bCs/>
                  <w:sz w:val="24"/>
                  <w:szCs w:val="24"/>
                  <w:u w:val="single"/>
                  <w:lang w:eastAsia="ro-RO"/>
                </w:rPr>
                <w:t>Phylloscopus collybita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6" w:tgtFrame="                                blank                              " w:history="1">
              <w:r w:rsidRPr="006D1E44">
                <w:rPr>
                  <w:rFonts w:ascii="Times New Roman" w:hAnsi="Times New Roman"/>
                  <w:b/>
                  <w:bCs/>
                  <w:sz w:val="24"/>
                  <w:szCs w:val="24"/>
                  <w:u w:val="single"/>
                  <w:lang w:eastAsia="ro-RO"/>
                </w:rPr>
                <w:t>A316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7" w:tgtFrame="                                blank                              " w:history="1">
              <w:r w:rsidRPr="006D1E44">
                <w:rPr>
                  <w:rFonts w:ascii="Times New Roman" w:hAnsi="Times New Roman"/>
                  <w:b/>
                  <w:bCs/>
                  <w:sz w:val="24"/>
                  <w:szCs w:val="24"/>
                  <w:u w:val="single"/>
                  <w:lang w:eastAsia="ro-RO"/>
                </w:rPr>
                <w:t>Phylloscopus trochilus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8" w:tgtFrame="                                blank                              " w:history="1">
              <w:r w:rsidRPr="006D1E44">
                <w:rPr>
                  <w:rFonts w:ascii="Times New Roman" w:hAnsi="Times New Roman"/>
                  <w:b/>
                  <w:bCs/>
                  <w:sz w:val="24"/>
                  <w:szCs w:val="24"/>
                  <w:u w:val="single"/>
                  <w:lang w:eastAsia="ro-RO"/>
                </w:rPr>
                <w:t>A034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79" w:tgtFrame="                                blank                              " w:history="1">
              <w:r w:rsidRPr="006D1E44">
                <w:rPr>
                  <w:rFonts w:ascii="Times New Roman" w:hAnsi="Times New Roman"/>
                  <w:b/>
                  <w:bCs/>
                  <w:sz w:val="24"/>
                  <w:szCs w:val="24"/>
                  <w:u w:val="single"/>
                  <w:lang w:eastAsia="ro-RO"/>
                </w:rPr>
                <w:t>Platalea leucorodia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0" w:tgtFrame="                                blank                              " w:history="1">
              <w:r w:rsidRPr="006D1E44">
                <w:rPr>
                  <w:rFonts w:ascii="Times New Roman" w:hAnsi="Times New Roman"/>
                  <w:b/>
                  <w:bCs/>
                  <w:sz w:val="24"/>
                  <w:szCs w:val="24"/>
                  <w:u w:val="single"/>
                  <w:lang w:eastAsia="ro-RO"/>
                </w:rPr>
                <w:t>A032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1" w:tgtFrame="                                blank                              " w:history="1">
              <w:r w:rsidRPr="006D1E44">
                <w:rPr>
                  <w:rFonts w:ascii="Times New Roman" w:hAnsi="Times New Roman"/>
                  <w:b/>
                  <w:bCs/>
                  <w:sz w:val="24"/>
                  <w:szCs w:val="24"/>
                  <w:u w:val="single"/>
                  <w:lang w:eastAsia="ro-RO"/>
                </w:rPr>
                <w:t>Plegadis falcinellus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2" w:tgtFrame="                                blank                              " w:history="1">
              <w:r w:rsidRPr="006D1E44">
                <w:rPr>
                  <w:rFonts w:ascii="Times New Roman" w:hAnsi="Times New Roman"/>
                  <w:b/>
                  <w:bCs/>
                  <w:sz w:val="24"/>
                  <w:szCs w:val="24"/>
                  <w:u w:val="single"/>
                  <w:lang w:eastAsia="ro-RO"/>
                </w:rPr>
                <w:t>A141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3" w:tgtFrame="                                blank                              " w:history="1">
              <w:r w:rsidRPr="006D1E44">
                <w:rPr>
                  <w:rFonts w:ascii="Times New Roman" w:hAnsi="Times New Roman"/>
                  <w:b/>
                  <w:bCs/>
                  <w:sz w:val="24"/>
                  <w:szCs w:val="24"/>
                  <w:u w:val="single"/>
                  <w:lang w:eastAsia="ro-RO"/>
                </w:rPr>
                <w:t>Pluvialis squatarola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4" w:tgtFrame="                                blank                              " w:history="1">
              <w:r w:rsidRPr="006D1E44">
                <w:rPr>
                  <w:rFonts w:ascii="Times New Roman" w:hAnsi="Times New Roman"/>
                  <w:b/>
                  <w:bCs/>
                  <w:sz w:val="24"/>
                  <w:szCs w:val="24"/>
                  <w:u w:val="single"/>
                  <w:lang w:eastAsia="ro-RO"/>
                </w:rPr>
                <w:t>A006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5" w:tgtFrame="                                blank                              " w:history="1">
              <w:r w:rsidRPr="006D1E44">
                <w:rPr>
                  <w:rFonts w:ascii="Times New Roman" w:hAnsi="Times New Roman"/>
                  <w:b/>
                  <w:bCs/>
                  <w:sz w:val="24"/>
                  <w:szCs w:val="24"/>
                  <w:u w:val="single"/>
                  <w:lang w:eastAsia="ro-RO"/>
                </w:rPr>
                <w:t>Podiceps grisegena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6" w:tgtFrame="                                blank                              " w:history="1">
              <w:r w:rsidRPr="006D1E44">
                <w:rPr>
                  <w:rFonts w:ascii="Times New Roman" w:hAnsi="Times New Roman"/>
                  <w:b/>
                  <w:bCs/>
                  <w:sz w:val="24"/>
                  <w:szCs w:val="24"/>
                  <w:u w:val="single"/>
                  <w:lang w:eastAsia="ro-RO"/>
                </w:rPr>
                <w:t>A006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7" w:tgtFrame="                                blank                              " w:history="1">
              <w:r w:rsidRPr="006D1E44">
                <w:rPr>
                  <w:rFonts w:ascii="Times New Roman" w:hAnsi="Times New Roman"/>
                  <w:b/>
                  <w:bCs/>
                  <w:sz w:val="24"/>
                  <w:szCs w:val="24"/>
                  <w:u w:val="single"/>
                  <w:lang w:eastAsia="ro-RO"/>
                </w:rPr>
                <w:t>Podiceps grisegena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8" w:tgtFrame="                                blank                              " w:history="1">
              <w:r w:rsidRPr="006D1E44">
                <w:rPr>
                  <w:rFonts w:ascii="Times New Roman" w:hAnsi="Times New Roman"/>
                  <w:b/>
                  <w:bCs/>
                  <w:sz w:val="24"/>
                  <w:szCs w:val="24"/>
                  <w:u w:val="single"/>
                  <w:lang w:eastAsia="ro-RO"/>
                </w:rPr>
                <w:t>A120</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89" w:tgtFrame="                                blank                              " w:history="1">
              <w:r w:rsidRPr="006D1E44">
                <w:rPr>
                  <w:rFonts w:ascii="Times New Roman" w:hAnsi="Times New Roman"/>
                  <w:b/>
                  <w:bCs/>
                  <w:sz w:val="24"/>
                  <w:szCs w:val="24"/>
                  <w:u w:val="single"/>
                  <w:lang w:eastAsia="ro-RO"/>
                </w:rPr>
                <w:t>Porzana parva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0" w:tgtFrame="                                blank                              " w:history="1">
              <w:r w:rsidRPr="006D1E44">
                <w:rPr>
                  <w:rFonts w:ascii="Times New Roman" w:hAnsi="Times New Roman"/>
                  <w:b/>
                  <w:bCs/>
                  <w:sz w:val="24"/>
                  <w:szCs w:val="24"/>
                  <w:u w:val="single"/>
                  <w:lang w:eastAsia="ro-RO"/>
                </w:rPr>
                <w:t>A119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1" w:tgtFrame="                                blank                              " w:history="1">
              <w:r w:rsidRPr="006D1E44">
                <w:rPr>
                  <w:rFonts w:ascii="Times New Roman" w:hAnsi="Times New Roman"/>
                  <w:b/>
                  <w:bCs/>
                  <w:sz w:val="24"/>
                  <w:szCs w:val="24"/>
                  <w:u w:val="single"/>
                  <w:lang w:eastAsia="ro-RO"/>
                </w:rPr>
                <w:t>Porzana porzana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2" w:tgtFrame="                                blank                              " w:history="1">
              <w:r w:rsidRPr="006D1E44">
                <w:rPr>
                  <w:rFonts w:ascii="Times New Roman" w:hAnsi="Times New Roman"/>
                  <w:b/>
                  <w:bCs/>
                  <w:sz w:val="24"/>
                  <w:szCs w:val="24"/>
                  <w:u w:val="single"/>
                  <w:lang w:eastAsia="ro-RO"/>
                </w:rPr>
                <w:t>A132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3" w:tgtFrame="                                blank                              " w:history="1">
              <w:r w:rsidRPr="006D1E44">
                <w:rPr>
                  <w:rFonts w:ascii="Times New Roman" w:hAnsi="Times New Roman"/>
                  <w:b/>
                  <w:bCs/>
                  <w:sz w:val="24"/>
                  <w:szCs w:val="24"/>
                  <w:u w:val="single"/>
                  <w:lang w:eastAsia="ro-RO"/>
                </w:rPr>
                <w:t>Recurvirostra avosetta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4" w:tgtFrame="                                blank                              " w:history="1">
              <w:r w:rsidRPr="006D1E44">
                <w:rPr>
                  <w:rFonts w:ascii="Times New Roman" w:hAnsi="Times New Roman"/>
                  <w:b/>
                  <w:bCs/>
                  <w:sz w:val="24"/>
                  <w:szCs w:val="24"/>
                  <w:u w:val="single"/>
                  <w:lang w:eastAsia="ro-RO"/>
                </w:rPr>
                <w:t>A249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5" w:tgtFrame="                                blank                              " w:history="1">
              <w:r w:rsidRPr="006D1E44">
                <w:rPr>
                  <w:rFonts w:ascii="Times New Roman" w:hAnsi="Times New Roman"/>
                  <w:b/>
                  <w:bCs/>
                  <w:sz w:val="24"/>
                  <w:szCs w:val="24"/>
                  <w:u w:val="single"/>
                  <w:lang w:eastAsia="ro-RO"/>
                </w:rPr>
                <w:t>Riparia riparia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6" w:tgtFrame="                                blank                              " w:history="1">
              <w:r w:rsidRPr="006D1E44">
                <w:rPr>
                  <w:rFonts w:ascii="Times New Roman" w:hAnsi="Times New Roman"/>
                  <w:b/>
                  <w:bCs/>
                  <w:sz w:val="24"/>
                  <w:szCs w:val="24"/>
                  <w:u w:val="single"/>
                  <w:lang w:eastAsia="ro-RO"/>
                </w:rPr>
                <w:t>A249</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7" w:tgtFrame="                                blank                              " w:history="1">
              <w:r w:rsidRPr="006D1E44">
                <w:rPr>
                  <w:rFonts w:ascii="Times New Roman" w:hAnsi="Times New Roman"/>
                  <w:b/>
                  <w:bCs/>
                  <w:sz w:val="24"/>
                  <w:szCs w:val="24"/>
                  <w:u w:val="single"/>
                  <w:lang w:eastAsia="ro-RO"/>
                </w:rPr>
                <w:t>Riparia riparia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8" w:tgtFrame="                                blank                              " w:history="1">
              <w:r w:rsidRPr="006D1E44">
                <w:rPr>
                  <w:rFonts w:ascii="Times New Roman" w:hAnsi="Times New Roman"/>
                  <w:b/>
                  <w:bCs/>
                  <w:sz w:val="24"/>
                  <w:szCs w:val="24"/>
                  <w:u w:val="single"/>
                  <w:lang w:eastAsia="ro-RO"/>
                </w:rPr>
                <w:t>A275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299" w:tgtFrame="                                blank                              " w:history="1">
              <w:r w:rsidRPr="006D1E44">
                <w:rPr>
                  <w:rFonts w:ascii="Times New Roman" w:hAnsi="Times New Roman"/>
                  <w:b/>
                  <w:bCs/>
                  <w:sz w:val="24"/>
                  <w:szCs w:val="24"/>
                  <w:u w:val="single"/>
                  <w:lang w:eastAsia="ro-RO"/>
                </w:rPr>
                <w:t>Saxicola rubetra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0" w:tgtFrame="                                blank                              " w:history="1">
              <w:r w:rsidRPr="006D1E44">
                <w:rPr>
                  <w:rFonts w:ascii="Times New Roman" w:hAnsi="Times New Roman"/>
                  <w:b/>
                  <w:bCs/>
                  <w:sz w:val="24"/>
                  <w:szCs w:val="24"/>
                  <w:u w:val="single"/>
                  <w:lang w:eastAsia="ro-RO"/>
                </w:rPr>
                <w:t>A276</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1" w:tgtFrame="                                blank                              " w:history="1">
              <w:r w:rsidRPr="006D1E44">
                <w:rPr>
                  <w:rFonts w:ascii="Times New Roman" w:hAnsi="Times New Roman"/>
                  <w:b/>
                  <w:bCs/>
                  <w:sz w:val="24"/>
                  <w:szCs w:val="24"/>
                  <w:u w:val="single"/>
                  <w:lang w:eastAsia="ro-RO"/>
                </w:rPr>
                <w:t>Saxicola torquata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2" w:tgtFrame="                                blank                              " w:history="1">
              <w:r w:rsidRPr="006D1E44">
                <w:rPr>
                  <w:rFonts w:ascii="Times New Roman" w:hAnsi="Times New Roman"/>
                  <w:b/>
                  <w:bCs/>
                  <w:sz w:val="24"/>
                  <w:szCs w:val="24"/>
                  <w:u w:val="single"/>
                  <w:lang w:eastAsia="ro-RO"/>
                </w:rPr>
                <w:t>A195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3" w:tgtFrame="                                blank                              " w:history="1">
              <w:r w:rsidRPr="006D1E44">
                <w:rPr>
                  <w:rFonts w:ascii="Times New Roman" w:hAnsi="Times New Roman"/>
                  <w:b/>
                  <w:bCs/>
                  <w:sz w:val="24"/>
                  <w:szCs w:val="24"/>
                  <w:u w:val="single"/>
                  <w:lang w:eastAsia="ro-RO"/>
                </w:rPr>
                <w:t>Sterna albifrons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4" w:tgtFrame="                                blank                              " w:history="1">
              <w:r w:rsidRPr="006D1E44">
                <w:rPr>
                  <w:rFonts w:ascii="Times New Roman" w:hAnsi="Times New Roman"/>
                  <w:b/>
                  <w:bCs/>
                  <w:sz w:val="24"/>
                  <w:szCs w:val="24"/>
                  <w:u w:val="single"/>
                  <w:lang w:eastAsia="ro-RO"/>
                </w:rPr>
                <w:t>A353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5" w:tgtFrame="                                blank                              " w:history="1">
              <w:r w:rsidRPr="006D1E44">
                <w:rPr>
                  <w:rFonts w:ascii="Times New Roman" w:hAnsi="Times New Roman"/>
                  <w:b/>
                  <w:bCs/>
                  <w:sz w:val="24"/>
                  <w:szCs w:val="24"/>
                  <w:u w:val="single"/>
                  <w:lang w:eastAsia="ro-RO"/>
                </w:rPr>
                <w:t>Sturnus roseus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6" w:tgtFrame="                                blank                              " w:history="1">
              <w:r w:rsidRPr="006D1E44">
                <w:rPr>
                  <w:rFonts w:ascii="Times New Roman" w:hAnsi="Times New Roman"/>
                  <w:b/>
                  <w:bCs/>
                  <w:sz w:val="24"/>
                  <w:szCs w:val="24"/>
                  <w:u w:val="single"/>
                  <w:lang w:eastAsia="ro-RO"/>
                </w:rPr>
                <w:t>A351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7" w:tgtFrame="                                blank                              " w:history="1">
              <w:r w:rsidRPr="006D1E44">
                <w:rPr>
                  <w:rFonts w:ascii="Times New Roman" w:hAnsi="Times New Roman"/>
                  <w:b/>
                  <w:bCs/>
                  <w:sz w:val="24"/>
                  <w:szCs w:val="24"/>
                  <w:u w:val="single"/>
                  <w:lang w:eastAsia="ro-RO"/>
                </w:rPr>
                <w:t>Sturnus vulgaris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8" w:tgtFrame="                                blank                              " w:history="1">
              <w:r w:rsidRPr="006D1E44">
                <w:rPr>
                  <w:rFonts w:ascii="Times New Roman" w:hAnsi="Times New Roman"/>
                  <w:b/>
                  <w:bCs/>
                  <w:sz w:val="24"/>
                  <w:szCs w:val="24"/>
                  <w:u w:val="single"/>
                  <w:lang w:eastAsia="ro-RO"/>
                </w:rPr>
                <w:t>A048</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09" w:tgtFrame="                                blank                              " w:history="1">
              <w:r w:rsidRPr="006D1E44">
                <w:rPr>
                  <w:rFonts w:ascii="Times New Roman" w:hAnsi="Times New Roman"/>
                  <w:b/>
                  <w:bCs/>
                  <w:sz w:val="24"/>
                  <w:szCs w:val="24"/>
                  <w:u w:val="single"/>
                  <w:lang w:eastAsia="ro-RO"/>
                </w:rPr>
                <w:t>Tadorna tadorna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0" w:tgtFrame="                                blank                              " w:history="1">
              <w:r w:rsidRPr="006D1E44">
                <w:rPr>
                  <w:rFonts w:ascii="Times New Roman" w:hAnsi="Times New Roman"/>
                  <w:b/>
                  <w:bCs/>
                  <w:sz w:val="24"/>
                  <w:szCs w:val="24"/>
                  <w:u w:val="single"/>
                  <w:lang w:eastAsia="ro-RO"/>
                </w:rPr>
                <w:t>A161</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1" w:tgtFrame="                                blank                              " w:history="1">
              <w:r w:rsidRPr="006D1E44">
                <w:rPr>
                  <w:rFonts w:ascii="Times New Roman" w:hAnsi="Times New Roman"/>
                  <w:b/>
                  <w:bCs/>
                  <w:sz w:val="24"/>
                  <w:szCs w:val="24"/>
                  <w:u w:val="single"/>
                  <w:lang w:eastAsia="ro-RO"/>
                </w:rPr>
                <w:t>Tringa erythropus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2" w:tgtFrame="                                blank                              " w:history="1">
              <w:r w:rsidRPr="006D1E44">
                <w:rPr>
                  <w:rFonts w:ascii="Times New Roman" w:hAnsi="Times New Roman"/>
                  <w:b/>
                  <w:bCs/>
                  <w:sz w:val="24"/>
                  <w:szCs w:val="24"/>
                  <w:u w:val="single"/>
                  <w:lang w:eastAsia="ro-RO"/>
                </w:rPr>
                <w:t>A164</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3" w:tgtFrame="                                blank                              " w:history="1">
              <w:r w:rsidRPr="006D1E44">
                <w:rPr>
                  <w:rFonts w:ascii="Times New Roman" w:hAnsi="Times New Roman"/>
                  <w:b/>
                  <w:bCs/>
                  <w:sz w:val="24"/>
                  <w:szCs w:val="24"/>
                  <w:u w:val="single"/>
                  <w:lang w:eastAsia="ro-RO"/>
                </w:rPr>
                <w:t>Tringa nebularia</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4" w:tgtFrame="                                blank                              " w:history="1">
              <w:r w:rsidRPr="006D1E44">
                <w:rPr>
                  <w:rFonts w:ascii="Times New Roman" w:hAnsi="Times New Roman"/>
                  <w:b/>
                  <w:bCs/>
                  <w:sz w:val="24"/>
                  <w:szCs w:val="24"/>
                  <w:u w:val="single"/>
                  <w:lang w:eastAsia="ro-RO"/>
                </w:rPr>
                <w:t>A165</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5" w:tgtFrame="                                blank                              " w:history="1">
              <w:r w:rsidRPr="006D1E44">
                <w:rPr>
                  <w:rFonts w:ascii="Times New Roman" w:hAnsi="Times New Roman"/>
                  <w:b/>
                  <w:bCs/>
                  <w:sz w:val="24"/>
                  <w:szCs w:val="24"/>
                  <w:u w:val="single"/>
                  <w:lang w:eastAsia="ro-RO"/>
                </w:rPr>
                <w:t>Tringa ochropus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6" w:tgtFrame="                                blank                              " w:history="1">
              <w:r w:rsidRPr="006D1E44">
                <w:rPr>
                  <w:rFonts w:ascii="Times New Roman" w:hAnsi="Times New Roman"/>
                  <w:b/>
                  <w:bCs/>
                  <w:sz w:val="24"/>
                  <w:szCs w:val="24"/>
                  <w:u w:val="single"/>
                  <w:lang w:eastAsia="ro-RO"/>
                </w:rPr>
                <w:t>A163</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7" w:tgtFrame="                                blank                              " w:history="1">
              <w:r w:rsidRPr="006D1E44">
                <w:rPr>
                  <w:rFonts w:ascii="Times New Roman" w:hAnsi="Times New Roman"/>
                  <w:b/>
                  <w:bCs/>
                  <w:sz w:val="24"/>
                  <w:szCs w:val="24"/>
                  <w:u w:val="single"/>
                  <w:lang w:eastAsia="ro-RO"/>
                </w:rPr>
                <w:t>Tringa stagnatilis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8" w:tgtFrame="                                blank                              " w:history="1">
              <w:r w:rsidRPr="006D1E44">
                <w:rPr>
                  <w:rFonts w:ascii="Times New Roman" w:hAnsi="Times New Roman"/>
                  <w:b/>
                  <w:bCs/>
                  <w:sz w:val="24"/>
                  <w:szCs w:val="24"/>
                  <w:u w:val="single"/>
                  <w:lang w:eastAsia="ro-RO"/>
                </w:rPr>
                <w:t>A162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19" w:tgtFrame="                                blank                              " w:history="1">
              <w:r w:rsidRPr="006D1E44">
                <w:rPr>
                  <w:rFonts w:ascii="Times New Roman" w:hAnsi="Times New Roman"/>
                  <w:b/>
                  <w:bCs/>
                  <w:sz w:val="24"/>
                  <w:szCs w:val="24"/>
                  <w:u w:val="single"/>
                  <w:lang w:eastAsia="ro-RO"/>
                </w:rPr>
                <w:t>Tringa totanus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0" w:tgtFrame="                                blank                              " w:history="1">
              <w:r w:rsidRPr="006D1E44">
                <w:rPr>
                  <w:rFonts w:ascii="Times New Roman" w:hAnsi="Times New Roman"/>
                  <w:b/>
                  <w:bCs/>
                  <w:sz w:val="24"/>
                  <w:szCs w:val="24"/>
                  <w:u w:val="single"/>
                  <w:lang w:eastAsia="ro-RO"/>
                </w:rPr>
                <w:t>A232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1" w:tgtFrame="                                blank                              " w:history="1">
              <w:r w:rsidRPr="006D1E44">
                <w:rPr>
                  <w:rFonts w:ascii="Times New Roman" w:hAnsi="Times New Roman"/>
                  <w:b/>
                  <w:bCs/>
                  <w:sz w:val="24"/>
                  <w:szCs w:val="24"/>
                  <w:u w:val="single"/>
                  <w:lang w:eastAsia="ro-RO"/>
                </w:rPr>
                <w:t>Upupa epops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69"/>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2" w:tgtFrame="                                blank                              " w:history="1">
              <w:r w:rsidRPr="006D1E44">
                <w:rPr>
                  <w:rFonts w:ascii="Times New Roman" w:hAnsi="Times New Roman"/>
                  <w:b/>
                  <w:bCs/>
                  <w:sz w:val="24"/>
                  <w:szCs w:val="24"/>
                  <w:u w:val="single"/>
                  <w:lang w:eastAsia="ro-RO"/>
                </w:rPr>
                <w:t>A232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3" w:tgtFrame="                                blank                              " w:history="1">
              <w:r w:rsidRPr="006D1E44">
                <w:rPr>
                  <w:rFonts w:ascii="Times New Roman" w:hAnsi="Times New Roman"/>
                  <w:b/>
                  <w:bCs/>
                  <w:sz w:val="24"/>
                  <w:szCs w:val="24"/>
                  <w:u w:val="single"/>
                  <w:lang w:eastAsia="ro-RO"/>
                </w:rPr>
                <w:t>Upupa epops</w:t>
              </w:r>
            </w:hyperlink>
          </w:p>
        </w:tc>
      </w:tr>
      <w:tr w:rsidR="001F5D1C" w:rsidRPr="006D1E44" w:rsidTr="00D84D3C">
        <w:tblPrEx>
          <w:tblBorders>
            <w:top w:val="single" w:sz="6" w:space="0" w:color="CCCCCC"/>
            <w:left w:val="single" w:sz="6" w:space="0" w:color="CCCCCC"/>
            <w:bottom w:val="single" w:sz="6" w:space="0" w:color="CCCCCC"/>
            <w:right w:val="single" w:sz="6" w:space="0" w:color="CCCCCC"/>
          </w:tblBorders>
          <w:tblCellMar>
            <w:top w:w="15" w:type="dxa"/>
            <w:left w:w="15" w:type="dxa"/>
            <w:bottom w:w="15" w:type="dxa"/>
            <w:right w:w="15" w:type="dxa"/>
          </w:tblCellMar>
        </w:tblPrEx>
        <w:trPr>
          <w:trHeight w:val="283"/>
        </w:trPr>
        <w:tc>
          <w:tcPr>
            <w:tcW w:w="0" w:type="auto"/>
            <w:tcBorders>
              <w:top w:val="single" w:sz="6" w:space="0" w:color="CCCCCC"/>
              <w:bottom w:val="single" w:sz="6" w:space="0" w:color="CCCCCC"/>
              <w:right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4" w:tgtFrame="                                blank                              " w:history="1">
              <w:r w:rsidRPr="006D1E44">
                <w:rPr>
                  <w:rFonts w:ascii="Times New Roman" w:hAnsi="Times New Roman"/>
                  <w:b/>
                  <w:bCs/>
                  <w:sz w:val="24"/>
                  <w:szCs w:val="24"/>
                  <w:u w:val="single"/>
                  <w:lang w:eastAsia="ro-RO"/>
                </w:rPr>
                <w:t>A142</w:t>
              </w:r>
            </w:hyperlink>
          </w:p>
        </w:tc>
        <w:tc>
          <w:tcPr>
            <w:tcW w:w="0" w:type="auto"/>
            <w:tcBorders>
              <w:top w:val="single" w:sz="6" w:space="0" w:color="CCCCCC"/>
              <w:left w:val="single" w:sz="6" w:space="0" w:color="CCCCCC"/>
              <w:bottom w:val="single" w:sz="6" w:space="0" w:color="CCCCCC"/>
            </w:tcBorders>
            <w:tcMar>
              <w:top w:w="48" w:type="dxa"/>
              <w:left w:w="48" w:type="dxa"/>
              <w:bottom w:w="48" w:type="dxa"/>
              <w:right w:w="48"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5" w:tgtFrame="                                blank                              " w:history="1">
              <w:r w:rsidRPr="006D1E44">
                <w:rPr>
                  <w:rFonts w:ascii="Times New Roman" w:hAnsi="Times New Roman"/>
                  <w:b/>
                  <w:bCs/>
                  <w:sz w:val="24"/>
                  <w:szCs w:val="24"/>
                  <w:u w:val="single"/>
                  <w:lang w:eastAsia="ro-RO"/>
                </w:rPr>
                <w:t>Vanellus vanellus</w:t>
              </w:r>
            </w:hyperlink>
          </w:p>
        </w:tc>
      </w:tr>
    </w:tbl>
    <w:p w:rsidR="001F5D1C" w:rsidRPr="002414B7" w:rsidRDefault="001F5D1C" w:rsidP="009C4F6B">
      <w:pPr>
        <w:spacing w:after="0" w:line="240" w:lineRule="auto"/>
        <w:ind w:left="360" w:right="337"/>
        <w:jc w:val="both"/>
        <w:rPr>
          <w:rFonts w:ascii="Times New Roman" w:hAnsi="Times New Roman"/>
          <w:sz w:val="24"/>
          <w:szCs w:val="24"/>
          <w:lang w:val="ro-RO"/>
        </w:rPr>
      </w:pPr>
    </w:p>
    <w:p w:rsidR="001F5D1C" w:rsidRDefault="001F5D1C" w:rsidP="009C4F6B">
      <w:pPr>
        <w:spacing w:after="0"/>
        <w:ind w:left="360"/>
        <w:rPr>
          <w:rFonts w:ascii="Times New Roman" w:hAnsi="Times New Roman"/>
          <w:sz w:val="24"/>
          <w:szCs w:val="24"/>
          <w:lang w:bidi="th-TH"/>
        </w:rPr>
      </w:pPr>
      <w:r w:rsidRPr="00656F0F">
        <w:rPr>
          <w:rFonts w:ascii="Times New Roman" w:hAnsi="Times New Roman"/>
          <w:sz w:val="24"/>
          <w:szCs w:val="24"/>
        </w:rPr>
        <w:t>- ROSPA 0065</w:t>
      </w:r>
      <w:r>
        <w:rPr>
          <w:rFonts w:ascii="Times New Roman" w:hAnsi="Times New Roman"/>
          <w:color w:val="FF0000"/>
          <w:sz w:val="24"/>
          <w:szCs w:val="24"/>
        </w:rPr>
        <w:t xml:space="preserve"> </w:t>
      </w:r>
      <w:r w:rsidRPr="009E7E63">
        <w:rPr>
          <w:rFonts w:ascii="Times New Roman" w:hAnsi="Times New Roman"/>
          <w:b/>
          <w:bCs/>
          <w:sz w:val="24"/>
          <w:szCs w:val="24"/>
          <w:lang w:bidi="th-TH"/>
        </w:rPr>
        <w:t>Lacurile Fundata Amara</w:t>
      </w:r>
      <w:r>
        <w:rPr>
          <w:rFonts w:ascii="Times New Roman" w:hAnsi="Times New Roman"/>
          <w:sz w:val="24"/>
          <w:szCs w:val="24"/>
        </w:rPr>
        <w:t xml:space="preserve"> </w:t>
      </w:r>
      <w:r w:rsidRPr="009E7E63">
        <w:rPr>
          <w:rFonts w:ascii="Times New Roman" w:hAnsi="Times New Roman"/>
          <w:sz w:val="24"/>
          <w:szCs w:val="24"/>
          <w:lang w:bidi="th-TH"/>
        </w:rPr>
        <w:t xml:space="preserve"> (Suprafata 710 ha, 100% in judetul Ialomita)</w:t>
      </w:r>
    </w:p>
    <w:p w:rsidR="001F5D1C" w:rsidRPr="006D1E44" w:rsidRDefault="001F5D1C" w:rsidP="00D84D3C">
      <w:pPr>
        <w:spacing w:after="0" w:line="450" w:lineRule="atLeast"/>
        <w:jc w:val="center"/>
        <w:outlineLvl w:val="0"/>
        <w:rPr>
          <w:rFonts w:ascii="Times New Roman" w:hAnsi="Times New Roman"/>
          <w:b/>
          <w:bCs/>
          <w:caps/>
          <w:kern w:val="36"/>
          <w:sz w:val="24"/>
          <w:szCs w:val="24"/>
          <w:lang w:eastAsia="ro-RO"/>
        </w:rPr>
      </w:pPr>
      <w:r w:rsidRPr="006D1E44">
        <w:rPr>
          <w:rFonts w:ascii="Times New Roman" w:hAnsi="Times New Roman"/>
          <w:b/>
          <w:bCs/>
          <w:caps/>
          <w:kern w:val="36"/>
          <w:sz w:val="24"/>
          <w:szCs w:val="24"/>
          <w:lang w:eastAsia="ro-RO"/>
        </w:rPr>
        <w:t>NATURA2000 - LACURILE FUNDATA - AMARA (ROSPA0065)</w:t>
      </w:r>
    </w:p>
    <w:p w:rsidR="001F5D1C" w:rsidRPr="006D1E44" w:rsidRDefault="001F5D1C" w:rsidP="00D84D3C">
      <w:pPr>
        <w:rPr>
          <w:rFonts w:ascii="Times New Roman" w:hAnsi="Times New Roman"/>
          <w:sz w:val="24"/>
          <w:szCs w:val="24"/>
        </w:rPr>
      </w:pPr>
    </w:p>
    <w:p w:rsidR="001F5D1C" w:rsidRPr="006D1E44" w:rsidRDefault="001F5D1C" w:rsidP="00D84D3C">
      <w:pPr>
        <w:rPr>
          <w:rFonts w:ascii="Times New Roman" w:hAnsi="Times New Roman"/>
          <w:sz w:val="24"/>
          <w:szCs w:val="24"/>
        </w:rPr>
      </w:pPr>
    </w:p>
    <w:tbl>
      <w:tblPr>
        <w:tblW w:w="0" w:type="auto"/>
        <w:tblInd w:w="75" w:type="dxa"/>
        <w:tblBorders>
          <w:top w:val="single" w:sz="6" w:space="0" w:color="D4D4D4"/>
          <w:left w:val="single" w:sz="6" w:space="0" w:color="D4D4D4"/>
          <w:bottom w:val="single" w:sz="6" w:space="0" w:color="D4D4D4"/>
          <w:right w:val="single" w:sz="6" w:space="0" w:color="D4D4D4"/>
        </w:tblBorders>
        <w:tblCellMar>
          <w:top w:w="15" w:type="dxa"/>
          <w:left w:w="15" w:type="dxa"/>
          <w:bottom w:w="15" w:type="dxa"/>
          <w:right w:w="15" w:type="dxa"/>
        </w:tblCellMar>
        <w:tblLook w:val="00A0"/>
      </w:tblPr>
      <w:tblGrid>
        <w:gridCol w:w="1447"/>
        <w:gridCol w:w="4500"/>
      </w:tblGrid>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6" w:tgtFrame="_blank" w:history="1">
              <w:r w:rsidRPr="006D1E44">
                <w:rPr>
                  <w:rFonts w:ascii="Times New Roman" w:hAnsi="Times New Roman"/>
                  <w:sz w:val="24"/>
                  <w:szCs w:val="24"/>
                  <w:u w:val="single"/>
                  <w:lang w:eastAsia="ro-RO"/>
                </w:rPr>
                <w:t>A002</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Gavia arctica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7" w:tgtFrame="_blank" w:history="1">
              <w:r w:rsidRPr="006D1E44">
                <w:rPr>
                  <w:rFonts w:ascii="Times New Roman" w:hAnsi="Times New Roman"/>
                  <w:sz w:val="24"/>
                  <w:szCs w:val="24"/>
                  <w:u w:val="single"/>
                  <w:lang w:eastAsia="ro-RO"/>
                </w:rPr>
                <w:t>A019</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Pelecanus onocrotalus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8" w:tgtFrame="_blank" w:history="1">
              <w:r w:rsidRPr="006D1E44">
                <w:rPr>
                  <w:rFonts w:ascii="Times New Roman" w:hAnsi="Times New Roman"/>
                  <w:sz w:val="24"/>
                  <w:szCs w:val="24"/>
                  <w:u w:val="single"/>
                  <w:lang w:eastAsia="ro-RO"/>
                </w:rPr>
                <w:t>A020</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Pelecanus crispus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29" w:tgtFrame="_blank" w:history="1">
              <w:r w:rsidRPr="006D1E44">
                <w:rPr>
                  <w:rFonts w:ascii="Times New Roman" w:hAnsi="Times New Roman"/>
                  <w:sz w:val="24"/>
                  <w:szCs w:val="24"/>
                  <w:u w:val="single"/>
                  <w:lang w:eastAsia="ro-RO"/>
                </w:rPr>
                <w:t>A022</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Ixobrychus minutus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0" w:tgtFrame="_blank" w:history="1">
              <w:r w:rsidRPr="006D1E44">
                <w:rPr>
                  <w:rFonts w:ascii="Times New Roman" w:hAnsi="Times New Roman"/>
                  <w:sz w:val="24"/>
                  <w:szCs w:val="24"/>
                  <w:u w:val="single"/>
                  <w:lang w:eastAsia="ro-RO"/>
                </w:rPr>
                <w:t>A023</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Nycticorax nycticorax</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1" w:tgtFrame="_blank" w:history="1">
              <w:r w:rsidRPr="006D1E44">
                <w:rPr>
                  <w:rFonts w:ascii="Times New Roman" w:hAnsi="Times New Roman"/>
                  <w:sz w:val="24"/>
                  <w:szCs w:val="24"/>
                  <w:u w:val="single"/>
                  <w:lang w:eastAsia="ro-RO"/>
                </w:rPr>
                <w:t>A024</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Ardeola ralloides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2" w:tgtFrame="_blank" w:history="1">
              <w:r w:rsidRPr="006D1E44">
                <w:rPr>
                  <w:rFonts w:ascii="Times New Roman" w:hAnsi="Times New Roman"/>
                  <w:sz w:val="24"/>
                  <w:szCs w:val="24"/>
                  <w:u w:val="single"/>
                  <w:lang w:eastAsia="ro-RO"/>
                </w:rPr>
                <w:t>A026</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Egretta garzetta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3" w:tgtFrame="_blank" w:history="1">
              <w:r w:rsidRPr="006D1E44">
                <w:rPr>
                  <w:rFonts w:ascii="Times New Roman" w:hAnsi="Times New Roman"/>
                  <w:sz w:val="24"/>
                  <w:szCs w:val="24"/>
                  <w:u w:val="single"/>
                  <w:lang w:eastAsia="ro-RO"/>
                </w:rPr>
                <w:t>A027</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Egretta alba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4" w:tgtFrame="_blank" w:history="1">
              <w:r w:rsidRPr="006D1E44">
                <w:rPr>
                  <w:rFonts w:ascii="Times New Roman" w:hAnsi="Times New Roman"/>
                  <w:sz w:val="24"/>
                  <w:szCs w:val="24"/>
                  <w:u w:val="single"/>
                  <w:lang w:eastAsia="ro-RO"/>
                </w:rPr>
                <w:t>A031</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Ciconia ciconia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5" w:tgtFrame="_blank" w:history="1">
              <w:r w:rsidRPr="006D1E44">
                <w:rPr>
                  <w:rFonts w:ascii="Times New Roman" w:hAnsi="Times New Roman"/>
                  <w:sz w:val="24"/>
                  <w:szCs w:val="24"/>
                  <w:u w:val="single"/>
                  <w:lang w:eastAsia="ro-RO"/>
                </w:rPr>
                <w:t>A032</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Plegadis falcinellus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6" w:tgtFrame="_blank" w:history="1">
              <w:r w:rsidRPr="006D1E44">
                <w:rPr>
                  <w:rFonts w:ascii="Times New Roman" w:hAnsi="Times New Roman"/>
                  <w:sz w:val="24"/>
                  <w:szCs w:val="24"/>
                  <w:u w:val="single"/>
                  <w:lang w:eastAsia="ro-RO"/>
                </w:rPr>
                <w:t>A034</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Platalea leucorodia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7" w:tgtFrame="_blank" w:history="1">
              <w:r w:rsidRPr="006D1E44">
                <w:rPr>
                  <w:rFonts w:ascii="Times New Roman" w:hAnsi="Times New Roman"/>
                  <w:sz w:val="24"/>
                  <w:szCs w:val="24"/>
                  <w:u w:val="single"/>
                  <w:lang w:eastAsia="ro-RO"/>
                </w:rPr>
                <w:t>A038</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Cygnus cygnus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8" w:tgtFrame="_blank" w:history="1">
              <w:r w:rsidRPr="006D1E44">
                <w:rPr>
                  <w:rFonts w:ascii="Times New Roman" w:hAnsi="Times New Roman"/>
                  <w:sz w:val="24"/>
                  <w:szCs w:val="24"/>
                  <w:u w:val="single"/>
                  <w:lang w:eastAsia="ro-RO"/>
                </w:rPr>
                <w:t>A042</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Anser erythropus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39" w:tgtFrame="_blank" w:history="1">
              <w:r w:rsidRPr="006D1E44">
                <w:rPr>
                  <w:rFonts w:ascii="Times New Roman" w:hAnsi="Times New Roman"/>
                  <w:sz w:val="24"/>
                  <w:szCs w:val="24"/>
                  <w:u w:val="single"/>
                  <w:lang w:eastAsia="ro-RO"/>
                </w:rPr>
                <w:t>A060</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Aythya nyroca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0" w:tgtFrame="_blank" w:history="1">
              <w:r w:rsidRPr="006D1E44">
                <w:rPr>
                  <w:rFonts w:ascii="Times New Roman" w:hAnsi="Times New Roman"/>
                  <w:sz w:val="24"/>
                  <w:szCs w:val="24"/>
                  <w:u w:val="single"/>
                  <w:lang w:eastAsia="ro-RO"/>
                </w:rPr>
                <w:t>A073</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Milvus migrans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1" w:tgtFrame="_blank" w:history="1">
              <w:r w:rsidRPr="006D1E44">
                <w:rPr>
                  <w:rFonts w:ascii="Times New Roman" w:hAnsi="Times New Roman"/>
                  <w:sz w:val="24"/>
                  <w:szCs w:val="24"/>
                  <w:u w:val="single"/>
                  <w:lang w:eastAsia="ro-RO"/>
                </w:rPr>
                <w:t>A075</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Haliaeetus albicilla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2" w:tgtFrame="_blank" w:history="1">
              <w:r w:rsidRPr="006D1E44">
                <w:rPr>
                  <w:rFonts w:ascii="Times New Roman" w:hAnsi="Times New Roman"/>
                  <w:sz w:val="24"/>
                  <w:szCs w:val="24"/>
                  <w:u w:val="single"/>
                  <w:lang w:eastAsia="ro-RO"/>
                </w:rPr>
                <w:t>A081</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Circus aeruginosus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3" w:tgtFrame="_blank" w:history="1">
              <w:r w:rsidRPr="006D1E44">
                <w:rPr>
                  <w:rFonts w:ascii="Times New Roman" w:hAnsi="Times New Roman"/>
                  <w:sz w:val="24"/>
                  <w:szCs w:val="24"/>
                  <w:u w:val="single"/>
                  <w:lang w:eastAsia="ro-RO"/>
                </w:rPr>
                <w:t>A127</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Grus grus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4" w:tgtFrame="_blank" w:history="1">
              <w:r w:rsidRPr="006D1E44">
                <w:rPr>
                  <w:rFonts w:ascii="Times New Roman" w:hAnsi="Times New Roman"/>
                  <w:sz w:val="24"/>
                  <w:szCs w:val="24"/>
                  <w:u w:val="single"/>
                  <w:lang w:eastAsia="ro-RO"/>
                </w:rPr>
                <w:t>A131</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Himantopus himantopus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5" w:tgtFrame="_blank" w:history="1">
              <w:r w:rsidRPr="006D1E44">
                <w:rPr>
                  <w:rFonts w:ascii="Times New Roman" w:hAnsi="Times New Roman"/>
                  <w:sz w:val="24"/>
                  <w:szCs w:val="24"/>
                  <w:u w:val="single"/>
                  <w:lang w:eastAsia="ro-RO"/>
                </w:rPr>
                <w:t>A132</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Recurvirostra avosetta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6" w:tgtFrame="_blank" w:history="1">
              <w:r w:rsidRPr="006D1E44">
                <w:rPr>
                  <w:rFonts w:ascii="Times New Roman" w:hAnsi="Times New Roman"/>
                  <w:sz w:val="24"/>
                  <w:szCs w:val="24"/>
                  <w:u w:val="single"/>
                  <w:lang w:eastAsia="ro-RO"/>
                </w:rPr>
                <w:t>A138</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Charadrius alexandrinus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7" w:tgtFrame="_blank" w:history="1">
              <w:r w:rsidRPr="006D1E44">
                <w:rPr>
                  <w:rFonts w:ascii="Times New Roman" w:hAnsi="Times New Roman"/>
                  <w:sz w:val="24"/>
                  <w:szCs w:val="24"/>
                  <w:u w:val="single"/>
                  <w:lang w:eastAsia="ro-RO"/>
                </w:rPr>
                <w:t>A151</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Philomachus pugnax</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8" w:tgtFrame="_blank" w:history="1">
              <w:r w:rsidRPr="006D1E44">
                <w:rPr>
                  <w:rFonts w:ascii="Times New Roman" w:hAnsi="Times New Roman"/>
                  <w:sz w:val="24"/>
                  <w:szCs w:val="24"/>
                  <w:u w:val="single"/>
                  <w:lang w:eastAsia="ro-RO"/>
                </w:rPr>
                <w:t>A166</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glareola</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49" w:tgtFrame="_blank" w:history="1">
              <w:r w:rsidRPr="006D1E44">
                <w:rPr>
                  <w:rFonts w:ascii="Times New Roman" w:hAnsi="Times New Roman"/>
                  <w:sz w:val="24"/>
                  <w:szCs w:val="24"/>
                  <w:u w:val="single"/>
                  <w:lang w:eastAsia="ro-RO"/>
                </w:rPr>
                <w:t>A177</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Larus minutus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0" w:tgtFrame="_blank" w:history="1">
              <w:r w:rsidRPr="006D1E44">
                <w:rPr>
                  <w:rFonts w:ascii="Times New Roman" w:hAnsi="Times New Roman"/>
                  <w:sz w:val="24"/>
                  <w:szCs w:val="24"/>
                  <w:u w:val="single"/>
                  <w:lang w:eastAsia="ro-RO"/>
                </w:rPr>
                <w:t>A193</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Sterna hirundo</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1" w:tgtFrame="_blank" w:history="1">
              <w:r w:rsidRPr="006D1E44">
                <w:rPr>
                  <w:rFonts w:ascii="Times New Roman" w:hAnsi="Times New Roman"/>
                  <w:sz w:val="24"/>
                  <w:szCs w:val="24"/>
                  <w:u w:val="single"/>
                  <w:lang w:eastAsia="ro-RO"/>
                </w:rPr>
                <w:t>A195</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Sterna albifrons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2" w:tgtFrame="_blank" w:history="1">
              <w:r w:rsidRPr="006D1E44">
                <w:rPr>
                  <w:rFonts w:ascii="Times New Roman" w:hAnsi="Times New Roman"/>
                  <w:sz w:val="24"/>
                  <w:szCs w:val="24"/>
                  <w:u w:val="single"/>
                  <w:lang w:eastAsia="ro-RO"/>
                </w:rPr>
                <w:t>A196</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Chlidonias hybridus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3" w:tgtFrame="_blank" w:history="1">
              <w:r w:rsidRPr="006D1E44">
                <w:rPr>
                  <w:rFonts w:ascii="Times New Roman" w:hAnsi="Times New Roman"/>
                  <w:sz w:val="24"/>
                  <w:szCs w:val="24"/>
                  <w:u w:val="single"/>
                  <w:lang w:eastAsia="ro-RO"/>
                </w:rPr>
                <w:t>A197</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Chlidonias niger</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4" w:tgtFrame="_blank" w:history="1">
              <w:r w:rsidRPr="006D1E44">
                <w:rPr>
                  <w:rFonts w:ascii="Times New Roman" w:hAnsi="Times New Roman"/>
                  <w:sz w:val="24"/>
                  <w:szCs w:val="24"/>
                  <w:u w:val="single"/>
                  <w:lang w:eastAsia="ro-RO"/>
                </w:rPr>
                <w:t>A229</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Alcedo atthis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5" w:tgtFrame="_blank" w:history="1">
              <w:r w:rsidRPr="006D1E44">
                <w:rPr>
                  <w:rFonts w:ascii="Times New Roman" w:hAnsi="Times New Roman"/>
                  <w:sz w:val="24"/>
                  <w:szCs w:val="24"/>
                  <w:u w:val="single"/>
                  <w:lang w:eastAsia="ro-RO"/>
                </w:rPr>
                <w:t>A255</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Anthus campestris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6" w:tgtFrame="_blank" w:history="1">
              <w:r w:rsidRPr="006D1E44">
                <w:rPr>
                  <w:rFonts w:ascii="Times New Roman" w:hAnsi="Times New Roman"/>
                  <w:sz w:val="24"/>
                  <w:szCs w:val="24"/>
                  <w:u w:val="single"/>
                  <w:lang w:eastAsia="ro-RO"/>
                </w:rPr>
                <w:t>A293</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Acrocephalus melanopogon</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7" w:tgtFrame="_blank" w:history="1">
              <w:r w:rsidRPr="006D1E44">
                <w:rPr>
                  <w:rFonts w:ascii="Times New Roman" w:hAnsi="Times New Roman"/>
                  <w:sz w:val="24"/>
                  <w:szCs w:val="24"/>
                  <w:u w:val="single"/>
                  <w:lang w:eastAsia="ro-RO"/>
                </w:rPr>
                <w:t>A338</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Lanius collurio</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8" w:tgtFrame="_blank" w:history="1">
              <w:r w:rsidRPr="006D1E44">
                <w:rPr>
                  <w:rFonts w:ascii="Times New Roman" w:hAnsi="Times New Roman"/>
                  <w:sz w:val="24"/>
                  <w:szCs w:val="24"/>
                  <w:u w:val="single"/>
                  <w:lang w:eastAsia="ro-RO"/>
                </w:rPr>
                <w:t>A339</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Lanius minor</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59" w:tgtFrame="_blank" w:history="1">
              <w:r w:rsidRPr="006D1E44">
                <w:rPr>
                  <w:rFonts w:ascii="Times New Roman" w:hAnsi="Times New Roman"/>
                  <w:sz w:val="24"/>
                  <w:szCs w:val="24"/>
                  <w:u w:val="single"/>
                  <w:lang w:eastAsia="ro-RO"/>
                </w:rPr>
                <w:t>A393</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Phalacrocorax pygmeus</w:t>
            </w:r>
          </w:p>
        </w:tc>
      </w:tr>
      <w:tr w:rsidR="001F5D1C" w:rsidRPr="007E2029" w:rsidTr="00D84D3C">
        <w:tc>
          <w:tcPr>
            <w:tcW w:w="144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0" w:tgtFrame="_blank" w:history="1">
              <w:r w:rsidRPr="006D1E44">
                <w:rPr>
                  <w:rFonts w:ascii="Times New Roman" w:hAnsi="Times New Roman"/>
                  <w:sz w:val="24"/>
                  <w:szCs w:val="24"/>
                  <w:u w:val="single"/>
                  <w:lang w:eastAsia="ro-RO"/>
                </w:rPr>
                <w:t>A396</w:t>
              </w:r>
            </w:hyperlink>
          </w:p>
        </w:tc>
        <w:tc>
          <w:tcPr>
            <w:tcW w:w="450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Branta ruficollis</w:t>
            </w:r>
          </w:p>
        </w:tc>
      </w:tr>
    </w:tbl>
    <w:p w:rsidR="001F5D1C" w:rsidRPr="006D1E44" w:rsidRDefault="001F5D1C" w:rsidP="00D84D3C">
      <w:pPr>
        <w:spacing w:after="0" w:line="285" w:lineRule="atLeast"/>
        <w:ind w:left="225"/>
        <w:rPr>
          <w:rFonts w:ascii="Times New Roman" w:hAnsi="Times New Roman"/>
          <w:sz w:val="24"/>
          <w:szCs w:val="24"/>
          <w:lang w:eastAsia="ro-RO"/>
        </w:rPr>
      </w:pPr>
    </w:p>
    <w:p w:rsidR="001F5D1C" w:rsidRPr="006D1E44" w:rsidRDefault="001F5D1C" w:rsidP="00D84D3C">
      <w:pPr>
        <w:spacing w:after="0" w:line="285" w:lineRule="atLeast"/>
        <w:ind w:left="225"/>
        <w:rPr>
          <w:rFonts w:ascii="Times New Roman" w:hAnsi="Times New Roman"/>
          <w:sz w:val="24"/>
          <w:szCs w:val="24"/>
          <w:lang w:eastAsia="ro-RO"/>
        </w:rPr>
      </w:pPr>
    </w:p>
    <w:p w:rsidR="001F5D1C" w:rsidRPr="006D1E44" w:rsidRDefault="001F5D1C" w:rsidP="00D84D3C">
      <w:pPr>
        <w:spacing w:after="0" w:line="285" w:lineRule="atLeast"/>
        <w:ind w:left="225"/>
        <w:rPr>
          <w:rFonts w:ascii="Times New Roman" w:hAnsi="Times New Roman"/>
          <w:sz w:val="24"/>
          <w:szCs w:val="24"/>
          <w:lang w:eastAsia="ro-RO"/>
        </w:rPr>
      </w:pPr>
    </w:p>
    <w:p w:rsidR="001F5D1C" w:rsidRPr="006D1E44" w:rsidRDefault="001F5D1C" w:rsidP="00D84D3C">
      <w:pPr>
        <w:spacing w:after="0" w:line="285" w:lineRule="atLeast"/>
        <w:ind w:left="225"/>
        <w:rPr>
          <w:rFonts w:ascii="Times New Roman" w:hAnsi="Times New Roman"/>
          <w:sz w:val="24"/>
          <w:szCs w:val="24"/>
          <w:lang w:eastAsia="ro-RO"/>
        </w:rPr>
      </w:pPr>
    </w:p>
    <w:p w:rsidR="001F5D1C" w:rsidRPr="006D1E44" w:rsidRDefault="001F5D1C" w:rsidP="00D84D3C">
      <w:pPr>
        <w:spacing w:after="0" w:line="285" w:lineRule="atLeast"/>
        <w:ind w:left="225"/>
        <w:rPr>
          <w:rFonts w:ascii="Times New Roman" w:hAnsi="Times New Roman"/>
          <w:sz w:val="24"/>
          <w:szCs w:val="24"/>
          <w:lang w:eastAsia="ro-RO"/>
        </w:rPr>
      </w:pPr>
    </w:p>
    <w:p w:rsidR="001F5D1C" w:rsidRPr="006D1E44" w:rsidRDefault="001F5D1C" w:rsidP="00D84D3C">
      <w:pPr>
        <w:spacing w:after="0" w:line="285" w:lineRule="atLeast"/>
        <w:ind w:left="225"/>
        <w:rPr>
          <w:rFonts w:ascii="Times New Roman" w:hAnsi="Times New Roman"/>
          <w:sz w:val="24"/>
          <w:szCs w:val="24"/>
          <w:lang w:eastAsia="ro-RO"/>
        </w:rPr>
      </w:pPr>
    </w:p>
    <w:tbl>
      <w:tblPr>
        <w:tblW w:w="0" w:type="auto"/>
        <w:tblInd w:w="75" w:type="dxa"/>
        <w:tblBorders>
          <w:top w:val="single" w:sz="6" w:space="0" w:color="D4D4D4"/>
          <w:left w:val="single" w:sz="6" w:space="0" w:color="D4D4D4"/>
          <w:bottom w:val="single" w:sz="6" w:space="0" w:color="D4D4D4"/>
          <w:right w:val="single" w:sz="6" w:space="0" w:color="D4D4D4"/>
        </w:tblBorders>
        <w:tblLayout w:type="fixed"/>
        <w:tblCellMar>
          <w:top w:w="15" w:type="dxa"/>
          <w:left w:w="15" w:type="dxa"/>
          <w:bottom w:w="15" w:type="dxa"/>
          <w:right w:w="15" w:type="dxa"/>
        </w:tblCellMar>
        <w:tblLook w:val="00A0"/>
      </w:tblPr>
      <w:tblGrid>
        <w:gridCol w:w="907"/>
        <w:gridCol w:w="5670"/>
      </w:tblGrid>
      <w:tr w:rsidR="001F5D1C" w:rsidRPr="007E2029" w:rsidTr="00D84D3C">
        <w:trPr>
          <w:trHeight w:val="276"/>
          <w:tblHeader/>
        </w:trPr>
        <w:tc>
          <w:tcPr>
            <w:tcW w:w="907" w:type="dxa"/>
            <w:vMerge w:val="restart"/>
            <w:tcBorders>
              <w:top w:val="single" w:sz="6" w:space="0" w:color="AEAEAE"/>
              <w:left w:val="single" w:sz="6" w:space="0" w:color="AEAEAE"/>
              <w:bottom w:val="single" w:sz="6" w:space="0" w:color="AEAEAE"/>
              <w:right w:val="single" w:sz="6" w:space="0" w:color="AEAEAE"/>
            </w:tcBorders>
            <w:shd w:val="clear" w:color="auto" w:fill="F2F2F2"/>
            <w:vAlign w:val="center"/>
          </w:tcPr>
          <w:p w:rsidR="001F5D1C" w:rsidRPr="006D1E44" w:rsidRDefault="001F5D1C" w:rsidP="00D84D3C">
            <w:pPr>
              <w:spacing w:after="0" w:line="240" w:lineRule="auto"/>
              <w:jc w:val="center"/>
              <w:rPr>
                <w:rFonts w:ascii="Times New Roman" w:hAnsi="Times New Roman"/>
                <w:sz w:val="24"/>
                <w:szCs w:val="24"/>
                <w:lang w:eastAsia="ro-RO"/>
              </w:rPr>
            </w:pPr>
            <w:r w:rsidRPr="006D1E44">
              <w:rPr>
                <w:rFonts w:ascii="Times New Roman" w:hAnsi="Times New Roman"/>
                <w:sz w:val="24"/>
                <w:szCs w:val="24"/>
                <w:lang w:eastAsia="ro-RO"/>
              </w:rPr>
              <w:t>Cod</w:t>
            </w:r>
          </w:p>
        </w:tc>
        <w:tc>
          <w:tcPr>
            <w:tcW w:w="5670" w:type="dxa"/>
            <w:vMerge w:val="restart"/>
            <w:tcBorders>
              <w:top w:val="single" w:sz="6" w:space="0" w:color="AEAEAE"/>
              <w:left w:val="single" w:sz="6" w:space="0" w:color="AEAEAE"/>
              <w:bottom w:val="single" w:sz="6" w:space="0" w:color="AEAEAE"/>
              <w:right w:val="single" w:sz="6" w:space="0" w:color="AEAEAE"/>
            </w:tcBorders>
            <w:shd w:val="clear" w:color="auto" w:fill="F2F2F2"/>
            <w:vAlign w:val="center"/>
          </w:tcPr>
          <w:p w:rsidR="001F5D1C" w:rsidRPr="006D1E44" w:rsidRDefault="001F5D1C" w:rsidP="00D84D3C">
            <w:pPr>
              <w:spacing w:after="0" w:line="240" w:lineRule="auto"/>
              <w:jc w:val="center"/>
              <w:rPr>
                <w:rFonts w:ascii="Times New Roman" w:hAnsi="Times New Roman"/>
                <w:sz w:val="24"/>
                <w:szCs w:val="24"/>
                <w:lang w:eastAsia="ro-RO"/>
              </w:rPr>
            </w:pPr>
            <w:r w:rsidRPr="006D1E44">
              <w:rPr>
                <w:rFonts w:ascii="Times New Roman" w:hAnsi="Times New Roman"/>
                <w:sz w:val="24"/>
                <w:szCs w:val="24"/>
                <w:lang w:eastAsia="ro-RO"/>
              </w:rPr>
              <w:t>Nume</w:t>
            </w:r>
          </w:p>
        </w:tc>
      </w:tr>
      <w:tr w:rsidR="001F5D1C" w:rsidRPr="007E2029" w:rsidTr="00D84D3C">
        <w:trPr>
          <w:trHeight w:val="276"/>
          <w:tblHeader/>
        </w:trPr>
        <w:tc>
          <w:tcPr>
            <w:tcW w:w="907" w:type="dxa"/>
            <w:vMerge/>
            <w:tcBorders>
              <w:top w:val="single" w:sz="6" w:space="0" w:color="AEAEAE"/>
              <w:left w:val="single" w:sz="6" w:space="0" w:color="AEAEAE"/>
              <w:bottom w:val="single" w:sz="6" w:space="0" w:color="AEAEAE"/>
              <w:right w:val="single" w:sz="6" w:space="0" w:color="AEAEAE"/>
            </w:tcBorders>
            <w:vAlign w:val="center"/>
          </w:tcPr>
          <w:p w:rsidR="001F5D1C" w:rsidRPr="006D1E44" w:rsidRDefault="001F5D1C" w:rsidP="00D84D3C">
            <w:pPr>
              <w:spacing w:after="0" w:line="240" w:lineRule="auto"/>
              <w:rPr>
                <w:rFonts w:ascii="Times New Roman" w:hAnsi="Times New Roman"/>
                <w:sz w:val="24"/>
                <w:szCs w:val="24"/>
                <w:lang w:eastAsia="ro-RO"/>
              </w:rPr>
            </w:pPr>
          </w:p>
        </w:tc>
        <w:tc>
          <w:tcPr>
            <w:tcW w:w="5670" w:type="dxa"/>
            <w:vMerge/>
            <w:tcBorders>
              <w:top w:val="single" w:sz="6" w:space="0" w:color="AEAEAE"/>
              <w:left w:val="single" w:sz="6" w:space="0" w:color="AEAEAE"/>
              <w:bottom w:val="single" w:sz="6" w:space="0" w:color="AEAEAE"/>
              <w:right w:val="single" w:sz="6" w:space="0" w:color="AEAEAE"/>
            </w:tcBorders>
            <w:vAlign w:val="center"/>
          </w:tcPr>
          <w:p w:rsidR="001F5D1C" w:rsidRPr="006D1E44" w:rsidRDefault="001F5D1C" w:rsidP="00D84D3C">
            <w:pPr>
              <w:spacing w:after="0" w:line="240" w:lineRule="auto"/>
              <w:rPr>
                <w:rFonts w:ascii="Times New Roman" w:hAnsi="Times New Roman"/>
                <w:sz w:val="24"/>
                <w:szCs w:val="24"/>
                <w:lang w:eastAsia="ro-RO"/>
              </w:rPr>
            </w:pPr>
          </w:p>
        </w:tc>
      </w:tr>
      <w:tr w:rsidR="001F5D1C" w:rsidRPr="007E2029" w:rsidTr="00D84D3C">
        <w:trPr>
          <w:trHeight w:val="276"/>
          <w:tblHeader/>
        </w:trPr>
        <w:tc>
          <w:tcPr>
            <w:tcW w:w="907" w:type="dxa"/>
            <w:vMerge/>
            <w:tcBorders>
              <w:top w:val="single" w:sz="6" w:space="0" w:color="AEAEAE"/>
              <w:left w:val="single" w:sz="6" w:space="0" w:color="AEAEAE"/>
              <w:bottom w:val="single" w:sz="6" w:space="0" w:color="AEAEAE"/>
              <w:right w:val="single" w:sz="6" w:space="0" w:color="AEAEAE"/>
            </w:tcBorders>
            <w:vAlign w:val="center"/>
          </w:tcPr>
          <w:p w:rsidR="001F5D1C" w:rsidRPr="006D1E44" w:rsidRDefault="001F5D1C" w:rsidP="00D84D3C">
            <w:pPr>
              <w:spacing w:after="0" w:line="240" w:lineRule="auto"/>
              <w:rPr>
                <w:rFonts w:ascii="Times New Roman" w:hAnsi="Times New Roman"/>
                <w:sz w:val="24"/>
                <w:szCs w:val="24"/>
                <w:lang w:eastAsia="ro-RO"/>
              </w:rPr>
            </w:pPr>
          </w:p>
        </w:tc>
        <w:tc>
          <w:tcPr>
            <w:tcW w:w="5670" w:type="dxa"/>
            <w:vMerge/>
            <w:tcBorders>
              <w:top w:val="single" w:sz="6" w:space="0" w:color="AEAEAE"/>
              <w:left w:val="single" w:sz="6" w:space="0" w:color="AEAEAE"/>
              <w:bottom w:val="single" w:sz="6" w:space="0" w:color="AEAEAE"/>
              <w:right w:val="single" w:sz="6" w:space="0" w:color="AEAEAE"/>
            </w:tcBorders>
            <w:vAlign w:val="center"/>
          </w:tcPr>
          <w:p w:rsidR="001F5D1C" w:rsidRPr="006D1E44" w:rsidRDefault="001F5D1C" w:rsidP="00D84D3C">
            <w:pPr>
              <w:spacing w:after="0" w:line="240" w:lineRule="auto"/>
              <w:rPr>
                <w:rFonts w:ascii="Times New Roman" w:hAnsi="Times New Roman"/>
                <w:sz w:val="24"/>
                <w:szCs w:val="24"/>
                <w:lang w:eastAsia="ro-RO"/>
              </w:rPr>
            </w:pP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1" w:tgtFrame="_blank" w:history="1">
              <w:r w:rsidRPr="006D1E44">
                <w:rPr>
                  <w:rFonts w:ascii="Times New Roman" w:hAnsi="Times New Roman"/>
                  <w:sz w:val="24"/>
                  <w:szCs w:val="24"/>
                  <w:u w:val="single"/>
                  <w:lang w:eastAsia="ro-RO"/>
                </w:rPr>
                <w:t>A005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Podiceps cristatus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2" w:tgtFrame="_blank" w:history="1">
              <w:r w:rsidRPr="006D1E44">
                <w:rPr>
                  <w:rFonts w:ascii="Times New Roman" w:hAnsi="Times New Roman"/>
                  <w:sz w:val="24"/>
                  <w:szCs w:val="24"/>
                  <w:u w:val="single"/>
                  <w:lang w:eastAsia="ro-RO"/>
                </w:rPr>
                <w:t>A008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Podiceps nigricollis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3" w:tgtFrame="_blank" w:history="1">
              <w:r w:rsidRPr="006D1E44">
                <w:rPr>
                  <w:rFonts w:ascii="Times New Roman" w:hAnsi="Times New Roman"/>
                  <w:sz w:val="24"/>
                  <w:szCs w:val="24"/>
                  <w:u w:val="single"/>
                  <w:lang w:eastAsia="ro-RO"/>
                </w:rPr>
                <w:t>A017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Phalacrocorax carbo</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4" w:tgtFrame="_blank" w:history="1">
              <w:r w:rsidRPr="006D1E44">
                <w:rPr>
                  <w:rFonts w:ascii="Times New Roman" w:hAnsi="Times New Roman"/>
                  <w:sz w:val="24"/>
                  <w:szCs w:val="24"/>
                  <w:u w:val="single"/>
                  <w:lang w:eastAsia="ro-RO"/>
                </w:rPr>
                <w:t>A028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Ardea cinerea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5" w:tgtFrame="_blank" w:history="1">
              <w:r w:rsidRPr="006D1E44">
                <w:rPr>
                  <w:rFonts w:ascii="Times New Roman" w:hAnsi="Times New Roman"/>
                  <w:sz w:val="24"/>
                  <w:szCs w:val="24"/>
                  <w:u w:val="single"/>
                  <w:lang w:eastAsia="ro-RO"/>
                </w:rPr>
                <w:t>A036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Cygnus olor</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6" w:tgtFrame="_blank" w:history="1">
              <w:r w:rsidRPr="006D1E44">
                <w:rPr>
                  <w:rFonts w:ascii="Times New Roman" w:hAnsi="Times New Roman"/>
                  <w:sz w:val="24"/>
                  <w:szCs w:val="24"/>
                  <w:u w:val="single"/>
                  <w:lang w:eastAsia="ro-RO"/>
                </w:rPr>
                <w:t>A041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Anser albifrons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7" w:tgtFrame="_blank" w:history="1">
              <w:r w:rsidRPr="006D1E44">
                <w:rPr>
                  <w:rFonts w:ascii="Times New Roman" w:hAnsi="Times New Roman"/>
                  <w:sz w:val="24"/>
                  <w:szCs w:val="24"/>
                  <w:u w:val="single"/>
                  <w:lang w:eastAsia="ro-RO"/>
                </w:rPr>
                <w:t>A043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Anser anser</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8" w:tgtFrame="_blank" w:history="1">
              <w:r w:rsidRPr="006D1E44">
                <w:rPr>
                  <w:rFonts w:ascii="Times New Roman" w:hAnsi="Times New Roman"/>
                  <w:sz w:val="24"/>
                  <w:szCs w:val="24"/>
                  <w:u w:val="single"/>
                  <w:lang w:eastAsia="ro-RO"/>
                </w:rPr>
                <w:t>A048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Tadorna tadorna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69" w:tgtFrame="_blank" w:history="1">
              <w:r w:rsidRPr="006D1E44">
                <w:rPr>
                  <w:rFonts w:ascii="Times New Roman" w:hAnsi="Times New Roman"/>
                  <w:sz w:val="24"/>
                  <w:szCs w:val="24"/>
                  <w:u w:val="single"/>
                  <w:lang w:eastAsia="ro-RO"/>
                </w:rPr>
                <w:t>A050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penelope</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0" w:tgtFrame="_blank" w:history="1">
              <w:r w:rsidRPr="006D1E44">
                <w:rPr>
                  <w:rFonts w:ascii="Times New Roman" w:hAnsi="Times New Roman"/>
                  <w:sz w:val="24"/>
                  <w:szCs w:val="24"/>
                  <w:u w:val="single"/>
                  <w:lang w:eastAsia="ro-RO"/>
                </w:rPr>
                <w:t>A051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strepera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1" w:tgtFrame="_blank" w:history="1">
              <w:r w:rsidRPr="006D1E44">
                <w:rPr>
                  <w:rFonts w:ascii="Times New Roman" w:hAnsi="Times New Roman"/>
                  <w:sz w:val="24"/>
                  <w:szCs w:val="24"/>
                  <w:u w:val="single"/>
                  <w:lang w:eastAsia="ro-RO"/>
                </w:rPr>
                <w:t>A052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crecca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2" w:tgtFrame="_blank" w:history="1">
              <w:r w:rsidRPr="006D1E44">
                <w:rPr>
                  <w:rFonts w:ascii="Times New Roman" w:hAnsi="Times New Roman"/>
                  <w:sz w:val="24"/>
                  <w:szCs w:val="24"/>
                  <w:u w:val="single"/>
                  <w:lang w:eastAsia="ro-RO"/>
                </w:rPr>
                <w:t>A053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platyrhynchos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3" w:tgtFrame="_blank" w:history="1">
              <w:r w:rsidRPr="006D1E44">
                <w:rPr>
                  <w:rFonts w:ascii="Times New Roman" w:hAnsi="Times New Roman"/>
                  <w:sz w:val="24"/>
                  <w:szCs w:val="24"/>
                  <w:u w:val="single"/>
                  <w:lang w:eastAsia="ro-RO"/>
                </w:rPr>
                <w:t>A055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querquedula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4" w:tgtFrame="_blank" w:history="1">
              <w:r w:rsidRPr="006D1E44">
                <w:rPr>
                  <w:rFonts w:ascii="Times New Roman" w:hAnsi="Times New Roman"/>
                  <w:sz w:val="24"/>
                  <w:szCs w:val="24"/>
                  <w:u w:val="single"/>
                  <w:lang w:eastAsia="ro-RO"/>
                </w:rPr>
                <w:t>A056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Anas clypeata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5" w:tgtFrame="_blank" w:history="1">
              <w:r w:rsidRPr="006D1E44">
                <w:rPr>
                  <w:rFonts w:ascii="Times New Roman" w:hAnsi="Times New Roman"/>
                  <w:sz w:val="24"/>
                  <w:szCs w:val="24"/>
                  <w:u w:val="single"/>
                  <w:lang w:eastAsia="ro-RO"/>
                </w:rPr>
                <w:t>A059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Aythya ferina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6" w:tgtFrame="_blank" w:history="1">
              <w:r w:rsidRPr="006D1E44">
                <w:rPr>
                  <w:rFonts w:ascii="Times New Roman" w:hAnsi="Times New Roman"/>
                  <w:sz w:val="24"/>
                  <w:szCs w:val="24"/>
                  <w:u w:val="single"/>
                  <w:lang w:eastAsia="ro-RO"/>
                </w:rPr>
                <w:t>A061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Aythya fuligula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7" w:tgtFrame="_blank" w:history="1">
              <w:r w:rsidRPr="006D1E44">
                <w:rPr>
                  <w:rFonts w:ascii="Times New Roman" w:hAnsi="Times New Roman"/>
                  <w:sz w:val="24"/>
                  <w:szCs w:val="24"/>
                  <w:u w:val="single"/>
                  <w:lang w:eastAsia="ro-RO"/>
                </w:rPr>
                <w:t>A096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Falco tinnunculus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8" w:tgtFrame="_blank" w:history="1">
              <w:r w:rsidRPr="006D1E44">
                <w:rPr>
                  <w:rFonts w:ascii="Times New Roman" w:hAnsi="Times New Roman"/>
                  <w:sz w:val="24"/>
                  <w:szCs w:val="24"/>
                  <w:u w:val="single"/>
                  <w:lang w:eastAsia="ro-RO"/>
                </w:rPr>
                <w:t>A099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Falco subbuteo</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79" w:tgtFrame="_blank" w:history="1">
              <w:r w:rsidRPr="006D1E44">
                <w:rPr>
                  <w:rFonts w:ascii="Times New Roman" w:hAnsi="Times New Roman"/>
                  <w:sz w:val="24"/>
                  <w:szCs w:val="24"/>
                  <w:u w:val="single"/>
                  <w:lang w:eastAsia="ro-RO"/>
                </w:rPr>
                <w:t>A113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Coturnix coturnix</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0" w:tgtFrame="_blank" w:history="1">
              <w:r w:rsidRPr="006D1E44">
                <w:rPr>
                  <w:rFonts w:ascii="Times New Roman" w:hAnsi="Times New Roman"/>
                  <w:sz w:val="24"/>
                  <w:szCs w:val="24"/>
                  <w:u w:val="single"/>
                  <w:lang w:eastAsia="ro-RO"/>
                </w:rPr>
                <w:t>A118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Rallus aquaticus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1" w:tgtFrame="_blank" w:history="1">
              <w:r w:rsidRPr="006D1E44">
                <w:rPr>
                  <w:rFonts w:ascii="Times New Roman" w:hAnsi="Times New Roman"/>
                  <w:sz w:val="24"/>
                  <w:szCs w:val="24"/>
                  <w:u w:val="single"/>
                  <w:lang w:eastAsia="ro-RO"/>
                </w:rPr>
                <w:t>A125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Fulica atra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2" w:tgtFrame="_blank" w:history="1">
              <w:r w:rsidRPr="006D1E44">
                <w:rPr>
                  <w:rFonts w:ascii="Times New Roman" w:hAnsi="Times New Roman"/>
                  <w:sz w:val="24"/>
                  <w:szCs w:val="24"/>
                  <w:u w:val="single"/>
                  <w:lang w:eastAsia="ro-RO"/>
                </w:rPr>
                <w:t>A136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Charadrius dubius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3" w:tgtFrame="_blank" w:history="1">
              <w:r w:rsidRPr="006D1E44">
                <w:rPr>
                  <w:rFonts w:ascii="Times New Roman" w:hAnsi="Times New Roman"/>
                  <w:sz w:val="24"/>
                  <w:szCs w:val="24"/>
                  <w:u w:val="single"/>
                  <w:lang w:eastAsia="ro-RO"/>
                </w:rPr>
                <w:t>A137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Charadrius hiaticula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4" w:tgtFrame="_blank" w:history="1">
              <w:r w:rsidRPr="006D1E44">
                <w:rPr>
                  <w:rFonts w:ascii="Times New Roman" w:hAnsi="Times New Roman"/>
                  <w:sz w:val="24"/>
                  <w:szCs w:val="24"/>
                  <w:u w:val="single"/>
                  <w:lang w:eastAsia="ro-RO"/>
                </w:rPr>
                <w:t>A142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Vanellus vanellus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5" w:tgtFrame="_blank" w:history="1">
              <w:r w:rsidRPr="006D1E44">
                <w:rPr>
                  <w:rFonts w:ascii="Times New Roman" w:hAnsi="Times New Roman"/>
                  <w:sz w:val="24"/>
                  <w:szCs w:val="24"/>
                  <w:u w:val="single"/>
                  <w:lang w:eastAsia="ro-RO"/>
                </w:rPr>
                <w:t>A145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Calidris minuta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6" w:tgtFrame="_blank" w:history="1">
              <w:r w:rsidRPr="006D1E44">
                <w:rPr>
                  <w:rFonts w:ascii="Times New Roman" w:hAnsi="Times New Roman"/>
                  <w:sz w:val="24"/>
                  <w:szCs w:val="24"/>
                  <w:u w:val="single"/>
                  <w:lang w:eastAsia="ro-RO"/>
                </w:rPr>
                <w:t>A146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Calidris temminckii</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7" w:tgtFrame="_blank" w:history="1">
              <w:r w:rsidRPr="006D1E44">
                <w:rPr>
                  <w:rFonts w:ascii="Times New Roman" w:hAnsi="Times New Roman"/>
                  <w:sz w:val="24"/>
                  <w:szCs w:val="24"/>
                  <w:u w:val="single"/>
                  <w:lang w:eastAsia="ro-RO"/>
                </w:rPr>
                <w:t>A147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Calidris ferruginea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8" w:tgtFrame="_blank" w:history="1">
              <w:r w:rsidRPr="006D1E44">
                <w:rPr>
                  <w:rFonts w:ascii="Times New Roman" w:hAnsi="Times New Roman"/>
                  <w:sz w:val="24"/>
                  <w:szCs w:val="24"/>
                  <w:u w:val="single"/>
                  <w:lang w:eastAsia="ro-RO"/>
                </w:rPr>
                <w:t>A149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Calidris alpina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89" w:tgtFrame="_blank" w:history="1">
              <w:r w:rsidRPr="006D1E44">
                <w:rPr>
                  <w:rFonts w:ascii="Times New Roman" w:hAnsi="Times New Roman"/>
                  <w:sz w:val="24"/>
                  <w:szCs w:val="24"/>
                  <w:u w:val="single"/>
                  <w:lang w:eastAsia="ro-RO"/>
                </w:rPr>
                <w:t>A153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Gallinago gallinago</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0" w:tgtFrame="_blank" w:history="1">
              <w:r w:rsidRPr="006D1E44">
                <w:rPr>
                  <w:rFonts w:ascii="Times New Roman" w:hAnsi="Times New Roman"/>
                  <w:sz w:val="24"/>
                  <w:szCs w:val="24"/>
                  <w:u w:val="single"/>
                  <w:lang w:eastAsia="ro-RO"/>
                </w:rPr>
                <w:t>A156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Limosa limosa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1" w:tgtFrame="_blank" w:history="1">
              <w:r w:rsidRPr="006D1E44">
                <w:rPr>
                  <w:rFonts w:ascii="Times New Roman" w:hAnsi="Times New Roman"/>
                  <w:sz w:val="24"/>
                  <w:szCs w:val="24"/>
                  <w:u w:val="single"/>
                  <w:lang w:eastAsia="ro-RO"/>
                </w:rPr>
                <w:t>A160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Numenius arquata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2" w:tgtFrame="_blank" w:history="1">
              <w:r w:rsidRPr="006D1E44">
                <w:rPr>
                  <w:rFonts w:ascii="Times New Roman" w:hAnsi="Times New Roman"/>
                  <w:sz w:val="24"/>
                  <w:szCs w:val="24"/>
                  <w:u w:val="single"/>
                  <w:lang w:eastAsia="ro-RO"/>
                </w:rPr>
                <w:t>A161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erythropus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3" w:tgtFrame="_blank" w:history="1">
              <w:r w:rsidRPr="006D1E44">
                <w:rPr>
                  <w:rFonts w:ascii="Times New Roman" w:hAnsi="Times New Roman"/>
                  <w:sz w:val="24"/>
                  <w:szCs w:val="24"/>
                  <w:u w:val="single"/>
                  <w:lang w:eastAsia="ro-RO"/>
                </w:rPr>
                <w:t>A162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totanus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4" w:tgtFrame="_blank" w:history="1">
              <w:r w:rsidRPr="006D1E44">
                <w:rPr>
                  <w:rFonts w:ascii="Times New Roman" w:hAnsi="Times New Roman"/>
                  <w:sz w:val="24"/>
                  <w:szCs w:val="24"/>
                  <w:u w:val="single"/>
                  <w:lang w:eastAsia="ro-RO"/>
                </w:rPr>
                <w:t>A163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stagnatilis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5" w:tgtFrame="_blank" w:history="1">
              <w:r w:rsidRPr="006D1E44">
                <w:rPr>
                  <w:rFonts w:ascii="Times New Roman" w:hAnsi="Times New Roman"/>
                  <w:sz w:val="24"/>
                  <w:szCs w:val="24"/>
                  <w:u w:val="single"/>
                  <w:lang w:eastAsia="ro-RO"/>
                </w:rPr>
                <w:t>A164</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nebularia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6" w:tgtFrame="_blank" w:history="1">
              <w:r w:rsidRPr="006D1E44">
                <w:rPr>
                  <w:rFonts w:ascii="Times New Roman" w:hAnsi="Times New Roman"/>
                  <w:sz w:val="24"/>
                  <w:szCs w:val="24"/>
                  <w:u w:val="single"/>
                  <w:lang w:eastAsia="ro-RO"/>
                </w:rPr>
                <w:t>A165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Tringa ochropus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7" w:tgtFrame="_blank" w:history="1">
              <w:r w:rsidRPr="006D1E44">
                <w:rPr>
                  <w:rFonts w:ascii="Times New Roman" w:hAnsi="Times New Roman"/>
                  <w:sz w:val="24"/>
                  <w:szCs w:val="24"/>
                  <w:u w:val="single"/>
                  <w:lang w:eastAsia="ro-RO"/>
                </w:rPr>
                <w:t>A168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Actitis hypoleucos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8" w:tgtFrame="_blank" w:history="1">
              <w:r w:rsidRPr="006D1E44">
                <w:rPr>
                  <w:rFonts w:ascii="Times New Roman" w:hAnsi="Times New Roman"/>
                  <w:sz w:val="24"/>
                  <w:szCs w:val="24"/>
                  <w:u w:val="single"/>
                  <w:lang w:eastAsia="ro-RO"/>
                </w:rPr>
                <w:t>A179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Larus ridibundus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399" w:tgtFrame="_blank" w:history="1">
              <w:r w:rsidRPr="006D1E44">
                <w:rPr>
                  <w:rFonts w:ascii="Times New Roman" w:hAnsi="Times New Roman"/>
                  <w:sz w:val="24"/>
                  <w:szCs w:val="24"/>
                  <w:u w:val="single"/>
                  <w:lang w:eastAsia="ro-RO"/>
                </w:rPr>
                <w:t>A182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Larus canus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0" w:tgtFrame="_blank" w:history="1">
              <w:r w:rsidRPr="006D1E44">
                <w:rPr>
                  <w:rFonts w:ascii="Times New Roman" w:hAnsi="Times New Roman"/>
                  <w:sz w:val="24"/>
                  <w:szCs w:val="24"/>
                  <w:u w:val="single"/>
                  <w:lang w:eastAsia="ro-RO"/>
                </w:rPr>
                <w:t>A198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Chlidonias leucopterus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1" w:tgtFrame="_blank" w:history="1">
              <w:r w:rsidRPr="006D1E44">
                <w:rPr>
                  <w:rFonts w:ascii="Times New Roman" w:hAnsi="Times New Roman"/>
                  <w:sz w:val="24"/>
                  <w:szCs w:val="24"/>
                  <w:u w:val="single"/>
                  <w:lang w:eastAsia="ro-RO"/>
                </w:rPr>
                <w:t>A207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Columba oenas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2" w:tgtFrame="_blank" w:history="1">
              <w:r w:rsidRPr="006D1E44">
                <w:rPr>
                  <w:rFonts w:ascii="Times New Roman" w:hAnsi="Times New Roman"/>
                  <w:sz w:val="24"/>
                  <w:szCs w:val="24"/>
                  <w:u w:val="single"/>
                  <w:lang w:eastAsia="ro-RO"/>
                </w:rPr>
                <w:t>A208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Columba palumbus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3" w:tgtFrame="_blank" w:history="1">
              <w:r w:rsidRPr="006D1E44">
                <w:rPr>
                  <w:rFonts w:ascii="Times New Roman" w:hAnsi="Times New Roman"/>
                  <w:sz w:val="24"/>
                  <w:szCs w:val="24"/>
                  <w:u w:val="single"/>
                  <w:lang w:eastAsia="ro-RO"/>
                </w:rPr>
                <w:t>A212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Cuculus canorus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4" w:tgtFrame="_blank" w:history="1">
              <w:r w:rsidRPr="006D1E44">
                <w:rPr>
                  <w:rFonts w:ascii="Times New Roman" w:hAnsi="Times New Roman"/>
                  <w:sz w:val="24"/>
                  <w:szCs w:val="24"/>
                  <w:u w:val="single"/>
                  <w:lang w:eastAsia="ro-RO"/>
                </w:rPr>
                <w:t>A221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Asio otus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5" w:tgtFrame="_blank" w:history="1">
              <w:r w:rsidRPr="006D1E44">
                <w:rPr>
                  <w:rFonts w:ascii="Times New Roman" w:hAnsi="Times New Roman"/>
                  <w:sz w:val="24"/>
                  <w:szCs w:val="24"/>
                  <w:u w:val="single"/>
                  <w:lang w:eastAsia="ro-RO"/>
                </w:rPr>
                <w:t>A226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Apus apus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6" w:tgtFrame="_blank" w:history="1">
              <w:r w:rsidRPr="006D1E44">
                <w:rPr>
                  <w:rFonts w:ascii="Times New Roman" w:hAnsi="Times New Roman"/>
                  <w:sz w:val="24"/>
                  <w:szCs w:val="24"/>
                  <w:u w:val="single"/>
                  <w:lang w:eastAsia="ro-RO"/>
                </w:rPr>
                <w:t>A230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Merops apiaster</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7" w:tgtFrame="_blank" w:history="1">
              <w:r w:rsidRPr="006D1E44">
                <w:rPr>
                  <w:rFonts w:ascii="Times New Roman" w:hAnsi="Times New Roman"/>
                  <w:sz w:val="24"/>
                  <w:szCs w:val="24"/>
                  <w:u w:val="single"/>
                  <w:lang w:eastAsia="ro-RO"/>
                </w:rPr>
                <w:t>A232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Upupa epops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8" w:tgtFrame="_blank" w:history="1">
              <w:r w:rsidRPr="006D1E44">
                <w:rPr>
                  <w:rFonts w:ascii="Times New Roman" w:hAnsi="Times New Roman"/>
                  <w:sz w:val="24"/>
                  <w:szCs w:val="24"/>
                  <w:u w:val="single"/>
                  <w:lang w:eastAsia="ro-RO"/>
                </w:rPr>
                <w:t>A244</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Galerida cristata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09" w:tgtFrame="_blank" w:history="1">
              <w:r w:rsidRPr="006D1E44">
                <w:rPr>
                  <w:rFonts w:ascii="Times New Roman" w:hAnsi="Times New Roman"/>
                  <w:sz w:val="24"/>
                  <w:szCs w:val="24"/>
                  <w:u w:val="single"/>
                  <w:lang w:eastAsia="ro-RO"/>
                </w:rPr>
                <w:t>A247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Alauda arvensis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0" w:tgtFrame="_blank" w:history="1">
              <w:r w:rsidRPr="006D1E44">
                <w:rPr>
                  <w:rFonts w:ascii="Times New Roman" w:hAnsi="Times New Roman"/>
                  <w:sz w:val="24"/>
                  <w:szCs w:val="24"/>
                  <w:u w:val="single"/>
                  <w:lang w:eastAsia="ro-RO"/>
                </w:rPr>
                <w:t>A249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Riparia riparia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1" w:tgtFrame="_blank" w:history="1">
              <w:r w:rsidRPr="006D1E44">
                <w:rPr>
                  <w:rFonts w:ascii="Times New Roman" w:hAnsi="Times New Roman"/>
                  <w:sz w:val="24"/>
                  <w:szCs w:val="24"/>
                  <w:u w:val="single"/>
                  <w:lang w:eastAsia="ro-RO"/>
                </w:rPr>
                <w:t>A251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Hirundo rustica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2" w:tgtFrame="_blank" w:history="1">
              <w:r w:rsidRPr="006D1E44">
                <w:rPr>
                  <w:rFonts w:ascii="Times New Roman" w:hAnsi="Times New Roman"/>
                  <w:sz w:val="24"/>
                  <w:szCs w:val="24"/>
                  <w:u w:val="single"/>
                  <w:lang w:eastAsia="ro-RO"/>
                </w:rPr>
                <w:t>A253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Delichon urbica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3" w:tgtFrame="_blank" w:history="1">
              <w:r w:rsidRPr="006D1E44">
                <w:rPr>
                  <w:rFonts w:ascii="Times New Roman" w:hAnsi="Times New Roman"/>
                  <w:sz w:val="24"/>
                  <w:szCs w:val="24"/>
                  <w:u w:val="single"/>
                  <w:lang w:eastAsia="ro-RO"/>
                </w:rPr>
                <w:t>A256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Anthus trivialis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4" w:tgtFrame="_blank" w:history="1">
              <w:r w:rsidRPr="006D1E44">
                <w:rPr>
                  <w:rFonts w:ascii="Times New Roman" w:hAnsi="Times New Roman"/>
                  <w:sz w:val="24"/>
                  <w:szCs w:val="24"/>
                  <w:u w:val="single"/>
                  <w:lang w:eastAsia="ro-RO"/>
                </w:rPr>
                <w:t>A257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Anthus pratensis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5" w:tgtFrame="_blank" w:history="1">
              <w:r w:rsidRPr="006D1E44">
                <w:rPr>
                  <w:rFonts w:ascii="Times New Roman" w:hAnsi="Times New Roman"/>
                  <w:sz w:val="24"/>
                  <w:szCs w:val="24"/>
                  <w:u w:val="single"/>
                  <w:lang w:eastAsia="ro-RO"/>
                </w:rPr>
                <w:t>A259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Anthus spinoletta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6" w:tgtFrame="_blank" w:history="1">
              <w:r w:rsidRPr="006D1E44">
                <w:rPr>
                  <w:rFonts w:ascii="Times New Roman" w:hAnsi="Times New Roman"/>
                  <w:sz w:val="24"/>
                  <w:szCs w:val="24"/>
                  <w:u w:val="single"/>
                  <w:lang w:eastAsia="ro-RO"/>
                </w:rPr>
                <w:t>A260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Motacilla flava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7" w:tgtFrame="_blank" w:history="1">
              <w:r w:rsidRPr="006D1E44">
                <w:rPr>
                  <w:rFonts w:ascii="Times New Roman" w:hAnsi="Times New Roman"/>
                  <w:sz w:val="24"/>
                  <w:szCs w:val="24"/>
                  <w:u w:val="single"/>
                  <w:lang w:eastAsia="ro-RO"/>
                </w:rPr>
                <w:t>A262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Motacilla alba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8" w:tgtFrame="_blank" w:history="1">
              <w:r w:rsidRPr="006D1E44">
                <w:rPr>
                  <w:rFonts w:ascii="Times New Roman" w:hAnsi="Times New Roman"/>
                  <w:sz w:val="24"/>
                  <w:szCs w:val="24"/>
                  <w:u w:val="single"/>
                  <w:lang w:eastAsia="ro-RO"/>
                </w:rPr>
                <w:t>A269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Erithacus rubecula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19" w:tgtFrame="_blank" w:history="1">
              <w:r w:rsidRPr="006D1E44">
                <w:rPr>
                  <w:rFonts w:ascii="Times New Roman" w:hAnsi="Times New Roman"/>
                  <w:sz w:val="24"/>
                  <w:szCs w:val="24"/>
                  <w:u w:val="single"/>
                  <w:lang w:eastAsia="ro-RO"/>
                </w:rPr>
                <w:t>A273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Phoenicurus ochruros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0" w:tgtFrame="_blank" w:history="1">
              <w:r w:rsidRPr="006D1E44">
                <w:rPr>
                  <w:rFonts w:ascii="Times New Roman" w:hAnsi="Times New Roman"/>
                  <w:sz w:val="24"/>
                  <w:szCs w:val="24"/>
                  <w:u w:val="single"/>
                  <w:lang w:eastAsia="ro-RO"/>
                </w:rPr>
                <w:t>A275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Saxicola rubetra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1" w:tgtFrame="_blank" w:history="1">
              <w:r w:rsidRPr="006D1E44">
                <w:rPr>
                  <w:rFonts w:ascii="Times New Roman" w:hAnsi="Times New Roman"/>
                  <w:sz w:val="24"/>
                  <w:szCs w:val="24"/>
                  <w:u w:val="single"/>
                  <w:lang w:eastAsia="ro-RO"/>
                </w:rPr>
                <w:t>A276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Saxicola torquata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2" w:tgtFrame="_blank" w:history="1">
              <w:r w:rsidRPr="006D1E44">
                <w:rPr>
                  <w:rFonts w:ascii="Times New Roman" w:hAnsi="Times New Roman"/>
                  <w:sz w:val="24"/>
                  <w:szCs w:val="24"/>
                  <w:u w:val="single"/>
                  <w:lang w:eastAsia="ro-RO"/>
                </w:rPr>
                <w:t>A277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Oenanthe oenanthe</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3" w:tgtFrame="_blank" w:history="1">
              <w:r w:rsidRPr="006D1E44">
                <w:rPr>
                  <w:rFonts w:ascii="Times New Roman" w:hAnsi="Times New Roman"/>
                  <w:sz w:val="24"/>
                  <w:szCs w:val="24"/>
                  <w:u w:val="single"/>
                  <w:lang w:eastAsia="ro-RO"/>
                </w:rPr>
                <w:t>A291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Locustella fluviatilis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4" w:tgtFrame="_blank" w:history="1">
              <w:r w:rsidRPr="006D1E44">
                <w:rPr>
                  <w:rFonts w:ascii="Times New Roman" w:hAnsi="Times New Roman"/>
                  <w:sz w:val="24"/>
                  <w:szCs w:val="24"/>
                  <w:u w:val="single"/>
                  <w:lang w:eastAsia="ro-RO"/>
                </w:rPr>
                <w:t>A292</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Locustella luscinioides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5" w:tgtFrame="_blank" w:history="1">
              <w:r w:rsidRPr="006D1E44">
                <w:rPr>
                  <w:rFonts w:ascii="Times New Roman" w:hAnsi="Times New Roman"/>
                  <w:sz w:val="24"/>
                  <w:szCs w:val="24"/>
                  <w:u w:val="single"/>
                  <w:lang w:eastAsia="ro-RO"/>
                </w:rPr>
                <w:t>A295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Acrocephalus schoenobaenus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6" w:tgtFrame="_blank" w:history="1">
              <w:r w:rsidRPr="006D1E44">
                <w:rPr>
                  <w:rFonts w:ascii="Times New Roman" w:hAnsi="Times New Roman"/>
                  <w:sz w:val="24"/>
                  <w:szCs w:val="24"/>
                  <w:u w:val="single"/>
                  <w:lang w:eastAsia="ro-RO"/>
                </w:rPr>
                <w:t>A296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Acrocephalus palustris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7" w:tgtFrame="_blank" w:history="1">
              <w:r w:rsidRPr="006D1E44">
                <w:rPr>
                  <w:rFonts w:ascii="Times New Roman" w:hAnsi="Times New Roman"/>
                  <w:sz w:val="24"/>
                  <w:szCs w:val="24"/>
                  <w:u w:val="single"/>
                  <w:lang w:eastAsia="ro-RO"/>
                </w:rPr>
                <w:t>A297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Acrocephalus scirpaceus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8" w:tgtFrame="_blank" w:history="1">
              <w:r w:rsidRPr="006D1E44">
                <w:rPr>
                  <w:rFonts w:ascii="Times New Roman" w:hAnsi="Times New Roman"/>
                  <w:sz w:val="24"/>
                  <w:szCs w:val="24"/>
                  <w:u w:val="single"/>
                  <w:lang w:eastAsia="ro-RO"/>
                </w:rPr>
                <w:t>A298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Acrocephalus arundinaceus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29" w:tgtFrame="_blank" w:history="1">
              <w:r w:rsidRPr="006D1E44">
                <w:rPr>
                  <w:rFonts w:ascii="Times New Roman" w:hAnsi="Times New Roman"/>
                  <w:sz w:val="24"/>
                  <w:szCs w:val="24"/>
                  <w:u w:val="single"/>
                  <w:lang w:eastAsia="ro-RO"/>
                </w:rPr>
                <w:t>A308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Sylvia curruca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0" w:tgtFrame="_blank" w:history="1">
              <w:r w:rsidRPr="006D1E44">
                <w:rPr>
                  <w:rFonts w:ascii="Times New Roman" w:hAnsi="Times New Roman"/>
                  <w:sz w:val="24"/>
                  <w:szCs w:val="24"/>
                  <w:u w:val="single"/>
                  <w:lang w:eastAsia="ro-RO"/>
                </w:rPr>
                <w:t>A309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Sylvia communis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1" w:tgtFrame="_blank" w:history="1">
              <w:r w:rsidRPr="006D1E44">
                <w:rPr>
                  <w:rFonts w:ascii="Times New Roman" w:hAnsi="Times New Roman"/>
                  <w:sz w:val="24"/>
                  <w:szCs w:val="24"/>
                  <w:u w:val="single"/>
                  <w:lang w:eastAsia="ro-RO"/>
                </w:rPr>
                <w:t>A310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Sylvia borin</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2" w:tgtFrame="_blank" w:history="1">
              <w:r w:rsidRPr="006D1E44">
                <w:rPr>
                  <w:rFonts w:ascii="Times New Roman" w:hAnsi="Times New Roman"/>
                  <w:sz w:val="24"/>
                  <w:szCs w:val="24"/>
                  <w:u w:val="single"/>
                  <w:lang w:eastAsia="ro-RO"/>
                </w:rPr>
                <w:t>A311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Sylvia atricapilla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3" w:tgtFrame="_blank" w:history="1">
              <w:r w:rsidRPr="006D1E44">
                <w:rPr>
                  <w:rFonts w:ascii="Times New Roman" w:hAnsi="Times New Roman"/>
                  <w:sz w:val="24"/>
                  <w:szCs w:val="24"/>
                  <w:u w:val="single"/>
                  <w:lang w:eastAsia="ro-RO"/>
                </w:rPr>
                <w:t>A315</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Phylloscopus collybita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4" w:tgtFrame="_blank" w:history="1">
              <w:r w:rsidRPr="006D1E44">
                <w:rPr>
                  <w:rFonts w:ascii="Times New Roman" w:hAnsi="Times New Roman"/>
                  <w:sz w:val="24"/>
                  <w:szCs w:val="24"/>
                  <w:u w:val="single"/>
                  <w:lang w:eastAsia="ro-RO"/>
                </w:rPr>
                <w:t>A317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Regulus regulus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5" w:tgtFrame="_blank" w:history="1">
              <w:r w:rsidRPr="006D1E44">
                <w:rPr>
                  <w:rFonts w:ascii="Times New Roman" w:hAnsi="Times New Roman"/>
                  <w:sz w:val="24"/>
                  <w:szCs w:val="24"/>
                  <w:u w:val="single"/>
                  <w:lang w:eastAsia="ro-RO"/>
                </w:rPr>
                <w:t>A318</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Regulus ignicapillus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6" w:tgtFrame="_blank" w:history="1">
              <w:r w:rsidRPr="006D1E44">
                <w:rPr>
                  <w:rFonts w:ascii="Times New Roman" w:hAnsi="Times New Roman"/>
                  <w:sz w:val="24"/>
                  <w:szCs w:val="24"/>
                  <w:u w:val="single"/>
                  <w:lang w:eastAsia="ro-RO"/>
                </w:rPr>
                <w:t>A319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Muscicapa striata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7" w:tgtFrame="_blank" w:history="1">
              <w:r w:rsidRPr="006D1E44">
                <w:rPr>
                  <w:rFonts w:ascii="Times New Roman" w:hAnsi="Times New Roman"/>
                  <w:sz w:val="24"/>
                  <w:szCs w:val="24"/>
                  <w:u w:val="single"/>
                  <w:lang w:eastAsia="ro-RO"/>
                </w:rPr>
                <w:t>A337</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Oriolus oriolus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8" w:tgtFrame="_blank" w:history="1">
              <w:r w:rsidRPr="006D1E44">
                <w:rPr>
                  <w:rFonts w:ascii="Times New Roman" w:hAnsi="Times New Roman"/>
                  <w:sz w:val="24"/>
                  <w:szCs w:val="24"/>
                  <w:u w:val="single"/>
                  <w:lang w:eastAsia="ro-RO"/>
                </w:rPr>
                <w:t>A340</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Lanius excubitor</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39" w:tgtFrame="_blank" w:history="1">
              <w:r w:rsidRPr="006D1E44">
                <w:rPr>
                  <w:rFonts w:ascii="Times New Roman" w:hAnsi="Times New Roman"/>
                  <w:sz w:val="24"/>
                  <w:szCs w:val="24"/>
                  <w:u w:val="single"/>
                  <w:lang w:eastAsia="ro-RO"/>
                </w:rPr>
                <w:t>A351</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Sturnus vulgaris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0" w:tgtFrame="_blank" w:history="1">
              <w:r w:rsidRPr="006D1E44">
                <w:rPr>
                  <w:rFonts w:ascii="Times New Roman" w:hAnsi="Times New Roman"/>
                  <w:sz w:val="24"/>
                  <w:szCs w:val="24"/>
                  <w:u w:val="single"/>
                  <w:lang w:eastAsia="ro-RO"/>
                </w:rPr>
                <w:t>A359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Fringilla coelebs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1" w:tgtFrame="_blank" w:history="1">
              <w:r w:rsidRPr="006D1E44">
                <w:rPr>
                  <w:rFonts w:ascii="Times New Roman" w:hAnsi="Times New Roman"/>
                  <w:sz w:val="24"/>
                  <w:szCs w:val="24"/>
                  <w:u w:val="single"/>
                  <w:lang w:eastAsia="ro-RO"/>
                </w:rPr>
                <w:t>A363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Carduelis chloris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2" w:tgtFrame="_blank" w:history="1">
              <w:r w:rsidRPr="006D1E44">
                <w:rPr>
                  <w:rFonts w:ascii="Times New Roman" w:hAnsi="Times New Roman"/>
                  <w:sz w:val="24"/>
                  <w:szCs w:val="24"/>
                  <w:u w:val="single"/>
                  <w:lang w:eastAsia="ro-RO"/>
                </w:rPr>
                <w:t>A364</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Carduelis carduelis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3" w:tgtFrame="_blank" w:history="1">
              <w:r w:rsidRPr="006D1E44">
                <w:rPr>
                  <w:rFonts w:ascii="Times New Roman" w:hAnsi="Times New Roman"/>
                  <w:sz w:val="24"/>
                  <w:szCs w:val="24"/>
                  <w:u w:val="single"/>
                  <w:lang w:eastAsia="ro-RO"/>
                </w:rPr>
                <w:t>A366</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Carduelis cannabina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4" w:tgtFrame="_blank" w:history="1">
              <w:r w:rsidRPr="006D1E44">
                <w:rPr>
                  <w:rFonts w:ascii="Times New Roman" w:hAnsi="Times New Roman"/>
                  <w:sz w:val="24"/>
                  <w:szCs w:val="24"/>
                  <w:u w:val="single"/>
                  <w:lang w:eastAsia="ro-RO"/>
                </w:rPr>
                <w:t>A373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Coccothraustes coccothraustes</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hyperlink r:id="rId445" w:tgtFrame="_blank" w:history="1">
              <w:r w:rsidRPr="006D1E44">
                <w:rPr>
                  <w:rFonts w:ascii="Times New Roman" w:hAnsi="Times New Roman"/>
                  <w:sz w:val="24"/>
                  <w:szCs w:val="24"/>
                  <w:u w:val="single"/>
                  <w:lang w:eastAsia="ro-RO"/>
                </w:rPr>
                <w:t>A383</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rPr>
                <w:rFonts w:ascii="Times New Roman" w:hAnsi="Times New Roman"/>
                <w:sz w:val="24"/>
                <w:szCs w:val="24"/>
                <w:lang w:eastAsia="ro-RO"/>
              </w:rPr>
            </w:pPr>
            <w:r w:rsidRPr="006D1E44">
              <w:rPr>
                <w:rFonts w:ascii="Times New Roman" w:hAnsi="Times New Roman"/>
                <w:sz w:val="24"/>
                <w:szCs w:val="24"/>
                <w:lang w:eastAsia="ro-RO"/>
              </w:rPr>
              <w:t>Miliaria calandra</w:t>
            </w:r>
          </w:p>
        </w:tc>
      </w:tr>
      <w:tr w:rsidR="001F5D1C" w:rsidRPr="007E2029" w:rsidTr="00D84D3C">
        <w:tc>
          <w:tcPr>
            <w:tcW w:w="907"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jc w:val="both"/>
              <w:rPr>
                <w:rFonts w:ascii="Times New Roman" w:hAnsi="Times New Roman"/>
                <w:sz w:val="24"/>
                <w:szCs w:val="24"/>
                <w:lang w:eastAsia="ro-RO"/>
              </w:rPr>
            </w:pPr>
            <w:hyperlink r:id="rId446" w:tgtFrame="_blank" w:history="1">
              <w:r w:rsidRPr="006D1E44">
                <w:rPr>
                  <w:rFonts w:ascii="Times New Roman" w:hAnsi="Times New Roman"/>
                  <w:sz w:val="24"/>
                  <w:szCs w:val="24"/>
                  <w:u w:val="single"/>
                  <w:lang w:eastAsia="ro-RO"/>
                </w:rPr>
                <w:t>A459</w:t>
              </w:r>
            </w:hyperlink>
          </w:p>
        </w:tc>
        <w:tc>
          <w:tcPr>
            <w:tcW w:w="5670" w:type="dxa"/>
            <w:tcBorders>
              <w:top w:val="single" w:sz="6" w:space="0" w:color="AEAEAE"/>
              <w:left w:val="single" w:sz="6" w:space="0" w:color="AEAEAE"/>
              <w:bottom w:val="single" w:sz="6" w:space="0" w:color="AEAEAE"/>
              <w:right w:val="single" w:sz="6" w:space="0" w:color="AEAEAE"/>
            </w:tcBorders>
            <w:tcMar>
              <w:top w:w="0" w:type="dxa"/>
              <w:left w:w="75" w:type="dxa"/>
              <w:bottom w:w="0" w:type="dxa"/>
              <w:right w:w="75" w:type="dxa"/>
            </w:tcMar>
            <w:vAlign w:val="center"/>
          </w:tcPr>
          <w:p w:rsidR="001F5D1C" w:rsidRPr="006D1E44" w:rsidRDefault="001F5D1C" w:rsidP="00D84D3C">
            <w:pPr>
              <w:spacing w:after="0" w:line="240" w:lineRule="auto"/>
              <w:jc w:val="both"/>
              <w:rPr>
                <w:rFonts w:ascii="Times New Roman" w:hAnsi="Times New Roman"/>
                <w:sz w:val="24"/>
                <w:szCs w:val="24"/>
                <w:lang w:eastAsia="ro-RO"/>
              </w:rPr>
            </w:pPr>
            <w:r w:rsidRPr="006D1E44">
              <w:rPr>
                <w:rFonts w:ascii="Times New Roman" w:hAnsi="Times New Roman"/>
                <w:sz w:val="24"/>
                <w:szCs w:val="24"/>
                <w:lang w:eastAsia="ro-RO"/>
              </w:rPr>
              <w:t>Larus cachinnans</w:t>
            </w:r>
          </w:p>
        </w:tc>
      </w:tr>
    </w:tbl>
    <w:p w:rsidR="001F5D1C" w:rsidRDefault="001F5D1C" w:rsidP="00D84D3C">
      <w:pPr>
        <w:spacing w:after="0" w:line="240" w:lineRule="auto"/>
        <w:jc w:val="both"/>
        <w:rPr>
          <w:rFonts w:ascii="Times New Roman" w:hAnsi="Times New Roman"/>
          <w:sz w:val="24"/>
          <w:szCs w:val="24"/>
          <w:lang w:eastAsia="ro-RO"/>
        </w:rPr>
      </w:pPr>
    </w:p>
    <w:p w:rsidR="001F5D1C" w:rsidRDefault="001F5D1C" w:rsidP="00D84D3C">
      <w:pPr>
        <w:spacing w:after="0" w:line="240" w:lineRule="auto"/>
        <w:jc w:val="both"/>
        <w:rPr>
          <w:rFonts w:ascii="Times New Roman" w:hAnsi="Times New Roman"/>
          <w:sz w:val="24"/>
          <w:szCs w:val="24"/>
          <w:lang w:eastAsia="ro-RO"/>
        </w:rPr>
      </w:pPr>
    </w:p>
    <w:p w:rsidR="001F5D1C" w:rsidRPr="00426A76" w:rsidRDefault="001F5D1C" w:rsidP="00D84D3C">
      <w:pPr>
        <w:spacing w:after="0" w:line="240" w:lineRule="auto"/>
        <w:jc w:val="both"/>
        <w:rPr>
          <w:rFonts w:ascii="Times New Roman" w:hAnsi="Times New Roman"/>
          <w:sz w:val="24"/>
          <w:szCs w:val="24"/>
          <w:lang w:eastAsia="ro-RO"/>
        </w:rPr>
      </w:pPr>
      <w:r w:rsidRPr="00426A76">
        <w:rPr>
          <w:rFonts w:ascii="Times New Roman" w:hAnsi="Times New Roman"/>
          <w:sz w:val="24"/>
          <w:szCs w:val="24"/>
          <w:lang w:eastAsia="ro-RO"/>
        </w:rPr>
        <w:t>Alte caracteristici ale sitului Geomorfologic, Lacurile Fundata si Amara sunt incluse in zona biogeografica stepica, in Campia Baraganului Central si se incadreaza in partea estica a unitatii structurale-Platforma Moesica, lacul Amara fiind format pe cale naturala ca lac de albie pe terasa raului Ialomita. Solurile din zona acestui lac sunt cernoziomice avand numai pe alocuri caracter semicarbonatic. Dezvoltat ca liman fluviatil pe cursul inferior al Ialomitei, la contactul terasei fluviatile cu campia propriu-zisa, Lacul Fundata este localizat pe terasa Ialomitei, acesta fiind unul din limanele mari din cursul inferior al Ialomitei cu o suprafata de 510 ha.Lacul este lipsit de curgere spre Ialomita, fapt care conduce, in conditiile climatice uscate ale Baraganului, la acumularea in cuveta lacustra a sarurilor spalate de apele de siroire.Avand o forma sinuoasa, cu o lungime de 8.5 km si o latime maxima in dreptul localitatii Gh.Doja de 1 km, iar minima de 150 m, in amonte este traversat de un dig din pamant care delimiteaza lacul terapeutic de lacul piscicol Gh.Doja. Calitatea apei in cele doua bazine este diferita, partea de Sud a lacului fiind salcie, in timp ce partea de Nord are apa dulce si contine mai multa vegetatie acvatica. Adancimea maxima a apei este de 5 m si malurile sunt in general abrupte.Hidrografia de suprafata este reprezentata de raul Ialomita si Valea Gh.Doja, vale alimentata din precipitatii si scurgeri superficiale, avand legatura cu panza freatica si apa in mod permanent, cu unele oscilatii de nivel in functie de perioadele ploioase si secetoase. Caracteristicile hidrometeorologice din zona lacurilor sunt: -T medie multianuala +110 C; -Directia predominanta a vantului de la N la S; -Precipitatii 138,24 l/mp. Situl este reprezentat in cea mai mare parte de terenuri umede (90%-apa dulce, salcie si sarata) si de agrosisteme (10%-teren arabil). Zona constituie habitat pentru pasarile de apa, cum sunt: Chlidonias hybridus (Chirighita cu obraz alb), alte specii de pasaj-Phalacrocorax pygmaeus (Cormoranul mic), de iernare -Branta ruficollis (Gasca cu gat rosu), de cuibarire -Aythya nyroca (Rata rosie). Vegetatia este specifica pajistilor stepice primare si derivate. Din punct de vedere fitogeografic, Lacurile Fundata si Amara se inscriu in subzona de vegetatie naturala a stepei, mult modificata in prezent datorita agriculturii si pajistilor antropice. Pe malurile vaii Ialomitei, la sudul lacului Fundata apar pajistile stepice primare in petice mici cu Stipa lessingiana (colilie). Pajistile naturale cuprind: Agropyron cristatum (pir), Andropogon ischaemum (barboasa), Salvia nemorosa (jales), Potentilla argentea (scrantitoare), Hyperieum sp. Pajistile secundare derivate se intalnesc pe islazuri in diferite stadii de inierbare si intelenire. Adesea apar specii rezistente la uscaciune: Poa bulbosa (firuta-buloasa), Artemisia austriaca (pelinita) in asociatii cu Cynodorn dactylon (pirul gros). In depresiuni vegeteaza asociatii de Agropyron repens (pir) cu Poa angustifolia, Bromus sp., Setaria sp. Caracterul stepic al acestor pajisti derivate este evidentiat si de existenta speciilor de Andropogon ischaemum (barbatoasa) si Eryngium campestre (scaiul dracului) care invadeaza pasunile si malurile abrupte ale Ialomitei. Vegetatia azonala a sitului este reprezentata de specii halofile si mezofile. Dintre arbusti apar Crategus monogyna (paducelul), Cornus sanguinea (sangerul), Ligustrum vulgare (lemnul cainesc). Vegetatia de mlastina si semimlastina este reprezentata de Phragmites communis (stuf), Carex acutiformis (rogoz), Sagittaria sagittifolia (sageata apei), specii ce se dezvolta pe locuri joase. Vegetatia acvatica este reprezentata de Myrriphyllum spicatum (vascul apei). Fauna este reprezentata de: • in zona de stepa: -rozatoare: Citelus citelus (popandau), Spalax leucodon (catelul pamantului), Lepus europaeus (iepurele de camp); -carnivore: Vulpes vulpes (vulpe), Meles meles (viezure), Putorius eversmani (dihor de stepa) si Putoris putoris (dihor</w:t>
      </w:r>
    </w:p>
    <w:p w:rsidR="001F5D1C" w:rsidRPr="00426A76" w:rsidRDefault="001F5D1C" w:rsidP="00D84D3C">
      <w:pPr>
        <w:spacing w:after="0" w:line="240" w:lineRule="auto"/>
        <w:jc w:val="both"/>
        <w:rPr>
          <w:rFonts w:ascii="Times New Roman" w:hAnsi="Times New Roman"/>
          <w:sz w:val="24"/>
          <w:szCs w:val="24"/>
          <w:lang w:eastAsia="ro-RO"/>
        </w:rPr>
      </w:pPr>
      <w:r w:rsidRPr="00426A76">
        <w:rPr>
          <w:rFonts w:ascii="Times New Roman" w:hAnsi="Times New Roman"/>
          <w:sz w:val="24"/>
          <w:szCs w:val="24"/>
          <w:lang w:eastAsia="ro-RO"/>
        </w:rPr>
        <w:t>Calitate si importanță Acest sit gazduieste efective importante ale unor specii de pasari protejate. Conform datelor avem urmatoarele categorii: a) numar de specii din anexa 1 a Directivei Pasari: 34 b) numar de alte specii migratoare, listate in anexele Conventiei asupra speciilor migratoare (Bonn): 123 c) numar de specii periclitate la nivel global: 5 Situl este important pentru populatiile cuibaritoare ale speciilor urmatoare: Ixobrychus minutus Lanius minor Situl este important in perioada de migratie pentru speciile: Branta ruficollis Anser erythropus Philomachus pugnax Platalea leucorodia Haliaeetus albicilla Milvus migrans Phalacrocorax pygmaeus Nycticorax nycticorax Pelecanus onocrotalus Himantopus himantopus Recurvirostra avosetta Sterna albifrons Grus grus Sterna hirundo In perioada de migratie situl gazduieste mai mult de 20.000 de exemplare de pasari de balta, fiind posibil canditat ca sit RAMSAR. SOR: Sit desemnat ca IBA conform urmatoarelor criterii elaborate de BirdLife International: C1, C4, C6.</w:t>
      </w:r>
    </w:p>
    <w:p w:rsidR="001F5D1C" w:rsidRPr="00426A76" w:rsidRDefault="001F5D1C" w:rsidP="00D84D3C">
      <w:pPr>
        <w:spacing w:after="0" w:line="240" w:lineRule="auto"/>
        <w:jc w:val="both"/>
        <w:rPr>
          <w:rFonts w:ascii="Times New Roman" w:hAnsi="Times New Roman"/>
          <w:sz w:val="24"/>
          <w:szCs w:val="24"/>
          <w:lang w:eastAsia="ro-RO"/>
        </w:rPr>
      </w:pPr>
      <w:r w:rsidRPr="00426A76">
        <w:rPr>
          <w:rFonts w:ascii="Times New Roman" w:hAnsi="Times New Roman"/>
          <w:sz w:val="24"/>
          <w:szCs w:val="24"/>
          <w:lang w:eastAsia="ro-RO"/>
        </w:rPr>
        <w:t>Vulnerabilitate - braconaj - vânătoarea in timpul cuibăritului - vânătoarea în zona locurilor de cuibărire a speciilor periclitate - distrugerea cuiburilor, a pontei sau a puilor - deranjarea păsărilor in timpul cuibăritului - desecarea zonelor umede - industrializare şi extinderea zonelor urbane - pescuitul sportiv în imediata vecinătate a cuiburilor speciilor periclitate - electrocutare si coliziune cu linii electrice - pescuitul sportiv în masă care deranjează păsările migratoare - arderea stufului - arderea vegetaţiei (a miriştii şi a pârloagelor) - amplasare de generatoare eoliene - înmulţirea necontrolată a speciilor invazive</w:t>
      </w:r>
    </w:p>
    <w:p w:rsidR="001F5D1C" w:rsidRPr="00426A76" w:rsidRDefault="001F5D1C" w:rsidP="00D84D3C">
      <w:pPr>
        <w:spacing w:after="0" w:line="240" w:lineRule="auto"/>
        <w:jc w:val="both"/>
        <w:rPr>
          <w:rFonts w:ascii="Times New Roman" w:hAnsi="Times New Roman"/>
          <w:sz w:val="24"/>
          <w:szCs w:val="24"/>
          <w:lang w:eastAsia="ro-RO"/>
        </w:rPr>
      </w:pPr>
      <w:r w:rsidRPr="00426A76">
        <w:rPr>
          <w:rFonts w:ascii="Times New Roman" w:hAnsi="Times New Roman"/>
          <w:sz w:val="24"/>
          <w:szCs w:val="24"/>
          <w:lang w:eastAsia="ro-RO"/>
        </w:rPr>
        <w:t>Desemnarea sitului (vezi observațiile privind datele cantitative de mai jos) Suprafetele lacurilor, Fundata de cca 510 ha si Amara de cca 162 ha,sunt declarate arii de protectie speciala avifaunistica prin HG 2151/2004.</w:t>
      </w:r>
    </w:p>
    <w:p w:rsidR="001F5D1C" w:rsidRDefault="001F5D1C" w:rsidP="009C4F6B">
      <w:pPr>
        <w:shd w:val="clear" w:color="auto" w:fill="FFFFFF"/>
        <w:spacing w:before="120" w:after="120" w:line="240" w:lineRule="auto"/>
        <w:rPr>
          <w:rFonts w:ascii="Times New Roman" w:hAnsi="Times New Roman"/>
          <w:sz w:val="24"/>
          <w:szCs w:val="24"/>
          <w:lang w:eastAsia="ro-RO"/>
        </w:rPr>
      </w:pPr>
      <w:r>
        <w:rPr>
          <w:rFonts w:ascii="Times New Roman" w:hAnsi="Times New Roman"/>
          <w:sz w:val="24"/>
          <w:szCs w:val="24"/>
          <w:lang w:val="ro-RO" w:bidi="th-TH"/>
        </w:rPr>
        <w:t xml:space="preserve">- ROSPAO111- </w:t>
      </w:r>
      <w:r w:rsidRPr="00656F0F">
        <w:rPr>
          <w:rFonts w:ascii="Times New Roman" w:hAnsi="Times New Roman"/>
          <w:sz w:val="24"/>
          <w:szCs w:val="24"/>
          <w:lang w:eastAsia="ro-RO"/>
        </w:rPr>
        <w:t>Situl Berteștii de Sus - Gura Ialomiței a fost declarat </w:t>
      </w:r>
      <w:hyperlink r:id="rId447" w:tooltip="Sit Natura 2000" w:history="1">
        <w:r w:rsidRPr="00656F0F">
          <w:rPr>
            <w:rFonts w:ascii="Times New Roman" w:hAnsi="Times New Roman"/>
            <w:sz w:val="24"/>
            <w:szCs w:val="24"/>
            <w:lang w:eastAsia="ro-RO"/>
          </w:rPr>
          <w:t>arie de protecție specială avifaunistică</w:t>
        </w:r>
      </w:hyperlink>
      <w:r w:rsidRPr="00656F0F">
        <w:rPr>
          <w:rFonts w:ascii="Times New Roman" w:hAnsi="Times New Roman"/>
          <w:sz w:val="24"/>
          <w:szCs w:val="24"/>
          <w:lang w:eastAsia="ro-RO"/>
        </w:rPr>
        <w:t> prin </w:t>
      </w:r>
      <w:r w:rsidRPr="00656F0F">
        <w:rPr>
          <w:rFonts w:ascii="Times New Roman" w:hAnsi="Times New Roman"/>
          <w:i/>
          <w:iCs/>
          <w:sz w:val="24"/>
          <w:szCs w:val="24"/>
          <w:lang w:eastAsia="ro-RO"/>
        </w:rPr>
        <w:t>Hotărârea de Guvern</w:t>
      </w:r>
      <w:r w:rsidRPr="00656F0F">
        <w:rPr>
          <w:rFonts w:ascii="Times New Roman" w:hAnsi="Times New Roman"/>
          <w:sz w:val="24"/>
          <w:szCs w:val="24"/>
          <w:lang w:eastAsia="ro-RO"/>
        </w:rPr>
        <w:t> nr. 971 din 5 octombrie 2011 (pentru modificarea și completarea Hotărârii Guvernului nr. 1.284/2007 privind declararea ariilor de protecție specială avifaunistică ca parte integrantă a rețelei ecologice europene Natura 2000 în România). Acesta se întinde pe o suprafață de 6.890 ha.</w:t>
      </w:r>
    </w:p>
    <w:p w:rsidR="001F5D1C" w:rsidRDefault="001F5D1C" w:rsidP="009C4F6B">
      <w:pPr>
        <w:shd w:val="clear" w:color="auto" w:fill="FFFFFF"/>
        <w:spacing w:before="120" w:after="120" w:line="240" w:lineRule="auto"/>
        <w:rPr>
          <w:rFonts w:ascii="Times New Roman" w:hAnsi="Times New Roman"/>
          <w:sz w:val="24"/>
          <w:szCs w:val="24"/>
          <w:lang w:eastAsia="ro-RO"/>
        </w:rPr>
      </w:pPr>
    </w:p>
    <w:p w:rsidR="001F5D1C" w:rsidRDefault="001F5D1C" w:rsidP="009C4F6B">
      <w:pPr>
        <w:shd w:val="clear" w:color="auto" w:fill="FFFFFF"/>
        <w:spacing w:before="120" w:after="120" w:line="240" w:lineRule="auto"/>
        <w:rPr>
          <w:rFonts w:ascii="Times New Roman" w:hAnsi="Times New Roman"/>
          <w:sz w:val="24"/>
          <w:szCs w:val="24"/>
          <w:lang w:eastAsia="ro-RO"/>
        </w:rPr>
      </w:pPr>
    </w:p>
    <w:p w:rsidR="001F5D1C" w:rsidRDefault="001F5D1C" w:rsidP="009C4F6B">
      <w:pPr>
        <w:shd w:val="clear" w:color="auto" w:fill="FFFFFF"/>
        <w:spacing w:before="120" w:after="120" w:line="240" w:lineRule="auto"/>
        <w:rPr>
          <w:rFonts w:ascii="Times New Roman" w:hAnsi="Times New Roman"/>
          <w:sz w:val="24"/>
          <w:szCs w:val="24"/>
          <w:lang w:eastAsia="ro-RO"/>
        </w:rPr>
      </w:pPr>
    </w:p>
    <w:p w:rsidR="001F5D1C" w:rsidRDefault="001F5D1C" w:rsidP="009C4F6B">
      <w:pPr>
        <w:shd w:val="clear" w:color="auto" w:fill="FFFFFF"/>
        <w:spacing w:before="120" w:after="120" w:line="240" w:lineRule="auto"/>
        <w:rPr>
          <w:rFonts w:ascii="Times New Roman" w:hAnsi="Times New Roman"/>
          <w:sz w:val="24"/>
          <w:szCs w:val="24"/>
          <w:lang w:eastAsia="ro-RO"/>
        </w:rPr>
      </w:pPr>
    </w:p>
    <w:p w:rsidR="001F5D1C" w:rsidRDefault="001F5D1C" w:rsidP="009C4F6B">
      <w:pPr>
        <w:shd w:val="clear" w:color="auto" w:fill="FFFFFF"/>
        <w:spacing w:before="120" w:after="120" w:line="240" w:lineRule="auto"/>
        <w:rPr>
          <w:rFonts w:ascii="Times New Roman" w:hAnsi="Times New Roman"/>
          <w:sz w:val="24"/>
          <w:szCs w:val="24"/>
          <w:lang w:eastAsia="ro-RO"/>
        </w:rPr>
      </w:pPr>
    </w:p>
    <w:tbl>
      <w:tblPr>
        <w:tblpPr w:leftFromText="180" w:rightFromText="180" w:vertAnchor="page" w:horzAnchor="margin" w:tblpY="2910"/>
        <w:tblW w:w="9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10"/>
        <w:gridCol w:w="2757"/>
        <w:gridCol w:w="5963"/>
      </w:tblGrid>
      <w:tr w:rsidR="001F5D1C" w:rsidRPr="007E2029" w:rsidTr="00D429E0">
        <w:trPr>
          <w:trHeight w:val="555"/>
        </w:trPr>
        <w:tc>
          <w:tcPr>
            <w:tcW w:w="610"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NR.</w:t>
            </w: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Codul Natura 2000</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Specia</w:t>
            </w:r>
          </w:p>
        </w:tc>
      </w:tr>
      <w:tr w:rsidR="001F5D1C" w:rsidRPr="007E2029" w:rsidTr="00D429E0">
        <w:trPr>
          <w:trHeight w:val="296"/>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A026</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Egretta garzetta</w:t>
            </w:r>
          </w:p>
        </w:tc>
      </w:tr>
      <w:tr w:rsidR="001F5D1C" w:rsidRPr="007E2029" w:rsidTr="00D429E0">
        <w:trPr>
          <w:trHeight w:val="22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A031</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Ciconia ciconia</w:t>
            </w:r>
          </w:p>
        </w:tc>
      </w:tr>
      <w:tr w:rsidR="001F5D1C" w:rsidRPr="007E2029" w:rsidTr="00D429E0">
        <w:trPr>
          <w:trHeight w:val="25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A081</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Circus aeruginosus</w:t>
            </w:r>
          </w:p>
        </w:tc>
      </w:tr>
      <w:tr w:rsidR="001F5D1C" w:rsidRPr="007E2029" w:rsidTr="00D429E0">
        <w:trPr>
          <w:trHeight w:val="24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A082</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Circus cyaneus</w:t>
            </w:r>
          </w:p>
        </w:tc>
      </w:tr>
      <w:tr w:rsidR="001F5D1C" w:rsidRPr="007E2029" w:rsidTr="00D429E0">
        <w:trPr>
          <w:trHeight w:val="28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A083</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Circus macrourus</w:t>
            </w:r>
          </w:p>
        </w:tc>
      </w:tr>
      <w:tr w:rsidR="001F5D1C" w:rsidRPr="007E2029" w:rsidTr="00D429E0">
        <w:trPr>
          <w:trHeight w:val="30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A084</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Circus pygargus</w:t>
            </w:r>
          </w:p>
        </w:tc>
      </w:tr>
      <w:tr w:rsidR="001F5D1C" w:rsidRPr="007E2029" w:rsidTr="00D429E0">
        <w:trPr>
          <w:trHeight w:val="31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A403</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Buteo rufinu</w:t>
            </w:r>
          </w:p>
        </w:tc>
      </w:tr>
      <w:tr w:rsidR="001F5D1C" w:rsidRPr="007E2029" w:rsidTr="00D429E0">
        <w:trPr>
          <w:trHeight w:val="27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A097</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Falco vespertinus</w:t>
            </w:r>
          </w:p>
        </w:tc>
      </w:tr>
      <w:tr w:rsidR="001F5D1C" w:rsidRPr="007E2029" w:rsidTr="00D429E0">
        <w:trPr>
          <w:trHeight w:val="33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A131</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Himantopus himantopus</w:t>
            </w:r>
          </w:p>
        </w:tc>
      </w:tr>
      <w:tr w:rsidR="001F5D1C" w:rsidRPr="007E2029" w:rsidTr="00D429E0">
        <w:trPr>
          <w:trHeight w:val="33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A132</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Recurvirostra avosetta</w:t>
            </w:r>
          </w:p>
        </w:tc>
      </w:tr>
      <w:tr w:rsidR="001F5D1C" w:rsidRPr="007E2029" w:rsidTr="00D429E0">
        <w:trPr>
          <w:trHeight w:val="24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A133</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Burhinus oedicnemus</w:t>
            </w:r>
          </w:p>
        </w:tc>
      </w:tr>
      <w:tr w:rsidR="001F5D1C" w:rsidRPr="007E2029" w:rsidTr="00D429E0">
        <w:trPr>
          <w:trHeight w:val="33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A135</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Glareola pratincola</w:t>
            </w:r>
          </w:p>
        </w:tc>
      </w:tr>
      <w:tr w:rsidR="001F5D1C" w:rsidRPr="007E2029" w:rsidTr="00D429E0">
        <w:trPr>
          <w:trHeight w:val="37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A138</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Charadrius alexandrinus</w:t>
            </w:r>
          </w:p>
        </w:tc>
      </w:tr>
      <w:tr w:rsidR="001F5D1C" w:rsidRPr="007E2029" w:rsidTr="00D429E0">
        <w:trPr>
          <w:trHeight w:val="34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A151</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Philomachus pugnax</w:t>
            </w:r>
          </w:p>
        </w:tc>
      </w:tr>
      <w:tr w:rsidR="001F5D1C" w:rsidRPr="007E2029" w:rsidTr="00D429E0">
        <w:trPr>
          <w:trHeight w:val="31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A166</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Tringa glareola</w:t>
            </w:r>
          </w:p>
        </w:tc>
      </w:tr>
      <w:tr w:rsidR="001F5D1C" w:rsidRPr="007E2029" w:rsidTr="00D429E0">
        <w:trPr>
          <w:trHeight w:val="210"/>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A231</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Coracias garrulus</w:t>
            </w:r>
          </w:p>
        </w:tc>
      </w:tr>
      <w:tr w:rsidR="001F5D1C" w:rsidRPr="007E2029" w:rsidTr="00D429E0">
        <w:trPr>
          <w:trHeight w:val="19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A243</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Calandrella brachydactyla</w:t>
            </w:r>
          </w:p>
        </w:tc>
      </w:tr>
      <w:tr w:rsidR="001F5D1C" w:rsidRPr="007E2029" w:rsidTr="00D429E0">
        <w:trPr>
          <w:trHeight w:val="22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A255</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Anthus campestris</w:t>
            </w:r>
          </w:p>
        </w:tc>
      </w:tr>
      <w:tr w:rsidR="001F5D1C" w:rsidRPr="007E2029" w:rsidTr="00D429E0">
        <w:trPr>
          <w:trHeight w:val="315"/>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A379</w:t>
            </w:r>
          </w:p>
        </w:tc>
        <w:tc>
          <w:tcPr>
            <w:tcW w:w="5963" w:type="dxa"/>
          </w:tcPr>
          <w:p w:rsidR="001F5D1C" w:rsidRPr="007E2029" w:rsidRDefault="001F5D1C" w:rsidP="00D429E0">
            <w:pPr>
              <w:rPr>
                <w:rFonts w:ascii="Times New Roman" w:hAnsi="Times New Roman"/>
                <w:sz w:val="24"/>
                <w:szCs w:val="24"/>
              </w:rPr>
            </w:pPr>
            <w:r w:rsidRPr="007E2029">
              <w:rPr>
                <w:rFonts w:ascii="Times New Roman" w:hAnsi="Times New Roman"/>
                <w:sz w:val="24"/>
                <w:szCs w:val="24"/>
              </w:rPr>
              <w:t>Emberiza hortulana</w:t>
            </w:r>
          </w:p>
        </w:tc>
      </w:tr>
      <w:tr w:rsidR="001F5D1C" w:rsidRPr="007E2029" w:rsidTr="00D429E0">
        <w:trPr>
          <w:trHeight w:val="407"/>
        </w:trPr>
        <w:tc>
          <w:tcPr>
            <w:tcW w:w="610" w:type="dxa"/>
          </w:tcPr>
          <w:p w:rsidR="001F5D1C" w:rsidRPr="007E2029" w:rsidRDefault="001F5D1C" w:rsidP="00D429E0">
            <w:pPr>
              <w:rPr>
                <w:rFonts w:ascii="Times New Roman" w:hAnsi="Times New Roman"/>
                <w:sz w:val="24"/>
                <w:szCs w:val="24"/>
              </w:rPr>
            </w:pPr>
          </w:p>
        </w:tc>
        <w:tc>
          <w:tcPr>
            <w:tcW w:w="2757" w:type="dxa"/>
          </w:tcPr>
          <w:p w:rsidR="001F5D1C" w:rsidRPr="007E2029" w:rsidRDefault="001F5D1C" w:rsidP="00D429E0">
            <w:pPr>
              <w:rPr>
                <w:rFonts w:ascii="Times New Roman" w:hAnsi="Times New Roman"/>
                <w:sz w:val="24"/>
                <w:szCs w:val="24"/>
              </w:rPr>
            </w:pPr>
          </w:p>
        </w:tc>
        <w:tc>
          <w:tcPr>
            <w:tcW w:w="5963" w:type="dxa"/>
          </w:tcPr>
          <w:p w:rsidR="001F5D1C" w:rsidRPr="007E2029" w:rsidRDefault="001F5D1C" w:rsidP="00D429E0">
            <w:pPr>
              <w:rPr>
                <w:rFonts w:ascii="Times New Roman" w:hAnsi="Times New Roman"/>
                <w:sz w:val="24"/>
                <w:szCs w:val="24"/>
              </w:rPr>
            </w:pPr>
          </w:p>
        </w:tc>
      </w:tr>
    </w:tbl>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Default="001F5D1C" w:rsidP="00D429E0">
      <w:pPr>
        <w:rPr>
          <w:rFonts w:ascii="Times New Roman" w:hAnsi="Times New Roman"/>
          <w:sz w:val="24"/>
          <w:szCs w:val="24"/>
        </w:rPr>
      </w:pPr>
    </w:p>
    <w:p w:rsidR="001F5D1C" w:rsidRPr="006D1E44" w:rsidRDefault="001F5D1C" w:rsidP="00D429E0">
      <w:pPr>
        <w:rPr>
          <w:rFonts w:ascii="Times New Roman" w:hAnsi="Times New Roman"/>
          <w:sz w:val="24"/>
          <w:szCs w:val="24"/>
        </w:rPr>
      </w:pPr>
      <w:r w:rsidRPr="006D1E44">
        <w:rPr>
          <w:rFonts w:ascii="Times New Roman" w:hAnsi="Times New Roman"/>
          <w:sz w:val="24"/>
          <w:szCs w:val="24"/>
        </w:rPr>
        <w:t>ROSPA0111 - Bertetii de Sus - Gura Ialomiei</w:t>
      </w:r>
    </w:p>
    <w:p w:rsidR="001F5D1C" w:rsidRPr="006D1E44" w:rsidRDefault="001F5D1C" w:rsidP="00D429E0">
      <w:pPr>
        <w:rPr>
          <w:rFonts w:ascii="Times New Roman" w:hAnsi="Times New Roman"/>
          <w:sz w:val="24"/>
          <w:szCs w:val="24"/>
        </w:rPr>
      </w:pPr>
      <w:r w:rsidRPr="006D1E44">
        <w:rPr>
          <w:rFonts w:ascii="Times New Roman" w:hAnsi="Times New Roman"/>
          <w:sz w:val="24"/>
          <w:szCs w:val="24"/>
        </w:rPr>
        <w:t>Limitele sitului cuprind pajitile srturate dintre Dunre i limita tereasei între localitile Gura Ialomiei în sud i Bertetii de Sus în nord. Situl cuprinde i propunerea de SCI Srturile de la Gura Ialomiei.</w:t>
      </w:r>
    </w:p>
    <w:p w:rsidR="001F5D1C" w:rsidRPr="006D1E44" w:rsidRDefault="001F5D1C" w:rsidP="00D429E0">
      <w:pPr>
        <w:rPr>
          <w:rFonts w:ascii="Times New Roman" w:hAnsi="Times New Roman"/>
          <w:sz w:val="24"/>
          <w:szCs w:val="24"/>
        </w:rPr>
      </w:pPr>
      <w:r w:rsidRPr="006D1E44">
        <w:rPr>
          <w:rFonts w:ascii="Times New Roman" w:hAnsi="Times New Roman"/>
          <w:sz w:val="24"/>
          <w:szCs w:val="24"/>
        </w:rPr>
        <w:t>Situl propus cuprinde o saratura de dimensiune mare cu o populatie foarte semnificativa de Glareola pratincola. Saratura este folosita in timpul migratiei de multe specii de importanta comunitara, precum Philomachus pugnax (aprox 1000 la data de 29.04.2010)sau Falco vespertinus (aprox 920 observate la data de 29.04.2010). In padurea de langa Bertestii de Jos exista o colonie de Falco vespertinus.</w:t>
      </w:r>
    </w:p>
    <w:p w:rsidR="001F5D1C" w:rsidRPr="006D1E44" w:rsidRDefault="001F5D1C" w:rsidP="00D429E0">
      <w:pPr>
        <w:rPr>
          <w:rFonts w:ascii="Times New Roman" w:hAnsi="Times New Roman"/>
          <w:sz w:val="24"/>
          <w:szCs w:val="24"/>
        </w:rPr>
      </w:pPr>
      <w:r w:rsidRPr="006D1E44">
        <w:rPr>
          <w:rFonts w:ascii="Times New Roman" w:hAnsi="Times New Roman"/>
          <w:sz w:val="24"/>
          <w:szCs w:val="24"/>
        </w:rPr>
        <w:t>Specia gazd pentru populaia cuibritoare de Falco vespertinus, în acest sit este Corvus frugilegus. Astfel, atât integritatea fizic a coloniilor de cioar de semntur din perimetrul sitului cât i exemplarele acestei specii nu trebuie ameninate direct sau indirect de activitile umane. Zonele de srtur blile i zonele mltinoase din perimetrul sitului trebuie meninute ca atare deoarece acestea reprezint habitate importante pentru majoritatea speciilor calificante ale acestui sit.</w:t>
      </w:r>
    </w:p>
    <w:p w:rsidR="001F5D1C" w:rsidRDefault="001F5D1C" w:rsidP="00D429E0">
      <w:pPr>
        <w:numPr>
          <w:ilvl w:val="1"/>
          <w:numId w:val="5"/>
        </w:numPr>
        <w:spacing w:after="0" w:line="240" w:lineRule="auto"/>
        <w:jc w:val="both"/>
        <w:rPr>
          <w:rFonts w:ascii="Times New Roman" w:hAnsi="Times New Roman"/>
          <w:b/>
          <w:sz w:val="24"/>
          <w:szCs w:val="24"/>
          <w:lang w:val="ro-RO" w:bidi="th-TH"/>
        </w:rPr>
      </w:pPr>
      <w:r w:rsidRPr="00DE28B2">
        <w:rPr>
          <w:rFonts w:ascii="Times New Roman" w:hAnsi="Times New Roman"/>
          <w:b/>
          <w:sz w:val="24"/>
          <w:szCs w:val="24"/>
          <w:lang w:val="ro-RO" w:bidi="th-TH"/>
        </w:rPr>
        <w:t>Prezenta si efectivele / suprafetele acoperite de specii si habita</w:t>
      </w:r>
      <w:r>
        <w:rPr>
          <w:rFonts w:ascii="Times New Roman" w:hAnsi="Times New Roman"/>
          <w:b/>
          <w:sz w:val="24"/>
          <w:szCs w:val="24"/>
          <w:lang w:val="ro-RO" w:bidi="th-TH"/>
        </w:rPr>
        <w:t>te de interes comunitar</w:t>
      </w:r>
    </w:p>
    <w:p w:rsidR="001F5D1C" w:rsidRDefault="001F5D1C" w:rsidP="00D429E0">
      <w:pPr>
        <w:spacing w:after="0" w:line="240" w:lineRule="auto"/>
        <w:jc w:val="both"/>
        <w:rPr>
          <w:rFonts w:ascii="Times New Roman" w:hAnsi="Times New Roman"/>
          <w:b/>
          <w:sz w:val="24"/>
          <w:szCs w:val="24"/>
          <w:lang w:val="ro-RO" w:bidi="th-TH"/>
        </w:rPr>
      </w:pPr>
      <w:r w:rsidRPr="00DE28B2">
        <w:rPr>
          <w:rFonts w:ascii="Times New Roman" w:hAnsi="Times New Roman"/>
          <w:b/>
          <w:sz w:val="24"/>
          <w:szCs w:val="24"/>
          <w:lang w:val="ro-RO" w:bidi="th-TH"/>
        </w:rPr>
        <w:t>in zona proiectului</w:t>
      </w:r>
      <w:r>
        <w:rPr>
          <w:rFonts w:ascii="Times New Roman" w:hAnsi="Times New Roman"/>
          <w:b/>
          <w:sz w:val="24"/>
          <w:szCs w:val="24"/>
          <w:lang w:val="ro-RO" w:bidi="th-TH"/>
        </w:rPr>
        <w:t xml:space="preserve"> </w:t>
      </w:r>
    </w:p>
    <w:p w:rsidR="001F5D1C" w:rsidRPr="00DE28B2" w:rsidRDefault="001F5D1C" w:rsidP="00D429E0">
      <w:pPr>
        <w:spacing w:after="0" w:line="240" w:lineRule="auto"/>
        <w:jc w:val="both"/>
        <w:rPr>
          <w:rFonts w:ascii="Times New Roman" w:hAnsi="Times New Roman"/>
          <w:b/>
          <w:sz w:val="24"/>
          <w:szCs w:val="24"/>
          <w:lang w:val="ro-RO" w:bidi="th-TH"/>
        </w:rPr>
      </w:pPr>
    </w:p>
    <w:p w:rsidR="001F5D1C" w:rsidRPr="00D429E0" w:rsidRDefault="001F5D1C" w:rsidP="00D429E0">
      <w:pPr>
        <w:spacing w:after="0" w:line="240" w:lineRule="auto"/>
        <w:jc w:val="both"/>
        <w:rPr>
          <w:rFonts w:ascii="Times New Roman" w:hAnsi="Times New Roman"/>
          <w:sz w:val="24"/>
          <w:szCs w:val="24"/>
          <w:lang w:val="ro-RO" w:bidi="th-TH"/>
        </w:rPr>
      </w:pPr>
      <w:r w:rsidRPr="00D429E0">
        <w:rPr>
          <w:rFonts w:ascii="Times New Roman" w:hAnsi="Times New Roman"/>
          <w:sz w:val="24"/>
          <w:szCs w:val="24"/>
          <w:lang w:val="ro-RO" w:bidi="th-TH"/>
        </w:rPr>
        <w:t>Prezenta si efectivele / suprafetele acoperite de specii si habitate de interes comunitar in zona proiectului este prezentata la cap. VI. Pct. 6  Protectia ecosistemelor terestre si acvatice- identificarea arealelor sensibile ce pot fi afectate de proiect</w:t>
      </w:r>
    </w:p>
    <w:p w:rsidR="001F5D1C" w:rsidRPr="009C2DF7" w:rsidRDefault="001F5D1C" w:rsidP="009C4F6B">
      <w:pPr>
        <w:pStyle w:val="NoSpacing"/>
        <w:jc w:val="both"/>
        <w:rPr>
          <w:rFonts w:ascii="Times New Roman" w:hAnsi="Times New Roman"/>
          <w:sz w:val="24"/>
          <w:szCs w:val="24"/>
        </w:rPr>
      </w:pPr>
    </w:p>
    <w:p w:rsidR="001F5D1C" w:rsidRPr="009C2DF7" w:rsidRDefault="001F5D1C" w:rsidP="009C4F6B">
      <w:pPr>
        <w:pStyle w:val="NoSpacing"/>
        <w:ind w:firstLine="360"/>
        <w:jc w:val="both"/>
        <w:rPr>
          <w:rFonts w:ascii="Times New Roman" w:hAnsi="Times New Roman"/>
          <w:sz w:val="24"/>
          <w:szCs w:val="24"/>
        </w:rPr>
      </w:pPr>
    </w:p>
    <w:p w:rsidR="001F5D1C" w:rsidRPr="009C2DF7" w:rsidRDefault="001F5D1C" w:rsidP="009C4F6B">
      <w:pPr>
        <w:numPr>
          <w:ilvl w:val="1"/>
          <w:numId w:val="5"/>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Se va preciza daca proiectul propus nu are legatura directa cu sau nu este necesar pentru managementul conservarii ariei naturale protejate de interes comunitar</w:t>
      </w:r>
    </w:p>
    <w:p w:rsidR="001F5D1C" w:rsidRPr="0003454D" w:rsidRDefault="001F5D1C" w:rsidP="009C4F6B">
      <w:pPr>
        <w:kinsoku w:val="0"/>
        <w:overflowPunct w:val="0"/>
        <w:spacing w:before="124" w:line="272" w:lineRule="exact"/>
        <w:ind w:right="144" w:firstLine="360"/>
        <w:jc w:val="both"/>
        <w:textAlignment w:val="baseline"/>
        <w:rPr>
          <w:rFonts w:ascii="Times New Roman" w:hAnsi="Times New Roman"/>
          <w:sz w:val="24"/>
          <w:szCs w:val="24"/>
        </w:rPr>
      </w:pPr>
      <w:r w:rsidRPr="0003454D">
        <w:rPr>
          <w:rFonts w:ascii="Times New Roman" w:hAnsi="Times New Roman"/>
          <w:sz w:val="24"/>
          <w:szCs w:val="24"/>
        </w:rPr>
        <w:t>Proiectul propus nu are legatura directa si nu este necesar pentru managementul conservarii ariilor protejate. Proiectul propune reabilitarea unei amenajari hidrotehnice pentru imbunatatiri funciare existente.</w:t>
      </w:r>
    </w:p>
    <w:p w:rsidR="001F5D1C" w:rsidRPr="009C2DF7" w:rsidRDefault="001F5D1C" w:rsidP="009C4F6B">
      <w:pPr>
        <w:numPr>
          <w:ilvl w:val="1"/>
          <w:numId w:val="5"/>
        </w:numPr>
        <w:jc w:val="both"/>
        <w:rPr>
          <w:rFonts w:ascii="Times New Roman" w:hAnsi="Times New Roman"/>
          <w:b/>
          <w:color w:val="006666"/>
          <w:sz w:val="24"/>
          <w:szCs w:val="24"/>
          <w:lang w:val="ro-RO" w:bidi="th-TH"/>
        </w:rPr>
      </w:pPr>
      <w:r w:rsidRPr="009C2DF7">
        <w:rPr>
          <w:rFonts w:ascii="Times New Roman" w:hAnsi="Times New Roman"/>
          <w:b/>
          <w:color w:val="006666"/>
          <w:sz w:val="24"/>
          <w:szCs w:val="24"/>
          <w:lang w:val="ro-RO" w:bidi="th-TH"/>
        </w:rPr>
        <w:t>Se va estima impactul potential al proiectului asupra speciilor si habitatelor din aria naturala protejata de interes comunitar</w:t>
      </w:r>
    </w:p>
    <w:p w:rsidR="001F5D1C" w:rsidRPr="0003454D" w:rsidRDefault="001F5D1C" w:rsidP="009C4F6B">
      <w:pPr>
        <w:kinsoku w:val="0"/>
        <w:overflowPunct w:val="0"/>
        <w:spacing w:before="4" w:line="272" w:lineRule="exact"/>
        <w:ind w:firstLine="360"/>
        <w:jc w:val="both"/>
        <w:textAlignment w:val="baseline"/>
        <w:rPr>
          <w:rFonts w:ascii="Times New Roman" w:hAnsi="Times New Roman"/>
          <w:sz w:val="24"/>
          <w:szCs w:val="24"/>
        </w:rPr>
      </w:pPr>
      <w:r w:rsidRPr="0003454D">
        <w:rPr>
          <w:rFonts w:ascii="Times New Roman" w:hAnsi="Times New Roman"/>
          <w:sz w:val="24"/>
          <w:szCs w:val="24"/>
        </w:rPr>
        <w:t>Constructiile care fac obiectul prezentei documentatii au ca destinatie aductiunea apei pentru irigatii,  pomparea si transferul ei la beneficiari pentru udarea culturilor.</w:t>
      </w:r>
    </w:p>
    <w:p w:rsidR="001F5D1C" w:rsidRPr="0003454D" w:rsidRDefault="001F5D1C" w:rsidP="009C4F6B">
      <w:pPr>
        <w:widowControl w:val="0"/>
        <w:numPr>
          <w:ilvl w:val="0"/>
          <w:numId w:val="22"/>
        </w:numPr>
        <w:kinsoku w:val="0"/>
        <w:overflowPunct w:val="0"/>
        <w:spacing w:before="305" w:after="0" w:line="272" w:lineRule="exact"/>
        <w:ind w:right="360"/>
        <w:jc w:val="both"/>
        <w:textAlignment w:val="baseline"/>
        <w:rPr>
          <w:rFonts w:ascii="Times New Roman" w:hAnsi="Times New Roman"/>
          <w:sz w:val="24"/>
          <w:szCs w:val="24"/>
        </w:rPr>
      </w:pPr>
      <w:r w:rsidRPr="0003454D">
        <w:rPr>
          <w:rFonts w:ascii="Times New Roman" w:hAnsi="Times New Roman"/>
          <w:sz w:val="24"/>
          <w:szCs w:val="24"/>
        </w:rPr>
        <w:t xml:space="preserve">Obiectivele proiectului sunt amplasate pe granita siturilor de interes comunitar. Habitatul </w:t>
      </w:r>
      <w:r w:rsidRPr="0003454D">
        <w:rPr>
          <w:rFonts w:ascii="Times New Roman" w:hAnsi="Times New Roman"/>
          <w:bCs/>
          <w:sz w:val="24"/>
          <w:szCs w:val="24"/>
        </w:rPr>
        <w:t>de</w:t>
      </w:r>
      <w:r w:rsidRPr="0003454D">
        <w:rPr>
          <w:rFonts w:ascii="Times New Roman" w:hAnsi="Times New Roman"/>
          <w:b/>
          <w:bCs/>
          <w:sz w:val="24"/>
          <w:szCs w:val="24"/>
        </w:rPr>
        <w:t xml:space="preserve"> </w:t>
      </w:r>
      <w:r w:rsidRPr="0003454D">
        <w:rPr>
          <w:rFonts w:ascii="Times New Roman" w:hAnsi="Times New Roman"/>
          <w:sz w:val="24"/>
          <w:szCs w:val="24"/>
        </w:rPr>
        <w:t>cuibarit la speciile analizate va fi afectat nesemnificativ sau va fi practic nul raportat la suprafetele habit</w:t>
      </w:r>
      <w:r>
        <w:rPr>
          <w:rFonts w:ascii="Times New Roman" w:hAnsi="Times New Roman"/>
          <w:sz w:val="24"/>
          <w:szCs w:val="24"/>
        </w:rPr>
        <w:t>atelor ocupate din intregul sit.</w:t>
      </w:r>
    </w:p>
    <w:p w:rsidR="001F5D1C" w:rsidRPr="0003454D" w:rsidRDefault="001F5D1C" w:rsidP="009C4F6B">
      <w:pPr>
        <w:widowControl w:val="0"/>
        <w:numPr>
          <w:ilvl w:val="0"/>
          <w:numId w:val="22"/>
        </w:numPr>
        <w:kinsoku w:val="0"/>
        <w:overflowPunct w:val="0"/>
        <w:spacing w:before="4" w:after="0" w:line="272" w:lineRule="exact"/>
        <w:ind w:right="720"/>
        <w:jc w:val="both"/>
        <w:textAlignment w:val="baseline"/>
        <w:rPr>
          <w:rFonts w:ascii="Times New Roman" w:hAnsi="Times New Roman"/>
          <w:sz w:val="24"/>
          <w:szCs w:val="24"/>
        </w:rPr>
      </w:pPr>
      <w:r w:rsidRPr="0003454D">
        <w:rPr>
          <w:rFonts w:ascii="Times New Roman" w:hAnsi="Times New Roman"/>
          <w:sz w:val="24"/>
          <w:szCs w:val="24"/>
        </w:rPr>
        <w:t>nu se va produce fragmentarea habitatului de cuibarit / hr</w:t>
      </w:r>
      <w:r>
        <w:rPr>
          <w:rFonts w:ascii="Times New Roman" w:hAnsi="Times New Roman"/>
          <w:sz w:val="24"/>
          <w:szCs w:val="24"/>
        </w:rPr>
        <w:t>a</w:t>
      </w:r>
      <w:r w:rsidRPr="0003454D">
        <w:rPr>
          <w:rFonts w:ascii="Times New Roman" w:hAnsi="Times New Roman"/>
          <w:sz w:val="24"/>
          <w:szCs w:val="24"/>
        </w:rPr>
        <w:t>nire / stationare sau utilizat in alte scopuri la nivelul intregului sit,</w:t>
      </w:r>
    </w:p>
    <w:p w:rsidR="001F5D1C" w:rsidRPr="0003454D" w:rsidRDefault="001F5D1C" w:rsidP="009C4F6B">
      <w:pPr>
        <w:numPr>
          <w:ilvl w:val="0"/>
          <w:numId w:val="22"/>
        </w:numPr>
        <w:jc w:val="both"/>
        <w:rPr>
          <w:rFonts w:ascii="Times New Roman" w:hAnsi="Times New Roman"/>
          <w:sz w:val="24"/>
          <w:szCs w:val="24"/>
        </w:rPr>
      </w:pPr>
      <w:r w:rsidRPr="0003454D">
        <w:rPr>
          <w:rFonts w:ascii="Times New Roman" w:hAnsi="Times New Roman"/>
          <w:sz w:val="24"/>
          <w:szCs w:val="24"/>
        </w:rPr>
        <w:t xml:space="preserve">suprafata mica luata in considerare si terenurile din imediata veciatate sunt partial afectate </w:t>
      </w:r>
      <w:r>
        <w:rPr>
          <w:rFonts w:ascii="Times New Roman" w:hAnsi="Times New Roman"/>
          <w:sz w:val="24"/>
          <w:szCs w:val="24"/>
        </w:rPr>
        <w:t>s</w:t>
      </w:r>
      <w:r w:rsidRPr="0003454D">
        <w:rPr>
          <w:rFonts w:ascii="Times New Roman" w:hAnsi="Times New Roman"/>
          <w:sz w:val="24"/>
          <w:szCs w:val="24"/>
        </w:rPr>
        <w:t xml:space="preserve">i influentate de alte activitati umane (terenuri agricole, drumuri de </w:t>
      </w:r>
      <w:r>
        <w:rPr>
          <w:rFonts w:ascii="Times New Roman" w:hAnsi="Times New Roman"/>
          <w:sz w:val="24"/>
          <w:szCs w:val="24"/>
        </w:rPr>
        <w:t>pamant</w:t>
      </w:r>
      <w:r w:rsidRPr="0003454D">
        <w:rPr>
          <w:rFonts w:ascii="Times New Roman" w:hAnsi="Times New Roman"/>
          <w:sz w:val="24"/>
          <w:szCs w:val="24"/>
        </w:rPr>
        <w:t>, etc.), potentialul sa</w:t>
      </w:r>
      <w:r>
        <w:rPr>
          <w:rFonts w:ascii="Times New Roman" w:hAnsi="Times New Roman"/>
          <w:sz w:val="24"/>
          <w:szCs w:val="24"/>
        </w:rPr>
        <w:t>u</w:t>
      </w:r>
      <w:r w:rsidRPr="0003454D">
        <w:rPr>
          <w:rFonts w:ascii="Times New Roman" w:hAnsi="Times New Roman"/>
          <w:sz w:val="24"/>
          <w:szCs w:val="24"/>
        </w:rPr>
        <w:t xml:space="preserve"> pentru speciile de pasari s</w:t>
      </w:r>
      <w:r>
        <w:rPr>
          <w:rFonts w:ascii="Times New Roman" w:hAnsi="Times New Roman"/>
          <w:sz w:val="24"/>
          <w:szCs w:val="24"/>
        </w:rPr>
        <w:t>a</w:t>
      </w:r>
      <w:r w:rsidRPr="0003454D">
        <w:rPr>
          <w:rFonts w:ascii="Times New Roman" w:hAnsi="Times New Roman"/>
          <w:sz w:val="24"/>
          <w:szCs w:val="24"/>
        </w:rPr>
        <w:t>lbatice f</w:t>
      </w:r>
      <w:r>
        <w:rPr>
          <w:rFonts w:ascii="Times New Roman" w:hAnsi="Times New Roman"/>
          <w:sz w:val="24"/>
          <w:szCs w:val="24"/>
        </w:rPr>
        <w:t>i</w:t>
      </w:r>
      <w:r w:rsidRPr="0003454D">
        <w:rPr>
          <w:rFonts w:ascii="Times New Roman" w:hAnsi="Times New Roman"/>
          <w:sz w:val="24"/>
          <w:szCs w:val="24"/>
        </w:rPr>
        <w:t>ind partial scazut.</w:t>
      </w:r>
    </w:p>
    <w:p w:rsidR="001F5D1C" w:rsidRPr="00E20A47" w:rsidRDefault="001F5D1C" w:rsidP="009C4F6B">
      <w:pPr>
        <w:kinsoku w:val="0"/>
        <w:overflowPunct w:val="0"/>
        <w:spacing w:before="301" w:line="272" w:lineRule="exact"/>
        <w:ind w:left="144" w:right="360" w:firstLine="564"/>
        <w:jc w:val="both"/>
        <w:textAlignment w:val="baseline"/>
        <w:rPr>
          <w:rFonts w:ascii="Times New Roman" w:hAnsi="Times New Roman"/>
          <w:bCs/>
          <w:sz w:val="24"/>
          <w:szCs w:val="24"/>
        </w:rPr>
      </w:pPr>
      <w:r w:rsidRPr="0003454D">
        <w:rPr>
          <w:rFonts w:ascii="Times New Roman" w:hAnsi="Times New Roman"/>
          <w:sz w:val="24"/>
          <w:szCs w:val="24"/>
        </w:rPr>
        <w:t xml:space="preserve">In ce privete potentialul impact al proiectului asupra speciilor de reptile si amfibieni de interes comunitar, </w:t>
      </w:r>
      <w:r w:rsidRPr="0003454D">
        <w:rPr>
          <w:rFonts w:ascii="Times New Roman" w:hAnsi="Times New Roman"/>
          <w:bCs/>
          <w:sz w:val="24"/>
          <w:szCs w:val="24"/>
        </w:rPr>
        <w:t>se considera cä impactul va fi nesemnificativ, de scurta durata, si se va desfasura pe perioada utilizarii utilajelor in zona.</w:t>
      </w:r>
    </w:p>
    <w:p w:rsidR="001F5D1C" w:rsidRPr="0003454D" w:rsidRDefault="001F5D1C" w:rsidP="009C4F6B">
      <w:pPr>
        <w:kinsoku w:val="0"/>
        <w:overflowPunct w:val="0"/>
        <w:spacing w:after="0" w:line="276" w:lineRule="exact"/>
        <w:ind w:left="144" w:right="144" w:firstLine="648"/>
        <w:jc w:val="both"/>
        <w:textAlignment w:val="baseline"/>
        <w:rPr>
          <w:rFonts w:ascii="Times New Roman" w:hAnsi="Times New Roman"/>
          <w:bCs/>
          <w:sz w:val="24"/>
          <w:szCs w:val="24"/>
        </w:rPr>
      </w:pPr>
      <w:r w:rsidRPr="0003454D">
        <w:rPr>
          <w:rFonts w:ascii="Times New Roman" w:hAnsi="Times New Roman"/>
          <w:sz w:val="24"/>
          <w:szCs w:val="24"/>
        </w:rPr>
        <w:t>In ce prive</w:t>
      </w:r>
      <w:r>
        <w:rPr>
          <w:rFonts w:ascii="Times New Roman" w:hAnsi="Times New Roman"/>
          <w:sz w:val="24"/>
          <w:szCs w:val="24"/>
        </w:rPr>
        <w:t>s</w:t>
      </w:r>
      <w:r w:rsidRPr="0003454D">
        <w:rPr>
          <w:rFonts w:ascii="Times New Roman" w:hAnsi="Times New Roman"/>
          <w:sz w:val="24"/>
          <w:szCs w:val="24"/>
        </w:rPr>
        <w:t xml:space="preserve">te potentialul impact al proiectului asupra speciilor de mamifere de interes comunitar, </w:t>
      </w:r>
      <w:r w:rsidRPr="0003454D">
        <w:rPr>
          <w:rFonts w:ascii="Times New Roman" w:hAnsi="Times New Roman"/>
          <w:bCs/>
          <w:sz w:val="24"/>
          <w:szCs w:val="24"/>
        </w:rPr>
        <w:t>consideram ca obiectivele proiectului va avea un impact sezonier, si se va manifesta doar pe perioada utilizarii utilajelor prin zgomot, praf, noxe. Avand in vedere amplasarea proiectului (zonele de granita ale ari</w:t>
      </w:r>
      <w:r>
        <w:rPr>
          <w:rFonts w:ascii="Times New Roman" w:hAnsi="Times New Roman"/>
          <w:bCs/>
          <w:sz w:val="24"/>
          <w:szCs w:val="24"/>
        </w:rPr>
        <w:t>i;</w:t>
      </w:r>
      <w:r w:rsidRPr="0003454D">
        <w:rPr>
          <w:rFonts w:ascii="Times New Roman" w:hAnsi="Times New Roman"/>
          <w:bCs/>
          <w:sz w:val="24"/>
          <w:szCs w:val="24"/>
        </w:rPr>
        <w:t>or natural protejate) precum si gradul de antropizare a zonei analizate, consideram impactul ca fiind nesemnificativ.</w:t>
      </w:r>
    </w:p>
    <w:p w:rsidR="001F5D1C" w:rsidRPr="0003454D" w:rsidRDefault="001F5D1C" w:rsidP="009C4F6B">
      <w:pPr>
        <w:kinsoku w:val="0"/>
        <w:overflowPunct w:val="0"/>
        <w:spacing w:after="0" w:line="276" w:lineRule="exact"/>
        <w:ind w:left="144" w:right="144" w:firstLine="648"/>
        <w:jc w:val="both"/>
        <w:textAlignment w:val="baseline"/>
        <w:rPr>
          <w:rFonts w:ascii="Times New Roman" w:hAnsi="Times New Roman"/>
          <w:bCs/>
          <w:sz w:val="24"/>
          <w:szCs w:val="24"/>
        </w:rPr>
      </w:pPr>
      <w:r>
        <w:rPr>
          <w:rFonts w:ascii="Times New Roman" w:hAnsi="Times New Roman"/>
          <w:sz w:val="24"/>
          <w:szCs w:val="24"/>
        </w:rPr>
        <w:t>I</w:t>
      </w:r>
      <w:r w:rsidRPr="0003454D">
        <w:rPr>
          <w:rFonts w:ascii="Times New Roman" w:hAnsi="Times New Roman"/>
          <w:sz w:val="24"/>
          <w:szCs w:val="24"/>
        </w:rPr>
        <w:t>n ce prive</w:t>
      </w:r>
      <w:r>
        <w:rPr>
          <w:rFonts w:ascii="Times New Roman" w:hAnsi="Times New Roman"/>
          <w:sz w:val="24"/>
          <w:szCs w:val="24"/>
        </w:rPr>
        <w:t>s</w:t>
      </w:r>
      <w:r w:rsidRPr="0003454D">
        <w:rPr>
          <w:rFonts w:ascii="Times New Roman" w:hAnsi="Times New Roman"/>
          <w:sz w:val="24"/>
          <w:szCs w:val="24"/>
        </w:rPr>
        <w:t xml:space="preserve">te potentialul impact al proiectului asupra habitatelor, </w:t>
      </w:r>
      <w:r w:rsidRPr="0003454D">
        <w:rPr>
          <w:rFonts w:ascii="Times New Roman" w:hAnsi="Times New Roman"/>
          <w:bCs/>
          <w:sz w:val="24"/>
          <w:szCs w:val="24"/>
        </w:rPr>
        <w:t>avand in vedere obiectivele proiectului, consideram ca impactul va fi nul deoarece lucrarile propuse nu vor duce la modificari, pierderi sau fragmentari de habitate.</w:t>
      </w:r>
    </w:p>
    <w:p w:rsidR="001F5D1C" w:rsidRPr="0003454D" w:rsidRDefault="001F5D1C" w:rsidP="009C4F6B">
      <w:pPr>
        <w:ind w:left="360"/>
        <w:jc w:val="both"/>
        <w:rPr>
          <w:rFonts w:ascii="Times New Roman" w:hAnsi="Times New Roman"/>
          <w:b/>
          <w:color w:val="006666"/>
          <w:sz w:val="24"/>
          <w:szCs w:val="24"/>
          <w:lang w:val="ro-RO" w:bidi="th-TH"/>
        </w:rPr>
      </w:pPr>
    </w:p>
    <w:p w:rsidR="001F5D1C" w:rsidRPr="0003454D" w:rsidRDefault="001F5D1C" w:rsidP="009C4F6B">
      <w:pPr>
        <w:numPr>
          <w:ilvl w:val="1"/>
          <w:numId w:val="5"/>
        </w:numPr>
        <w:jc w:val="both"/>
        <w:rPr>
          <w:rFonts w:ascii="Times New Roman" w:hAnsi="Times New Roman"/>
          <w:b/>
          <w:color w:val="006666"/>
          <w:sz w:val="24"/>
          <w:szCs w:val="24"/>
          <w:lang w:val="ro-RO" w:bidi="th-TH"/>
        </w:rPr>
      </w:pPr>
      <w:r w:rsidRPr="0003454D">
        <w:rPr>
          <w:rFonts w:ascii="Times New Roman" w:hAnsi="Times New Roman"/>
          <w:b/>
          <w:color w:val="006666"/>
          <w:sz w:val="24"/>
          <w:szCs w:val="24"/>
          <w:lang w:val="ro-RO" w:bidi="th-TH"/>
        </w:rPr>
        <w:t>Alte informatii prevazute in ghidul metodologic privind evaluarea adecvata</w:t>
      </w:r>
    </w:p>
    <w:p w:rsidR="001F5D1C" w:rsidRDefault="001F5D1C" w:rsidP="009C4F6B">
      <w:pPr>
        <w:pStyle w:val="NoSpacing"/>
        <w:ind w:firstLine="360"/>
        <w:jc w:val="both"/>
        <w:rPr>
          <w:rFonts w:ascii="Times New Roman" w:hAnsi="Times New Roman"/>
          <w:sz w:val="24"/>
          <w:szCs w:val="24"/>
        </w:rPr>
      </w:pPr>
      <w:r w:rsidRPr="0003454D">
        <w:rPr>
          <w:rFonts w:ascii="Times New Roman" w:hAnsi="Times New Roman"/>
          <w:sz w:val="24"/>
          <w:szCs w:val="24"/>
        </w:rPr>
        <w:t>Avand in vedere ca obiectivele proiectului propun reabilitarea unei amenajari hidrotehnice de imbunatatiri funciare existente, impactul global produs va fi nesemnificativ si se va manifesta</w:t>
      </w:r>
      <w:r>
        <w:rPr>
          <w:rFonts w:ascii="Times New Roman" w:hAnsi="Times New Roman"/>
          <w:sz w:val="24"/>
          <w:szCs w:val="24"/>
        </w:rPr>
        <w:t xml:space="preserve"> doar pe perioada folosirii utilajelor specifice.</w:t>
      </w:r>
    </w:p>
    <w:p w:rsidR="001F5D1C" w:rsidRDefault="001F5D1C" w:rsidP="009C4F6B">
      <w:pPr>
        <w:pStyle w:val="NoSpacing"/>
        <w:ind w:firstLine="360"/>
        <w:jc w:val="both"/>
        <w:rPr>
          <w:rFonts w:ascii="Times New Roman" w:hAnsi="Times New Roman"/>
          <w:sz w:val="24"/>
          <w:szCs w:val="24"/>
        </w:rPr>
      </w:pPr>
    </w:p>
    <w:p w:rsidR="001F5D1C" w:rsidRPr="008F11D2"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XIV. Pentru  proiectele care se realizeaza pe  ape sau au legatura cu apele, memoriul va fi colmpletat cu urmatoarele informatii, preluate de planurile de management bazinale actualizate:</w:t>
      </w:r>
    </w:p>
    <w:p w:rsidR="001F5D1C" w:rsidRPr="008F11D2"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1. Localizarea proiectului:</w:t>
      </w:r>
    </w:p>
    <w:p w:rsidR="001F5D1C"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 xml:space="preserve">- bazinul hidrografic </w:t>
      </w:r>
    </w:p>
    <w:p w:rsidR="001F5D1C" w:rsidRPr="004F2713" w:rsidRDefault="001F5D1C" w:rsidP="004F2713">
      <w:pPr>
        <w:kinsoku w:val="0"/>
        <w:overflowPunct w:val="0"/>
        <w:spacing w:before="10"/>
        <w:ind w:firstLine="360"/>
        <w:textAlignment w:val="baseline"/>
        <w:rPr>
          <w:rFonts w:ascii="Times New Roman" w:hAnsi="Times New Roman"/>
          <w:spacing w:val="-2"/>
          <w:sz w:val="24"/>
          <w:szCs w:val="24"/>
        </w:rPr>
      </w:pPr>
      <w:r w:rsidRPr="004F2713">
        <w:rPr>
          <w:rFonts w:ascii="Times New Roman" w:hAnsi="Times New Roman"/>
          <w:spacing w:val="-2"/>
          <w:sz w:val="24"/>
          <w:szCs w:val="24"/>
        </w:rPr>
        <w:t>Sursa de apă pentru această amenajare este fluviului Dunărea, prin staţia SPA I.M. Gheorghiu.</w:t>
      </w:r>
    </w:p>
    <w:p w:rsidR="001F5D1C" w:rsidRPr="008F11D2" w:rsidRDefault="001F5D1C" w:rsidP="009C4F6B">
      <w:pPr>
        <w:pStyle w:val="NoSpacing"/>
        <w:ind w:firstLine="360"/>
        <w:jc w:val="both"/>
        <w:rPr>
          <w:rFonts w:ascii="Times New Roman" w:hAnsi="Times New Roman"/>
          <w:b/>
          <w:sz w:val="24"/>
          <w:szCs w:val="24"/>
        </w:rPr>
      </w:pPr>
    </w:p>
    <w:p w:rsidR="001F5D1C"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 cursul de apa: denumire si codul cadastral</w:t>
      </w:r>
    </w:p>
    <w:p w:rsidR="001F5D1C" w:rsidRPr="004F2713" w:rsidRDefault="001F5D1C" w:rsidP="004F2713">
      <w:pPr>
        <w:kinsoku w:val="0"/>
        <w:overflowPunct w:val="0"/>
        <w:spacing w:after="0" w:line="240" w:lineRule="auto"/>
        <w:ind w:firstLine="360"/>
        <w:textAlignment w:val="baseline"/>
        <w:rPr>
          <w:rFonts w:ascii="Times New Roman" w:hAnsi="Times New Roman"/>
          <w:spacing w:val="-2"/>
          <w:sz w:val="24"/>
          <w:szCs w:val="24"/>
        </w:rPr>
      </w:pPr>
      <w:r w:rsidRPr="004F2713">
        <w:rPr>
          <w:rFonts w:ascii="Times New Roman" w:hAnsi="Times New Roman"/>
          <w:spacing w:val="-2"/>
          <w:sz w:val="24"/>
          <w:szCs w:val="24"/>
        </w:rPr>
        <w:t>Sursa de apă pentru această amenajare este fluviului Dunărea, prin staţia SPA I.M. Gheorghiu.</w:t>
      </w:r>
    </w:p>
    <w:p w:rsidR="001F5D1C" w:rsidRPr="004F2713" w:rsidRDefault="001F5D1C" w:rsidP="004F2713">
      <w:pPr>
        <w:kinsoku w:val="0"/>
        <w:overflowPunct w:val="0"/>
        <w:spacing w:after="0" w:line="240" w:lineRule="auto"/>
        <w:ind w:right="144" w:firstLine="360"/>
        <w:jc w:val="both"/>
        <w:textAlignment w:val="baseline"/>
        <w:rPr>
          <w:rFonts w:ascii="Times New Roman" w:hAnsi="Times New Roman"/>
          <w:sz w:val="24"/>
          <w:szCs w:val="24"/>
        </w:rPr>
      </w:pPr>
      <w:r w:rsidRPr="004F2713">
        <w:rPr>
          <w:rFonts w:ascii="Times New Roman" w:hAnsi="Times New Roman"/>
          <w:sz w:val="24"/>
          <w:szCs w:val="24"/>
        </w:rPr>
        <w:t xml:space="preserve">Zona luată în studiu se află în amenajarea hidroameliorativă Terasa IALOMIŢA- CĂLMĂŢUI, judeţul Ialomiţa, care are o suprafaţă amenajată 78.796 ha, din care declarată viabilă – 11.126 ha, </w:t>
      </w:r>
      <w:r w:rsidRPr="004F2713">
        <w:rPr>
          <w:rFonts w:ascii="Times New Roman" w:hAnsi="Times New Roman"/>
          <w:b/>
          <w:sz w:val="24"/>
          <w:szCs w:val="24"/>
        </w:rPr>
        <w:t>cu cod de amenajare 105</w:t>
      </w:r>
      <w:r w:rsidRPr="004F2713">
        <w:rPr>
          <w:rFonts w:ascii="Times New Roman" w:hAnsi="Times New Roman"/>
          <w:sz w:val="24"/>
          <w:szCs w:val="24"/>
        </w:rPr>
        <w:t xml:space="preserve"> şi aparţine administrativ de comunele Gura Ialomiţei, M. Kogălniceanu, Ograda, Bucu, Valea Ciorii, oraşul Ţăndărei.</w:t>
      </w:r>
    </w:p>
    <w:p w:rsidR="001F5D1C" w:rsidRPr="004F2713" w:rsidRDefault="001F5D1C" w:rsidP="004F2713">
      <w:pPr>
        <w:kinsoku w:val="0"/>
        <w:overflowPunct w:val="0"/>
        <w:spacing w:after="0" w:line="240" w:lineRule="auto"/>
        <w:ind w:right="144" w:firstLine="360"/>
        <w:jc w:val="both"/>
        <w:textAlignment w:val="baseline"/>
        <w:rPr>
          <w:rFonts w:ascii="Times New Roman" w:hAnsi="Times New Roman"/>
          <w:sz w:val="24"/>
          <w:szCs w:val="24"/>
        </w:rPr>
      </w:pPr>
      <w:r w:rsidRPr="004F2713">
        <w:rPr>
          <w:rFonts w:ascii="Times New Roman" w:hAnsi="Times New Roman"/>
          <w:sz w:val="24"/>
          <w:szCs w:val="24"/>
        </w:rPr>
        <w:t>Suprafaţa zonei pentru care se propune realizarea lucrării de investiţie este de 23.626 ha şi este din domeniul public al statului şi de utilitate publică, din care 11.126 ha viabilă din punct de vedere economic.</w:t>
      </w:r>
    </w:p>
    <w:p w:rsidR="001F5D1C" w:rsidRPr="008F11D2" w:rsidRDefault="001F5D1C" w:rsidP="009C4F6B">
      <w:pPr>
        <w:pStyle w:val="NoSpacing"/>
        <w:ind w:firstLine="360"/>
        <w:jc w:val="both"/>
        <w:rPr>
          <w:rFonts w:ascii="Times New Roman" w:hAnsi="Times New Roman"/>
          <w:b/>
          <w:sz w:val="24"/>
          <w:szCs w:val="24"/>
        </w:rPr>
      </w:pPr>
    </w:p>
    <w:p w:rsidR="001F5D1C" w:rsidRPr="008F11D2"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 cursul de apa(de suprafata si/sau subteran): denumire si cod</w:t>
      </w:r>
    </w:p>
    <w:p w:rsidR="001F5D1C" w:rsidRPr="004F2713" w:rsidRDefault="001F5D1C" w:rsidP="004F2713">
      <w:pPr>
        <w:kinsoku w:val="0"/>
        <w:overflowPunct w:val="0"/>
        <w:spacing w:after="0" w:line="240" w:lineRule="auto"/>
        <w:ind w:firstLine="360"/>
        <w:textAlignment w:val="baseline"/>
        <w:rPr>
          <w:rFonts w:ascii="Times New Roman" w:hAnsi="Times New Roman"/>
          <w:spacing w:val="-2"/>
          <w:sz w:val="24"/>
          <w:szCs w:val="24"/>
        </w:rPr>
      </w:pPr>
      <w:r w:rsidRPr="004F2713">
        <w:rPr>
          <w:rFonts w:ascii="Times New Roman" w:hAnsi="Times New Roman"/>
          <w:spacing w:val="-2"/>
          <w:sz w:val="24"/>
          <w:szCs w:val="24"/>
        </w:rPr>
        <w:t>Sursa de apă pentru această amenajare este fluviului Dunărea, prin staţia SPA I.M. Gheorghiu.</w:t>
      </w:r>
      <w:r>
        <w:rPr>
          <w:rFonts w:ascii="Times New Roman" w:hAnsi="Times New Roman"/>
          <w:spacing w:val="-2"/>
          <w:sz w:val="24"/>
          <w:szCs w:val="24"/>
        </w:rPr>
        <w:t>, cod amenajare 105</w:t>
      </w:r>
    </w:p>
    <w:p w:rsidR="001F5D1C" w:rsidRDefault="001F5D1C" w:rsidP="009C4F6B">
      <w:pPr>
        <w:pStyle w:val="NoSpacing"/>
        <w:ind w:firstLine="360"/>
        <w:jc w:val="both"/>
        <w:rPr>
          <w:rFonts w:ascii="Times New Roman" w:hAnsi="Times New Roman"/>
          <w:b/>
          <w:sz w:val="24"/>
          <w:szCs w:val="24"/>
        </w:rPr>
      </w:pPr>
    </w:p>
    <w:p w:rsidR="001F5D1C" w:rsidRDefault="001F5D1C" w:rsidP="009C4F6B">
      <w:pPr>
        <w:pStyle w:val="NoSpacing"/>
        <w:ind w:firstLine="360"/>
        <w:jc w:val="both"/>
        <w:rPr>
          <w:rFonts w:ascii="Times New Roman" w:hAnsi="Times New Roman"/>
          <w:b/>
          <w:sz w:val="24"/>
          <w:szCs w:val="24"/>
        </w:rPr>
      </w:pPr>
      <w:r w:rsidRPr="008F11D2">
        <w:rPr>
          <w:rFonts w:ascii="Times New Roman" w:hAnsi="Times New Roman"/>
          <w:b/>
          <w:sz w:val="24"/>
          <w:szCs w:val="24"/>
        </w:rPr>
        <w:t>2. indicarea starii ecologice/potentialului ecologic  si starea chimica a corpului de apa de suprafata pentru corpul de apa subteran si se vor indica starea cantitativa si starea chimica a corpului de apa.</w:t>
      </w:r>
    </w:p>
    <w:p w:rsidR="001F5D1C" w:rsidRDefault="001F5D1C" w:rsidP="009C4F6B">
      <w:pPr>
        <w:pStyle w:val="NoSpacing"/>
        <w:ind w:firstLine="360"/>
        <w:jc w:val="both"/>
        <w:rPr>
          <w:rFonts w:ascii="Times New Roman" w:hAnsi="Times New Roman"/>
          <w:b/>
          <w:sz w:val="24"/>
          <w:szCs w:val="24"/>
        </w:rPr>
      </w:pPr>
    </w:p>
    <w:p w:rsidR="001F5D1C" w:rsidRPr="008F11D2"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xml:space="preserve"> Nu este cazul.</w:t>
      </w: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3. Indicarea obiectivului /obiectivelor de mediu  pentru fiecare corp de apa identificat, cu  precizarea exceptiilor aplicate si a termenelor aferente dupa caz.</w:t>
      </w: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xml:space="preserve"> Nu este cazul.</w:t>
      </w:r>
    </w:p>
    <w:p w:rsidR="001F5D1C" w:rsidRDefault="001F5D1C" w:rsidP="009C4F6B">
      <w:pPr>
        <w:pStyle w:val="NoSpacing"/>
        <w:ind w:firstLine="360"/>
        <w:jc w:val="both"/>
        <w:rPr>
          <w:rFonts w:ascii="Times New Roman" w:hAnsi="Times New Roman"/>
          <w:sz w:val="24"/>
          <w:szCs w:val="24"/>
        </w:rPr>
      </w:pPr>
    </w:p>
    <w:p w:rsidR="001F5D1C" w:rsidRPr="00DE28B2" w:rsidRDefault="001F5D1C" w:rsidP="009C4F6B">
      <w:pPr>
        <w:pStyle w:val="NoSpacing"/>
        <w:ind w:firstLine="360"/>
        <w:jc w:val="both"/>
        <w:rPr>
          <w:rFonts w:ascii="Times New Roman" w:hAnsi="Times New Roman"/>
          <w:b/>
          <w:sz w:val="24"/>
          <w:szCs w:val="24"/>
        </w:rPr>
      </w:pPr>
      <w:r w:rsidRPr="00DE28B2">
        <w:rPr>
          <w:rFonts w:ascii="Times New Roman" w:hAnsi="Times New Roman"/>
          <w:b/>
          <w:sz w:val="24"/>
          <w:szCs w:val="24"/>
        </w:rPr>
        <w:t>XV. Criterii prevazute  in anexa nr.  3    se iau  in considerare, daca este cazul, in momentul compilarii informatiilor in conformitate cu punctele III-XIV.</w:t>
      </w: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tabs>
          <w:tab w:val="left" w:pos="1440"/>
        </w:tabs>
        <w:ind w:firstLine="360"/>
        <w:jc w:val="both"/>
        <w:rPr>
          <w:rFonts w:ascii="Times New Roman" w:hAnsi="Times New Roman"/>
          <w:sz w:val="24"/>
          <w:szCs w:val="24"/>
        </w:rPr>
      </w:pPr>
      <w:r>
        <w:rPr>
          <w:rFonts w:ascii="Times New Roman" w:hAnsi="Times New Roman"/>
          <w:sz w:val="24"/>
          <w:szCs w:val="24"/>
        </w:rPr>
        <w:tab/>
        <w:t>Nu este cazul.</w:t>
      </w:r>
      <w:r>
        <w:rPr>
          <w:rFonts w:ascii="Times New Roman" w:hAnsi="Times New Roman"/>
          <w:sz w:val="24"/>
          <w:szCs w:val="24"/>
        </w:rPr>
        <w:tab/>
      </w: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Anexe:</w:t>
      </w: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Studiu topografic</w:t>
      </w: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Plan de incadrare in zona SRPA VI BUCSA</w:t>
      </w: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Plan de incadrare in zona  CD1, CD2A, CD4B, CD4C, CD7</w:t>
      </w:r>
    </w:p>
    <w:p w:rsidR="001F5D1C" w:rsidRDefault="001F5D1C" w:rsidP="009C4F6B">
      <w:pPr>
        <w:pStyle w:val="NoSpacing"/>
        <w:ind w:firstLine="360"/>
        <w:jc w:val="both"/>
        <w:rPr>
          <w:rFonts w:ascii="Times New Roman" w:hAnsi="Times New Roman"/>
          <w:sz w:val="24"/>
          <w:szCs w:val="24"/>
        </w:rPr>
      </w:pPr>
      <w:r>
        <w:rPr>
          <w:rFonts w:ascii="Times New Roman" w:hAnsi="Times New Roman"/>
          <w:sz w:val="24"/>
          <w:szCs w:val="24"/>
        </w:rPr>
        <w:t>- Plan de situatie lucrari Terasa Ialomita Calmatui</w:t>
      </w: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firstLine="360"/>
        <w:jc w:val="both"/>
        <w:rPr>
          <w:rFonts w:ascii="Times New Roman" w:hAnsi="Times New Roman"/>
          <w:sz w:val="24"/>
          <w:szCs w:val="24"/>
        </w:rPr>
      </w:pPr>
    </w:p>
    <w:p w:rsidR="001F5D1C" w:rsidRDefault="001F5D1C" w:rsidP="009C4F6B">
      <w:pPr>
        <w:pStyle w:val="NoSpacing"/>
        <w:ind w:left="2832" w:firstLine="708"/>
        <w:jc w:val="both"/>
        <w:rPr>
          <w:rFonts w:ascii="Times New Roman" w:hAnsi="Times New Roman"/>
          <w:sz w:val="24"/>
          <w:szCs w:val="24"/>
        </w:rPr>
      </w:pPr>
      <w:r>
        <w:rPr>
          <w:rFonts w:ascii="Times New Roman" w:hAnsi="Times New Roman"/>
          <w:sz w:val="24"/>
          <w:szCs w:val="24"/>
        </w:rPr>
        <w:t>Semnatura  si stampila titularului,</w:t>
      </w:r>
    </w:p>
    <w:p w:rsidR="001F5D1C" w:rsidRDefault="001F5D1C" w:rsidP="009C4F6B">
      <w:pPr>
        <w:pStyle w:val="NoSpacing"/>
        <w:ind w:left="2832" w:firstLine="708"/>
        <w:jc w:val="both"/>
        <w:rPr>
          <w:rFonts w:ascii="Times New Roman" w:hAnsi="Times New Roman"/>
          <w:sz w:val="24"/>
          <w:szCs w:val="24"/>
        </w:rPr>
      </w:pPr>
    </w:p>
    <w:p w:rsidR="001F5D1C" w:rsidRDefault="001F5D1C" w:rsidP="009C4F6B">
      <w:pPr>
        <w:spacing w:after="0" w:line="240" w:lineRule="auto"/>
        <w:ind w:left="360"/>
        <w:jc w:val="center"/>
        <w:rPr>
          <w:rFonts w:ascii="Times New Roman" w:hAnsi="Times New Roman"/>
          <w:sz w:val="24"/>
          <w:szCs w:val="24"/>
        </w:rPr>
      </w:pPr>
      <w:r>
        <w:rPr>
          <w:rFonts w:ascii="Times New Roman" w:hAnsi="Times New Roman"/>
          <w:sz w:val="24"/>
          <w:szCs w:val="24"/>
        </w:rPr>
        <w:t>S.C.  OLT  PROIECT -  SLATINA S.R.L.</w:t>
      </w:r>
    </w:p>
    <w:p w:rsidR="001F5D1C" w:rsidRPr="005D5B08" w:rsidRDefault="001F5D1C" w:rsidP="009C4F6B">
      <w:pPr>
        <w:pStyle w:val="NoSpacing"/>
        <w:ind w:firstLine="360"/>
        <w:jc w:val="center"/>
        <w:rPr>
          <w:rFonts w:ascii="Times New Roman" w:hAnsi="Times New Roman"/>
          <w:b/>
          <w:sz w:val="24"/>
          <w:szCs w:val="24"/>
        </w:rPr>
      </w:pPr>
      <w:r>
        <w:rPr>
          <w:rFonts w:ascii="Times New Roman" w:hAnsi="Times New Roman"/>
          <w:b/>
          <w:sz w:val="24"/>
          <w:szCs w:val="24"/>
        </w:rPr>
        <w:t>Director,</w:t>
      </w:r>
    </w:p>
    <w:p w:rsidR="001F5D1C" w:rsidRPr="005D5B08" w:rsidRDefault="001F5D1C" w:rsidP="009C4F6B">
      <w:pPr>
        <w:jc w:val="center"/>
        <w:rPr>
          <w:rFonts w:ascii="Times New Roman" w:hAnsi="Times New Roman"/>
          <w:sz w:val="24"/>
          <w:szCs w:val="24"/>
        </w:rPr>
      </w:pPr>
      <w:r w:rsidRPr="009C2DF7">
        <w:rPr>
          <w:rFonts w:ascii="Times New Roman" w:hAnsi="Times New Roman"/>
          <w:color w:val="3C2904"/>
          <w:sz w:val="24"/>
          <w:szCs w:val="24"/>
        </w:rPr>
        <w:t xml:space="preserve">ing. </w:t>
      </w:r>
      <w:r>
        <w:rPr>
          <w:rFonts w:ascii="Times New Roman" w:hAnsi="Times New Roman"/>
          <w:color w:val="3C2904"/>
          <w:sz w:val="24"/>
          <w:szCs w:val="24"/>
        </w:rPr>
        <w:t>Necula Andrei Cristian</w:t>
      </w:r>
    </w:p>
    <w:p w:rsidR="001F5D1C" w:rsidRDefault="001F5D1C" w:rsidP="004F3CAD">
      <w:pPr>
        <w:tabs>
          <w:tab w:val="left" w:pos="360"/>
        </w:tabs>
        <w:spacing w:after="0" w:line="240" w:lineRule="auto"/>
        <w:jc w:val="both"/>
        <w:rPr>
          <w:rFonts w:ascii="Times New Roman" w:hAnsi="Times New Roman"/>
          <w:b/>
          <w:sz w:val="24"/>
          <w:szCs w:val="24"/>
          <w:lang w:val="it-IT"/>
        </w:rPr>
      </w:pPr>
    </w:p>
    <w:p w:rsidR="001F5D1C" w:rsidRDefault="001F5D1C" w:rsidP="004F3CAD">
      <w:pPr>
        <w:tabs>
          <w:tab w:val="left" w:pos="360"/>
        </w:tabs>
        <w:spacing w:after="0" w:line="240" w:lineRule="auto"/>
        <w:jc w:val="both"/>
        <w:rPr>
          <w:rFonts w:ascii="Times New Roman" w:hAnsi="Times New Roman"/>
          <w:b/>
          <w:sz w:val="24"/>
          <w:szCs w:val="24"/>
          <w:lang w:val="it-IT"/>
        </w:rPr>
      </w:pPr>
    </w:p>
    <w:p w:rsidR="001F5D1C" w:rsidRDefault="001F5D1C" w:rsidP="004F3CAD">
      <w:pPr>
        <w:tabs>
          <w:tab w:val="left" w:pos="360"/>
        </w:tabs>
        <w:spacing w:after="0" w:line="240" w:lineRule="auto"/>
        <w:jc w:val="both"/>
        <w:rPr>
          <w:rFonts w:ascii="Times New Roman" w:hAnsi="Times New Roman"/>
          <w:b/>
          <w:sz w:val="24"/>
          <w:szCs w:val="24"/>
          <w:lang w:val="it-IT"/>
        </w:rPr>
      </w:pPr>
    </w:p>
    <w:p w:rsidR="001F5D1C" w:rsidRPr="004F3CAD" w:rsidRDefault="001F5D1C" w:rsidP="004F3CAD">
      <w:pPr>
        <w:tabs>
          <w:tab w:val="left" w:pos="360"/>
        </w:tabs>
        <w:spacing w:after="0" w:line="240" w:lineRule="auto"/>
        <w:jc w:val="both"/>
        <w:rPr>
          <w:rFonts w:ascii="Times New Roman" w:hAnsi="Times New Roman"/>
          <w:b/>
          <w:sz w:val="24"/>
          <w:szCs w:val="24"/>
          <w:lang w:val="it-IT"/>
        </w:rPr>
      </w:pPr>
    </w:p>
    <w:p w:rsidR="001F5D1C" w:rsidRPr="0048049F" w:rsidRDefault="001F5D1C" w:rsidP="00210769">
      <w:pPr>
        <w:pStyle w:val="NoSpacing"/>
        <w:ind w:left="360"/>
        <w:jc w:val="both"/>
        <w:rPr>
          <w:rFonts w:ascii="Times New Roman" w:hAnsi="Times New Roman"/>
          <w:sz w:val="24"/>
          <w:szCs w:val="24"/>
        </w:rPr>
      </w:pPr>
    </w:p>
    <w:p w:rsidR="001F5D1C" w:rsidRDefault="001F5D1C" w:rsidP="000C6BEB">
      <w:pPr>
        <w:pStyle w:val="NoSpacing"/>
        <w:jc w:val="both"/>
        <w:rPr>
          <w:rFonts w:ascii="Times New Roman" w:hAnsi="Times New Roman"/>
          <w:sz w:val="24"/>
          <w:szCs w:val="24"/>
        </w:rPr>
      </w:pPr>
    </w:p>
    <w:p w:rsidR="001F5D1C" w:rsidRDefault="001F5D1C" w:rsidP="000C6BEB">
      <w:pPr>
        <w:pStyle w:val="NoSpacing"/>
        <w:jc w:val="both"/>
        <w:rPr>
          <w:rFonts w:ascii="Times New Roman" w:hAnsi="Times New Roman"/>
          <w:sz w:val="24"/>
          <w:szCs w:val="24"/>
        </w:rPr>
      </w:pPr>
    </w:p>
    <w:p w:rsidR="001F5D1C" w:rsidRDefault="001F5D1C" w:rsidP="000C6BEB">
      <w:pPr>
        <w:pStyle w:val="NoSpacing"/>
        <w:jc w:val="both"/>
        <w:rPr>
          <w:rFonts w:ascii="Times New Roman" w:hAnsi="Times New Roman"/>
          <w:sz w:val="24"/>
          <w:szCs w:val="24"/>
        </w:rPr>
      </w:pPr>
    </w:p>
    <w:p w:rsidR="001F5D1C" w:rsidRDefault="001F5D1C" w:rsidP="000C6BEB">
      <w:pPr>
        <w:pStyle w:val="NoSpacing"/>
        <w:jc w:val="both"/>
        <w:rPr>
          <w:rFonts w:ascii="Times New Roman" w:hAnsi="Times New Roman"/>
          <w:sz w:val="24"/>
          <w:szCs w:val="24"/>
        </w:rPr>
      </w:pPr>
    </w:p>
    <w:p w:rsidR="001F5D1C" w:rsidRDefault="001F5D1C" w:rsidP="000C6BEB">
      <w:pPr>
        <w:pStyle w:val="NoSpacing"/>
        <w:jc w:val="both"/>
        <w:rPr>
          <w:rFonts w:ascii="Times New Roman" w:hAnsi="Times New Roman"/>
          <w:sz w:val="24"/>
          <w:szCs w:val="24"/>
        </w:rPr>
      </w:pPr>
    </w:p>
    <w:sectPr w:rsidR="001F5D1C" w:rsidSect="000D3539">
      <w:headerReference w:type="default" r:id="rId448"/>
      <w:footerReference w:type="default" r:id="rId449"/>
      <w:pgSz w:w="11906" w:h="16838"/>
      <w:pgMar w:top="209" w:right="746" w:bottom="0" w:left="900" w:header="284"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5D1C" w:rsidRDefault="001F5D1C" w:rsidP="0056480B">
      <w:pPr>
        <w:spacing w:after="0" w:line="240" w:lineRule="auto"/>
      </w:pPr>
      <w:r>
        <w:separator/>
      </w:r>
    </w:p>
  </w:endnote>
  <w:endnote w:type="continuationSeparator" w:id="0">
    <w:p w:rsidR="001F5D1C" w:rsidRDefault="001F5D1C" w:rsidP="005648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rdia New">
    <w:panose1 w:val="020B0304020202020204"/>
    <w:charset w:val="00"/>
    <w:family w:val="swiss"/>
    <w:pitch w:val="variable"/>
    <w:sig w:usb0="81000003" w:usb1="00000000" w:usb2="00000000" w:usb3="00000000" w:csb0="00010001" w:csb1="00000000"/>
  </w:font>
  <w:font w:name="+mj-cs">
    <w:panose1 w:val="00000000000000000000"/>
    <w:charset w:val="00"/>
    <w:family w:val="roman"/>
    <w:notTrueType/>
    <w:pitch w:val="default"/>
    <w:sig w:usb0="00000003" w:usb1="00000000" w:usb2="00000000" w:usb3="00000000" w:csb0="00000001"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D1C" w:rsidRPr="00CF0FCE" w:rsidRDefault="001F5D1C">
    <w:pPr>
      <w:pStyle w:val="Footer"/>
      <w:jc w:val="center"/>
      <w:rPr>
        <w:rFonts w:ascii="Arial" w:hAnsi="Arial" w:cs="Arial"/>
      </w:rPr>
    </w:pPr>
    <w:r w:rsidRPr="00CF0FCE">
      <w:rPr>
        <w:rFonts w:ascii="Arial" w:hAnsi="Arial" w:cs="Arial"/>
      </w:rPr>
      <w:fldChar w:fldCharType="begin"/>
    </w:r>
    <w:r w:rsidRPr="00CF0FCE">
      <w:rPr>
        <w:rFonts w:ascii="Arial" w:hAnsi="Arial" w:cs="Arial"/>
      </w:rPr>
      <w:instrText xml:space="preserve"> PAGE   \* MERGEFORMAT </w:instrText>
    </w:r>
    <w:r w:rsidRPr="00CF0FCE">
      <w:rPr>
        <w:rFonts w:ascii="Arial" w:hAnsi="Arial" w:cs="Arial"/>
      </w:rPr>
      <w:fldChar w:fldCharType="separate"/>
    </w:r>
    <w:r>
      <w:rPr>
        <w:rFonts w:ascii="Arial" w:hAnsi="Arial" w:cs="Arial"/>
        <w:noProof/>
      </w:rPr>
      <w:t>66</w:t>
    </w:r>
    <w:r w:rsidRPr="00CF0FCE">
      <w:rPr>
        <w:rFonts w:ascii="Arial" w:hAnsi="Arial" w:cs="Arial"/>
      </w:rPr>
      <w:fldChar w:fldCharType="end"/>
    </w:r>
  </w:p>
  <w:p w:rsidR="001F5D1C" w:rsidRDefault="001F5D1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5D1C" w:rsidRDefault="001F5D1C" w:rsidP="0056480B">
      <w:pPr>
        <w:spacing w:after="0" w:line="240" w:lineRule="auto"/>
      </w:pPr>
      <w:r>
        <w:separator/>
      </w:r>
    </w:p>
  </w:footnote>
  <w:footnote w:type="continuationSeparator" w:id="0">
    <w:p w:rsidR="001F5D1C" w:rsidRDefault="001F5D1C" w:rsidP="0056480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F5D1C" w:rsidRPr="0056480B" w:rsidRDefault="001F5D1C" w:rsidP="0056480B">
    <w:pPr>
      <w:pStyle w:val="Header"/>
      <w:tabs>
        <w:tab w:val="clear" w:pos="4536"/>
        <w:tab w:val="clear" w:pos="9072"/>
      </w:tabs>
      <w:autoSpaceDE w:val="0"/>
      <w:autoSpaceDN w:val="0"/>
      <w:adjustRightInd w:val="0"/>
      <w:rPr>
        <w:noProof/>
        <w:lang w:eastAsia="ro-RO"/>
      </w:rPr>
    </w:pPr>
    <w:r>
      <w:rPr>
        <w:noProof/>
      </w:rPr>
      <w:pict>
        <v:shapetype id="_x0000_t202" coordsize="21600,21600" o:spt="202" path="m,l,21600r21600,l21600,xe">
          <v:stroke joinstyle="miter"/>
          <v:path gradientshapeok="t" o:connecttype="rect"/>
        </v:shapetype>
        <v:shape id="Text Box 42" o:spid="_x0000_s2049" type="#_x0000_t202" style="position:absolute;margin-left:185.5pt;margin-top:-.05pt;width:332.1pt;height:114.45pt;z-index:251660288;visibility:visible;mso-wrap-distance-left:7.2pt;mso-wrap-distance-right:7.2pt;mso-position-horizontal-relative:margin;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" filled="f" stroked="f" strokeweight=".5pt">
          <v:textbox inset="0,7.2pt,0,7.2pt">
            <w:txbxContent>
              <w:p w:rsidR="001F5D1C" w:rsidRPr="005710B0" w:rsidRDefault="001F5D1C" w:rsidP="005710B0">
                <w:pPr>
                  <w:pStyle w:val="Quote"/>
                  <w:pBdr>
                    <w:top w:val="single" w:sz="48" w:space="0" w:color="4F81BD"/>
                    <w:bottom w:val="single" w:sz="48" w:space="18" w:color="4F81BD"/>
                  </w:pBdr>
                  <w:spacing w:after="0" w:line="240" w:lineRule="auto"/>
                  <w:jc w:val="center"/>
                  <w:rPr>
                    <w:rFonts w:ascii="Times New Roman" w:hAnsi="Times New Roman"/>
                    <w:b/>
                    <w:i w:val="0"/>
                    <w:color w:val="auto"/>
                    <w:sz w:val="24"/>
                    <w:szCs w:val="24"/>
                  </w:rPr>
                </w:pPr>
                <w:r w:rsidRPr="005710B0">
                  <w:rPr>
                    <w:rFonts w:ascii="Times New Roman" w:hAnsi="Times New Roman"/>
                    <w:b/>
                    <w:i w:val="0"/>
                    <w:color w:val="auto"/>
                    <w:sz w:val="24"/>
                    <w:szCs w:val="24"/>
                  </w:rPr>
                  <w:t xml:space="preserve">OLT </w:t>
                </w:r>
              </w:p>
              <w:p w:rsidR="001F5D1C" w:rsidRPr="005710B0" w:rsidRDefault="001F5D1C" w:rsidP="005710B0">
                <w:pPr>
                  <w:pStyle w:val="Quote"/>
                  <w:pBdr>
                    <w:top w:val="single" w:sz="48" w:space="0" w:color="4F81BD"/>
                    <w:bottom w:val="single" w:sz="48" w:space="18" w:color="4F81BD"/>
                  </w:pBdr>
                  <w:spacing w:after="0" w:line="240" w:lineRule="auto"/>
                  <w:jc w:val="center"/>
                  <w:rPr>
                    <w:rFonts w:ascii="Times New Roman" w:hAnsi="Times New Roman"/>
                    <w:b/>
                    <w:i w:val="0"/>
                    <w:color w:val="auto"/>
                    <w:sz w:val="24"/>
                    <w:szCs w:val="24"/>
                  </w:rPr>
                </w:pPr>
                <w:r w:rsidRPr="005710B0">
                  <w:rPr>
                    <w:rFonts w:ascii="Times New Roman" w:hAnsi="Times New Roman"/>
                    <w:b/>
                    <w:i w:val="0"/>
                    <w:color w:val="auto"/>
                    <w:sz w:val="24"/>
                    <w:szCs w:val="24"/>
                  </w:rPr>
                  <w:t>PROIECT SLATINA S.R.L.</w:t>
                </w:r>
              </w:p>
              <w:p w:rsidR="001F5D1C" w:rsidRPr="005710B0" w:rsidRDefault="001F5D1C" w:rsidP="005710B0">
                <w:pPr>
                  <w:pStyle w:val="Quote"/>
                  <w:pBdr>
                    <w:top w:val="single" w:sz="48" w:space="0" w:color="4F81BD"/>
                    <w:bottom w:val="single" w:sz="48" w:space="18" w:color="4F81BD"/>
                  </w:pBdr>
                  <w:spacing w:after="0" w:line="240" w:lineRule="auto"/>
                  <w:jc w:val="center"/>
                  <w:rPr>
                    <w:rFonts w:ascii="Times New Roman" w:hAnsi="Times New Roman"/>
                    <w:b/>
                    <w:i w:val="0"/>
                    <w:color w:val="auto"/>
                    <w:sz w:val="24"/>
                    <w:szCs w:val="24"/>
                  </w:rPr>
                </w:pPr>
                <w:r w:rsidRPr="005710B0">
                  <w:rPr>
                    <w:rFonts w:ascii="Times New Roman" w:hAnsi="Times New Roman"/>
                    <w:b/>
                    <w:i w:val="0"/>
                    <w:color w:val="auto"/>
                    <w:sz w:val="24"/>
                    <w:szCs w:val="24"/>
                  </w:rPr>
                  <w:t>Str. Sevastopol nr.2, Slatina, jud.Olt</w:t>
                </w:r>
              </w:p>
              <w:p w:rsidR="001F5D1C" w:rsidRPr="005710B0" w:rsidRDefault="001F5D1C" w:rsidP="005710B0">
                <w:pPr>
                  <w:pStyle w:val="Quote"/>
                  <w:pBdr>
                    <w:top w:val="single" w:sz="48" w:space="0" w:color="4F81BD"/>
                    <w:bottom w:val="single" w:sz="48" w:space="18" w:color="4F81BD"/>
                  </w:pBdr>
                  <w:spacing w:after="0" w:line="240" w:lineRule="auto"/>
                  <w:jc w:val="center"/>
                  <w:rPr>
                    <w:rFonts w:ascii="Times New Roman" w:hAnsi="Times New Roman"/>
                    <w:b/>
                    <w:i w:val="0"/>
                    <w:color w:val="auto"/>
                    <w:sz w:val="24"/>
                    <w:szCs w:val="24"/>
                  </w:rPr>
                </w:pPr>
                <w:r w:rsidRPr="005710B0">
                  <w:rPr>
                    <w:rFonts w:ascii="Times New Roman" w:hAnsi="Times New Roman"/>
                    <w:b/>
                    <w:i w:val="0"/>
                    <w:color w:val="auto"/>
                    <w:sz w:val="24"/>
                    <w:szCs w:val="24"/>
                  </w:rPr>
                  <w:t>Tel./Fax: 0249 423596</w:t>
                </w:r>
              </w:p>
              <w:p w:rsidR="001F5D1C" w:rsidRPr="005710B0" w:rsidRDefault="001F5D1C" w:rsidP="005710B0">
                <w:pPr>
                  <w:pStyle w:val="Quote"/>
                  <w:pBdr>
                    <w:top w:val="single" w:sz="48" w:space="0" w:color="4F81BD"/>
                    <w:bottom w:val="single" w:sz="48" w:space="18" w:color="4F81BD"/>
                  </w:pBdr>
                  <w:spacing w:after="0" w:line="240" w:lineRule="auto"/>
                  <w:jc w:val="center"/>
                  <w:rPr>
                    <w:rFonts w:ascii="Times New Roman" w:hAnsi="Times New Roman"/>
                    <w:b/>
                    <w:i w:val="0"/>
                    <w:color w:val="auto"/>
                    <w:sz w:val="24"/>
                    <w:szCs w:val="24"/>
                  </w:rPr>
                </w:pPr>
                <w:r w:rsidRPr="005710B0">
                  <w:rPr>
                    <w:rFonts w:ascii="Times New Roman" w:hAnsi="Times New Roman"/>
                    <w:b/>
                    <w:i w:val="0"/>
                    <w:color w:val="auto"/>
                    <w:sz w:val="24"/>
                    <w:szCs w:val="24"/>
                  </w:rPr>
                  <w:t xml:space="preserve">e-mail:  </w:t>
                </w:r>
                <w:hyperlink r:id="rId1" w:history="1">
                  <w:r w:rsidRPr="00F07387">
                    <w:rPr>
                      <w:rStyle w:val="Hyperlink"/>
                      <w:rFonts w:ascii="Times New Roman" w:hAnsi="Times New Roman"/>
                      <w:b/>
                      <w:i w:val="0"/>
                      <w:sz w:val="24"/>
                      <w:szCs w:val="24"/>
                    </w:rPr>
                    <w:t>andrei.necula@oltproiect.ro</w:t>
                  </w:r>
                </w:hyperlink>
              </w:p>
            </w:txbxContent>
          </v:textbox>
          <w10:wrap type="square" anchorx="margin"/>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25pt;height:64.5pt;visibility:visible">
          <v:imagedata r:id="rId2" o:title=""/>
        </v:shape>
      </w:pict>
    </w:r>
  </w:p>
  <w:p w:rsidR="001F5D1C" w:rsidRPr="0056480B" w:rsidRDefault="001F5D1C" w:rsidP="0056480B">
    <w:pPr>
      <w:autoSpaceDE w:val="0"/>
      <w:autoSpaceDN w:val="0"/>
      <w:adjustRightInd w:val="0"/>
      <w:spacing w:after="0" w:line="240" w:lineRule="auto"/>
      <w:rPr>
        <w:rFonts w:ascii="TimesNewRomanPS-BoldMT" w:hAnsi="TimesNewRomanPS-BoldMT" w:cs="TimesNewRomanPS-BoldMT"/>
        <w:b/>
        <w:bCs/>
        <w:sz w:val="20"/>
        <w:szCs w:val="20"/>
      </w:rPr>
    </w:pPr>
    <w:r w:rsidRPr="0056480B">
      <w:rPr>
        <w:rFonts w:ascii="TimesNewRomanPS-BoldMT" w:hAnsi="TimesNewRomanPS-BoldMT" w:cs="TimesNewRomanPS-BoldMT"/>
        <w:b/>
        <w:bCs/>
        <w:sz w:val="20"/>
        <w:szCs w:val="20"/>
      </w:rPr>
      <w:t>Reg. Com. nr.: J28/771/2011</w:t>
    </w:r>
  </w:p>
  <w:p w:rsidR="001F5D1C" w:rsidRPr="0056480B" w:rsidRDefault="001F5D1C" w:rsidP="0056480B">
    <w:pPr>
      <w:autoSpaceDE w:val="0"/>
      <w:autoSpaceDN w:val="0"/>
      <w:adjustRightInd w:val="0"/>
      <w:spacing w:after="0" w:line="240" w:lineRule="auto"/>
      <w:rPr>
        <w:rFonts w:ascii="TimesNewRomanPS-BoldMT" w:hAnsi="TimesNewRomanPS-BoldMT" w:cs="TimesNewRomanPS-BoldMT"/>
        <w:b/>
        <w:bCs/>
        <w:sz w:val="20"/>
        <w:szCs w:val="20"/>
      </w:rPr>
    </w:pPr>
    <w:r w:rsidRPr="0056480B">
      <w:rPr>
        <w:rFonts w:ascii="TimesNewRomanPS-BoldMT" w:hAnsi="TimesNewRomanPS-BoldMT" w:cs="TimesNewRomanPS-BoldMT"/>
        <w:b/>
        <w:bCs/>
        <w:sz w:val="20"/>
        <w:szCs w:val="20"/>
      </w:rPr>
      <w:t>C.U.I. nr.: RO 29453867</w:t>
    </w:r>
  </w:p>
  <w:p w:rsidR="001F5D1C" w:rsidRPr="0056480B" w:rsidRDefault="001F5D1C" w:rsidP="0056480B">
    <w:pPr>
      <w:autoSpaceDE w:val="0"/>
      <w:autoSpaceDN w:val="0"/>
      <w:adjustRightInd w:val="0"/>
      <w:spacing w:after="0" w:line="240" w:lineRule="auto"/>
      <w:rPr>
        <w:rFonts w:ascii="TimesNewRomanPS-BoldMT" w:hAnsi="TimesNewRomanPS-BoldMT" w:cs="TimesNewRomanPS-BoldMT"/>
        <w:b/>
        <w:bCs/>
        <w:sz w:val="20"/>
        <w:szCs w:val="20"/>
      </w:rPr>
    </w:pPr>
    <w:r w:rsidRPr="0056480B">
      <w:rPr>
        <w:rFonts w:ascii="TimesNewRomanPS-BoldMT" w:hAnsi="TimesNewRomanPS-BoldMT" w:cs="TimesNewRomanPS-BoldMT"/>
        <w:b/>
        <w:bCs/>
        <w:sz w:val="20"/>
        <w:szCs w:val="20"/>
      </w:rPr>
      <w:t>TREZORERIA SLATINA</w:t>
    </w:r>
  </w:p>
  <w:p w:rsidR="001F5D1C" w:rsidRPr="0056480B" w:rsidRDefault="001F5D1C" w:rsidP="0056480B">
    <w:r w:rsidRPr="0056480B">
      <w:rPr>
        <w:rFonts w:ascii="TimesNewRomanPS-BoldMT" w:hAnsi="TimesNewRomanPS-BoldMT" w:cs="TimesNewRomanPS-BoldMT"/>
        <w:b/>
        <w:bCs/>
        <w:sz w:val="20"/>
        <w:szCs w:val="20"/>
      </w:rPr>
      <w:t>Cont : RO29TREZ5065069XXX008179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00000006"/>
    <w:name w:val="WW8Num11"/>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Wingdings" w:hAnsi="Wingdings" w:hint="default"/>
      </w:rPr>
    </w:lvl>
    <w:lvl w:ilvl="4">
      <w:start w:val="1"/>
      <w:numFmt w:val="bullet"/>
      <w:lvlText w:val=""/>
      <w:lvlJc w:val="left"/>
      <w:pPr>
        <w:tabs>
          <w:tab w:val="num" w:pos="2160"/>
        </w:tabs>
        <w:ind w:left="2160" w:hanging="360"/>
      </w:pPr>
      <w:rPr>
        <w:rFonts w:ascii="Wingdings" w:hAnsi="Wingdings"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Wingdings" w:hAnsi="Wingdings" w:hint="default"/>
      </w:rPr>
    </w:lvl>
    <w:lvl w:ilvl="8">
      <w:start w:val="1"/>
      <w:numFmt w:val="bullet"/>
      <w:lvlText w:val=""/>
      <w:lvlJc w:val="left"/>
      <w:pPr>
        <w:tabs>
          <w:tab w:val="num" w:pos="3600"/>
        </w:tabs>
        <w:ind w:left="3600" w:hanging="360"/>
      </w:pPr>
      <w:rPr>
        <w:rFonts w:ascii="Wingdings" w:hAnsi="Wingdings" w:hint="default"/>
      </w:rPr>
    </w:lvl>
  </w:abstractNum>
  <w:abstractNum w:abstractNumId="1">
    <w:nsid w:val="00000007"/>
    <w:multiLevelType w:val="multilevel"/>
    <w:tmpl w:val="00000007"/>
    <w:name w:val="WW8Num12"/>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Wingdings" w:hAnsi="Wingdings" w:hint="default"/>
      </w:rPr>
    </w:lvl>
    <w:lvl w:ilvl="4">
      <w:start w:val="1"/>
      <w:numFmt w:val="bullet"/>
      <w:lvlText w:val=""/>
      <w:lvlJc w:val="left"/>
      <w:pPr>
        <w:tabs>
          <w:tab w:val="num" w:pos="2160"/>
        </w:tabs>
        <w:ind w:left="2160" w:hanging="360"/>
      </w:pPr>
      <w:rPr>
        <w:rFonts w:ascii="Wingdings" w:hAnsi="Wingdings"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Wingdings" w:hAnsi="Wingdings" w:hint="default"/>
      </w:rPr>
    </w:lvl>
    <w:lvl w:ilvl="8">
      <w:start w:val="1"/>
      <w:numFmt w:val="bullet"/>
      <w:lvlText w:val=""/>
      <w:lvlJc w:val="left"/>
      <w:pPr>
        <w:tabs>
          <w:tab w:val="num" w:pos="3600"/>
        </w:tabs>
        <w:ind w:left="3600" w:hanging="360"/>
      </w:pPr>
      <w:rPr>
        <w:rFonts w:ascii="Wingdings" w:hAnsi="Wingdings" w:hint="default"/>
      </w:rPr>
    </w:lvl>
  </w:abstractNum>
  <w:abstractNum w:abstractNumId="2">
    <w:nsid w:val="00000008"/>
    <w:multiLevelType w:val="multilevel"/>
    <w:tmpl w:val="00000008"/>
    <w:name w:val="WW8Num13"/>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
      <w:lvlJc w:val="left"/>
      <w:pPr>
        <w:tabs>
          <w:tab w:val="num" w:pos="1080"/>
        </w:tabs>
        <w:ind w:left="1080" w:hanging="360"/>
      </w:pPr>
      <w:rPr>
        <w:rFonts w:ascii="Wingdings" w:hAnsi="Wingdings" w:hint="default"/>
        <w:sz w:val="24"/>
      </w:rPr>
    </w:lvl>
    <w:lvl w:ilvl="2">
      <w:start w:val="1"/>
      <w:numFmt w:val="bullet"/>
      <w:lvlText w:val=""/>
      <w:lvlJc w:val="left"/>
      <w:pPr>
        <w:tabs>
          <w:tab w:val="num" w:pos="1440"/>
        </w:tabs>
        <w:ind w:left="1440" w:hanging="360"/>
      </w:pPr>
      <w:rPr>
        <w:rFonts w:ascii="Wingdings" w:hAnsi="Wingdings" w:hint="default"/>
        <w:sz w:val="24"/>
      </w:rPr>
    </w:lvl>
    <w:lvl w:ilvl="3">
      <w:start w:val="1"/>
      <w:numFmt w:val="bullet"/>
      <w:lvlText w:val=""/>
      <w:lvlJc w:val="left"/>
      <w:pPr>
        <w:tabs>
          <w:tab w:val="num" w:pos="1800"/>
        </w:tabs>
        <w:ind w:left="1800" w:hanging="360"/>
      </w:pPr>
      <w:rPr>
        <w:rFonts w:ascii="Wingdings" w:hAnsi="Wingdings" w:hint="default"/>
        <w:sz w:val="24"/>
      </w:rPr>
    </w:lvl>
    <w:lvl w:ilvl="4">
      <w:start w:val="1"/>
      <w:numFmt w:val="bullet"/>
      <w:lvlText w:val=""/>
      <w:lvlJc w:val="left"/>
      <w:pPr>
        <w:tabs>
          <w:tab w:val="num" w:pos="2160"/>
        </w:tabs>
        <w:ind w:left="2160" w:hanging="360"/>
      </w:pPr>
      <w:rPr>
        <w:rFonts w:ascii="Wingdings" w:hAnsi="Wingdings" w:hint="default"/>
        <w:sz w:val="24"/>
      </w:rPr>
    </w:lvl>
    <w:lvl w:ilvl="5">
      <w:start w:val="1"/>
      <w:numFmt w:val="bullet"/>
      <w:lvlText w:val=""/>
      <w:lvlJc w:val="left"/>
      <w:pPr>
        <w:tabs>
          <w:tab w:val="num" w:pos="2520"/>
        </w:tabs>
        <w:ind w:left="2520" w:hanging="360"/>
      </w:pPr>
      <w:rPr>
        <w:rFonts w:ascii="Wingdings" w:hAnsi="Wingdings" w:hint="default"/>
        <w:sz w:val="24"/>
      </w:rPr>
    </w:lvl>
    <w:lvl w:ilvl="6">
      <w:start w:val="1"/>
      <w:numFmt w:val="bullet"/>
      <w:lvlText w:val=""/>
      <w:lvlJc w:val="left"/>
      <w:pPr>
        <w:tabs>
          <w:tab w:val="num" w:pos="2880"/>
        </w:tabs>
        <w:ind w:left="2880" w:hanging="360"/>
      </w:pPr>
      <w:rPr>
        <w:rFonts w:ascii="Wingdings" w:hAnsi="Wingdings" w:hint="default"/>
        <w:sz w:val="24"/>
      </w:rPr>
    </w:lvl>
    <w:lvl w:ilvl="7">
      <w:start w:val="1"/>
      <w:numFmt w:val="bullet"/>
      <w:lvlText w:val=""/>
      <w:lvlJc w:val="left"/>
      <w:pPr>
        <w:tabs>
          <w:tab w:val="num" w:pos="3240"/>
        </w:tabs>
        <w:ind w:left="3240" w:hanging="360"/>
      </w:pPr>
      <w:rPr>
        <w:rFonts w:ascii="Wingdings" w:hAnsi="Wingdings" w:hint="default"/>
        <w:sz w:val="24"/>
      </w:rPr>
    </w:lvl>
    <w:lvl w:ilvl="8">
      <w:start w:val="1"/>
      <w:numFmt w:val="bullet"/>
      <w:lvlText w:val=""/>
      <w:lvlJc w:val="left"/>
      <w:pPr>
        <w:tabs>
          <w:tab w:val="num" w:pos="3600"/>
        </w:tabs>
        <w:ind w:left="3600" w:hanging="360"/>
      </w:pPr>
      <w:rPr>
        <w:rFonts w:ascii="Wingdings" w:hAnsi="Wingdings" w:hint="default"/>
        <w:sz w:val="24"/>
      </w:rPr>
    </w:lvl>
  </w:abstractNum>
  <w:abstractNum w:abstractNumId="3">
    <w:nsid w:val="00000009"/>
    <w:multiLevelType w:val="multilevel"/>
    <w:tmpl w:val="00000009"/>
    <w:name w:val="WW8Num14"/>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Wingdings" w:hAnsi="Wingdings" w:hint="default"/>
      </w:rPr>
    </w:lvl>
    <w:lvl w:ilvl="4">
      <w:start w:val="1"/>
      <w:numFmt w:val="bullet"/>
      <w:lvlText w:val=""/>
      <w:lvlJc w:val="left"/>
      <w:pPr>
        <w:tabs>
          <w:tab w:val="num" w:pos="2160"/>
        </w:tabs>
        <w:ind w:left="2160" w:hanging="360"/>
      </w:pPr>
      <w:rPr>
        <w:rFonts w:ascii="Wingdings" w:hAnsi="Wingdings"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Wingdings" w:hAnsi="Wingdings" w:hint="default"/>
      </w:rPr>
    </w:lvl>
    <w:lvl w:ilvl="8">
      <w:start w:val="1"/>
      <w:numFmt w:val="bullet"/>
      <w:lvlText w:val=""/>
      <w:lvlJc w:val="left"/>
      <w:pPr>
        <w:tabs>
          <w:tab w:val="num" w:pos="3600"/>
        </w:tabs>
        <w:ind w:left="3600" w:hanging="360"/>
      </w:pPr>
      <w:rPr>
        <w:rFonts w:ascii="Wingdings" w:hAnsi="Wingdings" w:hint="default"/>
      </w:rPr>
    </w:lvl>
  </w:abstractNum>
  <w:abstractNum w:abstractNumId="4">
    <w:nsid w:val="0000000A"/>
    <w:multiLevelType w:val="multilevel"/>
    <w:tmpl w:val="0000000A"/>
    <w:name w:val="WW8Num16"/>
    <w:lvl w:ilvl="0">
      <w:start w:val="4"/>
      <w:numFmt w:val="bullet"/>
      <w:lvlText w:val=""/>
      <w:lvlJc w:val="left"/>
      <w:pPr>
        <w:tabs>
          <w:tab w:val="num" w:pos="1140"/>
        </w:tabs>
        <w:ind w:left="1140" w:hanging="360"/>
      </w:pPr>
      <w:rPr>
        <w:rFonts w:ascii="Wingdings" w:hAnsi="Wingdings" w:hint="default"/>
      </w:rPr>
    </w:lvl>
    <w:lvl w:ilvl="1">
      <w:start w:val="1"/>
      <w:numFmt w:val="bullet"/>
      <w:lvlText w:val="o"/>
      <w:lvlJc w:val="left"/>
      <w:pPr>
        <w:tabs>
          <w:tab w:val="num" w:pos="1860"/>
        </w:tabs>
        <w:ind w:left="1860" w:hanging="360"/>
      </w:pPr>
      <w:rPr>
        <w:rFonts w:ascii="Courier New" w:hAnsi="Courier New" w:hint="default"/>
      </w:rPr>
    </w:lvl>
    <w:lvl w:ilvl="2">
      <w:start w:val="1"/>
      <w:numFmt w:val="bullet"/>
      <w:lvlText w:val=""/>
      <w:lvlJc w:val="left"/>
      <w:pPr>
        <w:tabs>
          <w:tab w:val="num" w:pos="2580"/>
        </w:tabs>
        <w:ind w:left="2580" w:hanging="360"/>
      </w:pPr>
      <w:rPr>
        <w:rFonts w:ascii="Wingdings" w:hAnsi="Wingdings" w:hint="default"/>
      </w:rPr>
    </w:lvl>
    <w:lvl w:ilvl="3">
      <w:start w:val="1"/>
      <w:numFmt w:val="bullet"/>
      <w:lvlText w:val=""/>
      <w:lvlJc w:val="left"/>
      <w:pPr>
        <w:tabs>
          <w:tab w:val="num" w:pos="3300"/>
        </w:tabs>
        <w:ind w:left="3300" w:hanging="360"/>
      </w:pPr>
      <w:rPr>
        <w:rFonts w:ascii="Symbol" w:hAnsi="Symbol" w:hint="default"/>
      </w:rPr>
    </w:lvl>
    <w:lvl w:ilvl="4">
      <w:start w:val="1"/>
      <w:numFmt w:val="bullet"/>
      <w:lvlText w:val="o"/>
      <w:lvlJc w:val="left"/>
      <w:pPr>
        <w:tabs>
          <w:tab w:val="num" w:pos="4020"/>
        </w:tabs>
        <w:ind w:left="4020" w:hanging="360"/>
      </w:pPr>
      <w:rPr>
        <w:rFonts w:ascii="Courier New" w:hAnsi="Courier New" w:hint="default"/>
      </w:rPr>
    </w:lvl>
    <w:lvl w:ilvl="5">
      <w:start w:val="1"/>
      <w:numFmt w:val="bullet"/>
      <w:lvlText w:val=""/>
      <w:lvlJc w:val="left"/>
      <w:pPr>
        <w:tabs>
          <w:tab w:val="num" w:pos="4740"/>
        </w:tabs>
        <w:ind w:left="4740" w:hanging="360"/>
      </w:pPr>
      <w:rPr>
        <w:rFonts w:ascii="Wingdings" w:hAnsi="Wingdings" w:hint="default"/>
      </w:rPr>
    </w:lvl>
    <w:lvl w:ilvl="6">
      <w:start w:val="1"/>
      <w:numFmt w:val="bullet"/>
      <w:lvlText w:val=""/>
      <w:lvlJc w:val="left"/>
      <w:pPr>
        <w:tabs>
          <w:tab w:val="num" w:pos="5460"/>
        </w:tabs>
        <w:ind w:left="5460" w:hanging="360"/>
      </w:pPr>
      <w:rPr>
        <w:rFonts w:ascii="Symbol" w:hAnsi="Symbol" w:hint="default"/>
      </w:rPr>
    </w:lvl>
    <w:lvl w:ilvl="7">
      <w:start w:val="1"/>
      <w:numFmt w:val="bullet"/>
      <w:lvlText w:val="o"/>
      <w:lvlJc w:val="left"/>
      <w:pPr>
        <w:tabs>
          <w:tab w:val="num" w:pos="6180"/>
        </w:tabs>
        <w:ind w:left="6180" w:hanging="360"/>
      </w:pPr>
      <w:rPr>
        <w:rFonts w:ascii="Courier New" w:hAnsi="Courier New" w:hint="default"/>
      </w:rPr>
    </w:lvl>
    <w:lvl w:ilvl="8">
      <w:start w:val="1"/>
      <w:numFmt w:val="bullet"/>
      <w:lvlText w:val=""/>
      <w:lvlJc w:val="left"/>
      <w:pPr>
        <w:tabs>
          <w:tab w:val="num" w:pos="6900"/>
        </w:tabs>
        <w:ind w:left="6900" w:hanging="360"/>
      </w:pPr>
      <w:rPr>
        <w:rFonts w:ascii="Wingdings" w:hAnsi="Wingdings" w:hint="default"/>
      </w:rPr>
    </w:lvl>
  </w:abstractNum>
  <w:abstractNum w:abstractNumId="5">
    <w:nsid w:val="0000000B"/>
    <w:multiLevelType w:val="multilevel"/>
    <w:tmpl w:val="0000000B"/>
    <w:name w:val="WW8Num17"/>
    <w:lvl w:ilvl="0">
      <w:start w:val="1"/>
      <w:numFmt w:val="bullet"/>
      <w:lvlText w:val=""/>
      <w:lvlJc w:val="left"/>
      <w:pPr>
        <w:tabs>
          <w:tab w:val="num" w:pos="1080"/>
        </w:tabs>
        <w:ind w:left="1080" w:hanging="360"/>
      </w:pPr>
      <w:rPr>
        <w:rFonts w:ascii="Wingdings" w:hAnsi="Wingdings"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160"/>
        </w:tabs>
        <w:ind w:left="2160" w:hanging="360"/>
      </w:pPr>
      <w:rPr>
        <w:rFonts w:ascii="Wingdings" w:hAnsi="Wingdings" w:hint="default"/>
      </w:rPr>
    </w:lvl>
    <w:lvl w:ilvl="4">
      <w:start w:val="1"/>
      <w:numFmt w:val="bullet"/>
      <w:lvlText w:val=""/>
      <w:lvlJc w:val="left"/>
      <w:pPr>
        <w:tabs>
          <w:tab w:val="num" w:pos="2520"/>
        </w:tabs>
        <w:ind w:left="2520" w:hanging="360"/>
      </w:pPr>
      <w:rPr>
        <w:rFonts w:ascii="Wingdings" w:hAnsi="Wingdings" w:hint="default"/>
      </w:rPr>
    </w:lvl>
    <w:lvl w:ilvl="5">
      <w:start w:val="1"/>
      <w:numFmt w:val="bullet"/>
      <w:lvlText w:val=""/>
      <w:lvlJc w:val="left"/>
      <w:pPr>
        <w:tabs>
          <w:tab w:val="num" w:pos="2880"/>
        </w:tabs>
        <w:ind w:left="2880" w:hanging="360"/>
      </w:pPr>
      <w:rPr>
        <w:rFonts w:ascii="Wingdings" w:hAnsi="Wingdings" w:hint="default"/>
      </w:rPr>
    </w:lvl>
    <w:lvl w:ilvl="6">
      <w:start w:val="1"/>
      <w:numFmt w:val="bullet"/>
      <w:lvlText w:val=""/>
      <w:lvlJc w:val="left"/>
      <w:pPr>
        <w:tabs>
          <w:tab w:val="num" w:pos="3240"/>
        </w:tabs>
        <w:ind w:left="3240" w:hanging="360"/>
      </w:pPr>
      <w:rPr>
        <w:rFonts w:ascii="Wingdings" w:hAnsi="Wingdings" w:hint="default"/>
      </w:rPr>
    </w:lvl>
    <w:lvl w:ilvl="7">
      <w:start w:val="1"/>
      <w:numFmt w:val="bullet"/>
      <w:lvlText w:val=""/>
      <w:lvlJc w:val="left"/>
      <w:pPr>
        <w:tabs>
          <w:tab w:val="num" w:pos="3600"/>
        </w:tabs>
        <w:ind w:left="3600" w:hanging="360"/>
      </w:pPr>
      <w:rPr>
        <w:rFonts w:ascii="Wingdings" w:hAnsi="Wingdings" w:hint="default"/>
      </w:rPr>
    </w:lvl>
    <w:lvl w:ilvl="8">
      <w:start w:val="1"/>
      <w:numFmt w:val="bullet"/>
      <w:lvlText w:val=""/>
      <w:lvlJc w:val="left"/>
      <w:pPr>
        <w:tabs>
          <w:tab w:val="num" w:pos="3960"/>
        </w:tabs>
        <w:ind w:left="3960" w:hanging="360"/>
      </w:pPr>
      <w:rPr>
        <w:rFonts w:ascii="Wingdings" w:hAnsi="Wingdings" w:hint="default"/>
      </w:rPr>
    </w:lvl>
  </w:abstractNum>
  <w:abstractNum w:abstractNumId="6">
    <w:nsid w:val="0000000C"/>
    <w:multiLevelType w:val="multilevel"/>
    <w:tmpl w:val="0000000C"/>
    <w:name w:val="WW8Num18"/>
    <w:lvl w:ilvl="0">
      <w:start w:val="1"/>
      <w:numFmt w:val="bullet"/>
      <w:lvlText w:val=""/>
      <w:lvlJc w:val="left"/>
      <w:pPr>
        <w:tabs>
          <w:tab w:val="num" w:pos="720"/>
        </w:tabs>
        <w:ind w:left="720" w:hanging="360"/>
      </w:pPr>
      <w:rPr>
        <w:rFonts w:ascii="Wingdings" w:hAnsi="Wingdings" w:hint="default"/>
        <w:b/>
        <w:color w:val="000000"/>
      </w:rPr>
    </w:lvl>
    <w:lvl w:ilvl="1">
      <w:start w:val="1"/>
      <w:numFmt w:val="bullet"/>
      <w:lvlText w:val=""/>
      <w:lvlJc w:val="left"/>
      <w:pPr>
        <w:tabs>
          <w:tab w:val="num" w:pos="1080"/>
        </w:tabs>
        <w:ind w:left="1080" w:hanging="360"/>
      </w:pPr>
      <w:rPr>
        <w:rFonts w:ascii="Wingdings" w:hAnsi="Wingdings" w:hint="default"/>
        <w:b/>
        <w:color w:val="000000"/>
      </w:rPr>
    </w:lvl>
    <w:lvl w:ilvl="2">
      <w:start w:val="1"/>
      <w:numFmt w:val="bullet"/>
      <w:lvlText w:val=""/>
      <w:lvlJc w:val="left"/>
      <w:pPr>
        <w:tabs>
          <w:tab w:val="num" w:pos="1440"/>
        </w:tabs>
        <w:ind w:left="1440" w:hanging="360"/>
      </w:pPr>
      <w:rPr>
        <w:rFonts w:ascii="Wingdings" w:hAnsi="Wingdings" w:hint="default"/>
        <w:b/>
        <w:color w:val="000000"/>
      </w:rPr>
    </w:lvl>
    <w:lvl w:ilvl="3">
      <w:start w:val="1"/>
      <w:numFmt w:val="bullet"/>
      <w:lvlText w:val=""/>
      <w:lvlJc w:val="left"/>
      <w:pPr>
        <w:tabs>
          <w:tab w:val="num" w:pos="1800"/>
        </w:tabs>
        <w:ind w:left="1800" w:hanging="360"/>
      </w:pPr>
      <w:rPr>
        <w:rFonts w:ascii="Wingdings" w:hAnsi="Wingdings" w:hint="default"/>
        <w:b/>
        <w:color w:val="000000"/>
      </w:rPr>
    </w:lvl>
    <w:lvl w:ilvl="4">
      <w:start w:val="1"/>
      <w:numFmt w:val="bullet"/>
      <w:lvlText w:val=""/>
      <w:lvlJc w:val="left"/>
      <w:pPr>
        <w:tabs>
          <w:tab w:val="num" w:pos="2160"/>
        </w:tabs>
        <w:ind w:left="2160" w:hanging="360"/>
      </w:pPr>
      <w:rPr>
        <w:rFonts w:ascii="Wingdings" w:hAnsi="Wingdings" w:hint="default"/>
        <w:b/>
        <w:color w:val="000000"/>
      </w:rPr>
    </w:lvl>
    <w:lvl w:ilvl="5">
      <w:start w:val="1"/>
      <w:numFmt w:val="bullet"/>
      <w:lvlText w:val=""/>
      <w:lvlJc w:val="left"/>
      <w:pPr>
        <w:tabs>
          <w:tab w:val="num" w:pos="2520"/>
        </w:tabs>
        <w:ind w:left="2520" w:hanging="360"/>
      </w:pPr>
      <w:rPr>
        <w:rFonts w:ascii="Wingdings" w:hAnsi="Wingdings" w:hint="default"/>
        <w:b/>
        <w:color w:val="000000"/>
      </w:rPr>
    </w:lvl>
    <w:lvl w:ilvl="6">
      <w:start w:val="1"/>
      <w:numFmt w:val="bullet"/>
      <w:lvlText w:val=""/>
      <w:lvlJc w:val="left"/>
      <w:pPr>
        <w:tabs>
          <w:tab w:val="num" w:pos="2880"/>
        </w:tabs>
        <w:ind w:left="2880" w:hanging="360"/>
      </w:pPr>
      <w:rPr>
        <w:rFonts w:ascii="Wingdings" w:hAnsi="Wingdings" w:hint="default"/>
        <w:b/>
        <w:color w:val="000000"/>
      </w:rPr>
    </w:lvl>
    <w:lvl w:ilvl="7">
      <w:start w:val="1"/>
      <w:numFmt w:val="bullet"/>
      <w:lvlText w:val=""/>
      <w:lvlJc w:val="left"/>
      <w:pPr>
        <w:tabs>
          <w:tab w:val="num" w:pos="3240"/>
        </w:tabs>
        <w:ind w:left="3240" w:hanging="360"/>
      </w:pPr>
      <w:rPr>
        <w:rFonts w:ascii="Wingdings" w:hAnsi="Wingdings" w:hint="default"/>
        <w:b/>
        <w:color w:val="000000"/>
      </w:rPr>
    </w:lvl>
    <w:lvl w:ilvl="8">
      <w:start w:val="1"/>
      <w:numFmt w:val="bullet"/>
      <w:lvlText w:val=""/>
      <w:lvlJc w:val="left"/>
      <w:pPr>
        <w:tabs>
          <w:tab w:val="num" w:pos="3600"/>
        </w:tabs>
        <w:ind w:left="3600" w:hanging="360"/>
      </w:pPr>
      <w:rPr>
        <w:rFonts w:ascii="Wingdings" w:hAnsi="Wingdings" w:hint="default"/>
        <w:b/>
        <w:color w:val="000000"/>
      </w:rPr>
    </w:lvl>
  </w:abstractNum>
  <w:abstractNum w:abstractNumId="7">
    <w:nsid w:val="0000000D"/>
    <w:multiLevelType w:val="multilevel"/>
    <w:tmpl w:val="0000000D"/>
    <w:name w:val="WW8Num19"/>
    <w:lvl w:ilvl="0">
      <w:start w:val="1"/>
      <w:numFmt w:val="bullet"/>
      <w:lvlText w:val=""/>
      <w:lvlJc w:val="left"/>
      <w:pPr>
        <w:tabs>
          <w:tab w:val="num" w:pos="720"/>
        </w:tabs>
        <w:ind w:left="720" w:hanging="360"/>
      </w:pPr>
      <w:rPr>
        <w:rFonts w:ascii="Wingdings" w:hAnsi="Wingdings" w:hint="default"/>
        <w:sz w:val="24"/>
      </w:rPr>
    </w:lvl>
    <w:lvl w:ilvl="1">
      <w:start w:val="1"/>
      <w:numFmt w:val="bullet"/>
      <w:lvlText w:val=""/>
      <w:lvlJc w:val="left"/>
      <w:pPr>
        <w:tabs>
          <w:tab w:val="num" w:pos="1080"/>
        </w:tabs>
        <w:ind w:left="1080" w:hanging="360"/>
      </w:pPr>
      <w:rPr>
        <w:rFonts w:ascii="Wingdings" w:hAnsi="Wingdings" w:hint="default"/>
        <w:sz w:val="24"/>
      </w:rPr>
    </w:lvl>
    <w:lvl w:ilvl="2">
      <w:start w:val="1"/>
      <w:numFmt w:val="bullet"/>
      <w:lvlText w:val=""/>
      <w:lvlJc w:val="left"/>
      <w:pPr>
        <w:tabs>
          <w:tab w:val="num" w:pos="1440"/>
        </w:tabs>
        <w:ind w:left="1440" w:hanging="360"/>
      </w:pPr>
      <w:rPr>
        <w:rFonts w:ascii="Wingdings" w:hAnsi="Wingdings" w:hint="default"/>
        <w:sz w:val="24"/>
      </w:rPr>
    </w:lvl>
    <w:lvl w:ilvl="3">
      <w:start w:val="1"/>
      <w:numFmt w:val="bullet"/>
      <w:lvlText w:val=""/>
      <w:lvlJc w:val="left"/>
      <w:pPr>
        <w:tabs>
          <w:tab w:val="num" w:pos="1800"/>
        </w:tabs>
        <w:ind w:left="1800" w:hanging="360"/>
      </w:pPr>
      <w:rPr>
        <w:rFonts w:ascii="Wingdings" w:hAnsi="Wingdings" w:hint="default"/>
        <w:sz w:val="24"/>
      </w:rPr>
    </w:lvl>
    <w:lvl w:ilvl="4">
      <w:start w:val="1"/>
      <w:numFmt w:val="bullet"/>
      <w:lvlText w:val=""/>
      <w:lvlJc w:val="left"/>
      <w:pPr>
        <w:tabs>
          <w:tab w:val="num" w:pos="2160"/>
        </w:tabs>
        <w:ind w:left="2160" w:hanging="360"/>
      </w:pPr>
      <w:rPr>
        <w:rFonts w:ascii="Wingdings" w:hAnsi="Wingdings" w:hint="default"/>
        <w:sz w:val="24"/>
      </w:rPr>
    </w:lvl>
    <w:lvl w:ilvl="5">
      <w:start w:val="1"/>
      <w:numFmt w:val="bullet"/>
      <w:lvlText w:val=""/>
      <w:lvlJc w:val="left"/>
      <w:pPr>
        <w:tabs>
          <w:tab w:val="num" w:pos="2520"/>
        </w:tabs>
        <w:ind w:left="2520" w:hanging="360"/>
      </w:pPr>
      <w:rPr>
        <w:rFonts w:ascii="Wingdings" w:hAnsi="Wingdings" w:hint="default"/>
        <w:sz w:val="24"/>
      </w:rPr>
    </w:lvl>
    <w:lvl w:ilvl="6">
      <w:start w:val="1"/>
      <w:numFmt w:val="bullet"/>
      <w:lvlText w:val=""/>
      <w:lvlJc w:val="left"/>
      <w:pPr>
        <w:tabs>
          <w:tab w:val="num" w:pos="2880"/>
        </w:tabs>
        <w:ind w:left="2880" w:hanging="360"/>
      </w:pPr>
      <w:rPr>
        <w:rFonts w:ascii="Wingdings" w:hAnsi="Wingdings" w:hint="default"/>
        <w:sz w:val="24"/>
      </w:rPr>
    </w:lvl>
    <w:lvl w:ilvl="7">
      <w:start w:val="1"/>
      <w:numFmt w:val="bullet"/>
      <w:lvlText w:val=""/>
      <w:lvlJc w:val="left"/>
      <w:pPr>
        <w:tabs>
          <w:tab w:val="num" w:pos="3240"/>
        </w:tabs>
        <w:ind w:left="3240" w:hanging="360"/>
      </w:pPr>
      <w:rPr>
        <w:rFonts w:ascii="Wingdings" w:hAnsi="Wingdings" w:hint="default"/>
        <w:sz w:val="24"/>
      </w:rPr>
    </w:lvl>
    <w:lvl w:ilvl="8">
      <w:start w:val="1"/>
      <w:numFmt w:val="bullet"/>
      <w:lvlText w:val=""/>
      <w:lvlJc w:val="left"/>
      <w:pPr>
        <w:tabs>
          <w:tab w:val="num" w:pos="3600"/>
        </w:tabs>
        <w:ind w:left="3600" w:hanging="360"/>
      </w:pPr>
      <w:rPr>
        <w:rFonts w:ascii="Wingdings" w:hAnsi="Wingdings" w:hint="default"/>
        <w:sz w:val="24"/>
      </w:rPr>
    </w:lvl>
  </w:abstractNum>
  <w:abstractNum w:abstractNumId="8">
    <w:nsid w:val="0000000E"/>
    <w:multiLevelType w:val="multilevel"/>
    <w:tmpl w:val="0000000E"/>
    <w:name w:val="WW8Num20"/>
    <w:lvl w:ilvl="0">
      <w:start w:val="1"/>
      <w:numFmt w:val="bullet"/>
      <w:lvlText w:val=""/>
      <w:lvlJc w:val="left"/>
      <w:pPr>
        <w:tabs>
          <w:tab w:val="num" w:pos="720"/>
        </w:tabs>
        <w:ind w:left="720" w:hanging="360"/>
      </w:pPr>
      <w:rPr>
        <w:rFonts w:ascii="Wingdings" w:hAnsi="Wingdings" w:hint="default"/>
        <w:b/>
        <w:i/>
      </w:rPr>
    </w:lvl>
    <w:lvl w:ilvl="1">
      <w:start w:val="1"/>
      <w:numFmt w:val="bullet"/>
      <w:lvlText w:val=""/>
      <w:lvlJc w:val="left"/>
      <w:pPr>
        <w:tabs>
          <w:tab w:val="num" w:pos="1080"/>
        </w:tabs>
        <w:ind w:left="1080" w:hanging="360"/>
      </w:pPr>
      <w:rPr>
        <w:rFonts w:ascii="Wingdings" w:hAnsi="Wingdings" w:hint="default"/>
        <w:b/>
        <w:i/>
      </w:rPr>
    </w:lvl>
    <w:lvl w:ilvl="2">
      <w:start w:val="1"/>
      <w:numFmt w:val="bullet"/>
      <w:lvlText w:val=""/>
      <w:lvlJc w:val="left"/>
      <w:pPr>
        <w:tabs>
          <w:tab w:val="num" w:pos="1440"/>
        </w:tabs>
        <w:ind w:left="1440" w:hanging="360"/>
      </w:pPr>
      <w:rPr>
        <w:rFonts w:ascii="Wingdings" w:hAnsi="Wingdings" w:hint="default"/>
        <w:b/>
        <w:i/>
      </w:rPr>
    </w:lvl>
    <w:lvl w:ilvl="3">
      <w:start w:val="1"/>
      <w:numFmt w:val="bullet"/>
      <w:lvlText w:val=""/>
      <w:lvlJc w:val="left"/>
      <w:pPr>
        <w:tabs>
          <w:tab w:val="num" w:pos="1800"/>
        </w:tabs>
        <w:ind w:left="1800" w:hanging="360"/>
      </w:pPr>
      <w:rPr>
        <w:rFonts w:ascii="Wingdings" w:hAnsi="Wingdings" w:hint="default"/>
        <w:b/>
        <w:i/>
      </w:rPr>
    </w:lvl>
    <w:lvl w:ilvl="4">
      <w:start w:val="1"/>
      <w:numFmt w:val="bullet"/>
      <w:lvlText w:val=""/>
      <w:lvlJc w:val="left"/>
      <w:pPr>
        <w:tabs>
          <w:tab w:val="num" w:pos="2160"/>
        </w:tabs>
        <w:ind w:left="2160" w:hanging="360"/>
      </w:pPr>
      <w:rPr>
        <w:rFonts w:ascii="Wingdings" w:hAnsi="Wingdings" w:hint="default"/>
        <w:b/>
        <w:i/>
      </w:rPr>
    </w:lvl>
    <w:lvl w:ilvl="5">
      <w:start w:val="1"/>
      <w:numFmt w:val="bullet"/>
      <w:lvlText w:val=""/>
      <w:lvlJc w:val="left"/>
      <w:pPr>
        <w:tabs>
          <w:tab w:val="num" w:pos="2520"/>
        </w:tabs>
        <w:ind w:left="2520" w:hanging="360"/>
      </w:pPr>
      <w:rPr>
        <w:rFonts w:ascii="Wingdings" w:hAnsi="Wingdings" w:hint="default"/>
        <w:b/>
        <w:i/>
      </w:rPr>
    </w:lvl>
    <w:lvl w:ilvl="6">
      <w:start w:val="1"/>
      <w:numFmt w:val="bullet"/>
      <w:lvlText w:val=""/>
      <w:lvlJc w:val="left"/>
      <w:pPr>
        <w:tabs>
          <w:tab w:val="num" w:pos="2880"/>
        </w:tabs>
        <w:ind w:left="2880" w:hanging="360"/>
      </w:pPr>
      <w:rPr>
        <w:rFonts w:ascii="Wingdings" w:hAnsi="Wingdings" w:hint="default"/>
        <w:b/>
        <w:i/>
      </w:rPr>
    </w:lvl>
    <w:lvl w:ilvl="7">
      <w:start w:val="1"/>
      <w:numFmt w:val="bullet"/>
      <w:lvlText w:val=""/>
      <w:lvlJc w:val="left"/>
      <w:pPr>
        <w:tabs>
          <w:tab w:val="num" w:pos="3240"/>
        </w:tabs>
        <w:ind w:left="3240" w:hanging="360"/>
      </w:pPr>
      <w:rPr>
        <w:rFonts w:ascii="Wingdings" w:hAnsi="Wingdings" w:hint="default"/>
        <w:b/>
        <w:i/>
      </w:rPr>
    </w:lvl>
    <w:lvl w:ilvl="8">
      <w:start w:val="1"/>
      <w:numFmt w:val="bullet"/>
      <w:lvlText w:val=""/>
      <w:lvlJc w:val="left"/>
      <w:pPr>
        <w:tabs>
          <w:tab w:val="num" w:pos="3600"/>
        </w:tabs>
        <w:ind w:left="3600" w:hanging="360"/>
      </w:pPr>
      <w:rPr>
        <w:rFonts w:ascii="Wingdings" w:hAnsi="Wingdings" w:hint="default"/>
        <w:b/>
        <w:i/>
      </w:rPr>
    </w:lvl>
  </w:abstractNum>
  <w:abstractNum w:abstractNumId="9">
    <w:nsid w:val="0000000F"/>
    <w:multiLevelType w:val="multilevel"/>
    <w:tmpl w:val="0000000F"/>
    <w:name w:val="WW8Num21"/>
    <w:lvl w:ilvl="0">
      <w:start w:val="1"/>
      <w:numFmt w:val="bullet"/>
      <w:lvlText w:val=""/>
      <w:lvlJc w:val="left"/>
      <w:pPr>
        <w:tabs>
          <w:tab w:val="num" w:pos="720"/>
        </w:tabs>
        <w:ind w:left="720" w:hanging="360"/>
      </w:pPr>
      <w:rPr>
        <w:rFonts w:ascii="Wingdings" w:hAnsi="Wingdings" w:hint="default"/>
        <w:spacing w:val="-2"/>
      </w:rPr>
    </w:lvl>
    <w:lvl w:ilvl="1">
      <w:start w:val="1"/>
      <w:numFmt w:val="bullet"/>
      <w:lvlText w:val=""/>
      <w:lvlJc w:val="left"/>
      <w:pPr>
        <w:tabs>
          <w:tab w:val="num" w:pos="1080"/>
        </w:tabs>
        <w:ind w:left="1080" w:hanging="360"/>
      </w:pPr>
      <w:rPr>
        <w:rFonts w:ascii="Wingdings" w:hAnsi="Wingdings" w:hint="default"/>
        <w:spacing w:val="-2"/>
      </w:rPr>
    </w:lvl>
    <w:lvl w:ilvl="2">
      <w:start w:val="1"/>
      <w:numFmt w:val="bullet"/>
      <w:lvlText w:val=""/>
      <w:lvlJc w:val="left"/>
      <w:pPr>
        <w:tabs>
          <w:tab w:val="num" w:pos="1440"/>
        </w:tabs>
        <w:ind w:left="1440" w:hanging="360"/>
      </w:pPr>
      <w:rPr>
        <w:rFonts w:ascii="Wingdings" w:hAnsi="Wingdings" w:hint="default"/>
        <w:spacing w:val="-2"/>
      </w:rPr>
    </w:lvl>
    <w:lvl w:ilvl="3">
      <w:start w:val="1"/>
      <w:numFmt w:val="bullet"/>
      <w:lvlText w:val=""/>
      <w:lvlJc w:val="left"/>
      <w:pPr>
        <w:tabs>
          <w:tab w:val="num" w:pos="1800"/>
        </w:tabs>
        <w:ind w:left="1800" w:hanging="360"/>
      </w:pPr>
      <w:rPr>
        <w:rFonts w:ascii="Wingdings" w:hAnsi="Wingdings" w:hint="default"/>
        <w:spacing w:val="-2"/>
      </w:rPr>
    </w:lvl>
    <w:lvl w:ilvl="4">
      <w:start w:val="1"/>
      <w:numFmt w:val="bullet"/>
      <w:lvlText w:val=""/>
      <w:lvlJc w:val="left"/>
      <w:pPr>
        <w:tabs>
          <w:tab w:val="num" w:pos="2160"/>
        </w:tabs>
        <w:ind w:left="2160" w:hanging="360"/>
      </w:pPr>
      <w:rPr>
        <w:rFonts w:ascii="Wingdings" w:hAnsi="Wingdings" w:hint="default"/>
        <w:spacing w:val="-2"/>
      </w:rPr>
    </w:lvl>
    <w:lvl w:ilvl="5">
      <w:start w:val="1"/>
      <w:numFmt w:val="bullet"/>
      <w:lvlText w:val=""/>
      <w:lvlJc w:val="left"/>
      <w:pPr>
        <w:tabs>
          <w:tab w:val="num" w:pos="2520"/>
        </w:tabs>
        <w:ind w:left="2520" w:hanging="360"/>
      </w:pPr>
      <w:rPr>
        <w:rFonts w:ascii="Wingdings" w:hAnsi="Wingdings" w:hint="default"/>
        <w:spacing w:val="-2"/>
      </w:rPr>
    </w:lvl>
    <w:lvl w:ilvl="6">
      <w:start w:val="1"/>
      <w:numFmt w:val="bullet"/>
      <w:lvlText w:val=""/>
      <w:lvlJc w:val="left"/>
      <w:pPr>
        <w:tabs>
          <w:tab w:val="num" w:pos="2880"/>
        </w:tabs>
        <w:ind w:left="2880" w:hanging="360"/>
      </w:pPr>
      <w:rPr>
        <w:rFonts w:ascii="Wingdings" w:hAnsi="Wingdings" w:hint="default"/>
        <w:spacing w:val="-2"/>
      </w:rPr>
    </w:lvl>
    <w:lvl w:ilvl="7">
      <w:start w:val="1"/>
      <w:numFmt w:val="bullet"/>
      <w:lvlText w:val=""/>
      <w:lvlJc w:val="left"/>
      <w:pPr>
        <w:tabs>
          <w:tab w:val="num" w:pos="3240"/>
        </w:tabs>
        <w:ind w:left="3240" w:hanging="360"/>
      </w:pPr>
      <w:rPr>
        <w:rFonts w:ascii="Wingdings" w:hAnsi="Wingdings" w:hint="default"/>
        <w:spacing w:val="-2"/>
      </w:rPr>
    </w:lvl>
    <w:lvl w:ilvl="8">
      <w:start w:val="1"/>
      <w:numFmt w:val="bullet"/>
      <w:lvlText w:val=""/>
      <w:lvlJc w:val="left"/>
      <w:pPr>
        <w:tabs>
          <w:tab w:val="num" w:pos="3600"/>
        </w:tabs>
        <w:ind w:left="3600" w:hanging="360"/>
      </w:pPr>
      <w:rPr>
        <w:rFonts w:ascii="Wingdings" w:hAnsi="Wingdings" w:hint="default"/>
        <w:spacing w:val="-2"/>
      </w:rPr>
    </w:lvl>
  </w:abstractNum>
  <w:abstractNum w:abstractNumId="10">
    <w:nsid w:val="00000010"/>
    <w:multiLevelType w:val="multilevel"/>
    <w:tmpl w:val="00000010"/>
    <w:name w:val="WW8Num22"/>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Wingdings" w:hAnsi="Wingdings" w:hint="default"/>
      </w:rPr>
    </w:lvl>
    <w:lvl w:ilvl="4">
      <w:start w:val="1"/>
      <w:numFmt w:val="bullet"/>
      <w:lvlText w:val=""/>
      <w:lvlJc w:val="left"/>
      <w:pPr>
        <w:tabs>
          <w:tab w:val="num" w:pos="2160"/>
        </w:tabs>
        <w:ind w:left="2160" w:hanging="360"/>
      </w:pPr>
      <w:rPr>
        <w:rFonts w:ascii="Wingdings" w:hAnsi="Wingdings"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Wingdings" w:hAnsi="Wingdings" w:hint="default"/>
      </w:rPr>
    </w:lvl>
    <w:lvl w:ilvl="8">
      <w:start w:val="1"/>
      <w:numFmt w:val="bullet"/>
      <w:lvlText w:val=""/>
      <w:lvlJc w:val="left"/>
      <w:pPr>
        <w:tabs>
          <w:tab w:val="num" w:pos="3600"/>
        </w:tabs>
        <w:ind w:left="3600" w:hanging="360"/>
      </w:pPr>
      <w:rPr>
        <w:rFonts w:ascii="Wingdings" w:hAnsi="Wingdings" w:hint="default"/>
      </w:rPr>
    </w:lvl>
  </w:abstractNum>
  <w:abstractNum w:abstractNumId="11">
    <w:nsid w:val="00000011"/>
    <w:multiLevelType w:val="multilevel"/>
    <w:tmpl w:val="00000011"/>
    <w:name w:val="WW8Num23"/>
    <w:lvl w:ilvl="0">
      <w:start w:val="1"/>
      <w:numFmt w:val="bullet"/>
      <w:lvlText w:val=""/>
      <w:lvlJc w:val="left"/>
      <w:pPr>
        <w:tabs>
          <w:tab w:val="num" w:pos="720"/>
        </w:tabs>
        <w:ind w:left="720" w:hanging="360"/>
      </w:pPr>
      <w:rPr>
        <w:rFonts w:ascii="Wingdings" w:hAnsi="Wingdings" w:hint="default"/>
        <w:i w:val="0"/>
        <w:u w:val="none"/>
      </w:rPr>
    </w:lvl>
    <w:lvl w:ilvl="1">
      <w:start w:val="1"/>
      <w:numFmt w:val="bullet"/>
      <w:lvlText w:val=""/>
      <w:lvlJc w:val="left"/>
      <w:pPr>
        <w:tabs>
          <w:tab w:val="num" w:pos="1080"/>
        </w:tabs>
        <w:ind w:left="1080" w:hanging="360"/>
      </w:pPr>
      <w:rPr>
        <w:rFonts w:ascii="Wingdings" w:hAnsi="Wingdings" w:hint="default"/>
        <w:i w:val="0"/>
        <w:u w:val="none"/>
      </w:rPr>
    </w:lvl>
    <w:lvl w:ilvl="2">
      <w:start w:val="1"/>
      <w:numFmt w:val="bullet"/>
      <w:lvlText w:val=""/>
      <w:lvlJc w:val="left"/>
      <w:pPr>
        <w:tabs>
          <w:tab w:val="num" w:pos="1440"/>
        </w:tabs>
        <w:ind w:left="1440" w:hanging="360"/>
      </w:pPr>
      <w:rPr>
        <w:rFonts w:ascii="Wingdings" w:hAnsi="Wingdings" w:hint="default"/>
        <w:i w:val="0"/>
        <w:u w:val="none"/>
      </w:rPr>
    </w:lvl>
    <w:lvl w:ilvl="3">
      <w:start w:val="1"/>
      <w:numFmt w:val="bullet"/>
      <w:lvlText w:val=""/>
      <w:lvlJc w:val="left"/>
      <w:pPr>
        <w:tabs>
          <w:tab w:val="num" w:pos="1800"/>
        </w:tabs>
        <w:ind w:left="1800" w:hanging="360"/>
      </w:pPr>
      <w:rPr>
        <w:rFonts w:ascii="Wingdings" w:hAnsi="Wingdings" w:hint="default"/>
        <w:i w:val="0"/>
        <w:u w:val="none"/>
      </w:rPr>
    </w:lvl>
    <w:lvl w:ilvl="4">
      <w:start w:val="1"/>
      <w:numFmt w:val="bullet"/>
      <w:lvlText w:val=""/>
      <w:lvlJc w:val="left"/>
      <w:pPr>
        <w:tabs>
          <w:tab w:val="num" w:pos="2160"/>
        </w:tabs>
        <w:ind w:left="2160" w:hanging="360"/>
      </w:pPr>
      <w:rPr>
        <w:rFonts w:ascii="Wingdings" w:hAnsi="Wingdings" w:hint="default"/>
        <w:i w:val="0"/>
        <w:u w:val="none"/>
      </w:rPr>
    </w:lvl>
    <w:lvl w:ilvl="5">
      <w:start w:val="1"/>
      <w:numFmt w:val="bullet"/>
      <w:lvlText w:val=""/>
      <w:lvlJc w:val="left"/>
      <w:pPr>
        <w:tabs>
          <w:tab w:val="num" w:pos="2520"/>
        </w:tabs>
        <w:ind w:left="2520" w:hanging="360"/>
      </w:pPr>
      <w:rPr>
        <w:rFonts w:ascii="Wingdings" w:hAnsi="Wingdings" w:hint="default"/>
        <w:i w:val="0"/>
        <w:u w:val="none"/>
      </w:rPr>
    </w:lvl>
    <w:lvl w:ilvl="6">
      <w:start w:val="1"/>
      <w:numFmt w:val="bullet"/>
      <w:lvlText w:val=""/>
      <w:lvlJc w:val="left"/>
      <w:pPr>
        <w:tabs>
          <w:tab w:val="num" w:pos="2880"/>
        </w:tabs>
        <w:ind w:left="2880" w:hanging="360"/>
      </w:pPr>
      <w:rPr>
        <w:rFonts w:ascii="Wingdings" w:hAnsi="Wingdings" w:hint="default"/>
        <w:i w:val="0"/>
        <w:u w:val="none"/>
      </w:rPr>
    </w:lvl>
    <w:lvl w:ilvl="7">
      <w:start w:val="1"/>
      <w:numFmt w:val="bullet"/>
      <w:lvlText w:val=""/>
      <w:lvlJc w:val="left"/>
      <w:pPr>
        <w:tabs>
          <w:tab w:val="num" w:pos="3240"/>
        </w:tabs>
        <w:ind w:left="3240" w:hanging="360"/>
      </w:pPr>
      <w:rPr>
        <w:rFonts w:ascii="Wingdings" w:hAnsi="Wingdings" w:hint="default"/>
        <w:i w:val="0"/>
        <w:u w:val="none"/>
      </w:rPr>
    </w:lvl>
    <w:lvl w:ilvl="8">
      <w:start w:val="1"/>
      <w:numFmt w:val="bullet"/>
      <w:lvlText w:val=""/>
      <w:lvlJc w:val="left"/>
      <w:pPr>
        <w:tabs>
          <w:tab w:val="num" w:pos="3600"/>
        </w:tabs>
        <w:ind w:left="3600" w:hanging="360"/>
      </w:pPr>
      <w:rPr>
        <w:rFonts w:ascii="Wingdings" w:hAnsi="Wingdings" w:hint="default"/>
        <w:i w:val="0"/>
        <w:u w:val="none"/>
      </w:rPr>
    </w:lvl>
  </w:abstractNum>
  <w:abstractNum w:abstractNumId="12">
    <w:nsid w:val="00000012"/>
    <w:multiLevelType w:val="multilevel"/>
    <w:tmpl w:val="00000012"/>
    <w:name w:val="WW8Num24"/>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nsid w:val="00000013"/>
    <w:multiLevelType w:val="multilevel"/>
    <w:tmpl w:val="00000013"/>
    <w:name w:val="WW8Num25"/>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4">
    <w:nsid w:val="00000014"/>
    <w:multiLevelType w:val="multilevel"/>
    <w:tmpl w:val="00000014"/>
    <w:name w:val="WW8Num2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5">
    <w:nsid w:val="00000015"/>
    <w:multiLevelType w:val="multilevel"/>
    <w:tmpl w:val="00000015"/>
    <w:name w:val="WW8Num27"/>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6">
    <w:nsid w:val="00000016"/>
    <w:multiLevelType w:val="multilevel"/>
    <w:tmpl w:val="00000016"/>
    <w:name w:val="WW8Num28"/>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7">
    <w:nsid w:val="00000018"/>
    <w:multiLevelType w:val="multilevel"/>
    <w:tmpl w:val="00000018"/>
    <w:name w:val="WW8Num30"/>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8">
    <w:nsid w:val="00000019"/>
    <w:multiLevelType w:val="multilevel"/>
    <w:tmpl w:val="00000019"/>
    <w:name w:val="WW8Num31"/>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9">
    <w:nsid w:val="00157984"/>
    <w:multiLevelType w:val="singleLevel"/>
    <w:tmpl w:val="1927D5FE"/>
    <w:lvl w:ilvl="0">
      <w:numFmt w:val="bullet"/>
      <w:lvlText w:val="-"/>
      <w:lvlJc w:val="left"/>
      <w:pPr>
        <w:tabs>
          <w:tab w:val="num" w:pos="216"/>
        </w:tabs>
        <w:ind w:left="216" w:hanging="216"/>
      </w:pPr>
      <w:rPr>
        <w:rFonts w:ascii="Symbol" w:hAnsi="Symbol"/>
        <w:snapToGrid/>
        <w:spacing w:val="-3"/>
        <w:sz w:val="24"/>
      </w:rPr>
    </w:lvl>
  </w:abstractNum>
  <w:abstractNum w:abstractNumId="20">
    <w:nsid w:val="015185B0"/>
    <w:multiLevelType w:val="singleLevel"/>
    <w:tmpl w:val="125EED79"/>
    <w:lvl w:ilvl="0">
      <w:numFmt w:val="bullet"/>
      <w:lvlText w:val="o"/>
      <w:lvlJc w:val="left"/>
      <w:pPr>
        <w:tabs>
          <w:tab w:val="num" w:pos="2088"/>
        </w:tabs>
        <w:ind w:left="2088" w:hanging="360"/>
      </w:pPr>
      <w:rPr>
        <w:rFonts w:ascii="Courier New" w:hAnsi="Courier New"/>
        <w:snapToGrid/>
        <w:spacing w:val="2"/>
        <w:sz w:val="24"/>
      </w:rPr>
    </w:lvl>
  </w:abstractNum>
  <w:abstractNum w:abstractNumId="21">
    <w:nsid w:val="0169FC97"/>
    <w:multiLevelType w:val="singleLevel"/>
    <w:tmpl w:val="24D4F7E7"/>
    <w:lvl w:ilvl="0">
      <w:numFmt w:val="bullet"/>
      <w:lvlText w:val="·"/>
      <w:lvlJc w:val="left"/>
      <w:pPr>
        <w:tabs>
          <w:tab w:val="num" w:pos="720"/>
        </w:tabs>
        <w:ind w:left="720" w:hanging="360"/>
      </w:pPr>
      <w:rPr>
        <w:rFonts w:ascii="Symbol" w:hAnsi="Symbol"/>
        <w:snapToGrid/>
        <w:sz w:val="24"/>
      </w:rPr>
    </w:lvl>
  </w:abstractNum>
  <w:abstractNum w:abstractNumId="22">
    <w:nsid w:val="022A5E91"/>
    <w:multiLevelType w:val="singleLevel"/>
    <w:tmpl w:val="15807612"/>
    <w:lvl w:ilvl="0">
      <w:numFmt w:val="bullet"/>
      <w:lvlText w:val="n"/>
      <w:lvlJc w:val="left"/>
      <w:pPr>
        <w:tabs>
          <w:tab w:val="num" w:pos="216"/>
        </w:tabs>
      </w:pPr>
      <w:rPr>
        <w:rFonts w:ascii="Wingdings" w:hAnsi="Wingdings"/>
        <w:b/>
        <w:snapToGrid/>
        <w:spacing w:val="1"/>
        <w:sz w:val="24"/>
      </w:rPr>
    </w:lvl>
  </w:abstractNum>
  <w:abstractNum w:abstractNumId="23">
    <w:nsid w:val="039930D7"/>
    <w:multiLevelType w:val="hybridMultilevel"/>
    <w:tmpl w:val="80744A5C"/>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055A7B29"/>
    <w:multiLevelType w:val="hybridMultilevel"/>
    <w:tmpl w:val="34563324"/>
    <w:lvl w:ilvl="0" w:tplc="0000000F">
      <w:start w:val="1"/>
      <w:numFmt w:val="bullet"/>
      <w:lvlText w:val=""/>
      <w:lvlJc w:val="left"/>
      <w:pPr>
        <w:ind w:left="720" w:hanging="360"/>
      </w:pPr>
      <w:rPr>
        <w:rFonts w:ascii="Symbol" w:hAnsi="Symbol"/>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73DEC50"/>
    <w:multiLevelType w:val="singleLevel"/>
    <w:tmpl w:val="2F4CB6F4"/>
    <w:lvl w:ilvl="0">
      <w:start w:val="1"/>
      <w:numFmt w:val="decimal"/>
      <w:lvlText w:val="%1."/>
      <w:lvlJc w:val="left"/>
      <w:pPr>
        <w:tabs>
          <w:tab w:val="num" w:pos="432"/>
        </w:tabs>
        <w:ind w:left="144"/>
      </w:pPr>
      <w:rPr>
        <w:rFonts w:cs="Times New Roman"/>
        <w:snapToGrid/>
        <w:sz w:val="24"/>
        <w:szCs w:val="24"/>
      </w:rPr>
    </w:lvl>
  </w:abstractNum>
  <w:abstractNum w:abstractNumId="26">
    <w:nsid w:val="07724895"/>
    <w:multiLevelType w:val="hybridMultilevel"/>
    <w:tmpl w:val="9156F5D2"/>
    <w:lvl w:ilvl="0" w:tplc="90FEF1EC">
      <w:numFmt w:val="bullet"/>
      <w:lvlText w:val=""/>
      <w:lvlJc w:val="left"/>
      <w:pPr>
        <w:tabs>
          <w:tab w:val="num" w:pos="720"/>
        </w:tabs>
        <w:ind w:left="720" w:hanging="360"/>
      </w:pPr>
      <w:rPr>
        <w:rFonts w:ascii="Symbol" w:eastAsia="Times New Roman"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0D8259FF"/>
    <w:multiLevelType w:val="hybridMultilevel"/>
    <w:tmpl w:val="7FBCEB42"/>
    <w:lvl w:ilvl="0" w:tplc="04090001">
      <w:start w:val="1"/>
      <w:numFmt w:val="bullet"/>
      <w:lvlText w:val=""/>
      <w:lvlJc w:val="left"/>
      <w:pPr>
        <w:ind w:left="1335" w:hanging="360"/>
      </w:pPr>
      <w:rPr>
        <w:rFonts w:ascii="Symbol" w:hAnsi="Symbol" w:hint="default"/>
      </w:rPr>
    </w:lvl>
    <w:lvl w:ilvl="1" w:tplc="04090003">
      <w:start w:val="1"/>
      <w:numFmt w:val="bullet"/>
      <w:lvlText w:val="o"/>
      <w:lvlJc w:val="left"/>
      <w:pPr>
        <w:ind w:left="2055" w:hanging="360"/>
      </w:pPr>
      <w:rPr>
        <w:rFonts w:ascii="Courier New" w:hAnsi="Courier New" w:hint="default"/>
      </w:rPr>
    </w:lvl>
    <w:lvl w:ilvl="2" w:tplc="04090005">
      <w:start w:val="1"/>
      <w:numFmt w:val="bullet"/>
      <w:lvlText w:val=""/>
      <w:lvlJc w:val="left"/>
      <w:pPr>
        <w:ind w:left="2775" w:hanging="360"/>
      </w:pPr>
      <w:rPr>
        <w:rFonts w:ascii="Wingdings" w:hAnsi="Wingdings" w:hint="default"/>
      </w:rPr>
    </w:lvl>
    <w:lvl w:ilvl="3" w:tplc="04090001">
      <w:start w:val="1"/>
      <w:numFmt w:val="bullet"/>
      <w:lvlText w:val=""/>
      <w:lvlJc w:val="left"/>
      <w:pPr>
        <w:ind w:left="3495" w:hanging="360"/>
      </w:pPr>
      <w:rPr>
        <w:rFonts w:ascii="Symbol" w:hAnsi="Symbol" w:hint="default"/>
      </w:rPr>
    </w:lvl>
    <w:lvl w:ilvl="4" w:tplc="04090003">
      <w:start w:val="1"/>
      <w:numFmt w:val="bullet"/>
      <w:lvlText w:val="o"/>
      <w:lvlJc w:val="left"/>
      <w:pPr>
        <w:ind w:left="4215" w:hanging="360"/>
      </w:pPr>
      <w:rPr>
        <w:rFonts w:ascii="Courier New" w:hAnsi="Courier New" w:hint="default"/>
      </w:rPr>
    </w:lvl>
    <w:lvl w:ilvl="5" w:tplc="04090005">
      <w:start w:val="1"/>
      <w:numFmt w:val="bullet"/>
      <w:lvlText w:val=""/>
      <w:lvlJc w:val="left"/>
      <w:pPr>
        <w:ind w:left="4935" w:hanging="360"/>
      </w:pPr>
      <w:rPr>
        <w:rFonts w:ascii="Wingdings" w:hAnsi="Wingdings" w:hint="default"/>
      </w:rPr>
    </w:lvl>
    <w:lvl w:ilvl="6" w:tplc="04090001">
      <w:start w:val="1"/>
      <w:numFmt w:val="bullet"/>
      <w:lvlText w:val=""/>
      <w:lvlJc w:val="left"/>
      <w:pPr>
        <w:ind w:left="5655" w:hanging="360"/>
      </w:pPr>
      <w:rPr>
        <w:rFonts w:ascii="Symbol" w:hAnsi="Symbol" w:hint="default"/>
      </w:rPr>
    </w:lvl>
    <w:lvl w:ilvl="7" w:tplc="04090003">
      <w:start w:val="1"/>
      <w:numFmt w:val="bullet"/>
      <w:lvlText w:val="o"/>
      <w:lvlJc w:val="left"/>
      <w:pPr>
        <w:ind w:left="6375" w:hanging="360"/>
      </w:pPr>
      <w:rPr>
        <w:rFonts w:ascii="Courier New" w:hAnsi="Courier New" w:hint="default"/>
      </w:rPr>
    </w:lvl>
    <w:lvl w:ilvl="8" w:tplc="04090005">
      <w:start w:val="1"/>
      <w:numFmt w:val="bullet"/>
      <w:lvlText w:val=""/>
      <w:lvlJc w:val="left"/>
      <w:pPr>
        <w:ind w:left="7095" w:hanging="360"/>
      </w:pPr>
      <w:rPr>
        <w:rFonts w:ascii="Wingdings" w:hAnsi="Wingdings" w:hint="default"/>
      </w:rPr>
    </w:lvl>
  </w:abstractNum>
  <w:abstractNum w:abstractNumId="28">
    <w:nsid w:val="0D8C54C4"/>
    <w:multiLevelType w:val="hybridMultilevel"/>
    <w:tmpl w:val="43D48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FF85F0A"/>
    <w:multiLevelType w:val="multilevel"/>
    <w:tmpl w:val="8FE4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0AC3ADC"/>
    <w:multiLevelType w:val="singleLevel"/>
    <w:tmpl w:val="AE60442E"/>
    <w:lvl w:ilvl="0">
      <w:numFmt w:val="bullet"/>
      <w:lvlText w:val="-"/>
      <w:lvlJc w:val="left"/>
      <w:pPr>
        <w:tabs>
          <w:tab w:val="num" w:pos="1080"/>
        </w:tabs>
        <w:ind w:left="1080" w:hanging="360"/>
      </w:pPr>
      <w:rPr>
        <w:rFonts w:hint="default"/>
      </w:rPr>
    </w:lvl>
  </w:abstractNum>
  <w:abstractNum w:abstractNumId="31">
    <w:nsid w:val="1266075C"/>
    <w:multiLevelType w:val="hybridMultilevel"/>
    <w:tmpl w:val="78B8B4AC"/>
    <w:lvl w:ilvl="0" w:tplc="05142774">
      <w:numFmt w:val="bullet"/>
      <w:lvlText w:val="-"/>
      <w:lvlJc w:val="left"/>
      <w:pPr>
        <w:tabs>
          <w:tab w:val="num" w:pos="900"/>
        </w:tabs>
        <w:ind w:left="900" w:hanging="360"/>
      </w:pPr>
      <w:rPr>
        <w:rFonts w:ascii="Times New Roman" w:eastAsia="Times New Roman" w:hAnsi="Times New Roman" w:hint="default"/>
      </w:rPr>
    </w:lvl>
    <w:lvl w:ilvl="1" w:tplc="04090001">
      <w:start w:val="1"/>
      <w:numFmt w:val="bullet"/>
      <w:lvlText w:val=""/>
      <w:lvlJc w:val="left"/>
      <w:pPr>
        <w:tabs>
          <w:tab w:val="num" w:pos="1800"/>
        </w:tabs>
        <w:ind w:left="1800" w:hanging="360"/>
      </w:pPr>
      <w:rPr>
        <w:rFonts w:ascii="Symbol" w:hAnsi="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12770E8F"/>
    <w:multiLevelType w:val="hybridMultilevel"/>
    <w:tmpl w:val="5C34BA34"/>
    <w:lvl w:ilvl="0" w:tplc="C95AF4F2">
      <w:start w:val="2"/>
      <w:numFmt w:val="bullet"/>
      <w:lvlText w:val="-"/>
      <w:lvlJc w:val="left"/>
      <w:pPr>
        <w:tabs>
          <w:tab w:val="num" w:pos="720"/>
        </w:tabs>
        <w:ind w:left="720" w:hanging="360"/>
      </w:pPr>
      <w:rPr>
        <w:rFonts w:ascii="Arial" w:eastAsia="Times New Roman" w:hAnsi="Aria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131C487B"/>
    <w:multiLevelType w:val="hybridMultilevel"/>
    <w:tmpl w:val="107269FC"/>
    <w:lvl w:ilvl="0" w:tplc="CD2498E0">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14052C00"/>
    <w:multiLevelType w:val="hybridMultilevel"/>
    <w:tmpl w:val="C6E23FD0"/>
    <w:lvl w:ilvl="0" w:tplc="04090001">
      <w:start w:val="1"/>
      <w:numFmt w:val="bullet"/>
      <w:lvlText w:val=""/>
      <w:lvlJc w:val="left"/>
      <w:pPr>
        <w:ind w:left="2138" w:hanging="360"/>
      </w:pPr>
      <w:rPr>
        <w:rFonts w:ascii="Symbol" w:hAnsi="Symbol" w:hint="default"/>
      </w:rPr>
    </w:lvl>
    <w:lvl w:ilvl="1" w:tplc="04090003">
      <w:start w:val="1"/>
      <w:numFmt w:val="bullet"/>
      <w:lvlText w:val="o"/>
      <w:lvlJc w:val="left"/>
      <w:pPr>
        <w:ind w:left="2858" w:hanging="360"/>
      </w:pPr>
      <w:rPr>
        <w:rFonts w:ascii="Courier New" w:hAnsi="Courier New" w:hint="default"/>
      </w:rPr>
    </w:lvl>
    <w:lvl w:ilvl="2" w:tplc="04090005">
      <w:start w:val="1"/>
      <w:numFmt w:val="bullet"/>
      <w:lvlText w:val=""/>
      <w:lvlJc w:val="left"/>
      <w:pPr>
        <w:ind w:left="3578" w:hanging="360"/>
      </w:pPr>
      <w:rPr>
        <w:rFonts w:ascii="Wingdings" w:hAnsi="Wingdings" w:hint="default"/>
      </w:rPr>
    </w:lvl>
    <w:lvl w:ilvl="3" w:tplc="04090001">
      <w:start w:val="1"/>
      <w:numFmt w:val="bullet"/>
      <w:lvlText w:val=""/>
      <w:lvlJc w:val="left"/>
      <w:pPr>
        <w:ind w:left="4298" w:hanging="360"/>
      </w:pPr>
      <w:rPr>
        <w:rFonts w:ascii="Symbol" w:hAnsi="Symbol" w:hint="default"/>
      </w:rPr>
    </w:lvl>
    <w:lvl w:ilvl="4" w:tplc="04090003">
      <w:start w:val="1"/>
      <w:numFmt w:val="bullet"/>
      <w:lvlText w:val="o"/>
      <w:lvlJc w:val="left"/>
      <w:pPr>
        <w:ind w:left="5018" w:hanging="360"/>
      </w:pPr>
      <w:rPr>
        <w:rFonts w:ascii="Courier New" w:hAnsi="Courier New" w:hint="default"/>
      </w:rPr>
    </w:lvl>
    <w:lvl w:ilvl="5" w:tplc="04090005">
      <w:start w:val="1"/>
      <w:numFmt w:val="bullet"/>
      <w:lvlText w:val=""/>
      <w:lvlJc w:val="left"/>
      <w:pPr>
        <w:ind w:left="5738" w:hanging="360"/>
      </w:pPr>
      <w:rPr>
        <w:rFonts w:ascii="Wingdings" w:hAnsi="Wingdings" w:hint="default"/>
      </w:rPr>
    </w:lvl>
    <w:lvl w:ilvl="6" w:tplc="04090001">
      <w:start w:val="1"/>
      <w:numFmt w:val="bullet"/>
      <w:lvlText w:val=""/>
      <w:lvlJc w:val="left"/>
      <w:pPr>
        <w:ind w:left="6458" w:hanging="360"/>
      </w:pPr>
      <w:rPr>
        <w:rFonts w:ascii="Symbol" w:hAnsi="Symbol" w:hint="default"/>
      </w:rPr>
    </w:lvl>
    <w:lvl w:ilvl="7" w:tplc="04090003">
      <w:start w:val="1"/>
      <w:numFmt w:val="bullet"/>
      <w:lvlText w:val="o"/>
      <w:lvlJc w:val="left"/>
      <w:pPr>
        <w:ind w:left="7178" w:hanging="360"/>
      </w:pPr>
      <w:rPr>
        <w:rFonts w:ascii="Courier New" w:hAnsi="Courier New" w:hint="default"/>
      </w:rPr>
    </w:lvl>
    <w:lvl w:ilvl="8" w:tplc="04090005">
      <w:start w:val="1"/>
      <w:numFmt w:val="bullet"/>
      <w:lvlText w:val=""/>
      <w:lvlJc w:val="left"/>
      <w:pPr>
        <w:ind w:left="7898" w:hanging="360"/>
      </w:pPr>
      <w:rPr>
        <w:rFonts w:ascii="Wingdings" w:hAnsi="Wingdings" w:hint="default"/>
      </w:rPr>
    </w:lvl>
  </w:abstractNum>
  <w:abstractNum w:abstractNumId="35">
    <w:nsid w:val="15465B96"/>
    <w:multiLevelType w:val="multilevel"/>
    <w:tmpl w:val="ABEA9DB0"/>
    <w:lvl w:ilvl="0">
      <w:start w:val="1"/>
      <w:numFmt w:val="bullet"/>
      <w:lvlText w:val="-"/>
      <w:lvlJc w:val="left"/>
      <w:pPr>
        <w:tabs>
          <w:tab w:val="decimal" w:pos="360"/>
        </w:tabs>
        <w:ind w:left="720"/>
      </w:pPr>
      <w:rPr>
        <w:rFonts w:ascii="Symbol" w:eastAsia="Times New Roman" w:hAnsi="Symbol"/>
        <w:i/>
        <w:strike w:val="0"/>
        <w:color w:val="000000"/>
        <w:spacing w:val="0"/>
        <w:w w:val="100"/>
        <w:sz w:val="24"/>
        <w:vertAlign w:val="baseli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6">
    <w:nsid w:val="16270639"/>
    <w:multiLevelType w:val="hybridMultilevel"/>
    <w:tmpl w:val="787EE562"/>
    <w:lvl w:ilvl="0" w:tplc="B5921CDC">
      <w:numFmt w:val="bullet"/>
      <w:lvlText w:val="-"/>
      <w:lvlJc w:val="left"/>
      <w:pPr>
        <w:ind w:left="3054" w:hanging="360"/>
      </w:pPr>
      <w:rPr>
        <w:rFonts w:ascii="Times New Roman" w:eastAsia="Times New Roman" w:hAnsi="Times New Roman" w:hint="default"/>
      </w:rPr>
    </w:lvl>
    <w:lvl w:ilvl="1" w:tplc="04090003" w:tentative="1">
      <w:start w:val="1"/>
      <w:numFmt w:val="bullet"/>
      <w:lvlText w:val="o"/>
      <w:lvlJc w:val="left"/>
      <w:pPr>
        <w:ind w:left="3774" w:hanging="360"/>
      </w:pPr>
      <w:rPr>
        <w:rFonts w:ascii="Courier New" w:hAnsi="Courier New" w:hint="default"/>
      </w:rPr>
    </w:lvl>
    <w:lvl w:ilvl="2" w:tplc="04090005" w:tentative="1">
      <w:start w:val="1"/>
      <w:numFmt w:val="bullet"/>
      <w:lvlText w:val=""/>
      <w:lvlJc w:val="left"/>
      <w:pPr>
        <w:ind w:left="4494" w:hanging="360"/>
      </w:pPr>
      <w:rPr>
        <w:rFonts w:ascii="Wingdings" w:hAnsi="Wingdings" w:hint="default"/>
      </w:rPr>
    </w:lvl>
    <w:lvl w:ilvl="3" w:tplc="04090001" w:tentative="1">
      <w:start w:val="1"/>
      <w:numFmt w:val="bullet"/>
      <w:lvlText w:val=""/>
      <w:lvlJc w:val="left"/>
      <w:pPr>
        <w:ind w:left="5214" w:hanging="360"/>
      </w:pPr>
      <w:rPr>
        <w:rFonts w:ascii="Symbol" w:hAnsi="Symbol" w:hint="default"/>
      </w:rPr>
    </w:lvl>
    <w:lvl w:ilvl="4" w:tplc="04090003" w:tentative="1">
      <w:start w:val="1"/>
      <w:numFmt w:val="bullet"/>
      <w:lvlText w:val="o"/>
      <w:lvlJc w:val="left"/>
      <w:pPr>
        <w:ind w:left="5934" w:hanging="360"/>
      </w:pPr>
      <w:rPr>
        <w:rFonts w:ascii="Courier New" w:hAnsi="Courier New" w:hint="default"/>
      </w:rPr>
    </w:lvl>
    <w:lvl w:ilvl="5" w:tplc="04090005" w:tentative="1">
      <w:start w:val="1"/>
      <w:numFmt w:val="bullet"/>
      <w:lvlText w:val=""/>
      <w:lvlJc w:val="left"/>
      <w:pPr>
        <w:ind w:left="6654" w:hanging="360"/>
      </w:pPr>
      <w:rPr>
        <w:rFonts w:ascii="Wingdings" w:hAnsi="Wingdings" w:hint="default"/>
      </w:rPr>
    </w:lvl>
    <w:lvl w:ilvl="6" w:tplc="04090001" w:tentative="1">
      <w:start w:val="1"/>
      <w:numFmt w:val="bullet"/>
      <w:lvlText w:val=""/>
      <w:lvlJc w:val="left"/>
      <w:pPr>
        <w:ind w:left="7374" w:hanging="360"/>
      </w:pPr>
      <w:rPr>
        <w:rFonts w:ascii="Symbol" w:hAnsi="Symbol" w:hint="default"/>
      </w:rPr>
    </w:lvl>
    <w:lvl w:ilvl="7" w:tplc="04090003" w:tentative="1">
      <w:start w:val="1"/>
      <w:numFmt w:val="bullet"/>
      <w:lvlText w:val="o"/>
      <w:lvlJc w:val="left"/>
      <w:pPr>
        <w:ind w:left="8094" w:hanging="360"/>
      </w:pPr>
      <w:rPr>
        <w:rFonts w:ascii="Courier New" w:hAnsi="Courier New" w:hint="default"/>
      </w:rPr>
    </w:lvl>
    <w:lvl w:ilvl="8" w:tplc="04090005" w:tentative="1">
      <w:start w:val="1"/>
      <w:numFmt w:val="bullet"/>
      <w:lvlText w:val=""/>
      <w:lvlJc w:val="left"/>
      <w:pPr>
        <w:ind w:left="8814" w:hanging="360"/>
      </w:pPr>
      <w:rPr>
        <w:rFonts w:ascii="Wingdings" w:hAnsi="Wingdings" w:hint="default"/>
      </w:rPr>
    </w:lvl>
  </w:abstractNum>
  <w:abstractNum w:abstractNumId="37">
    <w:nsid w:val="18BC19D3"/>
    <w:multiLevelType w:val="hybridMultilevel"/>
    <w:tmpl w:val="78E8C120"/>
    <w:lvl w:ilvl="0" w:tplc="68C23C1C">
      <w:start w:val="1"/>
      <w:numFmt w:val="upperRoman"/>
      <w:lvlText w:val="%1."/>
      <w:lvlJc w:val="left"/>
      <w:pPr>
        <w:tabs>
          <w:tab w:val="num" w:pos="1571"/>
        </w:tabs>
        <w:ind w:left="1571" w:hanging="720"/>
      </w:pPr>
      <w:rPr>
        <w:rFonts w:cs="Times New Roman" w:hint="default"/>
        <w:color w:val="339966"/>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8">
    <w:nsid w:val="1D9C2F75"/>
    <w:multiLevelType w:val="hybridMultilevel"/>
    <w:tmpl w:val="4B9E47AA"/>
    <w:lvl w:ilvl="0" w:tplc="0DFC01AA">
      <w:start w:val="1"/>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1EB83E27"/>
    <w:multiLevelType w:val="hybridMultilevel"/>
    <w:tmpl w:val="6228143C"/>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0">
    <w:nsid w:val="2305317A"/>
    <w:multiLevelType w:val="hybridMultilevel"/>
    <w:tmpl w:val="A5BCB7A4"/>
    <w:lvl w:ilvl="0" w:tplc="0409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1">
    <w:nsid w:val="233B38AE"/>
    <w:multiLevelType w:val="multilevel"/>
    <w:tmpl w:val="45B83656"/>
    <w:lvl w:ilvl="0">
      <w:start w:val="1"/>
      <w:numFmt w:val="decimal"/>
      <w:lvlText w:val="%1."/>
      <w:lvlJc w:val="left"/>
      <w:pPr>
        <w:ind w:left="360" w:hanging="360"/>
      </w:pPr>
      <w:rPr>
        <w:rFonts w:ascii="Times New Roman" w:eastAsia="Times New Roman" w:hAnsi="Times New Roman" w:cs="Times New Roman"/>
        <w:sz w:val="24"/>
      </w:rPr>
    </w:lvl>
    <w:lvl w:ilvl="1">
      <w:start w:val="1"/>
      <w:numFmt w:val="decimal"/>
      <w:lvlText w:val="%1.%2."/>
      <w:lvlJc w:val="left"/>
      <w:pPr>
        <w:ind w:left="2160" w:hanging="720"/>
      </w:pPr>
      <w:rPr>
        <w:rFonts w:cs="Times New Roman" w:hint="default"/>
        <w:sz w:val="24"/>
      </w:rPr>
    </w:lvl>
    <w:lvl w:ilvl="2">
      <w:start w:val="1"/>
      <w:numFmt w:val="decimal"/>
      <w:lvlText w:val="%1.%2.%3."/>
      <w:lvlJc w:val="left"/>
      <w:pPr>
        <w:ind w:left="3600" w:hanging="720"/>
      </w:pPr>
      <w:rPr>
        <w:rFonts w:cs="Times New Roman" w:hint="default"/>
        <w:sz w:val="24"/>
      </w:rPr>
    </w:lvl>
    <w:lvl w:ilvl="3">
      <w:start w:val="1"/>
      <w:numFmt w:val="decimal"/>
      <w:lvlText w:val="%1.%2.%3.%4."/>
      <w:lvlJc w:val="left"/>
      <w:pPr>
        <w:ind w:left="5400" w:hanging="1080"/>
      </w:pPr>
      <w:rPr>
        <w:rFonts w:cs="Times New Roman" w:hint="default"/>
        <w:sz w:val="24"/>
      </w:rPr>
    </w:lvl>
    <w:lvl w:ilvl="4">
      <w:start w:val="1"/>
      <w:numFmt w:val="decimal"/>
      <w:lvlText w:val="%1.%2.%3.%4.%5."/>
      <w:lvlJc w:val="left"/>
      <w:pPr>
        <w:ind w:left="6840" w:hanging="1080"/>
      </w:pPr>
      <w:rPr>
        <w:rFonts w:cs="Times New Roman" w:hint="default"/>
        <w:sz w:val="24"/>
      </w:rPr>
    </w:lvl>
    <w:lvl w:ilvl="5">
      <w:start w:val="1"/>
      <w:numFmt w:val="decimal"/>
      <w:lvlText w:val="%1.%2.%3.%4.%5.%6."/>
      <w:lvlJc w:val="left"/>
      <w:pPr>
        <w:ind w:left="8640" w:hanging="1440"/>
      </w:pPr>
      <w:rPr>
        <w:rFonts w:cs="Times New Roman" w:hint="default"/>
        <w:sz w:val="24"/>
      </w:rPr>
    </w:lvl>
    <w:lvl w:ilvl="6">
      <w:start w:val="1"/>
      <w:numFmt w:val="decimal"/>
      <w:lvlText w:val="%1.%2.%3.%4.%5.%6.%7."/>
      <w:lvlJc w:val="left"/>
      <w:pPr>
        <w:ind w:left="10440" w:hanging="1800"/>
      </w:pPr>
      <w:rPr>
        <w:rFonts w:cs="Times New Roman" w:hint="default"/>
        <w:sz w:val="24"/>
      </w:rPr>
    </w:lvl>
    <w:lvl w:ilvl="7">
      <w:start w:val="1"/>
      <w:numFmt w:val="decimal"/>
      <w:lvlText w:val="%1.%2.%3.%4.%5.%6.%7.%8."/>
      <w:lvlJc w:val="left"/>
      <w:pPr>
        <w:ind w:left="11880" w:hanging="1800"/>
      </w:pPr>
      <w:rPr>
        <w:rFonts w:cs="Times New Roman" w:hint="default"/>
        <w:sz w:val="24"/>
      </w:rPr>
    </w:lvl>
    <w:lvl w:ilvl="8">
      <w:start w:val="1"/>
      <w:numFmt w:val="decimal"/>
      <w:lvlText w:val="%1.%2.%3.%4.%5.%6.%7.%8.%9."/>
      <w:lvlJc w:val="left"/>
      <w:pPr>
        <w:ind w:left="13680" w:hanging="2160"/>
      </w:pPr>
      <w:rPr>
        <w:rFonts w:cs="Times New Roman" w:hint="default"/>
        <w:sz w:val="24"/>
      </w:rPr>
    </w:lvl>
  </w:abstractNum>
  <w:abstractNum w:abstractNumId="42">
    <w:nsid w:val="24B90562"/>
    <w:multiLevelType w:val="hybridMultilevel"/>
    <w:tmpl w:val="80BC285E"/>
    <w:lvl w:ilvl="0" w:tplc="10980FDA">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3">
    <w:nsid w:val="2C271CF9"/>
    <w:multiLevelType w:val="multilevel"/>
    <w:tmpl w:val="4B1A791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rPr>
    </w:lvl>
    <w:lvl w:ilvl="8">
      <w:numFmt w:val="bullet"/>
      <w:lvlText w:val=""/>
      <w:lvlJc w:val="left"/>
      <w:pPr>
        <w:ind w:left="7200" w:hanging="360"/>
      </w:pPr>
      <w:rPr>
        <w:rFonts w:ascii="Wingdings" w:hAnsi="Wingdings"/>
      </w:rPr>
    </w:lvl>
  </w:abstractNum>
  <w:abstractNum w:abstractNumId="44">
    <w:nsid w:val="2ECA32F8"/>
    <w:multiLevelType w:val="hybridMultilevel"/>
    <w:tmpl w:val="FB4AF068"/>
    <w:lvl w:ilvl="0" w:tplc="327C31F6">
      <w:start w:val="8"/>
      <w:numFmt w:val="upperRoman"/>
      <w:lvlText w:val="%1."/>
      <w:lvlJc w:val="left"/>
      <w:pPr>
        <w:tabs>
          <w:tab w:val="num" w:pos="1080"/>
        </w:tabs>
        <w:ind w:left="1080" w:hanging="720"/>
      </w:pPr>
      <w:rPr>
        <w:rFonts w:cs="Times New Roman" w:hint="default"/>
      </w:rPr>
    </w:lvl>
    <w:lvl w:ilvl="1" w:tplc="6A641200">
      <w:start w:val="1"/>
      <w:numFmt w:val="upp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5">
    <w:nsid w:val="31C2131F"/>
    <w:multiLevelType w:val="hybridMultilevel"/>
    <w:tmpl w:val="6688EF08"/>
    <w:lvl w:ilvl="0" w:tplc="C52E2D16">
      <w:start w:val="1"/>
      <w:numFmt w:val="bullet"/>
      <w:lvlText w:val=""/>
      <w:lvlJc w:val="left"/>
      <w:pPr>
        <w:tabs>
          <w:tab w:val="num" w:pos="720"/>
        </w:tabs>
        <w:ind w:left="720" w:hanging="360"/>
      </w:pPr>
      <w:rPr>
        <w:rFonts w:ascii="Wingdings" w:hAnsi="Wingdings" w:hint="default"/>
      </w:rPr>
    </w:lvl>
    <w:lvl w:ilvl="1" w:tplc="18D2742E" w:tentative="1">
      <w:start w:val="1"/>
      <w:numFmt w:val="bullet"/>
      <w:lvlText w:val=""/>
      <w:lvlJc w:val="left"/>
      <w:pPr>
        <w:tabs>
          <w:tab w:val="num" w:pos="1440"/>
        </w:tabs>
        <w:ind w:left="1440" w:hanging="360"/>
      </w:pPr>
      <w:rPr>
        <w:rFonts w:ascii="Wingdings" w:hAnsi="Wingdings" w:hint="default"/>
      </w:rPr>
    </w:lvl>
    <w:lvl w:ilvl="2" w:tplc="7F2633DC" w:tentative="1">
      <w:start w:val="1"/>
      <w:numFmt w:val="bullet"/>
      <w:lvlText w:val=""/>
      <w:lvlJc w:val="left"/>
      <w:pPr>
        <w:tabs>
          <w:tab w:val="num" w:pos="2160"/>
        </w:tabs>
        <w:ind w:left="2160" w:hanging="360"/>
      </w:pPr>
      <w:rPr>
        <w:rFonts w:ascii="Wingdings" w:hAnsi="Wingdings" w:hint="default"/>
      </w:rPr>
    </w:lvl>
    <w:lvl w:ilvl="3" w:tplc="DB003F28" w:tentative="1">
      <w:start w:val="1"/>
      <w:numFmt w:val="bullet"/>
      <w:lvlText w:val=""/>
      <w:lvlJc w:val="left"/>
      <w:pPr>
        <w:tabs>
          <w:tab w:val="num" w:pos="2880"/>
        </w:tabs>
        <w:ind w:left="2880" w:hanging="360"/>
      </w:pPr>
      <w:rPr>
        <w:rFonts w:ascii="Wingdings" w:hAnsi="Wingdings" w:hint="default"/>
      </w:rPr>
    </w:lvl>
    <w:lvl w:ilvl="4" w:tplc="5EE4D658" w:tentative="1">
      <w:start w:val="1"/>
      <w:numFmt w:val="bullet"/>
      <w:lvlText w:val=""/>
      <w:lvlJc w:val="left"/>
      <w:pPr>
        <w:tabs>
          <w:tab w:val="num" w:pos="3600"/>
        </w:tabs>
        <w:ind w:left="3600" w:hanging="360"/>
      </w:pPr>
      <w:rPr>
        <w:rFonts w:ascii="Wingdings" w:hAnsi="Wingdings" w:hint="default"/>
      </w:rPr>
    </w:lvl>
    <w:lvl w:ilvl="5" w:tplc="AC16590E" w:tentative="1">
      <w:start w:val="1"/>
      <w:numFmt w:val="bullet"/>
      <w:lvlText w:val=""/>
      <w:lvlJc w:val="left"/>
      <w:pPr>
        <w:tabs>
          <w:tab w:val="num" w:pos="4320"/>
        </w:tabs>
        <w:ind w:left="4320" w:hanging="360"/>
      </w:pPr>
      <w:rPr>
        <w:rFonts w:ascii="Wingdings" w:hAnsi="Wingdings" w:hint="default"/>
      </w:rPr>
    </w:lvl>
    <w:lvl w:ilvl="6" w:tplc="C9A8B556" w:tentative="1">
      <w:start w:val="1"/>
      <w:numFmt w:val="bullet"/>
      <w:lvlText w:val=""/>
      <w:lvlJc w:val="left"/>
      <w:pPr>
        <w:tabs>
          <w:tab w:val="num" w:pos="5040"/>
        </w:tabs>
        <w:ind w:left="5040" w:hanging="360"/>
      </w:pPr>
      <w:rPr>
        <w:rFonts w:ascii="Wingdings" w:hAnsi="Wingdings" w:hint="default"/>
      </w:rPr>
    </w:lvl>
    <w:lvl w:ilvl="7" w:tplc="5732B092" w:tentative="1">
      <w:start w:val="1"/>
      <w:numFmt w:val="bullet"/>
      <w:lvlText w:val=""/>
      <w:lvlJc w:val="left"/>
      <w:pPr>
        <w:tabs>
          <w:tab w:val="num" w:pos="5760"/>
        </w:tabs>
        <w:ind w:left="5760" w:hanging="360"/>
      </w:pPr>
      <w:rPr>
        <w:rFonts w:ascii="Wingdings" w:hAnsi="Wingdings" w:hint="default"/>
      </w:rPr>
    </w:lvl>
    <w:lvl w:ilvl="8" w:tplc="87148A40" w:tentative="1">
      <w:start w:val="1"/>
      <w:numFmt w:val="bullet"/>
      <w:lvlText w:val=""/>
      <w:lvlJc w:val="left"/>
      <w:pPr>
        <w:tabs>
          <w:tab w:val="num" w:pos="6480"/>
        </w:tabs>
        <w:ind w:left="6480" w:hanging="360"/>
      </w:pPr>
      <w:rPr>
        <w:rFonts w:ascii="Wingdings" w:hAnsi="Wingdings" w:hint="default"/>
      </w:rPr>
    </w:lvl>
  </w:abstractNum>
  <w:abstractNum w:abstractNumId="46">
    <w:nsid w:val="326756F4"/>
    <w:multiLevelType w:val="hybridMultilevel"/>
    <w:tmpl w:val="145C6CE6"/>
    <w:lvl w:ilvl="0" w:tplc="0082EECE">
      <w:start w:val="8"/>
      <w:numFmt w:val="upperRoman"/>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7">
    <w:nsid w:val="32DF5EB6"/>
    <w:multiLevelType w:val="hybridMultilevel"/>
    <w:tmpl w:val="E67A92DC"/>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8">
    <w:nsid w:val="33A503C2"/>
    <w:multiLevelType w:val="hybridMultilevel"/>
    <w:tmpl w:val="3072054A"/>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nsid w:val="33DB13A2"/>
    <w:multiLevelType w:val="hybridMultilevel"/>
    <w:tmpl w:val="24344386"/>
    <w:lvl w:ilvl="0" w:tplc="04090001">
      <w:start w:val="1"/>
      <w:numFmt w:val="bullet"/>
      <w:lvlText w:val=""/>
      <w:lvlJc w:val="left"/>
      <w:pPr>
        <w:ind w:left="126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33FB5E1A"/>
    <w:multiLevelType w:val="hybridMultilevel"/>
    <w:tmpl w:val="876468DE"/>
    <w:lvl w:ilvl="0" w:tplc="C7500434">
      <w:start w:val="1"/>
      <w:numFmt w:val="upperLetter"/>
      <w:lvlText w:val="%1."/>
      <w:lvlJc w:val="left"/>
      <w:pPr>
        <w:tabs>
          <w:tab w:val="num" w:pos="420"/>
        </w:tabs>
        <w:ind w:left="420" w:hanging="360"/>
      </w:pPr>
      <w:rPr>
        <w:rFonts w:cs="Times New Roman" w:hint="default"/>
      </w:rPr>
    </w:lvl>
    <w:lvl w:ilvl="1" w:tplc="88D86636">
      <w:start w:val="8"/>
      <w:numFmt w:val="decimal"/>
      <w:lvlText w:val="%2."/>
      <w:lvlJc w:val="left"/>
      <w:pPr>
        <w:tabs>
          <w:tab w:val="num" w:pos="1140"/>
        </w:tabs>
        <w:ind w:left="1140" w:hanging="360"/>
      </w:pPr>
      <w:rPr>
        <w:rFonts w:cs="Times New Roman" w:hint="default"/>
      </w:rPr>
    </w:lvl>
    <w:lvl w:ilvl="2" w:tplc="0409001B" w:tentative="1">
      <w:start w:val="1"/>
      <w:numFmt w:val="lowerRoman"/>
      <w:lvlText w:val="%3."/>
      <w:lvlJc w:val="right"/>
      <w:pPr>
        <w:tabs>
          <w:tab w:val="num" w:pos="1860"/>
        </w:tabs>
        <w:ind w:left="1860" w:hanging="180"/>
      </w:pPr>
      <w:rPr>
        <w:rFonts w:cs="Times New Roman"/>
      </w:rPr>
    </w:lvl>
    <w:lvl w:ilvl="3" w:tplc="0409000F" w:tentative="1">
      <w:start w:val="1"/>
      <w:numFmt w:val="decimal"/>
      <w:lvlText w:val="%4."/>
      <w:lvlJc w:val="left"/>
      <w:pPr>
        <w:tabs>
          <w:tab w:val="num" w:pos="2580"/>
        </w:tabs>
        <w:ind w:left="2580" w:hanging="360"/>
      </w:pPr>
      <w:rPr>
        <w:rFonts w:cs="Times New Roman"/>
      </w:rPr>
    </w:lvl>
    <w:lvl w:ilvl="4" w:tplc="04090019" w:tentative="1">
      <w:start w:val="1"/>
      <w:numFmt w:val="lowerLetter"/>
      <w:lvlText w:val="%5."/>
      <w:lvlJc w:val="left"/>
      <w:pPr>
        <w:tabs>
          <w:tab w:val="num" w:pos="3300"/>
        </w:tabs>
        <w:ind w:left="3300" w:hanging="360"/>
      </w:pPr>
      <w:rPr>
        <w:rFonts w:cs="Times New Roman"/>
      </w:rPr>
    </w:lvl>
    <w:lvl w:ilvl="5" w:tplc="0409001B" w:tentative="1">
      <w:start w:val="1"/>
      <w:numFmt w:val="lowerRoman"/>
      <w:lvlText w:val="%6."/>
      <w:lvlJc w:val="right"/>
      <w:pPr>
        <w:tabs>
          <w:tab w:val="num" w:pos="4020"/>
        </w:tabs>
        <w:ind w:left="4020" w:hanging="180"/>
      </w:pPr>
      <w:rPr>
        <w:rFonts w:cs="Times New Roman"/>
      </w:rPr>
    </w:lvl>
    <w:lvl w:ilvl="6" w:tplc="0409000F" w:tentative="1">
      <w:start w:val="1"/>
      <w:numFmt w:val="decimal"/>
      <w:lvlText w:val="%7."/>
      <w:lvlJc w:val="left"/>
      <w:pPr>
        <w:tabs>
          <w:tab w:val="num" w:pos="4740"/>
        </w:tabs>
        <w:ind w:left="4740" w:hanging="360"/>
      </w:pPr>
      <w:rPr>
        <w:rFonts w:cs="Times New Roman"/>
      </w:rPr>
    </w:lvl>
    <w:lvl w:ilvl="7" w:tplc="04090019" w:tentative="1">
      <w:start w:val="1"/>
      <w:numFmt w:val="lowerLetter"/>
      <w:lvlText w:val="%8."/>
      <w:lvlJc w:val="left"/>
      <w:pPr>
        <w:tabs>
          <w:tab w:val="num" w:pos="5460"/>
        </w:tabs>
        <w:ind w:left="5460" w:hanging="360"/>
      </w:pPr>
      <w:rPr>
        <w:rFonts w:cs="Times New Roman"/>
      </w:rPr>
    </w:lvl>
    <w:lvl w:ilvl="8" w:tplc="0409001B" w:tentative="1">
      <w:start w:val="1"/>
      <w:numFmt w:val="lowerRoman"/>
      <w:lvlText w:val="%9."/>
      <w:lvlJc w:val="right"/>
      <w:pPr>
        <w:tabs>
          <w:tab w:val="num" w:pos="6180"/>
        </w:tabs>
        <w:ind w:left="6180" w:hanging="180"/>
      </w:pPr>
      <w:rPr>
        <w:rFonts w:cs="Times New Roman"/>
      </w:rPr>
    </w:lvl>
  </w:abstractNum>
  <w:abstractNum w:abstractNumId="51">
    <w:nsid w:val="35C50DFA"/>
    <w:multiLevelType w:val="hybridMultilevel"/>
    <w:tmpl w:val="041AD3B2"/>
    <w:lvl w:ilvl="0" w:tplc="37FE582C">
      <w:start w:val="4"/>
      <w:numFmt w:val="upperRoman"/>
      <w:lvlText w:val="%1."/>
      <w:lvlJc w:val="left"/>
      <w:pPr>
        <w:tabs>
          <w:tab w:val="num" w:pos="1428"/>
        </w:tabs>
        <w:ind w:left="1428" w:hanging="720"/>
      </w:pPr>
      <w:rPr>
        <w:rFonts w:cs="Times New Roman" w:hint="default"/>
      </w:rPr>
    </w:lvl>
    <w:lvl w:ilvl="1" w:tplc="04090019" w:tentative="1">
      <w:start w:val="1"/>
      <w:numFmt w:val="lowerLetter"/>
      <w:lvlText w:val="%2."/>
      <w:lvlJc w:val="left"/>
      <w:pPr>
        <w:tabs>
          <w:tab w:val="num" w:pos="1788"/>
        </w:tabs>
        <w:ind w:left="1788" w:hanging="360"/>
      </w:pPr>
      <w:rPr>
        <w:rFonts w:cs="Times New Roman"/>
      </w:rPr>
    </w:lvl>
    <w:lvl w:ilvl="2" w:tplc="0409001B" w:tentative="1">
      <w:start w:val="1"/>
      <w:numFmt w:val="lowerRoman"/>
      <w:lvlText w:val="%3."/>
      <w:lvlJc w:val="right"/>
      <w:pPr>
        <w:tabs>
          <w:tab w:val="num" w:pos="2508"/>
        </w:tabs>
        <w:ind w:left="2508" w:hanging="180"/>
      </w:pPr>
      <w:rPr>
        <w:rFonts w:cs="Times New Roman"/>
      </w:rPr>
    </w:lvl>
    <w:lvl w:ilvl="3" w:tplc="0409000F" w:tentative="1">
      <w:start w:val="1"/>
      <w:numFmt w:val="decimal"/>
      <w:lvlText w:val="%4."/>
      <w:lvlJc w:val="left"/>
      <w:pPr>
        <w:tabs>
          <w:tab w:val="num" w:pos="3228"/>
        </w:tabs>
        <w:ind w:left="3228" w:hanging="360"/>
      </w:pPr>
      <w:rPr>
        <w:rFonts w:cs="Times New Roman"/>
      </w:rPr>
    </w:lvl>
    <w:lvl w:ilvl="4" w:tplc="04090019" w:tentative="1">
      <w:start w:val="1"/>
      <w:numFmt w:val="lowerLetter"/>
      <w:lvlText w:val="%5."/>
      <w:lvlJc w:val="left"/>
      <w:pPr>
        <w:tabs>
          <w:tab w:val="num" w:pos="3948"/>
        </w:tabs>
        <w:ind w:left="3948" w:hanging="360"/>
      </w:pPr>
      <w:rPr>
        <w:rFonts w:cs="Times New Roman"/>
      </w:rPr>
    </w:lvl>
    <w:lvl w:ilvl="5" w:tplc="0409001B" w:tentative="1">
      <w:start w:val="1"/>
      <w:numFmt w:val="lowerRoman"/>
      <w:lvlText w:val="%6."/>
      <w:lvlJc w:val="right"/>
      <w:pPr>
        <w:tabs>
          <w:tab w:val="num" w:pos="4668"/>
        </w:tabs>
        <w:ind w:left="4668" w:hanging="180"/>
      </w:pPr>
      <w:rPr>
        <w:rFonts w:cs="Times New Roman"/>
      </w:rPr>
    </w:lvl>
    <w:lvl w:ilvl="6" w:tplc="0409000F" w:tentative="1">
      <w:start w:val="1"/>
      <w:numFmt w:val="decimal"/>
      <w:lvlText w:val="%7."/>
      <w:lvlJc w:val="left"/>
      <w:pPr>
        <w:tabs>
          <w:tab w:val="num" w:pos="5388"/>
        </w:tabs>
        <w:ind w:left="5388" w:hanging="360"/>
      </w:pPr>
      <w:rPr>
        <w:rFonts w:cs="Times New Roman"/>
      </w:rPr>
    </w:lvl>
    <w:lvl w:ilvl="7" w:tplc="04090019" w:tentative="1">
      <w:start w:val="1"/>
      <w:numFmt w:val="lowerLetter"/>
      <w:lvlText w:val="%8."/>
      <w:lvlJc w:val="left"/>
      <w:pPr>
        <w:tabs>
          <w:tab w:val="num" w:pos="6108"/>
        </w:tabs>
        <w:ind w:left="6108" w:hanging="360"/>
      </w:pPr>
      <w:rPr>
        <w:rFonts w:cs="Times New Roman"/>
      </w:rPr>
    </w:lvl>
    <w:lvl w:ilvl="8" w:tplc="0409001B" w:tentative="1">
      <w:start w:val="1"/>
      <w:numFmt w:val="lowerRoman"/>
      <w:lvlText w:val="%9."/>
      <w:lvlJc w:val="right"/>
      <w:pPr>
        <w:tabs>
          <w:tab w:val="num" w:pos="6828"/>
        </w:tabs>
        <w:ind w:left="6828" w:hanging="180"/>
      </w:pPr>
      <w:rPr>
        <w:rFonts w:cs="Times New Roman"/>
      </w:rPr>
    </w:lvl>
  </w:abstractNum>
  <w:abstractNum w:abstractNumId="52">
    <w:nsid w:val="38C93E4D"/>
    <w:multiLevelType w:val="hybridMultilevel"/>
    <w:tmpl w:val="DF08F426"/>
    <w:lvl w:ilvl="0" w:tplc="CD2498E0">
      <w:start w:val="1"/>
      <w:numFmt w:val="decimal"/>
      <w:lvlText w:val="%1."/>
      <w:lvlJc w:val="left"/>
      <w:pPr>
        <w:tabs>
          <w:tab w:val="num" w:pos="720"/>
        </w:tabs>
        <w:ind w:left="720" w:hanging="360"/>
      </w:pPr>
      <w:rPr>
        <w:rFonts w:cs="Times New Roman" w:hint="default"/>
      </w:rPr>
    </w:lvl>
    <w:lvl w:ilvl="1" w:tplc="C4DA58CE">
      <w:start w:val="2"/>
      <w:numFmt w:val="lowerLetter"/>
      <w:lvlText w:val="%2)"/>
      <w:lvlJc w:val="left"/>
      <w:pPr>
        <w:tabs>
          <w:tab w:val="num" w:pos="1440"/>
        </w:tabs>
        <w:ind w:left="1440" w:hanging="360"/>
      </w:pPr>
      <w:rPr>
        <w:rFonts w:cs="Times New Roman" w:hint="default"/>
      </w:rPr>
    </w:lvl>
    <w:lvl w:ilvl="2" w:tplc="1282760E">
      <w:start w:val="6"/>
      <w:numFmt w:val="decimal"/>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3">
    <w:nsid w:val="38D45543"/>
    <w:multiLevelType w:val="hybridMultilevel"/>
    <w:tmpl w:val="400A1BC4"/>
    <w:lvl w:ilvl="0" w:tplc="9DFE9F88">
      <w:start w:val="1"/>
      <w:numFmt w:val="bullet"/>
      <w:lvlText w:val=""/>
      <w:lvlJc w:val="left"/>
      <w:pPr>
        <w:tabs>
          <w:tab w:val="num" w:pos="720"/>
        </w:tabs>
        <w:ind w:left="720" w:hanging="360"/>
      </w:pPr>
      <w:rPr>
        <w:rFonts w:ascii="Wingdings" w:hAnsi="Wingdings" w:hint="default"/>
      </w:rPr>
    </w:lvl>
    <w:lvl w:ilvl="1" w:tplc="ABD8E8F8" w:tentative="1">
      <w:start w:val="1"/>
      <w:numFmt w:val="bullet"/>
      <w:lvlText w:val=""/>
      <w:lvlJc w:val="left"/>
      <w:pPr>
        <w:tabs>
          <w:tab w:val="num" w:pos="1440"/>
        </w:tabs>
        <w:ind w:left="1440" w:hanging="360"/>
      </w:pPr>
      <w:rPr>
        <w:rFonts w:ascii="Wingdings" w:hAnsi="Wingdings" w:hint="default"/>
      </w:rPr>
    </w:lvl>
    <w:lvl w:ilvl="2" w:tplc="3426FEA6" w:tentative="1">
      <w:start w:val="1"/>
      <w:numFmt w:val="bullet"/>
      <w:lvlText w:val=""/>
      <w:lvlJc w:val="left"/>
      <w:pPr>
        <w:tabs>
          <w:tab w:val="num" w:pos="2160"/>
        </w:tabs>
        <w:ind w:left="2160" w:hanging="360"/>
      </w:pPr>
      <w:rPr>
        <w:rFonts w:ascii="Wingdings" w:hAnsi="Wingdings" w:hint="default"/>
      </w:rPr>
    </w:lvl>
    <w:lvl w:ilvl="3" w:tplc="CED206C4" w:tentative="1">
      <w:start w:val="1"/>
      <w:numFmt w:val="bullet"/>
      <w:lvlText w:val=""/>
      <w:lvlJc w:val="left"/>
      <w:pPr>
        <w:tabs>
          <w:tab w:val="num" w:pos="2880"/>
        </w:tabs>
        <w:ind w:left="2880" w:hanging="360"/>
      </w:pPr>
      <w:rPr>
        <w:rFonts w:ascii="Wingdings" w:hAnsi="Wingdings" w:hint="default"/>
      </w:rPr>
    </w:lvl>
    <w:lvl w:ilvl="4" w:tplc="CB4A80D8" w:tentative="1">
      <w:start w:val="1"/>
      <w:numFmt w:val="bullet"/>
      <w:lvlText w:val=""/>
      <w:lvlJc w:val="left"/>
      <w:pPr>
        <w:tabs>
          <w:tab w:val="num" w:pos="3600"/>
        </w:tabs>
        <w:ind w:left="3600" w:hanging="360"/>
      </w:pPr>
      <w:rPr>
        <w:rFonts w:ascii="Wingdings" w:hAnsi="Wingdings" w:hint="default"/>
      </w:rPr>
    </w:lvl>
    <w:lvl w:ilvl="5" w:tplc="6C2AE036" w:tentative="1">
      <w:start w:val="1"/>
      <w:numFmt w:val="bullet"/>
      <w:lvlText w:val=""/>
      <w:lvlJc w:val="left"/>
      <w:pPr>
        <w:tabs>
          <w:tab w:val="num" w:pos="4320"/>
        </w:tabs>
        <w:ind w:left="4320" w:hanging="360"/>
      </w:pPr>
      <w:rPr>
        <w:rFonts w:ascii="Wingdings" w:hAnsi="Wingdings" w:hint="default"/>
      </w:rPr>
    </w:lvl>
    <w:lvl w:ilvl="6" w:tplc="3B34AAAC" w:tentative="1">
      <w:start w:val="1"/>
      <w:numFmt w:val="bullet"/>
      <w:lvlText w:val=""/>
      <w:lvlJc w:val="left"/>
      <w:pPr>
        <w:tabs>
          <w:tab w:val="num" w:pos="5040"/>
        </w:tabs>
        <w:ind w:left="5040" w:hanging="360"/>
      </w:pPr>
      <w:rPr>
        <w:rFonts w:ascii="Wingdings" w:hAnsi="Wingdings" w:hint="default"/>
      </w:rPr>
    </w:lvl>
    <w:lvl w:ilvl="7" w:tplc="164A597E" w:tentative="1">
      <w:start w:val="1"/>
      <w:numFmt w:val="bullet"/>
      <w:lvlText w:val=""/>
      <w:lvlJc w:val="left"/>
      <w:pPr>
        <w:tabs>
          <w:tab w:val="num" w:pos="5760"/>
        </w:tabs>
        <w:ind w:left="5760" w:hanging="360"/>
      </w:pPr>
      <w:rPr>
        <w:rFonts w:ascii="Wingdings" w:hAnsi="Wingdings" w:hint="default"/>
      </w:rPr>
    </w:lvl>
    <w:lvl w:ilvl="8" w:tplc="8AA439EC" w:tentative="1">
      <w:start w:val="1"/>
      <w:numFmt w:val="bullet"/>
      <w:lvlText w:val=""/>
      <w:lvlJc w:val="left"/>
      <w:pPr>
        <w:tabs>
          <w:tab w:val="num" w:pos="6480"/>
        </w:tabs>
        <w:ind w:left="6480" w:hanging="360"/>
      </w:pPr>
      <w:rPr>
        <w:rFonts w:ascii="Wingdings" w:hAnsi="Wingdings" w:hint="default"/>
      </w:rPr>
    </w:lvl>
  </w:abstractNum>
  <w:abstractNum w:abstractNumId="54">
    <w:nsid w:val="39842E55"/>
    <w:multiLevelType w:val="hybridMultilevel"/>
    <w:tmpl w:val="CF6E5932"/>
    <w:lvl w:ilvl="0" w:tplc="E104D532">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5">
    <w:nsid w:val="3F316AC6"/>
    <w:multiLevelType w:val="multilevel"/>
    <w:tmpl w:val="1B2CD456"/>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rPr>
    </w:lvl>
    <w:lvl w:ilvl="8">
      <w:numFmt w:val="bullet"/>
      <w:lvlText w:val=""/>
      <w:lvlJc w:val="left"/>
      <w:pPr>
        <w:ind w:left="7189" w:hanging="360"/>
      </w:pPr>
      <w:rPr>
        <w:rFonts w:ascii="Wingdings" w:hAnsi="Wingdings"/>
      </w:rPr>
    </w:lvl>
  </w:abstractNum>
  <w:abstractNum w:abstractNumId="56">
    <w:nsid w:val="3FEF0688"/>
    <w:multiLevelType w:val="multilevel"/>
    <w:tmpl w:val="4E8CB99E"/>
    <w:lvl w:ilvl="0">
      <w:start w:val="6"/>
      <w:numFmt w:val="upperRoman"/>
      <w:lvlText w:val="%1."/>
      <w:lvlJc w:val="left"/>
      <w:pPr>
        <w:tabs>
          <w:tab w:val="num" w:pos="1080"/>
        </w:tabs>
        <w:ind w:left="1080" w:hanging="720"/>
      </w:pPr>
      <w:rPr>
        <w:rFonts w:cs="Times New Roman" w:hint="default"/>
      </w:rPr>
    </w:lvl>
    <w:lvl w:ilvl="1">
      <w:start w:val="5"/>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7">
    <w:nsid w:val="42E35010"/>
    <w:multiLevelType w:val="hybridMultilevel"/>
    <w:tmpl w:val="757A6F54"/>
    <w:lvl w:ilvl="0" w:tplc="0409000B">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8">
    <w:nsid w:val="43B10CF7"/>
    <w:multiLevelType w:val="hybridMultilevel"/>
    <w:tmpl w:val="1AFCA1EA"/>
    <w:lvl w:ilvl="0" w:tplc="82104136">
      <w:start w:val="4"/>
      <w:numFmt w:val="upperRoman"/>
      <w:lvlText w:val="%1."/>
      <w:lvlJc w:val="left"/>
      <w:pPr>
        <w:ind w:left="1080" w:hanging="72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59">
    <w:nsid w:val="46D81196"/>
    <w:multiLevelType w:val="multilevel"/>
    <w:tmpl w:val="C11E2028"/>
    <w:lvl w:ilvl="0">
      <w:numFmt w:val="bullet"/>
      <w:lvlText w:val=""/>
      <w:lvlJc w:val="left"/>
      <w:pPr>
        <w:ind w:left="2130" w:hanging="360"/>
      </w:pPr>
      <w:rPr>
        <w:rFonts w:ascii="Symbol" w:hAnsi="Symbol"/>
      </w:rPr>
    </w:lvl>
    <w:lvl w:ilvl="1">
      <w:numFmt w:val="bullet"/>
      <w:lvlText w:val="o"/>
      <w:lvlJc w:val="left"/>
      <w:pPr>
        <w:ind w:left="2850" w:hanging="360"/>
      </w:pPr>
      <w:rPr>
        <w:rFonts w:ascii="Courier New" w:hAnsi="Courier New"/>
      </w:rPr>
    </w:lvl>
    <w:lvl w:ilvl="2">
      <w:numFmt w:val="bullet"/>
      <w:lvlText w:val=""/>
      <w:lvlJc w:val="left"/>
      <w:pPr>
        <w:ind w:left="3570" w:hanging="360"/>
      </w:pPr>
      <w:rPr>
        <w:rFonts w:ascii="Wingdings" w:hAnsi="Wingdings"/>
      </w:rPr>
    </w:lvl>
    <w:lvl w:ilvl="3">
      <w:numFmt w:val="bullet"/>
      <w:lvlText w:val=""/>
      <w:lvlJc w:val="left"/>
      <w:pPr>
        <w:ind w:left="4290" w:hanging="360"/>
      </w:pPr>
      <w:rPr>
        <w:rFonts w:ascii="Symbol" w:hAnsi="Symbol"/>
      </w:rPr>
    </w:lvl>
    <w:lvl w:ilvl="4">
      <w:numFmt w:val="bullet"/>
      <w:lvlText w:val="o"/>
      <w:lvlJc w:val="left"/>
      <w:pPr>
        <w:ind w:left="5010" w:hanging="360"/>
      </w:pPr>
      <w:rPr>
        <w:rFonts w:ascii="Courier New" w:hAnsi="Courier New"/>
      </w:rPr>
    </w:lvl>
    <w:lvl w:ilvl="5">
      <w:numFmt w:val="bullet"/>
      <w:lvlText w:val=""/>
      <w:lvlJc w:val="left"/>
      <w:pPr>
        <w:ind w:left="5730" w:hanging="360"/>
      </w:pPr>
      <w:rPr>
        <w:rFonts w:ascii="Wingdings" w:hAnsi="Wingdings"/>
      </w:rPr>
    </w:lvl>
    <w:lvl w:ilvl="6">
      <w:numFmt w:val="bullet"/>
      <w:lvlText w:val=""/>
      <w:lvlJc w:val="left"/>
      <w:pPr>
        <w:ind w:left="6450" w:hanging="360"/>
      </w:pPr>
      <w:rPr>
        <w:rFonts w:ascii="Symbol" w:hAnsi="Symbol"/>
      </w:rPr>
    </w:lvl>
    <w:lvl w:ilvl="7">
      <w:numFmt w:val="bullet"/>
      <w:lvlText w:val="o"/>
      <w:lvlJc w:val="left"/>
      <w:pPr>
        <w:ind w:left="7170" w:hanging="360"/>
      </w:pPr>
      <w:rPr>
        <w:rFonts w:ascii="Courier New" w:hAnsi="Courier New"/>
      </w:rPr>
    </w:lvl>
    <w:lvl w:ilvl="8">
      <w:numFmt w:val="bullet"/>
      <w:lvlText w:val=""/>
      <w:lvlJc w:val="left"/>
      <w:pPr>
        <w:ind w:left="7890" w:hanging="360"/>
      </w:pPr>
      <w:rPr>
        <w:rFonts w:ascii="Wingdings" w:hAnsi="Wingdings"/>
      </w:rPr>
    </w:lvl>
  </w:abstractNum>
  <w:abstractNum w:abstractNumId="60">
    <w:nsid w:val="4782191A"/>
    <w:multiLevelType w:val="hybridMultilevel"/>
    <w:tmpl w:val="4E36BDEA"/>
    <w:lvl w:ilvl="0" w:tplc="04090017">
      <w:start w:val="1"/>
      <w:numFmt w:val="lowerLetter"/>
      <w:pStyle w:val="Heading1"/>
      <w:lvlText w:val="%1)"/>
      <w:lvlJc w:val="left"/>
      <w:pPr>
        <w:tabs>
          <w:tab w:val="num" w:pos="720"/>
        </w:tabs>
        <w:ind w:left="720" w:hanging="360"/>
      </w:pPr>
      <w:rPr>
        <w:rFonts w:cs="Times New Roman"/>
        <w:i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61">
    <w:nsid w:val="49866848"/>
    <w:multiLevelType w:val="hybridMultilevel"/>
    <w:tmpl w:val="1BA02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0D4195F"/>
    <w:multiLevelType w:val="hybridMultilevel"/>
    <w:tmpl w:val="2F52DF8C"/>
    <w:lvl w:ilvl="0" w:tplc="0409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3">
    <w:nsid w:val="63A92017"/>
    <w:multiLevelType w:val="hybridMultilevel"/>
    <w:tmpl w:val="7374BA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nsid w:val="64887A2C"/>
    <w:multiLevelType w:val="hybridMultilevel"/>
    <w:tmpl w:val="8C2019D0"/>
    <w:lvl w:ilvl="0" w:tplc="0000000F">
      <w:start w:val="1"/>
      <w:numFmt w:val="bullet"/>
      <w:lvlText w:val=""/>
      <w:lvlJc w:val="left"/>
      <w:pPr>
        <w:ind w:left="1440" w:hanging="360"/>
      </w:pPr>
      <w:rPr>
        <w:rFonts w:ascii="Symbol" w:hAnsi="Symbol"/>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65FA7D25"/>
    <w:multiLevelType w:val="hybridMultilevel"/>
    <w:tmpl w:val="96E67FBC"/>
    <w:lvl w:ilvl="0" w:tplc="04090001">
      <w:start w:val="1"/>
      <w:numFmt w:val="bullet"/>
      <w:lvlText w:val=""/>
      <w:lvlJc w:val="left"/>
      <w:pPr>
        <w:ind w:left="885" w:hanging="360"/>
      </w:pPr>
      <w:rPr>
        <w:rFonts w:ascii="Symbol" w:hAnsi="Symbol" w:hint="default"/>
      </w:rPr>
    </w:lvl>
    <w:lvl w:ilvl="1" w:tplc="04090003">
      <w:start w:val="1"/>
      <w:numFmt w:val="bullet"/>
      <w:lvlText w:val="o"/>
      <w:lvlJc w:val="left"/>
      <w:pPr>
        <w:ind w:left="1605" w:hanging="360"/>
      </w:pPr>
      <w:rPr>
        <w:rFonts w:ascii="Courier New" w:hAnsi="Courier New" w:hint="default"/>
      </w:rPr>
    </w:lvl>
    <w:lvl w:ilvl="2" w:tplc="04090005">
      <w:start w:val="1"/>
      <w:numFmt w:val="bullet"/>
      <w:lvlText w:val=""/>
      <w:lvlJc w:val="left"/>
      <w:pPr>
        <w:ind w:left="2325" w:hanging="360"/>
      </w:pPr>
      <w:rPr>
        <w:rFonts w:ascii="Wingdings" w:hAnsi="Wingdings" w:hint="default"/>
      </w:rPr>
    </w:lvl>
    <w:lvl w:ilvl="3" w:tplc="04090001">
      <w:start w:val="1"/>
      <w:numFmt w:val="bullet"/>
      <w:lvlText w:val=""/>
      <w:lvlJc w:val="left"/>
      <w:pPr>
        <w:ind w:left="3045" w:hanging="360"/>
      </w:pPr>
      <w:rPr>
        <w:rFonts w:ascii="Symbol" w:hAnsi="Symbol" w:hint="default"/>
      </w:rPr>
    </w:lvl>
    <w:lvl w:ilvl="4" w:tplc="04090003">
      <w:start w:val="1"/>
      <w:numFmt w:val="bullet"/>
      <w:lvlText w:val="o"/>
      <w:lvlJc w:val="left"/>
      <w:pPr>
        <w:ind w:left="3765" w:hanging="360"/>
      </w:pPr>
      <w:rPr>
        <w:rFonts w:ascii="Courier New" w:hAnsi="Courier New" w:hint="default"/>
      </w:rPr>
    </w:lvl>
    <w:lvl w:ilvl="5" w:tplc="04090005">
      <w:start w:val="1"/>
      <w:numFmt w:val="bullet"/>
      <w:lvlText w:val=""/>
      <w:lvlJc w:val="left"/>
      <w:pPr>
        <w:ind w:left="4485" w:hanging="360"/>
      </w:pPr>
      <w:rPr>
        <w:rFonts w:ascii="Wingdings" w:hAnsi="Wingdings" w:hint="default"/>
      </w:rPr>
    </w:lvl>
    <w:lvl w:ilvl="6" w:tplc="04090001">
      <w:start w:val="1"/>
      <w:numFmt w:val="bullet"/>
      <w:lvlText w:val=""/>
      <w:lvlJc w:val="left"/>
      <w:pPr>
        <w:ind w:left="5205" w:hanging="360"/>
      </w:pPr>
      <w:rPr>
        <w:rFonts w:ascii="Symbol" w:hAnsi="Symbol" w:hint="default"/>
      </w:rPr>
    </w:lvl>
    <w:lvl w:ilvl="7" w:tplc="04090003">
      <w:start w:val="1"/>
      <w:numFmt w:val="bullet"/>
      <w:lvlText w:val="o"/>
      <w:lvlJc w:val="left"/>
      <w:pPr>
        <w:ind w:left="5925" w:hanging="360"/>
      </w:pPr>
      <w:rPr>
        <w:rFonts w:ascii="Courier New" w:hAnsi="Courier New" w:hint="default"/>
      </w:rPr>
    </w:lvl>
    <w:lvl w:ilvl="8" w:tplc="04090005">
      <w:start w:val="1"/>
      <w:numFmt w:val="bullet"/>
      <w:lvlText w:val=""/>
      <w:lvlJc w:val="left"/>
      <w:pPr>
        <w:ind w:left="6645" w:hanging="360"/>
      </w:pPr>
      <w:rPr>
        <w:rFonts w:ascii="Wingdings" w:hAnsi="Wingdings" w:hint="default"/>
      </w:rPr>
    </w:lvl>
  </w:abstractNum>
  <w:abstractNum w:abstractNumId="66">
    <w:nsid w:val="703503C1"/>
    <w:multiLevelType w:val="hybridMultilevel"/>
    <w:tmpl w:val="F09E932A"/>
    <w:lvl w:ilvl="0" w:tplc="F34C691E">
      <w:start w:val="9"/>
      <w:numFmt w:val="upperRoman"/>
      <w:lvlText w:val="%1."/>
      <w:lvlJc w:val="left"/>
      <w:pPr>
        <w:tabs>
          <w:tab w:val="num" w:pos="1080"/>
        </w:tabs>
        <w:ind w:left="1080" w:hanging="720"/>
      </w:pPr>
      <w:rPr>
        <w:rFonts w:cs="Times New Roman" w:hint="default"/>
      </w:rPr>
    </w:lvl>
    <w:lvl w:ilvl="1" w:tplc="4D623E26">
      <w:start w:val="1"/>
      <w:numFmt w:val="lowerLetter"/>
      <w:lvlText w:val="%2."/>
      <w:lvlJc w:val="left"/>
      <w:pPr>
        <w:tabs>
          <w:tab w:val="num" w:pos="1440"/>
        </w:tabs>
        <w:ind w:left="1440" w:hanging="360"/>
      </w:pPr>
      <w:rPr>
        <w:rFonts w:cs="Times New Roman" w:hint="default"/>
      </w:rPr>
    </w:lvl>
    <w:lvl w:ilvl="2" w:tplc="51D25506">
      <w:start w:val="1"/>
      <w:numFmt w:val="lowerLetter"/>
      <w:lvlText w:val="%3)"/>
      <w:lvlJc w:val="left"/>
      <w:pPr>
        <w:tabs>
          <w:tab w:val="num" w:pos="2340"/>
        </w:tabs>
        <w:ind w:left="2340" w:hanging="360"/>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7">
    <w:nsid w:val="70374E16"/>
    <w:multiLevelType w:val="hybridMultilevel"/>
    <w:tmpl w:val="128C01BA"/>
    <w:lvl w:ilvl="0" w:tplc="224C1F60">
      <w:start w:val="2"/>
      <w:numFmt w:val="bullet"/>
      <w:lvlText w:val="-"/>
      <w:lvlJc w:val="left"/>
      <w:pPr>
        <w:ind w:left="786" w:hanging="360"/>
      </w:pPr>
      <w:rPr>
        <w:rFonts w:ascii="Times New Roman" w:eastAsia="Times New Roman" w:hAnsi="Times New Roman"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8">
    <w:nsid w:val="732470C6"/>
    <w:multiLevelType w:val="hybridMultilevel"/>
    <w:tmpl w:val="E16ECC0E"/>
    <w:lvl w:ilvl="0" w:tplc="6C3A70EE">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77705B0E"/>
    <w:multiLevelType w:val="hybridMultilevel"/>
    <w:tmpl w:val="4E8CB99E"/>
    <w:lvl w:ilvl="0" w:tplc="F20A11EA">
      <w:start w:val="6"/>
      <w:numFmt w:val="upperRoman"/>
      <w:lvlText w:val="%1."/>
      <w:lvlJc w:val="left"/>
      <w:pPr>
        <w:tabs>
          <w:tab w:val="num" w:pos="1080"/>
        </w:tabs>
        <w:ind w:left="1080" w:hanging="720"/>
      </w:pPr>
      <w:rPr>
        <w:rFonts w:cs="Times New Roman" w:hint="default"/>
      </w:rPr>
    </w:lvl>
    <w:lvl w:ilvl="1" w:tplc="95C2B1CC">
      <w:start w:val="5"/>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0">
    <w:nsid w:val="77722781"/>
    <w:multiLevelType w:val="hybridMultilevel"/>
    <w:tmpl w:val="86783FAA"/>
    <w:lvl w:ilvl="0" w:tplc="0000000F">
      <w:start w:val="1"/>
      <w:numFmt w:val="bullet"/>
      <w:lvlText w:val=""/>
      <w:lvlJc w:val="left"/>
      <w:pPr>
        <w:ind w:left="1440" w:hanging="360"/>
      </w:pPr>
      <w:rPr>
        <w:rFonts w:ascii="Symbol" w:hAnsi="Symbol"/>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nsid w:val="789F2F61"/>
    <w:multiLevelType w:val="hybridMultilevel"/>
    <w:tmpl w:val="FDFC33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0"/>
  </w:num>
  <w:num w:numId="2">
    <w:abstractNumId w:val="37"/>
  </w:num>
  <w:num w:numId="3">
    <w:abstractNumId w:val="26"/>
  </w:num>
  <w:num w:numId="4">
    <w:abstractNumId w:val="33"/>
  </w:num>
  <w:num w:numId="5">
    <w:abstractNumId w:val="52"/>
  </w:num>
  <w:num w:numId="6">
    <w:abstractNumId w:val="54"/>
  </w:num>
  <w:num w:numId="7">
    <w:abstractNumId w:val="23"/>
  </w:num>
  <w:num w:numId="8">
    <w:abstractNumId w:val="67"/>
  </w:num>
  <w:num w:numId="9">
    <w:abstractNumId w:val="48"/>
  </w:num>
  <w:num w:numId="10">
    <w:abstractNumId w:val="63"/>
  </w:num>
  <w:num w:numId="11">
    <w:abstractNumId w:val="28"/>
  </w:num>
  <w:num w:numId="12">
    <w:abstractNumId w:val="21"/>
    <w:lvlOverride w:ilvl="0">
      <w:lvl w:ilvl="0">
        <w:numFmt w:val="bullet"/>
        <w:lvlText w:val="·"/>
        <w:lvlJc w:val="left"/>
        <w:pPr>
          <w:tabs>
            <w:tab w:val="num" w:pos="1584"/>
          </w:tabs>
          <w:ind w:left="1584" w:hanging="360"/>
        </w:pPr>
        <w:rPr>
          <w:rFonts w:ascii="Symbol" w:hAnsi="Symbol"/>
          <w:snapToGrid/>
          <w:spacing w:val="-1"/>
          <w:sz w:val="24"/>
        </w:rPr>
      </w:lvl>
    </w:lvlOverride>
  </w:num>
  <w:num w:numId="13">
    <w:abstractNumId w:val="21"/>
    <w:lvlOverride w:ilvl="0">
      <w:lvl w:ilvl="0">
        <w:numFmt w:val="bullet"/>
        <w:lvlText w:val="·"/>
        <w:lvlJc w:val="left"/>
        <w:pPr>
          <w:tabs>
            <w:tab w:val="num" w:pos="1368"/>
          </w:tabs>
          <w:ind w:left="864" w:firstLine="144"/>
        </w:pPr>
        <w:rPr>
          <w:rFonts w:ascii="Symbol" w:hAnsi="Symbol"/>
          <w:snapToGrid/>
          <w:sz w:val="24"/>
        </w:rPr>
      </w:lvl>
    </w:lvlOverride>
  </w:num>
  <w:num w:numId="14">
    <w:abstractNumId w:val="21"/>
    <w:lvlOverride w:ilvl="0">
      <w:lvl w:ilvl="0">
        <w:numFmt w:val="bullet"/>
        <w:lvlText w:val="·"/>
        <w:lvlJc w:val="left"/>
        <w:pPr>
          <w:tabs>
            <w:tab w:val="num" w:pos="1368"/>
          </w:tabs>
          <w:ind w:left="1008"/>
        </w:pPr>
        <w:rPr>
          <w:rFonts w:ascii="Symbol" w:hAnsi="Symbol"/>
          <w:snapToGrid/>
          <w:sz w:val="24"/>
        </w:rPr>
      </w:lvl>
    </w:lvlOverride>
  </w:num>
  <w:num w:numId="15">
    <w:abstractNumId w:val="22"/>
    <w:lvlOverride w:ilvl="0">
      <w:lvl w:ilvl="0">
        <w:numFmt w:val="bullet"/>
        <w:lvlText w:val="n"/>
        <w:lvlJc w:val="left"/>
        <w:pPr>
          <w:tabs>
            <w:tab w:val="num" w:pos="1440"/>
          </w:tabs>
          <w:ind w:left="1080"/>
        </w:pPr>
        <w:rPr>
          <w:rFonts w:ascii="Wingdings" w:hAnsi="Wingdings"/>
          <w:snapToGrid/>
          <w:sz w:val="24"/>
        </w:rPr>
      </w:lvl>
    </w:lvlOverride>
  </w:num>
  <w:num w:numId="16">
    <w:abstractNumId w:val="20"/>
  </w:num>
  <w:num w:numId="17">
    <w:abstractNumId w:val="32"/>
  </w:num>
  <w:num w:numId="18">
    <w:abstractNumId w:val="21"/>
    <w:lvlOverride w:ilvl="0">
      <w:lvl w:ilvl="0">
        <w:numFmt w:val="bullet"/>
        <w:lvlText w:val="·"/>
        <w:lvlJc w:val="left"/>
        <w:pPr>
          <w:tabs>
            <w:tab w:val="num" w:pos="1368"/>
          </w:tabs>
          <w:ind w:left="1368" w:hanging="360"/>
        </w:pPr>
        <w:rPr>
          <w:rFonts w:ascii="Symbol" w:hAnsi="Symbol"/>
          <w:snapToGrid/>
          <w:sz w:val="24"/>
        </w:rPr>
      </w:lvl>
    </w:lvlOverride>
  </w:num>
  <w:num w:numId="19">
    <w:abstractNumId w:val="35"/>
  </w:num>
  <w:num w:numId="20">
    <w:abstractNumId w:val="22"/>
    <w:lvlOverride w:ilvl="0">
      <w:lvl w:ilvl="0">
        <w:numFmt w:val="bullet"/>
        <w:lvlText w:val="n"/>
        <w:lvlJc w:val="left"/>
        <w:pPr>
          <w:tabs>
            <w:tab w:val="num" w:pos="1368"/>
          </w:tabs>
          <w:ind w:left="1008"/>
        </w:pPr>
        <w:rPr>
          <w:rFonts w:ascii="Wingdings" w:hAnsi="Wingdings"/>
          <w:snapToGrid/>
          <w:sz w:val="24"/>
        </w:rPr>
      </w:lvl>
    </w:lvlOverride>
  </w:num>
  <w:num w:numId="21">
    <w:abstractNumId w:val="19"/>
    <w:lvlOverride w:ilvl="0">
      <w:lvl w:ilvl="0">
        <w:numFmt w:val="bullet"/>
        <w:lvlText w:val="-"/>
        <w:lvlJc w:val="left"/>
        <w:pPr>
          <w:tabs>
            <w:tab w:val="num" w:pos="1368"/>
          </w:tabs>
          <w:ind w:left="1368" w:hanging="360"/>
        </w:pPr>
        <w:rPr>
          <w:rFonts w:ascii="Symbol" w:hAnsi="Symbol"/>
          <w:snapToGrid/>
          <w:spacing w:val="38"/>
          <w:sz w:val="24"/>
        </w:rPr>
      </w:lvl>
    </w:lvlOverride>
  </w:num>
  <w:num w:numId="22">
    <w:abstractNumId w:val="25"/>
  </w:num>
  <w:num w:numId="23">
    <w:abstractNumId w:val="55"/>
  </w:num>
  <w:num w:numId="24">
    <w:abstractNumId w:val="59"/>
  </w:num>
  <w:num w:numId="25">
    <w:abstractNumId w:val="24"/>
  </w:num>
  <w:num w:numId="26">
    <w:abstractNumId w:val="70"/>
  </w:num>
  <w:num w:numId="27">
    <w:abstractNumId w:val="64"/>
  </w:num>
  <w:num w:numId="28">
    <w:abstractNumId w:val="71"/>
  </w:num>
  <w:num w:numId="29">
    <w:abstractNumId w:val="49"/>
  </w:num>
  <w:num w:numId="30">
    <w:abstractNumId w:val="43"/>
  </w:num>
  <w:num w:numId="31">
    <w:abstractNumId w:val="36"/>
  </w:num>
  <w:num w:numId="32">
    <w:abstractNumId w:val="27"/>
  </w:num>
  <w:num w:numId="33">
    <w:abstractNumId w:val="34"/>
  </w:num>
  <w:num w:numId="34">
    <w:abstractNumId w:val="65"/>
  </w:num>
  <w:num w:numId="35">
    <w:abstractNumId w:val="39"/>
  </w:num>
  <w:num w:numId="36">
    <w:abstractNumId w:val="30"/>
  </w:num>
  <w:num w:numId="37">
    <w:abstractNumId w:val="40"/>
  </w:num>
  <w:num w:numId="38">
    <w:abstractNumId w:val="62"/>
  </w:num>
  <w:num w:numId="39">
    <w:abstractNumId w:val="45"/>
  </w:num>
  <w:num w:numId="40">
    <w:abstractNumId w:val="58"/>
  </w:num>
  <w:num w:numId="41">
    <w:abstractNumId w:val="53"/>
  </w:num>
  <w:num w:numId="42">
    <w:abstractNumId w:val="13"/>
  </w:num>
  <w:num w:numId="43">
    <w:abstractNumId w:val="61"/>
  </w:num>
  <w:num w:numId="44">
    <w:abstractNumId w:val="68"/>
  </w:num>
  <w:num w:numId="45">
    <w:abstractNumId w:val="42"/>
  </w:num>
  <w:num w:numId="46">
    <w:abstractNumId w:val="47"/>
  </w:num>
  <w:num w:numId="47">
    <w:abstractNumId w:val="41"/>
  </w:num>
  <w:num w:numId="48">
    <w:abstractNumId w:val="38"/>
  </w:num>
  <w:num w:numId="49">
    <w:abstractNumId w:val="51"/>
  </w:num>
  <w:num w:numId="50">
    <w:abstractNumId w:val="31"/>
  </w:num>
  <w:num w:numId="51">
    <w:abstractNumId w:val="29"/>
  </w:num>
  <w:num w:numId="52">
    <w:abstractNumId w:val="57"/>
  </w:num>
  <w:num w:numId="53">
    <w:abstractNumId w:val="69"/>
  </w:num>
  <w:num w:numId="54">
    <w:abstractNumId w:val="50"/>
  </w:num>
  <w:num w:numId="55">
    <w:abstractNumId w:val="56"/>
  </w:num>
  <w:num w:numId="56">
    <w:abstractNumId w:val="46"/>
  </w:num>
  <w:num w:numId="57">
    <w:abstractNumId w:val="44"/>
  </w:num>
  <w:num w:numId="58">
    <w:abstractNumId w:val="66"/>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B5DD7"/>
    <w:rsid w:val="000010A5"/>
    <w:rsid w:val="00002409"/>
    <w:rsid w:val="00002ECA"/>
    <w:rsid w:val="000035CA"/>
    <w:rsid w:val="00003A62"/>
    <w:rsid w:val="00010CBF"/>
    <w:rsid w:val="000179B0"/>
    <w:rsid w:val="0003454D"/>
    <w:rsid w:val="00036105"/>
    <w:rsid w:val="00036F35"/>
    <w:rsid w:val="00037F9D"/>
    <w:rsid w:val="0004174C"/>
    <w:rsid w:val="00041761"/>
    <w:rsid w:val="00043069"/>
    <w:rsid w:val="00043570"/>
    <w:rsid w:val="00050CF0"/>
    <w:rsid w:val="00050EBC"/>
    <w:rsid w:val="00052E44"/>
    <w:rsid w:val="000549F5"/>
    <w:rsid w:val="00056D92"/>
    <w:rsid w:val="000648AC"/>
    <w:rsid w:val="00066E11"/>
    <w:rsid w:val="000757B2"/>
    <w:rsid w:val="000759A4"/>
    <w:rsid w:val="00076BBB"/>
    <w:rsid w:val="0008268C"/>
    <w:rsid w:val="0009284F"/>
    <w:rsid w:val="00092BAE"/>
    <w:rsid w:val="00097C5E"/>
    <w:rsid w:val="000A0079"/>
    <w:rsid w:val="000A29B7"/>
    <w:rsid w:val="000B0CCE"/>
    <w:rsid w:val="000B585C"/>
    <w:rsid w:val="000B5DB9"/>
    <w:rsid w:val="000B6EF3"/>
    <w:rsid w:val="000C0D11"/>
    <w:rsid w:val="000C196A"/>
    <w:rsid w:val="000C2E9C"/>
    <w:rsid w:val="000C6945"/>
    <w:rsid w:val="000C6BEB"/>
    <w:rsid w:val="000C7095"/>
    <w:rsid w:val="000D0598"/>
    <w:rsid w:val="000D3539"/>
    <w:rsid w:val="000D4058"/>
    <w:rsid w:val="000E18BD"/>
    <w:rsid w:val="000E28A0"/>
    <w:rsid w:val="000E3267"/>
    <w:rsid w:val="000E637B"/>
    <w:rsid w:val="000E6C2E"/>
    <w:rsid w:val="000F3F4D"/>
    <w:rsid w:val="0010086D"/>
    <w:rsid w:val="00102C05"/>
    <w:rsid w:val="0010321F"/>
    <w:rsid w:val="001125CC"/>
    <w:rsid w:val="0011281A"/>
    <w:rsid w:val="00113EBA"/>
    <w:rsid w:val="00121293"/>
    <w:rsid w:val="0012394B"/>
    <w:rsid w:val="00124020"/>
    <w:rsid w:val="00134825"/>
    <w:rsid w:val="00142133"/>
    <w:rsid w:val="001438FC"/>
    <w:rsid w:val="00146617"/>
    <w:rsid w:val="00151732"/>
    <w:rsid w:val="00153FF8"/>
    <w:rsid w:val="001554DF"/>
    <w:rsid w:val="0015630A"/>
    <w:rsid w:val="00160EFE"/>
    <w:rsid w:val="00167073"/>
    <w:rsid w:val="0017325D"/>
    <w:rsid w:val="00175407"/>
    <w:rsid w:val="001812C5"/>
    <w:rsid w:val="00183B1A"/>
    <w:rsid w:val="001905A2"/>
    <w:rsid w:val="001910B0"/>
    <w:rsid w:val="0019708F"/>
    <w:rsid w:val="0019794D"/>
    <w:rsid w:val="00197D38"/>
    <w:rsid w:val="001A2B14"/>
    <w:rsid w:val="001A3D2C"/>
    <w:rsid w:val="001B3C85"/>
    <w:rsid w:val="001B4309"/>
    <w:rsid w:val="001B6C70"/>
    <w:rsid w:val="001C0F3E"/>
    <w:rsid w:val="001C1BC0"/>
    <w:rsid w:val="001C7335"/>
    <w:rsid w:val="001D04CD"/>
    <w:rsid w:val="001D1575"/>
    <w:rsid w:val="001D2075"/>
    <w:rsid w:val="001D482C"/>
    <w:rsid w:val="001D5C13"/>
    <w:rsid w:val="001E4FC9"/>
    <w:rsid w:val="001E5F40"/>
    <w:rsid w:val="001F48B4"/>
    <w:rsid w:val="001F5D1C"/>
    <w:rsid w:val="00201FD3"/>
    <w:rsid w:val="0020739F"/>
    <w:rsid w:val="00210769"/>
    <w:rsid w:val="002137C6"/>
    <w:rsid w:val="00227211"/>
    <w:rsid w:val="0023179F"/>
    <w:rsid w:val="0023456B"/>
    <w:rsid w:val="00236E45"/>
    <w:rsid w:val="00236ECB"/>
    <w:rsid w:val="002414B7"/>
    <w:rsid w:val="00244105"/>
    <w:rsid w:val="00244311"/>
    <w:rsid w:val="0024537A"/>
    <w:rsid w:val="002618A2"/>
    <w:rsid w:val="0026366E"/>
    <w:rsid w:val="00265778"/>
    <w:rsid w:val="00267070"/>
    <w:rsid w:val="00270C29"/>
    <w:rsid w:val="00274039"/>
    <w:rsid w:val="0027414A"/>
    <w:rsid w:val="002748CA"/>
    <w:rsid w:val="002774B0"/>
    <w:rsid w:val="00283CBB"/>
    <w:rsid w:val="00286FF7"/>
    <w:rsid w:val="00290BF9"/>
    <w:rsid w:val="00291FDA"/>
    <w:rsid w:val="00294E64"/>
    <w:rsid w:val="0029536A"/>
    <w:rsid w:val="002A5D63"/>
    <w:rsid w:val="002A7038"/>
    <w:rsid w:val="002B0FA1"/>
    <w:rsid w:val="002B3B0E"/>
    <w:rsid w:val="002B576D"/>
    <w:rsid w:val="002B776A"/>
    <w:rsid w:val="002C0732"/>
    <w:rsid w:val="002C15B5"/>
    <w:rsid w:val="002C17A2"/>
    <w:rsid w:val="002C494A"/>
    <w:rsid w:val="002D0A7D"/>
    <w:rsid w:val="002D10A4"/>
    <w:rsid w:val="002D161D"/>
    <w:rsid w:val="002D179B"/>
    <w:rsid w:val="002D252D"/>
    <w:rsid w:val="002E251A"/>
    <w:rsid w:val="002E2C05"/>
    <w:rsid w:val="002E5ED0"/>
    <w:rsid w:val="002E7FE5"/>
    <w:rsid w:val="002F4D38"/>
    <w:rsid w:val="00301292"/>
    <w:rsid w:val="00305371"/>
    <w:rsid w:val="00307A53"/>
    <w:rsid w:val="00310780"/>
    <w:rsid w:val="00310839"/>
    <w:rsid w:val="003128C7"/>
    <w:rsid w:val="00314A4F"/>
    <w:rsid w:val="00314CB5"/>
    <w:rsid w:val="003178D1"/>
    <w:rsid w:val="00317991"/>
    <w:rsid w:val="00323C86"/>
    <w:rsid w:val="003307E4"/>
    <w:rsid w:val="00330DD4"/>
    <w:rsid w:val="003326B3"/>
    <w:rsid w:val="00332CAF"/>
    <w:rsid w:val="00334787"/>
    <w:rsid w:val="00342A7B"/>
    <w:rsid w:val="00344FE6"/>
    <w:rsid w:val="003525ED"/>
    <w:rsid w:val="00355BDE"/>
    <w:rsid w:val="00357D5C"/>
    <w:rsid w:val="00360A4D"/>
    <w:rsid w:val="00360FB2"/>
    <w:rsid w:val="0036250B"/>
    <w:rsid w:val="00363035"/>
    <w:rsid w:val="003634E8"/>
    <w:rsid w:val="00366D14"/>
    <w:rsid w:val="0037005D"/>
    <w:rsid w:val="00372820"/>
    <w:rsid w:val="00380F3D"/>
    <w:rsid w:val="00381ADB"/>
    <w:rsid w:val="00384564"/>
    <w:rsid w:val="003878F0"/>
    <w:rsid w:val="00394070"/>
    <w:rsid w:val="0039484D"/>
    <w:rsid w:val="00396B0F"/>
    <w:rsid w:val="0039798B"/>
    <w:rsid w:val="003A0C65"/>
    <w:rsid w:val="003A0D41"/>
    <w:rsid w:val="003A19F1"/>
    <w:rsid w:val="003A4DCA"/>
    <w:rsid w:val="003A5813"/>
    <w:rsid w:val="003B406E"/>
    <w:rsid w:val="003C0A40"/>
    <w:rsid w:val="003C3DFB"/>
    <w:rsid w:val="003C56F3"/>
    <w:rsid w:val="003C5B20"/>
    <w:rsid w:val="003D03BF"/>
    <w:rsid w:val="003D3DD3"/>
    <w:rsid w:val="003D41A4"/>
    <w:rsid w:val="003D4616"/>
    <w:rsid w:val="003D7831"/>
    <w:rsid w:val="003E52A6"/>
    <w:rsid w:val="003E6303"/>
    <w:rsid w:val="003F24D5"/>
    <w:rsid w:val="003F49C8"/>
    <w:rsid w:val="003F4C6C"/>
    <w:rsid w:val="003F7CED"/>
    <w:rsid w:val="004018B7"/>
    <w:rsid w:val="004021CD"/>
    <w:rsid w:val="004036E8"/>
    <w:rsid w:val="004041CC"/>
    <w:rsid w:val="00407534"/>
    <w:rsid w:val="00411D7C"/>
    <w:rsid w:val="00412E39"/>
    <w:rsid w:val="00415FAD"/>
    <w:rsid w:val="004165E1"/>
    <w:rsid w:val="004244E5"/>
    <w:rsid w:val="004244F0"/>
    <w:rsid w:val="00425FC9"/>
    <w:rsid w:val="00426A76"/>
    <w:rsid w:val="00431113"/>
    <w:rsid w:val="004315A3"/>
    <w:rsid w:val="00432CCD"/>
    <w:rsid w:val="00432CFE"/>
    <w:rsid w:val="00436131"/>
    <w:rsid w:val="0044357C"/>
    <w:rsid w:val="00445CF2"/>
    <w:rsid w:val="00447C36"/>
    <w:rsid w:val="0045187F"/>
    <w:rsid w:val="0045209D"/>
    <w:rsid w:val="00452E96"/>
    <w:rsid w:val="004602B7"/>
    <w:rsid w:val="00461122"/>
    <w:rsid w:val="00465E2A"/>
    <w:rsid w:val="00465E59"/>
    <w:rsid w:val="00465EF6"/>
    <w:rsid w:val="00470284"/>
    <w:rsid w:val="004716D3"/>
    <w:rsid w:val="004742E7"/>
    <w:rsid w:val="0048049F"/>
    <w:rsid w:val="004837B7"/>
    <w:rsid w:val="00494222"/>
    <w:rsid w:val="00496FF3"/>
    <w:rsid w:val="0049774D"/>
    <w:rsid w:val="004A054E"/>
    <w:rsid w:val="004A3BE1"/>
    <w:rsid w:val="004A7D5D"/>
    <w:rsid w:val="004B4A6E"/>
    <w:rsid w:val="004B5DD7"/>
    <w:rsid w:val="004B5E23"/>
    <w:rsid w:val="004C0339"/>
    <w:rsid w:val="004C3037"/>
    <w:rsid w:val="004C57DB"/>
    <w:rsid w:val="004C5D35"/>
    <w:rsid w:val="004D1069"/>
    <w:rsid w:val="004D2709"/>
    <w:rsid w:val="004D4335"/>
    <w:rsid w:val="004E3421"/>
    <w:rsid w:val="004E4A5C"/>
    <w:rsid w:val="004E6C99"/>
    <w:rsid w:val="004E7762"/>
    <w:rsid w:val="004F2713"/>
    <w:rsid w:val="004F3C30"/>
    <w:rsid w:val="004F3CAD"/>
    <w:rsid w:val="004F7E23"/>
    <w:rsid w:val="005043B1"/>
    <w:rsid w:val="00504CDF"/>
    <w:rsid w:val="005071DC"/>
    <w:rsid w:val="00507D48"/>
    <w:rsid w:val="005104E8"/>
    <w:rsid w:val="00511267"/>
    <w:rsid w:val="00512B14"/>
    <w:rsid w:val="00515345"/>
    <w:rsid w:val="005157AB"/>
    <w:rsid w:val="005168D4"/>
    <w:rsid w:val="00517E79"/>
    <w:rsid w:val="00520ACD"/>
    <w:rsid w:val="00522292"/>
    <w:rsid w:val="00523865"/>
    <w:rsid w:val="00525344"/>
    <w:rsid w:val="00525FE1"/>
    <w:rsid w:val="00533617"/>
    <w:rsid w:val="00541788"/>
    <w:rsid w:val="00542740"/>
    <w:rsid w:val="0054399E"/>
    <w:rsid w:val="00544110"/>
    <w:rsid w:val="00544AB2"/>
    <w:rsid w:val="00551307"/>
    <w:rsid w:val="00552986"/>
    <w:rsid w:val="0055466A"/>
    <w:rsid w:val="0056206D"/>
    <w:rsid w:val="00563F73"/>
    <w:rsid w:val="0056480B"/>
    <w:rsid w:val="005710B0"/>
    <w:rsid w:val="00573061"/>
    <w:rsid w:val="0057324B"/>
    <w:rsid w:val="005743EE"/>
    <w:rsid w:val="005767DC"/>
    <w:rsid w:val="00581A75"/>
    <w:rsid w:val="005823E8"/>
    <w:rsid w:val="00583B58"/>
    <w:rsid w:val="005840B7"/>
    <w:rsid w:val="00584D14"/>
    <w:rsid w:val="00585131"/>
    <w:rsid w:val="005868E2"/>
    <w:rsid w:val="00591DD7"/>
    <w:rsid w:val="00597287"/>
    <w:rsid w:val="00597B78"/>
    <w:rsid w:val="005A01FB"/>
    <w:rsid w:val="005A1531"/>
    <w:rsid w:val="005A2E4C"/>
    <w:rsid w:val="005A587E"/>
    <w:rsid w:val="005B1075"/>
    <w:rsid w:val="005B329B"/>
    <w:rsid w:val="005C24BA"/>
    <w:rsid w:val="005C2D02"/>
    <w:rsid w:val="005C7060"/>
    <w:rsid w:val="005D13EE"/>
    <w:rsid w:val="005D3E90"/>
    <w:rsid w:val="005D5B08"/>
    <w:rsid w:val="005D7A46"/>
    <w:rsid w:val="005E296F"/>
    <w:rsid w:val="005F46CB"/>
    <w:rsid w:val="005F4BE3"/>
    <w:rsid w:val="00602C69"/>
    <w:rsid w:val="006039D9"/>
    <w:rsid w:val="006040EB"/>
    <w:rsid w:val="00605CD7"/>
    <w:rsid w:val="006063EE"/>
    <w:rsid w:val="00612C2A"/>
    <w:rsid w:val="00613D39"/>
    <w:rsid w:val="006254E4"/>
    <w:rsid w:val="00625BB4"/>
    <w:rsid w:val="00636F89"/>
    <w:rsid w:val="00643C45"/>
    <w:rsid w:val="006475E9"/>
    <w:rsid w:val="00655D8A"/>
    <w:rsid w:val="006561D4"/>
    <w:rsid w:val="00656F0F"/>
    <w:rsid w:val="00657035"/>
    <w:rsid w:val="006601D0"/>
    <w:rsid w:val="00660887"/>
    <w:rsid w:val="00660F8A"/>
    <w:rsid w:val="00662F68"/>
    <w:rsid w:val="00664C2A"/>
    <w:rsid w:val="00665835"/>
    <w:rsid w:val="00672F8A"/>
    <w:rsid w:val="00674607"/>
    <w:rsid w:val="006867D8"/>
    <w:rsid w:val="0069085C"/>
    <w:rsid w:val="0069739B"/>
    <w:rsid w:val="006977E0"/>
    <w:rsid w:val="006979C8"/>
    <w:rsid w:val="006A57D4"/>
    <w:rsid w:val="006A6011"/>
    <w:rsid w:val="006B2533"/>
    <w:rsid w:val="006B45A2"/>
    <w:rsid w:val="006B6497"/>
    <w:rsid w:val="006C53F0"/>
    <w:rsid w:val="006C601C"/>
    <w:rsid w:val="006D1E44"/>
    <w:rsid w:val="006D3242"/>
    <w:rsid w:val="006D3DFC"/>
    <w:rsid w:val="006D3EB1"/>
    <w:rsid w:val="006D5FD1"/>
    <w:rsid w:val="006D6EE0"/>
    <w:rsid w:val="006E192E"/>
    <w:rsid w:val="006E4EAB"/>
    <w:rsid w:val="006F100E"/>
    <w:rsid w:val="006F1284"/>
    <w:rsid w:val="006F228A"/>
    <w:rsid w:val="006F24E6"/>
    <w:rsid w:val="006F3781"/>
    <w:rsid w:val="007031D6"/>
    <w:rsid w:val="00705808"/>
    <w:rsid w:val="00715008"/>
    <w:rsid w:val="00716C0D"/>
    <w:rsid w:val="00725E16"/>
    <w:rsid w:val="00725EF5"/>
    <w:rsid w:val="00730518"/>
    <w:rsid w:val="00733365"/>
    <w:rsid w:val="00734C64"/>
    <w:rsid w:val="00736579"/>
    <w:rsid w:val="00736740"/>
    <w:rsid w:val="007419A0"/>
    <w:rsid w:val="0074317C"/>
    <w:rsid w:val="0074348A"/>
    <w:rsid w:val="00744630"/>
    <w:rsid w:val="0074501E"/>
    <w:rsid w:val="00746A1A"/>
    <w:rsid w:val="00751CBD"/>
    <w:rsid w:val="00753E11"/>
    <w:rsid w:val="00766423"/>
    <w:rsid w:val="0076715D"/>
    <w:rsid w:val="0077162D"/>
    <w:rsid w:val="0077610B"/>
    <w:rsid w:val="00777A5B"/>
    <w:rsid w:val="00785203"/>
    <w:rsid w:val="00786879"/>
    <w:rsid w:val="00793A0A"/>
    <w:rsid w:val="00793FC7"/>
    <w:rsid w:val="0079628B"/>
    <w:rsid w:val="007A3658"/>
    <w:rsid w:val="007A671F"/>
    <w:rsid w:val="007A79D6"/>
    <w:rsid w:val="007B4FBC"/>
    <w:rsid w:val="007C0282"/>
    <w:rsid w:val="007C1A43"/>
    <w:rsid w:val="007C2FD6"/>
    <w:rsid w:val="007C4239"/>
    <w:rsid w:val="007C4911"/>
    <w:rsid w:val="007C5AB3"/>
    <w:rsid w:val="007D099C"/>
    <w:rsid w:val="007D31FB"/>
    <w:rsid w:val="007D4BAB"/>
    <w:rsid w:val="007D4ED4"/>
    <w:rsid w:val="007D4F82"/>
    <w:rsid w:val="007D4FA8"/>
    <w:rsid w:val="007D53CE"/>
    <w:rsid w:val="007D62C5"/>
    <w:rsid w:val="007E2029"/>
    <w:rsid w:val="007E2C6F"/>
    <w:rsid w:val="007E3D6E"/>
    <w:rsid w:val="007F577A"/>
    <w:rsid w:val="0080069B"/>
    <w:rsid w:val="008034F4"/>
    <w:rsid w:val="008079FA"/>
    <w:rsid w:val="00820B1D"/>
    <w:rsid w:val="0082212F"/>
    <w:rsid w:val="00830E98"/>
    <w:rsid w:val="00831157"/>
    <w:rsid w:val="00831A06"/>
    <w:rsid w:val="00840CE9"/>
    <w:rsid w:val="00852855"/>
    <w:rsid w:val="008529E7"/>
    <w:rsid w:val="008541C2"/>
    <w:rsid w:val="00857A08"/>
    <w:rsid w:val="00857C99"/>
    <w:rsid w:val="00866130"/>
    <w:rsid w:val="00867E3C"/>
    <w:rsid w:val="00873636"/>
    <w:rsid w:val="00883101"/>
    <w:rsid w:val="00887C5B"/>
    <w:rsid w:val="008A3ACF"/>
    <w:rsid w:val="008A6565"/>
    <w:rsid w:val="008B07D0"/>
    <w:rsid w:val="008B3C32"/>
    <w:rsid w:val="008B63E8"/>
    <w:rsid w:val="008C268B"/>
    <w:rsid w:val="008C4350"/>
    <w:rsid w:val="008C75A0"/>
    <w:rsid w:val="008D106D"/>
    <w:rsid w:val="008D4D2F"/>
    <w:rsid w:val="008D6AA1"/>
    <w:rsid w:val="008D7FC1"/>
    <w:rsid w:val="008E16FC"/>
    <w:rsid w:val="008F063A"/>
    <w:rsid w:val="008F0E6F"/>
    <w:rsid w:val="008F11D2"/>
    <w:rsid w:val="008F1D3F"/>
    <w:rsid w:val="008F3C2B"/>
    <w:rsid w:val="008F5528"/>
    <w:rsid w:val="008F5981"/>
    <w:rsid w:val="008F6356"/>
    <w:rsid w:val="008F72D4"/>
    <w:rsid w:val="009017F9"/>
    <w:rsid w:val="009039CB"/>
    <w:rsid w:val="009062E3"/>
    <w:rsid w:val="00907881"/>
    <w:rsid w:val="00912A1F"/>
    <w:rsid w:val="0091333C"/>
    <w:rsid w:val="00913930"/>
    <w:rsid w:val="00913B03"/>
    <w:rsid w:val="00914B08"/>
    <w:rsid w:val="0091618F"/>
    <w:rsid w:val="0091709D"/>
    <w:rsid w:val="009174F2"/>
    <w:rsid w:val="00921DE7"/>
    <w:rsid w:val="009224E6"/>
    <w:rsid w:val="00922793"/>
    <w:rsid w:val="00922DEA"/>
    <w:rsid w:val="00923494"/>
    <w:rsid w:val="00925508"/>
    <w:rsid w:val="00925864"/>
    <w:rsid w:val="009259E8"/>
    <w:rsid w:val="00926374"/>
    <w:rsid w:val="0092649E"/>
    <w:rsid w:val="00933BC2"/>
    <w:rsid w:val="00934425"/>
    <w:rsid w:val="00934D88"/>
    <w:rsid w:val="0093681E"/>
    <w:rsid w:val="0093767A"/>
    <w:rsid w:val="009413DA"/>
    <w:rsid w:val="00941DEC"/>
    <w:rsid w:val="009428BA"/>
    <w:rsid w:val="00951DCC"/>
    <w:rsid w:val="009637D3"/>
    <w:rsid w:val="0096449C"/>
    <w:rsid w:val="0096599E"/>
    <w:rsid w:val="00970028"/>
    <w:rsid w:val="00971C42"/>
    <w:rsid w:val="00984E9B"/>
    <w:rsid w:val="00986863"/>
    <w:rsid w:val="00991FAA"/>
    <w:rsid w:val="00992DB9"/>
    <w:rsid w:val="0099511C"/>
    <w:rsid w:val="009A18A3"/>
    <w:rsid w:val="009A2FBB"/>
    <w:rsid w:val="009A6438"/>
    <w:rsid w:val="009A6C21"/>
    <w:rsid w:val="009B1EF9"/>
    <w:rsid w:val="009B7776"/>
    <w:rsid w:val="009C0204"/>
    <w:rsid w:val="009C03D3"/>
    <w:rsid w:val="009C0E00"/>
    <w:rsid w:val="009C126C"/>
    <w:rsid w:val="009C2DE5"/>
    <w:rsid w:val="009C2DF7"/>
    <w:rsid w:val="009C4E7A"/>
    <w:rsid w:val="009C4F6B"/>
    <w:rsid w:val="009C593E"/>
    <w:rsid w:val="009C5B5D"/>
    <w:rsid w:val="009C7F42"/>
    <w:rsid w:val="009D0237"/>
    <w:rsid w:val="009D4454"/>
    <w:rsid w:val="009D63B0"/>
    <w:rsid w:val="009D68BC"/>
    <w:rsid w:val="009D68E8"/>
    <w:rsid w:val="009E4FF8"/>
    <w:rsid w:val="009E5275"/>
    <w:rsid w:val="009E7E63"/>
    <w:rsid w:val="009F1FDA"/>
    <w:rsid w:val="009F2D27"/>
    <w:rsid w:val="009F55F7"/>
    <w:rsid w:val="00A0037E"/>
    <w:rsid w:val="00A01EE0"/>
    <w:rsid w:val="00A06A6C"/>
    <w:rsid w:val="00A21F27"/>
    <w:rsid w:val="00A236CA"/>
    <w:rsid w:val="00A24C8A"/>
    <w:rsid w:val="00A25A97"/>
    <w:rsid w:val="00A261E1"/>
    <w:rsid w:val="00A263B3"/>
    <w:rsid w:val="00A271BF"/>
    <w:rsid w:val="00A46EDB"/>
    <w:rsid w:val="00A50DDB"/>
    <w:rsid w:val="00A51E0A"/>
    <w:rsid w:val="00A5290E"/>
    <w:rsid w:val="00A577B7"/>
    <w:rsid w:val="00A57943"/>
    <w:rsid w:val="00A5794C"/>
    <w:rsid w:val="00A65114"/>
    <w:rsid w:val="00A67840"/>
    <w:rsid w:val="00A67904"/>
    <w:rsid w:val="00A730E1"/>
    <w:rsid w:val="00A82BD9"/>
    <w:rsid w:val="00A832A1"/>
    <w:rsid w:val="00A83675"/>
    <w:rsid w:val="00A850D0"/>
    <w:rsid w:val="00A9420E"/>
    <w:rsid w:val="00A96394"/>
    <w:rsid w:val="00A978DF"/>
    <w:rsid w:val="00AA0309"/>
    <w:rsid w:val="00AA348A"/>
    <w:rsid w:val="00AA5453"/>
    <w:rsid w:val="00AA788D"/>
    <w:rsid w:val="00AB2229"/>
    <w:rsid w:val="00AB435E"/>
    <w:rsid w:val="00AC2BB9"/>
    <w:rsid w:val="00AC2CFA"/>
    <w:rsid w:val="00AC4661"/>
    <w:rsid w:val="00AC70D5"/>
    <w:rsid w:val="00AD2956"/>
    <w:rsid w:val="00AE07B7"/>
    <w:rsid w:val="00AF0623"/>
    <w:rsid w:val="00AF1D40"/>
    <w:rsid w:val="00AF4D43"/>
    <w:rsid w:val="00AF7D6B"/>
    <w:rsid w:val="00B00B86"/>
    <w:rsid w:val="00B03703"/>
    <w:rsid w:val="00B04D8E"/>
    <w:rsid w:val="00B13A66"/>
    <w:rsid w:val="00B13B19"/>
    <w:rsid w:val="00B13BB9"/>
    <w:rsid w:val="00B14F3E"/>
    <w:rsid w:val="00B2172B"/>
    <w:rsid w:val="00B2301B"/>
    <w:rsid w:val="00B233FF"/>
    <w:rsid w:val="00B24986"/>
    <w:rsid w:val="00B24CFD"/>
    <w:rsid w:val="00B2594B"/>
    <w:rsid w:val="00B27C34"/>
    <w:rsid w:val="00B3427F"/>
    <w:rsid w:val="00B36F95"/>
    <w:rsid w:val="00B37877"/>
    <w:rsid w:val="00B37B99"/>
    <w:rsid w:val="00B42B40"/>
    <w:rsid w:val="00B43342"/>
    <w:rsid w:val="00B47558"/>
    <w:rsid w:val="00B52DF4"/>
    <w:rsid w:val="00B57AB1"/>
    <w:rsid w:val="00B61E00"/>
    <w:rsid w:val="00B62F04"/>
    <w:rsid w:val="00B63690"/>
    <w:rsid w:val="00B66B65"/>
    <w:rsid w:val="00B6743A"/>
    <w:rsid w:val="00B67CDA"/>
    <w:rsid w:val="00B7096F"/>
    <w:rsid w:val="00B734F9"/>
    <w:rsid w:val="00B750C7"/>
    <w:rsid w:val="00B76612"/>
    <w:rsid w:val="00B87231"/>
    <w:rsid w:val="00B922E8"/>
    <w:rsid w:val="00B938FF"/>
    <w:rsid w:val="00B944EC"/>
    <w:rsid w:val="00BA5F87"/>
    <w:rsid w:val="00BB57C1"/>
    <w:rsid w:val="00BB7B74"/>
    <w:rsid w:val="00BB7FE1"/>
    <w:rsid w:val="00BC0348"/>
    <w:rsid w:val="00BC1794"/>
    <w:rsid w:val="00BC747E"/>
    <w:rsid w:val="00BD183A"/>
    <w:rsid w:val="00BD1F7F"/>
    <w:rsid w:val="00BD4A83"/>
    <w:rsid w:val="00BE0333"/>
    <w:rsid w:val="00BE148C"/>
    <w:rsid w:val="00BE2D21"/>
    <w:rsid w:val="00C027C5"/>
    <w:rsid w:val="00C061DC"/>
    <w:rsid w:val="00C06573"/>
    <w:rsid w:val="00C078C9"/>
    <w:rsid w:val="00C1058F"/>
    <w:rsid w:val="00C11A64"/>
    <w:rsid w:val="00C2517A"/>
    <w:rsid w:val="00C259CA"/>
    <w:rsid w:val="00C273E4"/>
    <w:rsid w:val="00C32C2F"/>
    <w:rsid w:val="00C34B3C"/>
    <w:rsid w:val="00C362C9"/>
    <w:rsid w:val="00C37E7D"/>
    <w:rsid w:val="00C4395D"/>
    <w:rsid w:val="00C45738"/>
    <w:rsid w:val="00C51596"/>
    <w:rsid w:val="00C525D0"/>
    <w:rsid w:val="00C54A80"/>
    <w:rsid w:val="00C646EA"/>
    <w:rsid w:val="00C66BF7"/>
    <w:rsid w:val="00C737F2"/>
    <w:rsid w:val="00C74923"/>
    <w:rsid w:val="00C80BDD"/>
    <w:rsid w:val="00C80ED7"/>
    <w:rsid w:val="00C8338C"/>
    <w:rsid w:val="00C850E4"/>
    <w:rsid w:val="00C864B6"/>
    <w:rsid w:val="00C87A93"/>
    <w:rsid w:val="00C9234B"/>
    <w:rsid w:val="00C92842"/>
    <w:rsid w:val="00CA174D"/>
    <w:rsid w:val="00CA4027"/>
    <w:rsid w:val="00CA4287"/>
    <w:rsid w:val="00CA4750"/>
    <w:rsid w:val="00CB2856"/>
    <w:rsid w:val="00CC7D1E"/>
    <w:rsid w:val="00CE15E3"/>
    <w:rsid w:val="00CE18B1"/>
    <w:rsid w:val="00CE1CAC"/>
    <w:rsid w:val="00CE31AF"/>
    <w:rsid w:val="00CE3F1A"/>
    <w:rsid w:val="00CE4607"/>
    <w:rsid w:val="00CF0FCE"/>
    <w:rsid w:val="00CF4756"/>
    <w:rsid w:val="00CF68FD"/>
    <w:rsid w:val="00CF6FA6"/>
    <w:rsid w:val="00D00721"/>
    <w:rsid w:val="00D00B80"/>
    <w:rsid w:val="00D01C80"/>
    <w:rsid w:val="00D032CB"/>
    <w:rsid w:val="00D04A7F"/>
    <w:rsid w:val="00D05A33"/>
    <w:rsid w:val="00D06FDC"/>
    <w:rsid w:val="00D07868"/>
    <w:rsid w:val="00D116F5"/>
    <w:rsid w:val="00D11B8A"/>
    <w:rsid w:val="00D156E7"/>
    <w:rsid w:val="00D16BAC"/>
    <w:rsid w:val="00D23691"/>
    <w:rsid w:val="00D24576"/>
    <w:rsid w:val="00D245F0"/>
    <w:rsid w:val="00D31A16"/>
    <w:rsid w:val="00D357E3"/>
    <w:rsid w:val="00D37439"/>
    <w:rsid w:val="00D40522"/>
    <w:rsid w:val="00D41D5B"/>
    <w:rsid w:val="00D429E0"/>
    <w:rsid w:val="00D446D0"/>
    <w:rsid w:val="00D5000D"/>
    <w:rsid w:val="00D511AE"/>
    <w:rsid w:val="00D57FC9"/>
    <w:rsid w:val="00D61857"/>
    <w:rsid w:val="00D61F27"/>
    <w:rsid w:val="00D624C7"/>
    <w:rsid w:val="00D6473B"/>
    <w:rsid w:val="00D64766"/>
    <w:rsid w:val="00D64774"/>
    <w:rsid w:val="00D77668"/>
    <w:rsid w:val="00D8108A"/>
    <w:rsid w:val="00D811AA"/>
    <w:rsid w:val="00D84D3C"/>
    <w:rsid w:val="00D84D5C"/>
    <w:rsid w:val="00D9255B"/>
    <w:rsid w:val="00D93681"/>
    <w:rsid w:val="00D96B5B"/>
    <w:rsid w:val="00DA616B"/>
    <w:rsid w:val="00DB18F4"/>
    <w:rsid w:val="00DB34AC"/>
    <w:rsid w:val="00DB6208"/>
    <w:rsid w:val="00DB6B61"/>
    <w:rsid w:val="00DB6BA1"/>
    <w:rsid w:val="00DC1859"/>
    <w:rsid w:val="00DD67A2"/>
    <w:rsid w:val="00DD7E92"/>
    <w:rsid w:val="00DE1CB8"/>
    <w:rsid w:val="00DE28B2"/>
    <w:rsid w:val="00DF0053"/>
    <w:rsid w:val="00DF3170"/>
    <w:rsid w:val="00E00439"/>
    <w:rsid w:val="00E00619"/>
    <w:rsid w:val="00E026FE"/>
    <w:rsid w:val="00E02946"/>
    <w:rsid w:val="00E02A30"/>
    <w:rsid w:val="00E0313E"/>
    <w:rsid w:val="00E04FB8"/>
    <w:rsid w:val="00E068F3"/>
    <w:rsid w:val="00E122DC"/>
    <w:rsid w:val="00E20A47"/>
    <w:rsid w:val="00E23843"/>
    <w:rsid w:val="00E26771"/>
    <w:rsid w:val="00E30D8F"/>
    <w:rsid w:val="00E315E6"/>
    <w:rsid w:val="00E343BD"/>
    <w:rsid w:val="00E3467B"/>
    <w:rsid w:val="00E41D69"/>
    <w:rsid w:val="00E51C26"/>
    <w:rsid w:val="00E54883"/>
    <w:rsid w:val="00E548D4"/>
    <w:rsid w:val="00E57718"/>
    <w:rsid w:val="00E666FA"/>
    <w:rsid w:val="00E67B0A"/>
    <w:rsid w:val="00E75428"/>
    <w:rsid w:val="00E75FE3"/>
    <w:rsid w:val="00E81305"/>
    <w:rsid w:val="00E84E28"/>
    <w:rsid w:val="00E86441"/>
    <w:rsid w:val="00E9246D"/>
    <w:rsid w:val="00E9690C"/>
    <w:rsid w:val="00E97139"/>
    <w:rsid w:val="00E97DEA"/>
    <w:rsid w:val="00EA193C"/>
    <w:rsid w:val="00EB06C6"/>
    <w:rsid w:val="00EB11AF"/>
    <w:rsid w:val="00EB4843"/>
    <w:rsid w:val="00EB50EB"/>
    <w:rsid w:val="00EB639B"/>
    <w:rsid w:val="00EC2004"/>
    <w:rsid w:val="00EC54CF"/>
    <w:rsid w:val="00ED52ED"/>
    <w:rsid w:val="00ED7304"/>
    <w:rsid w:val="00ED7A89"/>
    <w:rsid w:val="00EE59B1"/>
    <w:rsid w:val="00EE6BD7"/>
    <w:rsid w:val="00EF16E5"/>
    <w:rsid w:val="00EF478A"/>
    <w:rsid w:val="00EF5C56"/>
    <w:rsid w:val="00EF690B"/>
    <w:rsid w:val="00EF7E76"/>
    <w:rsid w:val="00F00182"/>
    <w:rsid w:val="00F017AC"/>
    <w:rsid w:val="00F07387"/>
    <w:rsid w:val="00F10693"/>
    <w:rsid w:val="00F11417"/>
    <w:rsid w:val="00F12A16"/>
    <w:rsid w:val="00F12C1D"/>
    <w:rsid w:val="00F14B6E"/>
    <w:rsid w:val="00F16823"/>
    <w:rsid w:val="00F16BD2"/>
    <w:rsid w:val="00F17030"/>
    <w:rsid w:val="00F171C5"/>
    <w:rsid w:val="00F2191E"/>
    <w:rsid w:val="00F3473F"/>
    <w:rsid w:val="00F34750"/>
    <w:rsid w:val="00F40238"/>
    <w:rsid w:val="00F40877"/>
    <w:rsid w:val="00F41CFE"/>
    <w:rsid w:val="00F42E94"/>
    <w:rsid w:val="00F4311E"/>
    <w:rsid w:val="00F47419"/>
    <w:rsid w:val="00F50873"/>
    <w:rsid w:val="00F52818"/>
    <w:rsid w:val="00F52A79"/>
    <w:rsid w:val="00F52D7E"/>
    <w:rsid w:val="00F53A0E"/>
    <w:rsid w:val="00F56E37"/>
    <w:rsid w:val="00F6463F"/>
    <w:rsid w:val="00F706B9"/>
    <w:rsid w:val="00F80256"/>
    <w:rsid w:val="00F82525"/>
    <w:rsid w:val="00F82756"/>
    <w:rsid w:val="00F83D3C"/>
    <w:rsid w:val="00F86700"/>
    <w:rsid w:val="00F87605"/>
    <w:rsid w:val="00F87979"/>
    <w:rsid w:val="00F9162C"/>
    <w:rsid w:val="00F92498"/>
    <w:rsid w:val="00F932A3"/>
    <w:rsid w:val="00F936FE"/>
    <w:rsid w:val="00F94CC7"/>
    <w:rsid w:val="00FA4DC9"/>
    <w:rsid w:val="00FB0001"/>
    <w:rsid w:val="00FB2348"/>
    <w:rsid w:val="00FB2BF9"/>
    <w:rsid w:val="00FB7152"/>
    <w:rsid w:val="00FB7A6B"/>
    <w:rsid w:val="00FC5375"/>
    <w:rsid w:val="00FC5570"/>
    <w:rsid w:val="00FC7670"/>
    <w:rsid w:val="00FD7BB5"/>
    <w:rsid w:val="00FE3A91"/>
    <w:rsid w:val="00FE4461"/>
    <w:rsid w:val="00FF10BE"/>
    <w:rsid w:val="00FF27D5"/>
    <w:rsid w:val="00FF2E37"/>
    <w:rsid w:val="00FF4724"/>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3C45"/>
    <w:pPr>
      <w:spacing w:after="200" w:line="276" w:lineRule="auto"/>
    </w:pPr>
  </w:style>
  <w:style w:type="paragraph" w:styleId="Heading1">
    <w:name w:val="heading 1"/>
    <w:basedOn w:val="Normal"/>
    <w:next w:val="BodyText"/>
    <w:link w:val="Heading1Char1"/>
    <w:uiPriority w:val="99"/>
    <w:qFormat/>
    <w:locked/>
    <w:rsid w:val="00B57AB1"/>
    <w:pPr>
      <w:keepNext/>
      <w:widowControl w:val="0"/>
      <w:numPr>
        <w:numId w:val="1"/>
      </w:numPr>
      <w:suppressAutoHyphens/>
      <w:spacing w:before="240" w:after="120" w:line="240" w:lineRule="auto"/>
      <w:outlineLvl w:val="0"/>
    </w:pPr>
    <w:rPr>
      <w:rFonts w:ascii="Arial" w:hAnsi="Arial"/>
      <w:b/>
      <w:kern w:val="1"/>
      <w:sz w:val="32"/>
      <w:szCs w:val="20"/>
      <w:lang w:val="en-GB" w:eastAsia="hi-IN" w:bidi="hi-IN"/>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D67A2"/>
    <w:rPr>
      <w:rFonts w:ascii="Cambria" w:hAnsi="Cambria" w:cs="Times New Roman"/>
      <w:b/>
      <w:kern w:val="32"/>
      <w:sz w:val="32"/>
    </w:rPr>
  </w:style>
  <w:style w:type="paragraph" w:styleId="BodyText">
    <w:name w:val="Body Text"/>
    <w:basedOn w:val="Normal"/>
    <w:link w:val="BodyTextChar"/>
    <w:uiPriority w:val="99"/>
    <w:rsid w:val="00B57AB1"/>
    <w:pPr>
      <w:spacing w:after="120"/>
    </w:pPr>
    <w:rPr>
      <w:sz w:val="20"/>
      <w:szCs w:val="20"/>
    </w:rPr>
  </w:style>
  <w:style w:type="character" w:customStyle="1" w:styleId="BodyTextChar">
    <w:name w:val="Body Text Char"/>
    <w:basedOn w:val="DefaultParagraphFont"/>
    <w:link w:val="BodyText"/>
    <w:uiPriority w:val="99"/>
    <w:semiHidden/>
    <w:locked/>
    <w:rsid w:val="00DD67A2"/>
    <w:rPr>
      <w:rFonts w:cs="Times New Roman"/>
    </w:rPr>
  </w:style>
  <w:style w:type="character" w:customStyle="1" w:styleId="Heading1Char1">
    <w:name w:val="Heading 1 Char1"/>
    <w:link w:val="Heading1"/>
    <w:uiPriority w:val="99"/>
    <w:locked/>
    <w:rsid w:val="00B57AB1"/>
    <w:rPr>
      <w:rFonts w:ascii="Arial" w:hAnsi="Arial"/>
      <w:b/>
      <w:kern w:val="1"/>
      <w:sz w:val="32"/>
      <w:lang w:val="en-GB" w:eastAsia="hi-IN" w:bidi="hi-IN"/>
    </w:rPr>
  </w:style>
  <w:style w:type="paragraph" w:styleId="BalloonText">
    <w:name w:val="Balloon Text"/>
    <w:basedOn w:val="Normal"/>
    <w:link w:val="BalloonTextChar"/>
    <w:uiPriority w:val="99"/>
    <w:semiHidden/>
    <w:rsid w:val="006979C8"/>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locked/>
    <w:rsid w:val="006979C8"/>
    <w:rPr>
      <w:rFonts w:ascii="Tahoma" w:hAnsi="Tahoma" w:cs="Times New Roman"/>
      <w:sz w:val="16"/>
    </w:rPr>
  </w:style>
  <w:style w:type="paragraph" w:styleId="Quote">
    <w:name w:val="Quote"/>
    <w:basedOn w:val="Normal"/>
    <w:next w:val="Normal"/>
    <w:link w:val="QuoteChar"/>
    <w:uiPriority w:val="99"/>
    <w:qFormat/>
    <w:rsid w:val="0091709D"/>
    <w:rPr>
      <w:rFonts w:eastAsia="Times New Roman"/>
      <w:i/>
      <w:iCs/>
      <w:color w:val="000000"/>
      <w:sz w:val="20"/>
      <w:szCs w:val="20"/>
      <w:lang w:eastAsia="ja-JP"/>
    </w:rPr>
  </w:style>
  <w:style w:type="character" w:customStyle="1" w:styleId="QuoteChar">
    <w:name w:val="Quote Char"/>
    <w:basedOn w:val="DefaultParagraphFont"/>
    <w:link w:val="Quote"/>
    <w:uiPriority w:val="99"/>
    <w:locked/>
    <w:rsid w:val="0091709D"/>
    <w:rPr>
      <w:rFonts w:eastAsia="Times New Roman" w:cs="Times New Roman"/>
      <w:i/>
      <w:color w:val="000000"/>
      <w:lang w:val="en-US" w:eastAsia="ja-JP"/>
    </w:rPr>
  </w:style>
  <w:style w:type="paragraph" w:styleId="Header">
    <w:name w:val="header"/>
    <w:basedOn w:val="Normal"/>
    <w:link w:val="HeaderChar"/>
    <w:uiPriority w:val="99"/>
    <w:rsid w:val="0056480B"/>
    <w:pPr>
      <w:tabs>
        <w:tab w:val="center" w:pos="4536"/>
        <w:tab w:val="right" w:pos="9072"/>
      </w:tabs>
      <w:spacing w:after="0" w:line="240" w:lineRule="auto"/>
    </w:pPr>
    <w:rPr>
      <w:sz w:val="20"/>
      <w:szCs w:val="20"/>
    </w:rPr>
  </w:style>
  <w:style w:type="character" w:customStyle="1" w:styleId="HeaderChar">
    <w:name w:val="Header Char"/>
    <w:basedOn w:val="DefaultParagraphFont"/>
    <w:link w:val="Header"/>
    <w:uiPriority w:val="99"/>
    <w:locked/>
    <w:rsid w:val="0056480B"/>
    <w:rPr>
      <w:rFonts w:cs="Times New Roman"/>
    </w:rPr>
  </w:style>
  <w:style w:type="paragraph" w:styleId="Footer">
    <w:name w:val="footer"/>
    <w:basedOn w:val="Normal"/>
    <w:link w:val="FooterChar"/>
    <w:uiPriority w:val="99"/>
    <w:rsid w:val="0056480B"/>
    <w:pPr>
      <w:tabs>
        <w:tab w:val="center" w:pos="4536"/>
        <w:tab w:val="right" w:pos="9072"/>
      </w:tabs>
      <w:spacing w:after="0" w:line="240" w:lineRule="auto"/>
    </w:pPr>
    <w:rPr>
      <w:sz w:val="20"/>
      <w:szCs w:val="20"/>
    </w:rPr>
  </w:style>
  <w:style w:type="character" w:customStyle="1" w:styleId="FooterChar">
    <w:name w:val="Footer Char"/>
    <w:basedOn w:val="DefaultParagraphFont"/>
    <w:link w:val="Footer"/>
    <w:uiPriority w:val="99"/>
    <w:locked/>
    <w:rsid w:val="0056480B"/>
    <w:rPr>
      <w:rFonts w:cs="Times New Roman"/>
    </w:rPr>
  </w:style>
  <w:style w:type="character" w:styleId="Hyperlink">
    <w:name w:val="Hyperlink"/>
    <w:basedOn w:val="DefaultParagraphFont"/>
    <w:uiPriority w:val="99"/>
    <w:rsid w:val="0056480B"/>
    <w:rPr>
      <w:rFonts w:cs="Times New Roman"/>
      <w:color w:val="0000FF"/>
      <w:u w:val="single"/>
    </w:rPr>
  </w:style>
  <w:style w:type="paragraph" w:styleId="NoSpacing">
    <w:name w:val="No Spacing"/>
    <w:uiPriority w:val="99"/>
    <w:qFormat/>
    <w:rsid w:val="00643C45"/>
  </w:style>
  <w:style w:type="character" w:customStyle="1" w:styleId="DefaultTextCaracter">
    <w:name w:val="Default Text Caracter"/>
    <w:link w:val="DefaultText"/>
    <w:uiPriority w:val="99"/>
    <w:locked/>
    <w:rsid w:val="00E315E6"/>
    <w:rPr>
      <w:noProof/>
      <w:sz w:val="24"/>
    </w:rPr>
  </w:style>
  <w:style w:type="paragraph" w:customStyle="1" w:styleId="DefaultText">
    <w:name w:val="Default Text"/>
    <w:basedOn w:val="Normal"/>
    <w:link w:val="DefaultTextCaracter"/>
    <w:uiPriority w:val="99"/>
    <w:rsid w:val="00E315E6"/>
    <w:pPr>
      <w:spacing w:after="0" w:line="240" w:lineRule="auto"/>
    </w:pPr>
    <w:rPr>
      <w:noProof/>
      <w:sz w:val="24"/>
      <w:szCs w:val="20"/>
    </w:rPr>
  </w:style>
  <w:style w:type="character" w:customStyle="1" w:styleId="rvts7">
    <w:name w:val="rvts7"/>
    <w:uiPriority w:val="99"/>
    <w:rsid w:val="00E315E6"/>
    <w:rPr>
      <w:rFonts w:ascii="Times New Roman" w:hAnsi="Times New Roman"/>
    </w:rPr>
  </w:style>
  <w:style w:type="paragraph" w:customStyle="1" w:styleId="NoSpacing1">
    <w:name w:val="No Spacing1"/>
    <w:uiPriority w:val="99"/>
    <w:rsid w:val="008F0E6F"/>
    <w:pPr>
      <w:jc w:val="both"/>
    </w:pPr>
  </w:style>
  <w:style w:type="character" w:customStyle="1" w:styleId="tpa1">
    <w:name w:val="tpa1"/>
    <w:uiPriority w:val="99"/>
    <w:rsid w:val="00B3427F"/>
  </w:style>
  <w:style w:type="paragraph" w:customStyle="1" w:styleId="StyleFormularItalic">
    <w:name w:val="Style Formular + Italic"/>
    <w:basedOn w:val="Normal"/>
    <w:uiPriority w:val="99"/>
    <w:rsid w:val="00B57AB1"/>
    <w:pPr>
      <w:keepNext/>
      <w:suppressAutoHyphens/>
      <w:spacing w:after="0" w:line="240" w:lineRule="auto"/>
      <w:jc w:val="center"/>
    </w:pPr>
    <w:rPr>
      <w:rFonts w:ascii="Arial" w:hAnsi="Arial" w:cs="Arial"/>
      <w:b/>
      <w:iCs/>
      <w:kern w:val="1"/>
      <w:lang w:val="ro-RO" w:eastAsia="ar-SA"/>
    </w:rPr>
  </w:style>
  <w:style w:type="paragraph" w:styleId="HTMLPreformatted">
    <w:name w:val="HTML Preformatted"/>
    <w:aliases w:val="Caracter"/>
    <w:basedOn w:val="Normal"/>
    <w:link w:val="HTMLPreformattedChar1"/>
    <w:uiPriority w:val="99"/>
    <w:rsid w:val="00B57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hAnsi="Courier New"/>
      <w:color w:val="000000"/>
      <w:kern w:val="1"/>
      <w:sz w:val="20"/>
      <w:szCs w:val="20"/>
      <w:lang w:eastAsia="ar-SA"/>
    </w:rPr>
  </w:style>
  <w:style w:type="character" w:customStyle="1" w:styleId="HTMLPreformattedChar">
    <w:name w:val="HTML Preformatted Char"/>
    <w:aliases w:val="Caracter Char"/>
    <w:basedOn w:val="DefaultParagraphFont"/>
    <w:link w:val="HTMLPreformatted"/>
    <w:uiPriority w:val="99"/>
    <w:semiHidden/>
    <w:locked/>
    <w:rsid w:val="00DD67A2"/>
    <w:rPr>
      <w:rFonts w:ascii="Courier New" w:hAnsi="Courier New" w:cs="Times New Roman"/>
      <w:sz w:val="20"/>
    </w:rPr>
  </w:style>
  <w:style w:type="character" w:customStyle="1" w:styleId="HTMLPreformattedChar1">
    <w:name w:val="HTML Preformatted Char1"/>
    <w:aliases w:val="Caracter Char1"/>
    <w:link w:val="HTMLPreformatted"/>
    <w:uiPriority w:val="99"/>
    <w:locked/>
    <w:rsid w:val="00B57AB1"/>
    <w:rPr>
      <w:rFonts w:ascii="Courier New" w:hAnsi="Courier New"/>
      <w:color w:val="000000"/>
      <w:kern w:val="1"/>
      <w:lang w:eastAsia="ar-SA" w:bidi="ar-SA"/>
    </w:rPr>
  </w:style>
  <w:style w:type="paragraph" w:customStyle="1" w:styleId="text-3mezera">
    <w:name w:val="text - 3 mezera"/>
    <w:basedOn w:val="Normal"/>
    <w:uiPriority w:val="99"/>
    <w:rsid w:val="00B57AB1"/>
    <w:pPr>
      <w:widowControl w:val="0"/>
      <w:suppressAutoHyphens/>
      <w:snapToGrid w:val="0"/>
      <w:spacing w:before="60" w:after="0" w:line="240" w:lineRule="exact"/>
      <w:jc w:val="both"/>
    </w:pPr>
    <w:rPr>
      <w:rFonts w:ascii="Arial" w:hAnsi="Arial"/>
      <w:kern w:val="1"/>
      <w:sz w:val="24"/>
      <w:szCs w:val="24"/>
      <w:lang w:val="cs-CZ" w:eastAsia="ar-SA"/>
    </w:rPr>
  </w:style>
  <w:style w:type="paragraph" w:styleId="NormalWeb">
    <w:name w:val="Normal (Web)"/>
    <w:basedOn w:val="Normal"/>
    <w:uiPriority w:val="99"/>
    <w:rsid w:val="00B57AB1"/>
    <w:rPr>
      <w:rFonts w:ascii="Times New Roman" w:hAnsi="Times New Roman"/>
      <w:sz w:val="24"/>
      <w:szCs w:val="24"/>
    </w:rPr>
  </w:style>
  <w:style w:type="character" w:customStyle="1" w:styleId="FontStyle16">
    <w:name w:val="Font Style16"/>
    <w:uiPriority w:val="99"/>
    <w:rsid w:val="00B63690"/>
    <w:rPr>
      <w:rFonts w:ascii="Times New Roman" w:hAnsi="Times New Roman"/>
      <w:b/>
      <w:sz w:val="18"/>
    </w:rPr>
  </w:style>
  <w:style w:type="character" w:customStyle="1" w:styleId="FontStyle18">
    <w:name w:val="Font Style18"/>
    <w:uiPriority w:val="99"/>
    <w:rsid w:val="00B63690"/>
    <w:rPr>
      <w:rFonts w:ascii="Times New Roman" w:hAnsi="Times New Roman"/>
      <w:i/>
      <w:sz w:val="18"/>
    </w:rPr>
  </w:style>
  <w:style w:type="table" w:styleId="TableGrid">
    <w:name w:val="Table Grid"/>
    <w:basedOn w:val="TableNormal"/>
    <w:uiPriority w:val="99"/>
    <w:locked/>
    <w:rsid w:val="00175407"/>
    <w:pPr>
      <w:spacing w:after="200"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uiPriority w:val="99"/>
    <w:rsid w:val="00334787"/>
  </w:style>
  <w:style w:type="paragraph" w:styleId="PlainText">
    <w:name w:val="Plain Text"/>
    <w:basedOn w:val="Normal"/>
    <w:link w:val="PlainTextChar1"/>
    <w:uiPriority w:val="99"/>
    <w:rsid w:val="005743EE"/>
    <w:pPr>
      <w:spacing w:after="0" w:line="240" w:lineRule="auto"/>
    </w:pPr>
    <w:rPr>
      <w:rFonts w:ascii="Consolas" w:hAnsi="Consolas"/>
      <w:sz w:val="21"/>
      <w:szCs w:val="20"/>
    </w:rPr>
  </w:style>
  <w:style w:type="character" w:customStyle="1" w:styleId="PlainTextChar">
    <w:name w:val="Plain Text Char"/>
    <w:basedOn w:val="DefaultParagraphFont"/>
    <w:link w:val="PlainText"/>
    <w:uiPriority w:val="99"/>
    <w:locked/>
    <w:rsid w:val="003F4C6C"/>
    <w:rPr>
      <w:rFonts w:ascii="Courier New" w:hAnsi="Courier New" w:cs="Times New Roman"/>
      <w:sz w:val="20"/>
    </w:rPr>
  </w:style>
  <w:style w:type="character" w:customStyle="1" w:styleId="PlainTextChar1">
    <w:name w:val="Plain Text Char1"/>
    <w:link w:val="PlainText"/>
    <w:uiPriority w:val="99"/>
    <w:locked/>
    <w:rsid w:val="005743EE"/>
    <w:rPr>
      <w:rFonts w:ascii="Consolas" w:hAnsi="Consolas"/>
      <w:sz w:val="21"/>
      <w:lang w:val="en-US" w:eastAsia="en-US"/>
    </w:rPr>
  </w:style>
  <w:style w:type="paragraph" w:styleId="ListParagraph">
    <w:name w:val="List Paragraph"/>
    <w:basedOn w:val="Normal"/>
    <w:uiPriority w:val="99"/>
    <w:qFormat/>
    <w:rsid w:val="00F87605"/>
    <w:pPr>
      <w:suppressAutoHyphens/>
      <w:ind w:left="720"/>
    </w:pPr>
    <w:rPr>
      <w:rFonts w:cs="Calibri"/>
      <w:lang w:val="ro-RO" w:eastAsia="ar-SA"/>
    </w:rPr>
  </w:style>
  <w:style w:type="paragraph" w:customStyle="1" w:styleId="Default">
    <w:name w:val="Default"/>
    <w:link w:val="DefaultChar"/>
    <w:uiPriority w:val="99"/>
    <w:rsid w:val="00C34B3C"/>
    <w:pPr>
      <w:autoSpaceDE w:val="0"/>
      <w:autoSpaceDN w:val="0"/>
      <w:adjustRightInd w:val="0"/>
    </w:pPr>
    <w:rPr>
      <w:rFonts w:ascii="Arial" w:hAnsi="Arial"/>
      <w:color w:val="000000"/>
    </w:rPr>
  </w:style>
  <w:style w:type="character" w:customStyle="1" w:styleId="DefaultChar">
    <w:name w:val="Default Char"/>
    <w:link w:val="Default"/>
    <w:uiPriority w:val="99"/>
    <w:locked/>
    <w:rsid w:val="00C34B3C"/>
    <w:rPr>
      <w:rFonts w:ascii="Arial" w:hAnsi="Arial"/>
      <w:color w:val="000000"/>
      <w:sz w:val="22"/>
    </w:rPr>
  </w:style>
  <w:style w:type="character" w:styleId="Strong">
    <w:name w:val="Strong"/>
    <w:basedOn w:val="DefaultParagraphFont"/>
    <w:uiPriority w:val="99"/>
    <w:qFormat/>
    <w:locked/>
    <w:rsid w:val="00E9690C"/>
    <w:rPr>
      <w:rFonts w:cs="Times New Roman"/>
      <w:b/>
    </w:rPr>
  </w:style>
  <w:style w:type="character" w:styleId="Emphasis">
    <w:name w:val="Emphasis"/>
    <w:basedOn w:val="DefaultParagraphFont"/>
    <w:uiPriority w:val="99"/>
    <w:qFormat/>
    <w:locked/>
    <w:rsid w:val="00E9690C"/>
    <w:rPr>
      <w:rFonts w:cs="Times New Roman"/>
      <w:i/>
    </w:rPr>
  </w:style>
  <w:style w:type="character" w:customStyle="1" w:styleId="MeniuneNerezolvat1">
    <w:name w:val="Mențiune Nerezolvat1"/>
    <w:uiPriority w:val="99"/>
    <w:semiHidden/>
    <w:rsid w:val="00236ECB"/>
    <w:rPr>
      <w:color w:val="808080"/>
      <w:shd w:val="clear" w:color="auto" w:fill="E6E6E6"/>
    </w:rPr>
  </w:style>
  <w:style w:type="paragraph" w:customStyle="1" w:styleId="Listparagraf1">
    <w:name w:val="Listă paragraf1"/>
    <w:basedOn w:val="Normal"/>
    <w:uiPriority w:val="99"/>
    <w:rsid w:val="00D61857"/>
    <w:pPr>
      <w:ind w:left="720"/>
      <w:contextualSpacing/>
    </w:pPr>
    <w:rPr>
      <w:rFonts w:cs="Cordia New"/>
      <w:szCs w:val="28"/>
      <w:lang w:bidi="th-TH"/>
    </w:rPr>
  </w:style>
  <w:style w:type="paragraph" w:customStyle="1" w:styleId="Contenutotabella">
    <w:name w:val="Contenuto tabella"/>
    <w:basedOn w:val="Normal"/>
    <w:uiPriority w:val="99"/>
    <w:rsid w:val="00F47419"/>
    <w:pPr>
      <w:widowControl w:val="0"/>
      <w:suppressLineNumbers/>
      <w:suppressAutoHyphens/>
      <w:spacing w:after="0" w:line="240" w:lineRule="auto"/>
    </w:pPr>
    <w:rPr>
      <w:rFonts w:ascii="Times New Roman" w:hAnsi="Times New Roman"/>
      <w:sz w:val="24"/>
      <w:szCs w:val="20"/>
      <w:lang w:val="it-IT" w:eastAsia="ar-SA"/>
    </w:rPr>
  </w:style>
  <w:style w:type="paragraph" w:customStyle="1" w:styleId="Intestazionetabella">
    <w:name w:val="Intestazione tabella"/>
    <w:basedOn w:val="Contenutotabella"/>
    <w:uiPriority w:val="99"/>
    <w:rsid w:val="00F47419"/>
    <w:pPr>
      <w:jc w:val="center"/>
    </w:pPr>
    <w:rPr>
      <w:b/>
      <w:bCs/>
      <w:i/>
      <w:iCs/>
    </w:rPr>
  </w:style>
  <w:style w:type="paragraph" w:styleId="Subtitle">
    <w:name w:val="Subtitle"/>
    <w:basedOn w:val="Normal"/>
    <w:next w:val="Normal"/>
    <w:link w:val="SubtitleChar"/>
    <w:uiPriority w:val="99"/>
    <w:qFormat/>
    <w:locked/>
    <w:rsid w:val="00C37E7D"/>
    <w:pPr>
      <w:spacing w:after="60"/>
      <w:jc w:val="center"/>
      <w:outlineLvl w:val="1"/>
    </w:pPr>
    <w:rPr>
      <w:rFonts w:ascii="Cambria" w:eastAsia="Times New Roman" w:hAnsi="Cambria"/>
      <w:sz w:val="24"/>
      <w:szCs w:val="24"/>
    </w:rPr>
  </w:style>
  <w:style w:type="character" w:customStyle="1" w:styleId="SubtitleChar">
    <w:name w:val="Subtitle Char"/>
    <w:basedOn w:val="DefaultParagraphFont"/>
    <w:link w:val="Subtitle"/>
    <w:uiPriority w:val="99"/>
    <w:locked/>
    <w:rsid w:val="00C37E7D"/>
    <w:rPr>
      <w:rFonts w:ascii="Cambria" w:hAnsi="Cambria" w:cs="Times New Roman"/>
      <w:sz w:val="24"/>
    </w:rPr>
  </w:style>
  <w:style w:type="character" w:customStyle="1" w:styleId="Fontdeparagrafimplicit1">
    <w:name w:val="Font de paragraf implicit1"/>
    <w:uiPriority w:val="99"/>
    <w:rsid w:val="0057324B"/>
  </w:style>
  <w:style w:type="paragraph" w:customStyle="1" w:styleId="Listparagraf2">
    <w:name w:val="Listă paragraf2"/>
    <w:basedOn w:val="Normal"/>
    <w:uiPriority w:val="99"/>
    <w:rsid w:val="00D61F27"/>
    <w:pPr>
      <w:suppressAutoHyphens/>
      <w:autoSpaceDN w:val="0"/>
      <w:spacing w:after="160" w:line="251" w:lineRule="auto"/>
      <w:ind w:left="720"/>
      <w:textAlignment w:val="baseline"/>
    </w:pPr>
    <w:rPr>
      <w:lang w:val="ro-RO"/>
    </w:rPr>
  </w:style>
  <w:style w:type="character" w:customStyle="1" w:styleId="CharChar9">
    <w:name w:val="Char Char9"/>
    <w:uiPriority w:val="99"/>
    <w:rsid w:val="000D4058"/>
    <w:rPr>
      <w:rFonts w:ascii="Consolas" w:hAnsi="Consolas"/>
      <w:sz w:val="21"/>
    </w:rPr>
  </w:style>
  <w:style w:type="character" w:customStyle="1" w:styleId="Fontdeparagrafimplicit">
    <w:name w:val="Font de paragraf implicit"/>
    <w:uiPriority w:val="99"/>
    <w:rsid w:val="00B6743A"/>
  </w:style>
  <w:style w:type="paragraph" w:styleId="BodyTextIndent2">
    <w:name w:val="Body Text Indent 2"/>
    <w:basedOn w:val="Normal"/>
    <w:link w:val="BodyTextIndent2Char"/>
    <w:uiPriority w:val="99"/>
    <w:rsid w:val="00F10693"/>
    <w:pPr>
      <w:suppressAutoHyphens/>
      <w:spacing w:after="120" w:line="480" w:lineRule="auto"/>
      <w:ind w:left="283"/>
    </w:pPr>
    <w:rPr>
      <w:rFonts w:ascii="Times New Roman" w:eastAsia="Times New Roman" w:hAnsi="Times New Roman"/>
      <w:noProof/>
      <w:sz w:val="24"/>
      <w:szCs w:val="24"/>
      <w:lang w:val="ro-RO" w:eastAsia="ar-SA"/>
    </w:rPr>
  </w:style>
  <w:style w:type="character" w:customStyle="1" w:styleId="BodyTextIndent2Char">
    <w:name w:val="Body Text Indent 2 Char"/>
    <w:basedOn w:val="DefaultParagraphFont"/>
    <w:link w:val="BodyTextIndent2"/>
    <w:uiPriority w:val="99"/>
    <w:locked/>
    <w:rsid w:val="00F10693"/>
    <w:rPr>
      <w:rFonts w:ascii="Times New Roman" w:hAnsi="Times New Roman" w:cs="Times New Roman"/>
      <w:noProof/>
      <w:sz w:val="24"/>
      <w:szCs w:val="24"/>
      <w:lang w:val="ro-RO" w:eastAsia="ar-SA"/>
    </w:rPr>
  </w:style>
  <w:style w:type="paragraph" w:customStyle="1" w:styleId="Listparagraf">
    <w:name w:val="Listă paragraf"/>
    <w:basedOn w:val="Normal"/>
    <w:uiPriority w:val="99"/>
    <w:rsid w:val="0027414A"/>
    <w:pPr>
      <w:suppressAutoHyphens/>
      <w:autoSpaceDN w:val="0"/>
      <w:spacing w:after="160" w:line="251" w:lineRule="auto"/>
      <w:ind w:left="720"/>
      <w:textAlignment w:val="baseline"/>
    </w:pPr>
    <w:rPr>
      <w:rFonts w:eastAsia="Times New Roman"/>
      <w:lang w:val="ro-RO"/>
    </w:rPr>
  </w:style>
  <w:style w:type="character" w:customStyle="1" w:styleId="CharChar10">
    <w:name w:val="Char Char10"/>
    <w:uiPriority w:val="99"/>
    <w:rsid w:val="0027414A"/>
    <w:rPr>
      <w:sz w:val="28"/>
    </w:rPr>
  </w:style>
  <w:style w:type="character" w:customStyle="1" w:styleId="CharChar91">
    <w:name w:val="Char Char91"/>
    <w:uiPriority w:val="99"/>
    <w:rsid w:val="000E18BD"/>
    <w:rPr>
      <w:rFonts w:ascii="Consolas" w:hAnsi="Consolas"/>
      <w:sz w:val="21"/>
    </w:rPr>
  </w:style>
  <w:style w:type="paragraph" w:customStyle="1" w:styleId="Capitol11">
    <w:name w:val="Capitol11"/>
    <w:basedOn w:val="Normal"/>
    <w:uiPriority w:val="99"/>
    <w:rsid w:val="00A46EDB"/>
    <w:pPr>
      <w:spacing w:after="0" w:line="240" w:lineRule="auto"/>
      <w:jc w:val="both"/>
    </w:pPr>
    <w:rPr>
      <w:rFonts w:ascii="Tahoma" w:hAnsi="Tahoma" w:cs="Tahoma"/>
      <w:b/>
      <w:noProof/>
      <w:sz w:val="24"/>
      <w:szCs w:val="28"/>
      <w:lang w:val="ro-RO"/>
    </w:rPr>
  </w:style>
</w:styles>
</file>

<file path=word/webSettings.xml><?xml version="1.0" encoding="utf-8"?>
<w:webSettings xmlns:r="http://schemas.openxmlformats.org/officeDocument/2006/relationships" xmlns:w="http://schemas.openxmlformats.org/wordprocessingml/2006/main">
  <w:divs>
    <w:div w:id="2041322517">
      <w:marLeft w:val="0"/>
      <w:marRight w:val="0"/>
      <w:marTop w:val="0"/>
      <w:marBottom w:val="0"/>
      <w:divBdr>
        <w:top w:val="none" w:sz="0" w:space="0" w:color="auto"/>
        <w:left w:val="none" w:sz="0" w:space="0" w:color="auto"/>
        <w:bottom w:val="none" w:sz="0" w:space="0" w:color="auto"/>
        <w:right w:val="none" w:sz="0" w:space="0" w:color="auto"/>
      </w:divBdr>
      <w:divsChild>
        <w:div w:id="2041322567">
          <w:marLeft w:val="547"/>
          <w:marRight w:val="0"/>
          <w:marTop w:val="48"/>
          <w:marBottom w:val="0"/>
          <w:divBdr>
            <w:top w:val="none" w:sz="0" w:space="0" w:color="auto"/>
            <w:left w:val="none" w:sz="0" w:space="0" w:color="auto"/>
            <w:bottom w:val="none" w:sz="0" w:space="0" w:color="auto"/>
            <w:right w:val="none" w:sz="0" w:space="0" w:color="auto"/>
          </w:divBdr>
        </w:div>
      </w:divsChild>
    </w:div>
    <w:div w:id="2041322518">
      <w:marLeft w:val="0"/>
      <w:marRight w:val="0"/>
      <w:marTop w:val="0"/>
      <w:marBottom w:val="0"/>
      <w:divBdr>
        <w:top w:val="none" w:sz="0" w:space="0" w:color="auto"/>
        <w:left w:val="none" w:sz="0" w:space="0" w:color="auto"/>
        <w:bottom w:val="none" w:sz="0" w:space="0" w:color="auto"/>
        <w:right w:val="none" w:sz="0" w:space="0" w:color="auto"/>
      </w:divBdr>
    </w:div>
    <w:div w:id="2041322524">
      <w:marLeft w:val="0"/>
      <w:marRight w:val="0"/>
      <w:marTop w:val="0"/>
      <w:marBottom w:val="0"/>
      <w:divBdr>
        <w:top w:val="none" w:sz="0" w:space="0" w:color="auto"/>
        <w:left w:val="none" w:sz="0" w:space="0" w:color="auto"/>
        <w:bottom w:val="none" w:sz="0" w:space="0" w:color="auto"/>
        <w:right w:val="none" w:sz="0" w:space="0" w:color="auto"/>
      </w:divBdr>
    </w:div>
    <w:div w:id="2041322528">
      <w:marLeft w:val="0"/>
      <w:marRight w:val="0"/>
      <w:marTop w:val="0"/>
      <w:marBottom w:val="0"/>
      <w:divBdr>
        <w:top w:val="none" w:sz="0" w:space="0" w:color="auto"/>
        <w:left w:val="none" w:sz="0" w:space="0" w:color="auto"/>
        <w:bottom w:val="none" w:sz="0" w:space="0" w:color="auto"/>
        <w:right w:val="none" w:sz="0" w:space="0" w:color="auto"/>
      </w:divBdr>
      <w:divsChild>
        <w:div w:id="2041322520">
          <w:marLeft w:val="0"/>
          <w:marRight w:val="0"/>
          <w:marTop w:val="0"/>
          <w:marBottom w:val="0"/>
          <w:divBdr>
            <w:top w:val="none" w:sz="0" w:space="0" w:color="auto"/>
            <w:left w:val="none" w:sz="0" w:space="0" w:color="auto"/>
            <w:bottom w:val="none" w:sz="0" w:space="0" w:color="auto"/>
            <w:right w:val="none" w:sz="0" w:space="0" w:color="auto"/>
          </w:divBdr>
        </w:div>
        <w:div w:id="2041322521">
          <w:marLeft w:val="0"/>
          <w:marRight w:val="0"/>
          <w:marTop w:val="0"/>
          <w:marBottom w:val="0"/>
          <w:divBdr>
            <w:top w:val="none" w:sz="0" w:space="0" w:color="auto"/>
            <w:left w:val="none" w:sz="0" w:space="0" w:color="auto"/>
            <w:bottom w:val="none" w:sz="0" w:space="0" w:color="auto"/>
            <w:right w:val="none" w:sz="0" w:space="0" w:color="auto"/>
          </w:divBdr>
        </w:div>
        <w:div w:id="2041322522">
          <w:marLeft w:val="0"/>
          <w:marRight w:val="0"/>
          <w:marTop w:val="0"/>
          <w:marBottom w:val="0"/>
          <w:divBdr>
            <w:top w:val="none" w:sz="0" w:space="0" w:color="auto"/>
            <w:left w:val="none" w:sz="0" w:space="0" w:color="auto"/>
            <w:bottom w:val="none" w:sz="0" w:space="0" w:color="auto"/>
            <w:right w:val="none" w:sz="0" w:space="0" w:color="auto"/>
          </w:divBdr>
        </w:div>
        <w:div w:id="2041322523">
          <w:marLeft w:val="0"/>
          <w:marRight w:val="0"/>
          <w:marTop w:val="0"/>
          <w:marBottom w:val="0"/>
          <w:divBdr>
            <w:top w:val="none" w:sz="0" w:space="0" w:color="auto"/>
            <w:left w:val="none" w:sz="0" w:space="0" w:color="auto"/>
            <w:bottom w:val="none" w:sz="0" w:space="0" w:color="auto"/>
            <w:right w:val="none" w:sz="0" w:space="0" w:color="auto"/>
          </w:divBdr>
        </w:div>
        <w:div w:id="2041322525">
          <w:marLeft w:val="0"/>
          <w:marRight w:val="0"/>
          <w:marTop w:val="0"/>
          <w:marBottom w:val="0"/>
          <w:divBdr>
            <w:top w:val="none" w:sz="0" w:space="0" w:color="auto"/>
            <w:left w:val="none" w:sz="0" w:space="0" w:color="auto"/>
            <w:bottom w:val="none" w:sz="0" w:space="0" w:color="auto"/>
            <w:right w:val="none" w:sz="0" w:space="0" w:color="auto"/>
          </w:divBdr>
        </w:div>
        <w:div w:id="2041322526">
          <w:marLeft w:val="0"/>
          <w:marRight w:val="0"/>
          <w:marTop w:val="0"/>
          <w:marBottom w:val="0"/>
          <w:divBdr>
            <w:top w:val="none" w:sz="0" w:space="0" w:color="auto"/>
            <w:left w:val="none" w:sz="0" w:space="0" w:color="auto"/>
            <w:bottom w:val="none" w:sz="0" w:space="0" w:color="auto"/>
            <w:right w:val="none" w:sz="0" w:space="0" w:color="auto"/>
          </w:divBdr>
        </w:div>
        <w:div w:id="2041322527">
          <w:marLeft w:val="0"/>
          <w:marRight w:val="0"/>
          <w:marTop w:val="0"/>
          <w:marBottom w:val="0"/>
          <w:divBdr>
            <w:top w:val="none" w:sz="0" w:space="0" w:color="auto"/>
            <w:left w:val="none" w:sz="0" w:space="0" w:color="auto"/>
            <w:bottom w:val="none" w:sz="0" w:space="0" w:color="auto"/>
            <w:right w:val="none" w:sz="0" w:space="0" w:color="auto"/>
          </w:divBdr>
        </w:div>
        <w:div w:id="2041322529">
          <w:marLeft w:val="0"/>
          <w:marRight w:val="0"/>
          <w:marTop w:val="0"/>
          <w:marBottom w:val="0"/>
          <w:divBdr>
            <w:top w:val="none" w:sz="0" w:space="0" w:color="auto"/>
            <w:left w:val="none" w:sz="0" w:space="0" w:color="auto"/>
            <w:bottom w:val="none" w:sz="0" w:space="0" w:color="auto"/>
            <w:right w:val="none" w:sz="0" w:space="0" w:color="auto"/>
          </w:divBdr>
        </w:div>
        <w:div w:id="2041322530">
          <w:marLeft w:val="0"/>
          <w:marRight w:val="0"/>
          <w:marTop w:val="0"/>
          <w:marBottom w:val="0"/>
          <w:divBdr>
            <w:top w:val="none" w:sz="0" w:space="0" w:color="auto"/>
            <w:left w:val="none" w:sz="0" w:space="0" w:color="auto"/>
            <w:bottom w:val="none" w:sz="0" w:space="0" w:color="auto"/>
            <w:right w:val="none" w:sz="0" w:space="0" w:color="auto"/>
          </w:divBdr>
        </w:div>
        <w:div w:id="2041322531">
          <w:marLeft w:val="0"/>
          <w:marRight w:val="0"/>
          <w:marTop w:val="0"/>
          <w:marBottom w:val="0"/>
          <w:divBdr>
            <w:top w:val="none" w:sz="0" w:space="0" w:color="auto"/>
            <w:left w:val="none" w:sz="0" w:space="0" w:color="auto"/>
            <w:bottom w:val="none" w:sz="0" w:space="0" w:color="auto"/>
            <w:right w:val="none" w:sz="0" w:space="0" w:color="auto"/>
          </w:divBdr>
        </w:div>
        <w:div w:id="2041322532">
          <w:marLeft w:val="0"/>
          <w:marRight w:val="0"/>
          <w:marTop w:val="0"/>
          <w:marBottom w:val="0"/>
          <w:divBdr>
            <w:top w:val="none" w:sz="0" w:space="0" w:color="auto"/>
            <w:left w:val="none" w:sz="0" w:space="0" w:color="auto"/>
            <w:bottom w:val="none" w:sz="0" w:space="0" w:color="auto"/>
            <w:right w:val="none" w:sz="0" w:space="0" w:color="auto"/>
          </w:divBdr>
        </w:div>
        <w:div w:id="2041322533">
          <w:marLeft w:val="0"/>
          <w:marRight w:val="0"/>
          <w:marTop w:val="0"/>
          <w:marBottom w:val="0"/>
          <w:divBdr>
            <w:top w:val="none" w:sz="0" w:space="0" w:color="auto"/>
            <w:left w:val="none" w:sz="0" w:space="0" w:color="auto"/>
            <w:bottom w:val="none" w:sz="0" w:space="0" w:color="auto"/>
            <w:right w:val="none" w:sz="0" w:space="0" w:color="auto"/>
          </w:divBdr>
        </w:div>
        <w:div w:id="2041322534">
          <w:marLeft w:val="0"/>
          <w:marRight w:val="0"/>
          <w:marTop w:val="0"/>
          <w:marBottom w:val="0"/>
          <w:divBdr>
            <w:top w:val="none" w:sz="0" w:space="0" w:color="auto"/>
            <w:left w:val="none" w:sz="0" w:space="0" w:color="auto"/>
            <w:bottom w:val="none" w:sz="0" w:space="0" w:color="auto"/>
            <w:right w:val="none" w:sz="0" w:space="0" w:color="auto"/>
          </w:divBdr>
        </w:div>
        <w:div w:id="2041322535">
          <w:marLeft w:val="0"/>
          <w:marRight w:val="0"/>
          <w:marTop w:val="0"/>
          <w:marBottom w:val="0"/>
          <w:divBdr>
            <w:top w:val="none" w:sz="0" w:space="0" w:color="auto"/>
            <w:left w:val="none" w:sz="0" w:space="0" w:color="auto"/>
            <w:bottom w:val="none" w:sz="0" w:space="0" w:color="auto"/>
            <w:right w:val="none" w:sz="0" w:space="0" w:color="auto"/>
          </w:divBdr>
        </w:div>
        <w:div w:id="2041322536">
          <w:marLeft w:val="0"/>
          <w:marRight w:val="0"/>
          <w:marTop w:val="0"/>
          <w:marBottom w:val="0"/>
          <w:divBdr>
            <w:top w:val="none" w:sz="0" w:space="0" w:color="auto"/>
            <w:left w:val="none" w:sz="0" w:space="0" w:color="auto"/>
            <w:bottom w:val="none" w:sz="0" w:space="0" w:color="auto"/>
            <w:right w:val="none" w:sz="0" w:space="0" w:color="auto"/>
          </w:divBdr>
        </w:div>
        <w:div w:id="2041322537">
          <w:marLeft w:val="0"/>
          <w:marRight w:val="0"/>
          <w:marTop w:val="0"/>
          <w:marBottom w:val="0"/>
          <w:divBdr>
            <w:top w:val="none" w:sz="0" w:space="0" w:color="auto"/>
            <w:left w:val="none" w:sz="0" w:space="0" w:color="auto"/>
            <w:bottom w:val="none" w:sz="0" w:space="0" w:color="auto"/>
            <w:right w:val="none" w:sz="0" w:space="0" w:color="auto"/>
          </w:divBdr>
        </w:div>
        <w:div w:id="2041322538">
          <w:marLeft w:val="0"/>
          <w:marRight w:val="0"/>
          <w:marTop w:val="0"/>
          <w:marBottom w:val="0"/>
          <w:divBdr>
            <w:top w:val="none" w:sz="0" w:space="0" w:color="auto"/>
            <w:left w:val="none" w:sz="0" w:space="0" w:color="auto"/>
            <w:bottom w:val="none" w:sz="0" w:space="0" w:color="auto"/>
            <w:right w:val="none" w:sz="0" w:space="0" w:color="auto"/>
          </w:divBdr>
        </w:div>
        <w:div w:id="2041322540">
          <w:marLeft w:val="0"/>
          <w:marRight w:val="0"/>
          <w:marTop w:val="0"/>
          <w:marBottom w:val="0"/>
          <w:divBdr>
            <w:top w:val="none" w:sz="0" w:space="0" w:color="auto"/>
            <w:left w:val="none" w:sz="0" w:space="0" w:color="auto"/>
            <w:bottom w:val="none" w:sz="0" w:space="0" w:color="auto"/>
            <w:right w:val="none" w:sz="0" w:space="0" w:color="auto"/>
          </w:divBdr>
        </w:div>
        <w:div w:id="2041322541">
          <w:marLeft w:val="0"/>
          <w:marRight w:val="0"/>
          <w:marTop w:val="0"/>
          <w:marBottom w:val="0"/>
          <w:divBdr>
            <w:top w:val="none" w:sz="0" w:space="0" w:color="auto"/>
            <w:left w:val="none" w:sz="0" w:space="0" w:color="auto"/>
            <w:bottom w:val="none" w:sz="0" w:space="0" w:color="auto"/>
            <w:right w:val="none" w:sz="0" w:space="0" w:color="auto"/>
          </w:divBdr>
        </w:div>
        <w:div w:id="2041322542">
          <w:marLeft w:val="0"/>
          <w:marRight w:val="0"/>
          <w:marTop w:val="0"/>
          <w:marBottom w:val="0"/>
          <w:divBdr>
            <w:top w:val="none" w:sz="0" w:space="0" w:color="auto"/>
            <w:left w:val="none" w:sz="0" w:space="0" w:color="auto"/>
            <w:bottom w:val="none" w:sz="0" w:space="0" w:color="auto"/>
            <w:right w:val="none" w:sz="0" w:space="0" w:color="auto"/>
          </w:divBdr>
        </w:div>
        <w:div w:id="2041322543">
          <w:marLeft w:val="0"/>
          <w:marRight w:val="0"/>
          <w:marTop w:val="0"/>
          <w:marBottom w:val="0"/>
          <w:divBdr>
            <w:top w:val="none" w:sz="0" w:space="0" w:color="auto"/>
            <w:left w:val="none" w:sz="0" w:space="0" w:color="auto"/>
            <w:bottom w:val="none" w:sz="0" w:space="0" w:color="auto"/>
            <w:right w:val="none" w:sz="0" w:space="0" w:color="auto"/>
          </w:divBdr>
        </w:div>
        <w:div w:id="2041322544">
          <w:marLeft w:val="0"/>
          <w:marRight w:val="0"/>
          <w:marTop w:val="0"/>
          <w:marBottom w:val="0"/>
          <w:divBdr>
            <w:top w:val="none" w:sz="0" w:space="0" w:color="auto"/>
            <w:left w:val="none" w:sz="0" w:space="0" w:color="auto"/>
            <w:bottom w:val="none" w:sz="0" w:space="0" w:color="auto"/>
            <w:right w:val="none" w:sz="0" w:space="0" w:color="auto"/>
          </w:divBdr>
        </w:div>
        <w:div w:id="2041322545">
          <w:marLeft w:val="0"/>
          <w:marRight w:val="0"/>
          <w:marTop w:val="0"/>
          <w:marBottom w:val="0"/>
          <w:divBdr>
            <w:top w:val="none" w:sz="0" w:space="0" w:color="auto"/>
            <w:left w:val="none" w:sz="0" w:space="0" w:color="auto"/>
            <w:bottom w:val="none" w:sz="0" w:space="0" w:color="auto"/>
            <w:right w:val="none" w:sz="0" w:space="0" w:color="auto"/>
          </w:divBdr>
        </w:div>
        <w:div w:id="2041322546">
          <w:marLeft w:val="0"/>
          <w:marRight w:val="0"/>
          <w:marTop w:val="0"/>
          <w:marBottom w:val="0"/>
          <w:divBdr>
            <w:top w:val="none" w:sz="0" w:space="0" w:color="auto"/>
            <w:left w:val="none" w:sz="0" w:space="0" w:color="auto"/>
            <w:bottom w:val="none" w:sz="0" w:space="0" w:color="auto"/>
            <w:right w:val="none" w:sz="0" w:space="0" w:color="auto"/>
          </w:divBdr>
        </w:div>
        <w:div w:id="2041322547">
          <w:marLeft w:val="0"/>
          <w:marRight w:val="0"/>
          <w:marTop w:val="0"/>
          <w:marBottom w:val="0"/>
          <w:divBdr>
            <w:top w:val="none" w:sz="0" w:space="0" w:color="auto"/>
            <w:left w:val="none" w:sz="0" w:space="0" w:color="auto"/>
            <w:bottom w:val="none" w:sz="0" w:space="0" w:color="auto"/>
            <w:right w:val="none" w:sz="0" w:space="0" w:color="auto"/>
          </w:divBdr>
        </w:div>
        <w:div w:id="2041322548">
          <w:marLeft w:val="0"/>
          <w:marRight w:val="0"/>
          <w:marTop w:val="0"/>
          <w:marBottom w:val="0"/>
          <w:divBdr>
            <w:top w:val="none" w:sz="0" w:space="0" w:color="auto"/>
            <w:left w:val="none" w:sz="0" w:space="0" w:color="auto"/>
            <w:bottom w:val="none" w:sz="0" w:space="0" w:color="auto"/>
            <w:right w:val="none" w:sz="0" w:space="0" w:color="auto"/>
          </w:divBdr>
        </w:div>
        <w:div w:id="2041322550">
          <w:marLeft w:val="0"/>
          <w:marRight w:val="0"/>
          <w:marTop w:val="0"/>
          <w:marBottom w:val="0"/>
          <w:divBdr>
            <w:top w:val="none" w:sz="0" w:space="0" w:color="auto"/>
            <w:left w:val="none" w:sz="0" w:space="0" w:color="auto"/>
            <w:bottom w:val="none" w:sz="0" w:space="0" w:color="auto"/>
            <w:right w:val="none" w:sz="0" w:space="0" w:color="auto"/>
          </w:divBdr>
        </w:div>
        <w:div w:id="2041322551">
          <w:marLeft w:val="0"/>
          <w:marRight w:val="0"/>
          <w:marTop w:val="0"/>
          <w:marBottom w:val="0"/>
          <w:divBdr>
            <w:top w:val="none" w:sz="0" w:space="0" w:color="auto"/>
            <w:left w:val="none" w:sz="0" w:space="0" w:color="auto"/>
            <w:bottom w:val="none" w:sz="0" w:space="0" w:color="auto"/>
            <w:right w:val="none" w:sz="0" w:space="0" w:color="auto"/>
          </w:divBdr>
        </w:div>
        <w:div w:id="2041322552">
          <w:marLeft w:val="0"/>
          <w:marRight w:val="0"/>
          <w:marTop w:val="0"/>
          <w:marBottom w:val="0"/>
          <w:divBdr>
            <w:top w:val="none" w:sz="0" w:space="0" w:color="auto"/>
            <w:left w:val="none" w:sz="0" w:space="0" w:color="auto"/>
            <w:bottom w:val="none" w:sz="0" w:space="0" w:color="auto"/>
            <w:right w:val="none" w:sz="0" w:space="0" w:color="auto"/>
          </w:divBdr>
        </w:div>
        <w:div w:id="2041322553">
          <w:marLeft w:val="0"/>
          <w:marRight w:val="0"/>
          <w:marTop w:val="0"/>
          <w:marBottom w:val="0"/>
          <w:divBdr>
            <w:top w:val="none" w:sz="0" w:space="0" w:color="auto"/>
            <w:left w:val="none" w:sz="0" w:space="0" w:color="auto"/>
            <w:bottom w:val="none" w:sz="0" w:space="0" w:color="auto"/>
            <w:right w:val="none" w:sz="0" w:space="0" w:color="auto"/>
          </w:divBdr>
        </w:div>
        <w:div w:id="2041322554">
          <w:marLeft w:val="0"/>
          <w:marRight w:val="0"/>
          <w:marTop w:val="0"/>
          <w:marBottom w:val="0"/>
          <w:divBdr>
            <w:top w:val="none" w:sz="0" w:space="0" w:color="auto"/>
            <w:left w:val="none" w:sz="0" w:space="0" w:color="auto"/>
            <w:bottom w:val="none" w:sz="0" w:space="0" w:color="auto"/>
            <w:right w:val="none" w:sz="0" w:space="0" w:color="auto"/>
          </w:divBdr>
        </w:div>
        <w:div w:id="2041322555">
          <w:marLeft w:val="0"/>
          <w:marRight w:val="0"/>
          <w:marTop w:val="0"/>
          <w:marBottom w:val="0"/>
          <w:divBdr>
            <w:top w:val="none" w:sz="0" w:space="0" w:color="auto"/>
            <w:left w:val="none" w:sz="0" w:space="0" w:color="auto"/>
            <w:bottom w:val="none" w:sz="0" w:space="0" w:color="auto"/>
            <w:right w:val="none" w:sz="0" w:space="0" w:color="auto"/>
          </w:divBdr>
        </w:div>
        <w:div w:id="2041322556">
          <w:marLeft w:val="0"/>
          <w:marRight w:val="0"/>
          <w:marTop w:val="0"/>
          <w:marBottom w:val="0"/>
          <w:divBdr>
            <w:top w:val="none" w:sz="0" w:space="0" w:color="auto"/>
            <w:left w:val="none" w:sz="0" w:space="0" w:color="auto"/>
            <w:bottom w:val="none" w:sz="0" w:space="0" w:color="auto"/>
            <w:right w:val="none" w:sz="0" w:space="0" w:color="auto"/>
          </w:divBdr>
        </w:div>
        <w:div w:id="2041322557">
          <w:marLeft w:val="0"/>
          <w:marRight w:val="0"/>
          <w:marTop w:val="0"/>
          <w:marBottom w:val="0"/>
          <w:divBdr>
            <w:top w:val="none" w:sz="0" w:space="0" w:color="auto"/>
            <w:left w:val="none" w:sz="0" w:space="0" w:color="auto"/>
            <w:bottom w:val="none" w:sz="0" w:space="0" w:color="auto"/>
            <w:right w:val="none" w:sz="0" w:space="0" w:color="auto"/>
          </w:divBdr>
        </w:div>
        <w:div w:id="2041322559">
          <w:marLeft w:val="0"/>
          <w:marRight w:val="0"/>
          <w:marTop w:val="0"/>
          <w:marBottom w:val="0"/>
          <w:divBdr>
            <w:top w:val="none" w:sz="0" w:space="0" w:color="auto"/>
            <w:left w:val="none" w:sz="0" w:space="0" w:color="auto"/>
            <w:bottom w:val="none" w:sz="0" w:space="0" w:color="auto"/>
            <w:right w:val="none" w:sz="0" w:space="0" w:color="auto"/>
          </w:divBdr>
        </w:div>
        <w:div w:id="2041322560">
          <w:marLeft w:val="0"/>
          <w:marRight w:val="0"/>
          <w:marTop w:val="0"/>
          <w:marBottom w:val="0"/>
          <w:divBdr>
            <w:top w:val="none" w:sz="0" w:space="0" w:color="auto"/>
            <w:left w:val="none" w:sz="0" w:space="0" w:color="auto"/>
            <w:bottom w:val="none" w:sz="0" w:space="0" w:color="auto"/>
            <w:right w:val="none" w:sz="0" w:space="0" w:color="auto"/>
          </w:divBdr>
        </w:div>
        <w:div w:id="2041322561">
          <w:marLeft w:val="0"/>
          <w:marRight w:val="0"/>
          <w:marTop w:val="0"/>
          <w:marBottom w:val="0"/>
          <w:divBdr>
            <w:top w:val="none" w:sz="0" w:space="0" w:color="auto"/>
            <w:left w:val="none" w:sz="0" w:space="0" w:color="auto"/>
            <w:bottom w:val="none" w:sz="0" w:space="0" w:color="auto"/>
            <w:right w:val="none" w:sz="0" w:space="0" w:color="auto"/>
          </w:divBdr>
        </w:div>
        <w:div w:id="2041322563">
          <w:marLeft w:val="0"/>
          <w:marRight w:val="0"/>
          <w:marTop w:val="0"/>
          <w:marBottom w:val="0"/>
          <w:divBdr>
            <w:top w:val="none" w:sz="0" w:space="0" w:color="auto"/>
            <w:left w:val="none" w:sz="0" w:space="0" w:color="auto"/>
            <w:bottom w:val="none" w:sz="0" w:space="0" w:color="auto"/>
            <w:right w:val="none" w:sz="0" w:space="0" w:color="auto"/>
          </w:divBdr>
        </w:div>
        <w:div w:id="2041322564">
          <w:marLeft w:val="0"/>
          <w:marRight w:val="0"/>
          <w:marTop w:val="0"/>
          <w:marBottom w:val="0"/>
          <w:divBdr>
            <w:top w:val="none" w:sz="0" w:space="0" w:color="auto"/>
            <w:left w:val="none" w:sz="0" w:space="0" w:color="auto"/>
            <w:bottom w:val="none" w:sz="0" w:space="0" w:color="auto"/>
            <w:right w:val="none" w:sz="0" w:space="0" w:color="auto"/>
          </w:divBdr>
        </w:div>
        <w:div w:id="2041322565">
          <w:marLeft w:val="0"/>
          <w:marRight w:val="0"/>
          <w:marTop w:val="0"/>
          <w:marBottom w:val="0"/>
          <w:divBdr>
            <w:top w:val="none" w:sz="0" w:space="0" w:color="auto"/>
            <w:left w:val="none" w:sz="0" w:space="0" w:color="auto"/>
            <w:bottom w:val="none" w:sz="0" w:space="0" w:color="auto"/>
            <w:right w:val="none" w:sz="0" w:space="0" w:color="auto"/>
          </w:divBdr>
        </w:div>
        <w:div w:id="2041322566">
          <w:marLeft w:val="0"/>
          <w:marRight w:val="0"/>
          <w:marTop w:val="0"/>
          <w:marBottom w:val="0"/>
          <w:divBdr>
            <w:top w:val="none" w:sz="0" w:space="0" w:color="auto"/>
            <w:left w:val="none" w:sz="0" w:space="0" w:color="auto"/>
            <w:bottom w:val="none" w:sz="0" w:space="0" w:color="auto"/>
            <w:right w:val="none" w:sz="0" w:space="0" w:color="auto"/>
          </w:divBdr>
        </w:div>
      </w:divsChild>
    </w:div>
    <w:div w:id="2041322539">
      <w:marLeft w:val="0"/>
      <w:marRight w:val="0"/>
      <w:marTop w:val="0"/>
      <w:marBottom w:val="0"/>
      <w:divBdr>
        <w:top w:val="none" w:sz="0" w:space="0" w:color="auto"/>
        <w:left w:val="none" w:sz="0" w:space="0" w:color="auto"/>
        <w:bottom w:val="none" w:sz="0" w:space="0" w:color="auto"/>
        <w:right w:val="none" w:sz="0" w:space="0" w:color="auto"/>
      </w:divBdr>
    </w:div>
    <w:div w:id="2041322549">
      <w:marLeft w:val="0"/>
      <w:marRight w:val="0"/>
      <w:marTop w:val="0"/>
      <w:marBottom w:val="0"/>
      <w:divBdr>
        <w:top w:val="none" w:sz="0" w:space="0" w:color="auto"/>
        <w:left w:val="none" w:sz="0" w:space="0" w:color="auto"/>
        <w:bottom w:val="none" w:sz="0" w:space="0" w:color="auto"/>
        <w:right w:val="none" w:sz="0" w:space="0" w:color="auto"/>
      </w:divBdr>
    </w:div>
    <w:div w:id="2041322558">
      <w:marLeft w:val="0"/>
      <w:marRight w:val="0"/>
      <w:marTop w:val="0"/>
      <w:marBottom w:val="0"/>
      <w:divBdr>
        <w:top w:val="none" w:sz="0" w:space="0" w:color="auto"/>
        <w:left w:val="none" w:sz="0" w:space="0" w:color="auto"/>
        <w:bottom w:val="none" w:sz="0" w:space="0" w:color="auto"/>
        <w:right w:val="none" w:sz="0" w:space="0" w:color="auto"/>
      </w:divBdr>
    </w:div>
    <w:div w:id="2041322562">
      <w:marLeft w:val="0"/>
      <w:marRight w:val="0"/>
      <w:marTop w:val="0"/>
      <w:marBottom w:val="0"/>
      <w:divBdr>
        <w:top w:val="none" w:sz="0" w:space="0" w:color="auto"/>
        <w:left w:val="none" w:sz="0" w:space="0" w:color="auto"/>
        <w:bottom w:val="none" w:sz="0" w:space="0" w:color="auto"/>
        <w:right w:val="none" w:sz="0" w:space="0" w:color="auto"/>
      </w:divBdr>
    </w:div>
    <w:div w:id="2041322568">
      <w:marLeft w:val="0"/>
      <w:marRight w:val="0"/>
      <w:marTop w:val="0"/>
      <w:marBottom w:val="0"/>
      <w:divBdr>
        <w:top w:val="none" w:sz="0" w:space="0" w:color="auto"/>
        <w:left w:val="none" w:sz="0" w:space="0" w:color="auto"/>
        <w:bottom w:val="none" w:sz="0" w:space="0" w:color="auto"/>
        <w:right w:val="none" w:sz="0" w:space="0" w:color="auto"/>
      </w:divBdr>
      <w:divsChild>
        <w:div w:id="2041322519">
          <w:marLeft w:val="547"/>
          <w:marRight w:val="0"/>
          <w:marTop w:val="48"/>
          <w:marBottom w:val="0"/>
          <w:divBdr>
            <w:top w:val="none" w:sz="0" w:space="0" w:color="auto"/>
            <w:left w:val="none" w:sz="0" w:space="0" w:color="auto"/>
            <w:bottom w:val="none" w:sz="0" w:space="0" w:color="auto"/>
            <w:right w:val="none" w:sz="0" w:space="0" w:color="auto"/>
          </w:divBdr>
        </w:div>
      </w:divsChild>
    </w:div>
    <w:div w:id="2041322569">
      <w:marLeft w:val="0"/>
      <w:marRight w:val="0"/>
      <w:marTop w:val="0"/>
      <w:marBottom w:val="0"/>
      <w:divBdr>
        <w:top w:val="none" w:sz="0" w:space="0" w:color="auto"/>
        <w:left w:val="none" w:sz="0" w:space="0" w:color="auto"/>
        <w:bottom w:val="none" w:sz="0" w:space="0" w:color="auto"/>
        <w:right w:val="none" w:sz="0" w:space="0" w:color="auto"/>
      </w:divBdr>
    </w:div>
    <w:div w:id="2041322571">
      <w:marLeft w:val="0"/>
      <w:marRight w:val="0"/>
      <w:marTop w:val="0"/>
      <w:marBottom w:val="0"/>
      <w:divBdr>
        <w:top w:val="none" w:sz="0" w:space="0" w:color="auto"/>
        <w:left w:val="none" w:sz="0" w:space="0" w:color="auto"/>
        <w:bottom w:val="none" w:sz="0" w:space="0" w:color="auto"/>
        <w:right w:val="none" w:sz="0" w:space="0" w:color="auto"/>
      </w:divBdr>
      <w:divsChild>
        <w:div w:id="2041322574">
          <w:marLeft w:val="0"/>
          <w:marRight w:val="0"/>
          <w:marTop w:val="0"/>
          <w:marBottom w:val="0"/>
          <w:divBdr>
            <w:top w:val="none" w:sz="0" w:space="0" w:color="auto"/>
            <w:left w:val="none" w:sz="0" w:space="0" w:color="auto"/>
            <w:bottom w:val="none" w:sz="0" w:space="0" w:color="auto"/>
            <w:right w:val="none" w:sz="0" w:space="0" w:color="auto"/>
          </w:divBdr>
          <w:divsChild>
            <w:div w:id="204132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322573">
      <w:marLeft w:val="0"/>
      <w:marRight w:val="0"/>
      <w:marTop w:val="0"/>
      <w:marBottom w:val="0"/>
      <w:divBdr>
        <w:top w:val="none" w:sz="0" w:space="0" w:color="auto"/>
        <w:left w:val="none" w:sz="0" w:space="0" w:color="auto"/>
        <w:bottom w:val="none" w:sz="0" w:space="0" w:color="auto"/>
        <w:right w:val="none" w:sz="0" w:space="0" w:color="auto"/>
      </w:divBdr>
      <w:divsChild>
        <w:div w:id="2041322576">
          <w:marLeft w:val="0"/>
          <w:marRight w:val="0"/>
          <w:marTop w:val="0"/>
          <w:marBottom w:val="0"/>
          <w:divBdr>
            <w:top w:val="none" w:sz="0" w:space="0" w:color="auto"/>
            <w:left w:val="none" w:sz="0" w:space="0" w:color="auto"/>
            <w:bottom w:val="none" w:sz="0" w:space="0" w:color="auto"/>
            <w:right w:val="none" w:sz="0" w:space="0" w:color="auto"/>
          </w:divBdr>
          <w:divsChild>
            <w:div w:id="2041322572">
              <w:marLeft w:val="0"/>
              <w:marRight w:val="0"/>
              <w:marTop w:val="0"/>
              <w:marBottom w:val="0"/>
              <w:divBdr>
                <w:top w:val="none" w:sz="0" w:space="0" w:color="auto"/>
                <w:left w:val="none" w:sz="0" w:space="0" w:color="auto"/>
                <w:bottom w:val="none" w:sz="0" w:space="0" w:color="auto"/>
                <w:right w:val="none" w:sz="0" w:space="0" w:color="auto"/>
              </w:divBdr>
            </w:div>
            <w:div w:id="204132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322578">
      <w:marLeft w:val="0"/>
      <w:marRight w:val="0"/>
      <w:marTop w:val="0"/>
      <w:marBottom w:val="0"/>
      <w:divBdr>
        <w:top w:val="none" w:sz="0" w:space="0" w:color="auto"/>
        <w:left w:val="none" w:sz="0" w:space="0" w:color="auto"/>
        <w:bottom w:val="none" w:sz="0" w:space="0" w:color="auto"/>
        <w:right w:val="none" w:sz="0" w:space="0" w:color="auto"/>
      </w:divBdr>
      <w:divsChild>
        <w:div w:id="20413225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eunis.eea.europa.eu/species/Anser%20anser" TargetMode="External"/><Relationship Id="rId299" Type="http://schemas.openxmlformats.org/officeDocument/2006/relationships/hyperlink" Target="https://eunis.eea.europa.eu/species/Saxicola%20rubetra" TargetMode="External"/><Relationship Id="rId21" Type="http://schemas.openxmlformats.org/officeDocument/2006/relationships/hyperlink" Target="https://ro.wikipedia.org/wiki/Barz%C4%83_alb%C4%83" TargetMode="External"/><Relationship Id="rId63" Type="http://schemas.openxmlformats.org/officeDocument/2006/relationships/hyperlink" Target="https://ro.wikipedia.org/w/index.php?title=Erete_cenu%C8%99iu&amp;action=edit&amp;redlink=1" TargetMode="External"/><Relationship Id="rId159" Type="http://schemas.openxmlformats.org/officeDocument/2006/relationships/hyperlink" Target="https://eunis.eea.europa.eu/species/Charadrius%20dubius" TargetMode="External"/><Relationship Id="rId324" Type="http://schemas.openxmlformats.org/officeDocument/2006/relationships/hyperlink" Target="https://eunis.eea.europa.eu/species_code2000/A142" TargetMode="External"/><Relationship Id="rId366" Type="http://schemas.openxmlformats.org/officeDocument/2006/relationships/hyperlink" Target="http://biodiversitate.mmediu.ro/rio/natura2000/search?species=A041" TargetMode="External"/><Relationship Id="rId170" Type="http://schemas.openxmlformats.org/officeDocument/2006/relationships/hyperlink" Target="https://eunis.eea.europa.eu/species_code2000/A083" TargetMode="External"/><Relationship Id="rId226" Type="http://schemas.openxmlformats.org/officeDocument/2006/relationships/hyperlink" Target="https://eunis.eea.europa.eu/species_code2000/A338" TargetMode="External"/><Relationship Id="rId433" Type="http://schemas.openxmlformats.org/officeDocument/2006/relationships/hyperlink" Target="http://biodiversitate.mmediu.ro/rio/natura2000/search?species=A315" TargetMode="External"/><Relationship Id="rId268" Type="http://schemas.openxmlformats.org/officeDocument/2006/relationships/hyperlink" Target="https://eunis.eea.europa.eu/species_code2000/A019" TargetMode="External"/><Relationship Id="rId32" Type="http://schemas.openxmlformats.org/officeDocument/2006/relationships/hyperlink" Target="https://ro.wikipedia.org/wiki/Picioroange" TargetMode="External"/><Relationship Id="rId74" Type="http://schemas.openxmlformats.org/officeDocument/2006/relationships/hyperlink" Target="https://ro.wikipedia.org/wiki/DN21" TargetMode="External"/><Relationship Id="rId128" Type="http://schemas.openxmlformats.org/officeDocument/2006/relationships/hyperlink" Target="https://eunis.eea.europa.eu/species_code2000/A059" TargetMode="External"/><Relationship Id="rId335" Type="http://schemas.openxmlformats.org/officeDocument/2006/relationships/hyperlink" Target="http://biodiversitate.mmediu.ro/rio/natura2000/search?species=A032" TargetMode="External"/><Relationship Id="rId377" Type="http://schemas.openxmlformats.org/officeDocument/2006/relationships/hyperlink" Target="http://biodiversitate.mmediu.ro/rio/natura2000/search?species=A096" TargetMode="External"/><Relationship Id="rId5" Type="http://schemas.openxmlformats.org/officeDocument/2006/relationships/footnotes" Target="footnotes.xml"/><Relationship Id="rId181" Type="http://schemas.openxmlformats.org/officeDocument/2006/relationships/hyperlink" Target="https://eunis.eea.europa.eu/species/Cygnus%20cygnus" TargetMode="External"/><Relationship Id="rId237" Type="http://schemas.openxmlformats.org/officeDocument/2006/relationships/hyperlink" Target="https://eunis.eea.europa.eu/species/Limosa%20limosa" TargetMode="External"/><Relationship Id="rId402" Type="http://schemas.openxmlformats.org/officeDocument/2006/relationships/hyperlink" Target="http://biodiversitate.mmediu.ro/rio/natura2000/search?species=A208" TargetMode="External"/><Relationship Id="rId279" Type="http://schemas.openxmlformats.org/officeDocument/2006/relationships/hyperlink" Target="https://eunis.eea.europa.eu/species/Platalea%20leucorodia" TargetMode="External"/><Relationship Id="rId444" Type="http://schemas.openxmlformats.org/officeDocument/2006/relationships/hyperlink" Target="http://biodiversitate.mmediu.ro/rio/natura2000/search?species=A373" TargetMode="External"/><Relationship Id="rId43" Type="http://schemas.openxmlformats.org/officeDocument/2006/relationships/hyperlink" Target="https://ro.wikipedia.org/wiki/Berte%C8%99tii_de_Jos,_Br%C4%83ila" TargetMode="External"/><Relationship Id="rId139" Type="http://schemas.openxmlformats.org/officeDocument/2006/relationships/hyperlink" Target="https://eunis.eea.europa.eu/species/Buteo%20rufinus" TargetMode="External"/><Relationship Id="rId290" Type="http://schemas.openxmlformats.org/officeDocument/2006/relationships/hyperlink" Target="https://eunis.eea.europa.eu/species_code2000/A119" TargetMode="External"/><Relationship Id="rId304" Type="http://schemas.openxmlformats.org/officeDocument/2006/relationships/hyperlink" Target="https://eunis.eea.europa.eu/species_code2000/A353" TargetMode="External"/><Relationship Id="rId346" Type="http://schemas.openxmlformats.org/officeDocument/2006/relationships/hyperlink" Target="http://biodiversitate.mmediu.ro/rio/natura2000/search?species=A138" TargetMode="External"/><Relationship Id="rId388" Type="http://schemas.openxmlformats.org/officeDocument/2006/relationships/hyperlink" Target="http://biodiversitate.mmediu.ro/rio/natura2000/search?species=A149" TargetMode="External"/><Relationship Id="rId85" Type="http://schemas.openxmlformats.org/officeDocument/2006/relationships/hyperlink" Target="https://eunis.eea.europa.eu/species/Acrocephalus%20palustris" TargetMode="External"/><Relationship Id="rId150" Type="http://schemas.openxmlformats.org/officeDocument/2006/relationships/hyperlink" Target="https://eunis.eea.europa.eu/species_code2000/A364" TargetMode="External"/><Relationship Id="rId192" Type="http://schemas.openxmlformats.org/officeDocument/2006/relationships/hyperlink" Target="https://eunis.eea.europa.eu/species_code2000/A099" TargetMode="External"/><Relationship Id="rId206" Type="http://schemas.openxmlformats.org/officeDocument/2006/relationships/hyperlink" Target="https://eunis.eea.europa.eu/species_code2000/A123" TargetMode="External"/><Relationship Id="rId413" Type="http://schemas.openxmlformats.org/officeDocument/2006/relationships/hyperlink" Target="http://biodiversitate.mmediu.ro/rio/natura2000/search?species=A256" TargetMode="External"/><Relationship Id="rId248" Type="http://schemas.openxmlformats.org/officeDocument/2006/relationships/hyperlink" Target="https://eunis.eea.europa.eu/species_code2000/A262" TargetMode="External"/><Relationship Id="rId12" Type="http://schemas.openxmlformats.org/officeDocument/2006/relationships/hyperlink" Target="https://ro.wikipedia.org/wiki/Sit_Natura_2000" TargetMode="External"/><Relationship Id="rId108" Type="http://schemas.openxmlformats.org/officeDocument/2006/relationships/hyperlink" Target="https://eunis.eea.europa.eu/species_code2000/A051" TargetMode="External"/><Relationship Id="rId315" Type="http://schemas.openxmlformats.org/officeDocument/2006/relationships/hyperlink" Target="https://eunis.eea.europa.eu/species/Tringa%20ochropus" TargetMode="External"/><Relationship Id="rId357" Type="http://schemas.openxmlformats.org/officeDocument/2006/relationships/hyperlink" Target="http://biodiversitate.mmediu.ro/rio/natura2000/search?species=A338" TargetMode="External"/><Relationship Id="rId54" Type="http://schemas.openxmlformats.org/officeDocument/2006/relationships/hyperlink" Target="https://ro.wikipedia.org/wiki/Habitat" TargetMode="External"/><Relationship Id="rId96" Type="http://schemas.openxmlformats.org/officeDocument/2006/relationships/hyperlink" Target="https://eunis.eea.europa.eu/species_code2000/A052" TargetMode="External"/><Relationship Id="rId161" Type="http://schemas.openxmlformats.org/officeDocument/2006/relationships/hyperlink" Target="https://eunis.eea.europa.eu/species/Charadrius%20hiaticula" TargetMode="External"/><Relationship Id="rId217" Type="http://schemas.openxmlformats.org/officeDocument/2006/relationships/hyperlink" Target="https://eunis.eea.europa.eu/species/Himantopus%20himantopus" TargetMode="External"/><Relationship Id="rId399" Type="http://schemas.openxmlformats.org/officeDocument/2006/relationships/hyperlink" Target="http://biodiversitate.mmediu.ro/rio/natura2000/search?species=A182" TargetMode="External"/><Relationship Id="rId6" Type="http://schemas.openxmlformats.org/officeDocument/2006/relationships/endnotes" Target="endnotes.xml"/><Relationship Id="rId238" Type="http://schemas.openxmlformats.org/officeDocument/2006/relationships/hyperlink" Target="https://eunis.eea.europa.eu/species_code2000/A292" TargetMode="External"/><Relationship Id="rId259" Type="http://schemas.openxmlformats.org/officeDocument/2006/relationships/hyperlink" Target="https://eunis.eea.europa.eu/species/Nycticorax%20nycticorax" TargetMode="External"/><Relationship Id="rId424" Type="http://schemas.openxmlformats.org/officeDocument/2006/relationships/hyperlink" Target="http://biodiversitate.mmediu.ro/rio/natura2000/search?species=A292" TargetMode="External"/><Relationship Id="rId445" Type="http://schemas.openxmlformats.org/officeDocument/2006/relationships/hyperlink" Target="http://biodiversitate.mmediu.ro/rio/natura2000/search?species=A383" TargetMode="External"/><Relationship Id="rId23" Type="http://schemas.openxmlformats.org/officeDocument/2006/relationships/hyperlink" Target="https://ro.wikipedia.org/wiki/Erete_v%C3%A2n%C4%83t" TargetMode="External"/><Relationship Id="rId119" Type="http://schemas.openxmlformats.org/officeDocument/2006/relationships/hyperlink" Target="https://eunis.eea.europa.eu/species/Anser%20erythropus" TargetMode="External"/><Relationship Id="rId270" Type="http://schemas.openxmlformats.org/officeDocument/2006/relationships/hyperlink" Target="https://eunis.eea.europa.eu/species_code2000/A393" TargetMode="External"/><Relationship Id="rId291" Type="http://schemas.openxmlformats.org/officeDocument/2006/relationships/hyperlink" Target="https://eunis.eea.europa.eu/species/Porzana%20porzana" TargetMode="External"/><Relationship Id="rId305" Type="http://schemas.openxmlformats.org/officeDocument/2006/relationships/hyperlink" Target="https://eunis.eea.europa.eu/species/Sturnus%20roseus" TargetMode="External"/><Relationship Id="rId326" Type="http://schemas.openxmlformats.org/officeDocument/2006/relationships/hyperlink" Target="http://biodiversitate.mmediu.ro/rio/natura2000/search?species=A002" TargetMode="External"/><Relationship Id="rId347" Type="http://schemas.openxmlformats.org/officeDocument/2006/relationships/hyperlink" Target="http://biodiversitate.mmediu.ro/rio/natura2000/search?species=A151" TargetMode="External"/><Relationship Id="rId44" Type="http://schemas.openxmlformats.org/officeDocument/2006/relationships/image" Target="media/image3.jpeg"/><Relationship Id="rId65" Type="http://schemas.openxmlformats.org/officeDocument/2006/relationships/hyperlink" Target="https://ro.wikipedia.org/w/index.php?title=Cioc%C3%A2rlie_cu_degete_scurte&amp;action=edit&amp;redlink=1" TargetMode="External"/><Relationship Id="rId86" Type="http://schemas.openxmlformats.org/officeDocument/2006/relationships/hyperlink" Target="https://eunis.eea.europa.eu/species_code2000/A295" TargetMode="External"/><Relationship Id="rId130" Type="http://schemas.openxmlformats.org/officeDocument/2006/relationships/hyperlink" Target="https://eunis.eea.europa.eu/species_code2000/A060" TargetMode="External"/><Relationship Id="rId151" Type="http://schemas.openxmlformats.org/officeDocument/2006/relationships/hyperlink" Target="https://eunis.eea.europa.eu/species/Carduelis%20carduelis" TargetMode="External"/><Relationship Id="rId368" Type="http://schemas.openxmlformats.org/officeDocument/2006/relationships/hyperlink" Target="http://biodiversitate.mmediu.ro/rio/natura2000/search?species=A048" TargetMode="External"/><Relationship Id="rId389" Type="http://schemas.openxmlformats.org/officeDocument/2006/relationships/hyperlink" Target="http://biodiversitate.mmediu.ro/rio/natura2000/search?species=A153" TargetMode="External"/><Relationship Id="rId172" Type="http://schemas.openxmlformats.org/officeDocument/2006/relationships/hyperlink" Target="https://eunis.eea.europa.eu/species_code2000/A084" TargetMode="External"/><Relationship Id="rId193" Type="http://schemas.openxmlformats.org/officeDocument/2006/relationships/hyperlink" Target="https://eunis.eea.europa.eu/species/Falco%20subbuteo" TargetMode="External"/><Relationship Id="rId207" Type="http://schemas.openxmlformats.org/officeDocument/2006/relationships/hyperlink" Target="https://eunis.eea.europa.eu/species/Gallinula%20chloropus" TargetMode="External"/><Relationship Id="rId228" Type="http://schemas.openxmlformats.org/officeDocument/2006/relationships/hyperlink" Target="https://eunis.eea.europa.eu/species_code2000/A339" TargetMode="External"/><Relationship Id="rId249" Type="http://schemas.openxmlformats.org/officeDocument/2006/relationships/hyperlink" Target="https://eunis.eea.europa.eu/species/Motacilla%20alba" TargetMode="External"/><Relationship Id="rId414" Type="http://schemas.openxmlformats.org/officeDocument/2006/relationships/hyperlink" Target="http://biodiversitate.mmediu.ro/rio/natura2000/search?species=A257" TargetMode="External"/><Relationship Id="rId435" Type="http://schemas.openxmlformats.org/officeDocument/2006/relationships/hyperlink" Target="http://biodiversitate.mmediu.ro/rio/natura2000/search?species=A318" TargetMode="External"/><Relationship Id="rId13" Type="http://schemas.openxmlformats.org/officeDocument/2006/relationships/hyperlink" Target="https://ro.wikipedia.org/wiki/Berte%C8%99tii_de_Sus_-_Gura_Ialomi%C8%9Bei" TargetMode="External"/><Relationship Id="rId109" Type="http://schemas.openxmlformats.org/officeDocument/2006/relationships/hyperlink" Target="https://eunis.eea.europa.eu/species/Anas%20strepera" TargetMode="External"/><Relationship Id="rId260" Type="http://schemas.openxmlformats.org/officeDocument/2006/relationships/hyperlink" Target="https://eunis.eea.europa.eu/species_code2000/A023" TargetMode="External"/><Relationship Id="rId281" Type="http://schemas.openxmlformats.org/officeDocument/2006/relationships/hyperlink" Target="https://eunis.eea.europa.eu/species/Plegadis%20falcinellus" TargetMode="External"/><Relationship Id="rId316" Type="http://schemas.openxmlformats.org/officeDocument/2006/relationships/hyperlink" Target="https://eunis.eea.europa.eu/species_code2000/A163" TargetMode="External"/><Relationship Id="rId337" Type="http://schemas.openxmlformats.org/officeDocument/2006/relationships/hyperlink" Target="http://biodiversitate.mmediu.ro/rio/natura2000/search?species=A038" TargetMode="External"/><Relationship Id="rId34" Type="http://schemas.openxmlformats.org/officeDocument/2006/relationships/hyperlink" Target="https://ro.wikipedia.org/w/index.php?title=Cioc%C3%AEntors&amp;action=edit&amp;redlink=1" TargetMode="External"/><Relationship Id="rId55" Type="http://schemas.openxmlformats.org/officeDocument/2006/relationships/hyperlink" Target="https://ro.wikipedia.org/wiki/IUCN" TargetMode="External"/><Relationship Id="rId76" Type="http://schemas.openxmlformats.org/officeDocument/2006/relationships/hyperlink" Target="https://ro.wikipedia.org/wiki/Albina,_Br%C4%83ila" TargetMode="External"/><Relationship Id="rId97" Type="http://schemas.openxmlformats.org/officeDocument/2006/relationships/hyperlink" Target="https://eunis.eea.europa.eu/species/Anas%20crecca" TargetMode="External"/><Relationship Id="rId120" Type="http://schemas.openxmlformats.org/officeDocument/2006/relationships/hyperlink" Target="https://eunis.eea.europa.eu/species_code2000/A255" TargetMode="External"/><Relationship Id="rId141" Type="http://schemas.openxmlformats.org/officeDocument/2006/relationships/hyperlink" Target="https://eunis.eea.europa.eu/species/Calidris%20alba" TargetMode="External"/><Relationship Id="rId358" Type="http://schemas.openxmlformats.org/officeDocument/2006/relationships/hyperlink" Target="http://biodiversitate.mmediu.ro/rio/natura2000/search?species=A339" TargetMode="External"/><Relationship Id="rId379" Type="http://schemas.openxmlformats.org/officeDocument/2006/relationships/hyperlink" Target="http://biodiversitate.mmediu.ro/rio/natura2000/search?species=A113" TargetMode="External"/><Relationship Id="rId7" Type="http://schemas.openxmlformats.org/officeDocument/2006/relationships/image" Target="media/image1.jpeg"/><Relationship Id="rId162" Type="http://schemas.openxmlformats.org/officeDocument/2006/relationships/hyperlink" Target="https://eunis.eea.europa.eu/species_code2000/A031" TargetMode="External"/><Relationship Id="rId183" Type="http://schemas.openxmlformats.org/officeDocument/2006/relationships/hyperlink" Target="https://eunis.eea.europa.eu/species/Delichon%20urbica" TargetMode="External"/><Relationship Id="rId218" Type="http://schemas.openxmlformats.org/officeDocument/2006/relationships/hyperlink" Target="https://eunis.eea.europa.eu/species_code2000/A131" TargetMode="External"/><Relationship Id="rId239" Type="http://schemas.openxmlformats.org/officeDocument/2006/relationships/hyperlink" Target="https://eunis.eea.europa.eu/species/Locustella%20luscinioides" TargetMode="External"/><Relationship Id="rId390" Type="http://schemas.openxmlformats.org/officeDocument/2006/relationships/hyperlink" Target="http://biodiversitate.mmediu.ro/rio/natura2000/search?species=A156" TargetMode="External"/><Relationship Id="rId404" Type="http://schemas.openxmlformats.org/officeDocument/2006/relationships/hyperlink" Target="http://biodiversitate.mmediu.ro/rio/natura2000/search?species=A221" TargetMode="External"/><Relationship Id="rId425" Type="http://schemas.openxmlformats.org/officeDocument/2006/relationships/hyperlink" Target="http://biodiversitate.mmediu.ro/rio/natura2000/search?species=A295" TargetMode="External"/><Relationship Id="rId446" Type="http://schemas.openxmlformats.org/officeDocument/2006/relationships/hyperlink" Target="http://biodiversitate.mmediu.ro/rio/natura2000/search?species=A459" TargetMode="External"/><Relationship Id="rId250" Type="http://schemas.openxmlformats.org/officeDocument/2006/relationships/hyperlink" Target="https://eunis.eea.europa.eu/species_code2000/A260" TargetMode="External"/><Relationship Id="rId271" Type="http://schemas.openxmlformats.org/officeDocument/2006/relationships/hyperlink" Target="https://eunis.eea.europa.eu/species/Phalacrocorax%20pygmeus" TargetMode="External"/><Relationship Id="rId292" Type="http://schemas.openxmlformats.org/officeDocument/2006/relationships/hyperlink" Target="https://eunis.eea.europa.eu/species_code2000/A132" TargetMode="External"/><Relationship Id="rId306" Type="http://schemas.openxmlformats.org/officeDocument/2006/relationships/hyperlink" Target="https://eunis.eea.europa.eu/species_code2000/A351" TargetMode="External"/><Relationship Id="rId24" Type="http://schemas.openxmlformats.org/officeDocument/2006/relationships/hyperlink" Target="https://ro.wikipedia.org/wiki/Erete_alb" TargetMode="External"/><Relationship Id="rId45" Type="http://schemas.openxmlformats.org/officeDocument/2006/relationships/image" Target="media/image4.png"/><Relationship Id="rId66" Type="http://schemas.openxmlformats.org/officeDocument/2006/relationships/hyperlink" Target="https://ro.wikipedia.org/w/index.php?title=Presur%C4%83_de_gr%C4%83din%C4%83&amp;action=edit&amp;redlink=1" TargetMode="External"/><Relationship Id="rId87" Type="http://schemas.openxmlformats.org/officeDocument/2006/relationships/hyperlink" Target="https://eunis.eea.europa.eu/species/Acrocephalus%20schoenobaenus" TargetMode="External"/><Relationship Id="rId110" Type="http://schemas.openxmlformats.org/officeDocument/2006/relationships/hyperlink" Target="https://eunis.eea.europa.eu/species_code2000/A051" TargetMode="External"/><Relationship Id="rId131" Type="http://schemas.openxmlformats.org/officeDocument/2006/relationships/hyperlink" Target="https://eunis.eea.europa.eu/species/Aythya%20nyroca" TargetMode="External"/><Relationship Id="rId327" Type="http://schemas.openxmlformats.org/officeDocument/2006/relationships/hyperlink" Target="http://biodiversitate.mmediu.ro/rio/natura2000/search?species=A019" TargetMode="External"/><Relationship Id="rId348" Type="http://schemas.openxmlformats.org/officeDocument/2006/relationships/hyperlink" Target="http://biodiversitate.mmediu.ro/rio/natura2000/search?species=A166" TargetMode="External"/><Relationship Id="rId369" Type="http://schemas.openxmlformats.org/officeDocument/2006/relationships/hyperlink" Target="http://biodiversitate.mmediu.ro/rio/natura2000/search?species=A050" TargetMode="External"/><Relationship Id="rId152" Type="http://schemas.openxmlformats.org/officeDocument/2006/relationships/hyperlink" Target="https://eunis.eea.europa.eu/species_code2000/A363" TargetMode="External"/><Relationship Id="rId173" Type="http://schemas.openxmlformats.org/officeDocument/2006/relationships/hyperlink" Target="https://eunis.eea.europa.eu/species/Circus%20pygargus" TargetMode="External"/><Relationship Id="rId194" Type="http://schemas.openxmlformats.org/officeDocument/2006/relationships/hyperlink" Target="https://eunis.eea.europa.eu/species_code2000/A099" TargetMode="External"/><Relationship Id="rId208" Type="http://schemas.openxmlformats.org/officeDocument/2006/relationships/hyperlink" Target="https://eunis.eea.europa.eu/species_code2000/A123" TargetMode="External"/><Relationship Id="rId229" Type="http://schemas.openxmlformats.org/officeDocument/2006/relationships/hyperlink" Target="https://eunis.eea.europa.eu/species/Lanius%20minor" TargetMode="External"/><Relationship Id="rId380" Type="http://schemas.openxmlformats.org/officeDocument/2006/relationships/hyperlink" Target="http://biodiversitate.mmediu.ro/rio/natura2000/search?species=A118" TargetMode="External"/><Relationship Id="rId415" Type="http://schemas.openxmlformats.org/officeDocument/2006/relationships/hyperlink" Target="http://biodiversitate.mmediu.ro/rio/natura2000/search?species=A259" TargetMode="External"/><Relationship Id="rId436" Type="http://schemas.openxmlformats.org/officeDocument/2006/relationships/hyperlink" Target="http://biodiversitate.mmediu.ro/rio/natura2000/search?species=A319" TargetMode="External"/><Relationship Id="rId240" Type="http://schemas.openxmlformats.org/officeDocument/2006/relationships/hyperlink" Target="https://eunis.eea.europa.eu/species_code2000/A230" TargetMode="External"/><Relationship Id="rId261" Type="http://schemas.openxmlformats.org/officeDocument/2006/relationships/hyperlink" Target="https://eunis.eea.europa.eu/species/Nycticorax%20nycticorax" TargetMode="External"/><Relationship Id="rId14" Type="http://schemas.openxmlformats.org/officeDocument/2006/relationships/hyperlink" Target="https://ro.wikipedia.org/wiki/Ecoregiune" TargetMode="External"/><Relationship Id="rId35" Type="http://schemas.openxmlformats.org/officeDocument/2006/relationships/hyperlink" Target="https://ro.wikipedia.org/wiki/Fluierarul_de_mla%C8%99tin%C4%83" TargetMode="External"/><Relationship Id="rId56" Type="http://schemas.openxmlformats.org/officeDocument/2006/relationships/hyperlink" Target="https://ro.wikipedia.org/w/index.php?title=F%C3%A2s%C4%83_de_c%C3%A2mp&amp;action=edit&amp;redlink=1" TargetMode="External"/><Relationship Id="rId77" Type="http://schemas.openxmlformats.org/officeDocument/2006/relationships/hyperlink" Target="https://ro.wikipedia.org/wiki/Valea_C%C3%A2nepii,_Br%C4%83ila" TargetMode="External"/><Relationship Id="rId100" Type="http://schemas.openxmlformats.org/officeDocument/2006/relationships/hyperlink" Target="https://eunis.eea.europa.eu/species_code2000/A053" TargetMode="External"/><Relationship Id="rId282" Type="http://schemas.openxmlformats.org/officeDocument/2006/relationships/hyperlink" Target="https://eunis.eea.europa.eu/species_code2000/A141" TargetMode="External"/><Relationship Id="rId317" Type="http://schemas.openxmlformats.org/officeDocument/2006/relationships/hyperlink" Target="https://eunis.eea.europa.eu/species/Tringa%20stagnatilis" TargetMode="External"/><Relationship Id="rId338" Type="http://schemas.openxmlformats.org/officeDocument/2006/relationships/hyperlink" Target="http://biodiversitate.mmediu.ro/rio/natura2000/search?species=A042" TargetMode="External"/><Relationship Id="rId359" Type="http://schemas.openxmlformats.org/officeDocument/2006/relationships/hyperlink" Target="http://biodiversitate.mmediu.ro/rio/natura2000/search?species=A393" TargetMode="External"/><Relationship Id="rId8" Type="http://schemas.openxmlformats.org/officeDocument/2006/relationships/image" Target="media/image2.png"/><Relationship Id="rId98" Type="http://schemas.openxmlformats.org/officeDocument/2006/relationships/hyperlink" Target="https://eunis.eea.europa.eu/species_code2000/A050" TargetMode="External"/><Relationship Id="rId121" Type="http://schemas.openxmlformats.org/officeDocument/2006/relationships/hyperlink" Target="https://eunis.eea.europa.eu/species/Anthus%20campestris" TargetMode="External"/><Relationship Id="rId142" Type="http://schemas.openxmlformats.org/officeDocument/2006/relationships/hyperlink" Target="https://eunis.eea.europa.eu/species_code2000/A149" TargetMode="External"/><Relationship Id="rId163" Type="http://schemas.openxmlformats.org/officeDocument/2006/relationships/hyperlink" Target="https://eunis.eea.europa.eu/species/Ciconia%20ciconia" TargetMode="External"/><Relationship Id="rId184" Type="http://schemas.openxmlformats.org/officeDocument/2006/relationships/hyperlink" Target="https://eunis.eea.europa.eu/species_code2000/A027" TargetMode="External"/><Relationship Id="rId219" Type="http://schemas.openxmlformats.org/officeDocument/2006/relationships/hyperlink" Target="https://eunis.eea.europa.eu/species/Himantopus%20himantopus" TargetMode="External"/><Relationship Id="rId370" Type="http://schemas.openxmlformats.org/officeDocument/2006/relationships/hyperlink" Target="http://biodiversitate.mmediu.ro/rio/natura2000/search?species=A051" TargetMode="External"/><Relationship Id="rId391" Type="http://schemas.openxmlformats.org/officeDocument/2006/relationships/hyperlink" Target="http://biodiversitate.mmediu.ro/rio/natura2000/search?species=A160" TargetMode="External"/><Relationship Id="rId405" Type="http://schemas.openxmlformats.org/officeDocument/2006/relationships/hyperlink" Target="http://biodiversitate.mmediu.ro/rio/natura2000/search?species=A226" TargetMode="External"/><Relationship Id="rId426" Type="http://schemas.openxmlformats.org/officeDocument/2006/relationships/hyperlink" Target="http://biodiversitate.mmediu.ro/rio/natura2000/search?species=A296" TargetMode="External"/><Relationship Id="rId447" Type="http://schemas.openxmlformats.org/officeDocument/2006/relationships/hyperlink" Target="https://ro.wikipedia.org/wiki/Sit_Natura_2000" TargetMode="External"/><Relationship Id="rId230" Type="http://schemas.openxmlformats.org/officeDocument/2006/relationships/hyperlink" Target="https://eunis.eea.europa.eu/species_code2000/A182" TargetMode="External"/><Relationship Id="rId251" Type="http://schemas.openxmlformats.org/officeDocument/2006/relationships/hyperlink" Target="https://eunis.eea.europa.eu/species/Motacilla%20flava" TargetMode="External"/><Relationship Id="rId25" Type="http://schemas.openxmlformats.org/officeDocument/2006/relationships/hyperlink" Target="https://ro.wikipedia.org/w/index.php?title=Erete_cenu%C8%99iu&amp;action=edit&amp;redlink=1" TargetMode="External"/><Relationship Id="rId46" Type="http://schemas.openxmlformats.org/officeDocument/2006/relationships/image" Target="media/image5.png"/><Relationship Id="rId67" Type="http://schemas.openxmlformats.org/officeDocument/2006/relationships/hyperlink" Target="https://ro.wikipedia.org/wiki/Egret%C4%83_mic%C4%83" TargetMode="External"/><Relationship Id="rId272" Type="http://schemas.openxmlformats.org/officeDocument/2006/relationships/hyperlink" Target="https://eunis.eea.europa.eu/species_code2000/A274" TargetMode="External"/><Relationship Id="rId293" Type="http://schemas.openxmlformats.org/officeDocument/2006/relationships/hyperlink" Target="https://eunis.eea.europa.eu/species/Recurvirostra%20avosetta" TargetMode="External"/><Relationship Id="rId307" Type="http://schemas.openxmlformats.org/officeDocument/2006/relationships/hyperlink" Target="https://eunis.eea.europa.eu/species/Sturnus%20vulgaris" TargetMode="External"/><Relationship Id="rId328" Type="http://schemas.openxmlformats.org/officeDocument/2006/relationships/hyperlink" Target="http://biodiversitate.mmediu.ro/rio/natura2000/search?species=A020" TargetMode="External"/><Relationship Id="rId349" Type="http://schemas.openxmlformats.org/officeDocument/2006/relationships/hyperlink" Target="http://biodiversitate.mmediu.ro/rio/natura2000/search?species=A177" TargetMode="External"/><Relationship Id="rId88" Type="http://schemas.openxmlformats.org/officeDocument/2006/relationships/hyperlink" Target="https://eunis.eea.europa.eu/species_code2000/A297" TargetMode="External"/><Relationship Id="rId111" Type="http://schemas.openxmlformats.org/officeDocument/2006/relationships/hyperlink" Target="https://eunis.eea.europa.eu/species/Anas%20strepera" TargetMode="External"/><Relationship Id="rId132" Type="http://schemas.openxmlformats.org/officeDocument/2006/relationships/hyperlink" Target="https://eunis.eea.europa.eu/species_code2000/A396" TargetMode="External"/><Relationship Id="rId153" Type="http://schemas.openxmlformats.org/officeDocument/2006/relationships/hyperlink" Target="https://eunis.eea.europa.eu/species/Carduelis%20chloris" TargetMode="External"/><Relationship Id="rId174" Type="http://schemas.openxmlformats.org/officeDocument/2006/relationships/hyperlink" Target="https://eunis.eea.europa.eu/species_code2000/A122" TargetMode="External"/><Relationship Id="rId195" Type="http://schemas.openxmlformats.org/officeDocument/2006/relationships/hyperlink" Target="https://eunis.eea.europa.eu/species/Falco%20subbuteo" TargetMode="External"/><Relationship Id="rId209" Type="http://schemas.openxmlformats.org/officeDocument/2006/relationships/hyperlink" Target="https://eunis.eea.europa.eu/species/Gallinula%20chloropus" TargetMode="External"/><Relationship Id="rId360" Type="http://schemas.openxmlformats.org/officeDocument/2006/relationships/hyperlink" Target="http://biodiversitate.mmediu.ro/rio/natura2000/search?species=A396" TargetMode="External"/><Relationship Id="rId381" Type="http://schemas.openxmlformats.org/officeDocument/2006/relationships/hyperlink" Target="http://biodiversitate.mmediu.ro/rio/natura2000/search?species=A125" TargetMode="External"/><Relationship Id="rId416" Type="http://schemas.openxmlformats.org/officeDocument/2006/relationships/hyperlink" Target="http://biodiversitate.mmediu.ro/rio/natura2000/search?species=A260" TargetMode="External"/><Relationship Id="rId220" Type="http://schemas.openxmlformats.org/officeDocument/2006/relationships/hyperlink" Target="https://eunis.eea.europa.eu/species_code2000/A251" TargetMode="External"/><Relationship Id="rId241" Type="http://schemas.openxmlformats.org/officeDocument/2006/relationships/hyperlink" Target="https://eunis.eea.europa.eu/species/Merops%20apiaster" TargetMode="External"/><Relationship Id="rId437" Type="http://schemas.openxmlformats.org/officeDocument/2006/relationships/hyperlink" Target="http://biodiversitate.mmediu.ro/rio/natura2000/search?species=A337" TargetMode="External"/><Relationship Id="rId15" Type="http://schemas.openxmlformats.org/officeDocument/2006/relationships/hyperlink" Target="https://ro.wikipedia.org/wiki/C%C3%A2mpia_Rom%C3%A2n%C4%83" TargetMode="External"/><Relationship Id="rId36" Type="http://schemas.openxmlformats.org/officeDocument/2006/relationships/hyperlink" Target="https://ro.wikipedia.org/wiki/DN21" TargetMode="External"/><Relationship Id="rId57" Type="http://schemas.openxmlformats.org/officeDocument/2006/relationships/hyperlink" Target="https://ro.wikipedia.org/w/index.php?title=%C8%98orecar_mare&amp;action=edit&amp;redlink=1" TargetMode="External"/><Relationship Id="rId262" Type="http://schemas.openxmlformats.org/officeDocument/2006/relationships/hyperlink" Target="https://eunis.eea.europa.eu/species_code2000/A277" TargetMode="External"/><Relationship Id="rId283" Type="http://schemas.openxmlformats.org/officeDocument/2006/relationships/hyperlink" Target="https://eunis.eea.europa.eu/species/Pluvialis%20squatarola" TargetMode="External"/><Relationship Id="rId318" Type="http://schemas.openxmlformats.org/officeDocument/2006/relationships/hyperlink" Target="https://eunis.eea.europa.eu/species_code2000/A162" TargetMode="External"/><Relationship Id="rId339" Type="http://schemas.openxmlformats.org/officeDocument/2006/relationships/hyperlink" Target="http://biodiversitate.mmediu.ro/rio/natura2000/search?species=A060" TargetMode="External"/><Relationship Id="rId78" Type="http://schemas.openxmlformats.org/officeDocument/2006/relationships/hyperlink" Target="https://ro.wikipedia.org/wiki/Viziru,_Br%C4%83ila" TargetMode="External"/><Relationship Id="rId99" Type="http://schemas.openxmlformats.org/officeDocument/2006/relationships/hyperlink" Target="https://eunis.eea.europa.eu/species/Anas%20penelope" TargetMode="External"/><Relationship Id="rId101" Type="http://schemas.openxmlformats.org/officeDocument/2006/relationships/hyperlink" Target="https://eunis.eea.europa.eu/species/Anas%20platyrhynchos" TargetMode="External"/><Relationship Id="rId122" Type="http://schemas.openxmlformats.org/officeDocument/2006/relationships/hyperlink" Target="https://eunis.eea.europa.eu/species_code2000/A029" TargetMode="External"/><Relationship Id="rId143" Type="http://schemas.openxmlformats.org/officeDocument/2006/relationships/hyperlink" Target="https://eunis.eea.europa.eu/species/Calidris%20alpina" TargetMode="External"/><Relationship Id="rId164" Type="http://schemas.openxmlformats.org/officeDocument/2006/relationships/hyperlink" Target="https://eunis.eea.europa.eu/species_code2000/A030" TargetMode="External"/><Relationship Id="rId185" Type="http://schemas.openxmlformats.org/officeDocument/2006/relationships/hyperlink" Target="https://eunis.eea.europa.eu/species/Egretta%20alba" TargetMode="External"/><Relationship Id="rId350" Type="http://schemas.openxmlformats.org/officeDocument/2006/relationships/hyperlink" Target="http://biodiversitate.mmediu.ro/rio/natura2000/search?species=A193" TargetMode="External"/><Relationship Id="rId371" Type="http://schemas.openxmlformats.org/officeDocument/2006/relationships/hyperlink" Target="http://biodiversitate.mmediu.ro/rio/natura2000/search?species=A052" TargetMode="External"/><Relationship Id="rId406" Type="http://schemas.openxmlformats.org/officeDocument/2006/relationships/hyperlink" Target="http://biodiversitate.mmediu.ro/rio/natura2000/search?species=A230" TargetMode="External"/><Relationship Id="rId9" Type="http://schemas.openxmlformats.org/officeDocument/2006/relationships/hyperlink" Target="https://ro.wikipedia.org/wiki/Rom%C3%A2nia" TargetMode="External"/><Relationship Id="rId210" Type="http://schemas.openxmlformats.org/officeDocument/2006/relationships/hyperlink" Target="https://eunis.eea.europa.eu/species_code2000/A127" TargetMode="External"/><Relationship Id="rId392" Type="http://schemas.openxmlformats.org/officeDocument/2006/relationships/hyperlink" Target="http://biodiversitate.mmediu.ro/rio/natura2000/search?species=A161" TargetMode="External"/><Relationship Id="rId427" Type="http://schemas.openxmlformats.org/officeDocument/2006/relationships/hyperlink" Target="http://biodiversitate.mmediu.ro/rio/natura2000/search?species=A297" TargetMode="External"/><Relationship Id="rId448" Type="http://schemas.openxmlformats.org/officeDocument/2006/relationships/header" Target="header1.xml"/><Relationship Id="rId26" Type="http://schemas.openxmlformats.org/officeDocument/2006/relationships/hyperlink" Target="https://ro.wikipedia.org/wiki/Dumbr%C4%83veanc%C4%83" TargetMode="External"/><Relationship Id="rId231" Type="http://schemas.openxmlformats.org/officeDocument/2006/relationships/hyperlink" Target="https://eunis.eea.europa.eu/species/Larus%20canus" TargetMode="External"/><Relationship Id="rId252" Type="http://schemas.openxmlformats.org/officeDocument/2006/relationships/hyperlink" Target="https://eunis.eea.europa.eu/species_code2000/A260" TargetMode="External"/><Relationship Id="rId273" Type="http://schemas.openxmlformats.org/officeDocument/2006/relationships/hyperlink" Target="https://eunis.eea.europa.eu/species/Phoenicurus%20phoenicurus" TargetMode="External"/><Relationship Id="rId294" Type="http://schemas.openxmlformats.org/officeDocument/2006/relationships/hyperlink" Target="https://eunis.eea.europa.eu/species_code2000/A249" TargetMode="External"/><Relationship Id="rId308" Type="http://schemas.openxmlformats.org/officeDocument/2006/relationships/hyperlink" Target="https://eunis.eea.europa.eu/species_code2000/A048" TargetMode="External"/><Relationship Id="rId329" Type="http://schemas.openxmlformats.org/officeDocument/2006/relationships/hyperlink" Target="http://biodiversitate.mmediu.ro/rio/natura2000/search?species=A022" TargetMode="External"/><Relationship Id="rId47" Type="http://schemas.openxmlformats.org/officeDocument/2006/relationships/hyperlink" Target="https://ro.wikipedia.org/wiki/Rom%C3%A2nia" TargetMode="External"/><Relationship Id="rId68" Type="http://schemas.openxmlformats.org/officeDocument/2006/relationships/hyperlink" Target="https://ro.wikipedia.org/wiki/V%C3%A2nturel_de_sear%C4%83" TargetMode="External"/><Relationship Id="rId89" Type="http://schemas.openxmlformats.org/officeDocument/2006/relationships/hyperlink" Target="https://eunis.eea.europa.eu/species/Acrocephalus%20scirpaceus" TargetMode="External"/><Relationship Id="rId112" Type="http://schemas.openxmlformats.org/officeDocument/2006/relationships/hyperlink" Target="https://eunis.eea.europa.eu/species_code2000/A041" TargetMode="External"/><Relationship Id="rId133" Type="http://schemas.openxmlformats.org/officeDocument/2006/relationships/hyperlink" Target="https://eunis.eea.europa.eu/species/Branta%20ruficollis" TargetMode="External"/><Relationship Id="rId154" Type="http://schemas.openxmlformats.org/officeDocument/2006/relationships/hyperlink" Target="https://eunis.eea.europa.eu/species_code2000/A363" TargetMode="External"/><Relationship Id="rId175" Type="http://schemas.openxmlformats.org/officeDocument/2006/relationships/hyperlink" Target="https://eunis.eea.europa.eu/species/Crex%20crex" TargetMode="External"/><Relationship Id="rId340" Type="http://schemas.openxmlformats.org/officeDocument/2006/relationships/hyperlink" Target="http://biodiversitate.mmediu.ro/rio/natura2000/search?species=A073" TargetMode="External"/><Relationship Id="rId361" Type="http://schemas.openxmlformats.org/officeDocument/2006/relationships/hyperlink" Target="http://biodiversitate.mmediu.ro/rio/natura2000/search?species=A005" TargetMode="External"/><Relationship Id="rId196" Type="http://schemas.openxmlformats.org/officeDocument/2006/relationships/hyperlink" Target="https://eunis.eea.europa.eu/species_code2000/A096" TargetMode="External"/><Relationship Id="rId200" Type="http://schemas.openxmlformats.org/officeDocument/2006/relationships/hyperlink" Target="https://eunis.eea.europa.eu/species_code2000/A097" TargetMode="External"/><Relationship Id="rId382" Type="http://schemas.openxmlformats.org/officeDocument/2006/relationships/hyperlink" Target="http://biodiversitate.mmediu.ro/rio/natura2000/search?species=A136" TargetMode="External"/><Relationship Id="rId417" Type="http://schemas.openxmlformats.org/officeDocument/2006/relationships/hyperlink" Target="http://biodiversitate.mmediu.ro/rio/natura2000/search?species=A262" TargetMode="External"/><Relationship Id="rId438" Type="http://schemas.openxmlformats.org/officeDocument/2006/relationships/hyperlink" Target="http://biodiversitate.mmediu.ro/rio/natura2000/search?species=A340" TargetMode="External"/><Relationship Id="rId16" Type="http://schemas.openxmlformats.org/officeDocument/2006/relationships/hyperlink" Target="https://ro.wikipedia.org/wiki/Habitat" TargetMode="External"/><Relationship Id="rId221" Type="http://schemas.openxmlformats.org/officeDocument/2006/relationships/hyperlink" Target="https://eunis.eea.europa.eu/species/Hirundo%20rustica" TargetMode="External"/><Relationship Id="rId242" Type="http://schemas.openxmlformats.org/officeDocument/2006/relationships/hyperlink" Target="https://eunis.eea.europa.eu/species_code2000/A230" TargetMode="External"/><Relationship Id="rId263" Type="http://schemas.openxmlformats.org/officeDocument/2006/relationships/hyperlink" Target="https://eunis.eea.europa.eu/species/Oenanthe%20oenanthe" TargetMode="External"/><Relationship Id="rId284" Type="http://schemas.openxmlformats.org/officeDocument/2006/relationships/hyperlink" Target="https://eunis.eea.europa.eu/species_code2000/A006" TargetMode="External"/><Relationship Id="rId319" Type="http://schemas.openxmlformats.org/officeDocument/2006/relationships/hyperlink" Target="https://eunis.eea.europa.eu/species/Tringa%20totanus" TargetMode="External"/><Relationship Id="rId37" Type="http://schemas.openxmlformats.org/officeDocument/2006/relationships/hyperlink" Target="https://ro.wikipedia.org/wiki/Br%C4%83ila" TargetMode="External"/><Relationship Id="rId58" Type="http://schemas.openxmlformats.org/officeDocument/2006/relationships/hyperlink" Target="https://ro.wikipedia.org/wiki/Pas%C4%83rea_ogorului" TargetMode="External"/><Relationship Id="rId79" Type="http://schemas.openxmlformats.org/officeDocument/2006/relationships/hyperlink" Target="https://ro.wikipedia.org/wiki/Cuza_Vod%C4%83_(St%C4%83ncu%C8%9Ba),_Br%C4%83ila" TargetMode="External"/><Relationship Id="rId102" Type="http://schemas.openxmlformats.org/officeDocument/2006/relationships/hyperlink" Target="https://eunis.eea.europa.eu/species_code2000/A053" TargetMode="External"/><Relationship Id="rId123" Type="http://schemas.openxmlformats.org/officeDocument/2006/relationships/hyperlink" Target="https://eunis.eea.europa.eu/species/Ardea%20purpurea" TargetMode="External"/><Relationship Id="rId144" Type="http://schemas.openxmlformats.org/officeDocument/2006/relationships/hyperlink" Target="https://eunis.eea.europa.eu/species_code2000/A147" TargetMode="External"/><Relationship Id="rId330" Type="http://schemas.openxmlformats.org/officeDocument/2006/relationships/hyperlink" Target="http://biodiversitate.mmediu.ro/rio/natura2000/search?species=A023" TargetMode="External"/><Relationship Id="rId90" Type="http://schemas.openxmlformats.org/officeDocument/2006/relationships/hyperlink" Target="https://eunis.eea.europa.eu/species_code2000/A168" TargetMode="External"/><Relationship Id="rId165" Type="http://schemas.openxmlformats.org/officeDocument/2006/relationships/hyperlink" Target="https://eunis.eea.europa.eu/species/Ciconia%20nigra" TargetMode="External"/><Relationship Id="rId186" Type="http://schemas.openxmlformats.org/officeDocument/2006/relationships/hyperlink" Target="https://eunis.eea.europa.eu/species_code2000/A026" TargetMode="External"/><Relationship Id="rId351" Type="http://schemas.openxmlformats.org/officeDocument/2006/relationships/hyperlink" Target="http://biodiversitate.mmediu.ro/rio/natura2000/search?species=A195" TargetMode="External"/><Relationship Id="rId372" Type="http://schemas.openxmlformats.org/officeDocument/2006/relationships/hyperlink" Target="http://biodiversitate.mmediu.ro/rio/natura2000/search?species=A053" TargetMode="External"/><Relationship Id="rId393" Type="http://schemas.openxmlformats.org/officeDocument/2006/relationships/hyperlink" Target="http://biodiversitate.mmediu.ro/rio/natura2000/search?species=A162" TargetMode="External"/><Relationship Id="rId407" Type="http://schemas.openxmlformats.org/officeDocument/2006/relationships/hyperlink" Target="http://biodiversitate.mmediu.ro/rio/natura2000/search?species=A232" TargetMode="External"/><Relationship Id="rId428" Type="http://schemas.openxmlformats.org/officeDocument/2006/relationships/hyperlink" Target="http://biodiversitate.mmediu.ro/rio/natura2000/search?species=A298" TargetMode="External"/><Relationship Id="rId449" Type="http://schemas.openxmlformats.org/officeDocument/2006/relationships/footer" Target="footer1.xml"/><Relationship Id="rId211" Type="http://schemas.openxmlformats.org/officeDocument/2006/relationships/hyperlink" Target="https://eunis.eea.europa.eu/species/Grus%20grus" TargetMode="External"/><Relationship Id="rId232" Type="http://schemas.openxmlformats.org/officeDocument/2006/relationships/hyperlink" Target="https://eunis.eea.europa.eu/species_code2000/A177" TargetMode="External"/><Relationship Id="rId253" Type="http://schemas.openxmlformats.org/officeDocument/2006/relationships/hyperlink" Target="https://eunis.eea.europa.eu/species/Motacilla%20flava" TargetMode="External"/><Relationship Id="rId274" Type="http://schemas.openxmlformats.org/officeDocument/2006/relationships/hyperlink" Target="https://eunis.eea.europa.eu/species_code2000/A315" TargetMode="External"/><Relationship Id="rId295" Type="http://schemas.openxmlformats.org/officeDocument/2006/relationships/hyperlink" Target="https://eunis.eea.europa.eu/species/Riparia%20riparia" TargetMode="External"/><Relationship Id="rId309" Type="http://schemas.openxmlformats.org/officeDocument/2006/relationships/hyperlink" Target="https://eunis.eea.europa.eu/species/Tadorna%20tadorna" TargetMode="External"/><Relationship Id="rId27" Type="http://schemas.openxmlformats.org/officeDocument/2006/relationships/hyperlink" Target="https://ro.wikipedia.org/w/index.php?title=Cioc%C3%A2rlie_cu_degete_scurte&amp;action=edit&amp;redlink=1" TargetMode="External"/><Relationship Id="rId48" Type="http://schemas.openxmlformats.org/officeDocument/2006/relationships/hyperlink" Target="https://ro.wikipedia.org/wiki/Jude%C8%9Bul_Br%C4%83ila" TargetMode="External"/><Relationship Id="rId69" Type="http://schemas.openxmlformats.org/officeDocument/2006/relationships/hyperlink" Target="https://ro.wikipedia.org/w/index.php?title=Ciovlic%C4%83_ro%C8%99cat%C4%83&amp;action=edit&amp;redlink=1" TargetMode="External"/><Relationship Id="rId113" Type="http://schemas.openxmlformats.org/officeDocument/2006/relationships/hyperlink" Target="https://eunis.eea.europa.eu/species/Anser%20albifrons" TargetMode="External"/><Relationship Id="rId134" Type="http://schemas.openxmlformats.org/officeDocument/2006/relationships/hyperlink" Target="https://eunis.eea.europa.eu/species_code2000/A396" TargetMode="External"/><Relationship Id="rId320" Type="http://schemas.openxmlformats.org/officeDocument/2006/relationships/hyperlink" Target="https://eunis.eea.europa.eu/species_code2000/A232" TargetMode="External"/><Relationship Id="rId80" Type="http://schemas.openxmlformats.org/officeDocument/2006/relationships/hyperlink" Target="https://ro.wikipedia.org/wiki/Spiru_Haret,_Br%C4%83ila" TargetMode="External"/><Relationship Id="rId155" Type="http://schemas.openxmlformats.org/officeDocument/2006/relationships/hyperlink" Target="https://eunis.eea.europa.eu/species/Carduelis%20chloris" TargetMode="External"/><Relationship Id="rId176" Type="http://schemas.openxmlformats.org/officeDocument/2006/relationships/hyperlink" Target="https://eunis.eea.europa.eu/species_code2000/A212" TargetMode="External"/><Relationship Id="rId197" Type="http://schemas.openxmlformats.org/officeDocument/2006/relationships/hyperlink" Target="https://eunis.eea.europa.eu/species/Falco%20tinnunculus" TargetMode="External"/><Relationship Id="rId341" Type="http://schemas.openxmlformats.org/officeDocument/2006/relationships/hyperlink" Target="http://biodiversitate.mmediu.ro/rio/natura2000/search?species=A075" TargetMode="External"/><Relationship Id="rId362" Type="http://schemas.openxmlformats.org/officeDocument/2006/relationships/hyperlink" Target="http://biodiversitate.mmediu.ro/rio/natura2000/search?species=A008" TargetMode="External"/><Relationship Id="rId383" Type="http://schemas.openxmlformats.org/officeDocument/2006/relationships/hyperlink" Target="http://biodiversitate.mmediu.ro/rio/natura2000/search?species=A137" TargetMode="External"/><Relationship Id="rId418" Type="http://schemas.openxmlformats.org/officeDocument/2006/relationships/hyperlink" Target="http://biodiversitate.mmediu.ro/rio/natura2000/search?species=A269" TargetMode="External"/><Relationship Id="rId439" Type="http://schemas.openxmlformats.org/officeDocument/2006/relationships/hyperlink" Target="http://biodiversitate.mmediu.ro/rio/natura2000/search?species=A351" TargetMode="External"/><Relationship Id="rId201" Type="http://schemas.openxmlformats.org/officeDocument/2006/relationships/hyperlink" Target="https://eunis.eea.europa.eu/species/Falco%20vespertinus" TargetMode="External"/><Relationship Id="rId222" Type="http://schemas.openxmlformats.org/officeDocument/2006/relationships/hyperlink" Target="https://eunis.eea.europa.eu/species_code2000/A251" TargetMode="External"/><Relationship Id="rId243" Type="http://schemas.openxmlformats.org/officeDocument/2006/relationships/hyperlink" Target="https://eunis.eea.europa.eu/species/Merops%20apiaster" TargetMode="External"/><Relationship Id="rId264" Type="http://schemas.openxmlformats.org/officeDocument/2006/relationships/hyperlink" Target="https://eunis.eea.europa.eu/species_code2000/A277" TargetMode="External"/><Relationship Id="rId285" Type="http://schemas.openxmlformats.org/officeDocument/2006/relationships/hyperlink" Target="https://eunis.eea.europa.eu/species/Podiceps%20grisegena" TargetMode="External"/><Relationship Id="rId450" Type="http://schemas.openxmlformats.org/officeDocument/2006/relationships/fontTable" Target="fontTable.xml"/><Relationship Id="rId17" Type="http://schemas.openxmlformats.org/officeDocument/2006/relationships/hyperlink" Target="https://ro.wikipedia.org/wiki/IUCN" TargetMode="External"/><Relationship Id="rId38" Type="http://schemas.openxmlformats.org/officeDocument/2006/relationships/hyperlink" Target="https://ro.wikipedia.org/wiki/Albina,_Br%C4%83ila" TargetMode="External"/><Relationship Id="rId59" Type="http://schemas.openxmlformats.org/officeDocument/2006/relationships/hyperlink" Target="https://ro.wikipedia.org/wiki/Barz%C4%83_alb%C4%83" TargetMode="External"/><Relationship Id="rId103" Type="http://schemas.openxmlformats.org/officeDocument/2006/relationships/hyperlink" Target="https://eunis.eea.europa.eu/species/Anas%20platyrhynchos" TargetMode="External"/><Relationship Id="rId124" Type="http://schemas.openxmlformats.org/officeDocument/2006/relationships/hyperlink" Target="https://eunis.eea.europa.eu/species_code2000/A024" TargetMode="External"/><Relationship Id="rId310" Type="http://schemas.openxmlformats.org/officeDocument/2006/relationships/hyperlink" Target="https://eunis.eea.europa.eu/species_code2000/A161" TargetMode="External"/><Relationship Id="rId70" Type="http://schemas.openxmlformats.org/officeDocument/2006/relationships/hyperlink" Target="https://ro.wikipedia.org/wiki/Picioroange" TargetMode="External"/><Relationship Id="rId91" Type="http://schemas.openxmlformats.org/officeDocument/2006/relationships/hyperlink" Target="https://eunis.eea.europa.eu/species/Actitis%20hypoleucos" TargetMode="External"/><Relationship Id="rId145" Type="http://schemas.openxmlformats.org/officeDocument/2006/relationships/hyperlink" Target="https://eunis.eea.europa.eu/species/Calidris%20ferruginea" TargetMode="External"/><Relationship Id="rId166" Type="http://schemas.openxmlformats.org/officeDocument/2006/relationships/hyperlink" Target="https://eunis.eea.europa.eu/species_code2000/A081" TargetMode="External"/><Relationship Id="rId187" Type="http://schemas.openxmlformats.org/officeDocument/2006/relationships/hyperlink" Target="https://eunis.eea.europa.eu/species/Egretta%20garzetta" TargetMode="External"/><Relationship Id="rId331" Type="http://schemas.openxmlformats.org/officeDocument/2006/relationships/hyperlink" Target="http://biodiversitate.mmediu.ro/rio/natura2000/search?species=A024" TargetMode="External"/><Relationship Id="rId352" Type="http://schemas.openxmlformats.org/officeDocument/2006/relationships/hyperlink" Target="http://biodiversitate.mmediu.ro/rio/natura2000/search?species=A196" TargetMode="External"/><Relationship Id="rId373" Type="http://schemas.openxmlformats.org/officeDocument/2006/relationships/hyperlink" Target="http://biodiversitate.mmediu.ro/rio/natura2000/search?species=A055" TargetMode="External"/><Relationship Id="rId394" Type="http://schemas.openxmlformats.org/officeDocument/2006/relationships/hyperlink" Target="http://biodiversitate.mmediu.ro/rio/natura2000/search?species=A163" TargetMode="External"/><Relationship Id="rId408" Type="http://schemas.openxmlformats.org/officeDocument/2006/relationships/hyperlink" Target="http://biodiversitate.mmediu.ro/rio/natura2000/search?species=A244" TargetMode="External"/><Relationship Id="rId429" Type="http://schemas.openxmlformats.org/officeDocument/2006/relationships/hyperlink" Target="http://biodiversitate.mmediu.ro/rio/natura2000/search?species=A308" TargetMode="External"/><Relationship Id="rId1" Type="http://schemas.openxmlformats.org/officeDocument/2006/relationships/numbering" Target="numbering.xml"/><Relationship Id="rId212" Type="http://schemas.openxmlformats.org/officeDocument/2006/relationships/hyperlink" Target="https://eunis.eea.europa.eu/species_code2000/A075" TargetMode="External"/><Relationship Id="rId233" Type="http://schemas.openxmlformats.org/officeDocument/2006/relationships/hyperlink" Target="https://eunis.eea.europa.eu/species/Larus%20minutus" TargetMode="External"/><Relationship Id="rId254" Type="http://schemas.openxmlformats.org/officeDocument/2006/relationships/hyperlink" Target="https://eunis.eea.europa.eu/species_code2000/A058" TargetMode="External"/><Relationship Id="rId440" Type="http://schemas.openxmlformats.org/officeDocument/2006/relationships/hyperlink" Target="http://biodiversitate.mmediu.ro/rio/natura2000/search?species=A359" TargetMode="External"/><Relationship Id="rId28" Type="http://schemas.openxmlformats.org/officeDocument/2006/relationships/hyperlink" Target="https://ro.wikipedia.org/w/index.php?title=Presur%C4%83_de_gr%C4%83din%C4%83&amp;action=edit&amp;redlink=1" TargetMode="External"/><Relationship Id="rId49" Type="http://schemas.openxmlformats.org/officeDocument/2006/relationships/hyperlink" Target="https://ro.wikipedia.org/wiki/Jude%C8%9Bul_Ialomi%C8%9Ba" TargetMode="External"/><Relationship Id="rId114" Type="http://schemas.openxmlformats.org/officeDocument/2006/relationships/hyperlink" Target="https://eunis.eea.europa.eu/species_code2000/A043" TargetMode="External"/><Relationship Id="rId275" Type="http://schemas.openxmlformats.org/officeDocument/2006/relationships/hyperlink" Target="https://eunis.eea.europa.eu/species/Phylloscopus%20collybita" TargetMode="External"/><Relationship Id="rId296" Type="http://schemas.openxmlformats.org/officeDocument/2006/relationships/hyperlink" Target="https://eunis.eea.europa.eu/species_code2000/A249" TargetMode="External"/><Relationship Id="rId300" Type="http://schemas.openxmlformats.org/officeDocument/2006/relationships/hyperlink" Target="https://eunis.eea.europa.eu/species_code2000/A276" TargetMode="External"/><Relationship Id="rId60" Type="http://schemas.openxmlformats.org/officeDocument/2006/relationships/hyperlink" Target="https://ro.wikipedia.org/w/index.php?title=Erete_de_stuf&amp;action=edit&amp;redlink=1" TargetMode="External"/><Relationship Id="rId81" Type="http://schemas.openxmlformats.org/officeDocument/2006/relationships/hyperlink" Target="https://ro.wikipedia.org/wiki/Berte%C8%99tii_de_Jos,_Br%C4%83ila" TargetMode="External"/><Relationship Id="rId135" Type="http://schemas.openxmlformats.org/officeDocument/2006/relationships/hyperlink" Target="https://eunis.eea.europa.eu/species/Branta%20ruficollis" TargetMode="External"/><Relationship Id="rId156" Type="http://schemas.openxmlformats.org/officeDocument/2006/relationships/hyperlink" Target="https://eunis.eea.europa.eu/species_code2000/A138" TargetMode="External"/><Relationship Id="rId177" Type="http://schemas.openxmlformats.org/officeDocument/2006/relationships/hyperlink" Target="https://eunis.eea.europa.eu/species/Cuculus%20canorus" TargetMode="External"/><Relationship Id="rId198" Type="http://schemas.openxmlformats.org/officeDocument/2006/relationships/hyperlink" Target="https://eunis.eea.europa.eu/species_code2000/A096" TargetMode="External"/><Relationship Id="rId321" Type="http://schemas.openxmlformats.org/officeDocument/2006/relationships/hyperlink" Target="https://eunis.eea.europa.eu/species/Upupa%20epops" TargetMode="External"/><Relationship Id="rId342" Type="http://schemas.openxmlformats.org/officeDocument/2006/relationships/hyperlink" Target="http://biodiversitate.mmediu.ro/rio/natura2000/search?species=A081" TargetMode="External"/><Relationship Id="rId363" Type="http://schemas.openxmlformats.org/officeDocument/2006/relationships/hyperlink" Target="http://biodiversitate.mmediu.ro/rio/natura2000/search?species=A017" TargetMode="External"/><Relationship Id="rId384" Type="http://schemas.openxmlformats.org/officeDocument/2006/relationships/hyperlink" Target="http://biodiversitate.mmediu.ro/rio/natura2000/search?species=A142" TargetMode="External"/><Relationship Id="rId419" Type="http://schemas.openxmlformats.org/officeDocument/2006/relationships/hyperlink" Target="http://biodiversitate.mmediu.ro/rio/natura2000/search?species=A273" TargetMode="External"/><Relationship Id="rId202" Type="http://schemas.openxmlformats.org/officeDocument/2006/relationships/hyperlink" Target="https://eunis.eea.europa.eu/species_code2000/A125" TargetMode="External"/><Relationship Id="rId223" Type="http://schemas.openxmlformats.org/officeDocument/2006/relationships/hyperlink" Target="https://eunis.eea.europa.eu/species/Hirundo%20rustica" TargetMode="External"/><Relationship Id="rId244" Type="http://schemas.openxmlformats.org/officeDocument/2006/relationships/hyperlink" Target="https://eunis.eea.europa.eu/species_code2000/A073" TargetMode="External"/><Relationship Id="rId430" Type="http://schemas.openxmlformats.org/officeDocument/2006/relationships/hyperlink" Target="http://biodiversitate.mmediu.ro/rio/natura2000/search?species=A309" TargetMode="External"/><Relationship Id="rId18" Type="http://schemas.openxmlformats.org/officeDocument/2006/relationships/hyperlink" Target="https://ro.wikipedia.org/w/index.php?title=F%C3%A2s%C4%83_de_c%C3%A2mp&amp;action=edit&amp;redlink=1" TargetMode="External"/><Relationship Id="rId39" Type="http://schemas.openxmlformats.org/officeDocument/2006/relationships/hyperlink" Target="https://ro.wikipedia.org/wiki/Valea_C%C3%A2nepii,_Br%C4%83ila" TargetMode="External"/><Relationship Id="rId265" Type="http://schemas.openxmlformats.org/officeDocument/2006/relationships/hyperlink" Target="https://eunis.eea.europa.eu/species/Oenanthe%20oenanthe" TargetMode="External"/><Relationship Id="rId286" Type="http://schemas.openxmlformats.org/officeDocument/2006/relationships/hyperlink" Target="https://eunis.eea.europa.eu/species_code2000/A006" TargetMode="External"/><Relationship Id="rId451" Type="http://schemas.openxmlformats.org/officeDocument/2006/relationships/theme" Target="theme/theme1.xml"/><Relationship Id="rId50" Type="http://schemas.openxmlformats.org/officeDocument/2006/relationships/hyperlink" Target="https://ro.wikipedia.org/wiki/Sit_Natura_2000" TargetMode="External"/><Relationship Id="rId104" Type="http://schemas.openxmlformats.org/officeDocument/2006/relationships/hyperlink" Target="https://eunis.eea.europa.eu/species_code2000/A055" TargetMode="External"/><Relationship Id="rId125" Type="http://schemas.openxmlformats.org/officeDocument/2006/relationships/hyperlink" Target="https://eunis.eea.europa.eu/species/Ardeola%20ralloides" TargetMode="External"/><Relationship Id="rId146" Type="http://schemas.openxmlformats.org/officeDocument/2006/relationships/hyperlink" Target="https://eunis.eea.europa.eu/species_code2000/A145" TargetMode="External"/><Relationship Id="rId167" Type="http://schemas.openxmlformats.org/officeDocument/2006/relationships/hyperlink" Target="https://eunis.eea.europa.eu/species/Circus%20aeruginosus" TargetMode="External"/><Relationship Id="rId188" Type="http://schemas.openxmlformats.org/officeDocument/2006/relationships/hyperlink" Target="https://eunis.eea.europa.eu/species_code2000/A026" TargetMode="External"/><Relationship Id="rId311" Type="http://schemas.openxmlformats.org/officeDocument/2006/relationships/hyperlink" Target="https://eunis.eea.europa.eu/species/Tringa%20erythropus" TargetMode="External"/><Relationship Id="rId332" Type="http://schemas.openxmlformats.org/officeDocument/2006/relationships/hyperlink" Target="http://biodiversitate.mmediu.ro/rio/natura2000/search?species=A026" TargetMode="External"/><Relationship Id="rId353" Type="http://schemas.openxmlformats.org/officeDocument/2006/relationships/hyperlink" Target="http://biodiversitate.mmediu.ro/rio/natura2000/search?species=A197" TargetMode="External"/><Relationship Id="rId374" Type="http://schemas.openxmlformats.org/officeDocument/2006/relationships/hyperlink" Target="http://biodiversitate.mmediu.ro/rio/natura2000/search?species=A056" TargetMode="External"/><Relationship Id="rId395" Type="http://schemas.openxmlformats.org/officeDocument/2006/relationships/hyperlink" Target="http://biodiversitate.mmediu.ro/rio/natura2000/search?species=A164" TargetMode="External"/><Relationship Id="rId409" Type="http://schemas.openxmlformats.org/officeDocument/2006/relationships/hyperlink" Target="http://biodiversitate.mmediu.ro/rio/natura2000/search?species=A247" TargetMode="External"/><Relationship Id="rId71" Type="http://schemas.openxmlformats.org/officeDocument/2006/relationships/hyperlink" Target="https://ro.wikipedia.org/wiki/B%C4%83t%C4%83u%C8%99" TargetMode="External"/><Relationship Id="rId92" Type="http://schemas.openxmlformats.org/officeDocument/2006/relationships/hyperlink" Target="https://eunis.eea.europa.eu/species_code2000/A054" TargetMode="External"/><Relationship Id="rId213" Type="http://schemas.openxmlformats.org/officeDocument/2006/relationships/hyperlink" Target="https://eunis.eea.europa.eu/species/Haliaeetus%20albicilla" TargetMode="External"/><Relationship Id="rId234" Type="http://schemas.openxmlformats.org/officeDocument/2006/relationships/hyperlink" Target="https://eunis.eea.europa.eu/species_code2000/A179" TargetMode="External"/><Relationship Id="rId420" Type="http://schemas.openxmlformats.org/officeDocument/2006/relationships/hyperlink" Target="http://biodiversitate.mmediu.ro/rio/natura2000/search?species=A275" TargetMode="External"/><Relationship Id="rId2" Type="http://schemas.openxmlformats.org/officeDocument/2006/relationships/styles" Target="styles.xml"/><Relationship Id="rId29" Type="http://schemas.openxmlformats.org/officeDocument/2006/relationships/hyperlink" Target="https://ro.wikipedia.org/wiki/Egret%C4%83_mic%C4%83" TargetMode="External"/><Relationship Id="rId255" Type="http://schemas.openxmlformats.org/officeDocument/2006/relationships/hyperlink" Target="https://eunis.eea.europa.eu/species/Netta%20rufina" TargetMode="External"/><Relationship Id="rId276" Type="http://schemas.openxmlformats.org/officeDocument/2006/relationships/hyperlink" Target="https://eunis.eea.europa.eu/species_code2000/A316" TargetMode="External"/><Relationship Id="rId297" Type="http://schemas.openxmlformats.org/officeDocument/2006/relationships/hyperlink" Target="https://eunis.eea.europa.eu/species/Riparia%20riparia" TargetMode="External"/><Relationship Id="rId441" Type="http://schemas.openxmlformats.org/officeDocument/2006/relationships/hyperlink" Target="http://biodiversitate.mmediu.ro/rio/natura2000/search?species=A363" TargetMode="External"/><Relationship Id="rId40" Type="http://schemas.openxmlformats.org/officeDocument/2006/relationships/hyperlink" Target="https://ro.wikipedia.org/wiki/Viziru,_Br%C4%83ila" TargetMode="External"/><Relationship Id="rId115" Type="http://schemas.openxmlformats.org/officeDocument/2006/relationships/hyperlink" Target="https://eunis.eea.europa.eu/species/Anser%20anser" TargetMode="External"/><Relationship Id="rId136" Type="http://schemas.openxmlformats.org/officeDocument/2006/relationships/hyperlink" Target="https://eunis.eea.europa.eu/species_code2000/A133" TargetMode="External"/><Relationship Id="rId157" Type="http://schemas.openxmlformats.org/officeDocument/2006/relationships/hyperlink" Target="https://eunis.eea.europa.eu/species/Charadrius%20alexandrinus" TargetMode="External"/><Relationship Id="rId178" Type="http://schemas.openxmlformats.org/officeDocument/2006/relationships/hyperlink" Target="https://eunis.eea.europa.eu/species_code2000/A038" TargetMode="External"/><Relationship Id="rId301" Type="http://schemas.openxmlformats.org/officeDocument/2006/relationships/hyperlink" Target="https://eunis.eea.europa.eu/species/Saxicola%20torquata" TargetMode="External"/><Relationship Id="rId322" Type="http://schemas.openxmlformats.org/officeDocument/2006/relationships/hyperlink" Target="https://eunis.eea.europa.eu/species_code2000/A232" TargetMode="External"/><Relationship Id="rId343" Type="http://schemas.openxmlformats.org/officeDocument/2006/relationships/hyperlink" Target="http://biodiversitate.mmediu.ro/rio/natura2000/search?species=A127" TargetMode="External"/><Relationship Id="rId364" Type="http://schemas.openxmlformats.org/officeDocument/2006/relationships/hyperlink" Target="http://biodiversitate.mmediu.ro/rio/natura2000/search?species=A028" TargetMode="External"/><Relationship Id="rId61" Type="http://schemas.openxmlformats.org/officeDocument/2006/relationships/hyperlink" Target="https://ro.wikipedia.org/wiki/Erete_v%C3%A2n%C4%83t" TargetMode="External"/><Relationship Id="rId82" Type="http://schemas.openxmlformats.org/officeDocument/2006/relationships/hyperlink" Target="https://eunis.eea.europa.eu/species_code2000/A293" TargetMode="External"/><Relationship Id="rId199" Type="http://schemas.openxmlformats.org/officeDocument/2006/relationships/hyperlink" Target="https://eunis.eea.europa.eu/species/Falco%20tinnunculus" TargetMode="External"/><Relationship Id="rId203" Type="http://schemas.openxmlformats.org/officeDocument/2006/relationships/hyperlink" Target="https://eunis.eea.europa.eu/species/Fulica%20atra" TargetMode="External"/><Relationship Id="rId385" Type="http://schemas.openxmlformats.org/officeDocument/2006/relationships/hyperlink" Target="http://biodiversitate.mmediu.ro/rio/natura2000/search?species=A145" TargetMode="External"/><Relationship Id="rId19" Type="http://schemas.openxmlformats.org/officeDocument/2006/relationships/hyperlink" Target="https://ro.wikipedia.org/w/index.php?title=%C8%98orecar_mare&amp;action=edit&amp;redlink=1" TargetMode="External"/><Relationship Id="rId224" Type="http://schemas.openxmlformats.org/officeDocument/2006/relationships/hyperlink" Target="https://eunis.eea.europa.eu/species_code2000/A022" TargetMode="External"/><Relationship Id="rId245" Type="http://schemas.openxmlformats.org/officeDocument/2006/relationships/hyperlink" Target="https://eunis.eea.europa.eu/species/Milvus%20migrans" TargetMode="External"/><Relationship Id="rId266" Type="http://schemas.openxmlformats.org/officeDocument/2006/relationships/hyperlink" Target="https://eunis.eea.europa.eu/species_code2000/A094" TargetMode="External"/><Relationship Id="rId287" Type="http://schemas.openxmlformats.org/officeDocument/2006/relationships/hyperlink" Target="https://eunis.eea.europa.eu/species/Podiceps%20grisegena" TargetMode="External"/><Relationship Id="rId410" Type="http://schemas.openxmlformats.org/officeDocument/2006/relationships/hyperlink" Target="http://biodiversitate.mmediu.ro/rio/natura2000/search?species=A249" TargetMode="External"/><Relationship Id="rId431" Type="http://schemas.openxmlformats.org/officeDocument/2006/relationships/hyperlink" Target="http://biodiversitate.mmediu.ro/rio/natura2000/search?species=A310" TargetMode="External"/><Relationship Id="rId30" Type="http://schemas.openxmlformats.org/officeDocument/2006/relationships/hyperlink" Target="https://ro.wikipedia.org/wiki/V%C3%A2nturel_de_sear%C4%83" TargetMode="External"/><Relationship Id="rId105" Type="http://schemas.openxmlformats.org/officeDocument/2006/relationships/hyperlink" Target="https://eunis.eea.europa.eu/species/Anas%20querquedula" TargetMode="External"/><Relationship Id="rId126" Type="http://schemas.openxmlformats.org/officeDocument/2006/relationships/hyperlink" Target="https://eunis.eea.europa.eu/species_code2000/A222" TargetMode="External"/><Relationship Id="rId147" Type="http://schemas.openxmlformats.org/officeDocument/2006/relationships/hyperlink" Target="https://eunis.eea.europa.eu/species/Calidris%20minuta" TargetMode="External"/><Relationship Id="rId168" Type="http://schemas.openxmlformats.org/officeDocument/2006/relationships/hyperlink" Target="https://eunis.eea.europa.eu/species_code2000/A082" TargetMode="External"/><Relationship Id="rId312" Type="http://schemas.openxmlformats.org/officeDocument/2006/relationships/hyperlink" Target="https://eunis.eea.europa.eu/species_code2000/A164" TargetMode="External"/><Relationship Id="rId333" Type="http://schemas.openxmlformats.org/officeDocument/2006/relationships/hyperlink" Target="http://biodiversitate.mmediu.ro/rio/natura2000/search?species=A027" TargetMode="External"/><Relationship Id="rId354" Type="http://schemas.openxmlformats.org/officeDocument/2006/relationships/hyperlink" Target="http://biodiversitate.mmediu.ro/rio/natura2000/search?species=A229" TargetMode="External"/><Relationship Id="rId51" Type="http://schemas.openxmlformats.org/officeDocument/2006/relationships/hyperlink" Target="https://ro.wikipedia.org/wiki/Berte%C8%99tii_de_Sus_-_Gura_Ialomi%C8%9Bei" TargetMode="External"/><Relationship Id="rId72" Type="http://schemas.openxmlformats.org/officeDocument/2006/relationships/hyperlink" Target="https://ro.wikipedia.org/w/index.php?title=Cioc%C3%AEntors&amp;action=edit&amp;redlink=1" TargetMode="External"/><Relationship Id="rId93" Type="http://schemas.openxmlformats.org/officeDocument/2006/relationships/hyperlink" Target="https://eunis.eea.europa.eu/species/Anas%20acuta" TargetMode="External"/><Relationship Id="rId189" Type="http://schemas.openxmlformats.org/officeDocument/2006/relationships/hyperlink" Target="https://eunis.eea.europa.eu/species/Egretta%20garzetta" TargetMode="External"/><Relationship Id="rId375" Type="http://schemas.openxmlformats.org/officeDocument/2006/relationships/hyperlink" Target="http://biodiversitate.mmediu.ro/rio/natura2000/search?species=A059" TargetMode="External"/><Relationship Id="rId396" Type="http://schemas.openxmlformats.org/officeDocument/2006/relationships/hyperlink" Target="http://biodiversitate.mmediu.ro/rio/natura2000/search?species=A165" TargetMode="External"/><Relationship Id="rId3" Type="http://schemas.openxmlformats.org/officeDocument/2006/relationships/settings" Target="settings.xml"/><Relationship Id="rId214" Type="http://schemas.openxmlformats.org/officeDocument/2006/relationships/hyperlink" Target="https://eunis.eea.europa.eu/species_code2000/A092" TargetMode="External"/><Relationship Id="rId235" Type="http://schemas.openxmlformats.org/officeDocument/2006/relationships/hyperlink" Target="https://eunis.eea.europa.eu/species/Larus%20ridibundus" TargetMode="External"/><Relationship Id="rId256" Type="http://schemas.openxmlformats.org/officeDocument/2006/relationships/hyperlink" Target="https://eunis.eea.europa.eu/species_code2000/A160" TargetMode="External"/><Relationship Id="rId277" Type="http://schemas.openxmlformats.org/officeDocument/2006/relationships/hyperlink" Target="https://eunis.eea.europa.eu/species/Phylloscopus%20trochilus" TargetMode="External"/><Relationship Id="rId298" Type="http://schemas.openxmlformats.org/officeDocument/2006/relationships/hyperlink" Target="https://eunis.eea.europa.eu/species_code2000/A275" TargetMode="External"/><Relationship Id="rId400" Type="http://schemas.openxmlformats.org/officeDocument/2006/relationships/hyperlink" Target="http://biodiversitate.mmediu.ro/rio/natura2000/search?species=A198" TargetMode="External"/><Relationship Id="rId421" Type="http://schemas.openxmlformats.org/officeDocument/2006/relationships/hyperlink" Target="http://biodiversitate.mmediu.ro/rio/natura2000/search?species=A276" TargetMode="External"/><Relationship Id="rId442" Type="http://schemas.openxmlformats.org/officeDocument/2006/relationships/hyperlink" Target="http://biodiversitate.mmediu.ro/rio/natura2000/search?species=A364" TargetMode="External"/><Relationship Id="rId116" Type="http://schemas.openxmlformats.org/officeDocument/2006/relationships/hyperlink" Target="https://eunis.eea.europa.eu/species_code2000/A043" TargetMode="External"/><Relationship Id="rId137" Type="http://schemas.openxmlformats.org/officeDocument/2006/relationships/hyperlink" Target="https://eunis.eea.europa.eu/species/Burhinus%20oedicnemus" TargetMode="External"/><Relationship Id="rId158" Type="http://schemas.openxmlformats.org/officeDocument/2006/relationships/hyperlink" Target="https://eunis.eea.europa.eu/species_code2000/A136" TargetMode="External"/><Relationship Id="rId302" Type="http://schemas.openxmlformats.org/officeDocument/2006/relationships/hyperlink" Target="https://eunis.eea.europa.eu/species_code2000/A195" TargetMode="External"/><Relationship Id="rId323" Type="http://schemas.openxmlformats.org/officeDocument/2006/relationships/hyperlink" Target="https://eunis.eea.europa.eu/species/Upupa%20epops" TargetMode="External"/><Relationship Id="rId344" Type="http://schemas.openxmlformats.org/officeDocument/2006/relationships/hyperlink" Target="http://biodiversitate.mmediu.ro/rio/natura2000/search?species=A131" TargetMode="External"/><Relationship Id="rId20" Type="http://schemas.openxmlformats.org/officeDocument/2006/relationships/hyperlink" Target="https://ro.wikipedia.org/wiki/Pas%C4%83rea_ogorului" TargetMode="External"/><Relationship Id="rId41" Type="http://schemas.openxmlformats.org/officeDocument/2006/relationships/hyperlink" Target="https://ro.wikipedia.org/wiki/Cuza_Vod%C4%83_(St%C4%83ncu%C8%9Ba),_Br%C4%83ila" TargetMode="External"/><Relationship Id="rId62" Type="http://schemas.openxmlformats.org/officeDocument/2006/relationships/hyperlink" Target="https://ro.wikipedia.org/wiki/Erete_alb" TargetMode="External"/><Relationship Id="rId83" Type="http://schemas.openxmlformats.org/officeDocument/2006/relationships/hyperlink" Target="https://eunis.eea.europa.eu/species/Acrocephalus%20melanopogon" TargetMode="External"/><Relationship Id="rId179" Type="http://schemas.openxmlformats.org/officeDocument/2006/relationships/hyperlink" Target="https://eunis.eea.europa.eu/species/Cygnus%20cygnus" TargetMode="External"/><Relationship Id="rId365" Type="http://schemas.openxmlformats.org/officeDocument/2006/relationships/hyperlink" Target="http://biodiversitate.mmediu.ro/rio/natura2000/search?species=A036" TargetMode="External"/><Relationship Id="rId386" Type="http://schemas.openxmlformats.org/officeDocument/2006/relationships/hyperlink" Target="http://biodiversitate.mmediu.ro/rio/natura2000/search?species=A146" TargetMode="External"/><Relationship Id="rId190" Type="http://schemas.openxmlformats.org/officeDocument/2006/relationships/hyperlink" Target="https://eunis.eea.europa.eu/species_code2000/A269" TargetMode="External"/><Relationship Id="rId204" Type="http://schemas.openxmlformats.org/officeDocument/2006/relationships/hyperlink" Target="https://eunis.eea.europa.eu/species_code2000/A153" TargetMode="External"/><Relationship Id="rId225" Type="http://schemas.openxmlformats.org/officeDocument/2006/relationships/hyperlink" Target="https://eunis.eea.europa.eu/species/Ixobrychus%20minutus" TargetMode="External"/><Relationship Id="rId246" Type="http://schemas.openxmlformats.org/officeDocument/2006/relationships/hyperlink" Target="https://eunis.eea.europa.eu/species_code2000/A262" TargetMode="External"/><Relationship Id="rId267" Type="http://schemas.openxmlformats.org/officeDocument/2006/relationships/hyperlink" Target="https://eunis.eea.europa.eu/species/Pandion%20haliaetus" TargetMode="External"/><Relationship Id="rId288" Type="http://schemas.openxmlformats.org/officeDocument/2006/relationships/hyperlink" Target="https://eunis.eea.europa.eu/species_code2000/A120" TargetMode="External"/><Relationship Id="rId411" Type="http://schemas.openxmlformats.org/officeDocument/2006/relationships/hyperlink" Target="http://biodiversitate.mmediu.ro/rio/natura2000/search?species=A251" TargetMode="External"/><Relationship Id="rId432" Type="http://schemas.openxmlformats.org/officeDocument/2006/relationships/hyperlink" Target="http://biodiversitate.mmediu.ro/rio/natura2000/search?species=A311" TargetMode="External"/><Relationship Id="rId106" Type="http://schemas.openxmlformats.org/officeDocument/2006/relationships/hyperlink" Target="https://eunis.eea.europa.eu/species_code2000/A055" TargetMode="External"/><Relationship Id="rId127" Type="http://schemas.openxmlformats.org/officeDocument/2006/relationships/hyperlink" Target="https://eunis.eea.europa.eu/species/Asio%20flammeus" TargetMode="External"/><Relationship Id="rId313" Type="http://schemas.openxmlformats.org/officeDocument/2006/relationships/hyperlink" Target="https://eunis.eea.europa.eu/species/Tringa%20nebularia" TargetMode="External"/><Relationship Id="rId10" Type="http://schemas.openxmlformats.org/officeDocument/2006/relationships/hyperlink" Target="https://ro.wikipedia.org/wiki/Jude%C8%9Bul_Br%C4%83ila" TargetMode="External"/><Relationship Id="rId31" Type="http://schemas.openxmlformats.org/officeDocument/2006/relationships/hyperlink" Target="https://ro.wikipedia.org/w/index.php?title=Ciovlic%C4%83_ro%C8%99cat%C4%83&amp;action=edit&amp;redlink=1" TargetMode="External"/><Relationship Id="rId52" Type="http://schemas.openxmlformats.org/officeDocument/2006/relationships/hyperlink" Target="https://ro.wikipedia.org/wiki/Ecoregiune" TargetMode="External"/><Relationship Id="rId73" Type="http://schemas.openxmlformats.org/officeDocument/2006/relationships/hyperlink" Target="https://ro.wikipedia.org/wiki/Fluierarul_de_mla%C8%99tin%C4%83" TargetMode="External"/><Relationship Id="rId94" Type="http://schemas.openxmlformats.org/officeDocument/2006/relationships/hyperlink" Target="https://eunis.eea.europa.eu/species_code2000/A056" TargetMode="External"/><Relationship Id="rId148" Type="http://schemas.openxmlformats.org/officeDocument/2006/relationships/hyperlink" Target="https://eunis.eea.europa.eu/species_code2000/A364" TargetMode="External"/><Relationship Id="rId169" Type="http://schemas.openxmlformats.org/officeDocument/2006/relationships/hyperlink" Target="https://eunis.eea.europa.eu/species/Circus%20cyaneus" TargetMode="External"/><Relationship Id="rId334" Type="http://schemas.openxmlformats.org/officeDocument/2006/relationships/hyperlink" Target="http://biodiversitate.mmediu.ro/rio/natura2000/search?species=A031" TargetMode="External"/><Relationship Id="rId355" Type="http://schemas.openxmlformats.org/officeDocument/2006/relationships/hyperlink" Target="http://biodiversitate.mmediu.ro/rio/natura2000/search?species=A255" TargetMode="External"/><Relationship Id="rId376" Type="http://schemas.openxmlformats.org/officeDocument/2006/relationships/hyperlink" Target="http://biodiversitate.mmediu.ro/rio/natura2000/search?species=A061" TargetMode="External"/><Relationship Id="rId397" Type="http://schemas.openxmlformats.org/officeDocument/2006/relationships/hyperlink" Target="http://biodiversitate.mmediu.ro/rio/natura2000/search?species=A168" TargetMode="External"/><Relationship Id="rId4" Type="http://schemas.openxmlformats.org/officeDocument/2006/relationships/webSettings" Target="webSettings.xml"/><Relationship Id="rId180" Type="http://schemas.openxmlformats.org/officeDocument/2006/relationships/hyperlink" Target="https://eunis.eea.europa.eu/species_code2000/A038" TargetMode="External"/><Relationship Id="rId215" Type="http://schemas.openxmlformats.org/officeDocument/2006/relationships/hyperlink" Target="https://eunis.eea.europa.eu/species/Hieraaetus%20pennatus" TargetMode="External"/><Relationship Id="rId236" Type="http://schemas.openxmlformats.org/officeDocument/2006/relationships/hyperlink" Target="https://eunis.eea.europa.eu/species_code2000/A156" TargetMode="External"/><Relationship Id="rId257" Type="http://schemas.openxmlformats.org/officeDocument/2006/relationships/hyperlink" Target="https://eunis.eea.europa.eu/species/Numenius%20arquata" TargetMode="External"/><Relationship Id="rId278" Type="http://schemas.openxmlformats.org/officeDocument/2006/relationships/hyperlink" Target="https://eunis.eea.europa.eu/species_code2000/A034" TargetMode="External"/><Relationship Id="rId401" Type="http://schemas.openxmlformats.org/officeDocument/2006/relationships/hyperlink" Target="http://biodiversitate.mmediu.ro/rio/natura2000/search?species=A207" TargetMode="External"/><Relationship Id="rId422" Type="http://schemas.openxmlformats.org/officeDocument/2006/relationships/hyperlink" Target="http://biodiversitate.mmediu.ro/rio/natura2000/search?species=A277" TargetMode="External"/><Relationship Id="rId443" Type="http://schemas.openxmlformats.org/officeDocument/2006/relationships/hyperlink" Target="http://biodiversitate.mmediu.ro/rio/natura2000/search?species=A366" TargetMode="External"/><Relationship Id="rId303" Type="http://schemas.openxmlformats.org/officeDocument/2006/relationships/hyperlink" Target="https://eunis.eea.europa.eu/species/Sterna%20albifrons" TargetMode="External"/><Relationship Id="rId42" Type="http://schemas.openxmlformats.org/officeDocument/2006/relationships/hyperlink" Target="https://ro.wikipedia.org/wiki/Spiru_Haret,_Br%C4%83ila" TargetMode="External"/><Relationship Id="rId84" Type="http://schemas.openxmlformats.org/officeDocument/2006/relationships/hyperlink" Target="https://eunis.eea.europa.eu/species_code2000/A296" TargetMode="External"/><Relationship Id="rId138" Type="http://schemas.openxmlformats.org/officeDocument/2006/relationships/hyperlink" Target="https://eunis.eea.europa.eu/species_code2000/A403" TargetMode="External"/><Relationship Id="rId345" Type="http://schemas.openxmlformats.org/officeDocument/2006/relationships/hyperlink" Target="http://biodiversitate.mmediu.ro/rio/natura2000/search?species=A132" TargetMode="External"/><Relationship Id="rId387" Type="http://schemas.openxmlformats.org/officeDocument/2006/relationships/hyperlink" Target="http://biodiversitate.mmediu.ro/rio/natura2000/search?species=A147" TargetMode="External"/><Relationship Id="rId191" Type="http://schemas.openxmlformats.org/officeDocument/2006/relationships/hyperlink" Target="https://eunis.eea.europa.eu/species/Erithacus%20rubecula" TargetMode="External"/><Relationship Id="rId205" Type="http://schemas.openxmlformats.org/officeDocument/2006/relationships/hyperlink" Target="https://eunis.eea.europa.eu/species/Gallinago%20gallinago" TargetMode="External"/><Relationship Id="rId247" Type="http://schemas.openxmlformats.org/officeDocument/2006/relationships/hyperlink" Target="https://eunis.eea.europa.eu/species/Motacilla%20alba" TargetMode="External"/><Relationship Id="rId412" Type="http://schemas.openxmlformats.org/officeDocument/2006/relationships/hyperlink" Target="http://biodiversitate.mmediu.ro/rio/natura2000/search?species=A253" TargetMode="External"/><Relationship Id="rId107" Type="http://schemas.openxmlformats.org/officeDocument/2006/relationships/hyperlink" Target="https://eunis.eea.europa.eu/species/Anas%20querquedula" TargetMode="External"/><Relationship Id="rId289" Type="http://schemas.openxmlformats.org/officeDocument/2006/relationships/hyperlink" Target="https://eunis.eea.europa.eu/species/Porzana%20parva" TargetMode="External"/><Relationship Id="rId11" Type="http://schemas.openxmlformats.org/officeDocument/2006/relationships/hyperlink" Target="https://ro.wikipedia.org/wiki/Jude%C8%9Bul_Ialomi%C8%9Ba" TargetMode="External"/><Relationship Id="rId53" Type="http://schemas.openxmlformats.org/officeDocument/2006/relationships/hyperlink" Target="https://ro.wikipedia.org/wiki/C%C3%A2mpia_Rom%C3%A2n%C4%83" TargetMode="External"/><Relationship Id="rId149" Type="http://schemas.openxmlformats.org/officeDocument/2006/relationships/hyperlink" Target="https://eunis.eea.europa.eu/species/Carduelis%20carduelis" TargetMode="External"/><Relationship Id="rId314" Type="http://schemas.openxmlformats.org/officeDocument/2006/relationships/hyperlink" Target="https://eunis.eea.europa.eu/species_code2000/A165" TargetMode="External"/><Relationship Id="rId356" Type="http://schemas.openxmlformats.org/officeDocument/2006/relationships/hyperlink" Target="http://biodiversitate.mmediu.ro/rio/natura2000/search?species=A293" TargetMode="External"/><Relationship Id="rId398" Type="http://schemas.openxmlformats.org/officeDocument/2006/relationships/hyperlink" Target="http://biodiversitate.mmediu.ro/rio/natura2000/search?species=A179" TargetMode="External"/><Relationship Id="rId95" Type="http://schemas.openxmlformats.org/officeDocument/2006/relationships/hyperlink" Target="https://eunis.eea.europa.eu/species/Anas%20clypeata" TargetMode="External"/><Relationship Id="rId160" Type="http://schemas.openxmlformats.org/officeDocument/2006/relationships/hyperlink" Target="https://eunis.eea.europa.eu/species_code2000/A137" TargetMode="External"/><Relationship Id="rId216" Type="http://schemas.openxmlformats.org/officeDocument/2006/relationships/hyperlink" Target="https://eunis.eea.europa.eu/species_code2000/A131" TargetMode="External"/><Relationship Id="rId423" Type="http://schemas.openxmlformats.org/officeDocument/2006/relationships/hyperlink" Target="http://biodiversitate.mmediu.ro/rio/natura2000/search?species=A291" TargetMode="External"/><Relationship Id="rId258" Type="http://schemas.openxmlformats.org/officeDocument/2006/relationships/hyperlink" Target="https://eunis.eea.europa.eu/species_code2000/A023" TargetMode="External"/><Relationship Id="rId22" Type="http://schemas.openxmlformats.org/officeDocument/2006/relationships/hyperlink" Target="https://ro.wikipedia.org/w/index.php?title=Erete_de_stuf&amp;action=edit&amp;redlink=1" TargetMode="External"/><Relationship Id="rId64" Type="http://schemas.openxmlformats.org/officeDocument/2006/relationships/hyperlink" Target="https://ro.wikipedia.org/wiki/Dumbr%C4%83veanc%C4%83" TargetMode="External"/><Relationship Id="rId118" Type="http://schemas.openxmlformats.org/officeDocument/2006/relationships/hyperlink" Target="https://eunis.eea.europa.eu/species_code2000/A042" TargetMode="External"/><Relationship Id="rId325" Type="http://schemas.openxmlformats.org/officeDocument/2006/relationships/hyperlink" Target="https://eunis.eea.europa.eu/species/Vanellus%20vanellus" TargetMode="External"/><Relationship Id="rId367" Type="http://schemas.openxmlformats.org/officeDocument/2006/relationships/hyperlink" Target="http://biodiversitate.mmediu.ro/rio/natura2000/search?species=A043" TargetMode="External"/><Relationship Id="rId171" Type="http://schemas.openxmlformats.org/officeDocument/2006/relationships/hyperlink" Target="https://eunis.eea.europa.eu/species/Circus%20macrourus" TargetMode="External"/><Relationship Id="rId227" Type="http://schemas.openxmlformats.org/officeDocument/2006/relationships/hyperlink" Target="https://eunis.eea.europa.eu/species/Lanius%20collurio" TargetMode="External"/><Relationship Id="rId269" Type="http://schemas.openxmlformats.org/officeDocument/2006/relationships/hyperlink" Target="https://eunis.eea.europa.eu/species/Pelecanus%20onocrotalus" TargetMode="External"/><Relationship Id="rId434" Type="http://schemas.openxmlformats.org/officeDocument/2006/relationships/hyperlink" Target="http://biodiversitate.mmediu.ro/rio/natura2000/search?species=A317" TargetMode="External"/><Relationship Id="rId33" Type="http://schemas.openxmlformats.org/officeDocument/2006/relationships/hyperlink" Target="https://ro.wikipedia.org/wiki/B%C4%83t%C4%83u%C8%99" TargetMode="External"/><Relationship Id="rId129" Type="http://schemas.openxmlformats.org/officeDocument/2006/relationships/hyperlink" Target="https://eunis.eea.europa.eu/species/Aythya%20ferina" TargetMode="External"/><Relationship Id="rId280" Type="http://schemas.openxmlformats.org/officeDocument/2006/relationships/hyperlink" Target="https://eunis.eea.europa.eu/species_code2000/A032" TargetMode="External"/><Relationship Id="rId336" Type="http://schemas.openxmlformats.org/officeDocument/2006/relationships/hyperlink" Target="http://biodiversitate.mmediu.ro/rio/natura2000/search?species=A034" TargetMode="External"/><Relationship Id="rId75" Type="http://schemas.openxmlformats.org/officeDocument/2006/relationships/hyperlink" Target="https://ro.wikipedia.org/wiki/Br%C4%83ila" TargetMode="External"/><Relationship Id="rId140" Type="http://schemas.openxmlformats.org/officeDocument/2006/relationships/hyperlink" Target="https://eunis.eea.europa.eu/species_code2000/A144" TargetMode="External"/><Relationship Id="rId182" Type="http://schemas.openxmlformats.org/officeDocument/2006/relationships/hyperlink" Target="https://eunis.eea.europa.eu/species_code2000/A253" TargetMode="External"/><Relationship Id="rId378" Type="http://schemas.openxmlformats.org/officeDocument/2006/relationships/hyperlink" Target="http://biodiversitate.mmediu.ro/rio/natura2000/search?species=A099" TargetMode="External"/><Relationship Id="rId403" Type="http://schemas.openxmlformats.org/officeDocument/2006/relationships/hyperlink" Target="http://biodiversitate.mmediu.ro/rio/natura2000/search?species=A212"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hyperlink" Target="mailto:andrei.necula@oltproiect.r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408</TotalTime>
  <Pages>66</Pages>
  <Words>30813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BAP PO02/F12</dc:title>
  <dc:subject/>
  <dc:creator>B</dc:creator>
  <cp:keywords/>
  <dc:description/>
  <cp:lastModifiedBy>simba</cp:lastModifiedBy>
  <cp:revision>17</cp:revision>
  <cp:lastPrinted>2018-07-19T10:48:00Z</cp:lastPrinted>
  <dcterms:created xsi:type="dcterms:W3CDTF">2018-07-18T12:41:00Z</dcterms:created>
  <dcterms:modified xsi:type="dcterms:W3CDTF">2018-07-19T10:48:00Z</dcterms:modified>
</cp:coreProperties>
</file>