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7E" w:rsidRPr="00AA362F" w:rsidRDefault="00174C53" w:rsidP="00E3267E">
      <w:pPr>
        <w:pStyle w:val="Heading1"/>
        <w:spacing w:after="120"/>
        <w:jc w:val="center"/>
        <w:rPr>
          <w:rFonts w:ascii="Arial" w:hAnsi="Arial" w:cs="Arial"/>
          <w:b/>
          <w:bCs/>
        </w:rPr>
      </w:pPr>
      <w:r w:rsidRPr="00AA362F">
        <w:rPr>
          <w:rFonts w:ascii="Arial" w:hAnsi="Arial" w:cs="Arial"/>
          <w:b/>
          <w:bCs/>
        </w:rPr>
        <w:t>ACORD DE MEDIU</w:t>
      </w:r>
    </w:p>
    <w:p w:rsidR="00E3267E" w:rsidRDefault="00174C53" w:rsidP="00E3267E">
      <w:pPr>
        <w:spacing w:after="0"/>
        <w:ind w:firstLine="420"/>
        <w:jc w:val="center"/>
        <w:rPr>
          <w:rFonts w:ascii="Arial" w:hAnsi="Arial" w:cs="Arial"/>
          <w:b/>
          <w:sz w:val="28"/>
          <w:szCs w:val="28"/>
          <w:lang w:val="ro-RO"/>
        </w:rPr>
      </w:pPr>
      <w:r w:rsidRPr="005B79E8">
        <w:rPr>
          <w:rFonts w:ascii="Arial" w:hAnsi="Arial" w:cs="Arial"/>
          <w:b/>
          <w:sz w:val="28"/>
          <w:szCs w:val="28"/>
          <w:lang w:val="ro-RO"/>
        </w:rPr>
        <w:t xml:space="preserve">Nr. </w:t>
      </w:r>
      <w:sdt>
        <w:sdtPr>
          <w:rPr>
            <w:rFonts w:ascii="Arial" w:hAnsi="Arial" w:cs="Arial"/>
            <w:b/>
            <w:sz w:val="28"/>
            <w:szCs w:val="28"/>
            <w:lang w:val="ro-RO"/>
          </w:rPr>
          <w:alias w:val="Număr act reglementare"/>
          <w:tag w:val="NRACTINREG"/>
          <w:id w:val="1653863974"/>
          <w:placeholder>
            <w:docPart w:val="F777EBCC4B0349A785FD14C31D79ED62"/>
          </w:placeholder>
          <w:showingPlcHdr/>
          <w:text/>
        </w:sdtPr>
        <w:sdtContent>
          <w:r w:rsidRPr="001C5181">
            <w:rPr>
              <w:rStyle w:val="PlaceholderText"/>
            </w:rPr>
            <w:t>număr</w:t>
          </w:r>
        </w:sdtContent>
      </w:sdt>
      <w:r>
        <w:rPr>
          <w:rFonts w:ascii="Arial" w:hAnsi="Arial" w:cs="Arial"/>
          <w:b/>
          <w:sz w:val="28"/>
          <w:szCs w:val="28"/>
          <w:lang w:val="ro-RO"/>
        </w:rPr>
        <w:t xml:space="preserve"> </w:t>
      </w:r>
      <w:r w:rsidRPr="005B79E8">
        <w:rPr>
          <w:rFonts w:ascii="Arial" w:hAnsi="Arial" w:cs="Arial"/>
          <w:b/>
          <w:sz w:val="28"/>
          <w:szCs w:val="28"/>
          <w:lang w:val="ro-RO"/>
        </w:rPr>
        <w:t xml:space="preserve">din </w:t>
      </w:r>
      <w:sdt>
        <w:sdtPr>
          <w:rPr>
            <w:rFonts w:ascii="Arial" w:hAnsi="Arial" w:cs="Arial"/>
            <w:b/>
            <w:sz w:val="28"/>
            <w:szCs w:val="28"/>
            <w:lang w:val="ro-RO"/>
          </w:rPr>
          <w:alias w:val="Dată început act reglementare"/>
          <w:tag w:val="DATAINCEPUTACTINREG"/>
          <w:id w:val="-80525081"/>
          <w:placeholder>
            <w:docPart w:val="6DC21EA4E67A4F3C9A0D3E4FD4FF52E9"/>
          </w:placeholder>
          <w:showingPlcHdr/>
          <w:date w:fullDate="2015-05-20T00:00:00Z">
            <w:dateFormat w:val="dd.MM.yyyy"/>
            <w:lid w:val="ro-RO"/>
            <w:storeMappedDataAs w:val="dateTime"/>
            <w:calendar w:val="gregorian"/>
          </w:date>
        </w:sdtPr>
        <w:sdtContent>
          <w:r w:rsidRPr="000732BD">
            <w:rPr>
              <w:rStyle w:val="PlaceholderText"/>
            </w:rPr>
            <w:t>zz.ll.aaaa</w:t>
          </w:r>
        </w:sdtContent>
      </w:sdt>
    </w:p>
    <w:sdt>
      <w:sdtPr>
        <w:rPr>
          <w:rFonts w:ascii="Arial" w:hAnsi="Arial" w:cs="Arial"/>
          <w:b/>
          <w:color w:val="808080"/>
          <w:sz w:val="28"/>
          <w:szCs w:val="28"/>
          <w:lang w:val="ro-RO"/>
        </w:rPr>
        <w:alias w:val="Câmp editabil text"/>
        <w:tag w:val="CampEditabil"/>
        <w:id w:val="351772564"/>
        <w:placeholder>
          <w:docPart w:val="00F5D4A9DDC54CA1A885B944A21905A5"/>
        </w:placeholder>
      </w:sdtPr>
      <w:sdtContent>
        <w:p w:rsidR="00E3267E" w:rsidRDefault="00244445" w:rsidP="00E3267E">
          <w:pPr>
            <w:spacing w:after="0"/>
            <w:ind w:firstLine="420"/>
            <w:jc w:val="center"/>
            <w:rPr>
              <w:rFonts w:ascii="Arial" w:hAnsi="Arial" w:cs="Arial"/>
              <w:b/>
              <w:sz w:val="28"/>
              <w:szCs w:val="28"/>
              <w:lang w:val="ro-RO"/>
            </w:rPr>
          </w:pPr>
          <w:r>
            <w:rPr>
              <w:rFonts w:ascii="Arial" w:hAnsi="Arial" w:cs="Arial"/>
              <w:b/>
              <w:color w:val="808080"/>
              <w:sz w:val="28"/>
              <w:szCs w:val="28"/>
              <w:lang w:val="ro-RO"/>
            </w:rPr>
            <w:t>Proiect din 25.01.2016</w:t>
          </w:r>
        </w:p>
      </w:sdtContent>
    </w:sdt>
    <w:sdt>
      <w:sdtPr>
        <w:rPr>
          <w:rFonts w:ascii="Arial" w:hAnsi="Arial" w:cs="Arial"/>
          <w:b/>
          <w:color w:val="808080"/>
          <w:sz w:val="28"/>
          <w:szCs w:val="28"/>
          <w:lang w:val="ro-RO"/>
        </w:rPr>
        <w:alias w:val="Revizuiri"/>
        <w:tag w:val="RevizuiriModel"/>
        <w:id w:val="-1674097352"/>
        <w:lock w:val="sdtContentLocked"/>
        <w:placeholder>
          <w:docPart w:val="DefaultPlaceholder_1082065158"/>
        </w:placeholder>
      </w:sdtPr>
      <w:sdtContent>
        <w:p w:rsidR="00E3267E" w:rsidRPr="008516CF" w:rsidRDefault="00174C53" w:rsidP="00E3267E">
          <w:pPr>
            <w:spacing w:after="120" w:line="240" w:lineRule="auto"/>
            <w:ind w:firstLine="420"/>
            <w:jc w:val="center"/>
            <w:rPr>
              <w:rFonts w:ascii="Arial" w:hAnsi="Arial" w:cs="Arial"/>
              <w:b/>
              <w:sz w:val="28"/>
              <w:szCs w:val="28"/>
              <w:lang w:val="ro-RO"/>
            </w:rPr>
          </w:pPr>
          <w:r>
            <w:rPr>
              <w:rFonts w:ascii="Arial" w:hAnsi="Arial" w:cs="Arial"/>
              <w:b/>
              <w:sz w:val="28"/>
              <w:szCs w:val="28"/>
              <w:lang w:val="ro-RO"/>
            </w:rPr>
            <w:t xml:space="preserve"> </w:t>
          </w:r>
        </w:p>
      </w:sdtContent>
    </w:sdt>
    <w:p w:rsidR="00E3267E" w:rsidRDefault="00E3267E" w:rsidP="00E3267E">
      <w:pPr>
        <w:autoSpaceDE w:val="0"/>
        <w:spacing w:after="0" w:line="240" w:lineRule="auto"/>
        <w:jc w:val="both"/>
        <w:rPr>
          <w:rFonts w:ascii="Arial" w:hAnsi="Arial" w:cs="Arial"/>
          <w:sz w:val="24"/>
          <w:szCs w:val="24"/>
          <w:lang w:val="ro-RO"/>
        </w:rPr>
      </w:pPr>
    </w:p>
    <w:p w:rsidR="00E3267E" w:rsidRDefault="00174C53" w:rsidP="00E3267E">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Ca urmare a cererii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BE597B91664A4A9EBB77B9DEA7BE7949"/>
          </w:placeholder>
          <w:text/>
        </w:sdtPr>
        <w:sdtContent>
          <w:r w:rsidR="00244445">
            <w:rPr>
              <w:rFonts w:ascii="Arial" w:hAnsi="Arial" w:cs="Arial"/>
              <w:b/>
              <w:sz w:val="24"/>
              <w:szCs w:val="24"/>
              <w:lang w:val="ro-RO"/>
            </w:rPr>
            <w:t>SC FLOAREA INTERNATIONAL SRL</w:t>
          </w:r>
        </w:sdtContent>
      </w:sdt>
      <w:r>
        <w:rPr>
          <w:rFonts w:ascii="Arial" w:hAnsi="Arial" w:cs="Arial"/>
          <w:b/>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01A94248979B4E97AE794EE569C74F54"/>
          </w:placeholder>
          <w:text/>
        </w:sdtPr>
        <w:sdtContent>
          <w:r w:rsidR="00244445">
            <w:rPr>
              <w:rFonts w:ascii="Arial" w:hAnsi="Arial" w:cs="Arial"/>
              <w:sz w:val="24"/>
              <w:szCs w:val="24"/>
              <w:lang w:val="ro-RO"/>
            </w:rPr>
            <w:t>Str. Tipografilor, Cladirea A1, parter, Nr. 11-15,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863577659"/>
          <w:placeholder>
            <w:docPart w:val="D5FD125830D647BD84C354FCA37DE13F"/>
          </w:placeholder>
        </w:sdtPr>
        <w:sdtContent>
          <w:r>
            <w:rPr>
              <w:rFonts w:ascii="Arial" w:hAnsi="Arial" w:cs="Arial"/>
              <w:sz w:val="24"/>
              <w:szCs w:val="24"/>
              <w:lang w:val="ro-RO"/>
            </w:rPr>
            <w:t>prin..., cu adresa...,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7E349636A7F466A9DBE85D7E8D31CE6"/>
          </w:placeholder>
          <w:text/>
        </w:sdtPr>
        <w:sdtContent>
          <w:r w:rsidR="00244445">
            <w:rPr>
              <w:rFonts w:ascii="Arial" w:hAnsi="Arial" w:cs="Arial"/>
              <w:sz w:val="24"/>
              <w:szCs w:val="24"/>
              <w:lang w:val="ro-RO"/>
            </w:rPr>
            <w:t>APM Ialomita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805592122"/>
          <w:placeholder>
            <w:docPart w:val="8BF15736A4814F7EB646D9B4F5CE1167"/>
          </w:placeholder>
          <w:text/>
        </w:sdtPr>
        <w:sdtContent>
          <w:r w:rsidR="00244445">
            <w:rPr>
              <w:rFonts w:ascii="Arial" w:hAnsi="Arial" w:cs="Arial"/>
              <w:sz w:val="24"/>
              <w:szCs w:val="24"/>
              <w:lang w:val="ro-RO"/>
            </w:rPr>
            <w:t>4034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41173468"/>
          <w:placeholder>
            <w:docPart w:val="3D818BC5F5AE43AEB1C67448EEB51582"/>
          </w:placeholder>
          <w:date w:fullDate="2015-06-19T00:00:00Z">
            <w:dateFormat w:val="dd.MM.yyyy"/>
            <w:lid w:val="ro-RO"/>
            <w:storeMappedDataAs w:val="dateTime"/>
            <w:calendar w:val="gregorian"/>
          </w:date>
        </w:sdtPr>
        <w:sdtContent>
          <w:r w:rsidR="00244445">
            <w:rPr>
              <w:rFonts w:ascii="Arial" w:hAnsi="Arial" w:cs="Arial"/>
              <w:spacing w:val="-6"/>
              <w:sz w:val="24"/>
              <w:szCs w:val="24"/>
              <w:lang w:val="ro-RO"/>
            </w:rPr>
            <w:t>19.06.2015</w:t>
          </w:r>
        </w:sdtContent>
      </w:sdt>
      <w:r w:rsidRPr="00064581">
        <w:rPr>
          <w:rFonts w:ascii="Arial" w:hAnsi="Arial" w:cs="Arial"/>
          <w:sz w:val="24"/>
          <w:szCs w:val="24"/>
          <w:lang w:val="ro-RO"/>
        </w:rPr>
        <w:t>, în vederea ob</w:t>
      </w:r>
      <w:r>
        <w:rPr>
          <w:rFonts w:ascii="Arial" w:hAnsi="Arial" w:cs="Arial"/>
          <w:sz w:val="24"/>
          <w:szCs w:val="24"/>
          <w:lang w:val="ro-RO"/>
        </w:rPr>
        <w:t>ț</w:t>
      </w:r>
      <w:r w:rsidRPr="00064581">
        <w:rPr>
          <w:rFonts w:ascii="Arial" w:hAnsi="Arial" w:cs="Arial"/>
          <w:sz w:val="24"/>
          <w:szCs w:val="24"/>
          <w:lang w:val="ro-RO"/>
        </w:rPr>
        <w:t xml:space="preserve">inerii acordului de mediu pentru proiect, în urma parcurgerii procedurii de </w:t>
      </w:r>
      <w:r>
        <w:rPr>
          <w:rFonts w:ascii="Arial" w:hAnsi="Arial" w:cs="Arial"/>
          <w:sz w:val="24"/>
          <w:szCs w:val="24"/>
          <w:lang w:val="ro-RO"/>
        </w:rPr>
        <w:t>reglementare</w:t>
      </w:r>
      <w:r w:rsidRPr="00064581">
        <w:rPr>
          <w:rFonts w:ascii="Arial" w:hAnsi="Arial" w:cs="Arial"/>
          <w:sz w:val="24"/>
          <w:szCs w:val="24"/>
          <w:lang w:val="ro-RO"/>
        </w:rPr>
        <w:t xml:space="preserve"> de către </w:t>
      </w:r>
      <w:sdt>
        <w:sdtPr>
          <w:rPr>
            <w:rFonts w:ascii="Arial" w:hAnsi="Arial" w:cs="Arial"/>
            <w:sz w:val="24"/>
            <w:szCs w:val="24"/>
            <w:lang w:val="ro-RO"/>
          </w:rPr>
          <w:alias w:val="ACPM procedură"/>
          <w:tag w:val="ANPMAPM"/>
          <w:id w:val="1832867859"/>
          <w:lock w:val="contentLocked"/>
          <w:placeholder>
            <w:docPart w:val="852AFEDCDF734ECDB9814C0FDB8820C8"/>
          </w:placeholder>
          <w:text/>
        </w:sdtPr>
        <w:sdtContent>
          <w:r w:rsidR="0099566A">
            <w:rPr>
              <w:rFonts w:ascii="Arial" w:hAnsi="Arial" w:cs="Arial"/>
              <w:sz w:val="24"/>
              <w:szCs w:val="24"/>
              <w:lang w:val="ro-RO"/>
            </w:rPr>
            <w:t>APM Ialomiţa</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rFonts w:ascii="Arial" w:hAnsi="Arial" w:cs="Arial"/>
          <w:sz w:val="24"/>
          <w:szCs w:val="24"/>
          <w:lang w:val="ro-RO"/>
        </w:rPr>
        <w:alias w:val="Câmp editabil text"/>
        <w:tag w:val="CampEditabil"/>
        <w:id w:val="69177510"/>
        <w:placeholder>
          <w:docPart w:val="04062C1A3E7744579A169358293115D1"/>
        </w:placeholder>
      </w:sdtPr>
      <w:sdtContent>
        <w:p w:rsidR="00E3267E" w:rsidRDefault="00174C53" w:rsidP="00E3267E">
          <w:pPr>
            <w:numPr>
              <w:ilvl w:val="0"/>
              <w:numId w:val="4"/>
            </w:numPr>
            <w:autoSpaceDE w:val="0"/>
            <w:spacing w:after="0" w:line="240" w:lineRule="auto"/>
            <w:jc w:val="both"/>
            <w:rPr>
              <w:rFonts w:ascii="Arial" w:hAnsi="Arial" w:cs="Arial"/>
              <w:sz w:val="24"/>
              <w:szCs w:val="24"/>
              <w:lang w:val="ro-RO" w:eastAsia="ro-RO"/>
            </w:rPr>
          </w:pPr>
          <w:r w:rsidRPr="00064581">
            <w:rPr>
              <w:rFonts w:ascii="Arial" w:hAnsi="Arial" w:cs="Arial"/>
              <w:b/>
              <w:sz w:val="24"/>
              <w:szCs w:val="24"/>
              <w:lang w:val="ro-RO"/>
            </w:rPr>
            <w:t>Ordonan</w:t>
          </w:r>
          <w:r>
            <w:rPr>
              <w:rFonts w:ascii="Arial" w:hAnsi="Arial" w:cs="Arial"/>
              <w:b/>
              <w:sz w:val="24"/>
              <w:szCs w:val="24"/>
              <w:lang w:val="ro-RO"/>
            </w:rPr>
            <w:t>ț</w:t>
          </w:r>
          <w:r w:rsidRPr="00064581">
            <w:rPr>
              <w:rFonts w:ascii="Arial" w:hAnsi="Arial" w:cs="Arial"/>
              <w:b/>
              <w:sz w:val="24"/>
              <w:szCs w:val="24"/>
              <w:lang w:val="ro-RO"/>
            </w:rPr>
            <w:t>ei de urgen</w:t>
          </w:r>
          <w:r>
            <w:rPr>
              <w:rFonts w:ascii="Arial" w:hAnsi="Arial" w:cs="Arial"/>
              <w:b/>
              <w:sz w:val="24"/>
              <w:szCs w:val="24"/>
              <w:lang w:val="ro-RO"/>
            </w:rPr>
            <w:t>ț</w:t>
          </w:r>
          <w:r w:rsidRPr="00064581">
            <w:rPr>
              <w:rFonts w:ascii="Arial" w:hAnsi="Arial" w:cs="Arial"/>
              <w:b/>
              <w:sz w:val="24"/>
              <w:szCs w:val="24"/>
              <w:lang w:val="ro-RO"/>
            </w:rPr>
            <w:t>ă a Guvernului  nr. 195/2005</w:t>
          </w:r>
          <w:r w:rsidRPr="00064581">
            <w:rPr>
              <w:rFonts w:ascii="Arial" w:hAnsi="Arial" w:cs="Arial"/>
              <w:sz w:val="24"/>
              <w:szCs w:val="24"/>
              <w:lang w:val="ro-RO"/>
            </w:rPr>
            <w:t xml:space="preserve"> privind protec</w:t>
          </w:r>
          <w:r>
            <w:rPr>
              <w:rFonts w:ascii="Arial" w:hAnsi="Arial" w:cs="Arial"/>
              <w:sz w:val="24"/>
              <w:szCs w:val="24"/>
              <w:lang w:val="ro-RO"/>
            </w:rPr>
            <w:t>ț</w:t>
          </w:r>
          <w:r w:rsidRPr="00064581">
            <w:rPr>
              <w:rFonts w:ascii="Arial" w:hAnsi="Arial" w:cs="Arial"/>
              <w:sz w:val="24"/>
              <w:szCs w:val="24"/>
              <w:lang w:val="ro-RO"/>
            </w:rPr>
            <w:t xml:space="preserve">ia mediului, </w:t>
          </w:r>
          <w:r w:rsidRPr="00064581">
            <w:rPr>
              <w:rFonts w:ascii="Arial" w:hAnsi="Arial" w:cs="Arial"/>
              <w:sz w:val="24"/>
              <w:szCs w:val="24"/>
              <w:lang w:val="ro-RO" w:eastAsia="ro-RO"/>
            </w:rPr>
            <w:t xml:space="preserve">aprobată cu modificări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 prin Legea nr. 265/2006, cu modificările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completările </w:t>
          </w:r>
          <w:r>
            <w:rPr>
              <w:rFonts w:ascii="Arial" w:hAnsi="Arial" w:cs="Arial"/>
              <w:sz w:val="24"/>
              <w:szCs w:val="24"/>
              <w:lang w:val="ro-RO" w:eastAsia="ro-RO"/>
            </w:rPr>
            <w:t>ș</w:t>
          </w:r>
          <w:r w:rsidRPr="00064581">
            <w:rPr>
              <w:rFonts w:ascii="Arial" w:hAnsi="Arial" w:cs="Arial"/>
              <w:sz w:val="24"/>
              <w:szCs w:val="24"/>
              <w:lang w:val="ro-RO" w:eastAsia="ro-RO"/>
            </w:rPr>
            <w:t>i ulterioare;</w:t>
          </w:r>
        </w:p>
        <w:p w:rsidR="00E3267E" w:rsidRPr="0000384F" w:rsidRDefault="00174C53" w:rsidP="00E3267E">
          <w:pPr>
            <w:pStyle w:val="ListParagraph"/>
            <w:numPr>
              <w:ilvl w:val="0"/>
              <w:numId w:val="4"/>
            </w:numPr>
            <w:spacing w:after="0" w:line="240" w:lineRule="auto"/>
            <w:jc w:val="both"/>
            <w:rPr>
              <w:rFonts w:ascii="Arial" w:hAnsi="Arial" w:cs="Arial"/>
              <w:sz w:val="24"/>
              <w:szCs w:val="24"/>
            </w:rPr>
          </w:pPr>
          <w:r w:rsidRPr="00EE38CA">
            <w:rPr>
              <w:rFonts w:ascii="Arial" w:hAnsi="Arial" w:cs="Arial"/>
              <w:b/>
              <w:sz w:val="24"/>
              <w:szCs w:val="24"/>
              <w:lang w:val="ro-RO" w:eastAsia="ro-RO"/>
            </w:rPr>
            <w:t>Hotărârii Guvernului</w:t>
          </w:r>
          <w:r w:rsidRPr="0000384F">
            <w:rPr>
              <w:rFonts w:ascii="Arial" w:hAnsi="Arial" w:cs="Arial"/>
              <w:sz w:val="24"/>
              <w:szCs w:val="24"/>
            </w:rPr>
            <w:t xml:space="preserve"> </w:t>
          </w:r>
          <w:r w:rsidRPr="008A2A7B">
            <w:rPr>
              <w:rFonts w:ascii="Arial" w:hAnsi="Arial" w:cs="Arial"/>
              <w:b/>
              <w:sz w:val="24"/>
              <w:szCs w:val="24"/>
            </w:rPr>
            <w:t xml:space="preserve">nr. </w:t>
          </w:r>
          <w:r>
            <w:rPr>
              <w:rFonts w:ascii="Arial" w:hAnsi="Arial" w:cs="Arial"/>
              <w:b/>
              <w:sz w:val="24"/>
              <w:szCs w:val="24"/>
            </w:rPr>
            <w:t>3</w:t>
          </w:r>
          <w:r w:rsidRPr="008A2A7B">
            <w:rPr>
              <w:rFonts w:ascii="Arial" w:hAnsi="Arial" w:cs="Arial"/>
              <w:b/>
              <w:sz w:val="24"/>
              <w:szCs w:val="24"/>
            </w:rPr>
            <w:t>8/201</w:t>
          </w:r>
          <w:r>
            <w:rPr>
              <w:rFonts w:ascii="Arial" w:hAnsi="Arial" w:cs="Arial"/>
              <w:b/>
              <w:sz w:val="24"/>
              <w:szCs w:val="24"/>
            </w:rPr>
            <w:t>5</w:t>
          </w:r>
          <w:r w:rsidRPr="0000384F">
            <w:rPr>
              <w:rFonts w:ascii="Arial" w:hAnsi="Arial" w:cs="Arial"/>
              <w:sz w:val="24"/>
              <w:szCs w:val="24"/>
            </w:rPr>
            <w:t xml:space="preserve"> privind organizarea </w:t>
          </w:r>
          <w:r>
            <w:rPr>
              <w:rFonts w:ascii="Arial" w:hAnsi="Arial" w:cs="Arial"/>
              <w:sz w:val="24"/>
              <w:szCs w:val="24"/>
            </w:rPr>
            <w:t>ș</w:t>
          </w:r>
          <w:r w:rsidRPr="0000384F">
            <w:rPr>
              <w:rFonts w:ascii="Arial" w:hAnsi="Arial" w:cs="Arial"/>
              <w:sz w:val="24"/>
              <w:szCs w:val="24"/>
            </w:rPr>
            <w:t>i func</w:t>
          </w:r>
          <w:r>
            <w:rPr>
              <w:rFonts w:ascii="Arial" w:hAnsi="Arial" w:cs="Arial"/>
              <w:sz w:val="24"/>
              <w:szCs w:val="24"/>
            </w:rPr>
            <w:t>ț</w:t>
          </w:r>
          <w:r w:rsidRPr="0000384F">
            <w:rPr>
              <w:rFonts w:ascii="Arial" w:hAnsi="Arial" w:cs="Arial"/>
              <w:sz w:val="24"/>
              <w:szCs w:val="24"/>
            </w:rPr>
            <w:t>ionarea Ministerului Mediului</w:t>
          </w:r>
          <w:r>
            <w:rPr>
              <w:rFonts w:ascii="Arial" w:hAnsi="Arial" w:cs="Arial"/>
              <w:sz w:val="24"/>
              <w:szCs w:val="24"/>
            </w:rPr>
            <w:t>, Apelor</w:t>
          </w:r>
          <w:r w:rsidRPr="0000384F">
            <w:rPr>
              <w:rFonts w:ascii="Arial" w:hAnsi="Arial" w:cs="Arial"/>
              <w:sz w:val="24"/>
              <w:szCs w:val="24"/>
            </w:rPr>
            <w:t xml:space="preserve"> </w:t>
          </w:r>
          <w:r>
            <w:rPr>
              <w:rFonts w:ascii="Arial" w:hAnsi="Arial" w:cs="Arial"/>
              <w:sz w:val="24"/>
              <w:szCs w:val="24"/>
            </w:rPr>
            <w:t>ș</w:t>
          </w:r>
          <w:r w:rsidRPr="0000384F">
            <w:rPr>
              <w:rFonts w:ascii="Arial" w:hAnsi="Arial" w:cs="Arial"/>
              <w:sz w:val="24"/>
              <w:szCs w:val="24"/>
            </w:rPr>
            <w:t xml:space="preserve">i </w:t>
          </w:r>
          <w:r>
            <w:rPr>
              <w:rFonts w:ascii="Arial" w:hAnsi="Arial" w:cs="Arial"/>
              <w:sz w:val="24"/>
              <w:szCs w:val="24"/>
            </w:rPr>
            <w:t>Pădurilor;</w:t>
          </w:r>
          <w:r w:rsidRPr="0000384F">
            <w:rPr>
              <w:rFonts w:ascii="Arial" w:hAnsi="Arial" w:cs="Arial"/>
              <w:sz w:val="24"/>
              <w:szCs w:val="24"/>
            </w:rPr>
            <w:t xml:space="preserve"> </w:t>
          </w:r>
        </w:p>
        <w:p w:rsidR="00E3267E" w:rsidRDefault="00174C53" w:rsidP="00E3267E">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1000/2012</w:t>
          </w:r>
          <w:r w:rsidRPr="00EE38CA">
            <w:rPr>
              <w:rFonts w:ascii="Arial" w:hAnsi="Arial" w:cs="Arial"/>
              <w:sz w:val="24"/>
              <w:szCs w:val="24"/>
              <w:lang w:val="ro-RO" w:eastAsia="ro-RO"/>
            </w:rPr>
            <w:t xml:space="preserve"> privind reorganizarea </w:t>
          </w:r>
          <w:r>
            <w:rPr>
              <w:rFonts w:ascii="Arial" w:hAnsi="Arial" w:cs="Arial"/>
              <w:sz w:val="24"/>
              <w:szCs w:val="24"/>
              <w:lang w:val="ro-RO" w:eastAsia="ro-RO"/>
            </w:rPr>
            <w:t>ș</w:t>
          </w:r>
          <w:r w:rsidRPr="00EE38CA">
            <w:rPr>
              <w:rFonts w:ascii="Arial" w:hAnsi="Arial" w:cs="Arial"/>
              <w:sz w:val="24"/>
              <w:szCs w:val="24"/>
              <w:lang w:val="ro-RO" w:eastAsia="ro-RO"/>
            </w:rPr>
            <w:t>i func</w:t>
          </w:r>
          <w:r>
            <w:rPr>
              <w:rFonts w:ascii="Arial" w:hAnsi="Arial" w:cs="Arial"/>
              <w:sz w:val="24"/>
              <w:szCs w:val="24"/>
              <w:lang w:val="ro-RO" w:eastAsia="ro-RO"/>
            </w:rPr>
            <w:t>ț</w:t>
          </w:r>
          <w:r w:rsidRPr="00EE38CA">
            <w:rPr>
              <w:rFonts w:ascii="Arial" w:hAnsi="Arial" w:cs="Arial"/>
              <w:sz w:val="24"/>
              <w:szCs w:val="24"/>
              <w:lang w:val="ro-RO" w:eastAsia="ro-RO"/>
            </w:rPr>
            <w:t>ionarea Agen</w:t>
          </w:r>
          <w:r>
            <w:rPr>
              <w:rFonts w:ascii="Arial" w:hAnsi="Arial" w:cs="Arial"/>
              <w:sz w:val="24"/>
              <w:szCs w:val="24"/>
              <w:lang w:val="ro-RO" w:eastAsia="ro-RO"/>
            </w:rPr>
            <w:t>ț</w:t>
          </w:r>
          <w:r w:rsidRPr="00EE38CA">
            <w:rPr>
              <w:rFonts w:ascii="Arial" w:hAnsi="Arial" w:cs="Arial"/>
              <w:sz w:val="24"/>
              <w:szCs w:val="24"/>
              <w:lang w:val="ro-RO" w:eastAsia="ro-RO"/>
            </w:rPr>
            <w:t>iei Na</w:t>
          </w:r>
          <w:r>
            <w:rPr>
              <w:rFonts w:ascii="Arial" w:hAnsi="Arial" w:cs="Arial"/>
              <w:sz w:val="24"/>
              <w:szCs w:val="24"/>
              <w:lang w:val="ro-RO" w:eastAsia="ro-RO"/>
            </w:rPr>
            <w:t>ț</w:t>
          </w:r>
          <w:r w:rsidRPr="00EE38CA">
            <w:rPr>
              <w:rFonts w:ascii="Arial" w:hAnsi="Arial" w:cs="Arial"/>
              <w:sz w:val="24"/>
              <w:szCs w:val="24"/>
              <w:lang w:val="ro-RO" w:eastAsia="ro-RO"/>
            </w:rPr>
            <w:t>ionale pentru Protec</w:t>
          </w:r>
          <w:r>
            <w:rPr>
              <w:rFonts w:ascii="Arial" w:hAnsi="Arial" w:cs="Arial"/>
              <w:sz w:val="24"/>
              <w:szCs w:val="24"/>
              <w:lang w:val="ro-RO" w:eastAsia="ro-RO"/>
            </w:rPr>
            <w:t>ț</w:t>
          </w:r>
          <w:r w:rsidRPr="00EE38CA">
            <w:rPr>
              <w:rFonts w:ascii="Arial" w:hAnsi="Arial" w:cs="Arial"/>
              <w:sz w:val="24"/>
              <w:szCs w:val="24"/>
              <w:lang w:val="ro-RO" w:eastAsia="ro-RO"/>
            </w:rPr>
            <w:t xml:space="preserve">ia Mediului </w:t>
          </w:r>
          <w:r>
            <w:rPr>
              <w:rFonts w:ascii="Arial" w:hAnsi="Arial" w:cs="Arial"/>
              <w:sz w:val="24"/>
              <w:szCs w:val="24"/>
              <w:lang w:val="ro-RO" w:eastAsia="ro-RO"/>
            </w:rPr>
            <w:t>ș</w:t>
          </w:r>
          <w:r w:rsidRPr="00EE38CA">
            <w:rPr>
              <w:rFonts w:ascii="Arial" w:hAnsi="Arial" w:cs="Arial"/>
              <w:sz w:val="24"/>
              <w:szCs w:val="24"/>
              <w:lang w:val="ro-RO" w:eastAsia="ro-RO"/>
            </w:rPr>
            <w:t>i a institu</w:t>
          </w:r>
          <w:r>
            <w:rPr>
              <w:rFonts w:ascii="Arial" w:hAnsi="Arial" w:cs="Arial"/>
              <w:sz w:val="24"/>
              <w:szCs w:val="24"/>
              <w:lang w:val="ro-RO" w:eastAsia="ro-RO"/>
            </w:rPr>
            <w:t>ț</w:t>
          </w:r>
          <w:r w:rsidRPr="00EE38CA">
            <w:rPr>
              <w:rFonts w:ascii="Arial" w:hAnsi="Arial" w:cs="Arial"/>
              <w:sz w:val="24"/>
              <w:szCs w:val="24"/>
              <w:lang w:val="ro-RO" w:eastAsia="ro-RO"/>
            </w:rPr>
            <w:t>iilor publice aflate în subordinea acesteia;</w:t>
          </w:r>
        </w:p>
        <w:p w:rsidR="00E3267E" w:rsidRDefault="00174C53" w:rsidP="00E3267E">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445/2009</w:t>
          </w:r>
          <w:r w:rsidRPr="00EE38CA">
            <w:rPr>
              <w:rFonts w:ascii="Arial" w:hAnsi="Arial" w:cs="Arial"/>
              <w:sz w:val="24"/>
              <w:szCs w:val="24"/>
              <w:lang w:val="ro-RO" w:eastAsia="ro-RO"/>
            </w:rPr>
            <w:t xml:space="preserve"> privind evaluarea impactului anumitor proiecte publice </w:t>
          </w:r>
          <w:r>
            <w:rPr>
              <w:rFonts w:ascii="Arial" w:hAnsi="Arial" w:cs="Arial"/>
              <w:sz w:val="24"/>
              <w:szCs w:val="24"/>
              <w:lang w:val="ro-RO" w:eastAsia="ro-RO"/>
            </w:rPr>
            <w:t>ș</w:t>
          </w:r>
          <w:r w:rsidRPr="00EE38CA">
            <w:rPr>
              <w:rFonts w:ascii="Arial" w:hAnsi="Arial" w:cs="Arial"/>
              <w:sz w:val="24"/>
              <w:szCs w:val="24"/>
              <w:lang w:val="ro-RO" w:eastAsia="ro-RO"/>
            </w:rPr>
            <w:t xml:space="preserve">i private asupra mediului, cu modificările </w:t>
          </w:r>
          <w:r>
            <w:rPr>
              <w:rFonts w:ascii="Arial" w:hAnsi="Arial" w:cs="Arial"/>
              <w:sz w:val="24"/>
              <w:szCs w:val="24"/>
              <w:lang w:val="ro-RO" w:eastAsia="ro-RO"/>
            </w:rPr>
            <w:t>ș</w:t>
          </w:r>
          <w:r w:rsidRPr="00EE38CA">
            <w:rPr>
              <w:rFonts w:ascii="Arial" w:hAnsi="Arial" w:cs="Arial"/>
              <w:sz w:val="24"/>
              <w:szCs w:val="24"/>
              <w:lang w:val="ro-RO" w:eastAsia="ro-RO"/>
            </w:rPr>
            <w:t xml:space="preserve">i completările </w:t>
          </w:r>
          <w:r>
            <w:rPr>
              <w:rFonts w:ascii="Arial" w:hAnsi="Arial" w:cs="Arial"/>
              <w:sz w:val="24"/>
              <w:szCs w:val="24"/>
              <w:lang w:val="ro-RO" w:eastAsia="ro-RO"/>
            </w:rPr>
            <w:t>ș</w:t>
          </w:r>
          <w:r w:rsidRPr="00EE38CA">
            <w:rPr>
              <w:rFonts w:ascii="Arial" w:hAnsi="Arial" w:cs="Arial"/>
              <w:sz w:val="24"/>
              <w:szCs w:val="24"/>
              <w:lang w:val="ro-RO" w:eastAsia="ro-RO"/>
            </w:rPr>
            <w:t>i ulterioare;</w:t>
          </w:r>
        </w:p>
        <w:p w:rsidR="00E3267E" w:rsidRDefault="00174C53" w:rsidP="00E3267E">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pacing w:val="-4"/>
              <w:sz w:val="24"/>
              <w:szCs w:val="24"/>
              <w:lang w:val="ro-RO" w:eastAsia="ro-RO"/>
            </w:rPr>
            <w:t xml:space="preserve">Ordinul Ministerului Mediului </w:t>
          </w:r>
          <w:r>
            <w:rPr>
              <w:rFonts w:ascii="Arial" w:hAnsi="Arial" w:cs="Arial"/>
              <w:b/>
              <w:spacing w:val="-4"/>
              <w:sz w:val="24"/>
              <w:szCs w:val="24"/>
              <w:lang w:val="ro-RO" w:eastAsia="ro-RO"/>
            </w:rPr>
            <w:t>ș</w:t>
          </w:r>
          <w:r w:rsidRPr="00EE38CA">
            <w:rPr>
              <w:rFonts w:ascii="Arial" w:hAnsi="Arial" w:cs="Arial"/>
              <w:b/>
              <w:spacing w:val="-4"/>
              <w:sz w:val="24"/>
              <w:szCs w:val="24"/>
              <w:lang w:val="ro-RO" w:eastAsia="ro-RO"/>
            </w:rPr>
            <w:t>i Pădurilor nr. 135/2010</w:t>
          </w:r>
          <w:r w:rsidRPr="00EE38CA">
            <w:rPr>
              <w:rFonts w:ascii="Arial" w:hAnsi="Arial" w:cs="Arial"/>
              <w:spacing w:val="-4"/>
              <w:sz w:val="24"/>
              <w:szCs w:val="24"/>
              <w:lang w:val="ro-RO" w:eastAsia="ro-RO"/>
            </w:rPr>
            <w:t xml:space="preserve"> privind aprobarea metodologiei de aplicare a evaluării impactului asupra mediului pentru proiecte publice </w:t>
          </w:r>
          <w:r>
            <w:rPr>
              <w:rFonts w:ascii="Arial" w:hAnsi="Arial" w:cs="Arial"/>
              <w:spacing w:val="-4"/>
              <w:sz w:val="24"/>
              <w:szCs w:val="24"/>
              <w:lang w:val="ro-RO" w:eastAsia="ro-RO"/>
            </w:rPr>
            <w:t>ș</w:t>
          </w:r>
          <w:r w:rsidRPr="00EE38CA">
            <w:rPr>
              <w:rFonts w:ascii="Arial" w:hAnsi="Arial" w:cs="Arial"/>
              <w:spacing w:val="-4"/>
              <w:sz w:val="24"/>
              <w:szCs w:val="24"/>
              <w:lang w:val="ro-RO" w:eastAsia="ro-RO"/>
            </w:rPr>
            <w:t>i private;</w:t>
          </w:r>
        </w:p>
        <w:p w:rsidR="00E3267E" w:rsidRDefault="00174C53" w:rsidP="00E3267E">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Ordinului Ministerului Apelor </w:t>
          </w:r>
          <w:r>
            <w:rPr>
              <w:rFonts w:ascii="Arial" w:hAnsi="Arial" w:cs="Arial"/>
              <w:b/>
              <w:sz w:val="24"/>
              <w:szCs w:val="24"/>
              <w:lang w:val="ro-RO" w:eastAsia="ro-RO"/>
            </w:rPr>
            <w:t>ș</w:t>
          </w:r>
          <w:r w:rsidRPr="00EE38CA">
            <w:rPr>
              <w:rFonts w:ascii="Arial" w:hAnsi="Arial" w:cs="Arial"/>
              <w:b/>
              <w:sz w:val="24"/>
              <w:szCs w:val="24"/>
              <w:lang w:val="ro-RO" w:eastAsia="ro-RO"/>
            </w:rPr>
            <w:t>i Protec</w:t>
          </w:r>
          <w:r>
            <w:rPr>
              <w:rFonts w:ascii="Arial" w:hAnsi="Arial" w:cs="Arial"/>
              <w:b/>
              <w:sz w:val="24"/>
              <w:szCs w:val="24"/>
              <w:lang w:val="ro-RO" w:eastAsia="ro-RO"/>
            </w:rPr>
            <w:t>ț</w:t>
          </w:r>
          <w:r w:rsidRPr="00EE38CA">
            <w:rPr>
              <w:rFonts w:ascii="Arial" w:hAnsi="Arial" w:cs="Arial"/>
              <w:b/>
              <w:sz w:val="24"/>
              <w:szCs w:val="24"/>
              <w:lang w:val="ro-RO" w:eastAsia="ro-RO"/>
            </w:rPr>
            <w:t>iei Mediului nr. 863/2002</w:t>
          </w:r>
          <w:r w:rsidRPr="00EE38CA">
            <w:rPr>
              <w:rFonts w:ascii="Arial" w:hAnsi="Arial" w:cs="Arial"/>
              <w:sz w:val="24"/>
              <w:szCs w:val="24"/>
              <w:lang w:val="ro-RO" w:eastAsia="ro-RO"/>
            </w:rPr>
            <w:t xml:space="preserve"> privind aprobarea Ghidurilor metodologice aplicate etapelor procedurii cadru de evalu</w:t>
          </w:r>
          <w:r>
            <w:rPr>
              <w:rFonts w:ascii="Arial" w:hAnsi="Arial" w:cs="Arial"/>
              <w:sz w:val="24"/>
              <w:szCs w:val="24"/>
              <w:lang w:val="ro-RO" w:eastAsia="ro-RO"/>
            </w:rPr>
            <w:t>are a impactului asupra mediului;</w:t>
          </w:r>
        </w:p>
        <w:p w:rsidR="00E3267E" w:rsidRDefault="00E3267E" w:rsidP="00E3267E">
          <w:pPr>
            <w:autoSpaceDE w:val="0"/>
            <w:spacing w:after="0" w:line="240" w:lineRule="auto"/>
            <w:jc w:val="both"/>
            <w:rPr>
              <w:rFonts w:ascii="Arial" w:hAnsi="Arial" w:cs="Arial"/>
              <w:b/>
              <w:sz w:val="24"/>
              <w:szCs w:val="24"/>
              <w:lang w:val="ro-RO"/>
            </w:rPr>
          </w:pPr>
        </w:p>
        <w:p w:rsidR="00E3267E" w:rsidRPr="00064581" w:rsidRDefault="00473E4C" w:rsidP="00E3267E">
          <w:pPr>
            <w:autoSpaceDE w:val="0"/>
            <w:spacing w:after="0" w:line="240" w:lineRule="auto"/>
            <w:jc w:val="both"/>
            <w:rPr>
              <w:rFonts w:ascii="Arial" w:hAnsi="Arial" w:cs="Arial"/>
              <w:sz w:val="24"/>
              <w:szCs w:val="24"/>
              <w:lang w:val="ro-RO"/>
            </w:rPr>
          </w:pPr>
        </w:p>
      </w:sdtContent>
    </w:sdt>
    <w:p w:rsidR="00E3267E" w:rsidRPr="00C03CAC" w:rsidRDefault="00174C53" w:rsidP="00E3267E">
      <w:pPr>
        <w:spacing w:after="0" w:line="240" w:lineRule="auto"/>
        <w:jc w:val="both"/>
        <w:rPr>
          <w:rFonts w:ascii="Arial" w:hAnsi="Arial" w:cs="Arial"/>
          <w:lang w:val="ro-RO"/>
        </w:rPr>
      </w:pPr>
      <w:r w:rsidRPr="00C03CAC">
        <w:rPr>
          <w:rFonts w:ascii="Arial" w:hAnsi="Arial" w:cs="Arial"/>
          <w:b/>
          <w:sz w:val="24"/>
          <w:szCs w:val="24"/>
          <w:lang w:val="ro-RO"/>
        </w:rPr>
        <w:t>se emite:</w:t>
      </w:r>
    </w:p>
    <w:p w:rsidR="00E3267E" w:rsidRDefault="00E3267E" w:rsidP="00E3267E">
      <w:pPr>
        <w:rPr>
          <w:lang w:val="ro-RO"/>
        </w:rPr>
      </w:pPr>
    </w:p>
    <w:p w:rsidR="00E3267E" w:rsidRPr="005B79E8" w:rsidRDefault="00174C53" w:rsidP="00E3267E">
      <w:pPr>
        <w:jc w:val="center"/>
        <w:rPr>
          <w:rFonts w:ascii="Arial" w:hAnsi="Arial" w:cs="Arial"/>
          <w:b/>
          <w:i/>
          <w:sz w:val="24"/>
          <w:szCs w:val="24"/>
          <w:lang w:val="ro-RO"/>
        </w:rPr>
      </w:pPr>
      <w:r w:rsidRPr="005B79E8">
        <w:rPr>
          <w:rFonts w:ascii="Arial" w:hAnsi="Arial" w:cs="Arial"/>
          <w:b/>
          <w:sz w:val="24"/>
          <w:szCs w:val="24"/>
          <w:lang w:val="ro-RO"/>
        </w:rPr>
        <w:t>ACORD DE MEDIU</w:t>
      </w:r>
    </w:p>
    <w:p w:rsidR="00E3267E" w:rsidRPr="00EE38CA" w:rsidRDefault="00174C53" w:rsidP="00E3267E">
      <w:pPr>
        <w:pStyle w:val="NormalWeb"/>
        <w:spacing w:before="0" w:beforeAutospacing="0" w:after="0" w:afterAutospacing="0"/>
        <w:ind w:left="1440" w:hanging="1440"/>
        <w:jc w:val="center"/>
        <w:rPr>
          <w:rFonts w:ascii="Arial" w:hAnsi="Arial" w:cs="Arial"/>
          <w:iCs/>
          <w:lang w:val="ro-RO"/>
        </w:rPr>
      </w:pPr>
      <w:r w:rsidRPr="00EE38CA">
        <w:rPr>
          <w:rFonts w:ascii="Arial" w:hAnsi="Arial" w:cs="Arial"/>
          <w:b/>
          <w:lang w:val="ro-RO"/>
        </w:rPr>
        <w:t>pentru proiectul</w:t>
      </w:r>
    </w:p>
    <w:sdt>
      <w:sdtPr>
        <w:rPr>
          <w:rFonts w:ascii="Arial" w:hAnsi="Arial" w:cs="Arial"/>
          <w:iCs/>
          <w:lang w:val="ro-RO"/>
        </w:rPr>
        <w:alias w:val="Câmp editabil text"/>
        <w:tag w:val="CampEditabil"/>
        <w:id w:val="1974859950"/>
        <w:placeholder>
          <w:docPart w:val="C1C6BC3CCA4C468C9F3EF581F747AD2C"/>
        </w:placeholder>
      </w:sdtPr>
      <w:sdtContent>
        <w:p w:rsidR="00E03474" w:rsidRDefault="00E03474" w:rsidP="00E3267E">
          <w:pPr>
            <w:pStyle w:val="NormalWeb"/>
            <w:spacing w:before="0" w:beforeAutospacing="0" w:after="0" w:afterAutospacing="0"/>
            <w:jc w:val="center"/>
            <w:rPr>
              <w:rFonts w:ascii="Arial" w:hAnsi="Arial" w:cs="Arial"/>
              <w:iCs/>
              <w:lang w:val="ro-RO"/>
            </w:rPr>
          </w:pPr>
        </w:p>
        <w:p w:rsidR="00E3267E" w:rsidRPr="00064581" w:rsidRDefault="00FF5610" w:rsidP="00E3267E">
          <w:pPr>
            <w:pStyle w:val="NormalWeb"/>
            <w:spacing w:before="0" w:beforeAutospacing="0" w:after="0" w:afterAutospacing="0"/>
            <w:jc w:val="center"/>
            <w:rPr>
              <w:rFonts w:ascii="Arial" w:hAnsi="Arial" w:cs="Arial"/>
              <w:iCs/>
              <w:lang w:val="ro-RO"/>
            </w:rPr>
          </w:pPr>
          <w:r>
            <w:rPr>
              <w:b/>
              <w:color w:val="000000"/>
              <w:lang w:val="pt-BR"/>
            </w:rPr>
            <w:t>“</w:t>
          </w:r>
          <w:r w:rsidR="00E03474">
            <w:rPr>
              <w:b/>
              <w:color w:val="000000"/>
              <w:lang w:val="pt-BR"/>
            </w:rPr>
            <w:t>DESFIINTARE LINIE TEHNOLOGICA HLS - BOABE SOIA SI MODERNIZARE LINIE DE SMET – FLOAREA SOARELUI PENTRU MARIREA CAPACITATII DE PRODUCTIE DE LA 500 TONE/24/h, PANA LA 800 TONE/24h</w:t>
          </w:r>
          <w:r w:rsidR="00E03474" w:rsidRPr="00CC1231">
            <w:rPr>
              <w:color w:val="000000"/>
            </w:rPr>
            <w:t xml:space="preserve">” </w:t>
          </w:r>
        </w:p>
      </w:sdtContent>
    </w:sdt>
    <w:p w:rsidR="00E3267E" w:rsidRDefault="00E3267E" w:rsidP="00E3267E">
      <w:pPr>
        <w:pStyle w:val="NormalWeb"/>
        <w:spacing w:before="0" w:beforeAutospacing="0" w:after="0" w:afterAutospacing="0"/>
        <w:jc w:val="both"/>
        <w:rPr>
          <w:rFonts w:ascii="Arial" w:hAnsi="Arial" w:cs="Arial"/>
          <w:b/>
          <w:lang w:val="ro-RO"/>
        </w:rPr>
      </w:pPr>
    </w:p>
    <w:p w:rsidR="00E3267E" w:rsidRDefault="00E3267E" w:rsidP="00E3267E">
      <w:pPr>
        <w:pStyle w:val="NormalWeb"/>
        <w:spacing w:before="0" w:beforeAutospacing="0" w:after="0" w:afterAutospacing="0"/>
        <w:jc w:val="both"/>
        <w:rPr>
          <w:rFonts w:ascii="Arial" w:hAnsi="Arial" w:cs="Arial"/>
          <w:b/>
          <w:lang w:val="ro-RO"/>
        </w:rPr>
      </w:pPr>
    </w:p>
    <w:p w:rsidR="00E3267E" w:rsidRDefault="00174C53" w:rsidP="00E3267E">
      <w:pPr>
        <w:pStyle w:val="NormalWeb"/>
        <w:spacing w:before="0" w:beforeAutospacing="0" w:after="0" w:afterAutospacing="0"/>
        <w:jc w:val="both"/>
        <w:rPr>
          <w:rFonts w:ascii="Arial" w:hAnsi="Arial" w:cs="Arial"/>
          <w:lang w:val="ro-RO"/>
        </w:rPr>
      </w:pPr>
      <w:r w:rsidRPr="00586E47">
        <w:rPr>
          <w:rFonts w:ascii="Arial" w:hAnsi="Arial" w:cs="Arial"/>
          <w:b/>
          <w:lang w:val="ro-RO"/>
        </w:rPr>
        <w:t>titular</w:t>
      </w:r>
      <w:r w:rsidRPr="002A0D13">
        <w:rPr>
          <w:rFonts w:ascii="Arial" w:hAnsi="Arial" w:cs="Arial"/>
          <w:b/>
          <w:lang w:val="ro-RO"/>
        </w:rPr>
        <w:t>:</w:t>
      </w:r>
      <w:r>
        <w:rPr>
          <w:rFonts w:ascii="Arial" w:hAnsi="Arial" w:cs="Arial"/>
          <w:b/>
          <w:lang w:val="ro-RO"/>
        </w:rPr>
        <w:t xml:space="preserve"> </w:t>
      </w:r>
      <w:sdt>
        <w:sdtPr>
          <w:rPr>
            <w:rFonts w:ascii="Arial" w:hAnsi="Arial" w:cs="Arial"/>
            <w:b/>
            <w:lang w:val="ro-RO"/>
          </w:rPr>
          <w:alias w:val="Operator economic (Copie)"/>
          <w:tag w:val="OperatorEconomic_Copy"/>
          <w:id w:val="-1197694678"/>
          <w:lock w:val="contentLocked"/>
          <w:placeholder>
            <w:docPart w:val="BD3D741412D44A4D864A7D5FB4579D65"/>
          </w:placeholder>
          <w:text/>
        </w:sdtPr>
        <w:sdtContent>
          <w:r w:rsidR="00244445">
            <w:rPr>
              <w:rFonts w:ascii="Arial" w:hAnsi="Arial" w:cs="Arial"/>
              <w:b/>
              <w:lang w:val="ro-RO"/>
            </w:rPr>
            <w:t>SC FLOAREA INTERNATIONAL SRL</w:t>
          </w:r>
        </w:sdtContent>
      </w:sdt>
      <w:r w:rsidRPr="0054433B">
        <w:rPr>
          <w:rFonts w:ascii="Arial" w:hAnsi="Arial" w:cs="Arial"/>
          <w:lang w:val="ro-RO"/>
        </w:rPr>
        <w:t>,</w:t>
      </w:r>
      <w:r>
        <w:rPr>
          <w:rFonts w:ascii="Arial" w:hAnsi="Arial" w:cs="Arial"/>
          <w:b/>
          <w:lang w:val="ro-RO"/>
        </w:rPr>
        <w:t xml:space="preserve"> </w:t>
      </w:r>
      <w:sdt>
        <w:sdtPr>
          <w:rPr>
            <w:rFonts w:ascii="Arial" w:hAnsi="Arial" w:cs="Arial"/>
            <w:sz w:val="22"/>
            <w:szCs w:val="22"/>
            <w:lang w:val="ro-RO"/>
          </w:rPr>
          <w:alias w:val="Câmp editabil text"/>
          <w:tag w:val="CampEditabil"/>
          <w:id w:val="-1476590971"/>
          <w:placeholder>
            <w:docPart w:val="D07A632BAF3047359AFD8D1D62EE0890"/>
          </w:placeholder>
        </w:sdtPr>
        <w:sdtContent>
          <w:r w:rsidR="0099566A" w:rsidRPr="0099566A">
            <w:rPr>
              <w:rFonts w:ascii="Arial" w:hAnsi="Arial" w:cs="Arial"/>
              <w:sz w:val="22"/>
              <w:szCs w:val="22"/>
              <w:lang w:val="ro-RO"/>
            </w:rPr>
            <w:t xml:space="preserve"> cu adresa </w:t>
          </w:r>
          <w:r w:rsidR="0099566A" w:rsidRPr="0099566A">
            <w:rPr>
              <w:rFonts w:ascii="Arial" w:hAnsi="Arial" w:cs="Arial"/>
              <w:sz w:val="22"/>
              <w:szCs w:val="22"/>
            </w:rPr>
            <w:t>orasul Tandarei, str. Aleea Teilor, nr. 51, judetul Ialomita</w:t>
          </w:r>
          <w:r w:rsidRPr="0099566A">
            <w:rPr>
              <w:rFonts w:ascii="Arial" w:hAnsi="Arial" w:cs="Arial"/>
              <w:sz w:val="22"/>
              <w:szCs w:val="22"/>
              <w:lang w:val="ro-RO"/>
            </w:rPr>
            <w:t>.</w:t>
          </w:r>
        </w:sdtContent>
      </w:sdt>
    </w:p>
    <w:p w:rsidR="00E3267E" w:rsidRPr="00586E47" w:rsidRDefault="00473E4C" w:rsidP="00E3267E">
      <w:pPr>
        <w:pStyle w:val="NormalWeb"/>
        <w:spacing w:before="0" w:beforeAutospacing="0" w:after="0" w:afterAutospacing="0"/>
        <w:jc w:val="both"/>
        <w:rPr>
          <w:rFonts w:ascii="Arial" w:hAnsi="Arial" w:cs="Arial"/>
          <w:lang w:val="ro-RO" w:eastAsia="ro-RO"/>
        </w:rPr>
      </w:pPr>
      <w:sdt>
        <w:sdtPr>
          <w:rPr>
            <w:rFonts w:ascii="Arial" w:hAnsi="Arial" w:cs="Arial"/>
            <w:lang w:val="ro-RO" w:eastAsia="ro-RO"/>
          </w:rPr>
          <w:alias w:val="Câmp editabil text"/>
          <w:tag w:val="CampEditabil"/>
          <w:id w:val="-2044656953"/>
          <w:placeholder>
            <w:docPart w:val="2692990C63D845F488083E1F31534523"/>
          </w:placeholder>
        </w:sdtPr>
        <w:sdtContent>
          <w:r w:rsidR="00174C53" w:rsidRPr="00586E47">
            <w:rPr>
              <w:rFonts w:ascii="Arial" w:hAnsi="Arial" w:cs="Arial"/>
              <w:b/>
              <w:lang w:val="ro-RO" w:eastAsia="ro-RO"/>
            </w:rPr>
            <w:t>av</w:t>
          </w:r>
          <w:r w:rsidR="00174C53">
            <w:rPr>
              <w:rFonts w:ascii="Arial" w:hAnsi="Arial" w:cs="Arial"/>
              <w:b/>
              <w:lang w:val="ro-RO" w:eastAsia="ro-RO"/>
            </w:rPr>
            <w:t>â</w:t>
          </w:r>
          <w:r w:rsidR="00174C53" w:rsidRPr="00586E47">
            <w:rPr>
              <w:rFonts w:ascii="Arial" w:hAnsi="Arial" w:cs="Arial"/>
              <w:b/>
              <w:lang w:val="ro-RO" w:eastAsia="ro-RO"/>
            </w:rPr>
            <w:t>nd amplasamentul:</w:t>
          </w:r>
          <w:r w:rsidR="0099566A" w:rsidRPr="0099566A">
            <w:t xml:space="preserve"> </w:t>
          </w:r>
          <w:r w:rsidR="0099566A">
            <w:t xml:space="preserve">orasul </w:t>
          </w:r>
          <w:r w:rsidR="0099566A" w:rsidRPr="00CC1231">
            <w:t>Tandarei, str. Aleea Teilor, nr. 51, judetul Ialomita</w:t>
          </w:r>
          <w:r w:rsidR="00174C53">
            <w:rPr>
              <w:rFonts w:ascii="Arial" w:hAnsi="Arial" w:cs="Arial"/>
              <w:b/>
              <w:lang w:val="ro-RO" w:eastAsia="ro-RO"/>
            </w:rPr>
            <w:t xml:space="preserve"> </w:t>
          </w:r>
        </w:sdtContent>
      </w:sdt>
      <w:r w:rsidR="00174C53" w:rsidRPr="00586E47">
        <w:rPr>
          <w:rFonts w:ascii="Arial" w:hAnsi="Arial" w:cs="Arial"/>
          <w:lang w:val="ro-RO" w:eastAsia="ro-RO"/>
        </w:rPr>
        <w:t>,</w:t>
      </w:r>
    </w:p>
    <w:p w:rsidR="00E3267E" w:rsidRPr="00064581" w:rsidRDefault="00174C53" w:rsidP="00E3267E">
      <w:pPr>
        <w:pStyle w:val="NormalWeb"/>
        <w:spacing w:before="0" w:beforeAutospacing="0" w:after="0" w:afterAutospacing="0"/>
        <w:jc w:val="both"/>
        <w:rPr>
          <w:rFonts w:ascii="Arial" w:hAnsi="Arial" w:cs="Arial"/>
          <w:lang w:val="ro-RO" w:eastAsia="ro-RO"/>
        </w:rPr>
      </w:pPr>
      <w:r w:rsidRPr="00586E47">
        <w:rPr>
          <w:rFonts w:ascii="Arial" w:hAnsi="Arial" w:cs="Arial"/>
          <w:b/>
          <w:lang w:val="ro-RO" w:eastAsia="ro-RO"/>
        </w:rPr>
        <w:lastRenderedPageBreak/>
        <w:t>în scopul</w:t>
      </w:r>
      <w:r w:rsidRPr="003E7B7B">
        <w:rPr>
          <w:rFonts w:ascii="Arial" w:hAnsi="Arial" w:cs="Arial"/>
          <w:lang w:val="ro-RO" w:eastAsia="ro-RO"/>
        </w:rPr>
        <w:t xml:space="preserve"> </w:t>
      </w:r>
      <w:r w:rsidRPr="00064581">
        <w:rPr>
          <w:rFonts w:ascii="Arial" w:hAnsi="Arial" w:cs="Arial"/>
          <w:lang w:val="ro-RO" w:eastAsia="ro-RO"/>
        </w:rPr>
        <w:t>stabilirii condi</w:t>
      </w:r>
      <w:r>
        <w:rPr>
          <w:rFonts w:ascii="Arial" w:hAnsi="Arial" w:cs="Arial"/>
          <w:lang w:val="ro-RO" w:eastAsia="ro-RO"/>
        </w:rPr>
        <w:t>ț</w:t>
      </w:r>
      <w:r w:rsidRPr="00064581">
        <w:rPr>
          <w:rFonts w:ascii="Arial" w:hAnsi="Arial" w:cs="Arial"/>
          <w:lang w:val="ro-RO" w:eastAsia="ro-RO"/>
        </w:rPr>
        <w:t xml:space="preserve">iilor </w:t>
      </w:r>
      <w:r>
        <w:rPr>
          <w:rFonts w:ascii="Arial" w:hAnsi="Arial" w:cs="Arial"/>
          <w:lang w:val="ro-RO" w:eastAsia="ro-RO"/>
        </w:rPr>
        <w:t>ș</w:t>
      </w:r>
      <w:r w:rsidRPr="00064581">
        <w:rPr>
          <w:rFonts w:ascii="Arial" w:hAnsi="Arial" w:cs="Arial"/>
          <w:lang w:val="ro-RO" w:eastAsia="ro-RO"/>
        </w:rPr>
        <w:t>i a măsurilor pentru protec</w:t>
      </w:r>
      <w:r>
        <w:rPr>
          <w:rFonts w:ascii="Arial" w:hAnsi="Arial" w:cs="Arial"/>
          <w:lang w:val="ro-RO" w:eastAsia="ro-RO"/>
        </w:rPr>
        <w:t>ț</w:t>
      </w:r>
      <w:r w:rsidRPr="00064581">
        <w:rPr>
          <w:rFonts w:ascii="Arial" w:hAnsi="Arial" w:cs="Arial"/>
          <w:lang w:val="ro-RO" w:eastAsia="ro-RO"/>
        </w:rPr>
        <w:t>ia mediului care trebuie respectate pentru realizarea proiectului</w:t>
      </w:r>
      <w:r>
        <w:rPr>
          <w:rFonts w:ascii="Arial" w:hAnsi="Arial" w:cs="Arial"/>
          <w:lang w:val="ro-RO" w:eastAsia="ro-RO"/>
        </w:rPr>
        <w:t>,</w:t>
      </w:r>
      <w:r w:rsidRPr="00064581">
        <w:rPr>
          <w:rFonts w:ascii="Arial" w:hAnsi="Arial" w:cs="Arial"/>
          <w:lang w:val="ro-RO" w:eastAsia="ro-RO"/>
        </w:rPr>
        <w:t xml:space="preserve"> </w:t>
      </w:r>
    </w:p>
    <w:p w:rsidR="00E3267E" w:rsidRPr="00586E47" w:rsidRDefault="00174C53" w:rsidP="00E3267E">
      <w:pPr>
        <w:spacing w:after="0" w:line="240" w:lineRule="auto"/>
        <w:jc w:val="both"/>
        <w:textAlignment w:val="baseline"/>
        <w:rPr>
          <w:rFonts w:ascii="Arial" w:hAnsi="Arial" w:cs="Arial"/>
          <w:b/>
          <w:sz w:val="24"/>
          <w:szCs w:val="24"/>
          <w:lang w:val="ro-RO" w:eastAsia="ro-RO"/>
        </w:rPr>
      </w:pPr>
      <w:r w:rsidRPr="00586E47">
        <w:rPr>
          <w:rFonts w:ascii="Arial" w:hAnsi="Arial" w:cs="Arial"/>
          <w:b/>
          <w:sz w:val="24"/>
          <w:szCs w:val="24"/>
          <w:lang w:val="ro-RO" w:eastAsia="ro-RO"/>
        </w:rPr>
        <w:t>care prevede:</w:t>
      </w:r>
    </w:p>
    <w:p w:rsidR="00E3267E" w:rsidRDefault="00E3267E" w:rsidP="00E3267E">
      <w:pPr>
        <w:shd w:val="clear" w:color="auto" w:fill="FFFFFF"/>
        <w:adjustRightInd w:val="0"/>
        <w:spacing w:after="0" w:line="240" w:lineRule="auto"/>
        <w:jc w:val="both"/>
        <w:rPr>
          <w:rFonts w:ascii="Arial" w:hAnsi="Arial" w:cs="Arial"/>
          <w:b/>
          <w:sz w:val="24"/>
          <w:szCs w:val="24"/>
          <w:lang w:val="ro-RO" w:eastAsia="ro-RO"/>
        </w:rPr>
      </w:pPr>
    </w:p>
    <w:p w:rsidR="00E3267E" w:rsidRPr="0094417F" w:rsidRDefault="00174C53" w:rsidP="00E3267E">
      <w:pPr>
        <w:pStyle w:val="Heading1"/>
        <w:ind w:firstLine="0"/>
        <w:rPr>
          <w:rFonts w:ascii="Arial Bold" w:hAnsi="Arial Bold"/>
          <w:b/>
          <w:caps/>
          <w:sz w:val="24"/>
        </w:rPr>
      </w:pPr>
      <w:r w:rsidRPr="0094417F">
        <w:rPr>
          <w:rFonts w:ascii="Arial Bold" w:hAnsi="Arial Bold"/>
          <w:b/>
          <w:caps/>
          <w:sz w:val="24"/>
        </w:rPr>
        <w:t>I. Descrierea proiectului, lucrările prevăzute de proiect, inclusiv instala</w:t>
      </w:r>
      <w:r>
        <w:rPr>
          <w:rFonts w:ascii="Arial Bold" w:hAnsi="Arial Bold"/>
          <w:b/>
          <w:caps/>
          <w:sz w:val="24"/>
        </w:rPr>
        <w:t>ț</w:t>
      </w:r>
      <w:r w:rsidRPr="0094417F">
        <w:rPr>
          <w:rFonts w:ascii="Arial Bold" w:hAnsi="Arial Bold"/>
          <w:b/>
          <w:caps/>
          <w:sz w:val="24"/>
        </w:rPr>
        <w:t xml:space="preserve">iile </w:t>
      </w:r>
      <w:r>
        <w:rPr>
          <w:rFonts w:ascii="Arial Bold" w:hAnsi="Arial Bold"/>
          <w:b/>
          <w:caps/>
          <w:sz w:val="24"/>
        </w:rPr>
        <w:t>ș</w:t>
      </w:r>
      <w:r w:rsidRPr="0094417F">
        <w:rPr>
          <w:rFonts w:ascii="Arial Bold" w:hAnsi="Arial Bold"/>
          <w:b/>
          <w:caps/>
          <w:sz w:val="24"/>
        </w:rPr>
        <w:t>i echipamentele</w:t>
      </w:r>
    </w:p>
    <w:sdt>
      <w:sdtPr>
        <w:rPr>
          <w:rFonts w:ascii="Arial" w:hAnsi="Arial" w:cs="Arial"/>
          <w:sz w:val="24"/>
          <w:szCs w:val="24"/>
          <w:lang w:val="ro-RO" w:eastAsia="ro-RO"/>
        </w:rPr>
        <w:alias w:val="Câmp editabil text"/>
        <w:tag w:val="CampEditabil"/>
        <w:id w:val="-2119053022"/>
        <w:placeholder>
          <w:docPart w:val="75FEDECF4FE443C5A984F03E678863C6"/>
        </w:placeholder>
      </w:sdtPr>
      <w:sdtEndPr>
        <w:rPr>
          <w:rFonts w:ascii="Calibri" w:hAnsi="Calibri" w:cs="Times New Roman"/>
          <w:sz w:val="22"/>
          <w:szCs w:val="22"/>
        </w:rPr>
      </w:sdtEndPr>
      <w:sdtContent>
        <w:p w:rsidR="00C63194" w:rsidRDefault="00C63194" w:rsidP="00C63194">
          <w:pPr>
            <w:spacing w:after="0" w:line="240" w:lineRule="auto"/>
            <w:ind w:left="720" w:firstLine="708"/>
            <w:jc w:val="both"/>
            <w:rPr>
              <w:rFonts w:ascii="Arial" w:hAnsi="Arial" w:cs="Arial"/>
              <w:sz w:val="24"/>
              <w:szCs w:val="24"/>
            </w:rPr>
          </w:pPr>
          <w:r w:rsidRPr="00864C8F">
            <w:rPr>
              <w:rFonts w:ascii="Arial" w:hAnsi="Arial" w:cs="Arial"/>
              <w:sz w:val="24"/>
              <w:szCs w:val="24"/>
            </w:rPr>
            <w:t>În platforma obiectivului principala</w:t>
          </w:r>
          <w:r>
            <w:rPr>
              <w:rFonts w:ascii="Arial" w:hAnsi="Arial" w:cs="Arial"/>
              <w:sz w:val="24"/>
              <w:szCs w:val="24"/>
            </w:rPr>
            <w:t xml:space="preserve"> activitate o constituie fabricarea uleiurilor vegetale brute şi rafinate.</w:t>
          </w:r>
        </w:p>
        <w:p w:rsidR="00C63194" w:rsidRPr="007C04BD" w:rsidRDefault="00C63194" w:rsidP="00C63194">
          <w:pPr>
            <w:spacing w:after="0" w:line="240" w:lineRule="auto"/>
            <w:ind w:firstLine="708"/>
            <w:jc w:val="both"/>
            <w:rPr>
              <w:rFonts w:ascii="Arial" w:hAnsi="Arial" w:cs="Arial"/>
              <w:sz w:val="24"/>
              <w:szCs w:val="24"/>
            </w:rPr>
          </w:pPr>
          <w:r w:rsidRPr="007C04BD">
            <w:rPr>
              <w:rFonts w:ascii="Arial" w:hAnsi="Arial" w:cs="Arial"/>
              <w:sz w:val="24"/>
              <w:szCs w:val="24"/>
            </w:rPr>
            <w:t>Instala</w:t>
          </w:r>
          <w:r>
            <w:rPr>
              <w:rFonts w:ascii="Arial" w:hAnsi="Arial" w:cs="Arial"/>
              <w:sz w:val="24"/>
              <w:szCs w:val="24"/>
            </w:rPr>
            <w:t>ţ</w:t>
          </w:r>
          <w:r w:rsidRPr="007C04BD">
            <w:rPr>
              <w:rFonts w:ascii="Arial" w:hAnsi="Arial" w:cs="Arial"/>
              <w:sz w:val="24"/>
              <w:szCs w:val="24"/>
            </w:rPr>
            <w:t>iile tehnologice care vor func</w:t>
          </w:r>
          <w:r>
            <w:rPr>
              <w:rFonts w:ascii="Arial" w:hAnsi="Arial" w:cs="Arial"/>
              <w:sz w:val="24"/>
              <w:szCs w:val="24"/>
            </w:rPr>
            <w:t>ţ</w:t>
          </w:r>
          <w:r w:rsidRPr="007C04BD">
            <w:rPr>
              <w:rFonts w:ascii="Arial" w:hAnsi="Arial" w:cs="Arial"/>
              <w:sz w:val="24"/>
              <w:szCs w:val="24"/>
            </w:rPr>
            <w:t>iona în platforma sunt: următoarele:</w:t>
          </w:r>
        </w:p>
        <w:p w:rsidR="00C63194" w:rsidRPr="001F2A71" w:rsidRDefault="00C63194" w:rsidP="00C63194">
          <w:pPr>
            <w:pStyle w:val="ListParagraph"/>
            <w:numPr>
              <w:ilvl w:val="0"/>
              <w:numId w:val="11"/>
            </w:numPr>
            <w:spacing w:line="240" w:lineRule="auto"/>
            <w:ind w:left="1428"/>
            <w:contextualSpacing/>
            <w:jc w:val="both"/>
            <w:rPr>
              <w:rFonts w:ascii="Arial" w:hAnsi="Arial" w:cs="Arial"/>
              <w:b/>
              <w:i/>
              <w:sz w:val="24"/>
              <w:szCs w:val="24"/>
              <w:u w:val="single"/>
            </w:rPr>
          </w:pPr>
          <w:r w:rsidRPr="00D71824">
            <w:rPr>
              <w:rFonts w:ascii="Arial" w:hAnsi="Arial" w:cs="Arial"/>
              <w:i/>
              <w:sz w:val="24"/>
              <w:szCs w:val="24"/>
            </w:rPr>
            <w:t xml:space="preserve">Linia de uleiuri brute De – </w:t>
          </w:r>
          <w:r w:rsidRPr="00E03474">
            <w:rPr>
              <w:rFonts w:ascii="Arial" w:hAnsi="Arial" w:cs="Arial"/>
              <w:i/>
              <w:sz w:val="24"/>
              <w:szCs w:val="24"/>
            </w:rPr>
            <w:t>Smet</w:t>
          </w:r>
          <w:r w:rsidRPr="00E03474">
            <w:rPr>
              <w:rFonts w:ascii="Arial" w:hAnsi="Arial" w:cs="Arial"/>
              <w:sz w:val="24"/>
              <w:szCs w:val="24"/>
            </w:rPr>
            <w:t xml:space="preserve"> </w:t>
          </w:r>
          <w:r w:rsidRPr="00E03474">
            <w:rPr>
              <w:rFonts w:ascii="Arial" w:hAnsi="Arial" w:cs="Arial"/>
              <w:i/>
              <w:sz w:val="24"/>
              <w:szCs w:val="24"/>
              <w:u w:val="single"/>
            </w:rPr>
            <w:t xml:space="preserve">cu </w:t>
          </w:r>
          <w:r w:rsidRPr="00E03474">
            <w:rPr>
              <w:rFonts w:ascii="Arial" w:hAnsi="Arial" w:cs="Arial"/>
              <w:b/>
              <w:i/>
              <w:sz w:val="24"/>
              <w:szCs w:val="24"/>
              <w:u w:val="single"/>
            </w:rPr>
            <w:t>mărirea capacităţii de producţie la 800 t seminţe floarea soarelui/24 ore</w:t>
          </w:r>
          <w:r w:rsidRPr="00E03474">
            <w:rPr>
              <w:rFonts w:ascii="Arial" w:hAnsi="Arial" w:cs="Arial"/>
              <w:b/>
              <w:i/>
              <w:sz w:val="24"/>
              <w:szCs w:val="24"/>
            </w:rPr>
            <w:t xml:space="preserve"> </w:t>
          </w:r>
        </w:p>
        <w:p w:rsidR="00C63194" w:rsidRPr="001F2A71" w:rsidRDefault="00C63194" w:rsidP="00C63194">
          <w:pPr>
            <w:pStyle w:val="ListParagraph"/>
            <w:numPr>
              <w:ilvl w:val="0"/>
              <w:numId w:val="11"/>
            </w:numPr>
            <w:spacing w:line="240" w:lineRule="auto"/>
            <w:ind w:left="1428"/>
            <w:contextualSpacing/>
            <w:jc w:val="both"/>
            <w:rPr>
              <w:rFonts w:ascii="Arial" w:hAnsi="Arial" w:cs="Arial"/>
              <w:sz w:val="24"/>
              <w:szCs w:val="24"/>
            </w:rPr>
          </w:pPr>
          <w:r w:rsidRPr="001F2A71">
            <w:rPr>
              <w:rFonts w:ascii="Arial" w:hAnsi="Arial" w:cs="Arial"/>
              <w:sz w:val="24"/>
              <w:szCs w:val="24"/>
              <w:u w:val="single"/>
            </w:rPr>
            <w:t>Linia de rafinare ulei cu o capacitate de 150 t/24 ore</w:t>
          </w:r>
          <w:r w:rsidRPr="001F2A71">
            <w:rPr>
              <w:rFonts w:ascii="Arial" w:hAnsi="Arial" w:cs="Arial"/>
              <w:sz w:val="24"/>
              <w:szCs w:val="24"/>
            </w:rPr>
            <w:t>;</w:t>
          </w:r>
        </w:p>
        <w:p w:rsidR="00C63194" w:rsidRPr="002E79C8" w:rsidRDefault="00C63194" w:rsidP="00C63194">
          <w:pPr>
            <w:pStyle w:val="ListParagraph"/>
            <w:numPr>
              <w:ilvl w:val="0"/>
              <w:numId w:val="11"/>
            </w:numPr>
            <w:spacing w:line="240" w:lineRule="auto"/>
            <w:ind w:left="1428"/>
            <w:contextualSpacing/>
            <w:jc w:val="both"/>
            <w:rPr>
              <w:rFonts w:ascii="Arial" w:hAnsi="Arial" w:cs="Arial"/>
              <w:sz w:val="24"/>
              <w:szCs w:val="24"/>
              <w:u w:val="single"/>
            </w:rPr>
          </w:pPr>
          <w:r w:rsidRPr="002E79C8">
            <w:rPr>
              <w:rFonts w:ascii="Arial" w:hAnsi="Arial" w:cs="Arial"/>
              <w:sz w:val="24"/>
              <w:szCs w:val="24"/>
              <w:u w:val="single"/>
            </w:rPr>
            <w:t>În Sec</w:t>
          </w:r>
          <w:r>
            <w:rPr>
              <w:rFonts w:ascii="Arial" w:hAnsi="Arial" w:cs="Arial"/>
              <w:sz w:val="24"/>
              <w:szCs w:val="24"/>
              <w:u w:val="single"/>
            </w:rPr>
            <w:t>ţ</w:t>
          </w:r>
          <w:r w:rsidRPr="002E79C8">
            <w:rPr>
              <w:rFonts w:ascii="Arial" w:hAnsi="Arial" w:cs="Arial"/>
              <w:sz w:val="24"/>
              <w:szCs w:val="24"/>
              <w:u w:val="single"/>
            </w:rPr>
            <w:t>ia îmbuteliere ulei func</w:t>
          </w:r>
          <w:r>
            <w:rPr>
              <w:rFonts w:ascii="Arial" w:hAnsi="Arial" w:cs="Arial"/>
              <w:sz w:val="24"/>
              <w:szCs w:val="24"/>
              <w:u w:val="single"/>
            </w:rPr>
            <w:t>ţ</w:t>
          </w:r>
          <w:r w:rsidRPr="002E79C8">
            <w:rPr>
              <w:rFonts w:ascii="Arial" w:hAnsi="Arial" w:cs="Arial"/>
              <w:sz w:val="24"/>
              <w:szCs w:val="24"/>
              <w:u w:val="single"/>
            </w:rPr>
            <w:t>opneaz</w:t>
          </w:r>
          <w:r>
            <w:rPr>
              <w:rFonts w:ascii="Arial" w:hAnsi="Arial" w:cs="Arial"/>
              <w:sz w:val="24"/>
              <w:szCs w:val="24"/>
              <w:u w:val="single"/>
            </w:rPr>
            <w:t>ă</w:t>
          </w:r>
          <w:r w:rsidRPr="002E79C8">
            <w:rPr>
              <w:rFonts w:ascii="Arial" w:hAnsi="Arial" w:cs="Arial"/>
              <w:sz w:val="24"/>
              <w:szCs w:val="24"/>
              <w:u w:val="single"/>
            </w:rPr>
            <w:t xml:space="preserve"> 2 linii îmbuteliere în flacoane PET</w:t>
          </w:r>
          <w:r w:rsidRPr="002E79C8">
            <w:rPr>
              <w:rFonts w:ascii="Arial" w:hAnsi="Arial" w:cs="Arial"/>
              <w:sz w:val="24"/>
              <w:szCs w:val="24"/>
            </w:rPr>
            <w:t xml:space="preserve">. </w:t>
          </w:r>
          <w:r w:rsidRPr="002E79C8">
            <w:rPr>
              <w:rFonts w:ascii="Arial" w:hAnsi="Arial" w:cs="Arial"/>
              <w:sz w:val="24"/>
              <w:szCs w:val="24"/>
              <w:u w:val="single"/>
            </w:rPr>
            <w:t>Fiecare linie are capacitatea de 2500 flacoane/oră.</w:t>
          </w:r>
        </w:p>
        <w:p w:rsidR="00C63194" w:rsidRPr="00137DF6" w:rsidRDefault="00C63194" w:rsidP="00C63194">
          <w:pPr>
            <w:pStyle w:val="ListBullet"/>
            <w:numPr>
              <w:ilvl w:val="0"/>
              <w:numId w:val="0"/>
            </w:numPr>
            <w:spacing w:after="0" w:line="240" w:lineRule="auto"/>
            <w:ind w:left="363"/>
            <w:jc w:val="both"/>
          </w:pPr>
          <w:r>
            <w:tab/>
          </w:r>
          <w:r w:rsidRPr="00680F42">
            <w:rPr>
              <w:rFonts w:ascii="Arial" w:hAnsi="Arial" w:cs="Arial"/>
              <w:sz w:val="24"/>
              <w:szCs w:val="24"/>
              <w:u w:val="single"/>
            </w:rPr>
            <w:t>Linia procesare boabe soia HLS, având capacitatea de 180 t boabe/24 ore, îşi va înceta activitatea. O parte din utilaje vor fi folosite la mărirea capacităţii, restul utilajelor vor intra în conservare</w:t>
          </w:r>
          <w:r>
            <w:rPr>
              <w:rFonts w:ascii="Arial" w:hAnsi="Arial" w:cs="Arial"/>
              <w:sz w:val="24"/>
              <w:szCs w:val="24"/>
            </w:rPr>
            <w:t>.</w:t>
          </w:r>
        </w:p>
        <w:p w:rsidR="00C63194" w:rsidRDefault="00C63194" w:rsidP="00C63194">
          <w:pPr>
            <w:spacing w:after="0" w:line="240" w:lineRule="auto"/>
            <w:ind w:firstLine="708"/>
            <w:jc w:val="both"/>
            <w:rPr>
              <w:rFonts w:ascii="Arial" w:hAnsi="Arial" w:cs="Arial"/>
              <w:sz w:val="24"/>
              <w:szCs w:val="24"/>
            </w:rPr>
          </w:pPr>
          <w:r>
            <w:rPr>
              <w:rFonts w:ascii="Arial" w:hAnsi="Arial" w:cs="Arial"/>
              <w:sz w:val="24"/>
              <w:szCs w:val="24"/>
            </w:rPr>
            <w:t>Pentru desfăşurarea proceselor tehnologice existente pe platforma S.C. FLOAREA INTERNAŢIONAL S.R.L. sunt prevăzute instalaţii pentru producerea utilităţilor: extragerea apei din puţuri, dedurizare, răcirea apei, producerea aburului, producerea aerului comprimat, frigului şi uscarea seminţelor. De asemenea sunt prevăzute: depozite, magazii, rampe, grupuri sociale birouri. Toate acestea vor putea fi folosite şi după mărirea capacităţii instalaţiei De Smet.</w:t>
          </w:r>
        </w:p>
        <w:p w:rsidR="00D82960" w:rsidRPr="003A2929" w:rsidRDefault="00154682" w:rsidP="00D82960">
          <w:pPr>
            <w:spacing w:after="0" w:line="240" w:lineRule="auto"/>
            <w:ind w:firstLine="706"/>
            <w:jc w:val="both"/>
            <w:rPr>
              <w:rFonts w:ascii="Arial" w:hAnsi="Arial" w:cs="Arial"/>
              <w:sz w:val="24"/>
              <w:szCs w:val="24"/>
            </w:rPr>
          </w:pPr>
          <w:r w:rsidRPr="00610031">
            <w:rPr>
              <w:rFonts w:ascii="Arial" w:hAnsi="Arial" w:cs="Arial"/>
              <w:sz w:val="24"/>
              <w:szCs w:val="24"/>
            </w:rPr>
            <w:t>Pe instala</w:t>
          </w:r>
          <w:r>
            <w:rPr>
              <w:rFonts w:ascii="Arial" w:hAnsi="Arial" w:cs="Arial"/>
              <w:sz w:val="24"/>
              <w:szCs w:val="24"/>
            </w:rPr>
            <w:t>ţ</w:t>
          </w:r>
          <w:r w:rsidRPr="00610031">
            <w:rPr>
              <w:rFonts w:ascii="Arial" w:hAnsi="Arial" w:cs="Arial"/>
              <w:sz w:val="24"/>
              <w:szCs w:val="24"/>
            </w:rPr>
            <w:t>ia existentă de procesare semin</w:t>
          </w:r>
          <w:r>
            <w:rPr>
              <w:rFonts w:ascii="Arial" w:hAnsi="Arial" w:cs="Arial"/>
              <w:sz w:val="24"/>
              <w:szCs w:val="24"/>
            </w:rPr>
            <w:t>ţ</w:t>
          </w:r>
          <w:r w:rsidRPr="00610031">
            <w:rPr>
              <w:rFonts w:ascii="Arial" w:hAnsi="Arial" w:cs="Arial"/>
              <w:sz w:val="24"/>
              <w:szCs w:val="24"/>
            </w:rPr>
            <w:t>e floarea soarelui De – Smet se vor efec</w:t>
          </w:r>
          <w:r>
            <w:rPr>
              <w:rFonts w:ascii="Arial" w:hAnsi="Arial" w:cs="Arial"/>
              <w:sz w:val="24"/>
              <w:szCs w:val="24"/>
            </w:rPr>
            <w:t>tua lucră</w:t>
          </w:r>
          <w:r w:rsidRPr="00610031">
            <w:rPr>
              <w:rFonts w:ascii="Arial" w:hAnsi="Arial" w:cs="Arial"/>
              <w:sz w:val="24"/>
              <w:szCs w:val="24"/>
            </w:rPr>
            <w:t>ri de mărire a capacită</w:t>
          </w:r>
          <w:r>
            <w:rPr>
              <w:rFonts w:ascii="Arial" w:hAnsi="Arial" w:cs="Arial"/>
              <w:sz w:val="24"/>
              <w:szCs w:val="24"/>
            </w:rPr>
            <w:t>ţ</w:t>
          </w:r>
          <w:r w:rsidRPr="00610031">
            <w:rPr>
              <w:rFonts w:ascii="Arial" w:hAnsi="Arial" w:cs="Arial"/>
              <w:sz w:val="24"/>
              <w:szCs w:val="24"/>
            </w:rPr>
            <w:t>ii de produc</w:t>
          </w:r>
          <w:r>
            <w:rPr>
              <w:rFonts w:ascii="Arial" w:hAnsi="Arial" w:cs="Arial"/>
              <w:sz w:val="24"/>
              <w:szCs w:val="24"/>
            </w:rPr>
            <w:t>ţie la 800 tone seminţ</w:t>
          </w:r>
          <w:r w:rsidRPr="00610031">
            <w:rPr>
              <w:rFonts w:ascii="Arial" w:hAnsi="Arial" w:cs="Arial"/>
              <w:sz w:val="24"/>
              <w:szCs w:val="24"/>
            </w:rPr>
            <w:t xml:space="preserve">e floarea soarelui/24 ore. Au fost prevăzute atât utilaje noi cât </w:t>
          </w:r>
          <w:r>
            <w:rPr>
              <w:rFonts w:ascii="Arial" w:hAnsi="Arial" w:cs="Arial"/>
              <w:sz w:val="24"/>
              <w:szCs w:val="24"/>
            </w:rPr>
            <w:t>ş</w:t>
          </w:r>
          <w:r w:rsidRPr="00610031">
            <w:rPr>
              <w:rFonts w:ascii="Arial" w:hAnsi="Arial" w:cs="Arial"/>
              <w:sz w:val="24"/>
              <w:szCs w:val="24"/>
            </w:rPr>
            <w:t xml:space="preserve">i unele preluate de </w:t>
          </w:r>
          <w:r w:rsidRPr="003A2929">
            <w:rPr>
              <w:rFonts w:ascii="Arial" w:hAnsi="Arial" w:cs="Arial"/>
              <w:sz w:val="24"/>
              <w:szCs w:val="24"/>
            </w:rPr>
            <w:t>pe linia</w:t>
          </w:r>
          <w:r w:rsidR="00780EAB" w:rsidRPr="003A2929">
            <w:rPr>
              <w:rFonts w:ascii="Arial" w:hAnsi="Arial" w:cs="Arial"/>
              <w:sz w:val="24"/>
              <w:szCs w:val="24"/>
            </w:rPr>
            <w:t xml:space="preserve"> HLS. </w:t>
          </w:r>
          <w:r w:rsidRPr="003A2929">
            <w:rPr>
              <w:rFonts w:ascii="Arial" w:hAnsi="Arial" w:cs="Arial"/>
              <w:sz w:val="24"/>
              <w:szCs w:val="24"/>
            </w:rPr>
            <w:t xml:space="preserve"> </w:t>
          </w:r>
          <w:r w:rsidRPr="003A2929">
            <w:rPr>
              <w:rFonts w:ascii="Arial" w:hAnsi="Arial" w:cs="Arial"/>
              <w:vanish/>
              <w:sz w:val="24"/>
              <w:szCs w:val="24"/>
            </w:rPr>
            <w:t xml:space="preserve">HLS </w:t>
          </w:r>
          <w:r w:rsidRPr="003A2929">
            <w:rPr>
              <w:rFonts w:ascii="Arial" w:hAnsi="Arial" w:cs="Arial"/>
              <w:sz w:val="24"/>
              <w:szCs w:val="24"/>
            </w:rPr>
            <w:t xml:space="preserve">În </w:t>
          </w:r>
          <w:r w:rsidR="003A2929" w:rsidRPr="003A2929">
            <w:rPr>
              <w:rFonts w:ascii="Arial" w:hAnsi="Arial" w:cs="Arial"/>
              <w:sz w:val="24"/>
              <w:szCs w:val="24"/>
            </w:rPr>
            <w:t xml:space="preserve">Tabelul </w:t>
          </w:r>
          <w:r w:rsidRPr="003A2929">
            <w:rPr>
              <w:rFonts w:ascii="Arial" w:hAnsi="Arial" w:cs="Arial"/>
              <w:sz w:val="24"/>
              <w:szCs w:val="24"/>
            </w:rPr>
            <w:t xml:space="preserve">2.3.2. sunt prezentate listele utilajelor  care sunt exploatate în prezent şi cele prevăzute pentru mărirea capacităţii. </w:t>
          </w:r>
        </w:p>
        <w:p w:rsidR="00154682" w:rsidRPr="00165BCD" w:rsidRDefault="00154682" w:rsidP="00165BCD">
          <w:pPr>
            <w:pStyle w:val="ListParagraph"/>
            <w:numPr>
              <w:ilvl w:val="0"/>
              <w:numId w:val="29"/>
            </w:numPr>
            <w:spacing w:after="0" w:line="240" w:lineRule="auto"/>
            <w:jc w:val="both"/>
            <w:rPr>
              <w:rFonts w:ascii="Arial" w:hAnsi="Arial" w:cs="Arial"/>
              <w:sz w:val="24"/>
              <w:szCs w:val="24"/>
            </w:rPr>
          </w:pPr>
          <w:r w:rsidRPr="003A2929">
            <w:rPr>
              <w:rFonts w:ascii="Arial" w:hAnsi="Arial" w:cs="Arial"/>
              <w:sz w:val="24"/>
              <w:szCs w:val="24"/>
            </w:rPr>
            <w:t>Pentru operaţia de descojire se vor achiziţiona din import</w:t>
          </w:r>
          <w:r w:rsidRPr="00165BCD">
            <w:rPr>
              <w:rFonts w:ascii="Arial" w:hAnsi="Arial" w:cs="Arial"/>
              <w:sz w:val="24"/>
              <w:szCs w:val="24"/>
            </w:rPr>
            <w:t xml:space="preserve"> şi se vor monta 5 instalaţii de descojire (tobe de descojire, separatoare miez - coajă, ecluze, cicloane, etc);</w:t>
          </w:r>
        </w:p>
        <w:p w:rsidR="00154682" w:rsidRDefault="00154682" w:rsidP="00154682">
          <w:pPr>
            <w:numPr>
              <w:ilvl w:val="0"/>
              <w:numId w:val="15"/>
            </w:numPr>
            <w:spacing w:after="0" w:line="240" w:lineRule="auto"/>
            <w:jc w:val="both"/>
            <w:rPr>
              <w:rFonts w:ascii="Arial" w:hAnsi="Arial" w:cs="Arial"/>
              <w:sz w:val="24"/>
              <w:szCs w:val="24"/>
            </w:rPr>
          </w:pPr>
          <w:r w:rsidRPr="00506A03">
            <w:rPr>
              <w:rFonts w:ascii="Arial" w:hAnsi="Arial" w:cs="Arial"/>
              <w:sz w:val="24"/>
              <w:szCs w:val="24"/>
            </w:rPr>
            <w:t>La opera</w:t>
          </w:r>
          <w:r>
            <w:rPr>
              <w:rFonts w:ascii="Arial" w:hAnsi="Arial" w:cs="Arial"/>
              <w:sz w:val="24"/>
              <w:szCs w:val="24"/>
            </w:rPr>
            <w:t>ţ</w:t>
          </w:r>
          <w:r w:rsidRPr="00506A03">
            <w:rPr>
              <w:rFonts w:ascii="Arial" w:hAnsi="Arial" w:cs="Arial"/>
              <w:sz w:val="24"/>
              <w:szCs w:val="24"/>
            </w:rPr>
            <w:t>ia de presare pe lângă cele 4 prese montate pe linia De – Smet se vor utiliza alte două prese care vor fi demontate de pe linia HLS;</w:t>
          </w:r>
        </w:p>
        <w:p w:rsidR="00154682" w:rsidRDefault="00154682" w:rsidP="00154682">
          <w:pPr>
            <w:numPr>
              <w:ilvl w:val="0"/>
              <w:numId w:val="15"/>
            </w:numPr>
            <w:spacing w:after="0" w:line="240" w:lineRule="auto"/>
            <w:jc w:val="both"/>
            <w:rPr>
              <w:rFonts w:ascii="Arial" w:hAnsi="Arial" w:cs="Arial"/>
              <w:sz w:val="24"/>
              <w:szCs w:val="24"/>
            </w:rPr>
          </w:pPr>
          <w:r w:rsidRPr="00506A03">
            <w:rPr>
              <w:rFonts w:ascii="Arial" w:hAnsi="Arial" w:cs="Arial"/>
              <w:sz w:val="24"/>
              <w:szCs w:val="24"/>
            </w:rPr>
            <w:t>La opera</w:t>
          </w:r>
          <w:r>
            <w:rPr>
              <w:rFonts w:ascii="Arial" w:hAnsi="Arial" w:cs="Arial"/>
              <w:sz w:val="24"/>
              <w:szCs w:val="24"/>
            </w:rPr>
            <w:t>ţ</w:t>
          </w:r>
          <w:r w:rsidRPr="00506A03">
            <w:rPr>
              <w:rFonts w:ascii="Arial" w:hAnsi="Arial" w:cs="Arial"/>
              <w:sz w:val="24"/>
              <w:szCs w:val="24"/>
            </w:rPr>
            <w:t>ia de extrac</w:t>
          </w:r>
          <w:r>
            <w:rPr>
              <w:rFonts w:ascii="Arial" w:hAnsi="Arial" w:cs="Arial"/>
              <w:sz w:val="24"/>
              <w:szCs w:val="24"/>
            </w:rPr>
            <w:t>ţ</w:t>
          </w:r>
          <w:r w:rsidRPr="00506A03">
            <w:rPr>
              <w:rFonts w:ascii="Arial" w:hAnsi="Arial" w:cs="Arial"/>
              <w:sz w:val="24"/>
              <w:szCs w:val="24"/>
            </w:rPr>
            <w:t>ie, mărirea capacită</w:t>
          </w:r>
          <w:r>
            <w:rPr>
              <w:rFonts w:ascii="Arial" w:hAnsi="Arial" w:cs="Arial"/>
              <w:sz w:val="24"/>
              <w:szCs w:val="24"/>
            </w:rPr>
            <w:t>ţ</w:t>
          </w:r>
          <w:r w:rsidRPr="00506A03">
            <w:rPr>
              <w:rFonts w:ascii="Arial" w:hAnsi="Arial" w:cs="Arial"/>
              <w:sz w:val="24"/>
              <w:szCs w:val="24"/>
            </w:rPr>
            <w:t xml:space="preserve">ii se va realiza prin modificări care privesc variabilele de proces </w:t>
          </w:r>
          <w:r>
            <w:rPr>
              <w:rFonts w:ascii="Arial" w:hAnsi="Arial" w:cs="Arial"/>
              <w:sz w:val="24"/>
              <w:szCs w:val="24"/>
            </w:rPr>
            <w:t>ş</w:t>
          </w:r>
          <w:r w:rsidRPr="00506A03">
            <w:rPr>
              <w:rFonts w:ascii="Arial" w:hAnsi="Arial" w:cs="Arial"/>
              <w:sz w:val="24"/>
              <w:szCs w:val="24"/>
            </w:rPr>
            <w:t>i anume înăl</w:t>
          </w:r>
          <w:r>
            <w:rPr>
              <w:rFonts w:ascii="Arial" w:hAnsi="Arial" w:cs="Arial"/>
              <w:sz w:val="24"/>
              <w:szCs w:val="24"/>
            </w:rPr>
            <w:t>ţ</w:t>
          </w:r>
          <w:r w:rsidRPr="00506A03">
            <w:rPr>
              <w:rFonts w:ascii="Arial" w:hAnsi="Arial" w:cs="Arial"/>
              <w:sz w:val="24"/>
              <w:szCs w:val="24"/>
            </w:rPr>
            <w:t>imea materialului supus extrac</w:t>
          </w:r>
          <w:r>
            <w:rPr>
              <w:rFonts w:ascii="Arial" w:hAnsi="Arial" w:cs="Arial"/>
              <w:sz w:val="24"/>
              <w:szCs w:val="24"/>
            </w:rPr>
            <w:t>ţ</w:t>
          </w:r>
          <w:r w:rsidRPr="00506A03">
            <w:rPr>
              <w:rFonts w:ascii="Arial" w:hAnsi="Arial" w:cs="Arial"/>
              <w:sz w:val="24"/>
              <w:szCs w:val="24"/>
            </w:rPr>
            <w:t>iei, modul de spălare a materialului, viteza de deplasare a benzii extractorului, în general fără modificări importante în construc</w:t>
          </w:r>
          <w:r>
            <w:rPr>
              <w:rFonts w:ascii="Arial" w:hAnsi="Arial" w:cs="Arial"/>
              <w:sz w:val="24"/>
              <w:szCs w:val="24"/>
            </w:rPr>
            <w:t>ţ</w:t>
          </w:r>
          <w:r w:rsidRPr="00506A03">
            <w:rPr>
              <w:rFonts w:ascii="Arial" w:hAnsi="Arial" w:cs="Arial"/>
              <w:sz w:val="24"/>
              <w:szCs w:val="24"/>
            </w:rPr>
            <w:t>ia utilajului. Pentru toastarea materialului degresat, toasterul existent pe linia de procesare De - Smet va fi înlocuit cu cel de pe linia HLS care asigură capacitatea necesară în această fază tehnologică;</w:t>
          </w:r>
        </w:p>
        <w:p w:rsidR="00154682" w:rsidRPr="00F77A69" w:rsidRDefault="00154682" w:rsidP="00154682">
          <w:pPr>
            <w:numPr>
              <w:ilvl w:val="0"/>
              <w:numId w:val="15"/>
            </w:numPr>
            <w:spacing w:after="0" w:line="240" w:lineRule="auto"/>
            <w:jc w:val="both"/>
            <w:rPr>
              <w:rFonts w:ascii="Arial" w:hAnsi="Arial" w:cs="Arial"/>
              <w:sz w:val="24"/>
              <w:szCs w:val="24"/>
            </w:rPr>
          </w:pPr>
          <w:r w:rsidRPr="00F77A69">
            <w:rPr>
              <w:rFonts w:ascii="Arial" w:hAnsi="Arial" w:cs="Arial"/>
              <w:sz w:val="24"/>
              <w:szCs w:val="24"/>
            </w:rPr>
            <w:t>Capacitatea utilajelor de transport (redlere, elevatoare, snekuri, pompe, etc.) de pe întregul flux de fabrica</w:t>
          </w:r>
          <w:r>
            <w:rPr>
              <w:rFonts w:ascii="Arial" w:hAnsi="Arial" w:cs="Arial"/>
              <w:sz w:val="24"/>
              <w:szCs w:val="24"/>
            </w:rPr>
            <w:t>ţ</w:t>
          </w:r>
          <w:r w:rsidRPr="00F77A69">
            <w:rPr>
              <w:rFonts w:ascii="Arial" w:hAnsi="Arial" w:cs="Arial"/>
              <w:sz w:val="24"/>
              <w:szCs w:val="24"/>
            </w:rPr>
            <w:t>ie va fi corelată cu capacitatea de procesare proiectată.</w:t>
          </w:r>
        </w:p>
        <w:p w:rsidR="00154682" w:rsidRPr="002F0F17" w:rsidRDefault="00154682" w:rsidP="00154682">
          <w:pPr>
            <w:spacing w:after="0" w:line="240" w:lineRule="auto"/>
            <w:ind w:firstLine="708"/>
            <w:jc w:val="both"/>
            <w:rPr>
              <w:rFonts w:ascii="Arial" w:hAnsi="Arial" w:cs="Arial"/>
              <w:sz w:val="24"/>
              <w:szCs w:val="24"/>
            </w:rPr>
          </w:pPr>
          <w:r w:rsidRPr="002F0F17">
            <w:rPr>
              <w:rFonts w:ascii="Arial" w:hAnsi="Arial" w:cs="Arial"/>
              <w:b/>
              <w:sz w:val="24"/>
              <w:szCs w:val="24"/>
              <w:u w:val="single"/>
            </w:rPr>
            <w:t>Linia de procesare boabe soia HLS î</w:t>
          </w:r>
          <w:r>
            <w:rPr>
              <w:rFonts w:ascii="Arial" w:hAnsi="Arial" w:cs="Arial"/>
              <w:b/>
              <w:sz w:val="24"/>
              <w:szCs w:val="24"/>
              <w:u w:val="single"/>
            </w:rPr>
            <w:t>ş</w:t>
          </w:r>
          <w:r w:rsidRPr="002F0F17">
            <w:rPr>
              <w:rFonts w:ascii="Arial" w:hAnsi="Arial" w:cs="Arial"/>
              <w:b/>
              <w:sz w:val="24"/>
              <w:szCs w:val="24"/>
              <w:u w:val="single"/>
            </w:rPr>
            <w:t>i va înceta definitiv activitatea. O parte din utilaje vor fi folosite la mărirea capacită</w:t>
          </w:r>
          <w:r>
            <w:rPr>
              <w:rFonts w:ascii="Arial" w:hAnsi="Arial" w:cs="Arial"/>
              <w:b/>
              <w:sz w:val="24"/>
              <w:szCs w:val="24"/>
              <w:u w:val="single"/>
            </w:rPr>
            <w:t>ţ</w:t>
          </w:r>
          <w:r w:rsidRPr="002F0F17">
            <w:rPr>
              <w:rFonts w:ascii="Arial" w:hAnsi="Arial" w:cs="Arial"/>
              <w:b/>
              <w:sz w:val="24"/>
              <w:szCs w:val="24"/>
              <w:u w:val="single"/>
            </w:rPr>
            <w:t>ii instalatiei De – Smet, restul de utilaje vor fi în trecute în conservare</w:t>
          </w:r>
          <w:r w:rsidRPr="002F0F17">
            <w:rPr>
              <w:rFonts w:ascii="Arial" w:hAnsi="Arial" w:cs="Arial"/>
              <w:sz w:val="24"/>
              <w:szCs w:val="24"/>
            </w:rPr>
            <w:t>.</w:t>
          </w:r>
        </w:p>
        <w:p w:rsidR="00154682" w:rsidRPr="00004D48" w:rsidRDefault="00154682" w:rsidP="00154682">
          <w:pPr>
            <w:spacing w:after="0" w:line="240" w:lineRule="auto"/>
            <w:ind w:firstLine="708"/>
            <w:jc w:val="both"/>
            <w:rPr>
              <w:rFonts w:ascii="Arial" w:hAnsi="Arial" w:cs="Arial"/>
              <w:i/>
              <w:sz w:val="24"/>
              <w:szCs w:val="24"/>
            </w:rPr>
          </w:pPr>
          <w:r w:rsidRPr="002F0F17">
            <w:rPr>
              <w:rFonts w:ascii="Arial" w:hAnsi="Arial" w:cs="Arial"/>
              <w:sz w:val="24"/>
              <w:szCs w:val="24"/>
            </w:rPr>
            <w:t>Linia De – Smet este destinată procesării semin</w:t>
          </w:r>
          <w:r>
            <w:rPr>
              <w:rFonts w:ascii="Arial" w:hAnsi="Arial" w:cs="Arial"/>
              <w:sz w:val="24"/>
              <w:szCs w:val="24"/>
            </w:rPr>
            <w:t>ţ</w:t>
          </w:r>
          <w:r w:rsidRPr="002F0F17">
            <w:rPr>
              <w:rFonts w:ascii="Arial" w:hAnsi="Arial" w:cs="Arial"/>
              <w:sz w:val="24"/>
              <w:szCs w:val="24"/>
            </w:rPr>
            <w:t>elor oleaginoase cu con</w:t>
          </w:r>
          <w:r>
            <w:rPr>
              <w:rFonts w:ascii="Arial" w:hAnsi="Arial" w:cs="Arial"/>
              <w:sz w:val="24"/>
              <w:szCs w:val="24"/>
            </w:rPr>
            <w:t>ţ</w:t>
          </w:r>
          <w:r w:rsidRPr="002F0F17">
            <w:rPr>
              <w:rFonts w:ascii="Arial" w:hAnsi="Arial" w:cs="Arial"/>
              <w:sz w:val="24"/>
              <w:szCs w:val="24"/>
            </w:rPr>
            <w:t>inut ridicat de ulei care necesită utilaje pentru ob</w:t>
          </w:r>
          <w:r>
            <w:rPr>
              <w:rFonts w:ascii="Arial" w:hAnsi="Arial" w:cs="Arial"/>
              <w:sz w:val="24"/>
              <w:szCs w:val="24"/>
            </w:rPr>
            <w:t>ţ</w:t>
          </w:r>
          <w:r w:rsidRPr="002F0F17">
            <w:rPr>
              <w:rFonts w:ascii="Arial" w:hAnsi="Arial" w:cs="Arial"/>
              <w:sz w:val="24"/>
              <w:szCs w:val="24"/>
            </w:rPr>
            <w:t xml:space="preserve">inerea uleiului de presare, Extractorul este de tip bandă De – </w:t>
          </w:r>
          <w:r w:rsidRPr="00004D48">
            <w:rPr>
              <w:rFonts w:ascii="Arial" w:hAnsi="Arial" w:cs="Arial"/>
              <w:sz w:val="24"/>
              <w:szCs w:val="24"/>
            </w:rPr>
            <w:t xml:space="preserve">Smet şi are următoarele părţi componente: </w:t>
          </w:r>
          <w:r w:rsidRPr="00004D48">
            <w:rPr>
              <w:rFonts w:ascii="Arial" w:hAnsi="Arial" w:cs="Arial"/>
              <w:i/>
              <w:sz w:val="24"/>
              <w:szCs w:val="24"/>
            </w:rPr>
            <w:t>buncăr de alimentare</w:t>
          </w:r>
          <w:r w:rsidRPr="00004D48">
            <w:rPr>
              <w:rFonts w:ascii="Arial" w:hAnsi="Arial" w:cs="Arial"/>
              <w:sz w:val="24"/>
              <w:szCs w:val="24"/>
            </w:rPr>
            <w:t xml:space="preserve">, </w:t>
          </w:r>
          <w:r w:rsidRPr="00004D48">
            <w:rPr>
              <w:rFonts w:ascii="Arial" w:hAnsi="Arial" w:cs="Arial"/>
              <w:i/>
              <w:sz w:val="24"/>
              <w:szCs w:val="24"/>
            </w:rPr>
            <w:t>extractorul propriu zis</w:t>
          </w:r>
          <w:r w:rsidRPr="00004D48">
            <w:rPr>
              <w:rFonts w:ascii="Arial" w:hAnsi="Arial" w:cs="Arial"/>
              <w:sz w:val="24"/>
              <w:szCs w:val="24"/>
            </w:rPr>
            <w:t xml:space="preserve"> şi </w:t>
          </w:r>
          <w:r w:rsidRPr="00004D48">
            <w:rPr>
              <w:rFonts w:ascii="Arial" w:hAnsi="Arial" w:cs="Arial"/>
              <w:i/>
              <w:sz w:val="24"/>
              <w:szCs w:val="24"/>
            </w:rPr>
            <w:t>buncărul de ieşire material degresat.</w:t>
          </w:r>
        </w:p>
        <w:p w:rsidR="00154682" w:rsidRDefault="00154682" w:rsidP="00154682">
          <w:pPr>
            <w:spacing w:after="0" w:line="240" w:lineRule="auto"/>
            <w:ind w:firstLine="708"/>
            <w:jc w:val="both"/>
            <w:rPr>
              <w:rFonts w:ascii="Arial" w:hAnsi="Arial" w:cs="Arial"/>
              <w:sz w:val="24"/>
              <w:szCs w:val="24"/>
            </w:rPr>
          </w:pPr>
          <w:r>
            <w:rPr>
              <w:rFonts w:ascii="Arial" w:hAnsi="Arial" w:cs="Arial"/>
              <w:sz w:val="24"/>
              <w:szCs w:val="24"/>
            </w:rPr>
            <w:t>Formula de calcul a capacităţi extractorului cu bandă tip De – Smet este:</w:t>
          </w:r>
        </w:p>
        <w:p w:rsidR="00154682" w:rsidRDefault="00154682" w:rsidP="00154682">
          <w:pPr>
            <w:spacing w:after="0" w:line="240" w:lineRule="auto"/>
            <w:ind w:firstLine="708"/>
            <w:jc w:val="both"/>
            <w:rPr>
              <w:rFonts w:ascii="Arial" w:hAnsi="Arial" w:cs="Arial"/>
              <w:sz w:val="24"/>
              <w:szCs w:val="24"/>
            </w:rPr>
          </w:pPr>
        </w:p>
        <w:p w:rsidR="00154682" w:rsidRDefault="00154682" w:rsidP="00154682">
          <w:pPr>
            <w:spacing w:after="0" w:line="240" w:lineRule="auto"/>
            <w:ind w:firstLine="708"/>
            <w:jc w:val="both"/>
            <w:rPr>
              <w:rFonts w:ascii="Arial" w:hAnsi="Arial" w:cs="Arial"/>
              <w:sz w:val="24"/>
              <w:szCs w:val="24"/>
            </w:rPr>
          </w:pPr>
          <w:r>
            <w:rPr>
              <w:rFonts w:ascii="Arial" w:hAnsi="Arial" w:cs="Arial"/>
              <w:sz w:val="24"/>
              <w:szCs w:val="24"/>
            </w:rPr>
            <w:t xml:space="preserve">C = 24 x l x h x v x d (tone/24 ore)      </w:t>
          </w:r>
        </w:p>
        <w:p w:rsidR="00154682" w:rsidRDefault="00154682" w:rsidP="00154682">
          <w:pPr>
            <w:spacing w:after="0" w:line="240" w:lineRule="auto"/>
            <w:ind w:left="1416" w:firstLine="708"/>
            <w:jc w:val="both"/>
            <w:rPr>
              <w:rFonts w:ascii="Arial" w:hAnsi="Arial" w:cs="Arial"/>
              <w:sz w:val="24"/>
              <w:szCs w:val="24"/>
            </w:rPr>
          </w:pPr>
          <w:r>
            <w:rPr>
              <w:rFonts w:ascii="Arial" w:hAnsi="Arial" w:cs="Arial"/>
              <w:sz w:val="24"/>
              <w:szCs w:val="24"/>
            </w:rPr>
            <w:t>unde</w:t>
          </w:r>
        </w:p>
        <w:p w:rsidR="00154682" w:rsidRDefault="00154682" w:rsidP="00154682">
          <w:pPr>
            <w:spacing w:after="0" w:line="240" w:lineRule="auto"/>
            <w:ind w:left="708" w:firstLine="708"/>
            <w:jc w:val="both"/>
            <w:rPr>
              <w:rFonts w:ascii="Arial" w:hAnsi="Arial" w:cs="Arial"/>
              <w:sz w:val="24"/>
              <w:szCs w:val="24"/>
            </w:rPr>
          </w:pPr>
          <w:r>
            <w:rPr>
              <w:rFonts w:ascii="Arial" w:hAnsi="Arial" w:cs="Arial"/>
              <w:sz w:val="24"/>
              <w:szCs w:val="24"/>
            </w:rPr>
            <w:t xml:space="preserve"> C = este capacitate extractorului/24 ore;</w:t>
          </w:r>
        </w:p>
        <w:p w:rsidR="00154682" w:rsidRDefault="00154682" w:rsidP="00154682">
          <w:pPr>
            <w:spacing w:after="0" w:line="240" w:lineRule="auto"/>
            <w:ind w:left="708" w:firstLine="708"/>
            <w:jc w:val="both"/>
            <w:rPr>
              <w:rFonts w:ascii="Arial" w:hAnsi="Arial" w:cs="Arial"/>
              <w:sz w:val="24"/>
              <w:szCs w:val="24"/>
            </w:rPr>
          </w:pPr>
          <w:r>
            <w:rPr>
              <w:rFonts w:ascii="Arial" w:hAnsi="Arial" w:cs="Arial"/>
              <w:sz w:val="24"/>
              <w:szCs w:val="24"/>
            </w:rPr>
            <w:t xml:space="preserve"> l = lăţimea benzii transportoare în m;</w:t>
          </w:r>
        </w:p>
        <w:p w:rsidR="00154682" w:rsidRDefault="00154682" w:rsidP="00154682">
          <w:pPr>
            <w:spacing w:after="0" w:line="240" w:lineRule="auto"/>
            <w:ind w:left="708" w:firstLine="708"/>
            <w:jc w:val="both"/>
            <w:rPr>
              <w:rFonts w:ascii="Arial" w:hAnsi="Arial" w:cs="Arial"/>
              <w:sz w:val="24"/>
              <w:szCs w:val="24"/>
            </w:rPr>
          </w:pPr>
          <w:r>
            <w:rPr>
              <w:rFonts w:ascii="Arial" w:hAnsi="Arial" w:cs="Arial"/>
              <w:sz w:val="24"/>
              <w:szCs w:val="24"/>
            </w:rPr>
            <w:t xml:space="preserve"> h = este înălţimea stratului de material în extractor, în m;</w:t>
          </w:r>
        </w:p>
        <w:p w:rsidR="00154682" w:rsidRDefault="00154682" w:rsidP="00154682">
          <w:pPr>
            <w:spacing w:after="0" w:line="240" w:lineRule="auto"/>
            <w:ind w:left="1416"/>
            <w:jc w:val="both"/>
            <w:rPr>
              <w:rFonts w:ascii="Arial" w:hAnsi="Arial" w:cs="Arial"/>
              <w:sz w:val="24"/>
              <w:szCs w:val="24"/>
            </w:rPr>
          </w:pPr>
          <w:r>
            <w:rPr>
              <w:rFonts w:ascii="Arial" w:hAnsi="Arial" w:cs="Arial"/>
              <w:sz w:val="24"/>
              <w:szCs w:val="24"/>
            </w:rPr>
            <w:t xml:space="preserve"> v = este viteza de deplasare a benzii în m/h şi reprezintă raportul dintre lungimea benzii şi durata procesului de extracţie;</w:t>
          </w:r>
        </w:p>
        <w:p w:rsidR="00154682" w:rsidRDefault="00154682" w:rsidP="00154682">
          <w:pPr>
            <w:tabs>
              <w:tab w:val="left" w:pos="3405"/>
            </w:tabs>
            <w:spacing w:after="0" w:line="240" w:lineRule="auto"/>
            <w:ind w:left="1416"/>
            <w:jc w:val="both"/>
            <w:rPr>
              <w:rFonts w:ascii="Arial" w:hAnsi="Arial" w:cs="Arial"/>
              <w:sz w:val="24"/>
              <w:szCs w:val="24"/>
            </w:rPr>
          </w:pPr>
          <w:r>
            <w:rPr>
              <w:rFonts w:ascii="Arial" w:hAnsi="Arial" w:cs="Arial"/>
              <w:sz w:val="24"/>
              <w:szCs w:val="24"/>
            </w:rPr>
            <w:t xml:space="preserve"> d = densitate în t/mc </w:t>
          </w:r>
          <w:r>
            <w:rPr>
              <w:rFonts w:ascii="Arial" w:hAnsi="Arial" w:cs="Arial"/>
              <w:sz w:val="24"/>
              <w:szCs w:val="24"/>
            </w:rPr>
            <w:tab/>
          </w:r>
        </w:p>
        <w:p w:rsidR="00154682" w:rsidRDefault="00154682" w:rsidP="00154682">
          <w:pPr>
            <w:ind w:firstLine="360"/>
            <w:jc w:val="both"/>
            <w:rPr>
              <w:rFonts w:ascii="Arial" w:hAnsi="Arial" w:cs="Arial"/>
              <w:sz w:val="24"/>
              <w:szCs w:val="24"/>
            </w:rPr>
          </w:pPr>
          <w:r>
            <w:rPr>
              <w:rFonts w:ascii="Arial" w:hAnsi="Arial" w:cs="Arial"/>
              <w:sz w:val="24"/>
              <w:szCs w:val="24"/>
            </w:rPr>
            <w:t>Se constată că în formulă trei termeni sunt variabili: înălţimea stratului de material (în extractor înălţimea poate varia înre  2,24 şi 13,68 m/h, iar masa volumetrică variază în funcţie de materia primă supusă extracţiei. Dimensionarea extractorului are legătură cu capacitatea de producţie programată pe întreaga linie de procesare. Pentru procesarea seminţelor de floarea soarelui dimensionarea trebuie corelată cu celelate instalaţii unde se desfăşoară procesele anterioare extragerii uleiului (condiţionare, descojire, măcinare, presare).În general se elimină 15 – 17 % coajă raportatăla cantitatea de seminţe procesată. Uleiul brut de presă obţinut este în jur de 75 % din uleiul brut de floarea soarelui. În această situaţie cantitatea de material care urmează să fie supus extracţiei – broken, variază între valorile de 50 – 55 %.</w:t>
          </w:r>
        </w:p>
        <w:p w:rsidR="00D82960" w:rsidRDefault="00D82960" w:rsidP="00D82960">
          <w:pPr>
            <w:pStyle w:val="ListParagraph"/>
            <w:ind w:left="0" w:firstLine="708"/>
            <w:rPr>
              <w:rFonts w:ascii="Arial" w:hAnsi="Arial" w:cs="Arial"/>
              <w:b/>
              <w:sz w:val="24"/>
              <w:szCs w:val="24"/>
              <w:u w:val="single"/>
            </w:rPr>
          </w:pPr>
          <w:r>
            <w:rPr>
              <w:rFonts w:ascii="Arial" w:hAnsi="Arial" w:cs="Arial"/>
              <w:b/>
              <w:sz w:val="24"/>
              <w:szCs w:val="24"/>
            </w:rPr>
            <w:t>BILANŢ MATERIALE Instalaţia de De – Smet procesare seminţe floarea soarelui-</w:t>
          </w:r>
          <w:r w:rsidRPr="00D82960">
            <w:rPr>
              <w:rFonts w:ascii="Arial" w:hAnsi="Arial" w:cs="Arial"/>
              <w:b/>
              <w:sz w:val="24"/>
              <w:szCs w:val="24"/>
              <w:u w:val="single"/>
            </w:rPr>
            <w:t xml:space="preserve"> </w:t>
          </w:r>
          <w:r w:rsidRPr="006960BC">
            <w:rPr>
              <w:rFonts w:ascii="Arial" w:hAnsi="Arial" w:cs="Arial"/>
              <w:b/>
              <w:sz w:val="24"/>
              <w:szCs w:val="24"/>
              <w:u w:val="single"/>
            </w:rPr>
            <w:t>SITUA</w:t>
          </w:r>
          <w:r>
            <w:rPr>
              <w:rFonts w:ascii="Arial" w:hAnsi="Arial" w:cs="Arial"/>
              <w:b/>
              <w:sz w:val="24"/>
              <w:szCs w:val="24"/>
              <w:u w:val="single"/>
            </w:rPr>
            <w:t>Ţ</w:t>
          </w:r>
          <w:r w:rsidRPr="006960BC">
            <w:rPr>
              <w:rFonts w:ascii="Arial" w:hAnsi="Arial" w:cs="Arial"/>
              <w:b/>
              <w:sz w:val="24"/>
              <w:szCs w:val="24"/>
              <w:u w:val="single"/>
            </w:rPr>
            <w:t>IA DUPĂ MĂRIREA CAPACITĂ</w:t>
          </w:r>
          <w:r>
            <w:rPr>
              <w:rFonts w:ascii="Arial" w:hAnsi="Arial" w:cs="Arial"/>
              <w:b/>
              <w:sz w:val="24"/>
              <w:szCs w:val="24"/>
              <w:u w:val="single"/>
            </w:rPr>
            <w:t>Ţ</w:t>
          </w:r>
          <w:r w:rsidRPr="006960BC">
            <w:rPr>
              <w:rFonts w:ascii="Arial" w:hAnsi="Arial" w:cs="Arial"/>
              <w:b/>
              <w:sz w:val="24"/>
              <w:szCs w:val="24"/>
              <w:u w:val="single"/>
            </w:rPr>
            <w:t>II</w:t>
          </w:r>
        </w:p>
        <w:p w:rsidR="00D82960" w:rsidRPr="00556F18" w:rsidRDefault="00D82960" w:rsidP="00D82960">
          <w:pPr>
            <w:spacing w:after="0" w:line="240" w:lineRule="auto"/>
            <w:jc w:val="center"/>
            <w:rPr>
              <w:rFonts w:ascii="Arial" w:hAnsi="Arial" w:cs="Arial"/>
              <w:sz w:val="24"/>
              <w:szCs w:val="24"/>
            </w:rPr>
          </w:pPr>
          <w:r w:rsidRPr="00556F18">
            <w:rPr>
              <w:rFonts w:ascii="Arial" w:hAnsi="Arial" w:cs="Arial"/>
              <w:i/>
              <w:sz w:val="24"/>
              <w:szCs w:val="24"/>
            </w:rPr>
            <w:t>A. INTRĂRI</w:t>
          </w:r>
          <w:r w:rsidRPr="00556F18">
            <w:rPr>
              <w:rFonts w:ascii="Arial" w:hAnsi="Arial" w:cs="Arial"/>
              <w:sz w:val="24"/>
              <w:szCs w:val="24"/>
            </w:rPr>
            <w:t xml:space="preserve"> </w:t>
          </w:r>
          <w:r w:rsidRPr="00556F18">
            <w:rPr>
              <w:rFonts w:ascii="Arial" w:hAnsi="Arial" w:cs="Arial"/>
              <w:i/>
              <w:sz w:val="24"/>
              <w:szCs w:val="24"/>
            </w:rPr>
            <w:t>MATERIALE</w:t>
          </w:r>
        </w:p>
        <w:p w:rsidR="00D82960" w:rsidRPr="00556F18" w:rsidRDefault="00D82960" w:rsidP="00D82960">
          <w:pPr>
            <w:pStyle w:val="ListParagraph"/>
            <w:spacing w:after="0" w:line="240" w:lineRule="auto"/>
            <w:ind w:left="1416"/>
            <w:jc w:val="both"/>
            <w:rPr>
              <w:rFonts w:ascii="Arial" w:hAnsi="Arial" w:cs="Arial"/>
              <w:sz w:val="24"/>
              <w:szCs w:val="24"/>
            </w:rPr>
          </w:pPr>
          <w:r w:rsidRPr="00556F18">
            <w:rPr>
              <w:rFonts w:ascii="Arial" w:hAnsi="Arial" w:cs="Arial"/>
              <w:sz w:val="24"/>
              <w:szCs w:val="24"/>
            </w:rPr>
            <w:t>- Seminţe floarea soarelui: 264.000 t;</w:t>
          </w:r>
        </w:p>
        <w:p w:rsidR="00D82960" w:rsidRPr="00556F18" w:rsidRDefault="00D82960" w:rsidP="00D82960">
          <w:pPr>
            <w:pStyle w:val="ListParagraph"/>
            <w:tabs>
              <w:tab w:val="left" w:pos="3900"/>
            </w:tabs>
            <w:spacing w:after="0" w:line="240" w:lineRule="auto"/>
            <w:ind w:left="1416"/>
            <w:jc w:val="both"/>
            <w:rPr>
              <w:rFonts w:ascii="Arial" w:hAnsi="Arial" w:cs="Arial"/>
              <w:sz w:val="24"/>
              <w:szCs w:val="24"/>
            </w:rPr>
          </w:pPr>
          <w:r w:rsidRPr="00556F18">
            <w:rPr>
              <w:rFonts w:ascii="Arial" w:hAnsi="Arial" w:cs="Arial"/>
              <w:sz w:val="24"/>
              <w:szCs w:val="24"/>
            </w:rPr>
            <w:t>- Solvent: 264 t;</w:t>
          </w:r>
          <w:r w:rsidRPr="00556F18">
            <w:rPr>
              <w:rFonts w:ascii="Arial" w:hAnsi="Arial" w:cs="Arial"/>
              <w:sz w:val="24"/>
              <w:szCs w:val="24"/>
            </w:rPr>
            <w:tab/>
          </w:r>
        </w:p>
        <w:p w:rsidR="00D82960" w:rsidRPr="00556F18" w:rsidRDefault="00D82960" w:rsidP="00D82960">
          <w:pPr>
            <w:pStyle w:val="ListParagraph"/>
            <w:spacing w:after="0" w:line="240" w:lineRule="auto"/>
            <w:ind w:left="1416"/>
            <w:rPr>
              <w:rFonts w:ascii="Arial" w:hAnsi="Arial" w:cs="Arial"/>
              <w:sz w:val="24"/>
              <w:szCs w:val="24"/>
            </w:rPr>
          </w:pPr>
          <w:r w:rsidRPr="00556F18">
            <w:rPr>
              <w:rFonts w:ascii="Arial" w:hAnsi="Arial" w:cs="Arial"/>
              <w:sz w:val="24"/>
              <w:szCs w:val="24"/>
            </w:rPr>
            <w:t>- Acid fosforic: 3,750 t;</w:t>
          </w:r>
        </w:p>
        <w:p w:rsidR="00D82960" w:rsidRPr="00556F18" w:rsidRDefault="00D82960" w:rsidP="00D82960">
          <w:pPr>
            <w:pStyle w:val="ListParagraph"/>
            <w:spacing w:after="0"/>
            <w:ind w:left="1416"/>
            <w:jc w:val="both"/>
            <w:rPr>
              <w:rFonts w:ascii="Arial" w:hAnsi="Arial" w:cs="Arial"/>
              <w:sz w:val="24"/>
              <w:szCs w:val="24"/>
            </w:rPr>
          </w:pPr>
          <w:r w:rsidRPr="00556F18">
            <w:rPr>
              <w:rFonts w:ascii="Arial" w:hAnsi="Arial" w:cs="Arial"/>
              <w:sz w:val="24"/>
              <w:szCs w:val="24"/>
            </w:rPr>
            <w:t>- Sodă caustică: 18,750 t;</w:t>
          </w:r>
        </w:p>
        <w:p w:rsidR="00D82960" w:rsidRPr="00556F18" w:rsidRDefault="00D82960" w:rsidP="00D82960">
          <w:pPr>
            <w:pStyle w:val="ListParagraph"/>
            <w:spacing w:after="0"/>
            <w:ind w:left="1416"/>
            <w:jc w:val="both"/>
            <w:rPr>
              <w:rFonts w:ascii="Arial" w:hAnsi="Arial" w:cs="Arial"/>
              <w:sz w:val="24"/>
              <w:szCs w:val="24"/>
            </w:rPr>
          </w:pPr>
          <w:r w:rsidRPr="00556F18">
            <w:rPr>
              <w:rFonts w:ascii="Arial" w:hAnsi="Arial" w:cs="Arial"/>
              <w:sz w:val="24"/>
              <w:szCs w:val="24"/>
            </w:rPr>
            <w:t>- Pământ decolorant: 11,250 t;</w:t>
          </w:r>
        </w:p>
        <w:p w:rsidR="00D82960" w:rsidRPr="00556F18" w:rsidRDefault="00D82960" w:rsidP="00D82960">
          <w:pPr>
            <w:pStyle w:val="ListParagraph"/>
            <w:spacing w:after="0"/>
            <w:ind w:left="1416"/>
            <w:jc w:val="both"/>
            <w:rPr>
              <w:rFonts w:ascii="Arial" w:hAnsi="Arial" w:cs="Arial"/>
              <w:sz w:val="24"/>
              <w:szCs w:val="24"/>
            </w:rPr>
          </w:pPr>
          <w:r w:rsidRPr="00556F18">
            <w:rPr>
              <w:rFonts w:ascii="Arial" w:hAnsi="Arial" w:cs="Arial"/>
              <w:sz w:val="24"/>
              <w:szCs w:val="24"/>
            </w:rPr>
            <w:t>- kisselgur: 26,250 t;</w:t>
          </w:r>
        </w:p>
        <w:p w:rsidR="00D82960" w:rsidRPr="00556F18" w:rsidRDefault="00D82960" w:rsidP="00D82960">
          <w:pPr>
            <w:pStyle w:val="ListParagraph"/>
            <w:spacing w:after="0"/>
            <w:ind w:left="1416"/>
            <w:jc w:val="both"/>
            <w:rPr>
              <w:rFonts w:ascii="Arial" w:hAnsi="Arial" w:cs="Arial"/>
              <w:sz w:val="24"/>
              <w:szCs w:val="24"/>
              <w:u w:val="single"/>
            </w:rPr>
          </w:pPr>
          <w:r w:rsidRPr="00556F18">
            <w:rPr>
              <w:rFonts w:ascii="Arial" w:hAnsi="Arial" w:cs="Arial"/>
              <w:sz w:val="24"/>
              <w:szCs w:val="24"/>
              <w:u w:val="single"/>
            </w:rPr>
            <w:t>- Ambalaje: 220 t;</w:t>
          </w:r>
        </w:p>
        <w:p w:rsidR="00D82960" w:rsidRPr="00556F18" w:rsidRDefault="00D82960" w:rsidP="00D82960">
          <w:pPr>
            <w:spacing w:after="0"/>
            <w:jc w:val="both"/>
            <w:rPr>
              <w:rFonts w:ascii="Arial" w:hAnsi="Arial" w:cs="Arial"/>
              <w:sz w:val="24"/>
              <w:szCs w:val="24"/>
            </w:rPr>
          </w:pPr>
          <w:r w:rsidRPr="00556F18">
            <w:rPr>
              <w:rFonts w:ascii="Arial" w:hAnsi="Arial" w:cs="Arial"/>
              <w:sz w:val="24"/>
              <w:szCs w:val="24"/>
            </w:rPr>
            <w:tab/>
          </w:r>
          <w:r w:rsidRPr="00556F18">
            <w:rPr>
              <w:rFonts w:ascii="Arial" w:hAnsi="Arial" w:cs="Arial"/>
              <w:sz w:val="24"/>
              <w:szCs w:val="24"/>
            </w:rPr>
            <w:tab/>
          </w:r>
          <w:r w:rsidRPr="00556F18">
            <w:rPr>
              <w:rFonts w:ascii="Arial" w:hAnsi="Arial" w:cs="Arial"/>
              <w:sz w:val="24"/>
              <w:szCs w:val="24"/>
            </w:rPr>
            <w:tab/>
            <w:t>Total materiale intrate: 264.544 t</w:t>
          </w:r>
        </w:p>
        <w:p w:rsidR="00D82960" w:rsidRPr="00556F18" w:rsidRDefault="00D82960" w:rsidP="00D82960">
          <w:pPr>
            <w:spacing w:after="0"/>
            <w:jc w:val="center"/>
            <w:rPr>
              <w:rFonts w:ascii="Arial" w:hAnsi="Arial" w:cs="Arial"/>
              <w:i/>
              <w:sz w:val="24"/>
              <w:szCs w:val="24"/>
            </w:rPr>
          </w:pPr>
          <w:r w:rsidRPr="00556F18">
            <w:rPr>
              <w:rFonts w:ascii="Arial" w:hAnsi="Arial" w:cs="Arial"/>
              <w:i/>
              <w:sz w:val="24"/>
              <w:szCs w:val="24"/>
            </w:rPr>
            <w:t>B. IEŞIRI MATERIALE</w:t>
          </w:r>
        </w:p>
        <w:p w:rsidR="00D82960" w:rsidRPr="00556F18" w:rsidRDefault="00D82960" w:rsidP="00D82960">
          <w:pPr>
            <w:spacing w:after="0"/>
            <w:ind w:left="2124"/>
            <w:jc w:val="both"/>
            <w:rPr>
              <w:rFonts w:ascii="Arial" w:hAnsi="Arial" w:cs="Arial"/>
              <w:sz w:val="24"/>
              <w:szCs w:val="24"/>
            </w:rPr>
          </w:pPr>
          <w:r w:rsidRPr="00556F18">
            <w:rPr>
              <w:rFonts w:ascii="Arial" w:hAnsi="Arial" w:cs="Arial"/>
              <w:sz w:val="24"/>
              <w:szCs w:val="24"/>
            </w:rPr>
            <w:t>a) Produse finite:</w:t>
          </w:r>
        </w:p>
        <w:p w:rsidR="00D82960" w:rsidRPr="00556F18" w:rsidRDefault="00D82960" w:rsidP="00D82960">
          <w:pPr>
            <w:spacing w:after="0"/>
            <w:ind w:left="1416"/>
            <w:jc w:val="both"/>
            <w:rPr>
              <w:rFonts w:ascii="Arial" w:hAnsi="Arial" w:cs="Arial"/>
              <w:sz w:val="24"/>
              <w:szCs w:val="24"/>
            </w:rPr>
          </w:pPr>
          <w:r w:rsidRPr="00556F18">
            <w:rPr>
              <w:rFonts w:ascii="Arial" w:hAnsi="Arial" w:cs="Arial"/>
              <w:sz w:val="24"/>
              <w:szCs w:val="24"/>
            </w:rPr>
            <w:t xml:space="preserve">- Ulei brut floarea soarelui pentru livrare: 104.700 t; </w:t>
          </w:r>
        </w:p>
        <w:p w:rsidR="00D82960" w:rsidRPr="00556F18" w:rsidRDefault="00D82960" w:rsidP="00D82960">
          <w:pPr>
            <w:spacing w:after="0" w:line="240" w:lineRule="auto"/>
            <w:ind w:left="1416"/>
            <w:jc w:val="both"/>
            <w:rPr>
              <w:rFonts w:ascii="Arial" w:hAnsi="Arial" w:cs="Arial"/>
              <w:sz w:val="24"/>
              <w:szCs w:val="24"/>
            </w:rPr>
          </w:pPr>
          <w:r w:rsidRPr="00556F18">
            <w:rPr>
              <w:rFonts w:ascii="Arial" w:hAnsi="Arial" w:cs="Arial"/>
              <w:sz w:val="24"/>
              <w:szCs w:val="24"/>
            </w:rPr>
            <w:t>- Ulei rafinat floarea soarelui pentru livrare: 1125 t;</w:t>
          </w:r>
        </w:p>
        <w:p w:rsidR="00D82960" w:rsidRPr="00556F18" w:rsidRDefault="00D82960" w:rsidP="00D82960">
          <w:pPr>
            <w:spacing w:after="0" w:line="240" w:lineRule="auto"/>
            <w:ind w:left="1416"/>
            <w:jc w:val="both"/>
            <w:rPr>
              <w:rFonts w:ascii="Arial" w:hAnsi="Arial" w:cs="Arial"/>
              <w:sz w:val="24"/>
              <w:szCs w:val="24"/>
            </w:rPr>
          </w:pPr>
          <w:r w:rsidRPr="00556F18">
            <w:rPr>
              <w:rFonts w:ascii="Arial" w:hAnsi="Arial" w:cs="Arial"/>
              <w:sz w:val="24"/>
              <w:szCs w:val="24"/>
              <w:u w:val="single"/>
            </w:rPr>
            <w:t>- Ulei înbuteliat inclusiv amblajul: 6215</w:t>
          </w:r>
          <w:r w:rsidRPr="00556F18">
            <w:rPr>
              <w:rFonts w:ascii="Arial" w:hAnsi="Arial" w:cs="Arial"/>
              <w:sz w:val="24"/>
              <w:szCs w:val="24"/>
            </w:rPr>
            <w:t xml:space="preserve"> t </w:t>
          </w:r>
        </w:p>
        <w:p w:rsidR="00D82960" w:rsidRPr="00556F18" w:rsidRDefault="00D82960" w:rsidP="00D82960">
          <w:pPr>
            <w:spacing w:after="0"/>
            <w:jc w:val="both"/>
            <w:rPr>
              <w:rFonts w:ascii="Arial" w:hAnsi="Arial" w:cs="Arial"/>
              <w:sz w:val="24"/>
              <w:szCs w:val="24"/>
            </w:rPr>
          </w:pPr>
          <w:r w:rsidRPr="00556F18">
            <w:rPr>
              <w:rFonts w:ascii="Arial" w:hAnsi="Arial" w:cs="Arial"/>
              <w:sz w:val="24"/>
              <w:szCs w:val="24"/>
            </w:rPr>
            <w:tab/>
          </w:r>
          <w:r w:rsidRPr="00556F18">
            <w:rPr>
              <w:rFonts w:ascii="Arial" w:hAnsi="Arial" w:cs="Arial"/>
              <w:sz w:val="24"/>
              <w:szCs w:val="24"/>
            </w:rPr>
            <w:tab/>
          </w:r>
          <w:r w:rsidRPr="00556F18">
            <w:rPr>
              <w:rFonts w:ascii="Arial" w:hAnsi="Arial" w:cs="Arial"/>
              <w:sz w:val="24"/>
              <w:szCs w:val="24"/>
            </w:rPr>
            <w:tab/>
            <w:t>Total produse finite: 112040 t</w:t>
          </w:r>
        </w:p>
        <w:p w:rsidR="00D82960" w:rsidRPr="00556F18" w:rsidRDefault="00D82960" w:rsidP="00D82960">
          <w:pPr>
            <w:spacing w:after="0"/>
            <w:ind w:left="2124"/>
            <w:jc w:val="both"/>
            <w:rPr>
              <w:rFonts w:ascii="Arial" w:hAnsi="Arial" w:cs="Arial"/>
              <w:sz w:val="24"/>
              <w:szCs w:val="24"/>
            </w:rPr>
          </w:pPr>
        </w:p>
        <w:p w:rsidR="00D82960" w:rsidRPr="00556F18" w:rsidRDefault="00D82960" w:rsidP="00D82960">
          <w:pPr>
            <w:spacing w:after="0"/>
            <w:ind w:left="2124"/>
            <w:jc w:val="both"/>
            <w:rPr>
              <w:rFonts w:ascii="Arial" w:hAnsi="Arial" w:cs="Arial"/>
              <w:sz w:val="24"/>
              <w:szCs w:val="24"/>
            </w:rPr>
          </w:pPr>
          <w:r w:rsidRPr="00556F18">
            <w:rPr>
              <w:rFonts w:ascii="Arial" w:hAnsi="Arial" w:cs="Arial"/>
              <w:sz w:val="24"/>
              <w:szCs w:val="24"/>
            </w:rPr>
            <w:t>b) Subproduse</w:t>
          </w:r>
        </w:p>
        <w:p w:rsidR="00D82960" w:rsidRPr="00556F18" w:rsidRDefault="00D82960" w:rsidP="00D82960">
          <w:pPr>
            <w:spacing w:after="0"/>
            <w:jc w:val="both"/>
            <w:rPr>
              <w:rFonts w:ascii="Arial" w:hAnsi="Arial" w:cs="Arial"/>
              <w:sz w:val="24"/>
              <w:szCs w:val="24"/>
              <w:u w:val="single"/>
            </w:rPr>
          </w:pPr>
          <w:r w:rsidRPr="00556F18">
            <w:rPr>
              <w:rFonts w:ascii="Arial" w:hAnsi="Arial" w:cs="Arial"/>
              <w:sz w:val="24"/>
              <w:szCs w:val="24"/>
            </w:rPr>
            <w:tab/>
          </w:r>
          <w:r w:rsidRPr="00556F18">
            <w:rPr>
              <w:rFonts w:ascii="Arial" w:hAnsi="Arial" w:cs="Arial"/>
              <w:sz w:val="24"/>
              <w:szCs w:val="24"/>
            </w:rPr>
            <w:tab/>
          </w:r>
          <w:r w:rsidRPr="00556F18">
            <w:rPr>
              <w:rFonts w:ascii="Arial" w:hAnsi="Arial" w:cs="Arial"/>
              <w:sz w:val="24"/>
              <w:szCs w:val="24"/>
              <w:u w:val="single"/>
            </w:rPr>
            <w:t xml:space="preserve">- Şrot floarea soarelui:103.000 t </w:t>
          </w:r>
        </w:p>
        <w:p w:rsidR="00D82960" w:rsidRPr="00556F18" w:rsidRDefault="00D82960" w:rsidP="00D82960">
          <w:pPr>
            <w:spacing w:after="0" w:line="240" w:lineRule="auto"/>
            <w:ind w:left="2124"/>
            <w:jc w:val="both"/>
            <w:rPr>
              <w:rFonts w:ascii="Arial" w:hAnsi="Arial" w:cs="Arial"/>
              <w:sz w:val="24"/>
              <w:szCs w:val="24"/>
            </w:rPr>
          </w:pPr>
          <w:r w:rsidRPr="00556F18">
            <w:rPr>
              <w:rFonts w:ascii="Arial" w:hAnsi="Arial" w:cs="Arial"/>
              <w:sz w:val="24"/>
              <w:szCs w:val="24"/>
            </w:rPr>
            <w:t>Total subproduse: 103.000 t</w:t>
          </w:r>
        </w:p>
        <w:p w:rsidR="00D82960" w:rsidRPr="00556F18" w:rsidRDefault="00D82960" w:rsidP="00D82960">
          <w:pPr>
            <w:spacing w:after="0" w:line="240" w:lineRule="auto"/>
            <w:ind w:left="2124"/>
            <w:jc w:val="both"/>
            <w:rPr>
              <w:rFonts w:ascii="Arial" w:hAnsi="Arial" w:cs="Arial"/>
              <w:sz w:val="24"/>
              <w:szCs w:val="24"/>
            </w:rPr>
          </w:pPr>
        </w:p>
        <w:p w:rsidR="00D82960" w:rsidRPr="00556F18" w:rsidRDefault="00D82960" w:rsidP="00D82960">
          <w:pPr>
            <w:spacing w:after="0" w:line="240" w:lineRule="auto"/>
            <w:ind w:left="2124"/>
            <w:jc w:val="both"/>
            <w:rPr>
              <w:rFonts w:ascii="Arial" w:hAnsi="Arial" w:cs="Arial"/>
              <w:sz w:val="24"/>
              <w:szCs w:val="24"/>
            </w:rPr>
          </w:pPr>
          <w:r w:rsidRPr="00556F18">
            <w:rPr>
              <w:rFonts w:ascii="Arial" w:hAnsi="Arial" w:cs="Arial"/>
              <w:sz w:val="24"/>
              <w:szCs w:val="24"/>
            </w:rPr>
            <w:t>c) Deşeuri tehnologice</w:t>
          </w:r>
        </w:p>
        <w:p w:rsidR="00D82960" w:rsidRPr="00556F18" w:rsidRDefault="00D82960" w:rsidP="00D82960">
          <w:pPr>
            <w:spacing w:after="0" w:line="240" w:lineRule="auto"/>
            <w:ind w:left="708" w:firstLine="708"/>
            <w:jc w:val="both"/>
            <w:rPr>
              <w:rFonts w:ascii="Arial" w:hAnsi="Arial" w:cs="Arial"/>
              <w:sz w:val="24"/>
              <w:szCs w:val="24"/>
            </w:rPr>
          </w:pPr>
          <w:r w:rsidRPr="00556F18">
            <w:rPr>
              <w:rFonts w:ascii="Arial" w:hAnsi="Arial" w:cs="Arial"/>
              <w:sz w:val="24"/>
              <w:szCs w:val="24"/>
            </w:rPr>
            <w:t>- Corpi străini: 2640 t;</w:t>
          </w:r>
        </w:p>
        <w:p w:rsidR="00D82960" w:rsidRPr="00556F18" w:rsidRDefault="00D82960" w:rsidP="00D82960">
          <w:pPr>
            <w:spacing w:after="0" w:line="240" w:lineRule="auto"/>
            <w:ind w:left="708" w:firstLine="708"/>
            <w:jc w:val="both"/>
            <w:rPr>
              <w:rFonts w:ascii="Arial" w:hAnsi="Arial" w:cs="Arial"/>
              <w:sz w:val="24"/>
              <w:szCs w:val="24"/>
            </w:rPr>
          </w:pPr>
          <w:r w:rsidRPr="00556F18">
            <w:rPr>
              <w:rFonts w:ascii="Arial" w:hAnsi="Arial" w:cs="Arial"/>
              <w:sz w:val="24"/>
              <w:szCs w:val="24"/>
            </w:rPr>
            <w:t>- Coajă  floarea soarelui:44.870 t;</w:t>
          </w:r>
        </w:p>
        <w:p w:rsidR="00D82960" w:rsidRPr="00556F18" w:rsidRDefault="00D82960" w:rsidP="00D82960">
          <w:pPr>
            <w:spacing w:after="0" w:line="240" w:lineRule="auto"/>
            <w:ind w:left="1416"/>
            <w:jc w:val="both"/>
            <w:rPr>
              <w:rFonts w:ascii="Arial" w:hAnsi="Arial" w:cs="Arial"/>
              <w:sz w:val="24"/>
              <w:szCs w:val="24"/>
            </w:rPr>
          </w:pPr>
          <w:r w:rsidRPr="00556F18">
            <w:rPr>
              <w:rFonts w:ascii="Arial" w:hAnsi="Arial" w:cs="Arial"/>
              <w:sz w:val="24"/>
              <w:szCs w:val="24"/>
            </w:rPr>
            <w:lastRenderedPageBreak/>
            <w:t>- Deşeuri de la degumificare – neutralizare: 150 t;</w:t>
          </w:r>
        </w:p>
        <w:p w:rsidR="00D82960" w:rsidRPr="00556F18" w:rsidRDefault="00D82960" w:rsidP="00D82960">
          <w:pPr>
            <w:spacing w:after="0" w:line="240" w:lineRule="auto"/>
            <w:ind w:left="1416"/>
            <w:jc w:val="both"/>
            <w:rPr>
              <w:rFonts w:ascii="Arial" w:hAnsi="Arial" w:cs="Arial"/>
              <w:sz w:val="24"/>
              <w:szCs w:val="24"/>
            </w:rPr>
          </w:pPr>
          <w:r w:rsidRPr="00556F18">
            <w:rPr>
              <w:rFonts w:ascii="Arial" w:hAnsi="Arial" w:cs="Arial"/>
              <w:sz w:val="24"/>
              <w:szCs w:val="24"/>
            </w:rPr>
            <w:t>- Pământ şi Kisselgur uzat: 60 t;</w:t>
          </w:r>
        </w:p>
        <w:p w:rsidR="00D82960" w:rsidRPr="00556F18" w:rsidRDefault="00D82960" w:rsidP="00D82960">
          <w:pPr>
            <w:spacing w:after="0"/>
            <w:jc w:val="both"/>
            <w:rPr>
              <w:rFonts w:ascii="Arial" w:hAnsi="Arial" w:cs="Arial"/>
              <w:sz w:val="24"/>
              <w:szCs w:val="24"/>
              <w:u w:val="single"/>
            </w:rPr>
          </w:pPr>
          <w:r w:rsidRPr="00556F18">
            <w:rPr>
              <w:rFonts w:ascii="Arial" w:hAnsi="Arial" w:cs="Arial"/>
              <w:sz w:val="24"/>
              <w:szCs w:val="24"/>
            </w:rPr>
            <w:tab/>
          </w:r>
          <w:r w:rsidRPr="00556F18">
            <w:rPr>
              <w:rFonts w:ascii="Arial" w:hAnsi="Arial" w:cs="Arial"/>
              <w:sz w:val="24"/>
              <w:szCs w:val="24"/>
            </w:rPr>
            <w:tab/>
          </w:r>
          <w:r w:rsidRPr="00556F18">
            <w:rPr>
              <w:rFonts w:ascii="Arial" w:hAnsi="Arial" w:cs="Arial"/>
              <w:sz w:val="24"/>
              <w:szCs w:val="24"/>
              <w:u w:val="single"/>
            </w:rPr>
            <w:t>- Deşeuri de la înbuteliere: 5 t;</w:t>
          </w:r>
        </w:p>
        <w:p w:rsidR="00D82960" w:rsidRPr="00556F18" w:rsidRDefault="00D82960" w:rsidP="00D82960">
          <w:pPr>
            <w:spacing w:after="0"/>
            <w:ind w:left="2124"/>
            <w:jc w:val="both"/>
            <w:rPr>
              <w:rFonts w:ascii="Arial" w:hAnsi="Arial" w:cs="Arial"/>
              <w:sz w:val="24"/>
              <w:szCs w:val="24"/>
            </w:rPr>
          </w:pPr>
          <w:r w:rsidRPr="00556F18">
            <w:rPr>
              <w:rFonts w:ascii="Arial" w:hAnsi="Arial" w:cs="Arial"/>
              <w:sz w:val="24"/>
              <w:szCs w:val="24"/>
            </w:rPr>
            <w:t>Total deşeuri tehnice: 47.725 t</w:t>
          </w:r>
        </w:p>
        <w:p w:rsidR="00D82960" w:rsidRPr="00556F18" w:rsidRDefault="00D82960" w:rsidP="00D82960">
          <w:pPr>
            <w:spacing w:after="0"/>
            <w:ind w:left="2124"/>
            <w:jc w:val="both"/>
            <w:rPr>
              <w:rFonts w:ascii="Arial" w:hAnsi="Arial" w:cs="Arial"/>
              <w:sz w:val="24"/>
              <w:szCs w:val="24"/>
            </w:rPr>
          </w:pPr>
        </w:p>
        <w:p w:rsidR="00D82960" w:rsidRPr="00556F18" w:rsidRDefault="00D82960" w:rsidP="00D82960">
          <w:pPr>
            <w:spacing w:after="0"/>
            <w:ind w:left="2124"/>
            <w:jc w:val="both"/>
            <w:rPr>
              <w:rFonts w:ascii="Arial" w:hAnsi="Arial" w:cs="Arial"/>
              <w:sz w:val="24"/>
              <w:szCs w:val="24"/>
            </w:rPr>
          </w:pPr>
          <w:r w:rsidRPr="00556F18">
            <w:rPr>
              <w:rFonts w:ascii="Arial" w:hAnsi="Arial" w:cs="Arial"/>
              <w:sz w:val="24"/>
              <w:szCs w:val="24"/>
            </w:rPr>
            <w:t>d) Pierderi</w:t>
          </w:r>
        </w:p>
        <w:p w:rsidR="00D82960" w:rsidRPr="00556F18" w:rsidRDefault="00D82960" w:rsidP="00D82960">
          <w:pPr>
            <w:spacing w:after="0"/>
            <w:ind w:left="1416"/>
            <w:jc w:val="both"/>
            <w:rPr>
              <w:rFonts w:ascii="Arial" w:hAnsi="Arial" w:cs="Arial"/>
              <w:sz w:val="24"/>
              <w:szCs w:val="24"/>
            </w:rPr>
          </w:pPr>
          <w:r w:rsidRPr="00556F18">
            <w:rPr>
              <w:rFonts w:ascii="Arial" w:hAnsi="Arial" w:cs="Arial"/>
              <w:sz w:val="24"/>
              <w:szCs w:val="24"/>
            </w:rPr>
            <w:t>- Pierderi solvent conform bilanţ solvenţi: 197 t;</w:t>
          </w:r>
        </w:p>
        <w:p w:rsidR="00D82960" w:rsidRPr="00556F18" w:rsidRDefault="00D82960" w:rsidP="00D82960">
          <w:pPr>
            <w:spacing w:after="0"/>
            <w:ind w:left="1416"/>
            <w:jc w:val="both"/>
            <w:rPr>
              <w:rFonts w:ascii="Arial" w:hAnsi="Arial" w:cs="Arial"/>
              <w:sz w:val="24"/>
              <w:szCs w:val="24"/>
              <w:u w:val="single"/>
            </w:rPr>
          </w:pPr>
          <w:r w:rsidRPr="00556F18">
            <w:rPr>
              <w:rFonts w:ascii="Arial" w:hAnsi="Arial" w:cs="Arial"/>
              <w:sz w:val="24"/>
              <w:szCs w:val="24"/>
              <w:u w:val="single"/>
            </w:rPr>
            <w:t>- Pierderi umiditate din seminţe procesate 1582 t;</w:t>
          </w:r>
        </w:p>
        <w:p w:rsidR="00D82960" w:rsidRPr="00556F18" w:rsidRDefault="00D82960" w:rsidP="00D82960">
          <w:pPr>
            <w:spacing w:after="0"/>
            <w:ind w:left="1416"/>
            <w:jc w:val="both"/>
            <w:rPr>
              <w:rFonts w:ascii="Arial" w:hAnsi="Arial" w:cs="Arial"/>
              <w:sz w:val="24"/>
              <w:szCs w:val="24"/>
            </w:rPr>
          </w:pPr>
          <w:r w:rsidRPr="00556F18">
            <w:rPr>
              <w:rFonts w:ascii="Arial" w:hAnsi="Arial" w:cs="Arial"/>
              <w:sz w:val="24"/>
              <w:szCs w:val="24"/>
            </w:rPr>
            <w:tab/>
            <w:t>Total pierderi:1779 t</w:t>
          </w:r>
        </w:p>
        <w:p w:rsidR="00D82960" w:rsidRPr="00556F18" w:rsidRDefault="00D82960" w:rsidP="00D82960">
          <w:pPr>
            <w:spacing w:after="0" w:line="240" w:lineRule="auto"/>
            <w:rPr>
              <w:rFonts w:ascii="Arial" w:hAnsi="Arial" w:cs="Arial"/>
              <w:sz w:val="24"/>
              <w:szCs w:val="24"/>
            </w:rPr>
          </w:pPr>
        </w:p>
        <w:p w:rsidR="00D82960" w:rsidRPr="00556F18" w:rsidRDefault="00D82960" w:rsidP="00D82960">
          <w:pPr>
            <w:ind w:left="709"/>
            <w:rPr>
              <w:rFonts w:ascii="Arial" w:hAnsi="Arial" w:cs="Arial"/>
              <w:sz w:val="24"/>
              <w:szCs w:val="24"/>
            </w:rPr>
          </w:pPr>
          <w:r w:rsidRPr="00556F18">
            <w:rPr>
              <w:rFonts w:ascii="Arial" w:hAnsi="Arial" w:cs="Arial"/>
              <w:sz w:val="24"/>
              <w:szCs w:val="24"/>
            </w:rPr>
            <w:t>TOTAL MATERIALE IEŞITE: 264.544 t</w:t>
          </w:r>
        </w:p>
        <w:p w:rsidR="00D82960" w:rsidRPr="00556F18" w:rsidRDefault="00D82960" w:rsidP="00D82960">
          <w:pPr>
            <w:spacing w:after="0" w:line="240" w:lineRule="auto"/>
            <w:ind w:firstLine="708"/>
            <w:rPr>
              <w:rFonts w:ascii="Arial" w:hAnsi="Arial" w:cs="Arial"/>
              <w:i/>
              <w:sz w:val="24"/>
              <w:szCs w:val="24"/>
              <w:u w:val="single"/>
            </w:rPr>
          </w:pPr>
          <w:r w:rsidRPr="00556F18">
            <w:rPr>
              <w:rFonts w:ascii="Arial" w:hAnsi="Arial" w:cs="Arial"/>
              <w:i/>
              <w:sz w:val="24"/>
              <w:szCs w:val="24"/>
              <w:u w:val="single"/>
            </w:rPr>
            <w:t>Randamentul tehnologic de obţinere a uleiului din seminţe de floarea soarelui înainte şi după mărirea capacităţii rămâne neschimbat 81,3 %.</w:t>
          </w:r>
        </w:p>
        <w:p w:rsidR="00D82960" w:rsidRDefault="00D82960" w:rsidP="00D82960">
          <w:pPr>
            <w:ind w:firstLine="708"/>
            <w:jc w:val="both"/>
            <w:rPr>
              <w:rFonts w:ascii="Arial" w:hAnsi="Arial" w:cs="Arial"/>
              <w:b/>
              <w:i/>
              <w:sz w:val="24"/>
              <w:szCs w:val="24"/>
              <w:u w:val="single"/>
            </w:rPr>
          </w:pPr>
        </w:p>
        <w:p w:rsidR="00D82960" w:rsidRPr="004244C2" w:rsidRDefault="00D82960" w:rsidP="00D82960">
          <w:pPr>
            <w:ind w:firstLine="708"/>
            <w:jc w:val="both"/>
            <w:rPr>
              <w:rFonts w:ascii="Arial" w:hAnsi="Arial" w:cs="Arial"/>
              <w:b/>
              <w:i/>
              <w:sz w:val="24"/>
              <w:szCs w:val="24"/>
              <w:u w:val="single"/>
            </w:rPr>
          </w:pPr>
          <w:r>
            <w:rPr>
              <w:rFonts w:ascii="Arial" w:hAnsi="Arial" w:cs="Arial"/>
              <w:b/>
              <w:i/>
              <w:sz w:val="24"/>
              <w:szCs w:val="24"/>
              <w:u w:val="single"/>
            </w:rPr>
            <w:t>N</w:t>
          </w:r>
          <w:r w:rsidRPr="004244C2">
            <w:rPr>
              <w:rFonts w:ascii="Arial" w:hAnsi="Arial" w:cs="Arial"/>
              <w:b/>
              <w:i/>
              <w:sz w:val="24"/>
              <w:szCs w:val="24"/>
              <w:u w:val="single"/>
            </w:rPr>
            <w:t>orma d</w:t>
          </w:r>
          <w:r>
            <w:rPr>
              <w:rFonts w:ascii="Arial" w:hAnsi="Arial" w:cs="Arial"/>
              <w:b/>
              <w:i/>
              <w:sz w:val="24"/>
              <w:szCs w:val="24"/>
              <w:u w:val="single"/>
            </w:rPr>
            <w:t>e consum de solvent preconizată</w:t>
          </w:r>
          <w:r w:rsidRPr="007C1852">
            <w:rPr>
              <w:rFonts w:ascii="Arial" w:hAnsi="Arial" w:cs="Arial"/>
              <w:b/>
              <w:i/>
              <w:sz w:val="24"/>
              <w:szCs w:val="24"/>
              <w:u w:val="single"/>
            </w:rPr>
            <w:t xml:space="preserve"> </w:t>
          </w:r>
          <w:r w:rsidRPr="004244C2">
            <w:rPr>
              <w:rFonts w:ascii="Arial" w:hAnsi="Arial" w:cs="Arial"/>
              <w:b/>
              <w:i/>
              <w:sz w:val="24"/>
              <w:szCs w:val="24"/>
              <w:u w:val="single"/>
            </w:rPr>
            <w:t>după mărirea capacită</w:t>
          </w:r>
          <w:r>
            <w:rPr>
              <w:rFonts w:ascii="Arial" w:hAnsi="Arial" w:cs="Arial"/>
              <w:b/>
              <w:i/>
              <w:sz w:val="24"/>
              <w:szCs w:val="24"/>
              <w:u w:val="single"/>
            </w:rPr>
            <w:t>ţ</w:t>
          </w:r>
          <w:r w:rsidRPr="004244C2">
            <w:rPr>
              <w:rFonts w:ascii="Arial" w:hAnsi="Arial" w:cs="Arial"/>
              <w:b/>
              <w:i/>
              <w:sz w:val="24"/>
              <w:szCs w:val="24"/>
              <w:u w:val="single"/>
            </w:rPr>
            <w:t xml:space="preserve">ii rămâne neschimbată, </w:t>
          </w:r>
          <w:r>
            <w:rPr>
              <w:rFonts w:ascii="Arial" w:hAnsi="Arial" w:cs="Arial"/>
              <w:b/>
              <w:i/>
              <w:sz w:val="24"/>
              <w:szCs w:val="24"/>
              <w:u w:val="single"/>
            </w:rPr>
            <w:t>în raport cu</w:t>
          </w:r>
          <w:r w:rsidRPr="004244C2">
            <w:rPr>
              <w:rFonts w:ascii="Arial" w:hAnsi="Arial" w:cs="Arial"/>
              <w:b/>
              <w:i/>
              <w:sz w:val="24"/>
              <w:szCs w:val="24"/>
              <w:u w:val="single"/>
            </w:rPr>
            <w:t xml:space="preserve"> situa</w:t>
          </w:r>
          <w:r>
            <w:rPr>
              <w:rFonts w:ascii="Arial" w:hAnsi="Arial" w:cs="Arial"/>
              <w:b/>
              <w:i/>
              <w:sz w:val="24"/>
              <w:szCs w:val="24"/>
              <w:u w:val="single"/>
            </w:rPr>
            <w:t>ţ</w:t>
          </w:r>
          <w:r w:rsidRPr="004244C2">
            <w:rPr>
              <w:rFonts w:ascii="Arial" w:hAnsi="Arial" w:cs="Arial"/>
              <w:b/>
              <w:i/>
              <w:sz w:val="24"/>
              <w:szCs w:val="24"/>
              <w:u w:val="single"/>
            </w:rPr>
            <w:t>ia existentă</w:t>
          </w:r>
          <w:r>
            <w:rPr>
              <w:rFonts w:ascii="Arial" w:hAnsi="Arial" w:cs="Arial"/>
              <w:b/>
              <w:i/>
              <w:sz w:val="24"/>
              <w:szCs w:val="24"/>
              <w:u w:val="single"/>
            </w:rPr>
            <w:t>,</w:t>
          </w:r>
          <w:r w:rsidRPr="004244C2">
            <w:rPr>
              <w:rFonts w:ascii="Arial" w:hAnsi="Arial" w:cs="Arial"/>
              <w:b/>
              <w:i/>
              <w:sz w:val="24"/>
              <w:szCs w:val="24"/>
              <w:u w:val="single"/>
            </w:rPr>
            <w:t xml:space="preserve"> încadrându-se în valoarea limită de COV impusă prin Legea 278/2013</w:t>
          </w:r>
        </w:p>
        <w:p w:rsidR="00D82960" w:rsidRDefault="00D82960" w:rsidP="00D82960">
          <w:pPr>
            <w:spacing w:after="0" w:line="240" w:lineRule="auto"/>
            <w:jc w:val="center"/>
            <w:rPr>
              <w:rFonts w:ascii="Arial" w:hAnsi="Arial" w:cs="Arial"/>
              <w:b/>
              <w:sz w:val="24"/>
              <w:szCs w:val="24"/>
            </w:rPr>
          </w:pPr>
          <w:r>
            <w:rPr>
              <w:rFonts w:ascii="Arial" w:hAnsi="Arial" w:cs="Arial"/>
              <w:b/>
              <w:sz w:val="24"/>
              <w:szCs w:val="24"/>
            </w:rPr>
            <w:t>2.3.</w:t>
          </w:r>
          <w:r w:rsidRPr="004804E5">
            <w:rPr>
              <w:rFonts w:ascii="Arial" w:hAnsi="Arial" w:cs="Arial"/>
              <w:b/>
              <w:sz w:val="24"/>
              <w:szCs w:val="24"/>
            </w:rPr>
            <w:t>2.</w:t>
          </w:r>
          <w:r>
            <w:rPr>
              <w:rFonts w:ascii="Arial" w:hAnsi="Arial" w:cs="Arial"/>
              <w:b/>
              <w:sz w:val="24"/>
              <w:szCs w:val="24"/>
            </w:rPr>
            <w:t xml:space="preserve"> </w:t>
          </w:r>
          <w:r w:rsidRPr="00593C8E">
            <w:rPr>
              <w:rFonts w:ascii="Arial" w:hAnsi="Arial" w:cs="Arial"/>
              <w:b/>
              <w:sz w:val="24"/>
              <w:szCs w:val="24"/>
            </w:rPr>
            <w:t>LISTĂ UTILAJE LINIA De Smet PENTRU MĂRI</w:t>
          </w:r>
          <w:r>
            <w:rPr>
              <w:rFonts w:ascii="Arial" w:hAnsi="Arial" w:cs="Arial"/>
              <w:b/>
              <w:sz w:val="24"/>
              <w:szCs w:val="24"/>
            </w:rPr>
            <w:t>REA CAPACITĂŢII LA</w:t>
          </w:r>
        </w:p>
        <w:p w:rsidR="00D82960" w:rsidRDefault="00D82960" w:rsidP="00D82960">
          <w:pPr>
            <w:spacing w:after="0" w:line="240" w:lineRule="auto"/>
            <w:jc w:val="center"/>
            <w:rPr>
              <w:rFonts w:ascii="Arial" w:hAnsi="Arial" w:cs="Arial"/>
              <w:b/>
              <w:sz w:val="24"/>
              <w:szCs w:val="24"/>
            </w:rPr>
          </w:pPr>
          <w:r>
            <w:rPr>
              <w:rFonts w:ascii="Arial" w:hAnsi="Arial" w:cs="Arial"/>
              <w:b/>
              <w:sz w:val="24"/>
              <w:szCs w:val="24"/>
            </w:rPr>
            <w:t xml:space="preserve"> </w:t>
          </w:r>
          <w:r w:rsidRPr="00403BD1">
            <w:rPr>
              <w:rFonts w:ascii="Arial" w:hAnsi="Arial" w:cs="Arial"/>
              <w:b/>
              <w:sz w:val="24"/>
              <w:szCs w:val="24"/>
            </w:rPr>
            <w:t>800 t SEMIN</w:t>
          </w:r>
          <w:r>
            <w:rPr>
              <w:rFonts w:ascii="Arial" w:hAnsi="Arial" w:cs="Arial"/>
              <w:b/>
              <w:sz w:val="24"/>
              <w:szCs w:val="24"/>
            </w:rPr>
            <w:t>Ţ</w:t>
          </w:r>
          <w:r w:rsidRPr="00403BD1">
            <w:rPr>
              <w:rFonts w:ascii="Arial" w:hAnsi="Arial" w:cs="Arial"/>
              <w:b/>
              <w:sz w:val="24"/>
              <w:szCs w:val="24"/>
            </w:rPr>
            <w:t>E FLOAREA SOARELUI/24 ore</w:t>
          </w:r>
        </w:p>
        <w:p w:rsidR="00D82960" w:rsidRPr="00595B05" w:rsidRDefault="00D82960" w:rsidP="00D82960">
          <w:pPr>
            <w:spacing w:after="0" w:line="240" w:lineRule="auto"/>
            <w:jc w:val="center"/>
            <w:rPr>
              <w:rFonts w:ascii="Arial" w:hAnsi="Arial" w:cs="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80"/>
          </w:tblPr>
          <w:tblGrid>
            <w:gridCol w:w="5070"/>
            <w:gridCol w:w="2551"/>
            <w:gridCol w:w="2268"/>
          </w:tblGrid>
          <w:tr w:rsidR="00D82960" w:rsidRPr="00B20484" w:rsidTr="00E3267E">
            <w:tc>
              <w:tcPr>
                <w:tcW w:w="5070" w:type="dxa"/>
              </w:tcPr>
              <w:p w:rsidR="00D82960" w:rsidRPr="00D14D0D" w:rsidRDefault="00D82960" w:rsidP="00E3267E">
                <w:pPr>
                  <w:spacing w:after="0"/>
                  <w:jc w:val="center"/>
                  <w:rPr>
                    <w:rFonts w:ascii="Arial" w:hAnsi="Arial" w:cs="Arial"/>
                    <w:b/>
                    <w:sz w:val="20"/>
                    <w:szCs w:val="20"/>
                  </w:rPr>
                </w:pPr>
                <w:r w:rsidRPr="00D14D0D">
                  <w:rPr>
                    <w:rFonts w:ascii="Arial" w:hAnsi="Arial" w:cs="Arial"/>
                    <w:b/>
                    <w:sz w:val="20"/>
                    <w:szCs w:val="20"/>
                  </w:rPr>
                  <w:t>DENUMIRE UTILAJ</w:t>
                </w:r>
              </w:p>
            </w:tc>
            <w:tc>
              <w:tcPr>
                <w:tcW w:w="2551" w:type="dxa"/>
              </w:tcPr>
              <w:p w:rsidR="00D82960" w:rsidRPr="00D14D0D" w:rsidRDefault="00D82960" w:rsidP="00E3267E">
                <w:pPr>
                  <w:spacing w:after="0" w:line="240" w:lineRule="auto"/>
                  <w:rPr>
                    <w:rFonts w:ascii="Arial" w:hAnsi="Arial" w:cs="Arial"/>
                    <w:b/>
                    <w:sz w:val="20"/>
                    <w:szCs w:val="20"/>
                  </w:rPr>
                </w:pPr>
                <w:r w:rsidRPr="00D14D0D">
                  <w:rPr>
                    <w:rFonts w:ascii="Arial" w:hAnsi="Arial" w:cs="Arial"/>
                    <w:b/>
                    <w:sz w:val="20"/>
                    <w:szCs w:val="20"/>
                  </w:rPr>
                  <w:t>POZI</w:t>
                </w:r>
                <w:r>
                  <w:rPr>
                    <w:rFonts w:ascii="Arial" w:hAnsi="Arial" w:cs="Arial"/>
                    <w:b/>
                    <w:sz w:val="20"/>
                    <w:szCs w:val="20"/>
                  </w:rPr>
                  <w:t>Ţ</w:t>
                </w:r>
                <w:r w:rsidRPr="00D14D0D">
                  <w:rPr>
                    <w:rFonts w:ascii="Arial" w:hAnsi="Arial" w:cs="Arial"/>
                    <w:b/>
                    <w:sz w:val="20"/>
                    <w:szCs w:val="20"/>
                  </w:rPr>
                  <w:t>ÏA TEHNOLOGICĂ</w:t>
                </w:r>
              </w:p>
            </w:tc>
            <w:tc>
              <w:tcPr>
                <w:tcW w:w="2268" w:type="dxa"/>
              </w:tcPr>
              <w:p w:rsidR="00D82960" w:rsidRPr="00D14D0D" w:rsidRDefault="00D82960" w:rsidP="00E3267E">
                <w:pPr>
                  <w:spacing w:after="0" w:line="240" w:lineRule="auto"/>
                  <w:jc w:val="center"/>
                  <w:rPr>
                    <w:rFonts w:ascii="Arial" w:hAnsi="Arial" w:cs="Arial"/>
                    <w:b/>
                    <w:sz w:val="20"/>
                    <w:szCs w:val="20"/>
                  </w:rPr>
                </w:pPr>
                <w:r w:rsidRPr="00D14D0D">
                  <w:rPr>
                    <w:rFonts w:ascii="Arial" w:hAnsi="Arial" w:cs="Arial"/>
                    <w:b/>
                    <w:sz w:val="20"/>
                    <w:szCs w:val="20"/>
                  </w:rPr>
                  <w:t>OBSERVA</w:t>
                </w:r>
                <w:r>
                  <w:rPr>
                    <w:rFonts w:ascii="Arial" w:hAnsi="Arial" w:cs="Arial"/>
                    <w:b/>
                    <w:sz w:val="20"/>
                    <w:szCs w:val="20"/>
                  </w:rPr>
                  <w:t>Ţ</w:t>
                </w:r>
                <w:r w:rsidRPr="00D14D0D">
                  <w:rPr>
                    <w:rFonts w:ascii="Arial" w:hAnsi="Arial" w:cs="Arial"/>
                    <w:b/>
                    <w:sz w:val="20"/>
                    <w:szCs w:val="20"/>
                  </w:rPr>
                  <w:t>II</w:t>
                </w:r>
              </w:p>
            </w:tc>
          </w:tr>
          <w:tr w:rsidR="00D82960" w:rsidRPr="00B20484" w:rsidTr="00E3267E">
            <w:trPr>
              <w:trHeight w:val="282"/>
            </w:trPr>
            <w:tc>
              <w:tcPr>
                <w:tcW w:w="9889" w:type="dxa"/>
                <w:gridSpan w:val="3"/>
              </w:tcPr>
              <w:p w:rsidR="00D82960" w:rsidRPr="00D14D0D" w:rsidRDefault="00D82960" w:rsidP="00E3267E">
                <w:pPr>
                  <w:spacing w:after="0"/>
                  <w:jc w:val="center"/>
                  <w:rPr>
                    <w:rFonts w:ascii="Arial" w:hAnsi="Arial" w:cs="Arial"/>
                    <w:b/>
                    <w:sz w:val="24"/>
                    <w:szCs w:val="24"/>
                  </w:rPr>
                </w:pPr>
                <w:r w:rsidRPr="00D14D0D">
                  <w:rPr>
                    <w:rFonts w:ascii="Arial" w:hAnsi="Arial" w:cs="Arial"/>
                    <w:b/>
                    <w:sz w:val="24"/>
                    <w:szCs w:val="24"/>
                  </w:rPr>
                  <w:t>SEC</w:t>
                </w:r>
                <w:r>
                  <w:rPr>
                    <w:rFonts w:ascii="Arial" w:hAnsi="Arial" w:cs="Arial"/>
                    <w:b/>
                    <w:sz w:val="24"/>
                    <w:szCs w:val="24"/>
                  </w:rPr>
                  <w:t>Ţ</w:t>
                </w:r>
                <w:r w:rsidRPr="00D14D0D">
                  <w:rPr>
                    <w:rFonts w:ascii="Arial" w:hAnsi="Arial" w:cs="Arial"/>
                    <w:b/>
                    <w:sz w:val="24"/>
                    <w:szCs w:val="24"/>
                  </w:rPr>
                  <w:t>IA CASA MA</w:t>
                </w:r>
                <w:r>
                  <w:rPr>
                    <w:rFonts w:ascii="Arial" w:hAnsi="Arial" w:cs="Arial"/>
                    <w:b/>
                    <w:sz w:val="24"/>
                    <w:szCs w:val="24"/>
                  </w:rPr>
                  <w:t>Ş</w:t>
                </w:r>
                <w:r w:rsidRPr="00D14D0D">
                  <w:rPr>
                    <w:rFonts w:ascii="Arial" w:hAnsi="Arial" w:cs="Arial"/>
                    <w:b/>
                    <w:sz w:val="24"/>
                    <w:szCs w:val="24"/>
                  </w:rPr>
                  <w:t>INI</w:t>
                </w:r>
              </w:p>
            </w:tc>
          </w:tr>
          <w:tr w:rsidR="00D82960" w:rsidRPr="00165BCD" w:rsidTr="00E3267E">
            <w:tc>
              <w:tcPr>
                <w:tcW w:w="5070" w:type="dxa"/>
              </w:tcPr>
              <w:p w:rsidR="00D82960" w:rsidRPr="00165BCD" w:rsidRDefault="00D82960" w:rsidP="00E3267E">
                <w:pPr>
                  <w:spacing w:after="0"/>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jc w:val="center"/>
                  <w:rPr>
                    <w:rFonts w:ascii="Arial" w:hAnsi="Arial" w:cs="Arial"/>
                    <w:sz w:val="20"/>
                    <w:szCs w:val="20"/>
                  </w:rPr>
                </w:pPr>
                <w:r w:rsidRPr="00165BCD">
                  <w:rPr>
                    <w:rFonts w:ascii="Arial" w:hAnsi="Arial" w:cs="Arial"/>
                    <w:sz w:val="20"/>
                    <w:szCs w:val="20"/>
                  </w:rPr>
                  <w:t>101, 102, 103</w:t>
                </w:r>
              </w:p>
            </w:tc>
            <w:tc>
              <w:tcPr>
                <w:tcW w:w="2268" w:type="dxa"/>
              </w:tcPr>
              <w:p w:rsidR="00D82960" w:rsidRPr="00165BCD" w:rsidRDefault="00D82960" w:rsidP="00E3267E">
                <w:pPr>
                  <w:spacing w:after="0"/>
                  <w:jc w:val="center"/>
                  <w:rPr>
                    <w:rFonts w:ascii="Arial" w:hAnsi="Arial" w:cs="Arial"/>
                    <w:sz w:val="20"/>
                    <w:szCs w:val="20"/>
                  </w:rPr>
                </w:pPr>
              </w:p>
            </w:tc>
          </w:tr>
          <w:tr w:rsidR="00D82960" w:rsidRPr="00165BCD" w:rsidTr="00E3267E">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 PENTRU TRANSPORT PNEUMATIC SEMINŢE DIN SILOZUL NOU METALIC</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143,144</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 buc</w:t>
                </w:r>
              </w:p>
            </w:tc>
          </w:tr>
          <w:tr w:rsidR="00D82960" w:rsidRPr="00165BCD" w:rsidTr="00E3267E">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ELEVATOR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104</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105</w:t>
                </w:r>
              </w:p>
            </w:tc>
            <w:tc>
              <w:tcPr>
                <w:tcW w:w="2268" w:type="dxa"/>
              </w:tcPr>
              <w:p w:rsidR="00D82960" w:rsidRPr="00165BCD" w:rsidRDefault="00D82960" w:rsidP="00E3267E">
                <w:pPr>
                  <w:spacing w:after="0" w:line="240" w:lineRule="auto"/>
                  <w:jc w:val="both"/>
                  <w:rPr>
                    <w:rFonts w:ascii="Arial" w:hAnsi="Arial" w:cs="Arial"/>
                    <w:sz w:val="20"/>
                    <w:szCs w:val="20"/>
                  </w:rPr>
                </w:pPr>
              </w:p>
            </w:tc>
          </w:tr>
          <w:tr w:rsidR="00D82960" w:rsidRPr="00165BCD" w:rsidTr="00E3267E">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106, 107, 108</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 buc</w:t>
                </w:r>
              </w:p>
            </w:tc>
          </w:tr>
          <w:tr w:rsidR="00D82960" w:rsidRPr="00165BCD" w:rsidTr="00E3267E">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109, 110, 11</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 buc</w:t>
                </w:r>
              </w:p>
            </w:tc>
          </w:tr>
          <w:tr w:rsidR="00D82960" w:rsidRPr="00165BCD" w:rsidTr="00E3267E">
            <w:tc>
              <w:tcPr>
                <w:tcW w:w="5070" w:type="dxa"/>
              </w:tcPr>
              <w:p w:rsidR="00D82960" w:rsidRPr="00165BCD" w:rsidRDefault="00D82960" w:rsidP="00E3267E">
                <w:pPr>
                  <w:spacing w:after="0"/>
                  <w:jc w:val="both"/>
                  <w:rPr>
                    <w:rFonts w:ascii="Arial" w:hAnsi="Arial" w:cs="Arial"/>
                    <w:sz w:val="20"/>
                    <w:szCs w:val="20"/>
                  </w:rPr>
                </w:pPr>
                <w:r w:rsidRPr="00165BCD">
                  <w:rPr>
                    <w:rFonts w:ascii="Arial" w:hAnsi="Arial" w:cs="Arial"/>
                    <w:sz w:val="20"/>
                    <w:szCs w:val="20"/>
                  </w:rPr>
                  <w:t>SNEC</w:t>
                </w:r>
              </w:p>
            </w:tc>
            <w:tc>
              <w:tcPr>
                <w:tcW w:w="2551" w:type="dxa"/>
              </w:tcPr>
              <w:p w:rsidR="00D82960" w:rsidRPr="00165BCD" w:rsidRDefault="00D82960" w:rsidP="00E3267E">
                <w:pPr>
                  <w:spacing w:after="0"/>
                  <w:jc w:val="center"/>
                  <w:rPr>
                    <w:rFonts w:ascii="Arial" w:hAnsi="Arial" w:cs="Arial"/>
                    <w:sz w:val="20"/>
                    <w:szCs w:val="20"/>
                  </w:rPr>
                </w:pPr>
                <w:r w:rsidRPr="00165BCD">
                  <w:rPr>
                    <w:rFonts w:ascii="Arial" w:hAnsi="Arial" w:cs="Arial"/>
                    <w:sz w:val="20"/>
                    <w:szCs w:val="20"/>
                  </w:rPr>
                  <w:t>112</w:t>
                </w:r>
              </w:p>
            </w:tc>
            <w:tc>
              <w:tcPr>
                <w:tcW w:w="2268" w:type="dxa"/>
              </w:tcPr>
              <w:p w:rsidR="00D82960" w:rsidRPr="00165BCD" w:rsidRDefault="00D82960" w:rsidP="00E3267E">
                <w:pPr>
                  <w:spacing w:after="0"/>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105</w:t>
                </w:r>
              </w:p>
            </w:tc>
            <w:tc>
              <w:tcPr>
                <w:tcW w:w="2268" w:type="dxa"/>
              </w:tcPr>
              <w:p w:rsidR="00D82960" w:rsidRPr="00165BCD" w:rsidRDefault="00D82960" w:rsidP="00E3267E">
                <w:pPr>
                  <w:spacing w:after="0" w:line="240" w:lineRule="auto"/>
                  <w:jc w:val="both"/>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106, 107, 108</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 buc</w:t>
                </w:r>
              </w:p>
            </w:tc>
          </w:tr>
          <w:tr w:rsidR="00D82960" w:rsidRPr="00165BCD" w:rsidTr="00E3267E">
            <w:tblPrEx>
              <w:tblLook w:val="04A0"/>
            </w:tblPrEx>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109, 110, 111</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 buc</w:t>
                </w:r>
              </w:p>
            </w:tc>
          </w:tr>
          <w:tr w:rsidR="00D82960" w:rsidRPr="00165BCD" w:rsidTr="00E3267E">
            <w:tblPrEx>
              <w:tblLook w:val="04A0"/>
            </w:tblPrEx>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 PENTRU TRANSPORT PNEUMATIC SEMINŢE DIN SILOZUL NOU METALIC</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143,144</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 buc</w:t>
                </w:r>
              </w:p>
            </w:tc>
          </w:tr>
          <w:tr w:rsidR="00D82960" w:rsidRPr="00165BCD" w:rsidTr="00E3267E">
            <w:tblPrEx>
              <w:tblLook w:val="04A0"/>
            </w:tblPrEx>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ELEVATOR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104</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105</w:t>
                </w:r>
              </w:p>
            </w:tc>
            <w:tc>
              <w:tcPr>
                <w:tcW w:w="2268" w:type="dxa"/>
              </w:tcPr>
              <w:p w:rsidR="00D82960" w:rsidRPr="00165BCD" w:rsidRDefault="00D82960" w:rsidP="00E3267E">
                <w:pPr>
                  <w:spacing w:after="0" w:line="240" w:lineRule="auto"/>
                  <w:jc w:val="both"/>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106, 107, 108</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 buc</w:t>
                </w:r>
              </w:p>
            </w:tc>
          </w:tr>
          <w:tr w:rsidR="00D82960" w:rsidRPr="00165BCD" w:rsidTr="00E3267E">
            <w:tblPrEx>
              <w:tblLook w:val="04A0"/>
            </w:tblPrEx>
            <w:tc>
              <w:tcPr>
                <w:tcW w:w="5070" w:type="dxa"/>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109, 110, 111</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 xml:space="preserve">3 buc. </w:t>
                </w:r>
              </w:p>
            </w:tc>
          </w:tr>
          <w:tr w:rsidR="00D82960" w:rsidRPr="00165BCD" w:rsidTr="00E3267E">
            <w:tblPrEx>
              <w:tblLook w:val="04A0"/>
            </w:tblPrEx>
            <w:tc>
              <w:tcPr>
                <w:tcW w:w="5070" w:type="dxa"/>
              </w:tcPr>
              <w:p w:rsidR="00D82960" w:rsidRPr="00165BCD" w:rsidRDefault="00D82960" w:rsidP="00E3267E">
                <w:pPr>
                  <w:spacing w:after="0"/>
                  <w:jc w:val="both"/>
                  <w:rPr>
                    <w:rFonts w:ascii="Arial" w:hAnsi="Arial" w:cs="Arial"/>
                    <w:sz w:val="20"/>
                    <w:szCs w:val="20"/>
                  </w:rPr>
                </w:pPr>
                <w:r w:rsidRPr="00165BCD">
                  <w:rPr>
                    <w:rFonts w:ascii="Arial" w:hAnsi="Arial" w:cs="Arial"/>
                    <w:sz w:val="20"/>
                    <w:szCs w:val="20"/>
                  </w:rPr>
                  <w:t>SNEC</w:t>
                </w:r>
              </w:p>
            </w:tc>
            <w:tc>
              <w:tcPr>
                <w:tcW w:w="2551" w:type="dxa"/>
              </w:tcPr>
              <w:p w:rsidR="00D82960" w:rsidRPr="00165BCD" w:rsidRDefault="00D82960" w:rsidP="00E3267E">
                <w:pPr>
                  <w:spacing w:after="0"/>
                  <w:jc w:val="center"/>
                  <w:rPr>
                    <w:rFonts w:ascii="Arial" w:hAnsi="Arial" w:cs="Arial"/>
                    <w:sz w:val="20"/>
                    <w:szCs w:val="20"/>
                  </w:rPr>
                </w:pPr>
                <w:r w:rsidRPr="00165BCD">
                  <w:rPr>
                    <w:rFonts w:ascii="Arial" w:hAnsi="Arial" w:cs="Arial"/>
                    <w:sz w:val="20"/>
                    <w:szCs w:val="20"/>
                  </w:rPr>
                  <w:t>112</w:t>
                </w:r>
              </w:p>
            </w:tc>
            <w:tc>
              <w:tcPr>
                <w:tcW w:w="2268" w:type="dxa"/>
              </w:tcPr>
              <w:p w:rsidR="00D82960" w:rsidRPr="00165BCD" w:rsidRDefault="00D82960" w:rsidP="00E3267E">
                <w:pPr>
                  <w:spacing w:after="0"/>
                  <w:jc w:val="center"/>
                  <w:rPr>
                    <w:rFonts w:ascii="Arial" w:hAnsi="Arial" w:cs="Arial"/>
                    <w:sz w:val="20"/>
                    <w:szCs w:val="20"/>
                  </w:rPr>
                </w:pPr>
              </w:p>
            </w:tc>
          </w:tr>
          <w:tr w:rsidR="00D82960" w:rsidRPr="00165BCD" w:rsidTr="00E3267E">
            <w:tc>
              <w:tcPr>
                <w:tcW w:w="5070" w:type="dxa"/>
                <w:tcBorders>
                  <w:bottom w:val="nil"/>
                </w:tcBorders>
              </w:tcPr>
              <w:p w:rsidR="00D82960" w:rsidRPr="00165BCD" w:rsidRDefault="00D82960" w:rsidP="00E3267E">
                <w:pPr>
                  <w:spacing w:after="0"/>
                  <w:rPr>
                    <w:rFonts w:ascii="Arial" w:hAnsi="Arial" w:cs="Arial"/>
                    <w:sz w:val="20"/>
                    <w:szCs w:val="20"/>
                  </w:rPr>
                </w:pPr>
                <w:r w:rsidRPr="00165BCD">
                  <w:rPr>
                    <w:rFonts w:ascii="Arial" w:hAnsi="Arial" w:cs="Arial"/>
                    <w:sz w:val="20"/>
                    <w:szCs w:val="20"/>
                  </w:rPr>
                  <w:t>ELEVATOR</w:t>
                </w:r>
              </w:p>
            </w:tc>
            <w:tc>
              <w:tcPr>
                <w:tcW w:w="2551" w:type="dxa"/>
                <w:tcBorders>
                  <w:bottom w:val="nil"/>
                </w:tcBorders>
              </w:tcPr>
              <w:p w:rsidR="00D82960" w:rsidRPr="00165BCD" w:rsidRDefault="00D82960" w:rsidP="00E3267E">
                <w:pPr>
                  <w:spacing w:after="0"/>
                  <w:jc w:val="center"/>
                  <w:rPr>
                    <w:rFonts w:ascii="Arial" w:hAnsi="Arial" w:cs="Arial"/>
                    <w:sz w:val="20"/>
                    <w:szCs w:val="20"/>
                  </w:rPr>
                </w:pPr>
                <w:r w:rsidRPr="00165BCD">
                  <w:rPr>
                    <w:rFonts w:ascii="Arial" w:hAnsi="Arial" w:cs="Arial"/>
                    <w:sz w:val="20"/>
                    <w:szCs w:val="20"/>
                  </w:rPr>
                  <w:t>113</w:t>
                </w:r>
              </w:p>
            </w:tc>
            <w:tc>
              <w:tcPr>
                <w:tcW w:w="2268" w:type="dxa"/>
                <w:tcBorders>
                  <w:bottom w:val="nil"/>
                </w:tcBorders>
              </w:tcPr>
              <w:p w:rsidR="00D82960" w:rsidRPr="00165BCD" w:rsidRDefault="00D82960" w:rsidP="00E3267E">
                <w:pPr>
                  <w:spacing w:after="0"/>
                  <w:jc w:val="center"/>
                  <w:rPr>
                    <w:rFonts w:ascii="Arial" w:hAnsi="Arial" w:cs="Arial"/>
                    <w:sz w:val="20"/>
                    <w:szCs w:val="20"/>
                  </w:rPr>
                </w:pP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114</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CÂNTAR PENTRU SEMINŢE</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120,119</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 buc</w:t>
                </w: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SEPARATOR DE CURĂŢIRE</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115, 116</w:t>
                </w:r>
              </w:p>
            </w:tc>
            <w:tc>
              <w:tcPr>
                <w:tcW w:w="2268"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u w:val="single"/>
                  </w:rPr>
                  <w:t>2 bucăţi UTILAJE NOI</w:t>
                </w:r>
                <w:r w:rsidRPr="00165BCD">
                  <w:rPr>
                    <w:rFonts w:ascii="Arial" w:hAnsi="Arial" w:cs="Arial"/>
                    <w:sz w:val="20"/>
                    <w:szCs w:val="20"/>
                  </w:rPr>
                  <w:t xml:space="preserve"> având capaci-tatea 160 t/24 ore</w:t>
                </w:r>
              </w:p>
            </w:tc>
          </w:tr>
          <w:tr w:rsidR="00D82960" w:rsidRPr="00165BCD" w:rsidTr="00E3267E">
            <w:tc>
              <w:tcPr>
                <w:tcW w:w="5070" w:type="dxa"/>
                <w:tcBorders>
                  <w:bottom w:val="single" w:sz="4" w:space="0" w:color="auto"/>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SNEC</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118</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c>
              <w:tcPr>
                <w:tcW w:w="5070" w:type="dxa"/>
                <w:tcBorders>
                  <w:bottom w:val="single" w:sz="8" w:space="0" w:color="auto"/>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lastRenderedPageBreak/>
                  <w:t>ELEVATOR</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117</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c>
              <w:tcPr>
                <w:tcW w:w="5070" w:type="dxa"/>
                <w:tcBorders>
                  <w:top w:val="single" w:sz="8" w:space="0" w:color="auto"/>
                  <w:bottom w:val="single" w:sz="4" w:space="0" w:color="auto"/>
                </w:tcBorders>
              </w:tcPr>
              <w:p w:rsidR="00D82960" w:rsidRPr="00165BCD" w:rsidRDefault="00D82960" w:rsidP="00E3267E">
                <w:pPr>
                  <w:spacing w:after="0"/>
                  <w:jc w:val="both"/>
                  <w:rPr>
                    <w:rFonts w:ascii="Arial" w:hAnsi="Arial" w:cs="Arial"/>
                    <w:sz w:val="20"/>
                    <w:szCs w:val="20"/>
                  </w:rPr>
                </w:pPr>
                <w:r w:rsidRPr="00165BCD">
                  <w:rPr>
                    <w:rFonts w:ascii="Arial" w:hAnsi="Arial" w:cs="Arial"/>
                    <w:sz w:val="20"/>
                    <w:szCs w:val="20"/>
                  </w:rPr>
                  <w:t>REDLER</w:t>
                </w:r>
              </w:p>
            </w:tc>
            <w:tc>
              <w:tcPr>
                <w:tcW w:w="2551" w:type="dxa"/>
                <w:tcBorders>
                  <w:bottom w:val="nil"/>
                </w:tcBorders>
              </w:tcPr>
              <w:p w:rsidR="00D82960" w:rsidRPr="00165BCD" w:rsidRDefault="00D82960" w:rsidP="00E3267E">
                <w:pPr>
                  <w:spacing w:after="0"/>
                  <w:jc w:val="center"/>
                  <w:rPr>
                    <w:rFonts w:ascii="Arial" w:hAnsi="Arial" w:cs="Arial"/>
                    <w:sz w:val="20"/>
                    <w:szCs w:val="20"/>
                  </w:rPr>
                </w:pPr>
                <w:r w:rsidRPr="00165BCD">
                  <w:rPr>
                    <w:rFonts w:ascii="Arial" w:hAnsi="Arial" w:cs="Arial"/>
                    <w:sz w:val="20"/>
                    <w:szCs w:val="20"/>
                  </w:rPr>
                  <w:t>121</w:t>
                </w:r>
              </w:p>
            </w:tc>
            <w:tc>
              <w:tcPr>
                <w:tcW w:w="2268" w:type="dxa"/>
                <w:tcBorders>
                  <w:bottom w:val="nil"/>
                </w:tcBorders>
              </w:tcPr>
              <w:p w:rsidR="00D82960" w:rsidRPr="00165BCD" w:rsidRDefault="00D82960" w:rsidP="00E3267E">
                <w:pPr>
                  <w:spacing w:after="0"/>
                  <w:jc w:val="center"/>
                  <w:rPr>
                    <w:rFonts w:ascii="Arial" w:hAnsi="Arial" w:cs="Arial"/>
                    <w:sz w:val="20"/>
                    <w:szCs w:val="20"/>
                  </w:rPr>
                </w:pPr>
              </w:p>
            </w:tc>
          </w:tr>
          <w:tr w:rsidR="00D82960" w:rsidRPr="00165BCD" w:rsidTr="00E3267E">
            <w:tc>
              <w:tcPr>
                <w:tcW w:w="5070" w:type="dxa"/>
                <w:tcBorders>
                  <w:bottom w:val="single" w:sz="4" w:space="0" w:color="auto"/>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TOBE DE DESCOJIRE</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T122, T123, T124, T125,</w:t>
                </w:r>
              </w:p>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T 126</w:t>
                </w:r>
              </w:p>
            </w:tc>
            <w:tc>
              <w:tcPr>
                <w:tcW w:w="2268"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u w:val="single"/>
                  </w:rPr>
                  <w:t>5 buc. UTILAJE NOI</w:t>
                </w:r>
                <w:r w:rsidRPr="00165BCD">
                  <w:rPr>
                    <w:rFonts w:ascii="Arial" w:hAnsi="Arial" w:cs="Arial"/>
                    <w:sz w:val="20"/>
                    <w:szCs w:val="20"/>
                  </w:rPr>
                  <w:t xml:space="preserve"> 160 t/24 ore</w:t>
                </w:r>
              </w:p>
            </w:tc>
          </w:tr>
          <w:tr w:rsidR="00D82960" w:rsidRPr="00165BCD" w:rsidTr="00E3267E">
            <w:tc>
              <w:tcPr>
                <w:tcW w:w="5070" w:type="dxa"/>
                <w:tcBorders>
                  <w:top w:val="single" w:sz="4" w:space="0" w:color="auto"/>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SEPARATOR MIEZ - COAJĂ</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S122, S123, S124, S125, S126</w:t>
                </w:r>
              </w:p>
            </w:tc>
            <w:tc>
              <w:tcPr>
                <w:tcW w:w="2268"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u w:val="single"/>
                  </w:rPr>
                  <w:t>5 buc. UTILAJE NOI</w:t>
                </w:r>
                <w:r w:rsidRPr="00165BCD">
                  <w:rPr>
                    <w:rFonts w:ascii="Arial" w:hAnsi="Arial" w:cs="Arial"/>
                    <w:sz w:val="20"/>
                    <w:szCs w:val="20"/>
                  </w:rPr>
                  <w:t xml:space="preserve"> având capacitatea corelată cu tobele de decojir</w:t>
                </w: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 xml:space="preserve">ASPIRATOARE COAJĂ </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A122a, A122b, A123a,</w:t>
                </w:r>
              </w:p>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A124a, A124 b, A125 a, A125b, A126 a, A126b</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 buc.</w:t>
                </w: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TRANSPORTOR COAJĂ</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128</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TRANSPORTOR MIEZ</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127</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c>
              <w:tcPr>
                <w:tcW w:w="5070" w:type="dxa"/>
                <w:tcBorders>
                  <w:bottom w:val="nil"/>
                </w:tcBorders>
              </w:tcPr>
              <w:p w:rsidR="00D82960" w:rsidRPr="00165BCD" w:rsidRDefault="00D82960" w:rsidP="00E3267E">
                <w:pPr>
                  <w:spacing w:after="0" w:line="240" w:lineRule="auto"/>
                  <w:ind w:left="708" w:hanging="708"/>
                  <w:jc w:val="both"/>
                  <w:rPr>
                    <w:rFonts w:ascii="Arial" w:hAnsi="Arial" w:cs="Arial"/>
                    <w:sz w:val="20"/>
                    <w:szCs w:val="20"/>
                  </w:rPr>
                </w:pPr>
                <w:r w:rsidRPr="00165BCD">
                  <w:rPr>
                    <w:rFonts w:ascii="Arial" w:hAnsi="Arial" w:cs="Arial"/>
                    <w:sz w:val="20"/>
                    <w:szCs w:val="20"/>
                  </w:rPr>
                  <w:t xml:space="preserve">TRANSPORTOR SEMINŢEDE LA SILOZUL NOU </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p>
            </w:tc>
            <w:tc>
              <w:tcPr>
                <w:tcW w:w="2268" w:type="dxa"/>
                <w:tcBorders>
                  <w:bottom w:val="nil"/>
                </w:tcBorders>
              </w:tcPr>
              <w:p w:rsidR="00D82960" w:rsidRPr="00165BCD" w:rsidRDefault="00D82960" w:rsidP="00E3267E">
                <w:pPr>
                  <w:spacing w:after="0" w:line="240" w:lineRule="auto"/>
                  <w:jc w:val="both"/>
                  <w:rPr>
                    <w:rFonts w:ascii="Arial" w:hAnsi="Arial" w:cs="Arial"/>
                    <w:sz w:val="20"/>
                    <w:szCs w:val="20"/>
                  </w:rPr>
                </w:pP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ELEVATOR MIEZ</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129</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 ALIMENTARE CU MIEZ SECŢIA PREPARARE</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130</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 ŞROT</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132</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ELEVATOR</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133</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 ŞROT</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134, 135, 136</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 buc.</w:t>
                </w:r>
              </w:p>
            </w:tc>
          </w:tr>
          <w:tr w:rsidR="00D82960" w:rsidRPr="00165BCD" w:rsidTr="00E3267E">
            <w:tc>
              <w:tcPr>
                <w:tcW w:w="5070" w:type="dxa"/>
                <w:tcBorders>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 ŞROT</w:t>
                </w:r>
              </w:p>
            </w:tc>
            <w:tc>
              <w:tcPr>
                <w:tcW w:w="2551"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137, 138</w:t>
                </w:r>
              </w:p>
            </w:tc>
            <w:tc>
              <w:tcPr>
                <w:tcW w:w="2268" w:type="dxa"/>
                <w:tcBorders>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 buc</w:t>
                </w:r>
              </w:p>
            </w:tc>
          </w:tr>
          <w:tr w:rsidR="00D82960" w:rsidRPr="00165BCD" w:rsidTr="00E3267E">
            <w:tc>
              <w:tcPr>
                <w:tcW w:w="5070" w:type="dxa"/>
                <w:tcBorders>
                  <w:bottom w:val="single" w:sz="4" w:space="0" w:color="auto"/>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SNEC ŞROT</w:t>
                </w:r>
              </w:p>
            </w:tc>
            <w:tc>
              <w:tcPr>
                <w:tcW w:w="2551" w:type="dxa"/>
                <w:tcBorders>
                  <w:bottom w:val="single" w:sz="4" w:space="0" w:color="auto"/>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139</w:t>
                </w:r>
              </w:p>
            </w:tc>
            <w:tc>
              <w:tcPr>
                <w:tcW w:w="2268" w:type="dxa"/>
                <w:tcBorders>
                  <w:bottom w:val="single" w:sz="4" w:space="0" w:color="auto"/>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c>
              <w:tcPr>
                <w:tcW w:w="5070" w:type="dxa"/>
                <w:tcBorders>
                  <w:bottom w:val="single" w:sz="8" w:space="0" w:color="auto"/>
                </w:tcBorders>
              </w:tcPr>
              <w:p w:rsidR="00D82960" w:rsidRPr="00165BCD" w:rsidRDefault="00D82960" w:rsidP="00E3267E">
                <w:pPr>
                  <w:spacing w:after="0"/>
                  <w:jc w:val="both"/>
                  <w:rPr>
                    <w:rFonts w:ascii="Arial" w:hAnsi="Arial" w:cs="Arial"/>
                    <w:sz w:val="20"/>
                    <w:szCs w:val="20"/>
                  </w:rPr>
                </w:pPr>
                <w:r w:rsidRPr="00165BCD">
                  <w:rPr>
                    <w:rFonts w:ascii="Arial" w:hAnsi="Arial" w:cs="Arial"/>
                    <w:sz w:val="20"/>
                    <w:szCs w:val="20"/>
                  </w:rPr>
                  <w:t>ELEVATOR</w:t>
                </w:r>
              </w:p>
            </w:tc>
            <w:tc>
              <w:tcPr>
                <w:tcW w:w="2551" w:type="dxa"/>
                <w:tcBorders>
                  <w:bottom w:val="single" w:sz="8" w:space="0" w:color="auto"/>
                </w:tcBorders>
              </w:tcPr>
              <w:p w:rsidR="00D82960" w:rsidRPr="00165BCD" w:rsidRDefault="00D82960" w:rsidP="00E3267E">
                <w:pPr>
                  <w:spacing w:after="0"/>
                  <w:jc w:val="center"/>
                  <w:rPr>
                    <w:rFonts w:ascii="Arial" w:hAnsi="Arial" w:cs="Arial"/>
                    <w:sz w:val="20"/>
                    <w:szCs w:val="20"/>
                  </w:rPr>
                </w:pPr>
                <w:r w:rsidRPr="00165BCD">
                  <w:rPr>
                    <w:rFonts w:ascii="Arial" w:hAnsi="Arial" w:cs="Arial"/>
                    <w:sz w:val="20"/>
                    <w:szCs w:val="20"/>
                  </w:rPr>
                  <w:t>140</w:t>
                </w:r>
              </w:p>
            </w:tc>
            <w:tc>
              <w:tcPr>
                <w:tcW w:w="2268" w:type="dxa"/>
                <w:tcBorders>
                  <w:bottom w:val="single" w:sz="8" w:space="0" w:color="auto"/>
                </w:tcBorders>
              </w:tcPr>
              <w:p w:rsidR="00D82960" w:rsidRPr="00165BCD" w:rsidRDefault="00D82960" w:rsidP="00E3267E">
                <w:pPr>
                  <w:spacing w:after="0"/>
                  <w:jc w:val="center"/>
                  <w:rPr>
                    <w:rFonts w:ascii="Arial" w:hAnsi="Arial" w:cs="Arial"/>
                    <w:sz w:val="20"/>
                    <w:szCs w:val="20"/>
                  </w:rPr>
                </w:pPr>
              </w:p>
            </w:tc>
          </w:tr>
          <w:tr w:rsidR="00D82960" w:rsidRPr="00165BCD" w:rsidTr="00E3267E">
            <w:trPr>
              <w:trHeight w:val="85"/>
            </w:trPr>
            <w:tc>
              <w:tcPr>
                <w:tcW w:w="5070" w:type="dxa"/>
                <w:tcBorders>
                  <w:bottom w:val="single" w:sz="8" w:space="0" w:color="auto"/>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 ŞROT</w:t>
                </w:r>
              </w:p>
            </w:tc>
            <w:tc>
              <w:tcPr>
                <w:tcW w:w="2551" w:type="dxa"/>
                <w:tcBorders>
                  <w:top w:val="single" w:sz="8" w:space="0" w:color="auto"/>
                  <w:bottom w:val="single" w:sz="8" w:space="0" w:color="auto"/>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141</w:t>
                </w:r>
              </w:p>
            </w:tc>
            <w:tc>
              <w:tcPr>
                <w:tcW w:w="2268" w:type="dxa"/>
                <w:tcBorders>
                  <w:bottom w:val="single" w:sz="8" w:space="0" w:color="auto"/>
                </w:tcBorders>
              </w:tcPr>
              <w:p w:rsidR="00D82960" w:rsidRPr="00165BCD" w:rsidRDefault="00D82960" w:rsidP="00E3267E">
                <w:pPr>
                  <w:spacing w:after="0" w:line="240" w:lineRule="auto"/>
                  <w:jc w:val="both"/>
                  <w:rPr>
                    <w:rFonts w:ascii="Arial" w:hAnsi="Arial" w:cs="Arial"/>
                    <w:sz w:val="20"/>
                    <w:szCs w:val="20"/>
                  </w:rPr>
                </w:pPr>
              </w:p>
            </w:tc>
          </w:tr>
          <w:tr w:rsidR="00D82960" w:rsidRPr="00165BCD" w:rsidTr="00E3267E">
            <w:trPr>
              <w:trHeight w:val="85"/>
            </w:trPr>
            <w:tc>
              <w:tcPr>
                <w:tcW w:w="5070" w:type="dxa"/>
                <w:tcBorders>
                  <w:top w:val="single" w:sz="4" w:space="0" w:color="auto"/>
                  <w:left w:val="single" w:sz="4" w:space="0" w:color="auto"/>
                  <w:bottom w:val="single" w:sz="8" w:space="0" w:color="auto"/>
                  <w:right w:val="nil"/>
                </w:tcBorders>
              </w:tcPr>
              <w:p w:rsidR="00D82960" w:rsidRPr="00165BCD" w:rsidRDefault="00D82960" w:rsidP="00E3267E">
                <w:pPr>
                  <w:spacing w:after="0" w:line="240" w:lineRule="auto"/>
                  <w:ind w:left="3540"/>
                  <w:jc w:val="center"/>
                  <w:rPr>
                    <w:rFonts w:ascii="Arial" w:hAnsi="Arial" w:cs="Arial"/>
                    <w:sz w:val="20"/>
                    <w:szCs w:val="20"/>
                  </w:rPr>
                </w:pPr>
                <w:r w:rsidRPr="00165BCD">
                  <w:br w:type="page"/>
                </w:r>
                <w:r w:rsidRPr="00165BCD">
                  <w:rPr>
                    <w:rFonts w:ascii="Arial" w:hAnsi="Arial" w:cs="Arial"/>
                    <w:sz w:val="20"/>
                    <w:szCs w:val="20"/>
                  </w:rPr>
                  <w:t>SECŢIA</w:t>
                </w:r>
              </w:p>
            </w:tc>
            <w:tc>
              <w:tcPr>
                <w:tcW w:w="2551" w:type="dxa"/>
                <w:tcBorders>
                  <w:top w:val="single" w:sz="8" w:space="0" w:color="auto"/>
                  <w:left w:val="nil"/>
                  <w:bottom w:val="single" w:sz="8" w:space="0" w:color="auto"/>
                  <w:right w:val="nil"/>
                </w:tcBorders>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 xml:space="preserve">PREPARARE </w:t>
                </w:r>
              </w:p>
            </w:tc>
            <w:tc>
              <w:tcPr>
                <w:tcW w:w="2268" w:type="dxa"/>
                <w:tcBorders>
                  <w:top w:val="single" w:sz="4" w:space="0" w:color="auto"/>
                  <w:left w:val="nil"/>
                  <w:bottom w:val="single" w:sz="8" w:space="0" w:color="auto"/>
                  <w:right w:val="nil"/>
                </w:tcBorders>
              </w:tcPr>
              <w:p w:rsidR="00D82960" w:rsidRPr="00165BCD" w:rsidRDefault="00D82960" w:rsidP="00E3267E">
                <w:pPr>
                  <w:spacing w:after="0" w:line="240" w:lineRule="auto"/>
                  <w:jc w:val="both"/>
                  <w:rPr>
                    <w:rFonts w:ascii="Arial" w:hAnsi="Arial" w:cs="Arial"/>
                    <w:sz w:val="20"/>
                    <w:szCs w:val="20"/>
                  </w:rPr>
                </w:pPr>
              </w:p>
            </w:tc>
          </w:tr>
          <w:tr w:rsidR="00D82960" w:rsidRPr="00165BCD" w:rsidTr="00E3267E">
            <w:trPr>
              <w:trHeight w:val="85"/>
            </w:trPr>
            <w:tc>
              <w:tcPr>
                <w:tcW w:w="5070" w:type="dxa"/>
                <w:tcBorders>
                  <w:top w:val="single" w:sz="4"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SNECURI ALIMENTARE VALŢURI</w:t>
                </w:r>
              </w:p>
            </w:tc>
            <w:tc>
              <w:tcPr>
                <w:tcW w:w="2551" w:type="dxa"/>
                <w:tcBorders>
                  <w:top w:val="single" w:sz="8"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201, 202, 203</w:t>
                </w:r>
              </w:p>
            </w:tc>
            <w:tc>
              <w:tcPr>
                <w:tcW w:w="2268" w:type="dxa"/>
                <w:tcBorders>
                  <w:top w:val="single" w:sz="4"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 buc.</w:t>
                </w:r>
              </w:p>
            </w:tc>
          </w:tr>
          <w:tr w:rsidR="00D82960" w:rsidRPr="00165BCD" w:rsidTr="00E3267E">
            <w:trPr>
              <w:trHeight w:val="85"/>
            </w:trPr>
            <w:tc>
              <w:tcPr>
                <w:tcW w:w="5070" w:type="dxa"/>
                <w:tcBorders>
                  <w:top w:val="single" w:sz="4"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 xml:space="preserve">VALŢURI </w:t>
                </w:r>
              </w:p>
            </w:tc>
            <w:tc>
              <w:tcPr>
                <w:tcW w:w="2551" w:type="dxa"/>
                <w:tcBorders>
                  <w:top w:val="single" w:sz="8"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204, 205, 206, 207, 208</w:t>
                </w:r>
              </w:p>
            </w:tc>
            <w:tc>
              <w:tcPr>
                <w:tcW w:w="2268" w:type="dxa"/>
                <w:tcBorders>
                  <w:top w:val="single" w:sz="4"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5 buc.</w:t>
                </w:r>
              </w:p>
            </w:tc>
          </w:tr>
          <w:tr w:rsidR="00D82960" w:rsidRPr="00165BCD" w:rsidTr="00E3267E">
            <w:trPr>
              <w:trHeight w:val="85"/>
            </w:trPr>
            <w:tc>
              <w:tcPr>
                <w:tcW w:w="5070" w:type="dxa"/>
                <w:tcBorders>
                  <w:top w:val="single" w:sz="4"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REDLER MĂCINĂTURĂ</w:t>
                </w:r>
              </w:p>
            </w:tc>
            <w:tc>
              <w:tcPr>
                <w:tcW w:w="2551" w:type="dxa"/>
                <w:tcBorders>
                  <w:top w:val="single" w:sz="8"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209</w:t>
                </w:r>
              </w:p>
            </w:tc>
            <w:tc>
              <w:tcPr>
                <w:tcW w:w="2268" w:type="dxa"/>
                <w:tcBorders>
                  <w:top w:val="single" w:sz="4"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both"/>
                  <w:rPr>
                    <w:rFonts w:ascii="Arial" w:hAnsi="Arial" w:cs="Arial"/>
                    <w:sz w:val="20"/>
                    <w:szCs w:val="20"/>
                  </w:rPr>
                </w:pPr>
              </w:p>
            </w:tc>
          </w:tr>
          <w:tr w:rsidR="00D82960" w:rsidRPr="00165BCD" w:rsidTr="00E3267E">
            <w:trPr>
              <w:trHeight w:val="85"/>
            </w:trPr>
            <w:tc>
              <w:tcPr>
                <w:tcW w:w="5070" w:type="dxa"/>
                <w:tcBorders>
                  <w:top w:val="single" w:sz="4"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ELEVATOR MĂCINĂTURĂ</w:t>
                </w:r>
              </w:p>
            </w:tc>
            <w:tc>
              <w:tcPr>
                <w:tcW w:w="2551" w:type="dxa"/>
                <w:tcBorders>
                  <w:top w:val="single" w:sz="8"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210</w:t>
                </w:r>
              </w:p>
            </w:tc>
            <w:tc>
              <w:tcPr>
                <w:tcW w:w="2268" w:type="dxa"/>
                <w:tcBorders>
                  <w:top w:val="single" w:sz="4" w:space="0" w:color="auto"/>
                  <w:left w:val="single" w:sz="4" w:space="0" w:color="auto"/>
                  <w:bottom w:val="single" w:sz="8" w:space="0" w:color="auto"/>
                  <w:right w:val="single" w:sz="4" w:space="0" w:color="auto"/>
                </w:tcBorders>
              </w:tcPr>
              <w:p w:rsidR="00D82960" w:rsidRPr="00165BCD" w:rsidRDefault="00D82960" w:rsidP="00E3267E">
                <w:pPr>
                  <w:spacing w:after="0" w:line="240" w:lineRule="auto"/>
                  <w:jc w:val="both"/>
                  <w:rPr>
                    <w:rFonts w:ascii="Arial" w:hAnsi="Arial" w:cs="Arial"/>
                    <w:sz w:val="20"/>
                    <w:szCs w:val="20"/>
                  </w:rPr>
                </w:pPr>
              </w:p>
            </w:tc>
          </w:tr>
          <w:tr w:rsidR="00D82960" w:rsidRPr="00165BCD" w:rsidTr="00E3267E">
            <w:tc>
              <w:tcPr>
                <w:tcW w:w="5070" w:type="dxa"/>
                <w:tcBorders>
                  <w:top w:val="single" w:sz="8" w:space="0" w:color="auto"/>
                  <w:bottom w:val="nil"/>
                </w:tcBorders>
              </w:tcPr>
              <w:p w:rsidR="00D82960" w:rsidRPr="00165BCD" w:rsidRDefault="00D82960" w:rsidP="00E3267E">
                <w:pPr>
                  <w:spacing w:after="0" w:line="240" w:lineRule="auto"/>
                  <w:jc w:val="both"/>
                  <w:rPr>
                    <w:rFonts w:ascii="Arial" w:hAnsi="Arial" w:cs="Arial"/>
                    <w:sz w:val="20"/>
                    <w:szCs w:val="20"/>
                  </w:rPr>
                </w:pPr>
                <w:r w:rsidRPr="00165BCD">
                  <w:rPr>
                    <w:rFonts w:ascii="Arial" w:hAnsi="Arial" w:cs="Arial"/>
                    <w:sz w:val="20"/>
                    <w:szCs w:val="20"/>
                  </w:rPr>
                  <w:t>ELEVATOR BROKEN</w:t>
                </w:r>
              </w:p>
            </w:tc>
            <w:tc>
              <w:tcPr>
                <w:tcW w:w="2551" w:type="dxa"/>
                <w:tcBorders>
                  <w:top w:val="single" w:sz="8" w:space="0" w:color="auto"/>
                  <w:bottom w:val="nil"/>
                </w:tcBorders>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233</w:t>
                </w:r>
              </w:p>
            </w:tc>
            <w:tc>
              <w:tcPr>
                <w:tcW w:w="2268" w:type="dxa"/>
                <w:tcBorders>
                  <w:top w:val="single" w:sz="8" w:space="0" w:color="auto"/>
                  <w:bottom w:val="nil"/>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211</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PRĂJITOR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212, 213, 214, 215</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4 buc.</w:t>
                </w: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PRESĂ ULEI</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218, 220, 222, 224, 226, 228</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6 buc. - 2 buc. PRELUARE DE LA  LINIA HLS</w:t>
                </w: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SNEC ULEI</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229</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SNEC BROKEN</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230</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233</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232</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DECANTOR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231</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POMPĂ ULEI</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P1, P2</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 buc.</w:t>
                </w: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FILTRE ULEI NIAGARA</w:t>
                </w:r>
              </w:p>
            </w:tc>
            <w:tc>
              <w:tcPr>
                <w:tcW w:w="2551" w:type="dxa"/>
              </w:tcPr>
              <w:p w:rsidR="00D82960" w:rsidRPr="00165BCD" w:rsidRDefault="00D82960" w:rsidP="00E3267E">
                <w:pPr>
                  <w:spacing w:after="0" w:line="240" w:lineRule="auto"/>
                  <w:jc w:val="center"/>
                  <w:rPr>
                    <w:rFonts w:ascii="Arial" w:hAnsi="Arial" w:cs="Arial"/>
                    <w:sz w:val="20"/>
                    <w:szCs w:val="20"/>
                  </w:rPr>
                </w:pP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 buc.</w:t>
                </w: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FILTRE ULEI VERTICAL</w:t>
                </w:r>
              </w:p>
            </w:tc>
            <w:tc>
              <w:tcPr>
                <w:tcW w:w="2551" w:type="dxa"/>
              </w:tcPr>
              <w:p w:rsidR="00D82960" w:rsidRPr="00165BCD" w:rsidRDefault="00D82960" w:rsidP="00E3267E">
                <w:pPr>
                  <w:spacing w:after="0" w:line="240" w:lineRule="auto"/>
                  <w:jc w:val="center"/>
                  <w:rPr>
                    <w:rFonts w:ascii="Arial" w:hAnsi="Arial" w:cs="Arial"/>
                    <w:sz w:val="20"/>
                    <w:szCs w:val="20"/>
                  </w:rPr>
                </w:pPr>
              </w:p>
            </w:tc>
            <w:tc>
              <w:tcPr>
                <w:tcW w:w="2268" w:type="dxa"/>
              </w:tcPr>
              <w:p w:rsidR="00D82960" w:rsidRPr="00165BCD" w:rsidRDefault="00D82960" w:rsidP="00E3267E">
                <w:pPr>
                  <w:spacing w:after="0" w:line="240" w:lineRule="auto"/>
                  <w:jc w:val="center"/>
                  <w:rPr>
                    <w:rFonts w:ascii="Arial" w:hAnsi="Arial" w:cs="Arial"/>
                    <w:sz w:val="20"/>
                    <w:szCs w:val="20"/>
                    <w:u w:val="single"/>
                  </w:rPr>
                </w:pPr>
                <w:r w:rsidRPr="00165BCD">
                  <w:rPr>
                    <w:rFonts w:ascii="Arial" w:hAnsi="Arial" w:cs="Arial"/>
                    <w:sz w:val="20"/>
                    <w:szCs w:val="20"/>
                    <w:u w:val="single"/>
                  </w:rPr>
                  <w:t xml:space="preserve">UTILAJ NOU pt. reducere zaţ din ulei </w:t>
                </w:r>
              </w:p>
              <w:p w:rsidR="00D82960" w:rsidRPr="00165BCD" w:rsidRDefault="00D82960" w:rsidP="00E3267E">
                <w:pPr>
                  <w:spacing w:after="0" w:line="240" w:lineRule="auto"/>
                  <w:jc w:val="center"/>
                  <w:rPr>
                    <w:rFonts w:ascii="Arial" w:hAnsi="Arial" w:cs="Arial"/>
                    <w:sz w:val="20"/>
                    <w:szCs w:val="20"/>
                    <w:u w:val="single"/>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POMPĂ</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P3, P4</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 buc.</w:t>
                </w: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SNEC</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216</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Borders>
                  <w:bottom w:val="single" w:sz="4" w:space="0" w:color="auto"/>
                </w:tcBorders>
              </w:tcPr>
              <w:p w:rsidR="00D82960" w:rsidRPr="00165BCD" w:rsidRDefault="00D82960" w:rsidP="00E3267E">
                <w:pPr>
                  <w:spacing w:after="0" w:line="240" w:lineRule="auto"/>
                  <w:rPr>
                    <w:rFonts w:ascii="Arial" w:hAnsi="Arial" w:cs="Arial"/>
                    <w:sz w:val="20"/>
                    <w:szCs w:val="20"/>
                  </w:rPr>
                </w:pPr>
              </w:p>
            </w:tc>
            <w:tc>
              <w:tcPr>
                <w:tcW w:w="2551" w:type="dxa"/>
                <w:tcBorders>
                  <w:bottom w:val="single" w:sz="4" w:space="0" w:color="auto"/>
                </w:tcBorders>
              </w:tcPr>
              <w:p w:rsidR="00D82960" w:rsidRPr="00165BCD" w:rsidRDefault="00D82960" w:rsidP="00E3267E">
                <w:pPr>
                  <w:spacing w:after="0" w:line="240" w:lineRule="auto"/>
                  <w:jc w:val="center"/>
                  <w:rPr>
                    <w:rFonts w:ascii="Arial" w:hAnsi="Arial" w:cs="Arial"/>
                    <w:sz w:val="20"/>
                    <w:szCs w:val="20"/>
                  </w:rPr>
                </w:pPr>
              </w:p>
            </w:tc>
            <w:tc>
              <w:tcPr>
                <w:tcW w:w="2268" w:type="dxa"/>
                <w:tcBorders>
                  <w:bottom w:val="single" w:sz="4" w:space="0" w:color="auto"/>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Borders>
                  <w:right w:val="nil"/>
                </w:tcBorders>
              </w:tcPr>
              <w:p w:rsidR="00D82960" w:rsidRPr="00165BCD" w:rsidRDefault="00D82960" w:rsidP="00E3267E">
                <w:pPr>
                  <w:spacing w:after="0" w:line="240" w:lineRule="auto"/>
                  <w:jc w:val="right"/>
                  <w:rPr>
                    <w:rFonts w:ascii="Arial" w:hAnsi="Arial" w:cs="Arial"/>
                    <w:sz w:val="20"/>
                    <w:szCs w:val="20"/>
                  </w:rPr>
                </w:pPr>
                <w:r w:rsidRPr="00165BCD">
                  <w:rPr>
                    <w:rFonts w:ascii="Arial" w:hAnsi="Arial" w:cs="Arial"/>
                    <w:sz w:val="20"/>
                    <w:szCs w:val="20"/>
                  </w:rPr>
                  <w:t>SECŢIA</w:t>
                </w:r>
              </w:p>
            </w:tc>
            <w:tc>
              <w:tcPr>
                <w:tcW w:w="2551" w:type="dxa"/>
                <w:tcBorders>
                  <w:left w:val="nil"/>
                  <w:right w:val="nil"/>
                </w:tcBorders>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EXTRACŢIE</w:t>
                </w:r>
              </w:p>
            </w:tc>
            <w:tc>
              <w:tcPr>
                <w:tcW w:w="2268" w:type="dxa"/>
                <w:tcBorders>
                  <w:left w:val="nil"/>
                </w:tcBorders>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 B</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ECLUZĂ</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8 A</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EXTRACTOR TIP De Smet</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POMPE</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 xml:space="preserve">3 A – G </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7 buc.</w:t>
                </w: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REZERVOR DE MISCELĂ</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17</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lastRenderedPageBreak/>
                  <w:t>POMPĂ</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8</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ECONOMIZOR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60 A</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SEPARATOR ECONOMIZOR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60 B</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TOASTER D = 3500</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70</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 xml:space="preserve">1) UTILAJ PRELUAT  DE LA  LINIA HLS </w:t>
                </w: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SEPARATOR DE PULBERI</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29</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SEPARATOR APĂ – SOLVENT</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32/34</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CONDENSATOR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20</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 UTILAJ PRELUAT  DE LA  LINIA HLS</w:t>
                </w: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CONDENSATOR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19</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 buc.</w:t>
                </w: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EVAPORATOR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18 A</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SEPARATORUL EVAPORATORULUI</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18 B</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POMPĂ</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18</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EVAPORATOR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21 SA</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FINISOR DE ULEI treapta I</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22 SA</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EVAPORATOR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21 SB</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FINISOR DE ULEI treapta II</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22 SB</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REZERVOR CU FLOTOR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37/22</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POMPĂ</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21</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CONDENDSATOR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23</w:t>
                </w: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UTILAJ PRELUAT DIN INST. De Smet</w:t>
                </w:r>
              </w:p>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 xml:space="preserve">Mărirea suprafeţei de schimb cu 50 % </w:t>
                </w: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RĂCITOR DE ULEI</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81</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POMPĂ</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22</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5</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ECLUZĂ</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8 B</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9</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 xml:space="preserve">SNEC </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13 A</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RĂCITOR SROT</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13</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 xml:space="preserve">SNEC </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 A2</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ELEVATOR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 A4</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REDLER</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 A5</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CICLOANE</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14 A, 14 B</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CICLON UMED</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39 A</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SNEC</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10 A1, 10 A3</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POMPĂ</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19</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POMPĂ</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1A</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FIERBĂTOR DE SIGURANŢĂ</w:t>
                </w:r>
              </w:p>
            </w:tc>
            <w:tc>
              <w:tcPr>
                <w:tcW w:w="2551"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45</w:t>
                </w:r>
              </w:p>
            </w:tc>
            <w:tc>
              <w:tcPr>
                <w:tcW w:w="2268" w:type="dxa"/>
              </w:tcPr>
              <w:p w:rsidR="00D82960" w:rsidRPr="00165BCD" w:rsidRDefault="00D82960" w:rsidP="00E3267E">
                <w:pPr>
                  <w:spacing w:after="0" w:line="240" w:lineRule="auto"/>
                  <w:jc w:val="center"/>
                  <w:rPr>
                    <w:rFonts w:ascii="Arial" w:hAnsi="Arial" w:cs="Arial"/>
                    <w:sz w:val="20"/>
                    <w:szCs w:val="20"/>
                  </w:rPr>
                </w:pP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EJECTOR</w:t>
                </w:r>
              </w:p>
            </w:tc>
            <w:tc>
              <w:tcPr>
                <w:tcW w:w="2551" w:type="dxa"/>
              </w:tcPr>
              <w:p w:rsidR="00D82960" w:rsidRPr="00165BCD" w:rsidRDefault="00D82960" w:rsidP="00E3267E">
                <w:pPr>
                  <w:spacing w:after="0" w:line="240" w:lineRule="auto"/>
                  <w:jc w:val="center"/>
                  <w:rPr>
                    <w:rFonts w:ascii="Arial" w:hAnsi="Arial" w:cs="Arial"/>
                    <w:sz w:val="20"/>
                    <w:szCs w:val="20"/>
                  </w:rPr>
                </w:pP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3 buc.</w:t>
                </w:r>
              </w:p>
            </w:tc>
          </w:tr>
          <w:tr w:rsidR="00D82960" w:rsidRPr="00165BCD" w:rsidTr="00E3267E">
            <w:tblPrEx>
              <w:tblLook w:val="04A0"/>
            </w:tblPrEx>
            <w:tc>
              <w:tcPr>
                <w:tcW w:w="5070" w:type="dxa"/>
              </w:tcPr>
              <w:p w:rsidR="00D82960" w:rsidRPr="00165BCD" w:rsidRDefault="00D82960" w:rsidP="00E3267E">
                <w:pPr>
                  <w:spacing w:after="0" w:line="240" w:lineRule="auto"/>
                  <w:rPr>
                    <w:rFonts w:ascii="Arial" w:hAnsi="Arial" w:cs="Arial"/>
                    <w:sz w:val="20"/>
                    <w:szCs w:val="20"/>
                  </w:rPr>
                </w:pPr>
                <w:r w:rsidRPr="00165BCD">
                  <w:rPr>
                    <w:rFonts w:ascii="Arial" w:hAnsi="Arial" w:cs="Arial"/>
                    <w:sz w:val="20"/>
                    <w:szCs w:val="20"/>
                  </w:rPr>
                  <w:t>INSTALAŢIE DE DEFLEGMARE</w:t>
                </w:r>
              </w:p>
            </w:tc>
            <w:tc>
              <w:tcPr>
                <w:tcW w:w="2551" w:type="dxa"/>
              </w:tcPr>
              <w:p w:rsidR="00D82960" w:rsidRPr="00165BCD" w:rsidRDefault="00D82960" w:rsidP="00E3267E">
                <w:pPr>
                  <w:spacing w:after="0" w:line="240" w:lineRule="auto"/>
                  <w:jc w:val="center"/>
                  <w:rPr>
                    <w:rFonts w:ascii="Arial" w:hAnsi="Arial" w:cs="Arial"/>
                    <w:sz w:val="20"/>
                    <w:szCs w:val="20"/>
                  </w:rPr>
                </w:pPr>
              </w:p>
            </w:tc>
            <w:tc>
              <w:tcPr>
                <w:tcW w:w="2268" w:type="dxa"/>
              </w:tcPr>
              <w:p w:rsidR="00D82960" w:rsidRPr="00165BCD" w:rsidRDefault="00D82960" w:rsidP="00E3267E">
                <w:pPr>
                  <w:spacing w:after="0" w:line="240" w:lineRule="auto"/>
                  <w:jc w:val="center"/>
                  <w:rPr>
                    <w:rFonts w:ascii="Arial" w:hAnsi="Arial" w:cs="Arial"/>
                    <w:sz w:val="20"/>
                    <w:szCs w:val="20"/>
                  </w:rPr>
                </w:pPr>
                <w:r w:rsidRPr="00165BCD">
                  <w:rPr>
                    <w:rFonts w:ascii="Arial" w:hAnsi="Arial" w:cs="Arial"/>
                    <w:sz w:val="20"/>
                    <w:szCs w:val="20"/>
                  </w:rPr>
                  <w:t>1 buc.</w:t>
                </w:r>
              </w:p>
            </w:tc>
          </w:tr>
        </w:tbl>
        <w:p w:rsidR="00D82960" w:rsidRPr="00C549FE" w:rsidRDefault="00D82960" w:rsidP="00D82960">
          <w:pPr>
            <w:spacing w:after="0" w:line="240" w:lineRule="auto"/>
            <w:jc w:val="both"/>
            <w:rPr>
              <w:rFonts w:ascii="Arial" w:hAnsi="Arial" w:cs="Arial"/>
              <w:sz w:val="20"/>
              <w:szCs w:val="20"/>
            </w:rPr>
          </w:pPr>
          <w:r w:rsidRPr="00C549FE">
            <w:rPr>
              <w:rFonts w:ascii="Arial" w:hAnsi="Arial" w:cs="Arial"/>
              <w:sz w:val="20"/>
              <w:szCs w:val="20"/>
            </w:rPr>
            <w:t>1) Diametru asigură mărirea capacităţiişi mărirea supr</w:t>
          </w:r>
          <w:r w:rsidR="00165BCD" w:rsidRPr="00C549FE">
            <w:rPr>
              <w:rFonts w:ascii="Arial" w:hAnsi="Arial" w:cs="Arial"/>
              <w:sz w:val="20"/>
              <w:szCs w:val="20"/>
            </w:rPr>
            <w:t>a</w:t>
          </w:r>
          <w:r w:rsidRPr="00C549FE">
            <w:rPr>
              <w:rFonts w:ascii="Arial" w:hAnsi="Arial" w:cs="Arial"/>
              <w:sz w:val="20"/>
              <w:szCs w:val="20"/>
            </w:rPr>
            <w:t>feţei de schimb de căldură, în plus prin construcţie se asigură încă o mărire a suprafeţei de contact cu produsul supus toasterii cu 4 mp.</w:t>
          </w:r>
        </w:p>
        <w:p w:rsidR="00D82960" w:rsidRPr="00C549FE" w:rsidRDefault="00D82960" w:rsidP="00D82960">
          <w:pPr>
            <w:spacing w:after="0" w:line="240" w:lineRule="auto"/>
            <w:rPr>
              <w:rFonts w:ascii="Arial" w:hAnsi="Arial" w:cs="Arial"/>
              <w:sz w:val="20"/>
              <w:szCs w:val="20"/>
            </w:rPr>
          </w:pPr>
          <w:r w:rsidRPr="00C549FE">
            <w:rPr>
              <w:rFonts w:ascii="Arial" w:hAnsi="Arial" w:cs="Arial"/>
              <w:sz w:val="20"/>
              <w:szCs w:val="20"/>
            </w:rPr>
            <w:t xml:space="preserve">2) 1 buc. Suprafaţa de schimb 240 mp. Utilajul preluat a înlocuit 2 condensatoare care aveau un total 120 mp </w:t>
          </w:r>
        </w:p>
        <w:p w:rsidR="00556F18" w:rsidRPr="00C549FE" w:rsidRDefault="00556F18" w:rsidP="00D82960">
          <w:pPr>
            <w:spacing w:after="0" w:line="240" w:lineRule="auto"/>
            <w:ind w:left="708" w:firstLine="348"/>
            <w:jc w:val="both"/>
            <w:rPr>
              <w:rFonts w:ascii="Arial" w:hAnsi="Arial" w:cs="Arial"/>
              <w:sz w:val="24"/>
              <w:szCs w:val="24"/>
            </w:rPr>
          </w:pPr>
        </w:p>
        <w:p w:rsidR="00D82960" w:rsidRPr="00556F18" w:rsidRDefault="00D82960" w:rsidP="00D82960">
          <w:pPr>
            <w:spacing w:after="0" w:line="240" w:lineRule="auto"/>
            <w:ind w:left="708" w:firstLine="348"/>
            <w:jc w:val="both"/>
            <w:rPr>
              <w:rFonts w:ascii="Arial" w:hAnsi="Arial" w:cs="Arial"/>
              <w:sz w:val="24"/>
              <w:szCs w:val="24"/>
            </w:rPr>
          </w:pPr>
          <w:r w:rsidRPr="00556F18">
            <w:rPr>
              <w:rFonts w:ascii="Arial" w:hAnsi="Arial" w:cs="Arial"/>
              <w:sz w:val="24"/>
              <w:szCs w:val="24"/>
            </w:rPr>
            <w:t xml:space="preserve">La proiectul de mărirea a capacităţii de procesare seminţe floarea soarelui la 800 t seminţe de floarea soarelui, utilităţile necesare vor fi  asigurate din cele existente. </w:t>
          </w:r>
        </w:p>
        <w:p w:rsidR="00D82960" w:rsidRPr="00556F18" w:rsidRDefault="00D82960" w:rsidP="00D82960">
          <w:pPr>
            <w:pStyle w:val="ListParagraph"/>
            <w:numPr>
              <w:ilvl w:val="0"/>
              <w:numId w:val="17"/>
            </w:numPr>
            <w:spacing w:after="0" w:line="240" w:lineRule="auto"/>
            <w:contextualSpacing/>
            <w:jc w:val="both"/>
            <w:rPr>
              <w:rFonts w:ascii="Arial" w:hAnsi="Arial" w:cs="Arial"/>
              <w:b/>
              <w:sz w:val="24"/>
              <w:szCs w:val="24"/>
            </w:rPr>
          </w:pPr>
          <w:r w:rsidRPr="00556F18">
            <w:rPr>
              <w:rFonts w:ascii="Arial" w:hAnsi="Arial" w:cs="Arial"/>
              <w:b/>
              <w:sz w:val="24"/>
              <w:szCs w:val="24"/>
            </w:rPr>
            <w:t xml:space="preserve">Alimentarea cu apă </w:t>
          </w:r>
          <w:r w:rsidRPr="00556F18">
            <w:rPr>
              <w:rFonts w:ascii="Arial" w:hAnsi="Arial" w:cs="Arial"/>
              <w:sz w:val="24"/>
              <w:szCs w:val="24"/>
            </w:rPr>
            <w:t>Alimentarea cu apă în vederea potabilizării (în scop menajer şi tehnologic) se realizează din surse proprii: 5 foraje cu adâncime 96 – 100 m.  F1 este innisipat şi F2 în conservare;</w:t>
          </w:r>
        </w:p>
        <w:p w:rsidR="00D82960" w:rsidRPr="00556F18" w:rsidRDefault="00F943FB" w:rsidP="00F943FB">
          <w:pPr>
            <w:pStyle w:val="ListParagraph"/>
            <w:numPr>
              <w:ilvl w:val="0"/>
              <w:numId w:val="17"/>
            </w:numPr>
            <w:spacing w:after="0" w:line="240" w:lineRule="auto"/>
            <w:contextualSpacing/>
            <w:jc w:val="both"/>
            <w:rPr>
              <w:rFonts w:ascii="Arial" w:hAnsi="Arial" w:cs="Arial"/>
              <w:b/>
              <w:sz w:val="24"/>
              <w:szCs w:val="24"/>
            </w:rPr>
          </w:pPr>
          <w:r w:rsidRPr="00556F18">
            <w:rPr>
              <w:rFonts w:ascii="Arial" w:hAnsi="Arial" w:cs="Arial"/>
              <w:b/>
              <w:sz w:val="24"/>
              <w:szCs w:val="24"/>
            </w:rPr>
            <w:t xml:space="preserve">Instalaţii de tratare </w:t>
          </w:r>
          <w:r w:rsidRPr="00556F18">
            <w:rPr>
              <w:rFonts w:ascii="Arial" w:hAnsi="Arial" w:cs="Arial"/>
              <w:sz w:val="24"/>
              <w:szCs w:val="24"/>
            </w:rPr>
            <w:t>pentru tratarea apei folosite la cazanele de abur, aferente centralei termice şi asigurarea apei de adaus pentru instalaţia de recirculare, pentru Staţia de dedurizare – demineralizare</w:t>
          </w:r>
        </w:p>
        <w:p w:rsidR="00F943FB" w:rsidRPr="00556F18" w:rsidRDefault="00F943FB" w:rsidP="00F943FB">
          <w:pPr>
            <w:pStyle w:val="ListParagraph"/>
            <w:numPr>
              <w:ilvl w:val="0"/>
              <w:numId w:val="17"/>
            </w:numPr>
            <w:spacing w:line="240" w:lineRule="auto"/>
            <w:contextualSpacing/>
            <w:jc w:val="both"/>
            <w:rPr>
              <w:rFonts w:ascii="Arial" w:hAnsi="Arial" w:cs="Arial"/>
              <w:sz w:val="24"/>
              <w:szCs w:val="24"/>
            </w:rPr>
          </w:pPr>
          <w:r w:rsidRPr="00556F18">
            <w:rPr>
              <w:rFonts w:ascii="Arial" w:hAnsi="Arial" w:cs="Arial"/>
              <w:b/>
              <w:sz w:val="24"/>
              <w:szCs w:val="24"/>
            </w:rPr>
            <w:lastRenderedPageBreak/>
            <w:t xml:space="preserve">Instalaţii de recirculare </w:t>
          </w:r>
          <w:r w:rsidRPr="00556F18">
            <w:rPr>
              <w:rFonts w:ascii="Arial" w:hAnsi="Arial" w:cs="Arial"/>
              <w:sz w:val="24"/>
              <w:szCs w:val="24"/>
            </w:rPr>
            <w:t xml:space="preserve">pentru circuitul condesatoarelor fiind compuse din reţele tur – retur pentru apa de răcire, </w:t>
          </w:r>
          <w:r w:rsidR="006E1230">
            <w:rPr>
              <w:rFonts w:ascii="Arial" w:hAnsi="Arial" w:cs="Arial"/>
              <w:sz w:val="24"/>
              <w:szCs w:val="24"/>
            </w:rPr>
            <w:t xml:space="preserve">2 </w:t>
          </w:r>
          <w:r w:rsidRPr="00556F18">
            <w:rPr>
              <w:rFonts w:ascii="Arial" w:hAnsi="Arial" w:cs="Arial"/>
              <w:sz w:val="24"/>
              <w:szCs w:val="24"/>
            </w:rPr>
            <w:t xml:space="preserve">turnuri de răcire </w:t>
          </w:r>
          <w:r w:rsidR="006E1230">
            <w:rPr>
              <w:rFonts w:ascii="Arial" w:hAnsi="Arial" w:cs="Arial"/>
              <w:sz w:val="24"/>
              <w:szCs w:val="24"/>
            </w:rPr>
            <w:t>unul de 250 mc/h existent si unul de</w:t>
          </w:r>
          <w:r w:rsidRPr="00556F18">
            <w:rPr>
              <w:rFonts w:ascii="Arial" w:hAnsi="Arial" w:cs="Arial"/>
              <w:sz w:val="24"/>
              <w:szCs w:val="24"/>
            </w:rPr>
            <w:t xml:space="preserve"> </w:t>
          </w:r>
          <w:r w:rsidR="006E1230">
            <w:rPr>
              <w:rFonts w:ascii="Arial" w:hAnsi="Arial" w:cs="Arial"/>
              <w:sz w:val="24"/>
              <w:szCs w:val="24"/>
            </w:rPr>
            <w:t>50</w:t>
          </w:r>
          <w:r w:rsidRPr="00556F18">
            <w:rPr>
              <w:rFonts w:ascii="Arial" w:hAnsi="Arial" w:cs="Arial"/>
              <w:sz w:val="24"/>
              <w:szCs w:val="24"/>
            </w:rPr>
            <w:t>0 mc/h</w:t>
          </w:r>
          <w:r w:rsidR="006E1230">
            <w:rPr>
              <w:rFonts w:ascii="Arial" w:hAnsi="Arial" w:cs="Arial"/>
              <w:sz w:val="24"/>
              <w:szCs w:val="24"/>
            </w:rPr>
            <w:t xml:space="preserve"> nou</w:t>
          </w:r>
          <w:r w:rsidRPr="00556F18">
            <w:rPr>
              <w:rFonts w:ascii="Arial" w:hAnsi="Arial" w:cs="Arial"/>
              <w:sz w:val="24"/>
              <w:szCs w:val="24"/>
            </w:rPr>
            <w:t>, cu staţie de pompare echipată cu 2 + 1 electro pompe Lotru 125 avînd Q = 300 mc/h;</w:t>
          </w:r>
        </w:p>
        <w:p w:rsidR="00F943FB" w:rsidRPr="00556F18" w:rsidRDefault="00F943FB" w:rsidP="00F943FB">
          <w:pPr>
            <w:pStyle w:val="ListParagraph"/>
            <w:numPr>
              <w:ilvl w:val="0"/>
              <w:numId w:val="17"/>
            </w:numPr>
            <w:spacing w:line="240" w:lineRule="auto"/>
            <w:contextualSpacing/>
            <w:jc w:val="both"/>
            <w:rPr>
              <w:rFonts w:ascii="Arial" w:hAnsi="Arial" w:cs="Arial"/>
              <w:b/>
              <w:sz w:val="24"/>
              <w:szCs w:val="24"/>
            </w:rPr>
          </w:pPr>
          <w:r w:rsidRPr="00556F18">
            <w:rPr>
              <w:rFonts w:ascii="Arial" w:hAnsi="Arial" w:cs="Arial"/>
              <w:b/>
              <w:sz w:val="24"/>
              <w:szCs w:val="24"/>
            </w:rPr>
            <w:t xml:space="preserve"> Instalaţii de aducţiune şi imagazinare apă </w:t>
          </w:r>
          <w:r w:rsidRPr="00556F18">
            <w:rPr>
              <w:rFonts w:ascii="Arial" w:hAnsi="Arial" w:cs="Arial"/>
              <w:sz w:val="24"/>
              <w:szCs w:val="24"/>
            </w:rPr>
            <w:t>1 rezervor metalic de 120 mc;</w:t>
          </w:r>
        </w:p>
        <w:p w:rsidR="00F943FB" w:rsidRPr="00556F18" w:rsidRDefault="00F943FB" w:rsidP="00F943FB">
          <w:pPr>
            <w:pStyle w:val="ListParagraph"/>
            <w:numPr>
              <w:ilvl w:val="0"/>
              <w:numId w:val="17"/>
            </w:numPr>
            <w:spacing w:line="240" w:lineRule="auto"/>
            <w:contextualSpacing/>
            <w:jc w:val="both"/>
            <w:rPr>
              <w:rFonts w:ascii="Arial" w:hAnsi="Arial" w:cs="Arial"/>
              <w:b/>
              <w:sz w:val="24"/>
              <w:szCs w:val="24"/>
            </w:rPr>
          </w:pPr>
          <w:r w:rsidRPr="00556F18">
            <w:rPr>
              <w:rFonts w:ascii="Arial" w:hAnsi="Arial" w:cs="Arial"/>
              <w:b/>
              <w:sz w:val="24"/>
              <w:szCs w:val="24"/>
            </w:rPr>
            <w:t xml:space="preserve">Reţeaua de distribuţie apă </w:t>
          </w:r>
          <w:r w:rsidRPr="00556F18">
            <w:rPr>
              <w:rFonts w:ascii="Arial" w:hAnsi="Arial" w:cs="Arial"/>
              <w:sz w:val="24"/>
              <w:szCs w:val="24"/>
            </w:rPr>
            <w:t>3,0 km;</w:t>
          </w:r>
        </w:p>
        <w:p w:rsidR="00F943FB" w:rsidRPr="00556F18" w:rsidRDefault="00F943FB" w:rsidP="00F943FB">
          <w:pPr>
            <w:pStyle w:val="ListParagraph"/>
            <w:numPr>
              <w:ilvl w:val="0"/>
              <w:numId w:val="17"/>
            </w:numPr>
            <w:spacing w:line="240" w:lineRule="auto"/>
            <w:contextualSpacing/>
            <w:jc w:val="both"/>
            <w:rPr>
              <w:rFonts w:ascii="Arial" w:hAnsi="Arial" w:cs="Arial"/>
              <w:b/>
              <w:sz w:val="24"/>
              <w:szCs w:val="24"/>
            </w:rPr>
          </w:pPr>
          <w:r w:rsidRPr="00556F18">
            <w:rPr>
              <w:rFonts w:ascii="Arial" w:hAnsi="Arial" w:cs="Arial"/>
              <w:b/>
              <w:sz w:val="24"/>
              <w:szCs w:val="24"/>
            </w:rPr>
            <w:t xml:space="preserve">Apa pentru stins incendii </w:t>
          </w:r>
          <w:r w:rsidRPr="00556F18">
            <w:rPr>
              <w:rFonts w:ascii="Arial" w:hAnsi="Arial" w:cs="Arial"/>
              <w:sz w:val="24"/>
              <w:szCs w:val="24"/>
            </w:rPr>
            <w:t>25 mc</w:t>
          </w:r>
          <w:r w:rsidRPr="00556F18">
            <w:rPr>
              <w:rFonts w:ascii="Arial" w:hAnsi="Arial" w:cs="Arial"/>
              <w:b/>
              <w:sz w:val="24"/>
              <w:szCs w:val="24"/>
            </w:rPr>
            <w:t xml:space="preserve"> </w:t>
          </w:r>
          <w:r w:rsidRPr="00556F18">
            <w:rPr>
              <w:rFonts w:ascii="Arial" w:hAnsi="Arial" w:cs="Arial"/>
              <w:sz w:val="24"/>
              <w:szCs w:val="24"/>
            </w:rPr>
            <w:t>din reţeaua de alimentare orăşenească;</w:t>
          </w:r>
        </w:p>
        <w:p w:rsidR="00F943FB" w:rsidRPr="00556F18" w:rsidRDefault="00F943FB" w:rsidP="00F943FB">
          <w:pPr>
            <w:pStyle w:val="ListParagraph"/>
            <w:numPr>
              <w:ilvl w:val="0"/>
              <w:numId w:val="17"/>
            </w:numPr>
            <w:spacing w:line="240" w:lineRule="auto"/>
            <w:contextualSpacing/>
            <w:jc w:val="both"/>
            <w:rPr>
              <w:rFonts w:ascii="Arial" w:hAnsi="Arial" w:cs="Arial"/>
              <w:b/>
              <w:sz w:val="24"/>
              <w:szCs w:val="24"/>
            </w:rPr>
          </w:pPr>
          <w:r w:rsidRPr="00556F18">
            <w:rPr>
              <w:rFonts w:ascii="Arial" w:hAnsi="Arial" w:cs="Arial"/>
              <w:b/>
              <w:sz w:val="24"/>
              <w:szCs w:val="24"/>
            </w:rPr>
            <w:t xml:space="preserve">Instalaţii pentru producerea aburului </w:t>
          </w:r>
          <w:r w:rsidRPr="00556F18">
            <w:rPr>
              <w:rFonts w:ascii="Arial" w:hAnsi="Arial" w:cs="Arial"/>
              <w:sz w:val="24"/>
              <w:szCs w:val="24"/>
            </w:rPr>
            <w:t>CT 1 dotată cu 3 cazane ABA şi 1 czan KL – LOOS funcţionare cu combustibil lichid – oprită şi pusă în siguranţă din trim. IV din 2008,</w:t>
          </w:r>
        </w:p>
        <w:p w:rsidR="00F943FB" w:rsidRPr="003A2929" w:rsidRDefault="00F943FB" w:rsidP="00556F18">
          <w:pPr>
            <w:pStyle w:val="ListParagraph"/>
            <w:spacing w:after="0" w:line="240" w:lineRule="auto"/>
            <w:jc w:val="both"/>
            <w:rPr>
              <w:rFonts w:ascii="Arial" w:hAnsi="Arial" w:cs="Arial"/>
              <w:sz w:val="24"/>
              <w:szCs w:val="24"/>
            </w:rPr>
          </w:pPr>
          <w:r w:rsidRPr="00556F18">
            <w:rPr>
              <w:rFonts w:ascii="Arial" w:hAnsi="Arial" w:cs="Arial"/>
              <w:b/>
              <w:i/>
              <w:sz w:val="24"/>
              <w:szCs w:val="24"/>
            </w:rPr>
            <w:t>CT 2</w:t>
          </w:r>
          <w:r w:rsidRPr="00556F18">
            <w:rPr>
              <w:rFonts w:ascii="Arial" w:hAnsi="Arial" w:cs="Arial"/>
              <w:b/>
              <w:sz w:val="24"/>
              <w:szCs w:val="24"/>
            </w:rPr>
            <w:t xml:space="preserve"> </w:t>
          </w:r>
          <w:r w:rsidRPr="00556F18">
            <w:rPr>
              <w:rFonts w:ascii="Arial" w:hAnsi="Arial" w:cs="Arial"/>
              <w:sz w:val="24"/>
              <w:szCs w:val="24"/>
            </w:rPr>
            <w:t xml:space="preserve">care are în componenţă 2 cazane KARL – BAY care utilizează drept cobustibil cojile de floarea soarelui. Înălţimea coşului de dispersie este de 30 m, având un diametru la vârf de 0,930 m. În </w:t>
          </w:r>
          <w:r w:rsidRPr="003A2929">
            <w:rPr>
              <w:rFonts w:ascii="Arial" w:hAnsi="Arial" w:cs="Arial"/>
              <w:sz w:val="24"/>
              <w:szCs w:val="24"/>
            </w:rPr>
            <w:t xml:space="preserve">CT2.  Este prevăzută montarea şi darea în funcţiune: 1 cazan ABA 4 x 15. În focar se vor arde coji seminţe. Pulberile rezultate în urma arderii înainte de refularea în atmosferă sunt reţinute în 2 trepte: cu ciclon şi cu un spălător cu apă în contracurent. </w:t>
          </w:r>
        </w:p>
        <w:p w:rsidR="009430E4" w:rsidRPr="00556F18" w:rsidRDefault="009430E4" w:rsidP="00556F18">
          <w:pPr>
            <w:pStyle w:val="ListParagraph"/>
            <w:numPr>
              <w:ilvl w:val="0"/>
              <w:numId w:val="17"/>
            </w:numPr>
            <w:spacing w:after="0" w:line="240" w:lineRule="auto"/>
            <w:contextualSpacing/>
            <w:jc w:val="both"/>
            <w:rPr>
              <w:rFonts w:ascii="Arial" w:hAnsi="Arial" w:cs="Arial"/>
              <w:b/>
              <w:sz w:val="24"/>
              <w:szCs w:val="24"/>
            </w:rPr>
          </w:pPr>
          <w:r w:rsidRPr="00556F18">
            <w:rPr>
              <w:rFonts w:ascii="Arial" w:hAnsi="Arial" w:cs="Arial"/>
              <w:b/>
              <w:sz w:val="24"/>
              <w:szCs w:val="24"/>
            </w:rPr>
            <w:t xml:space="preserve">Instalaţii de încălzire cu fluid termic pentru instalaţia de dezodorizare ulei </w:t>
          </w:r>
          <w:r w:rsidRPr="00556F18">
            <w:rPr>
              <w:rFonts w:ascii="Arial" w:hAnsi="Arial" w:cs="Arial"/>
              <w:sz w:val="24"/>
              <w:szCs w:val="24"/>
            </w:rPr>
            <w:t xml:space="preserve">este compusă dintr-un cazan HTT, cu arzător care utilizează drept combustibil CALOREX. Uleiul termic se încălzeşte la aproximativ 280 </w:t>
          </w:r>
          <w:r w:rsidRPr="00556F18">
            <w:rPr>
              <w:rFonts w:ascii="Arial" w:hAnsi="Arial" w:cs="Arial"/>
              <w:sz w:val="24"/>
              <w:szCs w:val="24"/>
              <w:vertAlign w:val="superscript"/>
            </w:rPr>
            <w:t>o</w:t>
          </w:r>
          <w:r w:rsidRPr="00556F18">
            <w:rPr>
              <w:rFonts w:ascii="Arial" w:hAnsi="Arial" w:cs="Arial"/>
              <w:sz w:val="24"/>
              <w:szCs w:val="24"/>
            </w:rPr>
            <w:t>C;</w:t>
          </w:r>
        </w:p>
        <w:p w:rsidR="009430E4" w:rsidRPr="00556F18" w:rsidRDefault="009430E4" w:rsidP="00556F18">
          <w:pPr>
            <w:pStyle w:val="ListParagraph"/>
            <w:numPr>
              <w:ilvl w:val="0"/>
              <w:numId w:val="17"/>
            </w:numPr>
            <w:spacing w:after="0" w:line="240" w:lineRule="auto"/>
            <w:contextualSpacing/>
            <w:jc w:val="both"/>
            <w:rPr>
              <w:rFonts w:ascii="Arial" w:hAnsi="Arial" w:cs="Arial"/>
              <w:b/>
              <w:sz w:val="24"/>
              <w:szCs w:val="24"/>
            </w:rPr>
          </w:pPr>
          <w:r w:rsidRPr="00556F18">
            <w:rPr>
              <w:rFonts w:ascii="Arial" w:hAnsi="Arial" w:cs="Arial"/>
              <w:b/>
              <w:sz w:val="24"/>
              <w:szCs w:val="24"/>
            </w:rPr>
            <w:t xml:space="preserve">Evacuarea apelor uzate </w:t>
          </w:r>
          <w:r w:rsidRPr="00556F18">
            <w:rPr>
              <w:rFonts w:ascii="Arial" w:hAnsi="Arial" w:cs="Arial"/>
              <w:sz w:val="24"/>
              <w:szCs w:val="24"/>
            </w:rPr>
            <w:t>În urma desfăşurării activităţii în obiectiv rezultă:</w:t>
          </w:r>
        </w:p>
        <w:p w:rsidR="009430E4" w:rsidRPr="00556F18" w:rsidRDefault="009430E4" w:rsidP="009430E4">
          <w:pPr>
            <w:pStyle w:val="ListParagraph"/>
            <w:spacing w:after="0" w:line="240" w:lineRule="auto"/>
            <w:ind w:left="1440"/>
            <w:jc w:val="both"/>
            <w:rPr>
              <w:rFonts w:ascii="Arial" w:hAnsi="Arial" w:cs="Arial"/>
              <w:b/>
              <w:sz w:val="24"/>
              <w:szCs w:val="24"/>
            </w:rPr>
          </w:pPr>
          <w:r w:rsidRPr="00556F18">
            <w:rPr>
              <w:rFonts w:ascii="Arial" w:hAnsi="Arial" w:cs="Arial"/>
              <w:sz w:val="24"/>
              <w:szCs w:val="24"/>
            </w:rPr>
            <w:t xml:space="preserve">- ape uzate menajere şi tehnologice uzate Q </w:t>
          </w:r>
          <w:r w:rsidRPr="00556F18">
            <w:rPr>
              <w:rFonts w:ascii="Arial" w:hAnsi="Arial" w:cs="Arial"/>
              <w:sz w:val="24"/>
              <w:szCs w:val="24"/>
              <w:vertAlign w:val="subscript"/>
            </w:rPr>
            <w:t xml:space="preserve">zi max. </w:t>
          </w:r>
          <w:r w:rsidRPr="00556F18">
            <w:rPr>
              <w:rFonts w:ascii="Arial" w:hAnsi="Arial" w:cs="Arial"/>
              <w:sz w:val="24"/>
              <w:szCs w:val="24"/>
            </w:rPr>
            <w:t>– 310,88 mc/zi;</w:t>
          </w:r>
        </w:p>
        <w:p w:rsidR="009430E4" w:rsidRPr="00BE5192" w:rsidRDefault="009430E4" w:rsidP="009430E4">
          <w:pPr>
            <w:pStyle w:val="ListParagraph"/>
            <w:spacing w:after="0" w:line="240" w:lineRule="auto"/>
            <w:ind w:left="1440"/>
            <w:jc w:val="both"/>
            <w:rPr>
              <w:rFonts w:ascii="Arial" w:hAnsi="Arial" w:cs="Arial"/>
              <w:b/>
              <w:sz w:val="24"/>
              <w:szCs w:val="24"/>
            </w:rPr>
          </w:pPr>
          <w:r>
            <w:rPr>
              <w:rFonts w:ascii="Arial" w:hAnsi="Arial" w:cs="Arial"/>
              <w:sz w:val="24"/>
              <w:szCs w:val="24"/>
            </w:rPr>
            <w:t xml:space="preserve">- </w:t>
          </w:r>
          <w:r w:rsidRPr="00BE5192">
            <w:rPr>
              <w:rFonts w:ascii="Arial" w:hAnsi="Arial" w:cs="Arial"/>
              <w:sz w:val="24"/>
              <w:szCs w:val="24"/>
            </w:rPr>
            <w:t xml:space="preserve">ape uzate slab inpurificate Q </w:t>
          </w:r>
          <w:r w:rsidRPr="00BE5192">
            <w:rPr>
              <w:rFonts w:ascii="Arial" w:hAnsi="Arial" w:cs="Arial"/>
              <w:sz w:val="24"/>
              <w:szCs w:val="24"/>
              <w:vertAlign w:val="subscript"/>
            </w:rPr>
            <w:t xml:space="preserve">zi max. </w:t>
          </w:r>
          <w:r w:rsidRPr="00BE5192">
            <w:rPr>
              <w:rFonts w:ascii="Arial" w:hAnsi="Arial" w:cs="Arial"/>
              <w:sz w:val="24"/>
              <w:szCs w:val="24"/>
            </w:rPr>
            <w:t xml:space="preserve">– 312 </w:t>
          </w:r>
          <w:r>
            <w:rPr>
              <w:rFonts w:ascii="Arial" w:hAnsi="Arial" w:cs="Arial"/>
              <w:sz w:val="24"/>
              <w:szCs w:val="24"/>
            </w:rPr>
            <w:t xml:space="preserve"> mc/zi;</w:t>
          </w:r>
        </w:p>
        <w:p w:rsidR="009430E4" w:rsidRPr="00E84FC3" w:rsidRDefault="009430E4" w:rsidP="009430E4">
          <w:pPr>
            <w:pStyle w:val="ListParagraph"/>
            <w:spacing w:after="0" w:line="240" w:lineRule="auto"/>
            <w:ind w:left="1440"/>
            <w:jc w:val="both"/>
            <w:rPr>
              <w:rFonts w:ascii="Arial" w:hAnsi="Arial" w:cs="Arial"/>
              <w:b/>
              <w:sz w:val="24"/>
              <w:szCs w:val="24"/>
            </w:rPr>
          </w:pPr>
          <w:r>
            <w:rPr>
              <w:rFonts w:ascii="Arial" w:hAnsi="Arial" w:cs="Arial"/>
              <w:sz w:val="24"/>
              <w:szCs w:val="24"/>
            </w:rPr>
            <w:t xml:space="preserve">- ape uzate puternic impurificate Q </w:t>
          </w:r>
          <w:r>
            <w:rPr>
              <w:rFonts w:ascii="Arial" w:hAnsi="Arial" w:cs="Arial"/>
              <w:sz w:val="24"/>
              <w:szCs w:val="24"/>
              <w:vertAlign w:val="subscript"/>
            </w:rPr>
            <w:t xml:space="preserve">zi max. – </w:t>
          </w:r>
          <w:r>
            <w:rPr>
              <w:rFonts w:ascii="Arial" w:hAnsi="Arial" w:cs="Arial"/>
              <w:sz w:val="24"/>
              <w:szCs w:val="24"/>
            </w:rPr>
            <w:t>657,04 mc/zi;</w:t>
          </w:r>
        </w:p>
        <w:p w:rsidR="009430E4" w:rsidRPr="00CE037E" w:rsidRDefault="009430E4" w:rsidP="009430E4">
          <w:pPr>
            <w:pStyle w:val="ListParagraph"/>
            <w:spacing w:after="0" w:line="240" w:lineRule="auto"/>
            <w:ind w:left="1440"/>
            <w:jc w:val="both"/>
            <w:rPr>
              <w:rFonts w:ascii="Arial" w:hAnsi="Arial" w:cs="Arial"/>
              <w:b/>
              <w:sz w:val="24"/>
              <w:szCs w:val="24"/>
            </w:rPr>
          </w:pPr>
          <w:r>
            <w:rPr>
              <w:rFonts w:ascii="Arial" w:hAnsi="Arial" w:cs="Arial"/>
              <w:sz w:val="24"/>
              <w:szCs w:val="24"/>
            </w:rPr>
            <w:t>- ape meteorice.</w:t>
          </w:r>
        </w:p>
        <w:p w:rsidR="009430E4" w:rsidRDefault="009430E4" w:rsidP="009430E4">
          <w:pPr>
            <w:pStyle w:val="ListParagraph"/>
            <w:spacing w:after="0" w:line="240" w:lineRule="auto"/>
            <w:jc w:val="both"/>
            <w:rPr>
              <w:rFonts w:ascii="Arial" w:hAnsi="Arial" w:cs="Arial"/>
              <w:sz w:val="24"/>
              <w:szCs w:val="24"/>
            </w:rPr>
          </w:pPr>
          <w:r>
            <w:rPr>
              <w:rFonts w:ascii="Arial" w:hAnsi="Arial" w:cs="Arial"/>
              <w:sz w:val="24"/>
              <w:szCs w:val="24"/>
            </w:rPr>
            <w:t xml:space="preserve">În platformă se realizează o prepurare sunt: 4 separatoare solvent şi grăsimi, separator produse petroliere, separator grăsimi, decantor radial.  </w:t>
          </w:r>
        </w:p>
        <w:p w:rsidR="009430E4" w:rsidRDefault="009430E4" w:rsidP="009430E4">
          <w:pPr>
            <w:pStyle w:val="ListParagraph"/>
            <w:spacing w:after="0" w:line="240" w:lineRule="auto"/>
            <w:jc w:val="both"/>
            <w:rPr>
              <w:rFonts w:ascii="Arial" w:hAnsi="Arial" w:cs="Arial"/>
              <w:sz w:val="24"/>
              <w:szCs w:val="24"/>
            </w:rPr>
          </w:pPr>
          <w:r>
            <w:rPr>
              <w:rFonts w:ascii="Arial" w:hAnsi="Arial" w:cs="Arial"/>
              <w:sz w:val="24"/>
              <w:szCs w:val="24"/>
            </w:rPr>
            <w:t>Aceste ape uzate tratate (preepurate în platformă) sunt evacuate şi epurate în final în Staţia de Epurare A.G.D.F.D. S.R.L. Ţândărei.</w:t>
          </w:r>
        </w:p>
        <w:p w:rsidR="009430E4" w:rsidRPr="00FA7356" w:rsidRDefault="009430E4" w:rsidP="009430E4">
          <w:pPr>
            <w:pStyle w:val="ListParagraph"/>
            <w:numPr>
              <w:ilvl w:val="0"/>
              <w:numId w:val="17"/>
            </w:numPr>
            <w:spacing w:after="0" w:line="240" w:lineRule="auto"/>
            <w:contextualSpacing/>
            <w:jc w:val="both"/>
            <w:rPr>
              <w:rFonts w:ascii="Arial" w:hAnsi="Arial" w:cs="Arial"/>
              <w:sz w:val="24"/>
              <w:szCs w:val="24"/>
            </w:rPr>
          </w:pPr>
          <w:r w:rsidRPr="00FA7356">
            <w:rPr>
              <w:rFonts w:ascii="Arial" w:hAnsi="Arial" w:cs="Arial"/>
              <w:b/>
              <w:sz w:val="24"/>
              <w:szCs w:val="24"/>
            </w:rPr>
            <w:t xml:space="preserve">Alimentarea cu energie electrică </w:t>
          </w:r>
          <w:r w:rsidRPr="00FA7356">
            <w:rPr>
              <w:rFonts w:ascii="Arial" w:hAnsi="Arial" w:cs="Arial"/>
              <w:sz w:val="24"/>
              <w:szCs w:val="24"/>
            </w:rPr>
            <w:t>Alimentarea cu energie electrică se realizează din sistemul na</w:t>
          </w:r>
          <w:r>
            <w:rPr>
              <w:rFonts w:ascii="Arial" w:hAnsi="Arial" w:cs="Arial"/>
              <w:sz w:val="24"/>
              <w:szCs w:val="24"/>
            </w:rPr>
            <w:t>ţ</w:t>
          </w:r>
          <w:r w:rsidRPr="00FA7356">
            <w:rPr>
              <w:rFonts w:ascii="Arial" w:hAnsi="Arial" w:cs="Arial"/>
              <w:sz w:val="24"/>
              <w:szCs w:val="24"/>
            </w:rPr>
            <w:t>ional, prin intermediul sta</w:t>
          </w:r>
          <w:r>
            <w:rPr>
              <w:rFonts w:ascii="Arial" w:hAnsi="Arial" w:cs="Arial"/>
              <w:sz w:val="24"/>
              <w:szCs w:val="24"/>
            </w:rPr>
            <w:t>ţ</w:t>
          </w:r>
          <w:r w:rsidRPr="00FA7356">
            <w:rPr>
              <w:rFonts w:ascii="Arial" w:hAnsi="Arial" w:cs="Arial"/>
              <w:sz w:val="24"/>
              <w:szCs w:val="24"/>
            </w:rPr>
            <w:t xml:space="preserve">iei de transformare 110/20 KV </w:t>
          </w:r>
          <w:r>
            <w:rPr>
              <w:rFonts w:ascii="Arial" w:hAnsi="Arial" w:cs="Arial"/>
              <w:sz w:val="24"/>
              <w:szCs w:val="24"/>
            </w:rPr>
            <w:t>Ţ</w:t>
          </w:r>
          <w:r w:rsidRPr="00FA7356">
            <w:rPr>
              <w:rFonts w:ascii="Arial" w:hAnsi="Arial" w:cs="Arial"/>
              <w:sz w:val="24"/>
              <w:szCs w:val="24"/>
            </w:rPr>
            <w:t xml:space="preserve">ândărei </w:t>
          </w:r>
          <w:r>
            <w:rPr>
              <w:rFonts w:ascii="Arial" w:hAnsi="Arial" w:cs="Arial"/>
              <w:sz w:val="24"/>
              <w:szCs w:val="24"/>
            </w:rPr>
            <w:t>ş</w:t>
          </w:r>
          <w:r w:rsidRPr="00FA7356">
            <w:rPr>
              <w:rFonts w:ascii="Arial" w:hAnsi="Arial" w:cs="Arial"/>
              <w:sz w:val="24"/>
              <w:szCs w:val="24"/>
            </w:rPr>
            <w:t xml:space="preserve">i a 2 posturi de transformare independente PT1 </w:t>
          </w:r>
          <w:r>
            <w:rPr>
              <w:rFonts w:ascii="Arial" w:hAnsi="Arial" w:cs="Arial"/>
              <w:sz w:val="24"/>
              <w:szCs w:val="24"/>
            </w:rPr>
            <w:t>ş</w:t>
          </w:r>
          <w:r w:rsidRPr="00FA7356">
            <w:rPr>
              <w:rFonts w:ascii="Arial" w:hAnsi="Arial" w:cs="Arial"/>
              <w:sz w:val="24"/>
              <w:szCs w:val="24"/>
            </w:rPr>
            <w:t xml:space="preserve">i PT2 (20/0,4, PCZ – 8877 Ulei </w:t>
          </w:r>
          <w:r>
            <w:rPr>
              <w:rFonts w:ascii="Arial" w:hAnsi="Arial" w:cs="Arial"/>
              <w:sz w:val="24"/>
              <w:szCs w:val="24"/>
            </w:rPr>
            <w:t>ş</w:t>
          </w:r>
          <w:r w:rsidRPr="00FA7356">
            <w:rPr>
              <w:rFonts w:ascii="Arial" w:hAnsi="Arial" w:cs="Arial"/>
              <w:sz w:val="24"/>
              <w:szCs w:val="24"/>
            </w:rPr>
            <w:t>i PCZ – 8800 texturate).</w:t>
          </w:r>
        </w:p>
        <w:p w:rsidR="009430E4" w:rsidRPr="00DC5C3B" w:rsidRDefault="009430E4" w:rsidP="009430E4">
          <w:pPr>
            <w:spacing w:after="0" w:line="240" w:lineRule="auto"/>
            <w:ind w:left="708"/>
            <w:jc w:val="both"/>
            <w:rPr>
              <w:rFonts w:ascii="Arial" w:hAnsi="Arial" w:cs="Arial"/>
              <w:sz w:val="24"/>
              <w:szCs w:val="24"/>
            </w:rPr>
          </w:pPr>
          <w:r w:rsidRPr="00DC5C3B">
            <w:rPr>
              <w:rFonts w:ascii="Arial" w:hAnsi="Arial" w:cs="Arial"/>
              <w:sz w:val="24"/>
              <w:szCs w:val="24"/>
            </w:rPr>
            <w:t xml:space="preserve"> Alimentarea cu energie a sec</w:t>
          </w:r>
          <w:r>
            <w:rPr>
              <w:rFonts w:ascii="Arial" w:hAnsi="Arial" w:cs="Arial"/>
              <w:sz w:val="24"/>
              <w:szCs w:val="24"/>
            </w:rPr>
            <w:t>ţ</w:t>
          </w:r>
          <w:r w:rsidRPr="00DC5C3B">
            <w:rPr>
              <w:rFonts w:ascii="Arial" w:hAnsi="Arial" w:cs="Arial"/>
              <w:sz w:val="24"/>
              <w:szCs w:val="24"/>
            </w:rPr>
            <w:t>iilor se face prin intermediul a 2 tablouri de joasă tensiune. Fiecare post de transformare este prevăzut cu câte 2 transformatori (unul în func</w:t>
          </w:r>
          <w:r>
            <w:rPr>
              <w:rFonts w:ascii="Arial" w:hAnsi="Arial" w:cs="Arial"/>
              <w:sz w:val="24"/>
              <w:szCs w:val="24"/>
            </w:rPr>
            <w:t>ţ</w:t>
          </w:r>
          <w:r w:rsidRPr="00DC5C3B">
            <w:rPr>
              <w:rFonts w:ascii="Arial" w:hAnsi="Arial" w:cs="Arial"/>
              <w:sz w:val="24"/>
              <w:szCs w:val="24"/>
            </w:rPr>
            <w:t xml:space="preserve">iune </w:t>
          </w:r>
          <w:r>
            <w:rPr>
              <w:rFonts w:ascii="Arial" w:hAnsi="Arial" w:cs="Arial"/>
              <w:sz w:val="24"/>
              <w:szCs w:val="24"/>
            </w:rPr>
            <w:t>ş</w:t>
          </w:r>
          <w:r w:rsidRPr="00DC5C3B">
            <w:rPr>
              <w:rFonts w:ascii="Arial" w:hAnsi="Arial" w:cs="Arial"/>
              <w:sz w:val="24"/>
              <w:szCs w:val="24"/>
            </w:rPr>
            <w:t xml:space="preserve">i unul de rezervă). De asemenea fiecare post de transformare este prevăzut pe partea de 0,4 kV cu o bară cu tensiune permanentă, alimentată din fiecare din cele 2 transformatoare – înainte de întrerupătoarele de joasă tensiune. </w:t>
          </w:r>
        </w:p>
        <w:p w:rsidR="00E835ED" w:rsidRDefault="00A92065" w:rsidP="00E835ED">
          <w:pPr>
            <w:pStyle w:val="ListParagraph"/>
            <w:numPr>
              <w:ilvl w:val="0"/>
              <w:numId w:val="17"/>
            </w:numPr>
            <w:spacing w:line="240" w:lineRule="auto"/>
            <w:contextualSpacing/>
            <w:jc w:val="both"/>
            <w:rPr>
              <w:rFonts w:ascii="Arial" w:hAnsi="Arial" w:cs="Arial"/>
              <w:b/>
              <w:sz w:val="24"/>
              <w:szCs w:val="24"/>
            </w:rPr>
          </w:pPr>
          <w:r>
            <w:rPr>
              <w:rFonts w:ascii="Arial" w:hAnsi="Arial" w:cs="Arial"/>
              <w:b/>
              <w:sz w:val="24"/>
              <w:szCs w:val="24"/>
            </w:rPr>
            <w:t>I</w:t>
          </w:r>
          <w:r w:rsidR="00E835ED">
            <w:rPr>
              <w:rFonts w:ascii="Arial" w:hAnsi="Arial" w:cs="Arial"/>
              <w:b/>
              <w:sz w:val="24"/>
              <w:szCs w:val="24"/>
            </w:rPr>
            <w:t>nstalaţii de producere frig</w:t>
          </w:r>
        </w:p>
        <w:p w:rsidR="00E835ED" w:rsidRDefault="00E835ED" w:rsidP="00E835ED">
          <w:pPr>
            <w:pStyle w:val="ListParagraph"/>
            <w:spacing w:after="0" w:line="240" w:lineRule="auto"/>
            <w:jc w:val="both"/>
            <w:rPr>
              <w:rFonts w:ascii="Arial" w:hAnsi="Arial" w:cs="Arial"/>
              <w:sz w:val="24"/>
              <w:szCs w:val="24"/>
            </w:rPr>
          </w:pPr>
          <w:r>
            <w:rPr>
              <w:rFonts w:ascii="Arial" w:hAnsi="Arial" w:cs="Arial"/>
              <w:sz w:val="24"/>
              <w:szCs w:val="24"/>
            </w:rPr>
            <w:t>În platformă este amplasata 1 instalatie de racire care are rolul de a raci uleiul supus operatiei de winterizare in vederea cristalizarii cerurilor din ulei si separarii ulterioare prin filtrare. Agregat frigorific este de tip YCAM – B 360, putere 182 KW, agent frigorific R 407.</w:t>
          </w:r>
        </w:p>
        <w:p w:rsidR="00E835ED" w:rsidRPr="00F759DB" w:rsidRDefault="00E835ED" w:rsidP="00E835ED">
          <w:pPr>
            <w:pStyle w:val="ListParagraph"/>
            <w:numPr>
              <w:ilvl w:val="0"/>
              <w:numId w:val="17"/>
            </w:numPr>
            <w:spacing w:after="0" w:line="240" w:lineRule="auto"/>
            <w:contextualSpacing/>
            <w:jc w:val="both"/>
            <w:rPr>
              <w:rFonts w:ascii="Arial" w:hAnsi="Arial" w:cs="Arial"/>
              <w:sz w:val="24"/>
              <w:szCs w:val="24"/>
            </w:rPr>
          </w:pPr>
          <w:r w:rsidRPr="000626DB">
            <w:rPr>
              <w:rFonts w:ascii="Arial" w:hAnsi="Arial" w:cs="Arial"/>
              <w:b/>
              <w:sz w:val="24"/>
              <w:szCs w:val="24"/>
            </w:rPr>
            <w:t>Instala</w:t>
          </w:r>
          <w:r>
            <w:rPr>
              <w:rFonts w:ascii="Arial" w:hAnsi="Arial" w:cs="Arial"/>
              <w:b/>
              <w:sz w:val="24"/>
              <w:szCs w:val="24"/>
            </w:rPr>
            <w:t>ţ</w:t>
          </w:r>
          <w:r w:rsidRPr="000626DB">
            <w:rPr>
              <w:rFonts w:ascii="Arial" w:hAnsi="Arial" w:cs="Arial"/>
              <w:b/>
              <w:sz w:val="24"/>
              <w:szCs w:val="24"/>
            </w:rPr>
            <w:t xml:space="preserve">ii </w:t>
          </w:r>
          <w:r>
            <w:rPr>
              <w:rFonts w:ascii="Arial" w:hAnsi="Arial" w:cs="Arial"/>
              <w:b/>
              <w:sz w:val="24"/>
              <w:szCs w:val="24"/>
            </w:rPr>
            <w:t xml:space="preserve">pentru producerea aerului comprimat </w:t>
          </w:r>
        </w:p>
        <w:p w:rsidR="00E835ED" w:rsidRDefault="00E835ED" w:rsidP="00E835ED">
          <w:pPr>
            <w:pStyle w:val="ListParagraph"/>
            <w:numPr>
              <w:ilvl w:val="0"/>
              <w:numId w:val="18"/>
            </w:numPr>
            <w:spacing w:after="0" w:line="240" w:lineRule="auto"/>
            <w:contextualSpacing/>
            <w:jc w:val="both"/>
            <w:rPr>
              <w:rFonts w:ascii="Arial" w:hAnsi="Arial" w:cs="Arial"/>
              <w:sz w:val="24"/>
              <w:szCs w:val="24"/>
            </w:rPr>
          </w:pPr>
          <w:r w:rsidRPr="00F759DB">
            <w:rPr>
              <w:rFonts w:ascii="Arial" w:hAnsi="Arial" w:cs="Arial"/>
              <w:i/>
              <w:sz w:val="24"/>
              <w:szCs w:val="24"/>
            </w:rPr>
            <w:t>Sta</w:t>
          </w:r>
          <w:r>
            <w:rPr>
              <w:rFonts w:ascii="Arial" w:hAnsi="Arial" w:cs="Arial"/>
              <w:i/>
              <w:sz w:val="24"/>
              <w:szCs w:val="24"/>
            </w:rPr>
            <w:t>ţ</w:t>
          </w:r>
          <w:r w:rsidRPr="00F759DB">
            <w:rPr>
              <w:rFonts w:ascii="Arial" w:hAnsi="Arial" w:cs="Arial"/>
              <w:i/>
              <w:sz w:val="24"/>
              <w:szCs w:val="24"/>
            </w:rPr>
            <w:t>ia de aer comprimat care deserve</w:t>
          </w:r>
          <w:r>
            <w:rPr>
              <w:rFonts w:ascii="Arial" w:hAnsi="Arial" w:cs="Arial"/>
              <w:i/>
              <w:sz w:val="24"/>
              <w:szCs w:val="24"/>
            </w:rPr>
            <w:t>ş</w:t>
          </w:r>
          <w:r w:rsidRPr="00F759DB">
            <w:rPr>
              <w:rFonts w:ascii="Arial" w:hAnsi="Arial" w:cs="Arial"/>
              <w:i/>
              <w:sz w:val="24"/>
              <w:szCs w:val="24"/>
            </w:rPr>
            <w:t>te procese</w:t>
          </w:r>
          <w:r>
            <w:rPr>
              <w:rFonts w:ascii="Arial" w:hAnsi="Arial" w:cs="Arial"/>
              <w:i/>
              <w:sz w:val="24"/>
              <w:szCs w:val="24"/>
            </w:rPr>
            <w:t>ţ</w:t>
          </w:r>
          <w:r w:rsidRPr="00F759DB">
            <w:rPr>
              <w:rFonts w:ascii="Arial" w:hAnsi="Arial" w:cs="Arial"/>
              <w:i/>
              <w:sz w:val="24"/>
              <w:szCs w:val="24"/>
            </w:rPr>
            <w:t>e tehnologice</w:t>
          </w:r>
          <w:r>
            <w:rPr>
              <w:rFonts w:ascii="Arial" w:hAnsi="Arial" w:cs="Arial"/>
              <w:sz w:val="24"/>
              <w:szCs w:val="24"/>
            </w:rPr>
            <w:t>. Are în componenţă 2 compresoare tip 6 C1, cu piston în 2 trepte de comprimare, presiune nominală de refulare 10 bari şi un rezervor de aer comprimat de 10 mc;</w:t>
          </w:r>
        </w:p>
        <w:p w:rsidR="00E960D5" w:rsidRDefault="00E835ED" w:rsidP="00556F18">
          <w:pPr>
            <w:pStyle w:val="ListParagraph"/>
            <w:numPr>
              <w:ilvl w:val="0"/>
              <w:numId w:val="18"/>
            </w:numPr>
            <w:spacing w:after="0" w:line="240" w:lineRule="auto"/>
            <w:contextualSpacing/>
            <w:jc w:val="both"/>
            <w:rPr>
              <w:rFonts w:ascii="Arial" w:hAnsi="Arial" w:cs="Arial"/>
              <w:sz w:val="24"/>
              <w:szCs w:val="24"/>
            </w:rPr>
          </w:pPr>
          <w:r w:rsidRPr="00DC5C3B">
            <w:rPr>
              <w:rFonts w:ascii="Arial" w:hAnsi="Arial" w:cs="Arial"/>
              <w:i/>
              <w:sz w:val="24"/>
              <w:szCs w:val="24"/>
            </w:rPr>
            <w:t>Sta</w:t>
          </w:r>
          <w:r>
            <w:rPr>
              <w:rFonts w:ascii="Arial" w:hAnsi="Arial" w:cs="Arial"/>
              <w:i/>
              <w:sz w:val="24"/>
              <w:szCs w:val="24"/>
            </w:rPr>
            <w:t>ţ</w:t>
          </w:r>
          <w:r w:rsidRPr="00DC5C3B">
            <w:rPr>
              <w:rFonts w:ascii="Arial" w:hAnsi="Arial" w:cs="Arial"/>
              <w:i/>
              <w:sz w:val="24"/>
              <w:szCs w:val="24"/>
            </w:rPr>
            <w:t>ie de aer comprimat pentru instala</w:t>
          </w:r>
          <w:r>
            <w:rPr>
              <w:rFonts w:ascii="Arial" w:hAnsi="Arial" w:cs="Arial"/>
              <w:i/>
              <w:sz w:val="24"/>
              <w:szCs w:val="24"/>
            </w:rPr>
            <w:t>ţ</w:t>
          </w:r>
          <w:r w:rsidRPr="00DC5C3B">
            <w:rPr>
              <w:rFonts w:ascii="Arial" w:hAnsi="Arial" w:cs="Arial"/>
              <w:i/>
              <w:sz w:val="24"/>
              <w:szCs w:val="24"/>
            </w:rPr>
            <w:t xml:space="preserve">ia de suflat butelii (PET) </w:t>
          </w:r>
          <w:r>
            <w:rPr>
              <w:rFonts w:ascii="Arial" w:hAnsi="Arial" w:cs="Arial"/>
              <w:sz w:val="24"/>
              <w:szCs w:val="24"/>
            </w:rPr>
            <w:t>ş</w:t>
          </w:r>
          <w:r w:rsidRPr="00DC5C3B">
            <w:rPr>
              <w:rFonts w:ascii="Arial" w:hAnsi="Arial" w:cs="Arial"/>
              <w:sz w:val="24"/>
              <w:szCs w:val="24"/>
            </w:rPr>
            <w:t>i are în componen</w:t>
          </w:r>
          <w:r>
            <w:rPr>
              <w:rFonts w:ascii="Arial" w:hAnsi="Arial" w:cs="Arial"/>
              <w:sz w:val="24"/>
              <w:szCs w:val="24"/>
            </w:rPr>
            <w:t>ţ</w:t>
          </w:r>
          <w:r w:rsidRPr="00DC5C3B">
            <w:rPr>
              <w:rFonts w:ascii="Arial" w:hAnsi="Arial" w:cs="Arial"/>
              <w:sz w:val="24"/>
              <w:szCs w:val="24"/>
            </w:rPr>
            <w:t xml:space="preserve">ă 1 compresor tip 6 C1 </w:t>
          </w:r>
          <w:r>
            <w:rPr>
              <w:rFonts w:ascii="Arial" w:hAnsi="Arial" w:cs="Arial"/>
              <w:sz w:val="24"/>
              <w:szCs w:val="24"/>
            </w:rPr>
            <w:t>ş</w:t>
          </w:r>
          <w:r w:rsidRPr="00DC5C3B">
            <w:rPr>
              <w:rFonts w:ascii="Arial" w:hAnsi="Arial" w:cs="Arial"/>
              <w:sz w:val="24"/>
              <w:szCs w:val="24"/>
            </w:rPr>
            <w:t xml:space="preserve">i un rezervor de 1 mc. </w:t>
          </w:r>
        </w:p>
        <w:p w:rsidR="00E3267E" w:rsidRPr="00556F18" w:rsidRDefault="00473E4C" w:rsidP="00556F18">
          <w:pPr>
            <w:pStyle w:val="ListParagraph"/>
            <w:numPr>
              <w:ilvl w:val="0"/>
              <w:numId w:val="18"/>
            </w:numPr>
            <w:spacing w:after="0" w:line="240" w:lineRule="auto"/>
            <w:contextualSpacing/>
            <w:jc w:val="both"/>
            <w:rPr>
              <w:rFonts w:ascii="Arial" w:hAnsi="Arial" w:cs="Arial"/>
              <w:sz w:val="24"/>
              <w:szCs w:val="24"/>
            </w:rPr>
          </w:pPr>
        </w:p>
      </w:sdtContent>
    </w:sdt>
    <w:p w:rsidR="00E3267E" w:rsidRPr="0094417F" w:rsidRDefault="00174C53" w:rsidP="00E3267E">
      <w:pPr>
        <w:pStyle w:val="Heading1"/>
        <w:ind w:firstLine="0"/>
        <w:rPr>
          <w:rFonts w:ascii="Arial Bold" w:hAnsi="Arial Bold" w:cs="Arial"/>
          <w:b/>
          <w:caps/>
          <w:sz w:val="24"/>
          <w:szCs w:val="24"/>
        </w:rPr>
      </w:pPr>
      <w:r w:rsidRPr="0094417F">
        <w:rPr>
          <w:rFonts w:ascii="Arial Bold" w:hAnsi="Arial Bold" w:cs="Arial"/>
          <w:b/>
          <w:caps/>
          <w:sz w:val="24"/>
          <w:szCs w:val="24"/>
        </w:rPr>
        <w:lastRenderedPageBreak/>
        <w:t xml:space="preserve">II. Motivele </w:t>
      </w:r>
      <w:r>
        <w:rPr>
          <w:rFonts w:ascii="Arial Bold" w:hAnsi="Arial Bold" w:cs="Arial"/>
          <w:b/>
          <w:caps/>
          <w:sz w:val="24"/>
          <w:szCs w:val="24"/>
        </w:rPr>
        <w:t>ș</w:t>
      </w:r>
      <w:r w:rsidRPr="0094417F">
        <w:rPr>
          <w:rFonts w:ascii="Arial Bold" w:hAnsi="Arial Bold" w:cs="Arial"/>
          <w:b/>
          <w:caps/>
          <w:sz w:val="24"/>
          <w:szCs w:val="24"/>
        </w:rPr>
        <w:t>i considerentele care au stat la baza emiterii acordului de mediu</w:t>
      </w:r>
    </w:p>
    <w:sdt>
      <w:sdtPr>
        <w:rPr>
          <w:rFonts w:ascii="Arial" w:hAnsi="Arial" w:cs="Arial"/>
          <w:sz w:val="24"/>
          <w:szCs w:val="24"/>
          <w:lang w:val="ro-RO" w:eastAsia="ro-RO"/>
        </w:rPr>
        <w:alias w:val="Câmp editabil text"/>
        <w:tag w:val="CampEditabil"/>
        <w:id w:val="-680506434"/>
        <w:placeholder>
          <w:docPart w:val="780E3F926593489A8D36E3DEB2A0E1F3"/>
        </w:placeholder>
      </w:sdtPr>
      <w:sdtContent>
        <w:p w:rsidR="00E835ED" w:rsidRPr="00031C96" w:rsidRDefault="00174C53" w:rsidP="00E3267E">
          <w:pPr>
            <w:pStyle w:val="ListParagraph"/>
            <w:numPr>
              <w:ilvl w:val="0"/>
              <w:numId w:val="10"/>
            </w:numPr>
            <w:spacing w:after="160" w:line="259" w:lineRule="auto"/>
            <w:contextualSpacing/>
            <w:rPr>
              <w:rFonts w:ascii="Arial" w:hAnsi="Arial" w:cs="Arial"/>
              <w:sz w:val="24"/>
              <w:szCs w:val="24"/>
              <w:lang w:val="ro-RO"/>
            </w:rPr>
          </w:pPr>
          <w:r w:rsidRPr="00031C96">
            <w:rPr>
              <w:rFonts w:ascii="Arial" w:hAnsi="Arial" w:cs="Arial"/>
              <w:b/>
              <w:sz w:val="24"/>
              <w:szCs w:val="24"/>
              <w:lang w:val="ro-RO"/>
            </w:rPr>
            <w:t>Modul de încadrare în planul de urbanism și amenajare a teritoriului:</w:t>
          </w:r>
          <w:r w:rsidR="0099566A" w:rsidRPr="00031C96">
            <w:rPr>
              <w:rFonts w:ascii="Arial" w:hAnsi="Arial" w:cs="Arial"/>
              <w:b/>
              <w:sz w:val="24"/>
              <w:szCs w:val="24"/>
              <w:lang w:val="ro-RO"/>
            </w:rPr>
            <w:t xml:space="preserve"> </w:t>
          </w:r>
        </w:p>
        <w:p w:rsidR="00E835ED" w:rsidRPr="00031C96" w:rsidRDefault="00E835ED" w:rsidP="00E835ED">
          <w:pPr>
            <w:pStyle w:val="ListParagraph"/>
            <w:spacing w:after="160" w:line="259" w:lineRule="auto"/>
            <w:contextualSpacing/>
            <w:rPr>
              <w:rFonts w:ascii="Arial" w:hAnsi="Arial" w:cs="Arial"/>
              <w:sz w:val="24"/>
              <w:szCs w:val="24"/>
            </w:rPr>
          </w:pPr>
          <w:r w:rsidRPr="00031C96">
            <w:rPr>
              <w:rFonts w:ascii="Arial" w:hAnsi="Arial" w:cs="Arial"/>
              <w:sz w:val="24"/>
              <w:szCs w:val="24"/>
            </w:rPr>
            <w:t>Conform Certificatului de urbanism nr. 76/15.06.2015, emis de U</w:t>
          </w:r>
          <w:r w:rsidR="00FF5610" w:rsidRPr="00031C96">
            <w:rPr>
              <w:rFonts w:ascii="Arial" w:hAnsi="Arial" w:cs="Arial"/>
              <w:sz w:val="24"/>
              <w:szCs w:val="24"/>
            </w:rPr>
            <w:t>n</w:t>
          </w:r>
          <w:r w:rsidRPr="00031C96">
            <w:rPr>
              <w:rFonts w:ascii="Arial" w:hAnsi="Arial" w:cs="Arial"/>
              <w:sz w:val="24"/>
              <w:szCs w:val="24"/>
            </w:rPr>
            <w:t xml:space="preserve">itatea Administrativ Teritoriala – oras Tandarei, se atestă pentru terenul ocupat de proiect: </w:t>
          </w:r>
        </w:p>
        <w:p w:rsidR="00FF5610" w:rsidRPr="00031C96" w:rsidRDefault="00E835ED" w:rsidP="00FF5610">
          <w:pPr>
            <w:pStyle w:val="ListParagraph"/>
            <w:numPr>
              <w:ilvl w:val="0"/>
              <w:numId w:val="19"/>
            </w:numPr>
            <w:spacing w:after="160" w:line="259" w:lineRule="auto"/>
            <w:contextualSpacing/>
            <w:rPr>
              <w:rFonts w:ascii="Arial" w:hAnsi="Arial" w:cs="Arial"/>
              <w:sz w:val="24"/>
              <w:szCs w:val="24"/>
            </w:rPr>
          </w:pPr>
          <w:r w:rsidRPr="00031C96">
            <w:rPr>
              <w:rFonts w:ascii="Arial" w:hAnsi="Arial" w:cs="Arial"/>
              <w:sz w:val="24"/>
              <w:szCs w:val="24"/>
            </w:rPr>
            <w:t xml:space="preserve">regimul juridic: </w:t>
          </w:r>
        </w:p>
        <w:p w:rsidR="00FF5610" w:rsidRPr="00031C96" w:rsidRDefault="00FF5610" w:rsidP="00FF5610">
          <w:pPr>
            <w:pStyle w:val="ListParagraph"/>
            <w:spacing w:after="160" w:line="259" w:lineRule="auto"/>
            <w:ind w:left="1440"/>
            <w:contextualSpacing/>
            <w:rPr>
              <w:rFonts w:ascii="Arial" w:hAnsi="Arial" w:cs="Arial"/>
              <w:sz w:val="24"/>
              <w:szCs w:val="24"/>
            </w:rPr>
          </w:pPr>
          <w:r w:rsidRPr="00031C96">
            <w:rPr>
              <w:rFonts w:ascii="Arial" w:hAnsi="Arial" w:cs="Arial"/>
              <w:sz w:val="24"/>
              <w:szCs w:val="24"/>
            </w:rPr>
            <w:t>-</w:t>
          </w:r>
          <w:r w:rsidR="00E835ED" w:rsidRPr="00031C96">
            <w:rPr>
              <w:rFonts w:ascii="Arial" w:hAnsi="Arial" w:cs="Arial"/>
              <w:sz w:val="24"/>
              <w:szCs w:val="24"/>
            </w:rPr>
            <w:t xml:space="preserve">terenul se afla în intravilanul localitatii Tandarei si apartine proprietarului prin </w:t>
          </w:r>
          <w:r w:rsidRPr="00031C96">
            <w:rPr>
              <w:rFonts w:ascii="Arial" w:hAnsi="Arial" w:cs="Arial"/>
              <w:sz w:val="24"/>
              <w:szCs w:val="24"/>
            </w:rPr>
            <w:t xml:space="preserve">contract de </w:t>
          </w:r>
          <w:r w:rsidR="00E835ED" w:rsidRPr="00031C96">
            <w:rPr>
              <w:rFonts w:ascii="Arial" w:hAnsi="Arial" w:cs="Arial"/>
              <w:sz w:val="24"/>
              <w:szCs w:val="24"/>
            </w:rPr>
            <w:t xml:space="preserve"> vanzare-cumparare</w:t>
          </w:r>
          <w:r w:rsidRPr="00031C96">
            <w:rPr>
              <w:rFonts w:ascii="Arial" w:hAnsi="Arial" w:cs="Arial"/>
              <w:sz w:val="24"/>
              <w:szCs w:val="24"/>
            </w:rPr>
            <w:t>;</w:t>
          </w:r>
        </w:p>
        <w:p w:rsidR="00E835ED" w:rsidRPr="00031C96" w:rsidRDefault="00FF5610" w:rsidP="00FF5610">
          <w:pPr>
            <w:pStyle w:val="ListParagraph"/>
            <w:spacing w:after="160" w:line="259" w:lineRule="auto"/>
            <w:ind w:left="1440"/>
            <w:contextualSpacing/>
            <w:rPr>
              <w:rFonts w:ascii="Arial" w:hAnsi="Arial" w:cs="Arial"/>
              <w:sz w:val="24"/>
              <w:szCs w:val="24"/>
            </w:rPr>
          </w:pPr>
          <w:r w:rsidRPr="00031C96">
            <w:rPr>
              <w:rFonts w:ascii="Arial" w:hAnsi="Arial" w:cs="Arial"/>
              <w:sz w:val="24"/>
              <w:szCs w:val="24"/>
            </w:rPr>
            <w:t>-</w:t>
          </w:r>
          <w:r w:rsidR="00E835ED" w:rsidRPr="00031C96">
            <w:rPr>
              <w:rFonts w:ascii="Arial" w:hAnsi="Arial" w:cs="Arial"/>
              <w:sz w:val="24"/>
              <w:szCs w:val="24"/>
            </w:rPr>
            <w:t xml:space="preserve">constructiile se afla in proprietatea solicitantului SC FLOAREA INTERNATIONAL SRL; </w:t>
          </w:r>
        </w:p>
        <w:p w:rsidR="00FF5610" w:rsidRPr="00031C96" w:rsidRDefault="00FF5610" w:rsidP="00FF5610">
          <w:pPr>
            <w:pStyle w:val="ListParagraph"/>
            <w:numPr>
              <w:ilvl w:val="0"/>
              <w:numId w:val="19"/>
            </w:numPr>
            <w:spacing w:after="160" w:line="259" w:lineRule="auto"/>
            <w:contextualSpacing/>
            <w:rPr>
              <w:rFonts w:ascii="Arial" w:hAnsi="Arial" w:cs="Arial"/>
              <w:sz w:val="24"/>
              <w:szCs w:val="24"/>
            </w:rPr>
          </w:pPr>
          <w:r w:rsidRPr="00031C96">
            <w:rPr>
              <w:rFonts w:ascii="Arial" w:hAnsi="Arial" w:cs="Arial"/>
              <w:sz w:val="24"/>
              <w:szCs w:val="24"/>
            </w:rPr>
            <w:t>regimul economic</w:t>
          </w:r>
        </w:p>
        <w:p w:rsidR="00E3267E" w:rsidRPr="00031C96" w:rsidRDefault="00E835ED" w:rsidP="00FF5610">
          <w:pPr>
            <w:pStyle w:val="ListParagraph"/>
            <w:spacing w:after="160" w:line="259" w:lineRule="auto"/>
            <w:ind w:left="1440" w:firstLine="30"/>
            <w:contextualSpacing/>
            <w:rPr>
              <w:rFonts w:ascii="Arial" w:hAnsi="Arial" w:cs="Arial"/>
              <w:sz w:val="24"/>
              <w:szCs w:val="24"/>
              <w:lang w:val="ro-RO"/>
            </w:rPr>
          </w:pPr>
          <w:r w:rsidRPr="00031C96">
            <w:rPr>
              <w:rFonts w:ascii="Arial" w:hAnsi="Arial" w:cs="Arial"/>
              <w:sz w:val="24"/>
              <w:szCs w:val="24"/>
            </w:rPr>
            <w:t xml:space="preserve">-categoria de folosinţa actuală: </w:t>
          </w:r>
          <w:r w:rsidR="0099566A" w:rsidRPr="00031C96">
            <w:rPr>
              <w:rFonts w:ascii="Arial" w:hAnsi="Arial" w:cs="Arial"/>
              <w:sz w:val="24"/>
              <w:szCs w:val="24"/>
              <w:lang w:val="ro-RO"/>
            </w:rPr>
            <w:t>teren pentru constructii</w:t>
          </w:r>
          <w:r w:rsidR="00A92065" w:rsidRPr="00031C96">
            <w:rPr>
              <w:rFonts w:ascii="Arial" w:hAnsi="Arial" w:cs="Arial"/>
              <w:sz w:val="24"/>
              <w:szCs w:val="24"/>
              <w:lang w:val="ro-RO"/>
            </w:rPr>
            <w:t>,</w:t>
          </w:r>
          <w:r w:rsidR="0099566A" w:rsidRPr="00031C96">
            <w:rPr>
              <w:rFonts w:ascii="Arial" w:hAnsi="Arial" w:cs="Arial"/>
              <w:sz w:val="24"/>
              <w:szCs w:val="24"/>
              <w:lang w:val="ro-RO"/>
            </w:rPr>
            <w:t xml:space="preserve"> pentru spatii de depozitare, industriale si productie</w:t>
          </w:r>
          <w:r w:rsidR="00FF5610" w:rsidRPr="00031C96">
            <w:rPr>
              <w:rFonts w:ascii="Arial" w:hAnsi="Arial" w:cs="Arial"/>
              <w:sz w:val="24"/>
              <w:szCs w:val="24"/>
              <w:lang w:val="ro-RO"/>
            </w:rPr>
            <w:t>;</w:t>
          </w:r>
        </w:p>
        <w:p w:rsidR="00FF5610" w:rsidRPr="00031C96" w:rsidRDefault="00FF5610" w:rsidP="00FF5610">
          <w:pPr>
            <w:pStyle w:val="ListParagraph"/>
            <w:spacing w:after="160" w:line="259" w:lineRule="auto"/>
            <w:ind w:firstLine="720"/>
            <w:contextualSpacing/>
            <w:rPr>
              <w:rFonts w:ascii="Arial" w:hAnsi="Arial" w:cs="Arial"/>
              <w:sz w:val="24"/>
              <w:szCs w:val="24"/>
              <w:lang w:val="ro-RO"/>
            </w:rPr>
          </w:pPr>
          <w:r w:rsidRPr="00031C96">
            <w:rPr>
              <w:rFonts w:ascii="Arial" w:hAnsi="Arial" w:cs="Arial"/>
              <w:sz w:val="24"/>
              <w:szCs w:val="24"/>
              <w:lang w:val="ro-RO"/>
            </w:rPr>
            <w:t>-teren ocupat de constructii;</w:t>
          </w:r>
        </w:p>
        <w:p w:rsidR="00FF5610" w:rsidRPr="00031C96" w:rsidRDefault="00FF5610" w:rsidP="00FF5610">
          <w:pPr>
            <w:pStyle w:val="ListParagraph"/>
            <w:spacing w:after="160" w:line="259" w:lineRule="auto"/>
            <w:ind w:left="1440"/>
            <w:contextualSpacing/>
            <w:rPr>
              <w:rFonts w:ascii="Arial" w:hAnsi="Arial" w:cs="Arial"/>
              <w:sz w:val="24"/>
              <w:szCs w:val="24"/>
              <w:lang w:val="ro-RO"/>
            </w:rPr>
          </w:pPr>
          <w:r w:rsidRPr="00031C96">
            <w:rPr>
              <w:rFonts w:ascii="Arial" w:hAnsi="Arial" w:cs="Arial"/>
              <w:sz w:val="24"/>
              <w:szCs w:val="24"/>
              <w:lang w:val="ro-RO"/>
            </w:rPr>
            <w:t xml:space="preserve">-destinatia: </w:t>
          </w:r>
          <w:r w:rsidRPr="00031C96">
            <w:rPr>
              <w:rFonts w:ascii="Arial" w:hAnsi="Arial" w:cs="Arial"/>
              <w:color w:val="000000"/>
              <w:sz w:val="24"/>
              <w:szCs w:val="24"/>
              <w:lang w:val="pt-BR"/>
            </w:rPr>
            <w:t>DESFIINTARE LINIE TEHNOLOGICA HLS - BOABE SOIA SI MODERNIZARE LINIE DE SMET – FLOAREA SOARELUI PENTRU MARIREA CAPACITATII DE PRODUCTIE DE LA 500 TONE/24/h, PANA LA 800 TONE/24h</w:t>
          </w:r>
        </w:p>
        <w:p w:rsidR="00C63194" w:rsidRPr="00031C96" w:rsidRDefault="00174C53" w:rsidP="00C63194">
          <w:pPr>
            <w:pStyle w:val="ListParagraph"/>
            <w:numPr>
              <w:ilvl w:val="0"/>
              <w:numId w:val="10"/>
            </w:numPr>
            <w:spacing w:after="160" w:line="259" w:lineRule="auto"/>
            <w:contextualSpacing/>
            <w:rPr>
              <w:rFonts w:ascii="Arial" w:hAnsi="Arial" w:cs="Arial"/>
              <w:b/>
              <w:sz w:val="24"/>
              <w:szCs w:val="24"/>
              <w:lang w:val="ro-RO" w:eastAsia="ro-RO"/>
            </w:rPr>
          </w:pPr>
          <w:r w:rsidRPr="00031C96">
            <w:rPr>
              <w:rFonts w:ascii="Arial" w:hAnsi="Arial" w:cs="Arial"/>
              <w:b/>
              <w:sz w:val="24"/>
              <w:szCs w:val="24"/>
              <w:lang w:val="ro-RO" w:eastAsia="ro-RO"/>
            </w:rPr>
            <w:t>Motivele/</w:t>
          </w:r>
          <w:r w:rsidRPr="00031C96">
            <w:rPr>
              <w:rFonts w:ascii="Arial" w:hAnsi="Arial" w:cs="Arial"/>
              <w:b/>
              <w:sz w:val="24"/>
              <w:szCs w:val="24"/>
            </w:rPr>
            <w:t>criteriile</w:t>
          </w:r>
          <w:r w:rsidRPr="00031C96">
            <w:rPr>
              <w:rFonts w:ascii="Arial" w:hAnsi="Arial" w:cs="Arial"/>
              <w:b/>
              <w:sz w:val="24"/>
              <w:szCs w:val="24"/>
              <w:lang w:val="ro-RO" w:eastAsia="ro-RO"/>
            </w:rPr>
            <w:t xml:space="preserve"> pe baza cărora s-a ales alternativa de realizare a proiectului, inclusiv tehnologică și de amplasament:</w:t>
          </w:r>
          <w:r w:rsidR="00C63194" w:rsidRPr="00031C96">
            <w:rPr>
              <w:rFonts w:ascii="Arial" w:hAnsi="Arial" w:cs="Arial"/>
              <w:b/>
              <w:sz w:val="24"/>
              <w:szCs w:val="24"/>
              <w:lang w:val="ro-RO" w:eastAsia="ro-RO"/>
            </w:rPr>
            <w:t xml:space="preserve"> </w:t>
          </w:r>
        </w:p>
        <w:p w:rsidR="00E0447F" w:rsidRPr="00031C96" w:rsidRDefault="00E0447F" w:rsidP="00E0447F">
          <w:pPr>
            <w:spacing w:after="0"/>
            <w:ind w:firstLine="720"/>
            <w:jc w:val="both"/>
            <w:rPr>
              <w:rFonts w:ascii="Arial" w:hAnsi="Arial" w:cs="Arial"/>
              <w:sz w:val="24"/>
              <w:szCs w:val="24"/>
            </w:rPr>
          </w:pPr>
          <w:r w:rsidRPr="00031C96">
            <w:rPr>
              <w:rFonts w:ascii="Arial" w:hAnsi="Arial" w:cs="Arial"/>
              <w:sz w:val="24"/>
              <w:szCs w:val="24"/>
            </w:rPr>
            <w:t>La alegerea amplasamentului, soluţiei tehnice şi tehnologice de execuţie s-au avut în vedere următoarele aspecte:</w:t>
          </w:r>
        </w:p>
        <w:p w:rsidR="00E0447F" w:rsidRPr="00031C96" w:rsidRDefault="00E0447F" w:rsidP="00E0447F">
          <w:pPr>
            <w:numPr>
              <w:ilvl w:val="0"/>
              <w:numId w:val="27"/>
            </w:numPr>
            <w:spacing w:after="0"/>
            <w:jc w:val="both"/>
            <w:rPr>
              <w:rFonts w:ascii="Arial" w:hAnsi="Arial" w:cs="Arial"/>
              <w:sz w:val="24"/>
              <w:szCs w:val="24"/>
            </w:rPr>
          </w:pPr>
          <w:r w:rsidRPr="00031C96">
            <w:rPr>
              <w:rFonts w:ascii="Arial" w:hAnsi="Arial" w:cs="Arial"/>
              <w:sz w:val="24"/>
              <w:szCs w:val="24"/>
            </w:rPr>
            <w:t>tehnologia existentă</w:t>
          </w:r>
          <w:r w:rsidR="005C5E54" w:rsidRPr="00031C96">
            <w:rPr>
              <w:rFonts w:ascii="Arial" w:hAnsi="Arial" w:cs="Arial"/>
              <w:sz w:val="24"/>
              <w:szCs w:val="24"/>
            </w:rPr>
            <w:t xml:space="preserve"> De</w:t>
          </w:r>
          <w:r w:rsidRPr="00031C96">
            <w:rPr>
              <w:rFonts w:ascii="Arial" w:hAnsi="Arial" w:cs="Arial"/>
              <w:sz w:val="24"/>
              <w:szCs w:val="24"/>
            </w:rPr>
            <w:t>–Smet, pentru procesarea seminţelor de floarea soarelui;</w:t>
          </w:r>
        </w:p>
        <w:p w:rsidR="00E0447F" w:rsidRPr="00031C96" w:rsidRDefault="00E0447F" w:rsidP="00E0447F">
          <w:pPr>
            <w:numPr>
              <w:ilvl w:val="0"/>
              <w:numId w:val="27"/>
            </w:numPr>
            <w:spacing w:after="0"/>
            <w:jc w:val="both"/>
            <w:rPr>
              <w:rFonts w:ascii="Arial" w:hAnsi="Arial" w:cs="Arial"/>
              <w:sz w:val="24"/>
              <w:szCs w:val="24"/>
            </w:rPr>
          </w:pPr>
          <w:r w:rsidRPr="00031C96">
            <w:rPr>
              <w:rFonts w:ascii="Arial" w:hAnsi="Arial" w:cs="Arial"/>
              <w:sz w:val="24"/>
              <w:szCs w:val="24"/>
            </w:rPr>
            <w:t xml:space="preserve">implicaţiile care apar datorate măririi capacităţii instalaţie De – Smet la 800 t/24 ore S-a avut în verdere comparaţia între consumurile specifice ale materiilor prime şi auxiliare şi a consumurile specifice de utilităţi), norma de consum pentru benzină de extracţie sau hexan de 1 kg/t, rămâne neschimbată; </w:t>
          </w:r>
        </w:p>
        <w:p w:rsidR="00E0447F" w:rsidRPr="00031C96" w:rsidRDefault="00E0447F" w:rsidP="00E0447F">
          <w:pPr>
            <w:numPr>
              <w:ilvl w:val="0"/>
              <w:numId w:val="27"/>
            </w:numPr>
            <w:spacing w:after="0"/>
            <w:jc w:val="both"/>
            <w:rPr>
              <w:rFonts w:ascii="Arial" w:hAnsi="Arial" w:cs="Arial"/>
              <w:sz w:val="24"/>
              <w:szCs w:val="24"/>
            </w:rPr>
          </w:pPr>
          <w:r w:rsidRPr="00031C96">
            <w:rPr>
              <w:rFonts w:ascii="Arial" w:hAnsi="Arial" w:cs="Arial"/>
              <w:sz w:val="24"/>
              <w:szCs w:val="24"/>
            </w:rPr>
            <w:t>mutarea şi folosirea unor utilaje existente în HLS (care va fi dezafectată);</w:t>
          </w:r>
        </w:p>
        <w:p w:rsidR="00E0447F" w:rsidRPr="00031C96" w:rsidRDefault="00E0447F" w:rsidP="00E0447F">
          <w:pPr>
            <w:numPr>
              <w:ilvl w:val="0"/>
              <w:numId w:val="27"/>
            </w:numPr>
            <w:spacing w:after="0"/>
            <w:jc w:val="both"/>
            <w:rPr>
              <w:rFonts w:ascii="Arial" w:hAnsi="Arial" w:cs="Arial"/>
              <w:sz w:val="24"/>
              <w:szCs w:val="24"/>
            </w:rPr>
          </w:pPr>
          <w:r w:rsidRPr="00031C96">
            <w:rPr>
              <w:rFonts w:ascii="Arial" w:hAnsi="Arial" w:cs="Arial"/>
              <w:sz w:val="24"/>
              <w:szCs w:val="24"/>
            </w:rPr>
            <w:t>odată cu mărirea capacităţii va rezulta o cantitate mai mare de deşeuri, coji de floarea soarelui care va fi valoriificate - ardere cu producere energie termică</w:t>
          </w:r>
        </w:p>
        <w:p w:rsidR="00E0447F" w:rsidRPr="00031C96" w:rsidRDefault="00E0447F" w:rsidP="00E0447F">
          <w:pPr>
            <w:spacing w:after="0"/>
            <w:ind w:firstLine="720"/>
            <w:jc w:val="both"/>
            <w:rPr>
              <w:rFonts w:ascii="Arial" w:hAnsi="Arial" w:cs="Arial"/>
              <w:sz w:val="24"/>
              <w:szCs w:val="24"/>
            </w:rPr>
          </w:pPr>
          <w:r w:rsidRPr="00031C96">
            <w:rPr>
              <w:rFonts w:ascii="Arial" w:hAnsi="Arial" w:cs="Arial"/>
              <w:sz w:val="24"/>
              <w:szCs w:val="24"/>
            </w:rPr>
            <w:t>mai mare, în acest mod nu se va emite SO</w:t>
          </w:r>
          <w:r w:rsidRPr="00031C96">
            <w:rPr>
              <w:rFonts w:ascii="Arial" w:hAnsi="Arial" w:cs="Arial"/>
              <w:sz w:val="24"/>
              <w:szCs w:val="24"/>
              <w:vertAlign w:val="subscript"/>
            </w:rPr>
            <w:t>2</w:t>
          </w:r>
          <w:r w:rsidRPr="00031C96">
            <w:rPr>
              <w:rFonts w:ascii="Arial" w:hAnsi="Arial" w:cs="Arial"/>
              <w:sz w:val="24"/>
              <w:szCs w:val="24"/>
            </w:rPr>
            <w:t xml:space="preserve"> în atmosferă;</w:t>
          </w:r>
        </w:p>
        <w:p w:rsidR="00E0447F" w:rsidRPr="00031C96" w:rsidRDefault="00E0447F" w:rsidP="00E0447F">
          <w:pPr>
            <w:numPr>
              <w:ilvl w:val="0"/>
              <w:numId w:val="28"/>
            </w:numPr>
            <w:spacing w:after="0"/>
            <w:jc w:val="both"/>
            <w:rPr>
              <w:rFonts w:ascii="Arial" w:hAnsi="Arial" w:cs="Arial"/>
              <w:sz w:val="24"/>
              <w:szCs w:val="24"/>
            </w:rPr>
          </w:pPr>
          <w:r w:rsidRPr="00031C96">
            <w:rPr>
              <w:rFonts w:ascii="Arial" w:hAnsi="Arial" w:cs="Arial"/>
              <w:sz w:val="24"/>
              <w:szCs w:val="24"/>
            </w:rPr>
            <w:t>apele uzate vor fi preepurate la nivel NTPA - 002 în instalaţia existentă din platforma obiectivului după care vor fi conduse către S.C. A.G.D.F.</w:t>
          </w:r>
          <w:r w:rsidR="00D66399">
            <w:rPr>
              <w:rFonts w:ascii="Arial" w:hAnsi="Arial" w:cs="Arial"/>
              <w:sz w:val="24"/>
              <w:szCs w:val="24"/>
            </w:rPr>
            <w:t>D.</w:t>
          </w:r>
          <w:r w:rsidRPr="00031C96">
            <w:rPr>
              <w:rFonts w:ascii="Arial" w:hAnsi="Arial" w:cs="Arial"/>
              <w:sz w:val="24"/>
              <w:szCs w:val="24"/>
            </w:rPr>
            <w:t xml:space="preserve"> unde aceste ape sunt epurate  la nivel NTPA – 001</w:t>
          </w:r>
        </w:p>
        <w:p w:rsidR="00E0447F" w:rsidRPr="00031C96" w:rsidRDefault="00E0447F" w:rsidP="00E0447F">
          <w:pPr>
            <w:numPr>
              <w:ilvl w:val="0"/>
              <w:numId w:val="28"/>
            </w:numPr>
            <w:spacing w:after="0"/>
            <w:jc w:val="both"/>
            <w:rPr>
              <w:rFonts w:ascii="Arial" w:hAnsi="Arial" w:cs="Arial"/>
              <w:sz w:val="24"/>
              <w:szCs w:val="24"/>
            </w:rPr>
          </w:pPr>
          <w:r w:rsidRPr="00031C96">
            <w:rPr>
              <w:rFonts w:ascii="Arial" w:hAnsi="Arial" w:cs="Arial"/>
              <w:sz w:val="24"/>
              <w:szCs w:val="24"/>
            </w:rPr>
            <w:t>toate consumurile specifice se încadrează în recomandările celor mai bune tehnologii.</w:t>
          </w:r>
        </w:p>
        <w:p w:rsidR="00C63194" w:rsidRDefault="00C63194" w:rsidP="00C63194">
          <w:pPr>
            <w:pStyle w:val="ListParagraph"/>
            <w:spacing w:after="160" w:line="259" w:lineRule="auto"/>
            <w:contextualSpacing/>
            <w:rPr>
              <w:rFonts w:ascii="Arial" w:hAnsi="Arial" w:cs="Arial"/>
              <w:sz w:val="24"/>
              <w:szCs w:val="24"/>
            </w:rPr>
          </w:pPr>
          <w:r w:rsidRPr="00031C96">
            <w:rPr>
              <w:rFonts w:ascii="Arial" w:hAnsi="Arial" w:cs="Arial"/>
              <w:sz w:val="24"/>
              <w:szCs w:val="24"/>
            </w:rPr>
            <w:t>Pentru desfăşurarea proceselor tehnologice existente pe platforma S.C. FLOAREA INTERNAŢIONAL S.R.L. sunt prevăzute instalaţii pentru producerea utilităţilor: extragerea apei din puţuri, dedurizare, răcirea apei, producerea aburului, producerea aerului comprimat, frigului şi uscarea seminţelor. De asemenea sunt prevăzute: depozite, magazii, rampe, grupuri sociale birouri. Toate acestea vor putea fi folosite şi după mărirea capacităţii instalaţiei De Smet.</w:t>
          </w:r>
        </w:p>
        <w:p w:rsidR="00B52896" w:rsidRDefault="00B52896" w:rsidP="00C63194">
          <w:pPr>
            <w:pStyle w:val="ListParagraph"/>
            <w:spacing w:after="160" w:line="259" w:lineRule="auto"/>
            <w:contextualSpacing/>
            <w:rPr>
              <w:rFonts w:ascii="Arial" w:hAnsi="Arial" w:cs="Arial"/>
              <w:sz w:val="24"/>
              <w:szCs w:val="24"/>
            </w:rPr>
          </w:pPr>
        </w:p>
        <w:p w:rsidR="00B52896" w:rsidRPr="00031C96" w:rsidRDefault="00B52896" w:rsidP="00C63194">
          <w:pPr>
            <w:pStyle w:val="ListParagraph"/>
            <w:spacing w:after="160" w:line="259" w:lineRule="auto"/>
            <w:contextualSpacing/>
            <w:rPr>
              <w:rFonts w:ascii="Arial" w:hAnsi="Arial" w:cs="Arial"/>
              <w:b/>
              <w:sz w:val="24"/>
              <w:szCs w:val="24"/>
              <w:lang w:val="ro-RO" w:eastAsia="ro-RO"/>
            </w:rPr>
          </w:pPr>
        </w:p>
        <w:p w:rsidR="00A75C5E" w:rsidRPr="00031C96" w:rsidRDefault="00174C53" w:rsidP="006E0B22">
          <w:pPr>
            <w:pStyle w:val="ListParagraph"/>
            <w:numPr>
              <w:ilvl w:val="0"/>
              <w:numId w:val="10"/>
            </w:numPr>
            <w:spacing w:after="0" w:line="240" w:lineRule="auto"/>
            <w:jc w:val="both"/>
            <w:rPr>
              <w:rFonts w:ascii="Arial" w:hAnsi="Arial" w:cs="Arial"/>
              <w:sz w:val="24"/>
              <w:szCs w:val="24"/>
            </w:rPr>
          </w:pPr>
          <w:r w:rsidRPr="00031C96">
            <w:rPr>
              <w:rFonts w:ascii="Arial" w:hAnsi="Arial" w:cs="Arial"/>
              <w:b/>
              <w:sz w:val="24"/>
              <w:szCs w:val="24"/>
              <w:lang w:val="ro-RO" w:eastAsia="ro-RO"/>
            </w:rPr>
            <w:lastRenderedPageBreak/>
            <w:t>Încadrarea în BAT, BREF, după caz:</w:t>
          </w:r>
          <w:r w:rsidR="00D65314" w:rsidRPr="00031C96">
            <w:rPr>
              <w:rFonts w:ascii="Arial" w:hAnsi="Arial" w:cs="Arial"/>
              <w:sz w:val="24"/>
              <w:szCs w:val="24"/>
            </w:rPr>
            <w:t xml:space="preserve"> </w:t>
          </w:r>
        </w:p>
        <w:p w:rsidR="00A75C5E" w:rsidRPr="00031C96" w:rsidRDefault="00010BEC" w:rsidP="00010BEC">
          <w:pPr>
            <w:pStyle w:val="ListParagraph"/>
            <w:spacing w:after="0" w:line="240" w:lineRule="auto"/>
            <w:jc w:val="both"/>
            <w:rPr>
              <w:rFonts w:ascii="Arial" w:hAnsi="Arial" w:cs="Arial"/>
              <w:sz w:val="24"/>
              <w:szCs w:val="24"/>
            </w:rPr>
          </w:pPr>
          <w:r w:rsidRPr="00031C96">
            <w:rPr>
              <w:rFonts w:ascii="Arial" w:hAnsi="Arial" w:cs="Arial"/>
              <w:sz w:val="24"/>
              <w:szCs w:val="24"/>
              <w:lang w:val="ro-RO"/>
            </w:rPr>
            <w:t>Activitatea</w:t>
          </w:r>
          <w:r w:rsidR="00A92065" w:rsidRPr="00031C96">
            <w:rPr>
              <w:rFonts w:ascii="Arial" w:hAnsi="Arial" w:cs="Arial"/>
              <w:sz w:val="24"/>
              <w:szCs w:val="24"/>
              <w:lang w:val="ro-RO"/>
            </w:rPr>
            <w:t xml:space="preserve"> ce se va desfasura</w:t>
          </w:r>
          <w:r w:rsidRPr="00031C96">
            <w:rPr>
              <w:rFonts w:ascii="Arial" w:hAnsi="Arial" w:cs="Arial"/>
              <w:sz w:val="24"/>
              <w:szCs w:val="24"/>
              <w:lang w:val="ro-RO"/>
            </w:rPr>
            <w:t xml:space="preserve"> se incadreaza sub  prevederile Legii 278/2013 privind emisiile industriale, </w:t>
          </w:r>
          <w:r w:rsidR="00A75C5E" w:rsidRPr="00031C96">
            <w:rPr>
              <w:rFonts w:ascii="Arial" w:hAnsi="Arial" w:cs="Arial"/>
              <w:sz w:val="24"/>
              <w:szCs w:val="24"/>
              <w:lang w:val="ro-RO"/>
            </w:rPr>
            <w:t xml:space="preserve">Anexa 1 punctele </w:t>
          </w:r>
          <w:r w:rsidR="00A75C5E" w:rsidRPr="00031C96">
            <w:rPr>
              <w:rFonts w:ascii="Arial" w:hAnsi="Arial" w:cs="Arial"/>
              <w:sz w:val="24"/>
              <w:szCs w:val="24"/>
            </w:rPr>
            <w:t xml:space="preserve">6.4b) tratarea si prelucrarea, cu exceptia ambalarii exclusive, a urmatoarelor materii prime, care au fost, in prealabil, prelucrate sau nu, in vederea fabricarii de produse alimentare sau a hranei pentru animale, din: (ii) numai materii prime de origine vegetală, cu o capacitate de producţie de peste 300 de tone de produse finite pe zi sau de 600 de tone pe zi în cazul în care instalaţia funcţionează pentru o perioadă de timp de cel mult 90 de zile consecutive pe an si Anexa 7 partea a 2-a pct.19 </w:t>
          </w:r>
          <w:r w:rsidR="00A75C5E" w:rsidRPr="00031C96">
            <w:rPr>
              <w:rFonts w:ascii="Arial" w:hAnsi="Arial" w:cs="Arial"/>
              <w:b/>
              <w:sz w:val="24"/>
              <w:szCs w:val="24"/>
            </w:rPr>
            <w:t>extractia uleiurilor vegetale</w:t>
          </w:r>
          <w:r w:rsidR="00A75C5E" w:rsidRPr="00031C96">
            <w:rPr>
              <w:rFonts w:ascii="Arial" w:hAnsi="Arial" w:cs="Arial"/>
              <w:sz w:val="24"/>
              <w:szCs w:val="24"/>
            </w:rPr>
            <w:t xml:space="preserve"> si a grasimilor animale si </w:t>
          </w:r>
          <w:r w:rsidR="00A75C5E" w:rsidRPr="00031C96">
            <w:rPr>
              <w:rFonts w:ascii="Arial" w:hAnsi="Arial" w:cs="Arial"/>
              <w:b/>
              <w:sz w:val="24"/>
              <w:szCs w:val="24"/>
            </w:rPr>
            <w:t>rafinarea uleiurilor vegetale</w:t>
          </w:r>
          <w:r w:rsidR="00A75C5E" w:rsidRPr="00031C96">
            <w:rPr>
              <w:rFonts w:ascii="Arial" w:hAnsi="Arial" w:cs="Arial"/>
              <w:sz w:val="24"/>
              <w:szCs w:val="24"/>
            </w:rPr>
            <w:t xml:space="preserve"> (&gt; 10 tone/an consum al solventilor organici) ; </w:t>
          </w:r>
        </w:p>
        <w:p w:rsidR="00D65314" w:rsidRPr="00031C96" w:rsidRDefault="00D65314" w:rsidP="00A75C5E">
          <w:pPr>
            <w:pStyle w:val="ListParagraph"/>
            <w:spacing w:after="0" w:line="240" w:lineRule="auto"/>
            <w:ind w:firstLine="720"/>
            <w:jc w:val="both"/>
            <w:rPr>
              <w:rFonts w:ascii="Arial" w:hAnsi="Arial" w:cs="Arial"/>
              <w:sz w:val="24"/>
              <w:szCs w:val="24"/>
            </w:rPr>
          </w:pPr>
          <w:r w:rsidRPr="00031C96">
            <w:rPr>
              <w:rFonts w:ascii="Arial" w:hAnsi="Arial" w:cs="Arial"/>
              <w:sz w:val="24"/>
              <w:szCs w:val="24"/>
            </w:rPr>
            <w:t xml:space="preserve">Documentul </w:t>
          </w:r>
          <w:r w:rsidRPr="00031C96">
            <w:rPr>
              <w:rFonts w:ascii="Arial" w:hAnsi="Arial" w:cs="Arial"/>
              <w:b/>
              <w:i/>
              <w:sz w:val="24"/>
              <w:szCs w:val="24"/>
            </w:rPr>
            <w:t>Best references on Best Available Technigues in the Food, Drink and Milk Industry (FDM)</w:t>
          </w:r>
          <w:r w:rsidRPr="00031C96">
            <w:rPr>
              <w:rFonts w:ascii="Arial" w:hAnsi="Arial" w:cs="Arial"/>
              <w:sz w:val="24"/>
              <w:szCs w:val="24"/>
            </w:rPr>
            <w:t xml:space="preserve"> – </w:t>
          </w:r>
          <w:r w:rsidRPr="00031C96">
            <w:rPr>
              <w:rFonts w:ascii="Arial" w:hAnsi="Arial" w:cs="Arial"/>
              <w:i/>
              <w:sz w:val="24"/>
              <w:szCs w:val="24"/>
            </w:rPr>
            <w:t xml:space="preserve">Draft Referenceb Document </w:t>
          </w:r>
          <w:r w:rsidRPr="00031C96">
            <w:rPr>
              <w:rFonts w:ascii="Arial" w:hAnsi="Arial" w:cs="Arial"/>
              <w:sz w:val="24"/>
              <w:szCs w:val="24"/>
            </w:rPr>
            <w:t>prezintă nivelul de performanţă al diferitelor fabricaţii din industria alimenntară, atât pentru instalaţii noi, cât şi pentru cele din generaţii mai vechi, aflate încă în funcţiune pe plan european.</w:t>
          </w:r>
        </w:p>
        <w:p w:rsidR="00D65314" w:rsidRPr="00031C96" w:rsidRDefault="00D65314" w:rsidP="00D65314">
          <w:pPr>
            <w:spacing w:after="0" w:line="240" w:lineRule="auto"/>
            <w:ind w:left="348" w:firstLine="360"/>
            <w:jc w:val="both"/>
            <w:rPr>
              <w:rFonts w:ascii="Arial" w:hAnsi="Arial" w:cs="Arial"/>
              <w:sz w:val="24"/>
              <w:szCs w:val="24"/>
            </w:rPr>
          </w:pPr>
          <w:r w:rsidRPr="00031C96">
            <w:rPr>
              <w:rFonts w:ascii="Arial" w:hAnsi="Arial" w:cs="Arial"/>
              <w:sz w:val="24"/>
              <w:szCs w:val="24"/>
            </w:rPr>
            <w:t>Evaluarea  tehnologiei de fabricare a uleiului vegetal din cadrul societăţii s-a realizat prin compararea cu recomandările din BAT – FDM pentru producţia de ulei vegetal din diverse surse.</w:t>
          </w:r>
        </w:p>
        <w:p w:rsidR="00D65314" w:rsidRPr="00031C96" w:rsidRDefault="00D65314" w:rsidP="00D65314">
          <w:pPr>
            <w:ind w:firstLine="708"/>
            <w:jc w:val="both"/>
            <w:rPr>
              <w:rFonts w:ascii="Arial" w:hAnsi="Arial" w:cs="Arial"/>
              <w:b/>
              <w:i/>
              <w:sz w:val="24"/>
              <w:szCs w:val="24"/>
              <w:u w:val="single"/>
            </w:rPr>
          </w:pPr>
          <w:r w:rsidRPr="00031C96">
            <w:rPr>
              <w:rFonts w:ascii="Arial" w:hAnsi="Arial" w:cs="Arial"/>
              <w:b/>
              <w:i/>
              <w:sz w:val="24"/>
              <w:szCs w:val="24"/>
              <w:u w:val="single"/>
            </w:rPr>
            <w:t>Norma de consum de solvent preconizată după mărirea capacităţii rămâne neschimbată, în raport cu situaţia existentă, încadrându-se în valoarea limită de COV impusă prin Legea 278/2013</w:t>
          </w:r>
        </w:p>
        <w:p w:rsidR="00D65314" w:rsidRPr="00031C96" w:rsidRDefault="00D65314" w:rsidP="00D65314">
          <w:pPr>
            <w:spacing w:after="0" w:line="240" w:lineRule="auto"/>
            <w:ind w:firstLine="360"/>
            <w:jc w:val="both"/>
            <w:rPr>
              <w:rFonts w:ascii="Arial" w:hAnsi="Arial" w:cs="Arial"/>
              <w:b/>
              <w:i/>
              <w:sz w:val="24"/>
              <w:szCs w:val="24"/>
              <w:u w:val="single"/>
            </w:rPr>
          </w:pPr>
        </w:p>
        <w:p w:rsidR="00D65314" w:rsidRPr="00031C96" w:rsidRDefault="00D65314" w:rsidP="00D65314">
          <w:pPr>
            <w:spacing w:after="0" w:line="240" w:lineRule="auto"/>
            <w:ind w:firstLine="360"/>
            <w:jc w:val="both"/>
            <w:rPr>
              <w:rFonts w:ascii="Arial" w:hAnsi="Arial" w:cs="Arial"/>
              <w:b/>
              <w:sz w:val="24"/>
              <w:szCs w:val="24"/>
            </w:rPr>
          </w:pPr>
          <w:r w:rsidRPr="00031C96">
            <w:rPr>
              <w:rFonts w:ascii="Arial" w:hAnsi="Arial" w:cs="Arial"/>
              <w:b/>
              <w:sz w:val="24"/>
              <w:szCs w:val="24"/>
            </w:rPr>
            <w:t>Consumur</w:t>
          </w:r>
          <w:r w:rsidR="00E3267E" w:rsidRPr="00031C96">
            <w:rPr>
              <w:rFonts w:ascii="Arial" w:hAnsi="Arial" w:cs="Arial"/>
              <w:b/>
              <w:sz w:val="24"/>
              <w:szCs w:val="24"/>
            </w:rPr>
            <w:t>ile specifice de materii auxili</w:t>
          </w:r>
          <w:r w:rsidRPr="00031C96">
            <w:rPr>
              <w:rFonts w:ascii="Arial" w:hAnsi="Arial" w:cs="Arial"/>
              <w:b/>
              <w:sz w:val="24"/>
              <w:szCs w:val="24"/>
            </w:rPr>
            <w:t xml:space="preserve">are comparativ cu BAT </w:t>
          </w:r>
        </w:p>
        <w:p w:rsidR="00D65314" w:rsidRPr="00031C96" w:rsidRDefault="00D65314" w:rsidP="00D65314">
          <w:pPr>
            <w:spacing w:after="0" w:line="240" w:lineRule="auto"/>
            <w:ind w:firstLine="360"/>
            <w:jc w:val="both"/>
            <w:rPr>
              <w:rFonts w:ascii="Arial" w:hAnsi="Arial" w:cs="Arial"/>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992"/>
            <w:gridCol w:w="2126"/>
            <w:gridCol w:w="2077"/>
            <w:gridCol w:w="2176"/>
          </w:tblGrid>
          <w:tr w:rsidR="00D65314" w:rsidRPr="00031C96" w:rsidTr="00E3267E">
            <w:tc>
              <w:tcPr>
                <w:tcW w:w="2127"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SUBSTANŢA</w:t>
                </w:r>
              </w:p>
            </w:tc>
            <w:tc>
              <w:tcPr>
                <w:tcW w:w="992"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UM</w:t>
                </w:r>
              </w:p>
            </w:tc>
            <w:tc>
              <w:tcPr>
                <w:tcW w:w="2126"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CONSUM PENTRU</w:t>
                </w:r>
              </w:p>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CAPACITATEA EXISTENTĂ</w:t>
                </w:r>
              </w:p>
            </w:tc>
            <w:tc>
              <w:tcPr>
                <w:tcW w:w="2077"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CONSUM PENTRU</w:t>
                </w:r>
              </w:p>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CAPACITATEA</w:t>
                </w:r>
              </w:p>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PROIECTATĂ</w:t>
                </w:r>
              </w:p>
            </w:tc>
            <w:tc>
              <w:tcPr>
                <w:tcW w:w="2176"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BAT</w:t>
                </w:r>
              </w:p>
            </w:tc>
          </w:tr>
          <w:tr w:rsidR="00D65314" w:rsidRPr="00031C96" w:rsidTr="00E3267E">
            <w:tc>
              <w:tcPr>
                <w:tcW w:w="2127"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0</w:t>
                </w:r>
              </w:p>
            </w:tc>
            <w:tc>
              <w:tcPr>
                <w:tcW w:w="992"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1</w:t>
                </w:r>
              </w:p>
            </w:tc>
            <w:tc>
              <w:tcPr>
                <w:tcW w:w="2126"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2</w:t>
                </w:r>
              </w:p>
            </w:tc>
            <w:tc>
              <w:tcPr>
                <w:tcW w:w="2077"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3</w:t>
                </w:r>
              </w:p>
            </w:tc>
            <w:tc>
              <w:tcPr>
                <w:tcW w:w="2176"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4</w:t>
                </w:r>
              </w:p>
            </w:tc>
          </w:tr>
          <w:tr w:rsidR="00D65314" w:rsidRPr="00031C96" w:rsidTr="00E3267E">
            <w:tc>
              <w:tcPr>
                <w:tcW w:w="2127" w:type="dxa"/>
              </w:tcPr>
              <w:p w:rsidR="00D65314" w:rsidRPr="00031C96" w:rsidRDefault="00D65314" w:rsidP="00E3267E">
                <w:pPr>
                  <w:spacing w:after="0" w:line="240" w:lineRule="auto"/>
                  <w:jc w:val="center"/>
                  <w:rPr>
                    <w:rFonts w:ascii="Arial" w:hAnsi="Arial" w:cs="Arial"/>
                    <w:b/>
                    <w:sz w:val="24"/>
                    <w:szCs w:val="24"/>
                    <w:vertAlign w:val="subscript"/>
                  </w:rPr>
                </w:pPr>
                <w:r w:rsidRPr="00031C96">
                  <w:rPr>
                    <w:rFonts w:ascii="Arial" w:hAnsi="Arial" w:cs="Arial"/>
                    <w:b/>
                    <w:sz w:val="24"/>
                    <w:szCs w:val="24"/>
                  </w:rPr>
                  <w:t>H1</w:t>
                </w:r>
                <w:r w:rsidRPr="00031C96">
                  <w:rPr>
                    <w:rFonts w:ascii="Arial" w:hAnsi="Arial" w:cs="Arial"/>
                    <w:b/>
                    <w:sz w:val="24"/>
                    <w:szCs w:val="24"/>
                    <w:vertAlign w:val="subscript"/>
                  </w:rPr>
                  <w:t>3</w:t>
                </w:r>
                <w:r w:rsidRPr="00031C96">
                  <w:rPr>
                    <w:rFonts w:ascii="Arial" w:hAnsi="Arial" w:cs="Arial"/>
                    <w:b/>
                    <w:sz w:val="24"/>
                    <w:szCs w:val="24"/>
                  </w:rPr>
                  <w:t>PO</w:t>
                </w:r>
                <w:r w:rsidRPr="00031C96">
                  <w:rPr>
                    <w:rFonts w:ascii="Arial" w:hAnsi="Arial" w:cs="Arial"/>
                    <w:b/>
                    <w:sz w:val="24"/>
                    <w:szCs w:val="24"/>
                    <w:vertAlign w:val="subscript"/>
                  </w:rPr>
                  <w:t>4</w:t>
                </w:r>
              </w:p>
            </w:tc>
            <w:tc>
              <w:tcPr>
                <w:tcW w:w="992"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Kg/t</w:t>
                </w:r>
              </w:p>
            </w:tc>
            <w:tc>
              <w:tcPr>
                <w:tcW w:w="2126"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1,0</w:t>
                </w:r>
              </w:p>
            </w:tc>
            <w:tc>
              <w:tcPr>
                <w:tcW w:w="207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1,0</w:t>
                </w:r>
              </w:p>
            </w:tc>
            <w:tc>
              <w:tcPr>
                <w:tcW w:w="2176" w:type="dxa"/>
              </w:tcPr>
              <w:p w:rsidR="00D65314" w:rsidRPr="00031C96" w:rsidRDefault="00D65314" w:rsidP="00E3267E">
                <w:pPr>
                  <w:spacing w:after="0" w:line="240" w:lineRule="auto"/>
                  <w:jc w:val="center"/>
                  <w:rPr>
                    <w:rFonts w:ascii="Arial" w:hAnsi="Arial" w:cs="Arial"/>
                    <w:b/>
                    <w:i/>
                    <w:sz w:val="24"/>
                    <w:szCs w:val="24"/>
                  </w:rPr>
                </w:pPr>
                <w:r w:rsidRPr="00031C96">
                  <w:rPr>
                    <w:rFonts w:ascii="Arial" w:hAnsi="Arial" w:cs="Arial"/>
                    <w:b/>
                    <w:i/>
                    <w:sz w:val="24"/>
                    <w:szCs w:val="24"/>
                  </w:rPr>
                  <w:t>0,8 – 5,0</w:t>
                </w:r>
              </w:p>
            </w:tc>
          </w:tr>
          <w:tr w:rsidR="00D65314" w:rsidRPr="00031C96" w:rsidTr="00E3267E">
            <w:tc>
              <w:tcPr>
                <w:tcW w:w="2127"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NaOH</w:t>
                </w:r>
              </w:p>
            </w:tc>
            <w:tc>
              <w:tcPr>
                <w:tcW w:w="992"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Kg/t</w:t>
                </w:r>
              </w:p>
            </w:tc>
            <w:tc>
              <w:tcPr>
                <w:tcW w:w="2126"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2,5</w:t>
                </w:r>
              </w:p>
            </w:tc>
            <w:tc>
              <w:tcPr>
                <w:tcW w:w="207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2,5</w:t>
                </w:r>
              </w:p>
            </w:tc>
            <w:tc>
              <w:tcPr>
                <w:tcW w:w="2176" w:type="dxa"/>
              </w:tcPr>
              <w:p w:rsidR="00D65314" w:rsidRPr="00031C96" w:rsidRDefault="00D65314" w:rsidP="00E3267E">
                <w:pPr>
                  <w:spacing w:after="0" w:line="240" w:lineRule="auto"/>
                  <w:jc w:val="center"/>
                  <w:rPr>
                    <w:rFonts w:ascii="Arial" w:hAnsi="Arial" w:cs="Arial"/>
                    <w:b/>
                    <w:i/>
                    <w:sz w:val="24"/>
                    <w:szCs w:val="24"/>
                  </w:rPr>
                </w:pPr>
                <w:r w:rsidRPr="00031C96">
                  <w:rPr>
                    <w:rFonts w:ascii="Arial" w:hAnsi="Arial" w:cs="Arial"/>
                    <w:b/>
                    <w:i/>
                    <w:sz w:val="24"/>
                    <w:szCs w:val="24"/>
                  </w:rPr>
                  <w:t>1,0 – 6,0</w:t>
                </w:r>
              </w:p>
            </w:tc>
          </w:tr>
          <w:tr w:rsidR="00D65314" w:rsidRPr="00031C96" w:rsidTr="00E3267E">
            <w:tc>
              <w:tcPr>
                <w:tcW w:w="2127"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Pământ decolorant</w:t>
                </w:r>
              </w:p>
            </w:tc>
            <w:tc>
              <w:tcPr>
                <w:tcW w:w="992"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Kg/t</w:t>
                </w:r>
              </w:p>
            </w:tc>
            <w:tc>
              <w:tcPr>
                <w:tcW w:w="2126"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1,5</w:t>
                </w:r>
              </w:p>
            </w:tc>
            <w:tc>
              <w:tcPr>
                <w:tcW w:w="207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1,5</w:t>
                </w:r>
              </w:p>
            </w:tc>
            <w:tc>
              <w:tcPr>
                <w:tcW w:w="2176" w:type="dxa"/>
              </w:tcPr>
              <w:p w:rsidR="00D65314" w:rsidRPr="00031C96" w:rsidRDefault="00D65314" w:rsidP="00E3267E">
                <w:pPr>
                  <w:spacing w:after="0" w:line="240" w:lineRule="auto"/>
                  <w:jc w:val="center"/>
                  <w:rPr>
                    <w:rFonts w:ascii="Arial" w:hAnsi="Arial" w:cs="Arial"/>
                    <w:sz w:val="24"/>
                    <w:szCs w:val="24"/>
                  </w:rPr>
                </w:pPr>
              </w:p>
            </w:tc>
          </w:tr>
          <w:tr w:rsidR="00D65314" w:rsidRPr="00031C96" w:rsidTr="00E3267E">
            <w:tc>
              <w:tcPr>
                <w:tcW w:w="2127"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Kisselgur</w:t>
                </w:r>
              </w:p>
            </w:tc>
            <w:tc>
              <w:tcPr>
                <w:tcW w:w="992"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Kg/t</w:t>
                </w:r>
              </w:p>
            </w:tc>
            <w:tc>
              <w:tcPr>
                <w:tcW w:w="2126"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3,5</w:t>
                </w:r>
              </w:p>
            </w:tc>
            <w:tc>
              <w:tcPr>
                <w:tcW w:w="207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3,5</w:t>
                </w:r>
              </w:p>
            </w:tc>
            <w:tc>
              <w:tcPr>
                <w:tcW w:w="2176" w:type="dxa"/>
              </w:tcPr>
              <w:p w:rsidR="00D65314" w:rsidRPr="00031C96" w:rsidRDefault="00D65314" w:rsidP="00E3267E">
                <w:pPr>
                  <w:spacing w:after="0" w:line="240" w:lineRule="auto"/>
                  <w:jc w:val="center"/>
                  <w:rPr>
                    <w:rFonts w:ascii="Arial" w:hAnsi="Arial" w:cs="Arial"/>
                    <w:sz w:val="24"/>
                    <w:szCs w:val="24"/>
                  </w:rPr>
                </w:pPr>
              </w:p>
            </w:tc>
          </w:tr>
        </w:tbl>
        <w:p w:rsidR="00D65314" w:rsidRPr="00031C96" w:rsidRDefault="00D65314" w:rsidP="00D65314">
          <w:pPr>
            <w:spacing w:after="0" w:line="240" w:lineRule="auto"/>
            <w:ind w:firstLine="360"/>
            <w:jc w:val="both"/>
            <w:rPr>
              <w:rFonts w:ascii="Arial" w:hAnsi="Arial" w:cs="Arial"/>
              <w:b/>
              <w:i/>
              <w:sz w:val="24"/>
              <w:szCs w:val="24"/>
              <w:u w:val="single"/>
            </w:rPr>
          </w:pPr>
        </w:p>
        <w:p w:rsidR="00D65314" w:rsidRPr="00031C96" w:rsidRDefault="00D65314" w:rsidP="00D65314">
          <w:pPr>
            <w:spacing w:after="0" w:line="240" w:lineRule="auto"/>
            <w:ind w:firstLine="360"/>
            <w:jc w:val="both"/>
            <w:rPr>
              <w:rFonts w:ascii="Arial" w:hAnsi="Arial" w:cs="Arial"/>
              <w:b/>
              <w:i/>
              <w:sz w:val="24"/>
              <w:szCs w:val="24"/>
              <w:u w:val="single"/>
            </w:rPr>
          </w:pPr>
          <w:r w:rsidRPr="00031C96">
            <w:rPr>
              <w:rFonts w:ascii="Arial" w:hAnsi="Arial" w:cs="Arial"/>
              <w:b/>
              <w:i/>
              <w:sz w:val="24"/>
              <w:szCs w:val="24"/>
              <w:u w:val="single"/>
            </w:rPr>
            <w:t>Consumurile specifice de materii auxiliuare se încadrează în recomndările BAT.</w:t>
          </w:r>
        </w:p>
        <w:p w:rsidR="00D65314" w:rsidRPr="00031C96" w:rsidRDefault="00D65314" w:rsidP="00D65314">
          <w:pPr>
            <w:spacing w:after="0" w:line="240" w:lineRule="auto"/>
            <w:rPr>
              <w:rFonts w:ascii="Arial" w:hAnsi="Arial" w:cs="Arial"/>
              <w:b/>
              <w:sz w:val="24"/>
              <w:szCs w:val="24"/>
            </w:rPr>
          </w:pPr>
        </w:p>
        <w:p w:rsidR="00D65314" w:rsidRPr="00031C96" w:rsidRDefault="00D65314" w:rsidP="00E3267E">
          <w:pPr>
            <w:spacing w:after="0" w:line="240" w:lineRule="auto"/>
            <w:ind w:firstLine="360"/>
            <w:rPr>
              <w:rFonts w:ascii="Arial" w:hAnsi="Arial" w:cs="Arial"/>
              <w:b/>
              <w:sz w:val="24"/>
              <w:szCs w:val="24"/>
            </w:rPr>
          </w:pPr>
          <w:r w:rsidRPr="00031C96">
            <w:rPr>
              <w:rFonts w:ascii="Arial" w:hAnsi="Arial" w:cs="Arial"/>
              <w:b/>
              <w:sz w:val="24"/>
              <w:szCs w:val="24"/>
            </w:rPr>
            <w:t xml:space="preserve"> Consumuri specifice utilităţi comparativ cu BAT </w:t>
          </w:r>
        </w:p>
        <w:p w:rsidR="00D65314" w:rsidRPr="00031C96" w:rsidRDefault="00D65314" w:rsidP="00D65314">
          <w:pPr>
            <w:spacing w:after="0" w:line="240" w:lineRule="auto"/>
            <w:ind w:firstLine="360"/>
            <w:jc w:val="both"/>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8"/>
            <w:gridCol w:w="817"/>
            <w:gridCol w:w="1936"/>
            <w:gridCol w:w="1936"/>
            <w:gridCol w:w="1311"/>
          </w:tblGrid>
          <w:tr w:rsidR="00D65314" w:rsidRPr="00031C96" w:rsidTr="00E3267E">
            <w:tc>
              <w:tcPr>
                <w:tcW w:w="3819" w:type="dxa"/>
                <w:tcBorders>
                  <w:bottom w:val="single" w:sz="4" w:space="0" w:color="auto"/>
                </w:tcBorders>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DENUMIRE CONSUM</w:t>
                </w:r>
              </w:p>
            </w:tc>
            <w:tc>
              <w:tcPr>
                <w:tcW w:w="717" w:type="dxa"/>
                <w:tcBorders>
                  <w:bottom w:val="single" w:sz="4" w:space="0" w:color="auto"/>
                </w:tcBorders>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UM</w:t>
                </w:r>
              </w:p>
            </w:tc>
            <w:tc>
              <w:tcPr>
                <w:tcW w:w="1843" w:type="dxa"/>
                <w:tcBorders>
                  <w:bottom w:val="single" w:sz="4" w:space="0" w:color="auto"/>
                </w:tcBorders>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CONSUM PENTRU</w:t>
                </w:r>
              </w:p>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CAPACITATEA EXISTENTĂ</w:t>
                </w:r>
              </w:p>
            </w:tc>
            <w:tc>
              <w:tcPr>
                <w:tcW w:w="1701" w:type="dxa"/>
                <w:tcBorders>
                  <w:bottom w:val="single" w:sz="4" w:space="0" w:color="auto"/>
                </w:tcBorders>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CONSUM PENTRU</w:t>
                </w:r>
              </w:p>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CAPACITATEA</w:t>
                </w:r>
              </w:p>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PROIECTATĂ</w:t>
                </w:r>
              </w:p>
            </w:tc>
            <w:tc>
              <w:tcPr>
                <w:tcW w:w="1418" w:type="dxa"/>
                <w:tcBorders>
                  <w:bottom w:val="single" w:sz="4" w:space="0" w:color="auto"/>
                </w:tcBorders>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BAT</w:t>
                </w:r>
              </w:p>
            </w:tc>
          </w:tr>
          <w:tr w:rsidR="00D65314" w:rsidRPr="00031C96" w:rsidTr="00E3267E">
            <w:tc>
              <w:tcPr>
                <w:tcW w:w="3819" w:type="dxa"/>
                <w:tcBorders>
                  <w:right w:val="nil"/>
                </w:tcBorders>
              </w:tcPr>
              <w:p w:rsidR="00D65314" w:rsidRPr="00031C96" w:rsidRDefault="00D65314" w:rsidP="00E3267E">
                <w:pPr>
                  <w:spacing w:after="0" w:line="240" w:lineRule="auto"/>
                  <w:jc w:val="center"/>
                  <w:rPr>
                    <w:rFonts w:ascii="Arial" w:hAnsi="Arial" w:cs="Arial"/>
                    <w:sz w:val="24"/>
                    <w:szCs w:val="24"/>
                  </w:rPr>
                </w:pPr>
              </w:p>
            </w:tc>
            <w:tc>
              <w:tcPr>
                <w:tcW w:w="717" w:type="dxa"/>
                <w:tcBorders>
                  <w:left w:val="nil"/>
                  <w:right w:val="nil"/>
                </w:tcBorders>
              </w:tcPr>
              <w:p w:rsidR="00D65314" w:rsidRPr="00031C96" w:rsidRDefault="00D65314" w:rsidP="00E3267E">
                <w:pPr>
                  <w:spacing w:after="0" w:line="240" w:lineRule="auto"/>
                  <w:jc w:val="center"/>
                  <w:rPr>
                    <w:rFonts w:ascii="Arial" w:hAnsi="Arial" w:cs="Arial"/>
                    <w:sz w:val="24"/>
                    <w:szCs w:val="24"/>
                  </w:rPr>
                </w:pPr>
              </w:p>
            </w:tc>
            <w:tc>
              <w:tcPr>
                <w:tcW w:w="1843" w:type="dxa"/>
                <w:tcBorders>
                  <w:left w:val="nil"/>
                  <w:right w:val="nil"/>
                </w:tcBorders>
              </w:tcPr>
              <w:p w:rsidR="00D65314" w:rsidRPr="00031C96" w:rsidRDefault="00D65314" w:rsidP="00E3267E">
                <w:pPr>
                  <w:spacing w:after="0" w:line="240" w:lineRule="auto"/>
                  <w:jc w:val="center"/>
                  <w:rPr>
                    <w:rFonts w:ascii="Arial" w:hAnsi="Arial" w:cs="Arial"/>
                    <w:b/>
                    <w:i/>
                    <w:sz w:val="24"/>
                    <w:szCs w:val="24"/>
                  </w:rPr>
                </w:pPr>
                <w:r w:rsidRPr="00031C96">
                  <w:rPr>
                    <w:rFonts w:ascii="Arial" w:hAnsi="Arial" w:cs="Arial"/>
                    <w:b/>
                    <w:i/>
                    <w:sz w:val="24"/>
                    <w:szCs w:val="24"/>
                  </w:rPr>
                  <w:t>INSTALAŢIA</w:t>
                </w:r>
              </w:p>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i/>
                    <w:sz w:val="24"/>
                    <w:szCs w:val="24"/>
                  </w:rPr>
                  <w:t>De Smet</w:t>
                </w:r>
              </w:p>
            </w:tc>
            <w:tc>
              <w:tcPr>
                <w:tcW w:w="1701" w:type="dxa"/>
                <w:tcBorders>
                  <w:left w:val="nil"/>
                  <w:right w:val="nil"/>
                </w:tcBorders>
              </w:tcPr>
              <w:p w:rsidR="00D65314" w:rsidRPr="00031C96" w:rsidRDefault="00D65314" w:rsidP="00E3267E">
                <w:pPr>
                  <w:spacing w:after="0" w:line="240" w:lineRule="auto"/>
                  <w:jc w:val="center"/>
                  <w:rPr>
                    <w:rFonts w:ascii="Arial" w:hAnsi="Arial" w:cs="Arial"/>
                    <w:sz w:val="24"/>
                    <w:szCs w:val="24"/>
                  </w:rPr>
                </w:pPr>
              </w:p>
            </w:tc>
            <w:tc>
              <w:tcPr>
                <w:tcW w:w="1418" w:type="dxa"/>
                <w:tcBorders>
                  <w:left w:val="nil"/>
                </w:tcBorders>
              </w:tcPr>
              <w:p w:rsidR="00D65314" w:rsidRPr="00031C96" w:rsidRDefault="00D65314" w:rsidP="00E3267E">
                <w:pPr>
                  <w:spacing w:after="0" w:line="240" w:lineRule="auto"/>
                  <w:jc w:val="center"/>
                  <w:rPr>
                    <w:rFonts w:ascii="Arial" w:hAnsi="Arial" w:cs="Arial"/>
                    <w:sz w:val="24"/>
                    <w:szCs w:val="24"/>
                  </w:rPr>
                </w:pPr>
              </w:p>
            </w:tc>
          </w:tr>
          <w:tr w:rsidR="00D65314" w:rsidRPr="00031C96" w:rsidTr="00E3267E">
            <w:tc>
              <w:tcPr>
                <w:tcW w:w="3819"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ENERGIE ELECTRICĂ</w:t>
                </w:r>
              </w:p>
            </w:tc>
            <w:tc>
              <w:tcPr>
                <w:tcW w:w="71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Kwh/t</w:t>
                </w:r>
              </w:p>
            </w:tc>
            <w:tc>
              <w:tcPr>
                <w:tcW w:w="1843"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42,3</w:t>
                </w:r>
              </w:p>
            </w:tc>
            <w:tc>
              <w:tcPr>
                <w:tcW w:w="1701"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38,6</w:t>
                </w:r>
              </w:p>
            </w:tc>
            <w:tc>
              <w:tcPr>
                <w:tcW w:w="1418" w:type="dxa"/>
              </w:tcPr>
              <w:p w:rsidR="00D65314" w:rsidRPr="00031C96" w:rsidRDefault="00D65314" w:rsidP="00E3267E">
                <w:pPr>
                  <w:spacing w:after="0" w:line="240" w:lineRule="auto"/>
                  <w:jc w:val="center"/>
                  <w:rPr>
                    <w:rFonts w:ascii="Arial" w:hAnsi="Arial" w:cs="Arial"/>
                    <w:b/>
                    <w:i/>
                    <w:sz w:val="24"/>
                    <w:szCs w:val="24"/>
                  </w:rPr>
                </w:pPr>
                <w:r w:rsidRPr="00031C96">
                  <w:rPr>
                    <w:rFonts w:ascii="Arial" w:hAnsi="Arial" w:cs="Arial"/>
                    <w:b/>
                    <w:i/>
                    <w:sz w:val="24"/>
                    <w:szCs w:val="24"/>
                  </w:rPr>
                  <w:t>42</w:t>
                </w:r>
              </w:p>
            </w:tc>
          </w:tr>
          <w:tr w:rsidR="00D65314" w:rsidRPr="00031C96" w:rsidTr="00E3267E">
            <w:tc>
              <w:tcPr>
                <w:tcW w:w="3819"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b/>
                    <w:sz w:val="24"/>
                    <w:szCs w:val="24"/>
                  </w:rPr>
                  <w:t>ENERGIE TERMICĂ</w:t>
                </w:r>
              </w:p>
            </w:tc>
            <w:tc>
              <w:tcPr>
                <w:tcW w:w="71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Kwh/t</w:t>
                </w:r>
              </w:p>
            </w:tc>
            <w:tc>
              <w:tcPr>
                <w:tcW w:w="1843"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227,13</w:t>
                </w:r>
              </w:p>
            </w:tc>
            <w:tc>
              <w:tcPr>
                <w:tcW w:w="1701"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208,2</w:t>
                </w:r>
              </w:p>
            </w:tc>
            <w:tc>
              <w:tcPr>
                <w:tcW w:w="1418" w:type="dxa"/>
              </w:tcPr>
              <w:p w:rsidR="00D65314" w:rsidRPr="00031C96" w:rsidRDefault="00D65314" w:rsidP="00E3267E">
                <w:pPr>
                  <w:spacing w:after="0" w:line="240" w:lineRule="auto"/>
                  <w:jc w:val="center"/>
                  <w:rPr>
                    <w:rFonts w:ascii="Arial" w:hAnsi="Arial" w:cs="Arial"/>
                    <w:b/>
                    <w:i/>
                    <w:sz w:val="24"/>
                    <w:szCs w:val="24"/>
                  </w:rPr>
                </w:pPr>
                <w:r w:rsidRPr="00031C96">
                  <w:rPr>
                    <w:rFonts w:ascii="Arial" w:hAnsi="Arial" w:cs="Arial"/>
                    <w:b/>
                    <w:i/>
                    <w:sz w:val="24"/>
                    <w:szCs w:val="24"/>
                  </w:rPr>
                  <w:t>248</w:t>
                </w:r>
              </w:p>
            </w:tc>
          </w:tr>
          <w:tr w:rsidR="00D65314" w:rsidRPr="00031C96" w:rsidTr="00E3267E">
            <w:tc>
              <w:tcPr>
                <w:tcW w:w="3819"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lastRenderedPageBreak/>
                  <w:t>TOTAL CONSUM APĂ din care:</w:t>
                </w:r>
              </w:p>
            </w:tc>
            <w:tc>
              <w:tcPr>
                <w:tcW w:w="71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mc/t</w:t>
                </w:r>
              </w:p>
            </w:tc>
            <w:tc>
              <w:tcPr>
                <w:tcW w:w="1843"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0,81</w:t>
                </w:r>
              </w:p>
            </w:tc>
            <w:tc>
              <w:tcPr>
                <w:tcW w:w="1701"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0,71</w:t>
                </w:r>
              </w:p>
            </w:tc>
            <w:tc>
              <w:tcPr>
                <w:tcW w:w="1418" w:type="dxa"/>
              </w:tcPr>
              <w:p w:rsidR="00D65314" w:rsidRPr="00031C96" w:rsidRDefault="00D65314" w:rsidP="00E3267E">
                <w:pPr>
                  <w:spacing w:after="0" w:line="240" w:lineRule="auto"/>
                  <w:jc w:val="center"/>
                  <w:rPr>
                    <w:rFonts w:ascii="Arial" w:hAnsi="Arial" w:cs="Arial"/>
                    <w:sz w:val="24"/>
                    <w:szCs w:val="24"/>
                  </w:rPr>
                </w:pPr>
              </w:p>
            </w:tc>
          </w:tr>
          <w:tr w:rsidR="00D65314" w:rsidRPr="00031C96" w:rsidTr="00E3267E">
            <w:tc>
              <w:tcPr>
                <w:tcW w:w="3819" w:type="dxa"/>
              </w:tcPr>
              <w:p w:rsidR="00D65314" w:rsidRPr="00031C96" w:rsidRDefault="00D65314" w:rsidP="00E3267E">
                <w:pPr>
                  <w:spacing w:after="0" w:line="240" w:lineRule="auto"/>
                  <w:rPr>
                    <w:rFonts w:ascii="Arial" w:hAnsi="Arial" w:cs="Arial"/>
                    <w:b/>
                    <w:sz w:val="24"/>
                    <w:szCs w:val="24"/>
                  </w:rPr>
                </w:pPr>
                <w:r w:rsidRPr="00031C96">
                  <w:rPr>
                    <w:rFonts w:ascii="Arial" w:hAnsi="Arial" w:cs="Arial"/>
                    <w:b/>
                    <w:sz w:val="24"/>
                    <w:szCs w:val="24"/>
                  </w:rPr>
                  <w:t>a) apă proaspătă din foraj</w:t>
                </w:r>
              </w:p>
            </w:tc>
            <w:tc>
              <w:tcPr>
                <w:tcW w:w="71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mc/t</w:t>
                </w:r>
              </w:p>
            </w:tc>
            <w:tc>
              <w:tcPr>
                <w:tcW w:w="1843"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0,21</w:t>
                </w:r>
              </w:p>
            </w:tc>
            <w:tc>
              <w:tcPr>
                <w:tcW w:w="1701"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0,21</w:t>
                </w:r>
              </w:p>
            </w:tc>
            <w:tc>
              <w:tcPr>
                <w:tcW w:w="1418" w:type="dxa"/>
              </w:tcPr>
              <w:p w:rsidR="00D65314" w:rsidRPr="00031C96" w:rsidRDefault="00D65314" w:rsidP="00E3267E">
                <w:pPr>
                  <w:spacing w:after="0" w:line="240" w:lineRule="auto"/>
                  <w:jc w:val="center"/>
                  <w:rPr>
                    <w:rFonts w:ascii="Arial" w:hAnsi="Arial" w:cs="Arial"/>
                    <w:sz w:val="24"/>
                    <w:szCs w:val="24"/>
                  </w:rPr>
                </w:pPr>
              </w:p>
            </w:tc>
          </w:tr>
          <w:tr w:rsidR="00D65314" w:rsidRPr="00031C96" w:rsidTr="00E3267E">
            <w:tc>
              <w:tcPr>
                <w:tcW w:w="3819" w:type="dxa"/>
              </w:tcPr>
              <w:p w:rsidR="00D65314" w:rsidRPr="00031C96" w:rsidRDefault="00D65314" w:rsidP="00E3267E">
                <w:pPr>
                  <w:spacing w:after="0" w:line="240" w:lineRule="auto"/>
                  <w:rPr>
                    <w:rFonts w:ascii="Arial" w:hAnsi="Arial" w:cs="Arial"/>
                    <w:b/>
                    <w:sz w:val="24"/>
                    <w:szCs w:val="24"/>
                  </w:rPr>
                </w:pPr>
                <w:r w:rsidRPr="00031C96">
                  <w:rPr>
                    <w:rFonts w:ascii="Arial" w:hAnsi="Arial" w:cs="Arial"/>
                    <w:b/>
                    <w:sz w:val="24"/>
                    <w:szCs w:val="24"/>
                  </w:rPr>
                  <w:t>b) apă recirculată pt. răcire</w:t>
                </w:r>
              </w:p>
            </w:tc>
            <w:tc>
              <w:tcPr>
                <w:tcW w:w="71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mc/t</w:t>
                </w:r>
              </w:p>
            </w:tc>
            <w:tc>
              <w:tcPr>
                <w:tcW w:w="1843"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0,6</w:t>
                </w:r>
              </w:p>
            </w:tc>
            <w:tc>
              <w:tcPr>
                <w:tcW w:w="1701"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0,5</w:t>
                </w:r>
              </w:p>
            </w:tc>
            <w:tc>
              <w:tcPr>
                <w:tcW w:w="1418" w:type="dxa"/>
              </w:tcPr>
              <w:p w:rsidR="00D65314" w:rsidRPr="00031C96" w:rsidRDefault="00D65314" w:rsidP="00E3267E">
                <w:pPr>
                  <w:spacing w:after="0" w:line="240" w:lineRule="auto"/>
                  <w:jc w:val="center"/>
                  <w:rPr>
                    <w:rFonts w:ascii="Arial" w:hAnsi="Arial" w:cs="Arial"/>
                    <w:b/>
                    <w:i/>
                    <w:sz w:val="24"/>
                    <w:szCs w:val="24"/>
                  </w:rPr>
                </w:pPr>
                <w:r w:rsidRPr="00031C96">
                  <w:rPr>
                    <w:rFonts w:ascii="Arial" w:hAnsi="Arial" w:cs="Arial"/>
                    <w:b/>
                    <w:i/>
                    <w:sz w:val="24"/>
                    <w:szCs w:val="24"/>
                  </w:rPr>
                  <w:t>0,2 - 14</w:t>
                </w:r>
              </w:p>
            </w:tc>
          </w:tr>
          <w:tr w:rsidR="00D65314" w:rsidRPr="00031C96" w:rsidTr="00E3267E">
            <w:tc>
              <w:tcPr>
                <w:tcW w:w="3819"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MATERIALE AUXILIARE</w:t>
                </w:r>
              </w:p>
            </w:tc>
            <w:tc>
              <w:tcPr>
                <w:tcW w:w="717" w:type="dxa"/>
              </w:tcPr>
              <w:p w:rsidR="00D65314" w:rsidRPr="00031C96" w:rsidRDefault="00D65314" w:rsidP="00E3267E">
                <w:pPr>
                  <w:spacing w:after="0" w:line="240" w:lineRule="auto"/>
                  <w:jc w:val="center"/>
                  <w:rPr>
                    <w:rFonts w:ascii="Arial" w:hAnsi="Arial" w:cs="Arial"/>
                    <w:sz w:val="24"/>
                    <w:szCs w:val="24"/>
                  </w:rPr>
                </w:pPr>
              </w:p>
            </w:tc>
            <w:tc>
              <w:tcPr>
                <w:tcW w:w="1843" w:type="dxa"/>
              </w:tcPr>
              <w:p w:rsidR="00D65314" w:rsidRPr="00031C96" w:rsidRDefault="00D65314" w:rsidP="00E3267E">
                <w:pPr>
                  <w:spacing w:after="0" w:line="240" w:lineRule="auto"/>
                  <w:jc w:val="center"/>
                  <w:rPr>
                    <w:rFonts w:ascii="Arial" w:hAnsi="Arial" w:cs="Arial"/>
                    <w:sz w:val="24"/>
                    <w:szCs w:val="24"/>
                  </w:rPr>
                </w:pPr>
              </w:p>
            </w:tc>
            <w:tc>
              <w:tcPr>
                <w:tcW w:w="1701" w:type="dxa"/>
              </w:tcPr>
              <w:p w:rsidR="00D65314" w:rsidRPr="00031C96" w:rsidRDefault="00D65314" w:rsidP="00E3267E">
                <w:pPr>
                  <w:spacing w:after="0" w:line="240" w:lineRule="auto"/>
                  <w:jc w:val="center"/>
                  <w:rPr>
                    <w:rFonts w:ascii="Arial" w:hAnsi="Arial" w:cs="Arial"/>
                    <w:sz w:val="24"/>
                    <w:szCs w:val="24"/>
                  </w:rPr>
                </w:pPr>
              </w:p>
            </w:tc>
            <w:tc>
              <w:tcPr>
                <w:tcW w:w="1418" w:type="dxa"/>
              </w:tcPr>
              <w:p w:rsidR="00D65314" w:rsidRPr="00031C96" w:rsidRDefault="00D65314" w:rsidP="00E3267E">
                <w:pPr>
                  <w:spacing w:after="0" w:line="240" w:lineRule="auto"/>
                  <w:jc w:val="center"/>
                  <w:rPr>
                    <w:rFonts w:ascii="Arial" w:hAnsi="Arial" w:cs="Arial"/>
                    <w:b/>
                    <w:i/>
                    <w:sz w:val="24"/>
                    <w:szCs w:val="24"/>
                  </w:rPr>
                </w:pPr>
              </w:p>
            </w:tc>
          </w:tr>
          <w:tr w:rsidR="00D65314" w:rsidRPr="00031C96" w:rsidTr="00E3267E">
            <w:tc>
              <w:tcPr>
                <w:tcW w:w="3819" w:type="dxa"/>
                <w:tcBorders>
                  <w:bottom w:val="single" w:sz="4" w:space="0" w:color="auto"/>
                </w:tcBorders>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SOLVENT ECOLOGIC</w:t>
                </w:r>
              </w:p>
            </w:tc>
            <w:tc>
              <w:tcPr>
                <w:tcW w:w="717" w:type="dxa"/>
                <w:tcBorders>
                  <w:bottom w:val="single" w:sz="4" w:space="0" w:color="auto"/>
                </w:tcBorders>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Kg/t</w:t>
                </w:r>
              </w:p>
            </w:tc>
            <w:tc>
              <w:tcPr>
                <w:tcW w:w="1843" w:type="dxa"/>
                <w:tcBorders>
                  <w:bottom w:val="single" w:sz="4" w:space="0" w:color="auto"/>
                </w:tcBorders>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1,0</w:t>
                </w:r>
              </w:p>
            </w:tc>
            <w:tc>
              <w:tcPr>
                <w:tcW w:w="1701" w:type="dxa"/>
                <w:tcBorders>
                  <w:bottom w:val="single" w:sz="4" w:space="0" w:color="auto"/>
                </w:tcBorders>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1.0</w:t>
                </w:r>
              </w:p>
            </w:tc>
            <w:tc>
              <w:tcPr>
                <w:tcW w:w="1418" w:type="dxa"/>
                <w:tcBorders>
                  <w:bottom w:val="single" w:sz="4" w:space="0" w:color="auto"/>
                </w:tcBorders>
              </w:tcPr>
              <w:p w:rsidR="00D65314" w:rsidRPr="00031C96" w:rsidRDefault="00D65314" w:rsidP="00E3267E">
                <w:pPr>
                  <w:spacing w:after="0" w:line="240" w:lineRule="auto"/>
                  <w:jc w:val="center"/>
                  <w:rPr>
                    <w:rFonts w:ascii="Arial" w:hAnsi="Arial" w:cs="Arial"/>
                    <w:b/>
                    <w:i/>
                    <w:sz w:val="24"/>
                    <w:szCs w:val="24"/>
                  </w:rPr>
                </w:pPr>
                <w:r w:rsidRPr="00031C96">
                  <w:rPr>
                    <w:rFonts w:ascii="Arial" w:hAnsi="Arial" w:cs="Arial"/>
                    <w:b/>
                    <w:i/>
                    <w:sz w:val="24"/>
                    <w:szCs w:val="24"/>
                  </w:rPr>
                  <w:t>1,0</w:t>
                </w:r>
              </w:p>
            </w:tc>
          </w:tr>
          <w:tr w:rsidR="00D65314" w:rsidRPr="00031C96" w:rsidTr="00E3267E">
            <w:tc>
              <w:tcPr>
                <w:tcW w:w="3819" w:type="dxa"/>
                <w:tcBorders>
                  <w:top w:val="single" w:sz="4" w:space="0" w:color="auto"/>
                  <w:left w:val="single" w:sz="4" w:space="0" w:color="auto"/>
                  <w:bottom w:val="single" w:sz="4" w:space="0" w:color="auto"/>
                  <w:right w:val="nil"/>
                </w:tcBorders>
              </w:tcPr>
              <w:p w:rsidR="00D65314" w:rsidRPr="00031C96" w:rsidRDefault="00D65314" w:rsidP="00E3267E">
                <w:pPr>
                  <w:spacing w:after="0" w:line="240" w:lineRule="auto"/>
                  <w:jc w:val="center"/>
                  <w:rPr>
                    <w:rFonts w:ascii="Arial" w:hAnsi="Arial" w:cs="Arial"/>
                    <w:sz w:val="24"/>
                    <w:szCs w:val="24"/>
                  </w:rPr>
                </w:pPr>
              </w:p>
            </w:tc>
            <w:tc>
              <w:tcPr>
                <w:tcW w:w="717" w:type="dxa"/>
                <w:tcBorders>
                  <w:top w:val="single" w:sz="4" w:space="0" w:color="auto"/>
                  <w:left w:val="nil"/>
                  <w:bottom w:val="single" w:sz="4" w:space="0" w:color="auto"/>
                  <w:right w:val="nil"/>
                </w:tcBorders>
              </w:tcPr>
              <w:p w:rsidR="00D65314" w:rsidRPr="00031C96" w:rsidRDefault="00D65314" w:rsidP="00E3267E">
                <w:pPr>
                  <w:spacing w:after="0" w:line="240" w:lineRule="auto"/>
                  <w:jc w:val="center"/>
                  <w:rPr>
                    <w:rFonts w:ascii="Arial" w:hAnsi="Arial" w:cs="Arial"/>
                    <w:sz w:val="24"/>
                    <w:szCs w:val="24"/>
                  </w:rPr>
                </w:pPr>
              </w:p>
            </w:tc>
            <w:tc>
              <w:tcPr>
                <w:tcW w:w="1843" w:type="dxa"/>
                <w:tcBorders>
                  <w:top w:val="single" w:sz="4" w:space="0" w:color="auto"/>
                  <w:left w:val="nil"/>
                  <w:bottom w:val="single" w:sz="4" w:space="0" w:color="auto"/>
                  <w:right w:val="nil"/>
                </w:tcBorders>
              </w:tcPr>
              <w:p w:rsidR="00D65314" w:rsidRPr="00031C96" w:rsidRDefault="00D65314" w:rsidP="00E3267E">
                <w:pPr>
                  <w:spacing w:after="0" w:line="240" w:lineRule="auto"/>
                  <w:jc w:val="center"/>
                  <w:rPr>
                    <w:rFonts w:ascii="Arial" w:hAnsi="Arial" w:cs="Arial"/>
                    <w:b/>
                    <w:i/>
                    <w:sz w:val="24"/>
                    <w:szCs w:val="24"/>
                  </w:rPr>
                </w:pPr>
                <w:r w:rsidRPr="00031C96">
                  <w:rPr>
                    <w:rFonts w:ascii="Arial" w:hAnsi="Arial" w:cs="Arial"/>
                    <w:b/>
                    <w:i/>
                    <w:sz w:val="24"/>
                    <w:szCs w:val="24"/>
                  </w:rPr>
                  <w:t>INSTALAŢIA DE RAFINARE</w:t>
                </w:r>
              </w:p>
            </w:tc>
            <w:tc>
              <w:tcPr>
                <w:tcW w:w="1701" w:type="dxa"/>
                <w:tcBorders>
                  <w:top w:val="single" w:sz="4" w:space="0" w:color="auto"/>
                  <w:left w:val="nil"/>
                  <w:bottom w:val="single" w:sz="4" w:space="0" w:color="auto"/>
                  <w:right w:val="nil"/>
                </w:tcBorders>
              </w:tcPr>
              <w:p w:rsidR="00D65314" w:rsidRPr="00031C96" w:rsidRDefault="00D65314" w:rsidP="00E3267E">
                <w:pPr>
                  <w:spacing w:after="0" w:line="240" w:lineRule="auto"/>
                  <w:jc w:val="center"/>
                  <w:rPr>
                    <w:rFonts w:ascii="Arial" w:hAnsi="Arial" w:cs="Arial"/>
                    <w:sz w:val="24"/>
                    <w:szCs w:val="24"/>
                  </w:rPr>
                </w:pPr>
              </w:p>
            </w:tc>
            <w:tc>
              <w:tcPr>
                <w:tcW w:w="1418" w:type="dxa"/>
                <w:tcBorders>
                  <w:top w:val="single" w:sz="4" w:space="0" w:color="auto"/>
                  <w:left w:val="nil"/>
                  <w:bottom w:val="single" w:sz="4" w:space="0" w:color="auto"/>
                  <w:right w:val="single" w:sz="4" w:space="0" w:color="auto"/>
                </w:tcBorders>
              </w:tcPr>
              <w:p w:rsidR="00D65314" w:rsidRPr="00031C96" w:rsidRDefault="00D65314" w:rsidP="00E3267E">
                <w:pPr>
                  <w:spacing w:after="0" w:line="240" w:lineRule="auto"/>
                  <w:jc w:val="center"/>
                  <w:rPr>
                    <w:rFonts w:ascii="Arial" w:hAnsi="Arial" w:cs="Arial"/>
                    <w:sz w:val="24"/>
                    <w:szCs w:val="24"/>
                  </w:rPr>
                </w:pPr>
              </w:p>
            </w:tc>
          </w:tr>
          <w:tr w:rsidR="00D65314" w:rsidRPr="00031C96" w:rsidTr="00E3267E">
            <w:tc>
              <w:tcPr>
                <w:tcW w:w="3819" w:type="dxa"/>
                <w:tcBorders>
                  <w:top w:val="single" w:sz="4" w:space="0" w:color="auto"/>
                </w:tcBorders>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ENERGIE ELECTRICĂ</w:t>
                </w:r>
              </w:p>
            </w:tc>
            <w:tc>
              <w:tcPr>
                <w:tcW w:w="717" w:type="dxa"/>
                <w:tcBorders>
                  <w:top w:val="single" w:sz="4" w:space="0" w:color="auto"/>
                </w:tcBorders>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Kwh/t</w:t>
                </w:r>
              </w:p>
            </w:tc>
            <w:tc>
              <w:tcPr>
                <w:tcW w:w="1843" w:type="dxa"/>
                <w:tcBorders>
                  <w:top w:val="single" w:sz="4" w:space="0" w:color="auto"/>
                </w:tcBorders>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7,0</w:t>
                </w:r>
              </w:p>
            </w:tc>
            <w:tc>
              <w:tcPr>
                <w:tcW w:w="1701" w:type="dxa"/>
                <w:tcBorders>
                  <w:top w:val="single" w:sz="4" w:space="0" w:color="auto"/>
                </w:tcBorders>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7,0</w:t>
                </w:r>
              </w:p>
            </w:tc>
            <w:tc>
              <w:tcPr>
                <w:tcW w:w="1418" w:type="dxa"/>
                <w:tcBorders>
                  <w:top w:val="single" w:sz="4" w:space="0" w:color="auto"/>
                </w:tcBorders>
              </w:tcPr>
              <w:p w:rsidR="00D65314" w:rsidRPr="00031C96" w:rsidRDefault="00D65314" w:rsidP="00E3267E">
                <w:pPr>
                  <w:spacing w:after="0" w:line="240" w:lineRule="auto"/>
                  <w:jc w:val="center"/>
                  <w:rPr>
                    <w:rFonts w:ascii="Arial" w:hAnsi="Arial" w:cs="Arial"/>
                    <w:sz w:val="24"/>
                    <w:szCs w:val="24"/>
                  </w:rPr>
                </w:pPr>
              </w:p>
            </w:tc>
          </w:tr>
          <w:tr w:rsidR="00D65314" w:rsidRPr="00031C96" w:rsidTr="00E3267E">
            <w:tc>
              <w:tcPr>
                <w:tcW w:w="3819"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b/>
                    <w:sz w:val="24"/>
                    <w:szCs w:val="24"/>
                  </w:rPr>
                  <w:t>ENERGIE TERMICĂ</w:t>
                </w:r>
              </w:p>
            </w:tc>
            <w:tc>
              <w:tcPr>
                <w:tcW w:w="71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Kwh/t</w:t>
                </w:r>
              </w:p>
            </w:tc>
            <w:tc>
              <w:tcPr>
                <w:tcW w:w="1843"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166</w:t>
                </w:r>
              </w:p>
            </w:tc>
            <w:tc>
              <w:tcPr>
                <w:tcW w:w="1701"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166</w:t>
                </w:r>
              </w:p>
            </w:tc>
            <w:tc>
              <w:tcPr>
                <w:tcW w:w="1418" w:type="dxa"/>
              </w:tcPr>
              <w:p w:rsidR="00D65314" w:rsidRPr="00031C96" w:rsidRDefault="00D65314" w:rsidP="00E3267E">
                <w:pPr>
                  <w:spacing w:after="0" w:line="240" w:lineRule="auto"/>
                  <w:jc w:val="center"/>
                  <w:rPr>
                    <w:rFonts w:ascii="Arial" w:hAnsi="Arial" w:cs="Arial"/>
                    <w:sz w:val="24"/>
                    <w:szCs w:val="24"/>
                  </w:rPr>
                </w:pPr>
              </w:p>
            </w:tc>
          </w:tr>
          <w:tr w:rsidR="00D65314" w:rsidRPr="00031C96" w:rsidTr="00E3267E">
            <w:tc>
              <w:tcPr>
                <w:tcW w:w="3819" w:type="dxa"/>
              </w:tcPr>
              <w:p w:rsidR="00D65314" w:rsidRPr="00031C96" w:rsidRDefault="00D65314" w:rsidP="00E3267E">
                <w:pPr>
                  <w:spacing w:after="0" w:line="240" w:lineRule="auto"/>
                  <w:jc w:val="center"/>
                  <w:rPr>
                    <w:rFonts w:ascii="Arial" w:hAnsi="Arial" w:cs="Arial"/>
                    <w:b/>
                    <w:sz w:val="24"/>
                    <w:szCs w:val="24"/>
                  </w:rPr>
                </w:pPr>
                <w:r w:rsidRPr="00031C96">
                  <w:rPr>
                    <w:rFonts w:ascii="Arial" w:hAnsi="Arial" w:cs="Arial"/>
                    <w:b/>
                    <w:sz w:val="24"/>
                    <w:szCs w:val="24"/>
                  </w:rPr>
                  <w:t>TOTAL CONSUM APĂ din care:</w:t>
                </w:r>
              </w:p>
            </w:tc>
            <w:tc>
              <w:tcPr>
                <w:tcW w:w="71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mc/t</w:t>
                </w:r>
              </w:p>
            </w:tc>
            <w:tc>
              <w:tcPr>
                <w:tcW w:w="1843"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5,21</w:t>
                </w:r>
              </w:p>
            </w:tc>
            <w:tc>
              <w:tcPr>
                <w:tcW w:w="1701"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10,45</w:t>
                </w:r>
              </w:p>
            </w:tc>
            <w:tc>
              <w:tcPr>
                <w:tcW w:w="1418" w:type="dxa"/>
              </w:tcPr>
              <w:p w:rsidR="00D65314" w:rsidRPr="00031C96" w:rsidRDefault="00D65314" w:rsidP="00E3267E">
                <w:pPr>
                  <w:spacing w:after="0" w:line="240" w:lineRule="auto"/>
                  <w:jc w:val="center"/>
                  <w:rPr>
                    <w:rFonts w:ascii="Arial" w:hAnsi="Arial" w:cs="Arial"/>
                    <w:sz w:val="24"/>
                    <w:szCs w:val="24"/>
                  </w:rPr>
                </w:pPr>
              </w:p>
            </w:tc>
          </w:tr>
          <w:tr w:rsidR="00D65314" w:rsidRPr="00031C96" w:rsidTr="00E3267E">
            <w:tc>
              <w:tcPr>
                <w:tcW w:w="3819" w:type="dxa"/>
              </w:tcPr>
              <w:p w:rsidR="00D65314" w:rsidRPr="00031C96" w:rsidRDefault="00D65314" w:rsidP="00E3267E">
                <w:pPr>
                  <w:spacing w:after="0" w:line="240" w:lineRule="auto"/>
                  <w:rPr>
                    <w:rFonts w:ascii="Arial" w:hAnsi="Arial" w:cs="Arial"/>
                    <w:b/>
                    <w:sz w:val="24"/>
                    <w:szCs w:val="24"/>
                  </w:rPr>
                </w:pPr>
                <w:r w:rsidRPr="00031C96">
                  <w:rPr>
                    <w:rFonts w:ascii="Arial" w:hAnsi="Arial" w:cs="Arial"/>
                    <w:b/>
                    <w:sz w:val="24"/>
                    <w:szCs w:val="24"/>
                  </w:rPr>
                  <w:t>a) apă proaspătă din foraj</w:t>
                </w:r>
              </w:p>
            </w:tc>
            <w:tc>
              <w:tcPr>
                <w:tcW w:w="71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mc/t</w:t>
                </w:r>
              </w:p>
            </w:tc>
            <w:tc>
              <w:tcPr>
                <w:tcW w:w="1843"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5,21</w:t>
                </w:r>
              </w:p>
            </w:tc>
            <w:tc>
              <w:tcPr>
                <w:tcW w:w="1701"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5,21</w:t>
                </w:r>
              </w:p>
            </w:tc>
            <w:tc>
              <w:tcPr>
                <w:tcW w:w="1418" w:type="dxa"/>
              </w:tcPr>
              <w:p w:rsidR="00D65314" w:rsidRPr="00031C96" w:rsidRDefault="00D65314" w:rsidP="00E3267E">
                <w:pPr>
                  <w:spacing w:after="0" w:line="240" w:lineRule="auto"/>
                  <w:jc w:val="center"/>
                  <w:rPr>
                    <w:rFonts w:ascii="Arial" w:hAnsi="Arial" w:cs="Arial"/>
                    <w:sz w:val="24"/>
                    <w:szCs w:val="24"/>
                  </w:rPr>
                </w:pPr>
              </w:p>
            </w:tc>
          </w:tr>
          <w:tr w:rsidR="00D65314" w:rsidRPr="00031C96" w:rsidTr="00E3267E">
            <w:tc>
              <w:tcPr>
                <w:tcW w:w="3819" w:type="dxa"/>
              </w:tcPr>
              <w:p w:rsidR="00D65314" w:rsidRPr="00031C96" w:rsidRDefault="00D65314" w:rsidP="00E3267E">
                <w:pPr>
                  <w:spacing w:after="0" w:line="240" w:lineRule="auto"/>
                  <w:rPr>
                    <w:rFonts w:ascii="Arial" w:hAnsi="Arial" w:cs="Arial"/>
                    <w:b/>
                    <w:sz w:val="24"/>
                    <w:szCs w:val="24"/>
                  </w:rPr>
                </w:pPr>
                <w:r w:rsidRPr="00031C96">
                  <w:rPr>
                    <w:rFonts w:ascii="Arial" w:hAnsi="Arial" w:cs="Arial"/>
                    <w:b/>
                    <w:sz w:val="24"/>
                    <w:szCs w:val="24"/>
                  </w:rPr>
                  <w:t>b) apă recirculată pt. răcire:</w:t>
                </w:r>
              </w:p>
            </w:tc>
            <w:tc>
              <w:tcPr>
                <w:tcW w:w="71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mc/t</w:t>
                </w:r>
              </w:p>
            </w:tc>
            <w:tc>
              <w:tcPr>
                <w:tcW w:w="1843"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5,25</w:t>
                </w:r>
              </w:p>
            </w:tc>
            <w:tc>
              <w:tcPr>
                <w:tcW w:w="1701"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5,25</w:t>
                </w:r>
              </w:p>
            </w:tc>
            <w:tc>
              <w:tcPr>
                <w:tcW w:w="1418" w:type="dxa"/>
              </w:tcPr>
              <w:p w:rsidR="00D65314" w:rsidRPr="00031C96" w:rsidRDefault="00D65314" w:rsidP="00E3267E">
                <w:pPr>
                  <w:spacing w:after="0" w:line="240" w:lineRule="auto"/>
                  <w:jc w:val="center"/>
                  <w:rPr>
                    <w:rFonts w:ascii="Arial" w:hAnsi="Arial" w:cs="Arial"/>
                    <w:sz w:val="24"/>
                    <w:szCs w:val="24"/>
                  </w:rPr>
                </w:pPr>
              </w:p>
            </w:tc>
          </w:tr>
          <w:tr w:rsidR="00D65314" w:rsidRPr="00031C96" w:rsidTr="00E3267E">
            <w:tc>
              <w:tcPr>
                <w:tcW w:w="3819" w:type="dxa"/>
              </w:tcPr>
              <w:p w:rsidR="00D65314" w:rsidRPr="00031C96" w:rsidRDefault="00D65314" w:rsidP="00E3267E">
                <w:pPr>
                  <w:spacing w:after="0" w:line="240" w:lineRule="auto"/>
                  <w:jc w:val="both"/>
                  <w:rPr>
                    <w:rFonts w:ascii="Arial" w:hAnsi="Arial" w:cs="Arial"/>
                    <w:b/>
                    <w:sz w:val="24"/>
                    <w:szCs w:val="24"/>
                  </w:rPr>
                </w:pPr>
                <w:r w:rsidRPr="00031C96">
                  <w:rPr>
                    <w:rFonts w:ascii="Arial" w:hAnsi="Arial" w:cs="Arial"/>
                    <w:b/>
                    <w:sz w:val="24"/>
                    <w:szCs w:val="24"/>
                  </w:rPr>
                  <w:t>1. apă pt. degumare şi neutralizare chimică;</w:t>
                </w:r>
              </w:p>
            </w:tc>
            <w:tc>
              <w:tcPr>
                <w:tcW w:w="71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mc/t</w:t>
                </w:r>
              </w:p>
            </w:tc>
            <w:tc>
              <w:tcPr>
                <w:tcW w:w="1843"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0,17</w:t>
                </w:r>
              </w:p>
            </w:tc>
            <w:tc>
              <w:tcPr>
                <w:tcW w:w="1701"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0,17</w:t>
                </w:r>
              </w:p>
            </w:tc>
            <w:tc>
              <w:tcPr>
                <w:tcW w:w="1418"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b/>
                    <w:i/>
                    <w:sz w:val="24"/>
                    <w:szCs w:val="24"/>
                  </w:rPr>
                  <w:t>1,0 – 1,5</w:t>
                </w:r>
              </w:p>
            </w:tc>
          </w:tr>
          <w:tr w:rsidR="00D65314" w:rsidRPr="00031C96" w:rsidTr="00E3267E">
            <w:tc>
              <w:tcPr>
                <w:tcW w:w="3819" w:type="dxa"/>
              </w:tcPr>
              <w:p w:rsidR="00D65314" w:rsidRPr="00031C96" w:rsidRDefault="00D65314" w:rsidP="00E3267E">
                <w:pPr>
                  <w:spacing w:after="0" w:line="240" w:lineRule="auto"/>
                  <w:jc w:val="both"/>
                  <w:rPr>
                    <w:rFonts w:ascii="Arial" w:hAnsi="Arial" w:cs="Arial"/>
                    <w:b/>
                    <w:sz w:val="24"/>
                    <w:szCs w:val="24"/>
                  </w:rPr>
                </w:pPr>
                <w:r w:rsidRPr="00031C96">
                  <w:rPr>
                    <w:rFonts w:ascii="Arial" w:hAnsi="Arial" w:cs="Arial"/>
                    <w:b/>
                    <w:sz w:val="24"/>
                    <w:szCs w:val="24"/>
                  </w:rPr>
                  <w:t xml:space="preserve">2. apă picior barometric, de la vacuum, </w:t>
                </w:r>
              </w:p>
            </w:tc>
            <w:tc>
              <w:tcPr>
                <w:tcW w:w="717" w:type="dxa"/>
              </w:tcPr>
              <w:p w:rsidR="00D65314" w:rsidRPr="00031C96" w:rsidRDefault="00D65314" w:rsidP="00E3267E">
                <w:pPr>
                  <w:spacing w:after="0" w:line="240" w:lineRule="auto"/>
                  <w:jc w:val="center"/>
                  <w:rPr>
                    <w:rFonts w:ascii="Arial" w:hAnsi="Arial" w:cs="Arial"/>
                    <w:sz w:val="24"/>
                    <w:szCs w:val="24"/>
                  </w:rPr>
                </w:pPr>
              </w:p>
            </w:tc>
            <w:tc>
              <w:tcPr>
                <w:tcW w:w="1843" w:type="dxa"/>
              </w:tcPr>
              <w:p w:rsidR="00D65314" w:rsidRPr="00031C96" w:rsidRDefault="00D65314" w:rsidP="00E3267E">
                <w:pPr>
                  <w:spacing w:after="0" w:line="240" w:lineRule="auto"/>
                  <w:jc w:val="center"/>
                  <w:rPr>
                    <w:rFonts w:ascii="Arial" w:hAnsi="Arial" w:cs="Arial"/>
                    <w:sz w:val="24"/>
                    <w:szCs w:val="24"/>
                  </w:rPr>
                </w:pPr>
              </w:p>
            </w:tc>
            <w:tc>
              <w:tcPr>
                <w:tcW w:w="1701" w:type="dxa"/>
              </w:tcPr>
              <w:p w:rsidR="00D65314" w:rsidRPr="00031C96" w:rsidRDefault="00D65314" w:rsidP="00E3267E">
                <w:pPr>
                  <w:spacing w:after="0" w:line="240" w:lineRule="auto"/>
                  <w:jc w:val="center"/>
                  <w:rPr>
                    <w:rFonts w:ascii="Arial" w:hAnsi="Arial" w:cs="Arial"/>
                    <w:sz w:val="24"/>
                    <w:szCs w:val="24"/>
                  </w:rPr>
                </w:pPr>
              </w:p>
            </w:tc>
            <w:tc>
              <w:tcPr>
                <w:tcW w:w="1418" w:type="dxa"/>
              </w:tcPr>
              <w:p w:rsidR="00D65314" w:rsidRPr="00031C96" w:rsidRDefault="00D65314" w:rsidP="00E3267E">
                <w:pPr>
                  <w:spacing w:after="0" w:line="240" w:lineRule="auto"/>
                  <w:jc w:val="center"/>
                  <w:rPr>
                    <w:rFonts w:ascii="Arial" w:hAnsi="Arial" w:cs="Arial"/>
                    <w:sz w:val="24"/>
                    <w:szCs w:val="24"/>
                  </w:rPr>
                </w:pPr>
              </w:p>
            </w:tc>
          </w:tr>
          <w:tr w:rsidR="00D65314" w:rsidRPr="00031C96" w:rsidTr="00E3267E">
            <w:tc>
              <w:tcPr>
                <w:tcW w:w="3819" w:type="dxa"/>
              </w:tcPr>
              <w:p w:rsidR="00D65314" w:rsidRPr="00031C96" w:rsidRDefault="00D65314" w:rsidP="00E3267E">
                <w:pPr>
                  <w:spacing w:after="0" w:line="240" w:lineRule="auto"/>
                  <w:rPr>
                    <w:rFonts w:ascii="Arial" w:hAnsi="Arial" w:cs="Arial"/>
                    <w:b/>
                    <w:sz w:val="24"/>
                    <w:szCs w:val="24"/>
                  </w:rPr>
                </w:pPr>
                <w:r w:rsidRPr="00031C96">
                  <w:rPr>
                    <w:rFonts w:ascii="Arial" w:hAnsi="Arial" w:cs="Arial"/>
                    <w:b/>
                    <w:sz w:val="24"/>
                    <w:szCs w:val="24"/>
                  </w:rPr>
                  <w:t>albire şi dezodorizare</w:t>
                </w:r>
              </w:p>
            </w:tc>
            <w:tc>
              <w:tcPr>
                <w:tcW w:w="717"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mc/t</w:t>
                </w:r>
              </w:p>
            </w:tc>
            <w:tc>
              <w:tcPr>
                <w:tcW w:w="1843"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5,04</w:t>
                </w:r>
              </w:p>
            </w:tc>
            <w:tc>
              <w:tcPr>
                <w:tcW w:w="1701" w:type="dxa"/>
              </w:tcPr>
              <w:p w:rsidR="00D65314" w:rsidRPr="00031C96" w:rsidRDefault="00D65314" w:rsidP="00E3267E">
                <w:pPr>
                  <w:spacing w:after="0" w:line="240" w:lineRule="auto"/>
                  <w:jc w:val="center"/>
                  <w:rPr>
                    <w:rFonts w:ascii="Arial" w:hAnsi="Arial" w:cs="Arial"/>
                    <w:sz w:val="24"/>
                    <w:szCs w:val="24"/>
                  </w:rPr>
                </w:pPr>
                <w:r w:rsidRPr="00031C96">
                  <w:rPr>
                    <w:rFonts w:ascii="Arial" w:hAnsi="Arial" w:cs="Arial"/>
                    <w:sz w:val="24"/>
                    <w:szCs w:val="24"/>
                  </w:rPr>
                  <w:t>5,04</w:t>
                </w:r>
              </w:p>
            </w:tc>
            <w:tc>
              <w:tcPr>
                <w:tcW w:w="1418" w:type="dxa"/>
              </w:tcPr>
              <w:p w:rsidR="00D65314" w:rsidRPr="00031C96" w:rsidRDefault="00D65314" w:rsidP="00E3267E">
                <w:pPr>
                  <w:spacing w:after="0" w:line="240" w:lineRule="auto"/>
                  <w:jc w:val="center"/>
                  <w:rPr>
                    <w:rFonts w:ascii="Arial" w:hAnsi="Arial" w:cs="Arial"/>
                    <w:b/>
                    <w:i/>
                    <w:sz w:val="24"/>
                    <w:szCs w:val="24"/>
                  </w:rPr>
                </w:pPr>
                <w:r w:rsidRPr="00031C96">
                  <w:rPr>
                    <w:rFonts w:ascii="Arial" w:hAnsi="Arial" w:cs="Arial"/>
                    <w:b/>
                    <w:i/>
                    <w:sz w:val="24"/>
                    <w:szCs w:val="24"/>
                  </w:rPr>
                  <w:t>10 - 30</w:t>
                </w:r>
              </w:p>
            </w:tc>
          </w:tr>
        </w:tbl>
        <w:p w:rsidR="00D65314" w:rsidRPr="00031C96" w:rsidRDefault="00D65314" w:rsidP="00D65314">
          <w:pPr>
            <w:spacing w:after="0" w:line="240" w:lineRule="auto"/>
            <w:ind w:firstLine="360"/>
            <w:jc w:val="both"/>
            <w:rPr>
              <w:rFonts w:ascii="Arial" w:hAnsi="Arial" w:cs="Arial"/>
              <w:sz w:val="24"/>
              <w:szCs w:val="24"/>
            </w:rPr>
          </w:pPr>
          <w:r w:rsidRPr="00031C96">
            <w:rPr>
              <w:rFonts w:ascii="Arial" w:hAnsi="Arial" w:cs="Arial"/>
              <w:sz w:val="24"/>
              <w:szCs w:val="24"/>
            </w:rPr>
            <w:t>Pt. răcire ulei 7,5 mc/h la albire şi 14,36 mc/h la dezodorizare</w:t>
          </w:r>
        </w:p>
        <w:p w:rsidR="00D65314" w:rsidRPr="00031C96" w:rsidRDefault="00D65314" w:rsidP="00D65314">
          <w:pPr>
            <w:pStyle w:val="ListParagraph"/>
            <w:numPr>
              <w:ilvl w:val="0"/>
              <w:numId w:val="16"/>
            </w:numPr>
            <w:spacing w:after="0" w:line="240" w:lineRule="auto"/>
            <w:contextualSpacing/>
            <w:jc w:val="both"/>
            <w:rPr>
              <w:rFonts w:ascii="Arial" w:hAnsi="Arial" w:cs="Arial"/>
              <w:sz w:val="24"/>
              <w:szCs w:val="24"/>
            </w:rPr>
          </w:pPr>
          <w:r w:rsidRPr="00031C96">
            <w:rPr>
              <w:rFonts w:ascii="Arial" w:hAnsi="Arial" w:cs="Arial"/>
              <w:sz w:val="24"/>
              <w:szCs w:val="24"/>
            </w:rPr>
            <w:t>pompa de vid de la degumare: 2,0 mc/h;</w:t>
          </w:r>
        </w:p>
        <w:p w:rsidR="00D65314" w:rsidRPr="00031C96" w:rsidRDefault="00D65314" w:rsidP="00D65314">
          <w:pPr>
            <w:pStyle w:val="ListParagraph"/>
            <w:numPr>
              <w:ilvl w:val="0"/>
              <w:numId w:val="16"/>
            </w:numPr>
            <w:spacing w:after="0" w:line="240" w:lineRule="auto"/>
            <w:contextualSpacing/>
            <w:jc w:val="both"/>
            <w:rPr>
              <w:rFonts w:ascii="Arial" w:hAnsi="Arial" w:cs="Arial"/>
              <w:sz w:val="24"/>
              <w:szCs w:val="24"/>
            </w:rPr>
          </w:pPr>
          <w:r w:rsidRPr="00031C96">
            <w:rPr>
              <w:rFonts w:ascii="Arial" w:hAnsi="Arial" w:cs="Arial"/>
              <w:sz w:val="24"/>
              <w:szCs w:val="24"/>
            </w:rPr>
            <w:t>pompa de vid de la albire: 2,0 mc/h;</w:t>
          </w:r>
        </w:p>
        <w:p w:rsidR="00D65314" w:rsidRPr="00031C96" w:rsidRDefault="00D65314" w:rsidP="00D65314">
          <w:pPr>
            <w:pStyle w:val="ListParagraph"/>
            <w:numPr>
              <w:ilvl w:val="0"/>
              <w:numId w:val="16"/>
            </w:numPr>
            <w:spacing w:after="0" w:line="240" w:lineRule="auto"/>
            <w:contextualSpacing/>
            <w:jc w:val="both"/>
            <w:rPr>
              <w:rFonts w:ascii="Arial" w:hAnsi="Arial" w:cs="Arial"/>
              <w:sz w:val="24"/>
              <w:szCs w:val="24"/>
            </w:rPr>
          </w:pPr>
          <w:r w:rsidRPr="00031C96">
            <w:rPr>
              <w:rFonts w:ascii="Arial" w:hAnsi="Arial" w:cs="Arial"/>
              <w:sz w:val="24"/>
              <w:szCs w:val="24"/>
            </w:rPr>
            <w:t>instalaţia de vid de la dezodorizare: 17 mc/hTotal 21 mc/h, 504 mc/zi</w:t>
          </w:r>
        </w:p>
        <w:p w:rsidR="00D65314" w:rsidRPr="00031C96" w:rsidRDefault="00D65314" w:rsidP="00D65314">
          <w:pPr>
            <w:spacing w:after="0" w:line="240" w:lineRule="auto"/>
            <w:ind w:firstLine="360"/>
            <w:jc w:val="both"/>
            <w:rPr>
              <w:rFonts w:ascii="Arial" w:hAnsi="Arial" w:cs="Arial"/>
              <w:b/>
              <w:i/>
              <w:sz w:val="24"/>
              <w:szCs w:val="24"/>
              <w:u w:val="single"/>
            </w:rPr>
          </w:pPr>
        </w:p>
        <w:p w:rsidR="00D65314" w:rsidRPr="00031C96" w:rsidRDefault="00D65314" w:rsidP="00D65314">
          <w:pPr>
            <w:spacing w:after="0" w:line="240" w:lineRule="auto"/>
            <w:ind w:firstLine="360"/>
            <w:jc w:val="both"/>
            <w:rPr>
              <w:rFonts w:ascii="Arial" w:hAnsi="Arial" w:cs="Arial"/>
              <w:b/>
              <w:i/>
              <w:sz w:val="24"/>
              <w:szCs w:val="24"/>
              <w:u w:val="single"/>
            </w:rPr>
          </w:pPr>
          <w:r w:rsidRPr="00031C96">
            <w:rPr>
              <w:rFonts w:ascii="Arial" w:hAnsi="Arial" w:cs="Arial"/>
              <w:b/>
              <w:i/>
              <w:sz w:val="24"/>
              <w:szCs w:val="24"/>
              <w:u w:val="single"/>
            </w:rPr>
            <w:t xml:space="preserve">Consumurile specifice de utilităţi realizate şi cele preconizate după mărirea capacităţii la 800 t floarêa soarelui în platforma S.C. FLOAREA INTERNAŢIONAL S.R.L. se situează în limitele de consum recomandate de BAT. </w:t>
          </w:r>
        </w:p>
        <w:p w:rsidR="00E3267E" w:rsidRPr="00031C96" w:rsidRDefault="00E3267E" w:rsidP="00D65314">
          <w:pPr>
            <w:pStyle w:val="ListParagraph"/>
            <w:spacing w:after="160" w:line="259" w:lineRule="auto"/>
            <w:contextualSpacing/>
            <w:rPr>
              <w:rFonts w:ascii="Arial" w:hAnsi="Arial" w:cs="Arial"/>
              <w:b/>
              <w:sz w:val="24"/>
              <w:szCs w:val="24"/>
              <w:lang w:val="ro-RO" w:eastAsia="ro-RO"/>
            </w:rPr>
          </w:pPr>
        </w:p>
        <w:p w:rsidR="00E3267E" w:rsidRPr="00031C96" w:rsidRDefault="00174C53" w:rsidP="00E3267E">
          <w:pPr>
            <w:pStyle w:val="ListParagraph"/>
            <w:numPr>
              <w:ilvl w:val="0"/>
              <w:numId w:val="10"/>
            </w:numPr>
            <w:spacing w:after="160" w:line="259" w:lineRule="auto"/>
            <w:contextualSpacing/>
            <w:rPr>
              <w:rFonts w:ascii="Arial" w:hAnsi="Arial" w:cs="Arial"/>
              <w:b/>
              <w:sz w:val="24"/>
              <w:szCs w:val="24"/>
              <w:lang w:val="ro-RO" w:eastAsia="ro-RO"/>
            </w:rPr>
          </w:pPr>
          <w:r w:rsidRPr="00031C96">
            <w:rPr>
              <w:rFonts w:ascii="Arial" w:hAnsi="Arial" w:cs="Arial"/>
              <w:b/>
              <w:sz w:val="24"/>
              <w:szCs w:val="24"/>
              <w:lang w:val="ro-RO" w:eastAsia="ro-RO"/>
            </w:rPr>
            <w:t xml:space="preserve">Respectarea </w:t>
          </w:r>
          <w:r w:rsidRPr="00031C96">
            <w:rPr>
              <w:rFonts w:ascii="Arial" w:hAnsi="Arial" w:cs="Arial"/>
              <w:b/>
              <w:sz w:val="24"/>
              <w:szCs w:val="24"/>
            </w:rPr>
            <w:t>cerințelor</w:t>
          </w:r>
          <w:r w:rsidRPr="00031C96">
            <w:rPr>
              <w:rFonts w:ascii="Arial" w:hAnsi="Arial" w:cs="Arial"/>
              <w:b/>
              <w:sz w:val="24"/>
              <w:szCs w:val="24"/>
              <w:lang w:val="ro-RO" w:eastAsia="ro-RO"/>
            </w:rPr>
            <w:t xml:space="preserve"> comunitare transpuse în legislația națională:</w:t>
          </w:r>
        </w:p>
        <w:p w:rsidR="00611D8A" w:rsidRPr="00031C96" w:rsidRDefault="00E3267E" w:rsidP="00611D8A">
          <w:pPr>
            <w:autoSpaceDE w:val="0"/>
            <w:autoSpaceDN w:val="0"/>
            <w:adjustRightInd w:val="0"/>
            <w:spacing w:after="0" w:line="240" w:lineRule="auto"/>
            <w:ind w:left="360"/>
            <w:jc w:val="both"/>
            <w:rPr>
              <w:rFonts w:ascii="Arial" w:hAnsi="Arial" w:cs="Arial"/>
              <w:sz w:val="24"/>
              <w:szCs w:val="24"/>
            </w:rPr>
          </w:pPr>
          <w:r w:rsidRPr="00031C96">
            <w:rPr>
              <w:rFonts w:ascii="Arial" w:hAnsi="Arial" w:cs="Arial"/>
              <w:sz w:val="24"/>
              <w:szCs w:val="24"/>
            </w:rPr>
            <w:t>- Proiectul a fost încadrat în Anexa 2 – Lista proiectelor pentru care trebuie stabilită necesitatea efectuării evaluării impactului asupra mediului din HG nr. 445/2009 privind evaluarea impactului anumitor proiecte publice şi private asupra mediului, cu modificările şi completările şi ulterioare,</w:t>
          </w:r>
          <w:r w:rsidR="00611D8A" w:rsidRPr="00031C96">
            <w:rPr>
              <w:rFonts w:ascii="Arial" w:hAnsi="Arial" w:cs="Arial"/>
              <w:sz w:val="24"/>
              <w:szCs w:val="24"/>
            </w:rPr>
            <w:t xml:space="preserve"> la </w:t>
          </w:r>
          <w:r w:rsidRPr="00031C96">
            <w:rPr>
              <w:rFonts w:ascii="Arial" w:hAnsi="Arial" w:cs="Arial"/>
              <w:color w:val="000000"/>
              <w:sz w:val="24"/>
              <w:szCs w:val="24"/>
              <w:lang w:val="ro-RO"/>
            </w:rPr>
            <w:t>pct.7.a) Industria alimentara: fabricarea uleiurilor si a grasimilor vegetale si animale si</w:t>
          </w:r>
          <w:r w:rsidR="00611D8A" w:rsidRPr="00031C96">
            <w:rPr>
              <w:rFonts w:ascii="Arial" w:hAnsi="Arial" w:cs="Arial"/>
              <w:color w:val="000000"/>
              <w:sz w:val="24"/>
              <w:szCs w:val="24"/>
              <w:lang w:val="ro-RO"/>
            </w:rPr>
            <w:t xml:space="preserve"> </w:t>
          </w:r>
          <w:r w:rsidRPr="00031C96">
            <w:rPr>
              <w:rFonts w:ascii="Arial" w:eastAsia="Times New Roman" w:hAnsi="Arial" w:cs="Arial"/>
              <w:color w:val="000000"/>
              <w:sz w:val="24"/>
              <w:szCs w:val="24"/>
            </w:rPr>
            <w:t xml:space="preserve">pct.13  a) </w:t>
          </w:r>
          <w:r w:rsidRPr="00031C96">
            <w:rPr>
              <w:rFonts w:ascii="Arial" w:eastAsia="Times New Roman" w:hAnsi="Arial" w:cs="Arial"/>
              <w:sz w:val="24"/>
              <w:szCs w:val="24"/>
            </w:rPr>
            <w:t>- Orice modificări sau extinderi, altele decât cele prevăzute la pct. 22 din anexa nr. 1, ale proiectelor prevăzute în anexa nr. 1 sau în prezenta anexă, deja autorizate, executate sau în curs de a fi executate, care pot avea efecte semnificative negative asupra mediului</w:t>
          </w:r>
          <w:r w:rsidRPr="00031C96">
            <w:rPr>
              <w:rFonts w:ascii="Arial" w:hAnsi="Arial" w:cs="Arial"/>
              <w:sz w:val="24"/>
              <w:szCs w:val="24"/>
            </w:rPr>
            <w:t xml:space="preserve">; </w:t>
          </w:r>
        </w:p>
        <w:p w:rsidR="00611D8A" w:rsidRPr="00031C96" w:rsidRDefault="00E3267E" w:rsidP="00611D8A">
          <w:pPr>
            <w:autoSpaceDE w:val="0"/>
            <w:autoSpaceDN w:val="0"/>
            <w:adjustRightInd w:val="0"/>
            <w:spacing w:after="0" w:line="240" w:lineRule="auto"/>
            <w:ind w:left="360"/>
            <w:jc w:val="both"/>
            <w:rPr>
              <w:rFonts w:ascii="Arial" w:hAnsi="Arial" w:cs="Arial"/>
              <w:sz w:val="24"/>
              <w:szCs w:val="24"/>
            </w:rPr>
          </w:pPr>
          <w:r w:rsidRPr="00031C96">
            <w:rPr>
              <w:rFonts w:ascii="Arial" w:hAnsi="Arial" w:cs="Arial"/>
              <w:sz w:val="24"/>
              <w:szCs w:val="24"/>
            </w:rPr>
            <w:t xml:space="preserve">- Pentru proiect a fost realizată evaluarea impactului asupra mediului, conform HG nr. 445/2009 privind evaluarea impactului anumitor proiecte publice şi private asupra mediului, cu completările şi modificările ulterioare care transpune prevederile Directivei Consiliului 85/337/CEE din 27 iunie 1985 privind evaluarea efectelor anumitor proiecte publice şi private asupra mediului, modificată şi completată prin Directiva Consiliului 97/11/CE din 3 martie 1997 şi Directiva 2003/35/CE a Parlamentului European şi a Consiliului din 26 mai 2003 de instituire a participarii publicului la elaborarea anumitor planuri şi programe privind mediul şi de modificare a directivelor Consiliului 85/337/CEE şi 96/61/CE, în ceea ce priveşte participarea publicului şi accesul la justitie; </w:t>
          </w:r>
        </w:p>
        <w:p w:rsidR="00611D8A" w:rsidRPr="00031C96" w:rsidRDefault="00E3267E" w:rsidP="00611D8A">
          <w:pPr>
            <w:autoSpaceDE w:val="0"/>
            <w:autoSpaceDN w:val="0"/>
            <w:adjustRightInd w:val="0"/>
            <w:spacing w:after="0" w:line="240" w:lineRule="auto"/>
            <w:ind w:left="360"/>
            <w:jc w:val="both"/>
            <w:rPr>
              <w:rFonts w:ascii="Arial" w:hAnsi="Arial" w:cs="Arial"/>
              <w:color w:val="000000"/>
              <w:sz w:val="24"/>
              <w:szCs w:val="24"/>
              <w:lang w:val="ro-RO"/>
            </w:rPr>
          </w:pPr>
          <w:r w:rsidRPr="00031C96">
            <w:rPr>
              <w:rFonts w:ascii="Arial" w:hAnsi="Arial" w:cs="Arial"/>
              <w:sz w:val="24"/>
              <w:szCs w:val="24"/>
            </w:rPr>
            <w:lastRenderedPageBreak/>
            <w:t xml:space="preserve">- </w:t>
          </w:r>
          <w:r w:rsidR="00611D8A" w:rsidRPr="00031C96">
            <w:rPr>
              <w:rFonts w:ascii="Arial" w:hAnsi="Arial" w:cs="Arial"/>
              <w:sz w:val="24"/>
              <w:szCs w:val="24"/>
            </w:rPr>
            <w:t>P</w:t>
          </w:r>
          <w:r w:rsidR="00611D8A" w:rsidRPr="00031C96">
            <w:rPr>
              <w:rFonts w:ascii="Arial" w:hAnsi="Arial" w:cs="Arial"/>
              <w:color w:val="000000"/>
              <w:sz w:val="24"/>
              <w:szCs w:val="24"/>
              <w:lang w:val="ro-RO"/>
            </w:rPr>
            <w:t>roiectul propus nu intra sub incidenta art.28 din Ordonanţa de urgenta a Guvernului nr.57/2007 privind regimul ariilor naturale protejate, conservarea habitatelor naturale, a florei si faunei sălbatice, cu modificările si completările ulterioare.</w:t>
          </w:r>
        </w:p>
        <w:p w:rsidR="00611D8A" w:rsidRPr="00031C96" w:rsidRDefault="00E3267E" w:rsidP="00611D8A">
          <w:pPr>
            <w:autoSpaceDE w:val="0"/>
            <w:autoSpaceDN w:val="0"/>
            <w:adjustRightInd w:val="0"/>
            <w:spacing w:after="0" w:line="240" w:lineRule="auto"/>
            <w:ind w:left="360"/>
            <w:jc w:val="both"/>
            <w:rPr>
              <w:rFonts w:ascii="Arial" w:hAnsi="Arial" w:cs="Arial"/>
              <w:sz w:val="24"/>
              <w:szCs w:val="24"/>
            </w:rPr>
          </w:pPr>
          <w:r w:rsidRPr="00031C96">
            <w:rPr>
              <w:rFonts w:ascii="Arial" w:hAnsi="Arial" w:cs="Arial"/>
              <w:sz w:val="24"/>
              <w:szCs w:val="24"/>
            </w:rPr>
            <w:t xml:space="preserve">- Proiectul nu intră sub incidența Directivei 2012/18/UE a Parlamentului European și a Consiliului din 4 iulie 2012 privind controlul pericolelor de accidente majore care implică substanțe periculoase, de modificare și ulterior de abrogare a Directivei 96/82/CE a Consiliului; </w:t>
          </w:r>
        </w:p>
        <w:p w:rsidR="00611D8A" w:rsidRPr="00031C96" w:rsidRDefault="00E3267E" w:rsidP="00611D8A">
          <w:pPr>
            <w:autoSpaceDE w:val="0"/>
            <w:autoSpaceDN w:val="0"/>
            <w:adjustRightInd w:val="0"/>
            <w:spacing w:after="0" w:line="240" w:lineRule="auto"/>
            <w:ind w:left="360"/>
            <w:jc w:val="both"/>
            <w:rPr>
              <w:rFonts w:ascii="Arial" w:hAnsi="Arial" w:cs="Arial"/>
              <w:i/>
              <w:sz w:val="24"/>
              <w:szCs w:val="24"/>
            </w:rPr>
          </w:pPr>
          <w:r w:rsidRPr="00031C96">
            <w:rPr>
              <w:rFonts w:ascii="Arial" w:hAnsi="Arial" w:cs="Arial"/>
              <w:i/>
              <w:sz w:val="24"/>
              <w:szCs w:val="24"/>
            </w:rPr>
            <w:t>- Procedura de evaluare a impactului asupra mediului s-a derulat cu respectarea prevederilor următoarelor acte normative:</w:t>
          </w:r>
        </w:p>
        <w:p w:rsidR="00611D8A" w:rsidRPr="00031C96" w:rsidRDefault="00E3267E" w:rsidP="00BE3E03">
          <w:pPr>
            <w:autoSpaceDE w:val="0"/>
            <w:autoSpaceDN w:val="0"/>
            <w:adjustRightInd w:val="0"/>
            <w:spacing w:after="0" w:line="240" w:lineRule="auto"/>
            <w:ind w:left="1440"/>
            <w:jc w:val="both"/>
            <w:rPr>
              <w:rFonts w:ascii="Arial" w:hAnsi="Arial" w:cs="Arial"/>
              <w:sz w:val="24"/>
              <w:szCs w:val="24"/>
            </w:rPr>
          </w:pPr>
          <w:r w:rsidRPr="00031C96">
            <w:rPr>
              <w:rFonts w:ascii="Arial" w:hAnsi="Arial" w:cs="Arial"/>
              <w:sz w:val="24"/>
              <w:szCs w:val="24"/>
            </w:rPr>
            <w:t xml:space="preserve"> - HG nr. 445/2009 privind evaluarea impactului anumitor proiecte publice şi private asupra mediului, cu modificările şi completările şi ulterioare; </w:t>
          </w:r>
        </w:p>
        <w:p w:rsidR="00611D8A" w:rsidRPr="00031C96" w:rsidRDefault="00E3267E" w:rsidP="00BE3E03">
          <w:pPr>
            <w:autoSpaceDE w:val="0"/>
            <w:autoSpaceDN w:val="0"/>
            <w:adjustRightInd w:val="0"/>
            <w:spacing w:after="0" w:line="240" w:lineRule="auto"/>
            <w:ind w:left="1440"/>
            <w:jc w:val="both"/>
            <w:rPr>
              <w:rFonts w:ascii="Arial" w:hAnsi="Arial" w:cs="Arial"/>
              <w:sz w:val="24"/>
              <w:szCs w:val="24"/>
            </w:rPr>
          </w:pPr>
          <w:r w:rsidRPr="00031C96">
            <w:rPr>
              <w:rFonts w:ascii="Arial" w:hAnsi="Arial" w:cs="Arial"/>
              <w:sz w:val="24"/>
              <w:szCs w:val="24"/>
            </w:rPr>
            <w:t xml:space="preserve">- Ordinul MMP/MADR/MAI/MDRT nr. 135/84/76/1284 din 2010 privind aprobarea Metodologiei de aplicare a evaluării impactului asupra mediului pentru proiecte publice şi private; </w:t>
          </w:r>
        </w:p>
        <w:p w:rsidR="00611D8A" w:rsidRPr="00031C96" w:rsidRDefault="00E3267E" w:rsidP="00BE3E03">
          <w:pPr>
            <w:autoSpaceDE w:val="0"/>
            <w:autoSpaceDN w:val="0"/>
            <w:adjustRightInd w:val="0"/>
            <w:spacing w:after="0" w:line="240" w:lineRule="auto"/>
            <w:ind w:left="1440"/>
            <w:jc w:val="both"/>
            <w:rPr>
              <w:rFonts w:ascii="Arial" w:hAnsi="Arial" w:cs="Arial"/>
              <w:sz w:val="24"/>
              <w:szCs w:val="24"/>
            </w:rPr>
          </w:pPr>
          <w:r w:rsidRPr="00031C96">
            <w:rPr>
              <w:rFonts w:ascii="Arial" w:hAnsi="Arial" w:cs="Arial"/>
              <w:sz w:val="24"/>
              <w:szCs w:val="24"/>
            </w:rPr>
            <w:t xml:space="preserve">- Ordinul MAPM nr. 863/2002 privind aprobarea ghidurilor metodologice aplicabile etapelor procedurii-cadru de evaluare a impactului asupra mediului; </w:t>
          </w:r>
        </w:p>
        <w:p w:rsidR="00611D8A" w:rsidRPr="00031C96" w:rsidRDefault="00BE3E03" w:rsidP="00BE3E03">
          <w:pPr>
            <w:autoSpaceDE w:val="0"/>
            <w:autoSpaceDN w:val="0"/>
            <w:adjustRightInd w:val="0"/>
            <w:spacing w:after="0" w:line="240" w:lineRule="auto"/>
            <w:jc w:val="both"/>
            <w:rPr>
              <w:rFonts w:ascii="Arial" w:hAnsi="Arial" w:cs="Arial"/>
              <w:sz w:val="24"/>
              <w:szCs w:val="24"/>
            </w:rPr>
          </w:pPr>
          <w:r w:rsidRPr="00031C96">
            <w:rPr>
              <w:rFonts w:ascii="Arial" w:hAnsi="Arial" w:cs="Arial"/>
              <w:sz w:val="24"/>
              <w:szCs w:val="24"/>
            </w:rPr>
            <w:t xml:space="preserve">        -</w:t>
          </w:r>
          <w:r w:rsidR="00E3267E" w:rsidRPr="00031C96">
            <w:rPr>
              <w:rFonts w:ascii="Arial" w:hAnsi="Arial" w:cs="Arial"/>
              <w:sz w:val="24"/>
              <w:szCs w:val="24"/>
            </w:rPr>
            <w:t xml:space="preserve"> Proiectul asigură respectarea cerinţelor comunitare transpuse în legislaţia naţională prin: </w:t>
          </w:r>
        </w:p>
        <w:p w:rsidR="00611D8A" w:rsidRPr="00031C96" w:rsidRDefault="00E3267E" w:rsidP="00BE3E03">
          <w:pPr>
            <w:autoSpaceDE w:val="0"/>
            <w:autoSpaceDN w:val="0"/>
            <w:adjustRightInd w:val="0"/>
            <w:spacing w:after="0" w:line="240" w:lineRule="auto"/>
            <w:ind w:left="1440"/>
            <w:jc w:val="both"/>
            <w:rPr>
              <w:rFonts w:ascii="Arial" w:hAnsi="Arial" w:cs="Arial"/>
              <w:sz w:val="24"/>
              <w:szCs w:val="24"/>
            </w:rPr>
          </w:pPr>
          <w:r w:rsidRPr="00031C96">
            <w:rPr>
              <w:rFonts w:ascii="Arial" w:hAnsi="Arial" w:cs="Arial"/>
              <w:sz w:val="24"/>
              <w:szCs w:val="24"/>
            </w:rPr>
            <w:t>- OUG nr. 195/2005 privind protecţia mediului, aprobată cu modificări şi completări de Legea nr. 265/2006, cu completările şi modificările ulterioare;</w:t>
          </w:r>
        </w:p>
        <w:p w:rsidR="00611D8A" w:rsidRPr="00031C96" w:rsidRDefault="00E3267E" w:rsidP="00BE3E03">
          <w:pPr>
            <w:autoSpaceDE w:val="0"/>
            <w:autoSpaceDN w:val="0"/>
            <w:adjustRightInd w:val="0"/>
            <w:spacing w:after="0" w:line="240" w:lineRule="auto"/>
            <w:ind w:left="1440" w:firstLine="45"/>
            <w:jc w:val="both"/>
            <w:rPr>
              <w:rFonts w:ascii="Arial" w:hAnsi="Arial" w:cs="Arial"/>
              <w:sz w:val="24"/>
              <w:szCs w:val="24"/>
            </w:rPr>
          </w:pPr>
          <w:r w:rsidRPr="00031C96">
            <w:rPr>
              <w:rFonts w:ascii="Arial" w:hAnsi="Arial" w:cs="Arial"/>
              <w:sz w:val="24"/>
              <w:szCs w:val="24"/>
            </w:rPr>
            <w:t>- Ordinul MAPPM nr. 756/1997 pentru aprobarea Reglementării privind evaluarea poluării mediului;</w:t>
          </w:r>
        </w:p>
        <w:p w:rsidR="00611D8A" w:rsidRPr="00031C96" w:rsidRDefault="00E3267E" w:rsidP="00BE3E03">
          <w:pPr>
            <w:autoSpaceDE w:val="0"/>
            <w:autoSpaceDN w:val="0"/>
            <w:adjustRightInd w:val="0"/>
            <w:spacing w:after="0" w:line="240" w:lineRule="auto"/>
            <w:ind w:left="1080" w:firstLine="360"/>
            <w:jc w:val="both"/>
            <w:rPr>
              <w:rFonts w:ascii="Arial" w:hAnsi="Arial" w:cs="Arial"/>
              <w:sz w:val="24"/>
              <w:szCs w:val="24"/>
            </w:rPr>
          </w:pPr>
          <w:r w:rsidRPr="00031C96">
            <w:rPr>
              <w:rFonts w:ascii="Arial" w:hAnsi="Arial" w:cs="Arial"/>
              <w:sz w:val="24"/>
              <w:szCs w:val="24"/>
            </w:rPr>
            <w:t xml:space="preserve"> - Legea apelor nr. 107/1996, cu completările şi modificările ulterioare; </w:t>
          </w:r>
        </w:p>
        <w:p w:rsidR="00611D8A" w:rsidRPr="00031C96" w:rsidRDefault="00E3267E" w:rsidP="00BE3E03">
          <w:pPr>
            <w:autoSpaceDE w:val="0"/>
            <w:autoSpaceDN w:val="0"/>
            <w:adjustRightInd w:val="0"/>
            <w:spacing w:after="0" w:line="240" w:lineRule="auto"/>
            <w:ind w:left="1440"/>
            <w:jc w:val="both"/>
            <w:rPr>
              <w:rFonts w:ascii="Arial" w:hAnsi="Arial" w:cs="Arial"/>
              <w:sz w:val="24"/>
              <w:szCs w:val="24"/>
            </w:rPr>
          </w:pPr>
          <w:r w:rsidRPr="00031C96">
            <w:rPr>
              <w:rFonts w:ascii="Arial" w:hAnsi="Arial" w:cs="Arial"/>
              <w:sz w:val="24"/>
              <w:szCs w:val="24"/>
            </w:rPr>
            <w:t xml:space="preserve">- Legea nr. 104/2011 privind calitatea aerului înconjurător; </w:t>
          </w:r>
        </w:p>
        <w:p w:rsidR="00611D8A" w:rsidRPr="00031C96" w:rsidRDefault="00E3267E" w:rsidP="00BE3E03">
          <w:pPr>
            <w:autoSpaceDE w:val="0"/>
            <w:autoSpaceDN w:val="0"/>
            <w:adjustRightInd w:val="0"/>
            <w:spacing w:after="0" w:line="240" w:lineRule="auto"/>
            <w:ind w:left="1440"/>
            <w:jc w:val="both"/>
            <w:rPr>
              <w:rFonts w:ascii="Arial" w:hAnsi="Arial" w:cs="Arial"/>
              <w:sz w:val="24"/>
              <w:szCs w:val="24"/>
            </w:rPr>
          </w:pPr>
          <w:r w:rsidRPr="00031C96">
            <w:rPr>
              <w:rFonts w:ascii="Arial" w:hAnsi="Arial" w:cs="Arial"/>
              <w:sz w:val="24"/>
              <w:szCs w:val="24"/>
            </w:rPr>
            <w:t xml:space="preserve">- Legea nr. 211/2011 privind regimul deşeurilor; </w:t>
          </w:r>
        </w:p>
        <w:p w:rsidR="00611D8A" w:rsidRPr="00031C96" w:rsidRDefault="00E3267E" w:rsidP="00BE3E03">
          <w:pPr>
            <w:autoSpaceDE w:val="0"/>
            <w:autoSpaceDN w:val="0"/>
            <w:adjustRightInd w:val="0"/>
            <w:spacing w:after="0" w:line="240" w:lineRule="auto"/>
            <w:ind w:left="1440"/>
            <w:jc w:val="both"/>
            <w:rPr>
              <w:rFonts w:ascii="Arial" w:hAnsi="Arial" w:cs="Arial"/>
              <w:sz w:val="24"/>
              <w:szCs w:val="24"/>
            </w:rPr>
          </w:pPr>
          <w:r w:rsidRPr="00031C96">
            <w:rPr>
              <w:rFonts w:ascii="Arial" w:hAnsi="Arial" w:cs="Arial"/>
              <w:sz w:val="24"/>
              <w:szCs w:val="24"/>
            </w:rPr>
            <w:t xml:space="preserve">- Legea nr. 249/2015 privind modalitatea de gestionare a ambalajelor şi a deşeurilor de ambalaje; </w:t>
          </w:r>
        </w:p>
        <w:p w:rsidR="00BE3E03" w:rsidRPr="00031C96" w:rsidRDefault="00E3267E" w:rsidP="00BE3E03">
          <w:pPr>
            <w:autoSpaceDE w:val="0"/>
            <w:autoSpaceDN w:val="0"/>
            <w:adjustRightInd w:val="0"/>
            <w:spacing w:after="0" w:line="240" w:lineRule="auto"/>
            <w:ind w:left="1440"/>
            <w:jc w:val="both"/>
            <w:rPr>
              <w:rFonts w:ascii="Arial" w:hAnsi="Arial" w:cs="Arial"/>
              <w:sz w:val="24"/>
              <w:szCs w:val="24"/>
            </w:rPr>
          </w:pPr>
          <w:r w:rsidRPr="00031C96">
            <w:rPr>
              <w:rFonts w:ascii="Arial" w:hAnsi="Arial" w:cs="Arial"/>
              <w:sz w:val="24"/>
              <w:szCs w:val="24"/>
            </w:rPr>
            <w:t xml:space="preserve">- Legea nr. 263/2005 pentru modificarea şi completarea Legii nr. 360/2003 privind regimul substanţelor şi preparatelor chimice periculoase; </w:t>
          </w:r>
        </w:p>
        <w:p w:rsidR="00BE3E03" w:rsidRPr="00031C96" w:rsidRDefault="00E3267E" w:rsidP="00BE3E03">
          <w:pPr>
            <w:autoSpaceDE w:val="0"/>
            <w:autoSpaceDN w:val="0"/>
            <w:adjustRightInd w:val="0"/>
            <w:spacing w:after="0" w:line="240" w:lineRule="auto"/>
            <w:ind w:left="1440"/>
            <w:jc w:val="both"/>
            <w:rPr>
              <w:rFonts w:ascii="Arial" w:hAnsi="Arial" w:cs="Arial"/>
              <w:sz w:val="24"/>
              <w:szCs w:val="24"/>
            </w:rPr>
          </w:pPr>
          <w:r w:rsidRPr="00031C96">
            <w:rPr>
              <w:rFonts w:ascii="Arial" w:hAnsi="Arial" w:cs="Arial"/>
              <w:sz w:val="24"/>
              <w:szCs w:val="24"/>
            </w:rPr>
            <w:t>- HG nr. 856/2002 privind evidenţa gestiunii deşeurilor şi pentru aprobarea listei cuprinzând deşeurile, inclusiv deşeurile periculoase, cu modificările ulterioare;</w:t>
          </w:r>
        </w:p>
        <w:p w:rsidR="00BE3E03" w:rsidRPr="00031C96" w:rsidRDefault="00E3267E" w:rsidP="00BE3E03">
          <w:pPr>
            <w:autoSpaceDE w:val="0"/>
            <w:autoSpaceDN w:val="0"/>
            <w:adjustRightInd w:val="0"/>
            <w:spacing w:after="0" w:line="240" w:lineRule="auto"/>
            <w:ind w:left="1440"/>
            <w:jc w:val="both"/>
            <w:rPr>
              <w:rFonts w:ascii="Arial" w:hAnsi="Arial" w:cs="Arial"/>
              <w:sz w:val="24"/>
              <w:szCs w:val="24"/>
            </w:rPr>
          </w:pPr>
          <w:r w:rsidRPr="00031C96">
            <w:rPr>
              <w:rFonts w:ascii="Arial" w:hAnsi="Arial" w:cs="Arial"/>
              <w:sz w:val="24"/>
              <w:szCs w:val="24"/>
            </w:rPr>
            <w:t xml:space="preserve"> - HG nr. 1061/2008 privind transportul deşeurilor periculoase şi nepericuloase pe teritoriul României; </w:t>
          </w:r>
        </w:p>
        <w:p w:rsidR="00BE3E03" w:rsidRPr="00031C96" w:rsidRDefault="00E3267E" w:rsidP="00BE3E03">
          <w:pPr>
            <w:autoSpaceDE w:val="0"/>
            <w:autoSpaceDN w:val="0"/>
            <w:adjustRightInd w:val="0"/>
            <w:spacing w:after="0" w:line="240" w:lineRule="auto"/>
            <w:ind w:left="1440"/>
            <w:jc w:val="both"/>
            <w:rPr>
              <w:rFonts w:ascii="Arial" w:hAnsi="Arial" w:cs="Arial"/>
              <w:sz w:val="24"/>
              <w:szCs w:val="24"/>
            </w:rPr>
          </w:pPr>
          <w:r w:rsidRPr="00031C96">
            <w:rPr>
              <w:rFonts w:ascii="Arial" w:hAnsi="Arial" w:cs="Arial"/>
              <w:sz w:val="24"/>
              <w:szCs w:val="24"/>
            </w:rPr>
            <w:t>- OUG nr. 68/2007 privind răspunderea de mediu cu referire la prevenirea şi repararea prejudiciului asupra mediului, aprobată prin Legea nr. 19/2008, cu modificările şi completările ulterioare.</w:t>
          </w:r>
        </w:p>
        <w:p w:rsidR="005A5CB8" w:rsidRPr="00B52896" w:rsidRDefault="005A5CB8" w:rsidP="00BE3E03">
          <w:pPr>
            <w:autoSpaceDE w:val="0"/>
            <w:autoSpaceDN w:val="0"/>
            <w:adjustRightInd w:val="0"/>
            <w:spacing w:after="0" w:line="240" w:lineRule="auto"/>
            <w:ind w:left="1440"/>
            <w:jc w:val="both"/>
            <w:rPr>
              <w:rFonts w:ascii="Arial" w:hAnsi="Arial" w:cs="Arial"/>
              <w:sz w:val="24"/>
              <w:szCs w:val="24"/>
            </w:rPr>
          </w:pPr>
          <w:r w:rsidRPr="00B52896">
            <w:rPr>
              <w:rFonts w:ascii="Arial" w:hAnsi="Arial" w:cs="Arial"/>
              <w:sz w:val="24"/>
              <w:szCs w:val="24"/>
              <w:lang w:val="ro-RO"/>
            </w:rPr>
            <w:t>-</w:t>
          </w:r>
          <w:r w:rsidRPr="00B52896">
            <w:rPr>
              <w:rFonts w:ascii="Arial" w:hAnsi="Arial" w:cs="Arial"/>
              <w:sz w:val="24"/>
              <w:szCs w:val="24"/>
            </w:rPr>
            <w:t xml:space="preserve"> Legea nr. </w:t>
          </w:r>
          <w:r w:rsidRPr="00B52896">
            <w:rPr>
              <w:rFonts w:ascii="Arial" w:hAnsi="Arial" w:cs="Arial"/>
              <w:sz w:val="24"/>
              <w:szCs w:val="24"/>
              <w:lang w:val="ro-RO"/>
            </w:rPr>
            <w:t xml:space="preserve"> 278/2013 privind emisiile industriale</w:t>
          </w:r>
          <w:r w:rsidR="00B52896">
            <w:rPr>
              <w:rFonts w:ascii="Arial" w:hAnsi="Arial" w:cs="Arial"/>
              <w:sz w:val="24"/>
              <w:szCs w:val="24"/>
              <w:lang w:val="ro-RO"/>
            </w:rPr>
            <w:t>.</w:t>
          </w:r>
        </w:p>
        <w:p w:rsidR="00BE3E03" w:rsidRPr="00031C96" w:rsidRDefault="00E3267E" w:rsidP="00034570">
          <w:pPr>
            <w:autoSpaceDE w:val="0"/>
            <w:autoSpaceDN w:val="0"/>
            <w:adjustRightInd w:val="0"/>
            <w:spacing w:after="0" w:line="240" w:lineRule="auto"/>
            <w:ind w:left="420"/>
            <w:jc w:val="both"/>
            <w:rPr>
              <w:rFonts w:ascii="Arial" w:hAnsi="Arial" w:cs="Arial"/>
              <w:sz w:val="24"/>
              <w:szCs w:val="24"/>
            </w:rPr>
          </w:pPr>
          <w:r w:rsidRPr="00031C96">
            <w:rPr>
              <w:rFonts w:ascii="Arial" w:hAnsi="Arial" w:cs="Arial"/>
              <w:sz w:val="24"/>
              <w:szCs w:val="24"/>
            </w:rPr>
            <w:t xml:space="preserve">- Pe parcursul derulării procedurii de evaluare a impactului asupra mediului nu au fost înregistrate observaţii din partea publicului; </w:t>
          </w:r>
        </w:p>
        <w:p w:rsidR="00034570" w:rsidRPr="00031C96" w:rsidRDefault="00034570" w:rsidP="00034570">
          <w:pPr>
            <w:pStyle w:val="ListParagraph"/>
            <w:numPr>
              <w:ilvl w:val="0"/>
              <w:numId w:val="20"/>
            </w:numPr>
            <w:shd w:val="clear" w:color="auto" w:fill="FFFFFF"/>
            <w:tabs>
              <w:tab w:val="num" w:pos="600"/>
            </w:tabs>
            <w:adjustRightInd w:val="0"/>
            <w:spacing w:after="0" w:line="240" w:lineRule="auto"/>
            <w:ind w:right="22"/>
            <w:jc w:val="both"/>
            <w:rPr>
              <w:rFonts w:ascii="Arial" w:hAnsi="Arial" w:cs="Arial"/>
              <w:sz w:val="24"/>
              <w:szCs w:val="24"/>
              <w:lang w:val="ro-RO"/>
            </w:rPr>
          </w:pPr>
          <w:r w:rsidRPr="00031C96">
            <w:rPr>
              <w:rFonts w:ascii="Arial" w:hAnsi="Arial" w:cs="Arial"/>
              <w:color w:val="000000"/>
              <w:sz w:val="24"/>
              <w:szCs w:val="24"/>
              <w:lang w:val="ro-RO"/>
            </w:rPr>
            <w:t>La şedinţa de dezbatere publică nu a existat nici un reprezentant al publicului care să aducă obiecţii în ceea ce priveşte realizarea proiectului;</w:t>
          </w:r>
        </w:p>
        <w:p w:rsidR="00034570" w:rsidRPr="00031C96" w:rsidRDefault="00034570" w:rsidP="00034570">
          <w:pPr>
            <w:pStyle w:val="ListParagraph"/>
            <w:numPr>
              <w:ilvl w:val="0"/>
              <w:numId w:val="20"/>
            </w:numPr>
            <w:shd w:val="clear" w:color="auto" w:fill="FFFFFF"/>
            <w:tabs>
              <w:tab w:val="num" w:pos="600"/>
            </w:tabs>
            <w:adjustRightInd w:val="0"/>
            <w:spacing w:after="0" w:line="240" w:lineRule="auto"/>
            <w:ind w:right="22"/>
            <w:jc w:val="both"/>
            <w:rPr>
              <w:rFonts w:ascii="Arial" w:hAnsi="Arial" w:cs="Arial"/>
              <w:sz w:val="24"/>
              <w:szCs w:val="24"/>
              <w:lang w:val="ro-RO"/>
            </w:rPr>
          </w:pPr>
          <w:r w:rsidRPr="00031C96">
            <w:rPr>
              <w:rFonts w:ascii="Arial" w:hAnsi="Arial" w:cs="Arial"/>
              <w:color w:val="000000"/>
              <w:sz w:val="24"/>
              <w:szCs w:val="24"/>
              <w:lang w:val="ro-RO"/>
            </w:rPr>
            <w:t xml:space="preserve"> Autorităţile</w:t>
          </w:r>
          <w:r w:rsidR="00775F94" w:rsidRPr="00031C96">
            <w:rPr>
              <w:rFonts w:ascii="Arial" w:hAnsi="Arial" w:cs="Arial"/>
              <w:color w:val="000000"/>
              <w:sz w:val="24"/>
              <w:szCs w:val="24"/>
              <w:lang w:val="ro-RO"/>
            </w:rPr>
            <w:t xml:space="preserve"> publice</w:t>
          </w:r>
          <w:r w:rsidRPr="00031C96">
            <w:rPr>
              <w:rFonts w:ascii="Arial" w:hAnsi="Arial" w:cs="Arial"/>
              <w:color w:val="000000"/>
              <w:sz w:val="24"/>
              <w:szCs w:val="24"/>
              <w:lang w:val="ro-RO"/>
            </w:rPr>
            <w:t xml:space="preserve"> care au participat la şedinţele Comisiei de Analiză Tehnică nu au exprimat puncte de vedere cu privire la informaţiile prezentate in etapele de procedură care să conducă la respingerea solicitării acordului de mediu;</w:t>
          </w:r>
        </w:p>
        <w:p w:rsidR="00BE3E03" w:rsidRPr="00031C96" w:rsidRDefault="00E3267E" w:rsidP="00BE3E03">
          <w:pPr>
            <w:autoSpaceDE w:val="0"/>
            <w:autoSpaceDN w:val="0"/>
            <w:adjustRightInd w:val="0"/>
            <w:spacing w:after="0" w:line="240" w:lineRule="auto"/>
            <w:ind w:left="360"/>
            <w:jc w:val="both"/>
            <w:rPr>
              <w:rFonts w:ascii="Arial" w:hAnsi="Arial" w:cs="Arial"/>
              <w:sz w:val="24"/>
              <w:szCs w:val="24"/>
            </w:rPr>
          </w:pPr>
          <w:r w:rsidRPr="00031C96">
            <w:rPr>
              <w:rFonts w:ascii="Arial" w:hAnsi="Arial" w:cs="Arial"/>
              <w:sz w:val="24"/>
              <w:szCs w:val="24"/>
            </w:rPr>
            <w:t xml:space="preserve">- Decizia de emitere a acordului de mediu s-a luat în urma analizării documentaţiei şi a completărilor, a verificării amplasamentului, în urma consultării publicului în şedinţa de dezbatere publică din data de </w:t>
          </w:r>
          <w:r w:rsidR="00FA4F32" w:rsidRPr="00031C96">
            <w:rPr>
              <w:rFonts w:ascii="Arial" w:hAnsi="Arial" w:cs="Arial"/>
              <w:sz w:val="24"/>
              <w:szCs w:val="24"/>
            </w:rPr>
            <w:t>20.10.2015</w:t>
          </w:r>
          <w:r w:rsidRPr="00031C96">
            <w:rPr>
              <w:rFonts w:ascii="Arial" w:hAnsi="Arial" w:cs="Arial"/>
              <w:sz w:val="24"/>
              <w:szCs w:val="24"/>
            </w:rPr>
            <w:t xml:space="preserve"> şi a autorităţilor publice cu responsabilităţi în domeniul protecţiei mediului - membre ale Comisiei de Analiză Tehnică în ședințele CAT din </w:t>
          </w:r>
          <w:r w:rsidR="00FA4F32" w:rsidRPr="00031C96">
            <w:rPr>
              <w:rFonts w:ascii="Arial" w:hAnsi="Arial" w:cs="Arial"/>
              <w:sz w:val="24"/>
              <w:szCs w:val="24"/>
            </w:rPr>
            <w:lastRenderedPageBreak/>
            <w:t>03.08.2015</w:t>
          </w:r>
          <w:r w:rsidRPr="00031C96">
            <w:rPr>
              <w:rFonts w:ascii="Arial" w:hAnsi="Arial" w:cs="Arial"/>
              <w:sz w:val="24"/>
              <w:szCs w:val="24"/>
            </w:rPr>
            <w:t xml:space="preserve"> (etapa de încadrare), </w:t>
          </w:r>
          <w:r w:rsidR="00FA4F32" w:rsidRPr="00031C96">
            <w:rPr>
              <w:rFonts w:ascii="Arial" w:hAnsi="Arial" w:cs="Arial"/>
              <w:sz w:val="24"/>
              <w:szCs w:val="24"/>
            </w:rPr>
            <w:t>17.08.2015</w:t>
          </w:r>
          <w:r w:rsidRPr="00031C96">
            <w:rPr>
              <w:rFonts w:ascii="Arial" w:hAnsi="Arial" w:cs="Arial"/>
              <w:sz w:val="24"/>
              <w:szCs w:val="24"/>
            </w:rPr>
            <w:t xml:space="preserve"> (etapa de definire a domeniului evaluării), </w:t>
          </w:r>
          <w:r w:rsidR="00FA4F32" w:rsidRPr="00031C96">
            <w:rPr>
              <w:rFonts w:ascii="Arial" w:hAnsi="Arial" w:cs="Arial"/>
              <w:sz w:val="24"/>
              <w:szCs w:val="24"/>
            </w:rPr>
            <w:t xml:space="preserve">02.11.2015, 07.12.2015 </w:t>
          </w:r>
          <w:r w:rsidRPr="00031C96">
            <w:rPr>
              <w:rFonts w:ascii="Arial" w:hAnsi="Arial" w:cs="Arial"/>
              <w:sz w:val="24"/>
              <w:szCs w:val="24"/>
            </w:rPr>
            <w:t xml:space="preserve"> și </w:t>
          </w:r>
          <w:r w:rsidR="00FA4F32" w:rsidRPr="00031C96">
            <w:rPr>
              <w:rFonts w:ascii="Arial" w:hAnsi="Arial" w:cs="Arial"/>
              <w:sz w:val="24"/>
              <w:szCs w:val="24"/>
            </w:rPr>
            <w:t>11.01.2016</w:t>
          </w:r>
          <w:r w:rsidRPr="00031C96">
            <w:rPr>
              <w:rFonts w:ascii="Arial" w:hAnsi="Arial" w:cs="Arial"/>
              <w:sz w:val="24"/>
              <w:szCs w:val="24"/>
            </w:rPr>
            <w:t xml:space="preserve"> (etapa de analiză a calității raportului), pe baza concluziilor raportului privind evaluarea impactului asupra mediului; </w:t>
          </w:r>
        </w:p>
        <w:p w:rsidR="00605015" w:rsidRPr="00031C96" w:rsidRDefault="00034570" w:rsidP="00775F94">
          <w:pPr>
            <w:shd w:val="clear" w:color="auto" w:fill="FFFFFF"/>
            <w:tabs>
              <w:tab w:val="num" w:pos="600"/>
            </w:tabs>
            <w:adjustRightInd w:val="0"/>
            <w:spacing w:after="0" w:line="240" w:lineRule="auto"/>
            <w:ind w:left="360" w:right="22"/>
            <w:jc w:val="both"/>
            <w:rPr>
              <w:rFonts w:ascii="Arial" w:hAnsi="Arial" w:cs="Arial"/>
              <w:sz w:val="24"/>
              <w:szCs w:val="24"/>
            </w:rPr>
          </w:pPr>
          <w:r w:rsidRPr="00031C96">
            <w:rPr>
              <w:rFonts w:ascii="Arial" w:hAnsi="Arial" w:cs="Arial"/>
              <w:color w:val="000000"/>
              <w:sz w:val="24"/>
              <w:szCs w:val="24"/>
              <w:lang w:val="ro-RO"/>
            </w:rPr>
            <w:tab/>
          </w:r>
          <w:r w:rsidR="00E3267E" w:rsidRPr="00031C96">
            <w:rPr>
              <w:rFonts w:ascii="Arial" w:hAnsi="Arial" w:cs="Arial"/>
              <w:sz w:val="24"/>
              <w:szCs w:val="24"/>
            </w:rPr>
            <w:t>- Concluziile raportului privind evaluarea impactului asupra mediului au fost:</w:t>
          </w:r>
        </w:p>
        <w:p w:rsidR="00C04EF1" w:rsidRPr="00031C96" w:rsidRDefault="00C04EF1" w:rsidP="00C04EF1">
          <w:pPr>
            <w:pStyle w:val="ListParagraph"/>
            <w:numPr>
              <w:ilvl w:val="0"/>
              <w:numId w:val="21"/>
            </w:numPr>
            <w:spacing w:after="0" w:line="240" w:lineRule="auto"/>
            <w:jc w:val="both"/>
            <w:rPr>
              <w:rFonts w:ascii="Arial" w:hAnsi="Arial" w:cs="Arial"/>
              <w:i/>
              <w:sz w:val="24"/>
              <w:szCs w:val="24"/>
            </w:rPr>
          </w:pPr>
          <w:r w:rsidRPr="00031C96">
            <w:rPr>
              <w:rFonts w:ascii="Arial" w:hAnsi="Arial" w:cs="Arial"/>
              <w:i/>
              <w:sz w:val="24"/>
              <w:szCs w:val="24"/>
            </w:rPr>
            <w:t xml:space="preserve">Consumurile specifice de utilităţi realizate şi cele preconizate după mărirea capacităţii la 800 t floarêa soarelui în platforma S.C. FLOAREA INTERNAŢIONAL S.R.L. se situează în limitele de consum recomandate de cele mai performante tehnologii existente pe plan internaţional BAT. </w:t>
          </w:r>
        </w:p>
        <w:p w:rsidR="00C04EF1" w:rsidRPr="00031C96" w:rsidRDefault="00C04EF1" w:rsidP="00C04EF1">
          <w:pPr>
            <w:pStyle w:val="ListParagraph"/>
            <w:numPr>
              <w:ilvl w:val="0"/>
              <w:numId w:val="23"/>
            </w:numPr>
            <w:spacing w:after="0" w:line="240" w:lineRule="auto"/>
            <w:jc w:val="both"/>
            <w:rPr>
              <w:rFonts w:ascii="Arial" w:hAnsi="Arial" w:cs="Arial"/>
              <w:i/>
              <w:sz w:val="24"/>
              <w:szCs w:val="24"/>
            </w:rPr>
          </w:pPr>
          <w:r w:rsidRPr="00031C96">
            <w:rPr>
              <w:rFonts w:ascii="Arial" w:hAnsi="Arial" w:cs="Arial"/>
              <w:i/>
              <w:sz w:val="24"/>
              <w:szCs w:val="24"/>
            </w:rPr>
            <w:t>Din activităţile care se vor desfăşura în cadrul obiectivului şi după mărirea capacităţii liniei de procesare seminţe floarea soarelui De Smet la 800 t/24 ore vor rezulta tipuri de deşeuri care nu pun probleme deosebite de depozitare temporară şi eliminare definitivă.</w:t>
          </w:r>
        </w:p>
        <w:p w:rsidR="00C04EF1" w:rsidRPr="00031C96" w:rsidRDefault="00C04EF1" w:rsidP="00C04EF1">
          <w:pPr>
            <w:pStyle w:val="ListParagraph"/>
            <w:numPr>
              <w:ilvl w:val="0"/>
              <w:numId w:val="26"/>
            </w:numPr>
            <w:spacing w:after="0" w:line="240" w:lineRule="auto"/>
            <w:jc w:val="both"/>
            <w:rPr>
              <w:rFonts w:ascii="Arial" w:hAnsi="Arial" w:cs="Arial"/>
              <w:i/>
              <w:sz w:val="24"/>
              <w:szCs w:val="24"/>
            </w:rPr>
          </w:pPr>
          <w:r w:rsidRPr="00031C96">
            <w:rPr>
              <w:rFonts w:ascii="Arial" w:hAnsi="Arial" w:cs="Arial"/>
              <w:i/>
              <w:sz w:val="24"/>
              <w:szCs w:val="24"/>
            </w:rPr>
            <w:t xml:space="preserve">Activitatea care se va desfăşura în cadrul obiectivului S. C. FLOAREA INTERNAŢIONAL S.R.L. va influenţa calitatea factorilor de mediu şi sănătatea populaţiei, din zona de influenţă, într-un mod nesemnificativ, cu un risc în limitele acceptabilităţi şi după mărirea capacităţii de procesare a liniei De Smet la 800 t seminţe floarea soarelui/24 ore </w:t>
          </w:r>
        </w:p>
        <w:p w:rsidR="00775F94" w:rsidRPr="00031C96" w:rsidRDefault="00775F94" w:rsidP="00775F94">
          <w:pPr>
            <w:shd w:val="clear" w:color="auto" w:fill="FFFFFF"/>
            <w:tabs>
              <w:tab w:val="num" w:pos="600"/>
            </w:tabs>
            <w:adjustRightInd w:val="0"/>
            <w:spacing w:after="0" w:line="240" w:lineRule="auto"/>
            <w:ind w:left="360" w:right="22"/>
            <w:jc w:val="both"/>
            <w:rPr>
              <w:rFonts w:ascii="Arial" w:hAnsi="Arial" w:cs="Arial"/>
              <w:sz w:val="24"/>
              <w:szCs w:val="24"/>
              <w:lang w:val="ro-RO" w:eastAsia="ro-RO"/>
            </w:rPr>
          </w:pPr>
        </w:p>
        <w:p w:rsidR="00E3267E" w:rsidRPr="00031C96" w:rsidRDefault="00174C53" w:rsidP="00E3267E">
          <w:pPr>
            <w:pStyle w:val="ListParagraph"/>
            <w:numPr>
              <w:ilvl w:val="0"/>
              <w:numId w:val="10"/>
            </w:numPr>
            <w:spacing w:after="160" w:line="259" w:lineRule="auto"/>
            <w:contextualSpacing/>
            <w:rPr>
              <w:rFonts w:ascii="Arial" w:hAnsi="Arial" w:cs="Arial"/>
              <w:b/>
              <w:sz w:val="24"/>
              <w:szCs w:val="24"/>
              <w:u w:val="single"/>
              <w:lang w:val="ro-RO" w:eastAsia="ro-RO"/>
            </w:rPr>
          </w:pPr>
          <w:r w:rsidRPr="00031C96">
            <w:rPr>
              <w:rFonts w:ascii="Arial" w:hAnsi="Arial" w:cs="Arial"/>
              <w:b/>
              <w:sz w:val="24"/>
              <w:szCs w:val="24"/>
              <w:lang w:val="ro-RO" w:eastAsia="ro-RO"/>
            </w:rPr>
            <w:t xml:space="preserve">Modul cum </w:t>
          </w:r>
          <w:r w:rsidRPr="00031C96">
            <w:rPr>
              <w:rFonts w:ascii="Arial" w:hAnsi="Arial" w:cs="Arial"/>
              <w:b/>
              <w:sz w:val="24"/>
              <w:szCs w:val="24"/>
            </w:rPr>
            <w:t>răspunde</w:t>
          </w:r>
          <w:r w:rsidRPr="00031C96">
            <w:rPr>
              <w:rFonts w:ascii="Arial" w:hAnsi="Arial" w:cs="Arial"/>
              <w:b/>
              <w:sz w:val="24"/>
              <w:szCs w:val="24"/>
              <w:lang w:val="ro-RO" w:eastAsia="ro-RO"/>
            </w:rPr>
            <w:t xml:space="preserve">/respectă obiectivele de protecția mediului din zonă pe aer, apă, sol etc.: </w:t>
          </w:r>
        </w:p>
        <w:p w:rsidR="00AC0825" w:rsidRPr="00031C96" w:rsidRDefault="00AC0825" w:rsidP="00AC0825">
          <w:pPr>
            <w:pStyle w:val="ListParagraph"/>
            <w:spacing w:after="0" w:line="240" w:lineRule="auto"/>
            <w:jc w:val="both"/>
            <w:rPr>
              <w:rFonts w:ascii="Arial" w:hAnsi="Arial" w:cs="Arial"/>
              <w:i/>
              <w:sz w:val="24"/>
              <w:szCs w:val="24"/>
            </w:rPr>
          </w:pPr>
          <w:r w:rsidRPr="00031C96">
            <w:rPr>
              <w:rFonts w:ascii="Arial" w:hAnsi="Arial" w:cs="Arial"/>
              <w:i/>
              <w:sz w:val="24"/>
              <w:szCs w:val="24"/>
            </w:rPr>
            <w:t>Din rezultatele monitorizării efectuate în timp reiese că toate concentraţiile măsurate, s-au situat sub limitele impuse</w:t>
          </w:r>
          <w:r w:rsidR="0087201F" w:rsidRPr="00031C96">
            <w:rPr>
              <w:rFonts w:ascii="Arial" w:hAnsi="Arial" w:cs="Arial"/>
              <w:i/>
              <w:sz w:val="24"/>
              <w:szCs w:val="24"/>
            </w:rPr>
            <w:t xml:space="preserve"> prin legislatia in vigoare si autorizatia integrata de mediu.</w:t>
          </w:r>
          <w:r w:rsidRPr="00031C96">
            <w:rPr>
              <w:rFonts w:ascii="Arial" w:hAnsi="Arial" w:cs="Arial"/>
              <w:i/>
              <w:sz w:val="24"/>
              <w:szCs w:val="24"/>
            </w:rPr>
            <w:t xml:space="preserve"> </w:t>
          </w:r>
        </w:p>
        <w:p w:rsidR="00AC0825" w:rsidRPr="00031C96" w:rsidRDefault="00AC0825" w:rsidP="00AC0825">
          <w:pPr>
            <w:pStyle w:val="ListParagraph"/>
            <w:spacing w:after="0" w:line="240" w:lineRule="auto"/>
            <w:jc w:val="both"/>
            <w:rPr>
              <w:rFonts w:ascii="Arial" w:hAnsi="Arial" w:cs="Arial"/>
              <w:i/>
              <w:sz w:val="24"/>
              <w:szCs w:val="24"/>
            </w:rPr>
          </w:pPr>
          <w:r w:rsidRPr="00031C96">
            <w:rPr>
              <w:rFonts w:ascii="Arial" w:hAnsi="Arial" w:cs="Arial"/>
              <w:i/>
              <w:sz w:val="24"/>
              <w:szCs w:val="24"/>
            </w:rPr>
            <w:t>Prin modernizările efectuate şi prin realizarea unor investitii ca: mărirea capacităţii instalaţiei De Smet la 800 t seminţe floarea soarelui nu va atrage după sine inducerea unui impact negativ asupra stării factorilor de mediu</w:t>
          </w:r>
        </w:p>
        <w:p w:rsidR="00AC0825" w:rsidRPr="00031C96" w:rsidRDefault="00AC0825" w:rsidP="00AC0825">
          <w:pPr>
            <w:pStyle w:val="ListParagraph"/>
            <w:spacing w:after="0"/>
            <w:jc w:val="both"/>
            <w:rPr>
              <w:rFonts w:ascii="Arial" w:hAnsi="Arial" w:cs="Arial"/>
              <w:i/>
              <w:sz w:val="24"/>
              <w:szCs w:val="24"/>
            </w:rPr>
          </w:pPr>
          <w:r w:rsidRPr="00031C96">
            <w:rPr>
              <w:rFonts w:ascii="Arial" w:hAnsi="Arial" w:cs="Arial"/>
              <w:i/>
              <w:sz w:val="24"/>
              <w:szCs w:val="24"/>
            </w:rPr>
            <w:t xml:space="preserve">Se apreciază faptul că activitatea care se va desfăşura în cadrul obiectivului S. C. FLOAREA INTERNAŢIONAL S.R.L. va influenţa calitatea factorilor de mediu şi sănătatea populaţiei, din zona de influenţă, într-un mod nesemnificativ, cu un risc în limitele acceptabilităţii. </w:t>
          </w:r>
        </w:p>
        <w:p w:rsidR="00AC0825" w:rsidRPr="00031C96" w:rsidRDefault="00AC0825" w:rsidP="00AC0825">
          <w:pPr>
            <w:spacing w:after="160" w:line="259" w:lineRule="auto"/>
            <w:ind w:left="720"/>
            <w:contextualSpacing/>
            <w:rPr>
              <w:rFonts w:ascii="Arial" w:hAnsi="Arial" w:cs="Arial"/>
              <w:sz w:val="24"/>
              <w:szCs w:val="24"/>
              <w:u w:val="single"/>
              <w:lang w:val="ro-RO" w:eastAsia="ro-RO"/>
            </w:rPr>
          </w:pPr>
          <w:r w:rsidRPr="00031C96">
            <w:rPr>
              <w:rFonts w:ascii="Arial" w:hAnsi="Arial" w:cs="Arial"/>
              <w:sz w:val="24"/>
              <w:szCs w:val="24"/>
            </w:rPr>
            <w:t>Proiectul nu va afecta calitatea factorilor de mediu în condițiile în care se asigură gestionarea corectă a materialelor și substanţelor/ preparatelor chimice periculoase utilizate, a deșeurilor generate, a apelor uzate menajere și apelor pluviale rezultate, precum și în condițiile în care se respectă măsurile propuse pentru protecția mediului.</w:t>
          </w:r>
        </w:p>
        <w:p w:rsidR="00E3267E" w:rsidRPr="006A4A89" w:rsidRDefault="00174C53" w:rsidP="00E3267E">
          <w:pPr>
            <w:pStyle w:val="ListParagraph"/>
            <w:numPr>
              <w:ilvl w:val="0"/>
              <w:numId w:val="10"/>
            </w:numPr>
            <w:spacing w:after="160" w:line="259" w:lineRule="auto"/>
            <w:contextualSpacing/>
            <w:rPr>
              <w:rFonts w:ascii="Arial" w:hAnsi="Arial" w:cs="Arial"/>
              <w:sz w:val="24"/>
              <w:szCs w:val="24"/>
              <w:lang w:val="ro-RO"/>
            </w:rPr>
          </w:pPr>
          <w:r w:rsidRPr="006A4A89">
            <w:rPr>
              <w:rFonts w:ascii="Arial" w:hAnsi="Arial" w:cs="Arial"/>
              <w:b/>
              <w:sz w:val="24"/>
              <w:szCs w:val="24"/>
              <w:lang w:val="ro-RO"/>
            </w:rPr>
            <w:t>Compatibilitatea cu obiectivele de protecție a sitului Natura 2000, după caz:</w:t>
          </w:r>
          <w:r w:rsidR="0099566A" w:rsidRPr="006A4A89">
            <w:rPr>
              <w:rFonts w:ascii="Arial" w:hAnsi="Arial" w:cs="Arial"/>
              <w:b/>
              <w:sz w:val="24"/>
              <w:szCs w:val="24"/>
              <w:lang w:val="ro-RO"/>
            </w:rPr>
            <w:t xml:space="preserve"> </w:t>
          </w:r>
          <w:r w:rsidR="0099566A" w:rsidRPr="006A4A89">
            <w:rPr>
              <w:rFonts w:ascii="Arial" w:hAnsi="Arial" w:cs="Arial"/>
              <w:sz w:val="24"/>
              <w:szCs w:val="24"/>
              <w:lang w:val="ro-RO"/>
            </w:rPr>
            <w:t>Nu e cazul.</w:t>
          </w:r>
        </w:p>
        <w:p w:rsidR="003A2929" w:rsidRPr="006A4A89" w:rsidRDefault="00174C53" w:rsidP="00E3267E">
          <w:pPr>
            <w:pStyle w:val="ListParagraph"/>
            <w:numPr>
              <w:ilvl w:val="0"/>
              <w:numId w:val="10"/>
            </w:numPr>
            <w:spacing w:after="0"/>
            <w:rPr>
              <w:rFonts w:ascii="Arial" w:hAnsi="Arial" w:cs="Arial"/>
              <w:sz w:val="24"/>
              <w:szCs w:val="24"/>
              <w:lang w:val="ro-RO" w:eastAsia="ro-RO"/>
            </w:rPr>
          </w:pPr>
          <w:r w:rsidRPr="006A4A89">
            <w:rPr>
              <w:rFonts w:ascii="Arial" w:hAnsi="Arial" w:cs="Arial"/>
              <w:b/>
              <w:sz w:val="24"/>
              <w:szCs w:val="24"/>
              <w:lang w:val="ro-RO" w:eastAsia="ro-RO"/>
            </w:rPr>
            <w:t>Luarea în considerare a impactului direct, indirect și cumulat cu al celorlalte activități existente în zonă etc:</w:t>
          </w:r>
          <w:r w:rsidR="004C3B5B" w:rsidRPr="006A4A89">
            <w:rPr>
              <w:rFonts w:ascii="Arial" w:hAnsi="Arial" w:cs="Arial"/>
              <w:b/>
              <w:sz w:val="24"/>
              <w:szCs w:val="24"/>
              <w:lang w:val="ro-RO" w:eastAsia="ro-RO"/>
            </w:rPr>
            <w:t xml:space="preserve"> </w:t>
          </w:r>
          <w:r w:rsidR="004C3B5B" w:rsidRPr="006A4A89">
            <w:rPr>
              <w:rFonts w:ascii="Arial" w:hAnsi="Arial" w:cs="Arial"/>
              <w:sz w:val="24"/>
              <w:szCs w:val="24"/>
              <w:lang w:val="ro-RO" w:eastAsia="ro-RO"/>
            </w:rPr>
            <w:t>amplasamentul obiectivului in zona industriala.</w:t>
          </w:r>
          <w:r w:rsidR="004C3B5B" w:rsidRPr="006A4A89">
            <w:rPr>
              <w:rFonts w:ascii="Arial" w:hAnsi="Arial" w:cs="Arial"/>
              <w:sz w:val="24"/>
              <w:szCs w:val="24"/>
            </w:rPr>
            <w:t xml:space="preserve"> Nu se vor inregistra fenomene care sa conduca la efecte sinergice ale activitatii  in contextul continuarii activitatilor obiectivelor deja existente in zona.</w:t>
          </w:r>
        </w:p>
        <w:p w:rsidR="00E3267E" w:rsidRPr="00031C96" w:rsidRDefault="00473E4C" w:rsidP="00E3267E">
          <w:pPr>
            <w:pStyle w:val="ListParagraph"/>
            <w:numPr>
              <w:ilvl w:val="0"/>
              <w:numId w:val="10"/>
            </w:numPr>
            <w:spacing w:after="0"/>
            <w:rPr>
              <w:rFonts w:ascii="Arial" w:hAnsi="Arial" w:cs="Arial"/>
              <w:sz w:val="24"/>
              <w:szCs w:val="24"/>
              <w:lang w:val="ro-RO" w:eastAsia="ro-RO"/>
            </w:rPr>
          </w:pPr>
        </w:p>
      </w:sdtContent>
    </w:sdt>
    <w:p w:rsidR="00E3267E" w:rsidRPr="0094417F" w:rsidRDefault="00174C53" w:rsidP="00E3267E">
      <w:pPr>
        <w:pStyle w:val="Heading1"/>
        <w:ind w:firstLine="0"/>
        <w:rPr>
          <w:rFonts w:ascii="Arial Bold" w:hAnsi="Arial Bold"/>
          <w:b/>
          <w:caps/>
          <w:sz w:val="24"/>
        </w:rPr>
      </w:pPr>
      <w:r w:rsidRPr="0094417F">
        <w:rPr>
          <w:rFonts w:ascii="Arial Bold" w:hAnsi="Arial Bold"/>
          <w:b/>
          <w:caps/>
          <w:sz w:val="24"/>
        </w:rPr>
        <w:t xml:space="preserve">III. Măsuri pentru prevenirea, reducerea </w:t>
      </w:r>
      <w:r>
        <w:rPr>
          <w:rFonts w:ascii="Arial Bold" w:hAnsi="Arial Bold"/>
          <w:b/>
          <w:caps/>
          <w:sz w:val="24"/>
        </w:rPr>
        <w:t>ș</w:t>
      </w:r>
      <w:r w:rsidRPr="0094417F">
        <w:rPr>
          <w:rFonts w:ascii="Arial Bold" w:hAnsi="Arial Bold"/>
          <w:b/>
          <w:caps/>
          <w:sz w:val="24"/>
        </w:rPr>
        <w:t>i, unde este posibil, compensarea efectelor negative semnificative asupra mediuluI:</w:t>
      </w:r>
    </w:p>
    <w:sdt>
      <w:sdtPr>
        <w:rPr>
          <w:rFonts w:ascii="Arial" w:hAnsi="Arial" w:cs="Arial"/>
          <w:sz w:val="16"/>
          <w:szCs w:val="16"/>
          <w:lang w:val="ro-RO"/>
        </w:rPr>
        <w:alias w:val="Câmp editabil text"/>
        <w:tag w:val="CampEditabil"/>
        <w:id w:val="-1510205866"/>
        <w:placeholder>
          <w:docPart w:val="A202DB302116468AB0A7E9D3BCF58942"/>
        </w:placeholder>
      </w:sdtPr>
      <w:sdtContent>
        <w:p w:rsidR="00E3267E" w:rsidRPr="00C4575F" w:rsidRDefault="00E3267E" w:rsidP="00E3267E">
          <w:pPr>
            <w:pStyle w:val="ListParagraph"/>
            <w:shd w:val="clear" w:color="auto" w:fill="FFFFFF"/>
            <w:adjustRightInd w:val="0"/>
            <w:spacing w:after="0" w:line="240" w:lineRule="auto"/>
            <w:ind w:left="714"/>
            <w:jc w:val="both"/>
            <w:rPr>
              <w:rFonts w:ascii="Arial" w:hAnsi="Arial" w:cs="Arial"/>
              <w:b/>
              <w:sz w:val="24"/>
              <w:szCs w:val="24"/>
              <w:lang w:val="ro-RO" w:eastAsia="ro-RO"/>
            </w:rPr>
          </w:pPr>
        </w:p>
        <w:p w:rsidR="00E3267E" w:rsidRDefault="00174C53" w:rsidP="00E3267E">
          <w:pPr>
            <w:pStyle w:val="ListParagraph"/>
            <w:numPr>
              <w:ilvl w:val="0"/>
              <w:numId w:val="6"/>
            </w:numPr>
            <w:shd w:val="clear" w:color="auto" w:fill="FFFFFF"/>
            <w:adjustRightInd w:val="0"/>
            <w:spacing w:after="0" w:line="240" w:lineRule="auto"/>
            <w:ind w:left="714" w:hanging="357"/>
            <w:jc w:val="both"/>
            <w:rPr>
              <w:rFonts w:ascii="Arial" w:hAnsi="Arial" w:cs="Arial"/>
              <w:b/>
              <w:sz w:val="24"/>
              <w:szCs w:val="24"/>
              <w:lang w:val="ro-RO" w:eastAsia="ro-RO"/>
            </w:rPr>
          </w:pPr>
          <w:r w:rsidRPr="00586E47">
            <w:rPr>
              <w:rFonts w:ascii="Arial" w:hAnsi="Arial" w:cs="Arial"/>
              <w:b/>
              <w:sz w:val="24"/>
              <w:szCs w:val="24"/>
              <w:lang w:val="ro-RO" w:eastAsia="ro-RO"/>
            </w:rPr>
            <w:t>măsuri în timpul realizării proiectului pe factori de mediu</w:t>
          </w:r>
          <w:r w:rsidRPr="00586E47">
            <w:rPr>
              <w:rFonts w:ascii="Arial" w:hAnsi="Arial" w:cs="Arial"/>
              <w:b/>
              <w:bCs/>
              <w:sz w:val="24"/>
              <w:szCs w:val="24"/>
              <w:lang w:val="ro-RO"/>
            </w:rPr>
            <w:t xml:space="preserve">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r w:rsidRPr="00586E47">
            <w:rPr>
              <w:rFonts w:ascii="Arial" w:hAnsi="Arial" w:cs="Arial"/>
              <w:b/>
              <w:sz w:val="24"/>
              <w:szCs w:val="24"/>
              <w:lang w:val="ro-RO" w:eastAsia="ro-RO"/>
            </w:rPr>
            <w:t xml:space="preserve"> </w:t>
          </w:r>
        </w:p>
        <w:p w:rsidR="008D430F" w:rsidRDefault="008D430F" w:rsidP="008D430F">
          <w:pPr>
            <w:numPr>
              <w:ilvl w:val="0"/>
              <w:numId w:val="31"/>
            </w:numPr>
            <w:spacing w:after="0" w:line="240" w:lineRule="auto"/>
            <w:jc w:val="both"/>
            <w:rPr>
              <w:rFonts w:ascii="Arial" w:hAnsi="Arial" w:cs="Arial"/>
              <w:sz w:val="24"/>
              <w:szCs w:val="24"/>
            </w:rPr>
          </w:pPr>
          <w:r>
            <w:rPr>
              <w:rFonts w:ascii="Arial" w:hAnsi="Arial" w:cs="Arial"/>
              <w:sz w:val="24"/>
              <w:szCs w:val="24"/>
            </w:rPr>
            <w:lastRenderedPageBreak/>
            <w:t xml:space="preserve">Protectia aerului: </w:t>
          </w:r>
        </w:p>
        <w:p w:rsidR="008D430F" w:rsidRPr="00447CB4" w:rsidRDefault="008D430F" w:rsidP="00447CB4">
          <w:pPr>
            <w:spacing w:after="0" w:line="240" w:lineRule="auto"/>
            <w:ind w:left="1068"/>
            <w:jc w:val="both"/>
            <w:rPr>
              <w:rFonts w:ascii="Arial" w:hAnsi="Arial" w:cs="Arial"/>
              <w:sz w:val="24"/>
              <w:szCs w:val="24"/>
            </w:rPr>
          </w:pPr>
          <w:r w:rsidRPr="00447CB4">
            <w:rPr>
              <w:rFonts w:ascii="Arial" w:hAnsi="Arial" w:cs="Arial"/>
              <w:i/>
              <w:sz w:val="24"/>
              <w:szCs w:val="24"/>
            </w:rPr>
            <w:t>în faza de construcţie</w:t>
          </w:r>
          <w:r w:rsidR="00447CB4" w:rsidRPr="00447CB4">
            <w:rPr>
              <w:rFonts w:ascii="Arial" w:hAnsi="Arial" w:cs="Arial"/>
              <w:i/>
              <w:sz w:val="24"/>
              <w:szCs w:val="24"/>
            </w:rPr>
            <w:t xml:space="preserve"> surse</w:t>
          </w:r>
          <w:r w:rsidR="00031C96">
            <w:rPr>
              <w:rFonts w:ascii="Arial" w:hAnsi="Arial" w:cs="Arial"/>
              <w:i/>
              <w:sz w:val="24"/>
              <w:szCs w:val="24"/>
            </w:rPr>
            <w:t>le</w:t>
          </w:r>
          <w:r w:rsidR="00447CB4" w:rsidRPr="00447CB4">
            <w:rPr>
              <w:rFonts w:ascii="Arial" w:hAnsi="Arial" w:cs="Arial"/>
              <w:i/>
              <w:sz w:val="24"/>
              <w:szCs w:val="24"/>
            </w:rPr>
            <w:t xml:space="preserve"> de poluare aer </w:t>
          </w:r>
          <w:r w:rsidRPr="00447CB4">
            <w:rPr>
              <w:rFonts w:ascii="Arial" w:hAnsi="Arial" w:cs="Arial"/>
              <w:sz w:val="24"/>
              <w:szCs w:val="24"/>
            </w:rPr>
            <w:t xml:space="preserve">: </w:t>
          </w:r>
          <w:r w:rsidRPr="00447CB4">
            <w:rPr>
              <w:rFonts w:ascii="Arial" w:hAnsi="Arial" w:cs="Arial"/>
              <w:i/>
              <w:sz w:val="24"/>
              <w:szCs w:val="24"/>
            </w:rPr>
            <w:t>pulberi</w:t>
          </w:r>
          <w:r w:rsidRPr="00447CB4">
            <w:rPr>
              <w:rFonts w:ascii="Arial" w:hAnsi="Arial" w:cs="Arial"/>
              <w:sz w:val="24"/>
              <w:szCs w:val="24"/>
            </w:rPr>
            <w:t xml:space="preserve"> rezultate în timpul desfăşurării diferitelor operaţii ca polizări şi tăieri de metale şi aliaje şi </w:t>
          </w:r>
          <w:r w:rsidRPr="00447CB4">
            <w:rPr>
              <w:rFonts w:ascii="Arial" w:hAnsi="Arial" w:cs="Arial"/>
              <w:i/>
              <w:sz w:val="24"/>
              <w:szCs w:val="24"/>
            </w:rPr>
            <w:t>NO</w:t>
          </w:r>
          <w:r w:rsidRPr="00447CB4">
            <w:rPr>
              <w:rFonts w:ascii="Arial" w:hAnsi="Arial" w:cs="Arial"/>
              <w:i/>
              <w:sz w:val="24"/>
              <w:szCs w:val="24"/>
              <w:vertAlign w:val="subscript"/>
            </w:rPr>
            <w:t>x</w:t>
          </w:r>
          <w:r w:rsidRPr="00447CB4">
            <w:rPr>
              <w:rFonts w:ascii="Arial" w:hAnsi="Arial" w:cs="Arial"/>
              <w:sz w:val="24"/>
              <w:szCs w:val="24"/>
            </w:rPr>
            <w:t>,</w:t>
          </w:r>
          <w:r w:rsidRPr="00447CB4">
            <w:rPr>
              <w:rFonts w:ascii="Arial" w:hAnsi="Arial" w:cs="Arial"/>
              <w:i/>
              <w:sz w:val="24"/>
              <w:szCs w:val="24"/>
            </w:rPr>
            <w:t>SO</w:t>
          </w:r>
          <w:r w:rsidRPr="00447CB4">
            <w:rPr>
              <w:rFonts w:ascii="Arial" w:hAnsi="Arial" w:cs="Arial"/>
              <w:i/>
              <w:sz w:val="24"/>
              <w:szCs w:val="24"/>
              <w:vertAlign w:val="subscript"/>
            </w:rPr>
            <w:t>x</w:t>
          </w:r>
          <w:r w:rsidRPr="00447CB4">
            <w:rPr>
              <w:rFonts w:ascii="Arial" w:hAnsi="Arial" w:cs="Arial"/>
              <w:i/>
              <w:sz w:val="24"/>
              <w:szCs w:val="24"/>
            </w:rPr>
            <w:t xml:space="preserve"> </w:t>
          </w:r>
          <w:r w:rsidRPr="00447CB4">
            <w:rPr>
              <w:rFonts w:ascii="Arial" w:hAnsi="Arial" w:cs="Arial"/>
              <w:sz w:val="24"/>
              <w:szCs w:val="24"/>
            </w:rPr>
            <w:t xml:space="preserve">şi </w:t>
          </w:r>
          <w:r w:rsidRPr="00447CB4">
            <w:rPr>
              <w:rFonts w:ascii="Arial" w:hAnsi="Arial" w:cs="Arial"/>
              <w:i/>
              <w:sz w:val="24"/>
              <w:szCs w:val="24"/>
            </w:rPr>
            <w:t>CO</w:t>
          </w:r>
          <w:r w:rsidRPr="00447CB4">
            <w:rPr>
              <w:rFonts w:ascii="Arial" w:hAnsi="Arial" w:cs="Arial"/>
              <w:sz w:val="24"/>
              <w:szCs w:val="24"/>
            </w:rPr>
            <w:t>, pulberi generate de motoarele aferente diferitelor utilaje de construcţie  şi mijloace de transport;</w:t>
          </w:r>
        </w:p>
        <w:p w:rsidR="008D430F" w:rsidRPr="00447CB4" w:rsidRDefault="008D430F" w:rsidP="00447CB4">
          <w:pPr>
            <w:ind w:left="1068"/>
            <w:jc w:val="both"/>
            <w:rPr>
              <w:rFonts w:ascii="Arial" w:hAnsi="Arial" w:cs="Arial"/>
              <w:sz w:val="24"/>
              <w:szCs w:val="24"/>
              <w:lang w:val="ro-RO"/>
            </w:rPr>
          </w:pPr>
          <w:r w:rsidRPr="00447CB4">
            <w:rPr>
              <w:rFonts w:ascii="Arial" w:hAnsi="Arial" w:cs="Arial"/>
              <w:sz w:val="24"/>
              <w:szCs w:val="24"/>
              <w:lang w:val="ro-RO"/>
            </w:rPr>
            <w:t>Intrucat functiona</w:t>
          </w:r>
          <w:r w:rsidR="00031C96">
            <w:rPr>
              <w:rFonts w:ascii="Arial" w:hAnsi="Arial" w:cs="Arial"/>
              <w:sz w:val="24"/>
              <w:szCs w:val="24"/>
              <w:lang w:val="ro-RO"/>
            </w:rPr>
            <w:t>rea motoarelor  aferente diferi</w:t>
          </w:r>
          <w:r w:rsidRPr="00447CB4">
            <w:rPr>
              <w:rFonts w:ascii="Arial" w:hAnsi="Arial" w:cs="Arial"/>
              <w:sz w:val="24"/>
              <w:szCs w:val="24"/>
              <w:lang w:val="ro-RO"/>
            </w:rPr>
            <w:t>telor utilaje si autovehiculelor utilizate pentru executie sunt intermitente si pe o perioada redusa de timp, poluarea produsa de aceste surse este temporara</w:t>
          </w:r>
          <w:r w:rsidR="00E05D11" w:rsidRPr="00447CB4">
            <w:rPr>
              <w:rFonts w:ascii="Arial" w:hAnsi="Arial" w:cs="Arial"/>
              <w:sz w:val="24"/>
              <w:szCs w:val="24"/>
              <w:lang w:val="ro-RO"/>
            </w:rPr>
            <w:t xml:space="preserve"> si nesemnificativa</w:t>
          </w:r>
          <w:r w:rsidRPr="00447CB4">
            <w:rPr>
              <w:rFonts w:ascii="Arial" w:hAnsi="Arial" w:cs="Arial"/>
              <w:sz w:val="24"/>
              <w:szCs w:val="24"/>
              <w:lang w:val="ro-RO"/>
            </w:rPr>
            <w:t>.</w:t>
          </w:r>
        </w:p>
        <w:p w:rsidR="00E05D11" w:rsidRPr="006A4A89" w:rsidRDefault="00E05D11" w:rsidP="00E05D11">
          <w:pPr>
            <w:numPr>
              <w:ilvl w:val="0"/>
              <w:numId w:val="31"/>
            </w:numPr>
            <w:spacing w:after="0" w:line="240" w:lineRule="auto"/>
            <w:jc w:val="both"/>
            <w:rPr>
              <w:rFonts w:ascii="Arial" w:hAnsi="Arial" w:cs="Arial"/>
              <w:sz w:val="24"/>
              <w:szCs w:val="24"/>
            </w:rPr>
          </w:pPr>
          <w:r w:rsidRPr="006A4A89">
            <w:rPr>
              <w:rFonts w:ascii="Arial" w:hAnsi="Arial" w:cs="Arial"/>
              <w:sz w:val="24"/>
              <w:szCs w:val="24"/>
            </w:rPr>
            <w:t>Protectia apei</w:t>
          </w:r>
        </w:p>
        <w:p w:rsidR="00DB0C05" w:rsidRDefault="00E05D11" w:rsidP="00DB0C05">
          <w:pPr>
            <w:pStyle w:val="ListParagraph"/>
            <w:spacing w:after="0" w:line="240" w:lineRule="auto"/>
            <w:ind w:left="1068"/>
            <w:jc w:val="both"/>
            <w:rPr>
              <w:rFonts w:ascii="Arial" w:hAnsi="Arial" w:cs="Arial"/>
              <w:sz w:val="24"/>
              <w:szCs w:val="24"/>
            </w:rPr>
          </w:pPr>
          <w:r w:rsidRPr="00E05D11">
            <w:rPr>
              <w:rFonts w:ascii="Arial" w:hAnsi="Arial" w:cs="Arial"/>
              <w:sz w:val="24"/>
              <w:szCs w:val="24"/>
            </w:rPr>
            <w:t xml:space="preserve">Alimentarea cu apă atât în perioada de execuţie cât şi în cea de exploatare se </w:t>
          </w:r>
          <w:r w:rsidRPr="00447CB4">
            <w:rPr>
              <w:rFonts w:ascii="Arial" w:hAnsi="Arial" w:cs="Arial"/>
              <w:sz w:val="24"/>
              <w:szCs w:val="24"/>
            </w:rPr>
            <w:t>rea</w:t>
          </w:r>
          <w:r w:rsidR="00B52896">
            <w:rPr>
              <w:rFonts w:ascii="Arial" w:hAnsi="Arial" w:cs="Arial"/>
              <w:sz w:val="24"/>
              <w:szCs w:val="24"/>
            </w:rPr>
            <w:t xml:space="preserve">lizează din sursă proprie, din </w:t>
          </w:r>
          <w:r w:rsidR="00DB0C05" w:rsidRPr="00556F18">
            <w:rPr>
              <w:rFonts w:ascii="Arial" w:hAnsi="Arial" w:cs="Arial"/>
              <w:sz w:val="24"/>
              <w:szCs w:val="24"/>
            </w:rPr>
            <w:t>5 foraje cu adâncime 96 – 100 m.  F1 este innisipat şi F2 în conservare</w:t>
          </w:r>
          <w:r w:rsidR="00DB0C05">
            <w:rPr>
              <w:rFonts w:ascii="Arial" w:hAnsi="Arial" w:cs="Arial"/>
              <w:sz w:val="24"/>
              <w:szCs w:val="24"/>
            </w:rPr>
            <w:t xml:space="preserve"> .</w:t>
          </w:r>
        </w:p>
        <w:p w:rsidR="004D5C0D" w:rsidRDefault="004D5C0D" w:rsidP="00DB0C05">
          <w:pPr>
            <w:pStyle w:val="ListParagraph"/>
            <w:spacing w:after="0" w:line="240" w:lineRule="auto"/>
            <w:ind w:left="1068"/>
            <w:jc w:val="both"/>
            <w:rPr>
              <w:rFonts w:ascii="Arial" w:hAnsi="Arial" w:cs="Arial"/>
              <w:sz w:val="24"/>
              <w:szCs w:val="24"/>
            </w:rPr>
          </w:pPr>
          <w:r>
            <w:rPr>
              <w:rFonts w:ascii="Arial" w:hAnsi="Arial" w:cs="Arial"/>
              <w:sz w:val="24"/>
              <w:szCs w:val="24"/>
            </w:rPr>
            <w:t xml:space="preserve">Apele uzate sunt preepurate în platforma S.C. FLOAREA INTERNAŢIONAL S.R.L. cu separatoare de solvenţi şi echipamente tip </w:t>
          </w:r>
          <w:r w:rsidRPr="00B6225F">
            <w:rPr>
              <w:rFonts w:ascii="Arial" w:hAnsi="Arial" w:cs="Arial"/>
              <w:i/>
              <w:sz w:val="24"/>
              <w:szCs w:val="24"/>
            </w:rPr>
            <w:t>Bio Amp</w:t>
          </w:r>
          <w:r>
            <w:rPr>
              <w:rFonts w:ascii="Arial" w:hAnsi="Arial" w:cs="Arial"/>
              <w:sz w:val="24"/>
              <w:szCs w:val="24"/>
            </w:rPr>
            <w:t>, după care sunt conduse în Staţia de epurare a S. C. A.G.F.D. Ţândărei.</w:t>
          </w:r>
        </w:p>
        <w:p w:rsidR="008D430F" w:rsidRPr="004D5C0D" w:rsidRDefault="008D430F" w:rsidP="004D5C0D">
          <w:pPr>
            <w:shd w:val="clear" w:color="auto" w:fill="FFFFFF"/>
            <w:adjustRightInd w:val="0"/>
            <w:spacing w:after="0" w:line="240" w:lineRule="auto"/>
            <w:jc w:val="both"/>
            <w:rPr>
              <w:rFonts w:ascii="Arial" w:hAnsi="Arial" w:cs="Arial"/>
              <w:b/>
              <w:sz w:val="24"/>
              <w:szCs w:val="24"/>
              <w:lang w:val="ro-RO" w:eastAsia="ro-RO"/>
            </w:rPr>
          </w:pPr>
        </w:p>
        <w:p w:rsidR="00124EF5" w:rsidRDefault="00124EF5" w:rsidP="00124EF5">
          <w:pPr>
            <w:pStyle w:val="ListParagraph"/>
            <w:shd w:val="clear" w:color="auto" w:fill="FFFFFF"/>
            <w:adjustRightInd w:val="0"/>
            <w:spacing w:after="0" w:line="240" w:lineRule="auto"/>
            <w:ind w:left="714"/>
            <w:jc w:val="both"/>
            <w:rPr>
              <w:rFonts w:ascii="Arial" w:hAnsi="Arial" w:cs="Arial"/>
              <w:b/>
              <w:sz w:val="24"/>
              <w:szCs w:val="24"/>
              <w:lang w:val="ro-RO" w:eastAsia="ro-RO"/>
            </w:rPr>
          </w:pPr>
          <w:r>
            <w:rPr>
              <w:rFonts w:ascii="Arial" w:hAnsi="Arial" w:cs="Arial"/>
              <w:b/>
              <w:sz w:val="24"/>
              <w:szCs w:val="24"/>
            </w:rPr>
            <w:t>DEŞEURI ÎN PERIOADA DE EXECUŢIE</w:t>
          </w:r>
        </w:p>
        <w:p w:rsidR="00124EF5" w:rsidRPr="00124EF5" w:rsidRDefault="00124EF5" w:rsidP="00124EF5">
          <w:pPr>
            <w:pStyle w:val="ListParagraph"/>
            <w:spacing w:after="0" w:line="240" w:lineRule="auto"/>
            <w:jc w:val="both"/>
            <w:rPr>
              <w:rFonts w:ascii="Arial" w:hAnsi="Arial" w:cs="Arial"/>
              <w:sz w:val="24"/>
              <w:szCs w:val="24"/>
            </w:rPr>
          </w:pPr>
          <w:r w:rsidRPr="00124EF5">
            <w:rPr>
              <w:rFonts w:ascii="Arial" w:hAnsi="Arial" w:cs="Arial"/>
              <w:sz w:val="24"/>
              <w:szCs w:val="24"/>
            </w:rPr>
            <w:t xml:space="preserve">În perioada de execuţie când se vor demonta/monta utilaje în vederea măririi capacităţii, vor rezulta cantităţi mici din următoarele tipuri de deşeuri care vor fi colectate selectiv, separat şi valorificate: </w:t>
          </w:r>
        </w:p>
        <w:p w:rsidR="00124EF5" w:rsidRPr="00124EF5" w:rsidRDefault="00124EF5" w:rsidP="00124EF5">
          <w:pPr>
            <w:pStyle w:val="ListParagraph"/>
            <w:spacing w:after="0" w:line="240" w:lineRule="auto"/>
            <w:jc w:val="both"/>
            <w:rPr>
              <w:rFonts w:ascii="Arial" w:hAnsi="Arial" w:cs="Arial"/>
              <w:sz w:val="24"/>
              <w:szCs w:val="24"/>
            </w:rPr>
          </w:pPr>
          <w:r w:rsidRPr="00124EF5">
            <w:rPr>
              <w:rFonts w:ascii="Arial" w:hAnsi="Arial" w:cs="Arial"/>
              <w:sz w:val="24"/>
              <w:szCs w:val="24"/>
            </w:rPr>
            <w:t xml:space="preserve">19 12 02 </w:t>
          </w:r>
          <w:r w:rsidRPr="008D14BF">
            <w:sym w:font="Symbol" w:char="F0AE"/>
          </w:r>
          <w:r w:rsidRPr="00124EF5">
            <w:rPr>
              <w:rFonts w:ascii="Arial" w:hAnsi="Arial" w:cs="Arial"/>
              <w:sz w:val="24"/>
              <w:szCs w:val="24"/>
            </w:rPr>
            <w:t xml:space="preserve"> deşeuri metalice feroase;</w:t>
          </w:r>
        </w:p>
        <w:p w:rsidR="00124EF5" w:rsidRPr="00124EF5" w:rsidRDefault="00124EF5" w:rsidP="00124EF5">
          <w:pPr>
            <w:pStyle w:val="ListParagraph"/>
            <w:spacing w:after="0" w:line="240" w:lineRule="auto"/>
            <w:jc w:val="both"/>
            <w:rPr>
              <w:rFonts w:ascii="Arial" w:hAnsi="Arial" w:cs="Arial"/>
              <w:sz w:val="24"/>
              <w:szCs w:val="24"/>
            </w:rPr>
          </w:pPr>
          <w:r w:rsidRPr="00124EF5">
            <w:rPr>
              <w:rFonts w:ascii="Arial" w:hAnsi="Arial" w:cs="Arial"/>
              <w:sz w:val="24"/>
              <w:szCs w:val="24"/>
            </w:rPr>
            <w:t xml:space="preserve">19 12 03 </w:t>
          </w:r>
          <w:r w:rsidRPr="008D14BF">
            <w:sym w:font="Symbol" w:char="F0AE"/>
          </w:r>
          <w:r w:rsidRPr="00124EF5">
            <w:rPr>
              <w:rFonts w:ascii="Arial" w:hAnsi="Arial" w:cs="Arial"/>
              <w:sz w:val="24"/>
              <w:szCs w:val="24"/>
            </w:rPr>
            <w:t xml:space="preserve"> deşeuri metalice neferoase;</w:t>
          </w:r>
        </w:p>
        <w:p w:rsidR="00124EF5" w:rsidRPr="00124EF5" w:rsidRDefault="00124EF5" w:rsidP="00124EF5">
          <w:pPr>
            <w:pStyle w:val="ListParagraph"/>
            <w:spacing w:after="0" w:line="240" w:lineRule="auto"/>
            <w:jc w:val="both"/>
            <w:rPr>
              <w:rFonts w:ascii="Arial" w:hAnsi="Arial" w:cs="Arial"/>
              <w:sz w:val="24"/>
              <w:szCs w:val="24"/>
            </w:rPr>
          </w:pPr>
          <w:r w:rsidRPr="00124EF5">
            <w:rPr>
              <w:rFonts w:ascii="Arial" w:hAnsi="Arial" w:cs="Arial"/>
              <w:sz w:val="24"/>
              <w:szCs w:val="24"/>
            </w:rPr>
            <w:t xml:space="preserve">19 12 09 </w:t>
          </w:r>
          <w:r w:rsidRPr="008D14BF">
            <w:sym w:font="Symbol" w:char="F0AE"/>
          </w:r>
          <w:r w:rsidRPr="00124EF5">
            <w:rPr>
              <w:rFonts w:ascii="Arial" w:hAnsi="Arial" w:cs="Arial"/>
              <w:sz w:val="24"/>
              <w:szCs w:val="24"/>
            </w:rPr>
            <w:t xml:space="preserve"> deşeuri minerale;</w:t>
          </w:r>
        </w:p>
        <w:p w:rsidR="00124EF5" w:rsidRPr="00124EF5" w:rsidRDefault="00124EF5" w:rsidP="00124EF5">
          <w:pPr>
            <w:pStyle w:val="ListParagraph"/>
            <w:spacing w:after="0" w:line="240" w:lineRule="auto"/>
            <w:jc w:val="both"/>
            <w:rPr>
              <w:rFonts w:ascii="Arial" w:hAnsi="Arial" w:cs="Arial"/>
              <w:sz w:val="24"/>
              <w:szCs w:val="24"/>
            </w:rPr>
          </w:pPr>
          <w:r w:rsidRPr="00124EF5">
            <w:rPr>
              <w:rFonts w:ascii="Arial" w:hAnsi="Arial" w:cs="Arial"/>
              <w:sz w:val="24"/>
              <w:szCs w:val="24"/>
            </w:rPr>
            <w:t xml:space="preserve">19 11 07 </w:t>
          </w:r>
          <w:r w:rsidRPr="008D14BF">
            <w:sym w:font="Symbol" w:char="F0AE"/>
          </w:r>
          <w:r w:rsidRPr="00124EF5">
            <w:rPr>
              <w:rFonts w:ascii="Arial" w:hAnsi="Arial" w:cs="Arial"/>
              <w:sz w:val="24"/>
              <w:szCs w:val="24"/>
            </w:rPr>
            <w:t xml:space="preserve"> deşeuri de la spălarea gazelor de ardere (probele tehnologice la sistemul de spălare gaze la cazanul ABA 4 x 15);</w:t>
          </w:r>
        </w:p>
        <w:p w:rsidR="00124EF5" w:rsidRPr="00124EF5" w:rsidRDefault="00124EF5" w:rsidP="00124EF5">
          <w:pPr>
            <w:pStyle w:val="ListParagraph"/>
            <w:spacing w:after="0" w:line="240" w:lineRule="auto"/>
            <w:jc w:val="both"/>
            <w:rPr>
              <w:rFonts w:ascii="Arial" w:hAnsi="Arial" w:cs="Arial"/>
              <w:sz w:val="24"/>
              <w:szCs w:val="24"/>
            </w:rPr>
          </w:pPr>
          <w:r w:rsidRPr="00124EF5">
            <w:rPr>
              <w:rFonts w:ascii="Arial" w:hAnsi="Arial" w:cs="Arial"/>
              <w:sz w:val="24"/>
              <w:szCs w:val="24"/>
            </w:rPr>
            <w:t xml:space="preserve">19 02 03 </w:t>
          </w:r>
          <w:r w:rsidRPr="008D14BF">
            <w:sym w:font="Symbol" w:char="F0AE"/>
          </w:r>
          <w:r w:rsidRPr="00124EF5">
            <w:rPr>
              <w:rFonts w:ascii="Arial" w:hAnsi="Arial" w:cs="Arial"/>
              <w:sz w:val="24"/>
              <w:szCs w:val="24"/>
            </w:rPr>
            <w:t xml:space="preserve"> deşeuri preamestecate conţinând numai substanţe nepericuloase</w:t>
          </w:r>
        </w:p>
        <w:p w:rsidR="00124EF5" w:rsidRPr="00124EF5" w:rsidRDefault="00124EF5" w:rsidP="00124EF5">
          <w:pPr>
            <w:pStyle w:val="ListParagraph"/>
            <w:spacing w:after="0" w:line="240" w:lineRule="auto"/>
            <w:jc w:val="both"/>
            <w:rPr>
              <w:rFonts w:ascii="Arial" w:hAnsi="Arial" w:cs="Arial"/>
              <w:sz w:val="24"/>
              <w:szCs w:val="24"/>
            </w:rPr>
          </w:pPr>
          <w:r w:rsidRPr="00124EF5">
            <w:rPr>
              <w:rFonts w:ascii="Arial" w:hAnsi="Arial" w:cs="Arial"/>
              <w:sz w:val="24"/>
              <w:szCs w:val="24"/>
            </w:rPr>
            <w:t xml:space="preserve">20 02 01 </w:t>
          </w:r>
          <w:r w:rsidRPr="008D14BF">
            <w:sym w:font="Symbol" w:char="F0AE"/>
          </w:r>
          <w:r w:rsidRPr="00124EF5">
            <w:rPr>
              <w:rFonts w:ascii="Arial" w:hAnsi="Arial" w:cs="Arial"/>
              <w:sz w:val="24"/>
              <w:szCs w:val="24"/>
            </w:rPr>
            <w:t xml:space="preserve"> deşeuri nebiodegradabile</w:t>
          </w:r>
        </w:p>
        <w:p w:rsidR="003A2929" w:rsidRDefault="003A2929" w:rsidP="00124EF5">
          <w:pPr>
            <w:pStyle w:val="ListParagraph"/>
            <w:shd w:val="clear" w:color="auto" w:fill="FFFFFF"/>
            <w:adjustRightInd w:val="0"/>
            <w:spacing w:after="0" w:line="240" w:lineRule="auto"/>
            <w:ind w:left="714"/>
            <w:jc w:val="both"/>
            <w:rPr>
              <w:rFonts w:ascii="Arial" w:hAnsi="Arial" w:cs="Arial"/>
              <w:b/>
              <w:sz w:val="24"/>
              <w:szCs w:val="24"/>
              <w:lang w:val="ro-RO" w:eastAsia="ro-RO"/>
            </w:rPr>
          </w:pPr>
        </w:p>
        <w:p w:rsidR="003A2929" w:rsidRPr="0094417F" w:rsidRDefault="003A2929" w:rsidP="00124EF5">
          <w:pPr>
            <w:pStyle w:val="ListParagraph"/>
            <w:shd w:val="clear" w:color="auto" w:fill="FFFFFF"/>
            <w:adjustRightInd w:val="0"/>
            <w:spacing w:after="0" w:line="240" w:lineRule="auto"/>
            <w:ind w:left="714"/>
            <w:jc w:val="both"/>
            <w:rPr>
              <w:rFonts w:ascii="Arial" w:hAnsi="Arial" w:cs="Arial"/>
              <w:b/>
              <w:sz w:val="24"/>
              <w:szCs w:val="24"/>
              <w:lang w:val="ro-RO" w:eastAsia="ro-RO"/>
            </w:rPr>
          </w:pPr>
        </w:p>
        <w:p w:rsidR="00E3267E" w:rsidRDefault="00174C53" w:rsidP="00E3267E">
          <w:pPr>
            <w:pStyle w:val="ListParagraph"/>
            <w:numPr>
              <w:ilvl w:val="0"/>
              <w:numId w:val="6"/>
            </w:numPr>
            <w:shd w:val="clear" w:color="auto" w:fill="FFFFFF"/>
            <w:adjustRightInd w:val="0"/>
            <w:spacing w:after="0" w:line="240" w:lineRule="auto"/>
            <w:ind w:left="714" w:hanging="357"/>
            <w:jc w:val="both"/>
            <w:rPr>
              <w:rFonts w:ascii="Arial" w:hAnsi="Arial" w:cs="Arial"/>
              <w:b/>
              <w:bCs/>
              <w:sz w:val="24"/>
              <w:szCs w:val="24"/>
              <w:lang w:val="ro-RO"/>
            </w:rPr>
          </w:pPr>
          <w:r w:rsidRPr="00586E47">
            <w:rPr>
              <w:rFonts w:ascii="Arial" w:hAnsi="Arial" w:cs="Arial"/>
              <w:b/>
              <w:bCs/>
              <w:sz w:val="24"/>
              <w:szCs w:val="24"/>
              <w:lang w:val="ro-RO"/>
            </w:rPr>
            <w:t xml:space="preserve">măsuri în timpul exploatării </w:t>
          </w:r>
          <w:r>
            <w:rPr>
              <w:rFonts w:ascii="Arial" w:hAnsi="Arial" w:cs="Arial"/>
              <w:b/>
              <w:bCs/>
              <w:sz w:val="24"/>
              <w:szCs w:val="24"/>
              <w:lang w:val="ro-RO"/>
            </w:rPr>
            <w:t>ș</w:t>
          </w:r>
          <w:r w:rsidRPr="00586E47">
            <w:rPr>
              <w:rFonts w:ascii="Arial" w:hAnsi="Arial" w:cs="Arial"/>
              <w:b/>
              <w:bCs/>
              <w:sz w:val="24"/>
              <w:szCs w:val="24"/>
              <w:lang w:val="ro-RO"/>
            </w:rPr>
            <w:t>i efectul implemenentării acestora:</w:t>
          </w:r>
        </w:p>
        <w:p w:rsidR="008D430F" w:rsidRDefault="008D430F" w:rsidP="008D430F">
          <w:pPr>
            <w:shd w:val="clear" w:color="auto" w:fill="FFFFFF"/>
            <w:adjustRightInd w:val="0"/>
            <w:spacing w:after="0" w:line="240" w:lineRule="auto"/>
            <w:jc w:val="both"/>
            <w:rPr>
              <w:rFonts w:ascii="Arial" w:hAnsi="Arial" w:cs="Arial"/>
              <w:b/>
              <w:bCs/>
              <w:sz w:val="24"/>
              <w:szCs w:val="24"/>
              <w:lang w:val="ro-RO"/>
            </w:rPr>
          </w:pPr>
        </w:p>
        <w:p w:rsidR="00581FE2" w:rsidRDefault="00581FE2" w:rsidP="008D430F">
          <w:pPr>
            <w:ind w:left="357"/>
            <w:contextualSpacing/>
            <w:jc w:val="both"/>
            <w:rPr>
              <w:rFonts w:ascii="Arial" w:hAnsi="Arial" w:cs="Arial"/>
              <w:b/>
              <w:sz w:val="24"/>
              <w:szCs w:val="24"/>
            </w:rPr>
          </w:pPr>
          <w:r>
            <w:rPr>
              <w:rFonts w:ascii="Arial" w:hAnsi="Arial" w:cs="Arial"/>
              <w:b/>
              <w:sz w:val="24"/>
              <w:szCs w:val="24"/>
            </w:rPr>
            <w:t>APA</w:t>
          </w:r>
        </w:p>
        <w:p w:rsidR="008D430F" w:rsidRPr="008D430F" w:rsidRDefault="008D430F" w:rsidP="006A2BD9">
          <w:pPr>
            <w:spacing w:after="0"/>
            <w:ind w:left="357"/>
            <w:contextualSpacing/>
            <w:jc w:val="both"/>
            <w:rPr>
              <w:rFonts w:ascii="Arial" w:hAnsi="Arial" w:cs="Arial"/>
              <w:b/>
              <w:sz w:val="24"/>
              <w:szCs w:val="24"/>
            </w:rPr>
          </w:pPr>
          <w:r w:rsidRPr="008D430F">
            <w:rPr>
              <w:rFonts w:ascii="Arial" w:hAnsi="Arial" w:cs="Arial"/>
              <w:b/>
              <w:sz w:val="24"/>
              <w:szCs w:val="24"/>
            </w:rPr>
            <w:t xml:space="preserve">PROTECŢIA CALITĂŢII APELOR </w:t>
          </w:r>
          <w:r w:rsidRPr="008D430F">
            <w:rPr>
              <w:rFonts w:ascii="Arial" w:hAnsi="Arial" w:cs="Arial"/>
              <w:sz w:val="24"/>
              <w:szCs w:val="24"/>
            </w:rPr>
            <w:t>În platforma obiectivului are loc o preepurare a apelor uzate cu ajutorul: separatoa</w:t>
          </w:r>
          <w:r w:rsidR="006A2BD9">
            <w:rPr>
              <w:rFonts w:ascii="Arial" w:hAnsi="Arial" w:cs="Arial"/>
              <w:sz w:val="24"/>
              <w:szCs w:val="24"/>
            </w:rPr>
            <w:t>re</w:t>
          </w:r>
          <w:r w:rsidRPr="008D430F">
            <w:rPr>
              <w:rFonts w:ascii="Arial" w:hAnsi="Arial" w:cs="Arial"/>
              <w:sz w:val="24"/>
              <w:szCs w:val="24"/>
            </w:rPr>
            <w:t>lor solvenţi, produse petroliere şi apă şi în Staţia de preepur</w:t>
          </w:r>
          <w:r w:rsidR="006A2BD9">
            <w:rPr>
              <w:rFonts w:ascii="Arial" w:hAnsi="Arial" w:cs="Arial"/>
              <w:sz w:val="24"/>
              <w:szCs w:val="24"/>
            </w:rPr>
            <w:t>are. Sunt prevăzute următoarele:</w:t>
          </w:r>
        </w:p>
        <w:p w:rsidR="008D430F" w:rsidRDefault="008D430F" w:rsidP="006A2BD9">
          <w:pPr>
            <w:pStyle w:val="ListParagraph"/>
            <w:numPr>
              <w:ilvl w:val="0"/>
              <w:numId w:val="33"/>
            </w:numPr>
            <w:spacing w:after="0"/>
            <w:contextualSpacing/>
            <w:jc w:val="both"/>
            <w:rPr>
              <w:rFonts w:ascii="Arial" w:hAnsi="Arial" w:cs="Arial"/>
              <w:sz w:val="24"/>
              <w:szCs w:val="24"/>
            </w:rPr>
          </w:pPr>
          <w:r w:rsidRPr="00B669DC">
            <w:rPr>
              <w:rFonts w:ascii="Arial" w:hAnsi="Arial" w:cs="Arial"/>
              <w:sz w:val="24"/>
              <w:szCs w:val="24"/>
            </w:rPr>
            <w:t xml:space="preserve">4 </w:t>
          </w:r>
          <w:r>
            <w:rPr>
              <w:rFonts w:ascii="Arial" w:hAnsi="Arial" w:cs="Arial"/>
              <w:sz w:val="24"/>
              <w:szCs w:val="24"/>
            </w:rPr>
            <w:t>separatoare cu volum</w:t>
          </w:r>
          <w:r w:rsidR="006A2BD9">
            <w:rPr>
              <w:rFonts w:ascii="Arial" w:hAnsi="Arial" w:cs="Arial"/>
              <w:sz w:val="24"/>
              <w:szCs w:val="24"/>
            </w:rPr>
            <w:t xml:space="preserve"> </w:t>
          </w:r>
          <w:r>
            <w:rPr>
              <w:rFonts w:ascii="Arial" w:hAnsi="Arial" w:cs="Arial"/>
              <w:sz w:val="24"/>
              <w:szCs w:val="24"/>
            </w:rPr>
            <w:t xml:space="preserve">util 11,5 mc; separatoare de solvent şi separatoare de grăsimi, la secţiile de rafinare şi extracţie şi îmbuteliere. Cele aferente liniei procesare boabe soia – </w:t>
          </w:r>
          <w:r w:rsidRPr="00D307E7">
            <w:rPr>
              <w:rFonts w:ascii="Arial" w:hAnsi="Arial" w:cs="Arial"/>
              <w:sz w:val="24"/>
              <w:szCs w:val="24"/>
            </w:rPr>
            <w:t>HLS</w:t>
          </w:r>
          <w:r>
            <w:rPr>
              <w:rFonts w:ascii="Arial" w:hAnsi="Arial" w:cs="Arial"/>
              <w:sz w:val="24"/>
              <w:szCs w:val="24"/>
            </w:rPr>
            <w:t xml:space="preserve"> – care se dezafectează</w:t>
          </w:r>
          <w:r w:rsidRPr="00D307E7">
            <w:rPr>
              <w:rFonts w:ascii="Arial" w:hAnsi="Arial" w:cs="Arial"/>
              <w:sz w:val="24"/>
              <w:szCs w:val="24"/>
            </w:rPr>
            <w:t>, vor fi reamplasate</w:t>
          </w:r>
          <w:r>
            <w:rPr>
              <w:rFonts w:ascii="Arial" w:hAnsi="Arial" w:cs="Arial"/>
              <w:sz w:val="24"/>
              <w:szCs w:val="24"/>
            </w:rPr>
            <w:t xml:space="preserve"> şi refolosite</w:t>
          </w:r>
          <w:r w:rsidRPr="00D307E7">
            <w:rPr>
              <w:rFonts w:ascii="Arial" w:hAnsi="Arial" w:cs="Arial"/>
              <w:sz w:val="24"/>
              <w:szCs w:val="24"/>
            </w:rPr>
            <w:t xml:space="preserve"> odată  </w:t>
          </w:r>
          <w:r>
            <w:rPr>
              <w:rFonts w:ascii="Arial" w:hAnsi="Arial" w:cs="Arial"/>
              <w:sz w:val="24"/>
              <w:szCs w:val="24"/>
            </w:rPr>
            <w:t xml:space="preserve">cu </w:t>
          </w:r>
          <w:r w:rsidRPr="00D307E7">
            <w:rPr>
              <w:rFonts w:ascii="Arial" w:hAnsi="Arial" w:cs="Arial"/>
              <w:sz w:val="24"/>
              <w:szCs w:val="24"/>
            </w:rPr>
            <w:t>mărirea capacită</w:t>
          </w:r>
          <w:r>
            <w:rPr>
              <w:rFonts w:ascii="Arial" w:hAnsi="Arial" w:cs="Arial"/>
              <w:sz w:val="24"/>
              <w:szCs w:val="24"/>
            </w:rPr>
            <w:t>ţ</w:t>
          </w:r>
          <w:r w:rsidRPr="00D307E7">
            <w:rPr>
              <w:rFonts w:ascii="Arial" w:hAnsi="Arial" w:cs="Arial"/>
              <w:sz w:val="24"/>
              <w:szCs w:val="24"/>
            </w:rPr>
            <w:t>ii linii De Smet</w:t>
          </w:r>
          <w:r>
            <w:rPr>
              <w:rFonts w:ascii="Arial" w:hAnsi="Arial" w:cs="Arial"/>
              <w:sz w:val="24"/>
              <w:szCs w:val="24"/>
            </w:rPr>
            <w:t>;</w:t>
          </w:r>
        </w:p>
        <w:p w:rsidR="008D430F" w:rsidRDefault="008D430F" w:rsidP="006A2BD9">
          <w:pPr>
            <w:pStyle w:val="ListParagraph"/>
            <w:numPr>
              <w:ilvl w:val="0"/>
              <w:numId w:val="33"/>
            </w:numPr>
            <w:spacing w:after="0"/>
            <w:contextualSpacing/>
            <w:jc w:val="both"/>
            <w:rPr>
              <w:rFonts w:ascii="Arial" w:hAnsi="Arial" w:cs="Arial"/>
              <w:sz w:val="24"/>
              <w:szCs w:val="24"/>
            </w:rPr>
          </w:pPr>
          <w:r>
            <w:rPr>
              <w:rFonts w:ascii="Arial" w:hAnsi="Arial" w:cs="Arial"/>
              <w:sz w:val="24"/>
              <w:szCs w:val="24"/>
            </w:rPr>
            <w:t>În compon</w:t>
          </w:r>
          <w:r w:rsidR="006A2BD9">
            <w:rPr>
              <w:rFonts w:ascii="Arial" w:hAnsi="Arial" w:cs="Arial"/>
              <w:sz w:val="24"/>
              <w:szCs w:val="24"/>
            </w:rPr>
            <w:t>ent</w:t>
          </w:r>
          <w:r>
            <w:rPr>
              <w:rFonts w:ascii="Arial" w:hAnsi="Arial" w:cs="Arial"/>
              <w:sz w:val="24"/>
              <w:szCs w:val="24"/>
            </w:rPr>
            <w:t>a Staţiei de preepurare sunt prevăzute: separator grăsimi, decantor radial şi staţie de pompare.</w:t>
          </w:r>
        </w:p>
        <w:p w:rsidR="008D430F" w:rsidRDefault="008D430F" w:rsidP="006A2BD9">
          <w:pPr>
            <w:pStyle w:val="ListParagraph"/>
            <w:spacing w:after="0"/>
            <w:ind w:left="1430"/>
            <w:jc w:val="both"/>
            <w:rPr>
              <w:rFonts w:ascii="Arial" w:hAnsi="Arial" w:cs="Arial"/>
              <w:sz w:val="24"/>
              <w:szCs w:val="24"/>
            </w:rPr>
          </w:pPr>
          <w:r>
            <w:rPr>
              <w:rFonts w:ascii="Arial" w:hAnsi="Arial" w:cs="Arial"/>
              <w:sz w:val="24"/>
              <w:szCs w:val="24"/>
            </w:rPr>
            <w:t xml:space="preserve">Au fost </w:t>
          </w:r>
          <w:r w:rsidR="00581FE2">
            <w:rPr>
              <w:rFonts w:ascii="Arial" w:hAnsi="Arial" w:cs="Arial"/>
              <w:sz w:val="24"/>
              <w:szCs w:val="24"/>
            </w:rPr>
            <w:t>închiriate 3 statii</w:t>
          </w:r>
          <w:r>
            <w:rPr>
              <w:rFonts w:ascii="Arial" w:hAnsi="Arial" w:cs="Arial"/>
              <w:sz w:val="24"/>
              <w:szCs w:val="24"/>
            </w:rPr>
            <w:t xml:space="preserve"> de tratare biologică; 1 instalaţie pentru tratarea apelor rezultate din procesele de degumificare – neutralizare ulei şi 2 instalaţii pentru apele uzate rezultate din procesul dezodorizare ulei. Pe lângă îmbunătăţirea </w:t>
          </w:r>
          <w:r>
            <w:rPr>
              <w:rFonts w:ascii="Arial" w:hAnsi="Arial" w:cs="Arial"/>
              <w:sz w:val="24"/>
              <w:szCs w:val="24"/>
            </w:rPr>
            <w:lastRenderedPageBreak/>
            <w:t>calităţii apelor uzate s-a redus şi consumul de apă prin recircularea apei de la instalaţia de vid şi de la instalaţia de dezodorizare, mărindu-se gradul de recirculare.</w:t>
          </w:r>
        </w:p>
        <w:p w:rsidR="009E0012" w:rsidRPr="006A2BD9" w:rsidRDefault="009E0012" w:rsidP="006A2BD9">
          <w:pPr>
            <w:spacing w:after="0" w:line="240" w:lineRule="auto"/>
            <w:ind w:left="708"/>
            <w:jc w:val="both"/>
            <w:rPr>
              <w:rFonts w:ascii="Arial" w:hAnsi="Arial" w:cs="Arial"/>
              <w:i/>
              <w:sz w:val="24"/>
              <w:szCs w:val="24"/>
            </w:rPr>
          </w:pPr>
          <w:r w:rsidRPr="006A2BD9">
            <w:rPr>
              <w:rFonts w:ascii="Arial" w:hAnsi="Arial" w:cs="Arial"/>
              <w:i/>
              <w:sz w:val="24"/>
              <w:szCs w:val="24"/>
            </w:rPr>
            <w:t>Prin mărirea capacităţii de producţie la 800 tone seminţe floarea soarelui/24 ore, nu se vor modifica atât debitele de apă de alimentare tehnologică, cât şi cele de apă uzată preepurată, în platformă la nivel NTPA - 002 şi care sunt conduse în staţia S.C. AGFD SRL Tândărei unde sunt epurate la nivel de NTPA 001</w:t>
          </w:r>
        </w:p>
        <w:p w:rsidR="008D430F" w:rsidRDefault="008D430F" w:rsidP="008D430F">
          <w:pPr>
            <w:shd w:val="clear" w:color="auto" w:fill="FFFFFF"/>
            <w:adjustRightInd w:val="0"/>
            <w:spacing w:after="0" w:line="240" w:lineRule="auto"/>
            <w:jc w:val="both"/>
            <w:rPr>
              <w:rFonts w:ascii="Arial" w:hAnsi="Arial" w:cs="Arial"/>
              <w:b/>
              <w:bCs/>
              <w:sz w:val="24"/>
              <w:szCs w:val="24"/>
              <w:lang w:val="ro-RO"/>
            </w:rPr>
          </w:pPr>
        </w:p>
        <w:p w:rsidR="008D430F" w:rsidRDefault="009E0012" w:rsidP="008D430F">
          <w:pPr>
            <w:shd w:val="clear" w:color="auto" w:fill="FFFFFF"/>
            <w:adjustRightInd w:val="0"/>
            <w:spacing w:after="0" w:line="240" w:lineRule="auto"/>
            <w:jc w:val="both"/>
            <w:rPr>
              <w:rFonts w:ascii="Arial" w:hAnsi="Arial" w:cs="Arial"/>
              <w:b/>
              <w:bCs/>
              <w:sz w:val="24"/>
              <w:szCs w:val="24"/>
              <w:lang w:val="ro-RO"/>
            </w:rPr>
          </w:pPr>
          <w:r>
            <w:rPr>
              <w:rFonts w:ascii="Arial" w:hAnsi="Arial" w:cs="Arial"/>
              <w:b/>
              <w:bCs/>
              <w:sz w:val="24"/>
              <w:szCs w:val="24"/>
              <w:lang w:val="ro-RO"/>
            </w:rPr>
            <w:t xml:space="preserve">AER </w:t>
          </w:r>
        </w:p>
        <w:p w:rsidR="00B56EC6" w:rsidRPr="00B56EC6" w:rsidRDefault="00B56EC6" w:rsidP="00B56EC6">
          <w:pPr>
            <w:ind w:left="720"/>
            <w:contextualSpacing/>
            <w:jc w:val="both"/>
            <w:rPr>
              <w:rFonts w:ascii="Arial" w:hAnsi="Arial" w:cs="Arial"/>
              <w:sz w:val="24"/>
              <w:szCs w:val="24"/>
            </w:rPr>
          </w:pPr>
          <w:r w:rsidRPr="00B56EC6">
            <w:rPr>
              <w:rFonts w:ascii="Arial" w:hAnsi="Arial" w:cs="Arial"/>
              <w:sz w:val="24"/>
              <w:szCs w:val="24"/>
            </w:rPr>
            <w:t>În urma desfăşurării activităţii antropice din platformă se refulează punctiform în atmosferă: poluanţi rezultaţi în urma  arderii combustibililor în focare şi poluanţi  datoraţi desfăşurării proceselor tehnologice.</w:t>
          </w:r>
        </w:p>
        <w:p w:rsidR="00B56EC6" w:rsidRPr="006A2BD9" w:rsidRDefault="00B56EC6" w:rsidP="00B56EC6">
          <w:pPr>
            <w:pStyle w:val="ListParagraph"/>
            <w:numPr>
              <w:ilvl w:val="1"/>
              <w:numId w:val="35"/>
            </w:numPr>
            <w:contextualSpacing/>
            <w:jc w:val="both"/>
            <w:rPr>
              <w:rFonts w:ascii="Arial" w:hAnsi="Arial" w:cs="Arial"/>
              <w:i/>
              <w:sz w:val="24"/>
              <w:szCs w:val="24"/>
            </w:rPr>
          </w:pPr>
          <w:r w:rsidRPr="006A2BD9">
            <w:rPr>
              <w:rFonts w:ascii="Arial" w:hAnsi="Arial" w:cs="Arial"/>
              <w:i/>
              <w:sz w:val="24"/>
              <w:szCs w:val="24"/>
            </w:rPr>
            <w:t>Emisii datorate arderii combustibililor</w:t>
          </w:r>
        </w:p>
        <w:p w:rsidR="00B56EC6" w:rsidRPr="006A2BD9" w:rsidRDefault="00B56EC6" w:rsidP="00B56EC6">
          <w:pPr>
            <w:pStyle w:val="ListParagraph"/>
            <w:numPr>
              <w:ilvl w:val="0"/>
              <w:numId w:val="36"/>
            </w:numPr>
            <w:contextualSpacing/>
            <w:jc w:val="both"/>
            <w:rPr>
              <w:rFonts w:ascii="Arial" w:hAnsi="Arial" w:cs="Arial"/>
              <w:sz w:val="24"/>
              <w:szCs w:val="24"/>
            </w:rPr>
          </w:pPr>
          <w:r w:rsidRPr="006A2BD9">
            <w:rPr>
              <w:rFonts w:ascii="Arial" w:hAnsi="Arial" w:cs="Arial"/>
              <w:sz w:val="24"/>
              <w:szCs w:val="24"/>
            </w:rPr>
            <w:t>Gazele arse rezultate în urma arderii cojilor de floarea soareluii în focarele celor două cazane tip KARL BAY din cadrul CT2, se refulează în atmosferă printr-un coş de dispersie având H = 30 m D</w:t>
          </w:r>
          <w:r w:rsidRPr="006A2BD9">
            <w:rPr>
              <w:rFonts w:ascii="Arial" w:hAnsi="Arial" w:cs="Arial"/>
              <w:sz w:val="24"/>
              <w:szCs w:val="24"/>
              <w:vertAlign w:val="subscript"/>
            </w:rPr>
            <w:t xml:space="preserve">vârf </w:t>
          </w:r>
          <w:r w:rsidRPr="006A2BD9">
            <w:rPr>
              <w:rFonts w:ascii="Arial" w:hAnsi="Arial" w:cs="Arial"/>
              <w:sz w:val="24"/>
              <w:szCs w:val="24"/>
            </w:rPr>
            <w:t>= 0,93 m. Poluanţii emişi: pulberi, NO</w:t>
          </w:r>
          <w:r w:rsidRPr="006A2BD9">
            <w:rPr>
              <w:rFonts w:ascii="Arial" w:hAnsi="Arial" w:cs="Arial"/>
              <w:sz w:val="24"/>
              <w:szCs w:val="24"/>
              <w:vertAlign w:val="subscript"/>
            </w:rPr>
            <w:t>x</w:t>
          </w:r>
          <w:r w:rsidRPr="006A2BD9">
            <w:rPr>
              <w:rFonts w:ascii="Arial" w:hAnsi="Arial" w:cs="Arial"/>
              <w:sz w:val="24"/>
              <w:szCs w:val="24"/>
            </w:rPr>
            <w:t>, CO şi COV.</w:t>
          </w:r>
        </w:p>
        <w:p w:rsidR="00B56EC6" w:rsidRPr="006A2BD9" w:rsidRDefault="00B56EC6" w:rsidP="00B56EC6">
          <w:pPr>
            <w:pStyle w:val="ListParagraph"/>
            <w:numPr>
              <w:ilvl w:val="0"/>
              <w:numId w:val="36"/>
            </w:numPr>
            <w:contextualSpacing/>
            <w:jc w:val="both"/>
            <w:rPr>
              <w:rFonts w:ascii="Arial" w:hAnsi="Arial" w:cs="Arial"/>
              <w:sz w:val="24"/>
              <w:szCs w:val="24"/>
            </w:rPr>
          </w:pPr>
          <w:r w:rsidRPr="006A2BD9">
            <w:rPr>
              <w:rFonts w:ascii="Arial" w:hAnsi="Arial" w:cs="Arial"/>
              <w:sz w:val="24"/>
              <w:szCs w:val="24"/>
            </w:rPr>
            <w:t>Emisii datorate arderii în focar a motorinei sau calorex în focarul cazanului HTT (Instalaţie încălzire ulei termic pentru dezodorizare) Gazele arse se refulează în atmosferă printr-un coş având H = 23 m D</w:t>
          </w:r>
          <w:r w:rsidRPr="006A2BD9">
            <w:rPr>
              <w:rFonts w:ascii="Arial" w:hAnsi="Arial" w:cs="Arial"/>
              <w:sz w:val="24"/>
              <w:szCs w:val="24"/>
              <w:vertAlign w:val="subscript"/>
            </w:rPr>
            <w:t xml:space="preserve">vârf </w:t>
          </w:r>
          <w:r w:rsidRPr="006A2BD9">
            <w:rPr>
              <w:rFonts w:ascii="Arial" w:hAnsi="Arial" w:cs="Arial"/>
              <w:sz w:val="24"/>
              <w:szCs w:val="24"/>
            </w:rPr>
            <w:t>= 0.2 m. Poluanţii emişii: pulberi, SO</w:t>
          </w:r>
          <w:r w:rsidRPr="006A2BD9">
            <w:rPr>
              <w:rFonts w:ascii="Arial" w:hAnsi="Arial" w:cs="Arial"/>
              <w:sz w:val="24"/>
              <w:szCs w:val="24"/>
              <w:vertAlign w:val="subscript"/>
            </w:rPr>
            <w:t>x</w:t>
          </w:r>
          <w:r w:rsidRPr="006A2BD9">
            <w:rPr>
              <w:rFonts w:ascii="Arial" w:hAnsi="Arial" w:cs="Arial"/>
              <w:sz w:val="24"/>
              <w:szCs w:val="24"/>
            </w:rPr>
            <w:t>, NO</w:t>
          </w:r>
          <w:r w:rsidRPr="006A2BD9">
            <w:rPr>
              <w:rFonts w:ascii="Arial" w:hAnsi="Arial" w:cs="Arial"/>
              <w:sz w:val="24"/>
              <w:szCs w:val="24"/>
              <w:vertAlign w:val="subscript"/>
            </w:rPr>
            <w:t>x</w:t>
          </w:r>
          <w:r w:rsidRPr="006A2BD9">
            <w:rPr>
              <w:rFonts w:ascii="Arial" w:hAnsi="Arial" w:cs="Arial"/>
              <w:sz w:val="24"/>
              <w:szCs w:val="24"/>
            </w:rPr>
            <w:t xml:space="preserve">, CO, COV. </w:t>
          </w:r>
        </w:p>
        <w:p w:rsidR="00B56EC6" w:rsidRPr="006A2BD9" w:rsidRDefault="00B56EC6" w:rsidP="00B56EC6">
          <w:pPr>
            <w:pStyle w:val="ListParagraph"/>
            <w:numPr>
              <w:ilvl w:val="1"/>
              <w:numId w:val="35"/>
            </w:numPr>
            <w:contextualSpacing/>
            <w:jc w:val="both"/>
            <w:rPr>
              <w:rFonts w:ascii="Arial" w:hAnsi="Arial" w:cs="Arial"/>
              <w:i/>
              <w:sz w:val="24"/>
              <w:szCs w:val="24"/>
            </w:rPr>
          </w:pPr>
          <w:r w:rsidRPr="006A2BD9">
            <w:rPr>
              <w:rFonts w:ascii="Arial" w:hAnsi="Arial" w:cs="Arial"/>
              <w:i/>
              <w:sz w:val="24"/>
              <w:szCs w:val="24"/>
            </w:rPr>
            <w:t>Emisii rezultate din procesul tehnologic</w:t>
          </w:r>
        </w:p>
        <w:p w:rsidR="00B56EC6" w:rsidRDefault="00B56EC6" w:rsidP="00B56EC6">
          <w:pPr>
            <w:pStyle w:val="ListParagraph"/>
            <w:numPr>
              <w:ilvl w:val="0"/>
              <w:numId w:val="37"/>
            </w:numPr>
            <w:contextualSpacing/>
            <w:jc w:val="both"/>
            <w:rPr>
              <w:rFonts w:ascii="Arial" w:hAnsi="Arial" w:cs="Arial"/>
              <w:sz w:val="24"/>
              <w:szCs w:val="24"/>
            </w:rPr>
          </w:pPr>
          <w:r w:rsidRPr="006A2BD9">
            <w:rPr>
              <w:rFonts w:ascii="Arial" w:hAnsi="Arial" w:cs="Arial"/>
              <w:sz w:val="24"/>
              <w:szCs w:val="24"/>
            </w:rPr>
            <w:t>Refulare în atmosferă  pulberi după instalaţiile de desprăfuire</w:t>
          </w:r>
          <w:r>
            <w:rPr>
              <w:rFonts w:ascii="Arial" w:hAnsi="Arial" w:cs="Arial"/>
              <w:sz w:val="24"/>
              <w:szCs w:val="24"/>
            </w:rPr>
            <w:t xml:space="preserve"> cu reţinerea acestora în cicloane, aferente secţiilor: condiţionare şi decojire seminţe floarea soarelui inclusiv secţia nouă,</w:t>
          </w:r>
        </w:p>
        <w:p w:rsidR="00B56EC6" w:rsidRPr="00167276" w:rsidRDefault="00B56EC6" w:rsidP="00B56EC6">
          <w:pPr>
            <w:pStyle w:val="ListParagraph"/>
            <w:numPr>
              <w:ilvl w:val="0"/>
              <w:numId w:val="37"/>
            </w:numPr>
            <w:contextualSpacing/>
            <w:jc w:val="both"/>
            <w:rPr>
              <w:rFonts w:ascii="Arial" w:hAnsi="Arial" w:cs="Arial"/>
              <w:sz w:val="24"/>
              <w:szCs w:val="24"/>
            </w:rPr>
          </w:pPr>
          <w:r>
            <w:rPr>
              <w:rFonts w:ascii="Arial" w:hAnsi="Arial" w:cs="Arial"/>
              <w:sz w:val="24"/>
              <w:szCs w:val="24"/>
            </w:rPr>
            <w:t xml:space="preserve">Refulare în atmosferă COV benzină de extracţie sau hexan </w:t>
          </w:r>
        </w:p>
        <w:p w:rsidR="00B56EC6" w:rsidRDefault="00B56EC6" w:rsidP="00B56EC6">
          <w:pPr>
            <w:ind w:left="708"/>
            <w:jc w:val="both"/>
            <w:rPr>
              <w:rFonts w:ascii="Arial" w:hAnsi="Arial" w:cs="Arial"/>
              <w:i/>
              <w:sz w:val="24"/>
              <w:szCs w:val="24"/>
            </w:rPr>
          </w:pPr>
          <w:r w:rsidRPr="0073750A">
            <w:rPr>
              <w:rFonts w:ascii="Arial" w:hAnsi="Arial" w:cs="Arial"/>
              <w:i/>
              <w:sz w:val="24"/>
              <w:szCs w:val="24"/>
            </w:rPr>
            <w:t>Toate concentraliile poluan</w:t>
          </w:r>
          <w:r>
            <w:rPr>
              <w:rFonts w:ascii="Arial" w:hAnsi="Arial" w:cs="Arial"/>
              <w:i/>
              <w:sz w:val="24"/>
              <w:szCs w:val="24"/>
            </w:rPr>
            <w:t>ţ</w:t>
          </w:r>
          <w:r w:rsidRPr="0073750A">
            <w:rPr>
              <w:rFonts w:ascii="Arial" w:hAnsi="Arial" w:cs="Arial"/>
              <w:i/>
              <w:sz w:val="24"/>
              <w:szCs w:val="24"/>
            </w:rPr>
            <w:t xml:space="preserve">ilor care </w:t>
          </w:r>
          <w:r>
            <w:rPr>
              <w:rFonts w:ascii="Arial" w:hAnsi="Arial" w:cs="Arial"/>
              <w:i/>
              <w:sz w:val="24"/>
              <w:szCs w:val="24"/>
            </w:rPr>
            <w:t xml:space="preserve">se </w:t>
          </w:r>
          <w:r w:rsidRPr="0073750A">
            <w:rPr>
              <w:rFonts w:ascii="Arial" w:hAnsi="Arial" w:cs="Arial"/>
              <w:i/>
              <w:sz w:val="24"/>
              <w:szCs w:val="24"/>
            </w:rPr>
            <w:t>refulează în atmosferă se încadrează în valorile limi</w:t>
          </w:r>
          <w:r>
            <w:rPr>
              <w:rFonts w:ascii="Arial" w:hAnsi="Arial" w:cs="Arial"/>
              <w:i/>
              <w:sz w:val="24"/>
              <w:szCs w:val="24"/>
            </w:rPr>
            <w:t>tă ale</w:t>
          </w:r>
          <w:r w:rsidRPr="0073750A">
            <w:rPr>
              <w:rFonts w:ascii="Arial" w:hAnsi="Arial" w:cs="Arial"/>
              <w:i/>
              <w:sz w:val="24"/>
              <w:szCs w:val="24"/>
            </w:rPr>
            <w:t xml:space="preserve"> concentra</w:t>
          </w:r>
          <w:r>
            <w:rPr>
              <w:rFonts w:ascii="Arial" w:hAnsi="Arial" w:cs="Arial"/>
              <w:i/>
              <w:sz w:val="24"/>
              <w:szCs w:val="24"/>
            </w:rPr>
            <w:t>ţ</w:t>
          </w:r>
          <w:r w:rsidRPr="0073750A">
            <w:rPr>
              <w:rFonts w:ascii="Arial" w:hAnsi="Arial" w:cs="Arial"/>
              <w:i/>
              <w:sz w:val="24"/>
              <w:szCs w:val="24"/>
            </w:rPr>
            <w:t xml:space="preserve">iilor prevăzute în Ordinul nr.462/93, </w:t>
          </w:r>
          <w:r>
            <w:rPr>
              <w:rFonts w:ascii="Arial" w:hAnsi="Arial" w:cs="Arial"/>
              <w:i/>
              <w:sz w:val="24"/>
              <w:szCs w:val="24"/>
            </w:rPr>
            <w:t>iar pentru benzina de extracţie/n - hexan</w:t>
          </w:r>
          <w:r w:rsidRPr="0073750A">
            <w:rPr>
              <w:rFonts w:ascii="Arial" w:hAnsi="Arial" w:cs="Arial"/>
              <w:i/>
              <w:sz w:val="24"/>
              <w:szCs w:val="24"/>
            </w:rPr>
            <w:t xml:space="preserve"> în valorile limită pentru debitele masice totalede COV kg/t cf. </w:t>
          </w:r>
          <w:r>
            <w:rPr>
              <w:rFonts w:ascii="Arial" w:hAnsi="Arial" w:cs="Arial"/>
              <w:i/>
              <w:sz w:val="24"/>
              <w:szCs w:val="24"/>
            </w:rPr>
            <w:t xml:space="preserve">Legii </w:t>
          </w:r>
          <w:r w:rsidRPr="0073750A">
            <w:rPr>
              <w:rFonts w:ascii="Arial" w:hAnsi="Arial" w:cs="Arial"/>
              <w:i/>
              <w:sz w:val="24"/>
              <w:szCs w:val="24"/>
            </w:rPr>
            <w:t>nr</w:t>
          </w:r>
          <w:r>
            <w:rPr>
              <w:rFonts w:ascii="Arial" w:hAnsi="Arial" w:cs="Arial"/>
              <w:i/>
              <w:sz w:val="24"/>
              <w:szCs w:val="24"/>
            </w:rPr>
            <w:t>.278 din 24 octombrie 2013</w:t>
          </w:r>
        </w:p>
        <w:p w:rsidR="00B56EC6" w:rsidRPr="00D11CAA" w:rsidRDefault="00B56EC6" w:rsidP="00B56EC6">
          <w:pPr>
            <w:pStyle w:val="ListParagraph"/>
            <w:numPr>
              <w:ilvl w:val="0"/>
              <w:numId w:val="38"/>
            </w:numPr>
            <w:contextualSpacing/>
            <w:jc w:val="both"/>
            <w:rPr>
              <w:rFonts w:ascii="Arial" w:hAnsi="Arial" w:cs="Arial"/>
              <w:i/>
              <w:sz w:val="24"/>
              <w:szCs w:val="24"/>
            </w:rPr>
          </w:pPr>
          <w:r w:rsidRPr="00D11CAA">
            <w:rPr>
              <w:rFonts w:ascii="Arial" w:hAnsi="Arial" w:cs="Arial"/>
              <w:i/>
              <w:sz w:val="24"/>
              <w:szCs w:val="24"/>
            </w:rPr>
            <w:t>Imisiile</w:t>
          </w:r>
        </w:p>
        <w:p w:rsidR="00B56EC6" w:rsidRDefault="00B56EC6" w:rsidP="00B56EC6">
          <w:pPr>
            <w:pStyle w:val="ListParagraph"/>
            <w:numPr>
              <w:ilvl w:val="0"/>
              <w:numId w:val="38"/>
            </w:numPr>
            <w:contextualSpacing/>
            <w:jc w:val="both"/>
            <w:rPr>
              <w:rFonts w:ascii="Arial" w:hAnsi="Arial" w:cs="Arial"/>
              <w:i/>
              <w:sz w:val="24"/>
              <w:szCs w:val="24"/>
            </w:rPr>
          </w:pPr>
          <w:r w:rsidRPr="00763416">
            <w:rPr>
              <w:rFonts w:ascii="Arial" w:hAnsi="Arial" w:cs="Arial"/>
              <w:i/>
              <w:sz w:val="24"/>
              <w:szCs w:val="24"/>
            </w:rPr>
            <w:t xml:space="preserve">Atât din rezultatele calculelor de dispersie cât </w:t>
          </w:r>
          <w:r>
            <w:rPr>
              <w:rFonts w:ascii="Arial" w:hAnsi="Arial" w:cs="Arial"/>
              <w:i/>
              <w:sz w:val="24"/>
              <w:szCs w:val="24"/>
            </w:rPr>
            <w:t>ş</w:t>
          </w:r>
          <w:r w:rsidRPr="00763416">
            <w:rPr>
              <w:rFonts w:ascii="Arial" w:hAnsi="Arial" w:cs="Arial"/>
              <w:i/>
              <w:sz w:val="24"/>
              <w:szCs w:val="24"/>
            </w:rPr>
            <w:t xml:space="preserve">i </w:t>
          </w:r>
          <w:r>
            <w:rPr>
              <w:rFonts w:ascii="Arial" w:hAnsi="Arial" w:cs="Arial"/>
              <w:i/>
              <w:sz w:val="24"/>
              <w:szCs w:val="24"/>
            </w:rPr>
            <w:t xml:space="preserve">din cele </w:t>
          </w:r>
          <w:r w:rsidRPr="00763416">
            <w:rPr>
              <w:rFonts w:ascii="Arial" w:hAnsi="Arial" w:cs="Arial"/>
              <w:i/>
              <w:sz w:val="24"/>
              <w:szCs w:val="24"/>
            </w:rPr>
            <w:t>ale măsurătorilor concentra</w:t>
          </w:r>
          <w:r>
            <w:rPr>
              <w:rFonts w:ascii="Arial" w:hAnsi="Arial" w:cs="Arial"/>
              <w:i/>
              <w:sz w:val="24"/>
              <w:szCs w:val="24"/>
            </w:rPr>
            <w:t>ţ</w:t>
          </w:r>
          <w:r w:rsidRPr="00763416">
            <w:rPr>
              <w:rFonts w:ascii="Arial" w:hAnsi="Arial" w:cs="Arial"/>
              <w:i/>
              <w:sz w:val="24"/>
              <w:szCs w:val="24"/>
            </w:rPr>
            <w:t>iilor poluan</w:t>
          </w:r>
          <w:r>
            <w:rPr>
              <w:rFonts w:ascii="Arial" w:hAnsi="Arial" w:cs="Arial"/>
              <w:i/>
              <w:sz w:val="24"/>
              <w:szCs w:val="24"/>
            </w:rPr>
            <w:t>ţ</w:t>
          </w:r>
          <w:r w:rsidRPr="00763416">
            <w:rPr>
              <w:rFonts w:ascii="Arial" w:hAnsi="Arial" w:cs="Arial"/>
              <w:i/>
              <w:sz w:val="24"/>
              <w:szCs w:val="24"/>
            </w:rPr>
            <w:t>ilor în imisii sunt cu mult mai mici decât cele impuse prin Legea nr. 104/15.06.2011, privind calitatea aerului înconjurător. Prin mărirea cpacită</w:t>
          </w:r>
          <w:r>
            <w:rPr>
              <w:rFonts w:ascii="Arial" w:hAnsi="Arial" w:cs="Arial"/>
              <w:i/>
              <w:sz w:val="24"/>
              <w:szCs w:val="24"/>
            </w:rPr>
            <w:t>ţ</w:t>
          </w:r>
          <w:r w:rsidRPr="00763416">
            <w:rPr>
              <w:rFonts w:ascii="Arial" w:hAnsi="Arial" w:cs="Arial"/>
              <w:i/>
              <w:sz w:val="24"/>
              <w:szCs w:val="24"/>
            </w:rPr>
            <w:t>ii instala</w:t>
          </w:r>
          <w:r>
            <w:rPr>
              <w:rFonts w:ascii="Arial" w:hAnsi="Arial" w:cs="Arial"/>
              <w:i/>
              <w:sz w:val="24"/>
              <w:szCs w:val="24"/>
            </w:rPr>
            <w:t>ţ</w:t>
          </w:r>
          <w:r w:rsidRPr="00763416">
            <w:rPr>
              <w:rFonts w:ascii="Arial" w:hAnsi="Arial" w:cs="Arial"/>
              <w:i/>
              <w:sz w:val="24"/>
              <w:szCs w:val="24"/>
            </w:rPr>
            <w:t>ii de procesare semin</w:t>
          </w:r>
          <w:r>
            <w:rPr>
              <w:rFonts w:ascii="Arial" w:hAnsi="Arial" w:cs="Arial"/>
              <w:i/>
              <w:sz w:val="24"/>
              <w:szCs w:val="24"/>
            </w:rPr>
            <w:t>ţ</w:t>
          </w:r>
          <w:r w:rsidRPr="00763416">
            <w:rPr>
              <w:rFonts w:ascii="Arial" w:hAnsi="Arial" w:cs="Arial"/>
              <w:i/>
              <w:sz w:val="24"/>
              <w:szCs w:val="24"/>
            </w:rPr>
            <w:t>e de floarea soarelui la 800 t/24 ore, se apreciază că nu vor avea loc modificări ale gradul de inducere a poluării nesemnificative</w:t>
          </w:r>
        </w:p>
        <w:p w:rsidR="00B56EC6" w:rsidRPr="00B56EC6" w:rsidRDefault="00B56EC6" w:rsidP="00B56EC6">
          <w:pPr>
            <w:spacing w:after="0"/>
            <w:ind w:firstLine="708"/>
            <w:jc w:val="both"/>
            <w:rPr>
              <w:rFonts w:ascii="Arial" w:hAnsi="Arial" w:cs="Arial"/>
              <w:sz w:val="24"/>
              <w:szCs w:val="24"/>
            </w:rPr>
          </w:pPr>
          <w:r w:rsidRPr="00B56EC6">
            <w:rPr>
              <w:rFonts w:ascii="Arial" w:hAnsi="Arial" w:cs="Arial"/>
              <w:sz w:val="24"/>
              <w:szCs w:val="24"/>
            </w:rPr>
            <w:t>În cadrul CT2, odată cu mărirea capacităţii Instalaţiei De Smet la 800 t/h se va monta 1 cazan ABA 4 x 15 (preluat din cadrul CT1) în al cărui focar se vor arde numai coji seminţe. Gazele arse vor fi trecute prin 2 trepte de reţinere pulberi: uscată şi umedă;</w:t>
          </w:r>
        </w:p>
        <w:p w:rsidR="00B56EC6" w:rsidRPr="005D38C7" w:rsidRDefault="00B56EC6" w:rsidP="00B56EC6">
          <w:pPr>
            <w:spacing w:after="0"/>
            <w:ind w:firstLine="708"/>
            <w:jc w:val="both"/>
            <w:rPr>
              <w:rFonts w:ascii="Arial" w:hAnsi="Arial"/>
              <w:sz w:val="24"/>
            </w:rPr>
          </w:pPr>
          <w:r>
            <w:rPr>
              <w:rFonts w:ascii="Arial" w:hAnsi="Arial"/>
              <w:sz w:val="24"/>
            </w:rPr>
            <w:lastRenderedPageBreak/>
            <w:t>În cazul arderii în focarele cazanelor aferente CT, numai a combustibilului solid -coji de seminţe</w:t>
          </w:r>
          <w:r w:rsidRPr="00C41DFA">
            <w:rPr>
              <w:rFonts w:ascii="Arial" w:hAnsi="Arial"/>
              <w:sz w:val="24"/>
            </w:rPr>
            <w:t xml:space="preserve">, </w:t>
          </w:r>
          <w:r w:rsidRPr="009C0341">
            <w:rPr>
              <w:rFonts w:ascii="Arial" w:hAnsi="Arial"/>
              <w:sz w:val="24"/>
            </w:rPr>
            <w:t xml:space="preserve">nu se va mai refula în atmosferă a </w:t>
          </w:r>
          <w:r w:rsidRPr="009C0341">
            <w:rPr>
              <w:rFonts w:ascii="Arial" w:hAnsi="Arial" w:cs="Arial"/>
              <w:sz w:val="24"/>
              <w:szCs w:val="24"/>
            </w:rPr>
            <w:t>SO</w:t>
          </w:r>
          <w:r w:rsidRPr="009C0341">
            <w:rPr>
              <w:rFonts w:ascii="Arial" w:hAnsi="Arial" w:cs="Arial"/>
              <w:sz w:val="24"/>
              <w:szCs w:val="24"/>
              <w:vertAlign w:val="subscript"/>
            </w:rPr>
            <w:t>x</w:t>
          </w:r>
          <w:r w:rsidRPr="00DE6757">
            <w:rPr>
              <w:rFonts w:ascii="Arial" w:hAnsi="Arial" w:cs="Arial"/>
              <w:sz w:val="24"/>
              <w:szCs w:val="24"/>
            </w:rPr>
            <w:t>.</w:t>
          </w:r>
        </w:p>
        <w:p w:rsidR="009C0341" w:rsidRDefault="00B56EC6" w:rsidP="00447CB4">
          <w:pPr>
            <w:pStyle w:val="ListParagraph"/>
            <w:spacing w:after="0"/>
            <w:ind w:left="0" w:firstLine="708"/>
            <w:jc w:val="both"/>
            <w:rPr>
              <w:rFonts w:ascii="Arial" w:hAnsi="Arial" w:cs="Arial"/>
              <w:sz w:val="24"/>
              <w:szCs w:val="24"/>
            </w:rPr>
          </w:pPr>
          <w:r w:rsidRPr="00B51066">
            <w:rPr>
              <w:rFonts w:ascii="Arial" w:hAnsi="Arial" w:cs="Arial"/>
              <w:sz w:val="24"/>
              <w:szCs w:val="24"/>
            </w:rPr>
            <w:t>În situa</w:t>
          </w:r>
          <w:r>
            <w:rPr>
              <w:rFonts w:ascii="Arial" w:hAnsi="Arial" w:cs="Arial"/>
              <w:sz w:val="24"/>
              <w:szCs w:val="24"/>
            </w:rPr>
            <w:t>ţ</w:t>
          </w:r>
          <w:r w:rsidRPr="00B51066">
            <w:rPr>
              <w:rFonts w:ascii="Arial" w:hAnsi="Arial" w:cs="Arial"/>
              <w:sz w:val="24"/>
              <w:szCs w:val="24"/>
            </w:rPr>
            <w:t>ia măririi capacită</w:t>
          </w:r>
          <w:r>
            <w:rPr>
              <w:rFonts w:ascii="Arial" w:hAnsi="Arial" w:cs="Arial"/>
              <w:sz w:val="24"/>
              <w:szCs w:val="24"/>
            </w:rPr>
            <w:t>ţ</w:t>
          </w:r>
          <w:r w:rsidRPr="00B51066">
            <w:rPr>
              <w:rFonts w:ascii="Arial" w:hAnsi="Arial" w:cs="Arial"/>
              <w:sz w:val="24"/>
              <w:szCs w:val="24"/>
            </w:rPr>
            <w:t xml:space="preserve">ii </w:t>
          </w:r>
          <w:r>
            <w:rPr>
              <w:rFonts w:ascii="Arial" w:hAnsi="Arial" w:cs="Arial"/>
              <w:sz w:val="24"/>
              <w:szCs w:val="24"/>
            </w:rPr>
            <w:t xml:space="preserve">de procesare a </w:t>
          </w:r>
          <w:r w:rsidRPr="00B51066">
            <w:rPr>
              <w:rFonts w:ascii="Arial" w:hAnsi="Arial" w:cs="Arial"/>
              <w:sz w:val="24"/>
              <w:szCs w:val="24"/>
            </w:rPr>
            <w:t>Instala</w:t>
          </w:r>
          <w:r>
            <w:rPr>
              <w:rFonts w:ascii="Arial" w:hAnsi="Arial" w:cs="Arial"/>
              <w:sz w:val="24"/>
              <w:szCs w:val="24"/>
            </w:rPr>
            <w:t>ţ</w:t>
          </w:r>
          <w:r w:rsidRPr="00B51066">
            <w:rPr>
              <w:rFonts w:ascii="Arial" w:hAnsi="Arial" w:cs="Arial"/>
              <w:sz w:val="24"/>
              <w:szCs w:val="24"/>
            </w:rPr>
            <w:t>iei De Smet la 800 t</w:t>
          </w:r>
          <w:r>
            <w:rPr>
              <w:rFonts w:ascii="Arial" w:hAnsi="Arial" w:cs="Arial"/>
              <w:sz w:val="24"/>
              <w:szCs w:val="24"/>
            </w:rPr>
            <w:t xml:space="preserve"> seminţe floarea sorelui</w:t>
          </w:r>
          <w:r w:rsidRPr="00B51066">
            <w:rPr>
              <w:rFonts w:ascii="Arial" w:hAnsi="Arial" w:cs="Arial"/>
              <w:sz w:val="24"/>
              <w:szCs w:val="24"/>
            </w:rPr>
            <w:t>/</w:t>
          </w:r>
          <w:r>
            <w:rPr>
              <w:rFonts w:ascii="Arial" w:hAnsi="Arial" w:cs="Arial"/>
              <w:sz w:val="24"/>
              <w:szCs w:val="24"/>
            </w:rPr>
            <w:t xml:space="preserve">24h şi a mutării în cadrul  CT 2 a unui </w:t>
          </w:r>
          <w:r w:rsidRPr="00651C61">
            <w:rPr>
              <w:rFonts w:ascii="Arial" w:hAnsi="Arial" w:cs="Arial"/>
              <w:sz w:val="24"/>
              <w:szCs w:val="24"/>
            </w:rPr>
            <w:t xml:space="preserve">cazan </w:t>
          </w:r>
          <w:r w:rsidRPr="00EA75CC">
            <w:rPr>
              <w:rFonts w:ascii="Arial" w:hAnsi="Arial" w:cs="Arial"/>
              <w:sz w:val="24"/>
              <w:szCs w:val="24"/>
            </w:rPr>
            <w:t>ABA 4 x 15</w:t>
          </w:r>
          <w:r>
            <w:rPr>
              <w:rFonts w:ascii="Arial" w:hAnsi="Arial" w:cs="Arial"/>
              <w:sz w:val="24"/>
              <w:szCs w:val="24"/>
            </w:rPr>
            <w:t xml:space="preserve"> (preluat din cadrul CT1)</w:t>
          </w:r>
          <w:r w:rsidRPr="00EA75CC">
            <w:rPr>
              <w:rFonts w:ascii="Arial" w:hAnsi="Arial" w:cs="Arial"/>
              <w:sz w:val="24"/>
              <w:szCs w:val="24"/>
            </w:rPr>
            <w:t xml:space="preserve"> în</w:t>
          </w:r>
          <w:r>
            <w:rPr>
              <w:rFonts w:ascii="Arial" w:hAnsi="Arial" w:cs="Arial"/>
              <w:sz w:val="24"/>
              <w:szCs w:val="24"/>
            </w:rPr>
            <w:t xml:space="preserve"> alcărui focar se vor arde coji seminţe, gazele arse </w:t>
          </w:r>
          <w:r w:rsidRPr="00EA75CC">
            <w:rPr>
              <w:rFonts w:ascii="Arial" w:hAnsi="Arial" w:cs="Arial"/>
              <w:sz w:val="24"/>
              <w:szCs w:val="24"/>
            </w:rPr>
            <w:t>vor fi trecute prin 2 trep</w:t>
          </w:r>
          <w:r>
            <w:rPr>
              <w:rFonts w:ascii="Arial" w:hAnsi="Arial" w:cs="Arial"/>
              <w:sz w:val="24"/>
              <w:szCs w:val="24"/>
            </w:rPr>
            <w:t>t</w:t>
          </w:r>
          <w:r w:rsidRPr="00EA75CC">
            <w:rPr>
              <w:rFonts w:ascii="Arial" w:hAnsi="Arial" w:cs="Arial"/>
              <w:sz w:val="24"/>
              <w:szCs w:val="24"/>
            </w:rPr>
            <w:t>e</w:t>
          </w:r>
          <w:r>
            <w:rPr>
              <w:rFonts w:ascii="Arial" w:hAnsi="Arial" w:cs="Arial"/>
              <w:sz w:val="24"/>
              <w:szCs w:val="24"/>
            </w:rPr>
            <w:t xml:space="preserve"> de reţinere pulberi: uscată şi ume Se apreciază că după cele 2 utilaje de depoluare se vor refula în atmosferă cantităţi foarte mici de pulberi (funingine) şi oxizi de azot, fapt care va fi confirmat de rezultatele monitoringului.</w:t>
          </w:r>
        </w:p>
        <w:p w:rsidR="009C0341" w:rsidRDefault="009C0341" w:rsidP="00447CB4">
          <w:pPr>
            <w:pStyle w:val="ListParagraph"/>
            <w:spacing w:after="0"/>
            <w:ind w:left="0" w:firstLine="708"/>
            <w:jc w:val="both"/>
            <w:rPr>
              <w:rFonts w:ascii="Arial" w:hAnsi="Arial" w:cs="Arial"/>
              <w:b/>
              <w:sz w:val="24"/>
              <w:szCs w:val="24"/>
            </w:rPr>
          </w:pPr>
          <w:r w:rsidRPr="009C0341">
            <w:rPr>
              <w:rFonts w:ascii="Arial" w:hAnsi="Arial" w:cs="Arial"/>
              <w:b/>
              <w:sz w:val="24"/>
              <w:szCs w:val="24"/>
            </w:rPr>
            <w:t>SOLUL</w:t>
          </w:r>
        </w:p>
        <w:p w:rsidR="009C0341" w:rsidRPr="009C0341" w:rsidRDefault="009C0341" w:rsidP="00447CB4">
          <w:pPr>
            <w:pStyle w:val="BodyTextIndent3"/>
            <w:spacing w:after="0"/>
            <w:rPr>
              <w:rFonts w:ascii="Arial" w:hAnsi="Arial" w:cs="Arial"/>
              <w:sz w:val="24"/>
              <w:szCs w:val="24"/>
            </w:rPr>
          </w:pPr>
          <w:r w:rsidRPr="009C0341">
            <w:rPr>
              <w:rFonts w:ascii="Arial" w:hAnsi="Arial" w:cs="Arial"/>
              <w:sz w:val="24"/>
              <w:szCs w:val="24"/>
            </w:rPr>
            <w:t>Poluarea solului implicit a subsolului se realizează pe următoarele căi:</w:t>
          </w:r>
        </w:p>
        <w:p w:rsidR="009C0341" w:rsidRPr="008D14BF" w:rsidRDefault="009C0341" w:rsidP="009C0341">
          <w:pPr>
            <w:tabs>
              <w:tab w:val="num" w:pos="1440"/>
              <w:tab w:val="num" w:pos="1800"/>
            </w:tabs>
            <w:spacing w:after="0"/>
            <w:ind w:left="1080"/>
            <w:jc w:val="both"/>
            <w:rPr>
              <w:rFonts w:ascii="Arial" w:hAnsi="Arial" w:cs="Arial"/>
              <w:sz w:val="24"/>
              <w:szCs w:val="24"/>
            </w:rPr>
          </w:pPr>
          <w:r w:rsidRPr="008D14BF">
            <w:rPr>
              <w:rFonts w:ascii="Arial" w:hAnsi="Arial" w:cs="Arial"/>
              <w:sz w:val="24"/>
              <w:szCs w:val="24"/>
            </w:rPr>
            <w:t>- poluarea directă datorată infiltrării compu</w:t>
          </w:r>
          <w:r>
            <w:rPr>
              <w:rFonts w:ascii="Arial" w:hAnsi="Arial" w:cs="Arial"/>
              <w:sz w:val="24"/>
              <w:szCs w:val="24"/>
            </w:rPr>
            <w:t>ş</w:t>
          </w:r>
          <w:r w:rsidRPr="008D14BF">
            <w:rPr>
              <w:rFonts w:ascii="Arial" w:hAnsi="Arial" w:cs="Arial"/>
              <w:sz w:val="24"/>
              <w:szCs w:val="24"/>
            </w:rPr>
            <w:t>ilor chimici care se scurg din instala</w:t>
          </w:r>
          <w:r>
            <w:rPr>
              <w:rFonts w:ascii="Arial" w:hAnsi="Arial" w:cs="Arial"/>
              <w:sz w:val="24"/>
              <w:szCs w:val="24"/>
            </w:rPr>
            <w:t>ţ</w:t>
          </w:r>
          <w:r w:rsidRPr="008D14BF">
            <w:rPr>
              <w:rFonts w:ascii="Arial" w:hAnsi="Arial" w:cs="Arial"/>
              <w:sz w:val="24"/>
              <w:szCs w:val="24"/>
            </w:rPr>
            <w:t>iile tehnologice, conducte, rezervoare</w:t>
          </w:r>
          <w:r>
            <w:rPr>
              <w:rFonts w:ascii="Arial" w:hAnsi="Arial" w:cs="Arial"/>
              <w:sz w:val="24"/>
              <w:szCs w:val="24"/>
            </w:rPr>
            <w:t>, etc.</w:t>
          </w:r>
          <w:r w:rsidRPr="008D14BF">
            <w:rPr>
              <w:rFonts w:ascii="Arial" w:hAnsi="Arial" w:cs="Arial"/>
              <w:sz w:val="24"/>
              <w:szCs w:val="24"/>
            </w:rPr>
            <w:t>;</w:t>
          </w:r>
        </w:p>
        <w:p w:rsidR="009C0341" w:rsidRPr="008D14BF" w:rsidRDefault="009C0341" w:rsidP="009C0341">
          <w:pPr>
            <w:tabs>
              <w:tab w:val="num" w:pos="1440"/>
              <w:tab w:val="num" w:pos="1800"/>
            </w:tabs>
            <w:spacing w:after="0"/>
            <w:ind w:left="1080"/>
            <w:jc w:val="both"/>
            <w:rPr>
              <w:rFonts w:ascii="Arial" w:hAnsi="Arial" w:cs="Arial"/>
              <w:sz w:val="24"/>
              <w:szCs w:val="24"/>
            </w:rPr>
          </w:pPr>
          <w:r w:rsidRPr="008D14BF">
            <w:rPr>
              <w:rFonts w:ascii="Arial" w:hAnsi="Arial" w:cs="Arial"/>
              <w:sz w:val="24"/>
              <w:szCs w:val="24"/>
            </w:rPr>
            <w:t>- poluarea indirectă care este urmare a spălării de către apele de precipita</w:t>
          </w:r>
          <w:r>
            <w:rPr>
              <w:rFonts w:ascii="Arial" w:hAnsi="Arial" w:cs="Arial"/>
              <w:sz w:val="24"/>
              <w:szCs w:val="24"/>
            </w:rPr>
            <w:t>ţ</w:t>
          </w:r>
          <w:r w:rsidRPr="008D14BF">
            <w:rPr>
              <w:rFonts w:ascii="Arial" w:hAnsi="Arial" w:cs="Arial"/>
              <w:sz w:val="24"/>
              <w:szCs w:val="24"/>
            </w:rPr>
            <w:t xml:space="preserve">ii a platformelor </w:t>
          </w:r>
          <w:r>
            <w:rPr>
              <w:rFonts w:ascii="Arial" w:hAnsi="Arial" w:cs="Arial"/>
              <w:sz w:val="24"/>
              <w:szCs w:val="24"/>
            </w:rPr>
            <w:t>ş</w:t>
          </w:r>
          <w:r w:rsidRPr="008D14BF">
            <w:rPr>
              <w:rFonts w:ascii="Arial" w:hAnsi="Arial" w:cs="Arial"/>
              <w:sz w:val="24"/>
              <w:szCs w:val="24"/>
            </w:rPr>
            <w:t xml:space="preserve">i zonelor impurificate </w:t>
          </w:r>
          <w:r>
            <w:rPr>
              <w:rFonts w:ascii="Arial" w:hAnsi="Arial" w:cs="Arial"/>
              <w:sz w:val="24"/>
              <w:szCs w:val="24"/>
            </w:rPr>
            <w:t>ş</w:t>
          </w:r>
          <w:r w:rsidRPr="008D14BF">
            <w:rPr>
              <w:rFonts w:ascii="Arial" w:hAnsi="Arial" w:cs="Arial"/>
              <w:sz w:val="24"/>
              <w:szCs w:val="24"/>
            </w:rPr>
            <w:t>i infiltrării acestor ape în mediul subteran;</w:t>
          </w:r>
        </w:p>
        <w:p w:rsidR="009C0341" w:rsidRPr="008D14BF" w:rsidRDefault="009C0341" w:rsidP="009C0341">
          <w:pPr>
            <w:tabs>
              <w:tab w:val="num" w:pos="1440"/>
              <w:tab w:val="num" w:pos="1800"/>
            </w:tabs>
            <w:spacing w:after="0"/>
            <w:ind w:left="1080"/>
            <w:jc w:val="both"/>
            <w:rPr>
              <w:rFonts w:ascii="Arial" w:hAnsi="Arial" w:cs="Arial"/>
              <w:sz w:val="24"/>
              <w:szCs w:val="24"/>
            </w:rPr>
          </w:pPr>
          <w:r w:rsidRPr="008D14BF">
            <w:rPr>
              <w:rFonts w:ascii="Arial" w:hAnsi="Arial" w:cs="Arial"/>
              <w:sz w:val="24"/>
              <w:szCs w:val="24"/>
            </w:rPr>
            <w:t>- poluarea generată de fluctua</w:t>
          </w:r>
          <w:r>
            <w:rPr>
              <w:rFonts w:ascii="Arial" w:hAnsi="Arial" w:cs="Arial"/>
              <w:sz w:val="24"/>
              <w:szCs w:val="24"/>
            </w:rPr>
            <w:t>ţ</w:t>
          </w:r>
          <w:r w:rsidRPr="008D14BF">
            <w:rPr>
              <w:rFonts w:ascii="Arial" w:hAnsi="Arial" w:cs="Arial"/>
              <w:sz w:val="24"/>
              <w:szCs w:val="24"/>
            </w:rPr>
            <w:t xml:space="preserve">iile sezoniere ale nivelului apelor subterane </w:t>
          </w:r>
          <w:r>
            <w:rPr>
              <w:rFonts w:ascii="Arial" w:hAnsi="Arial" w:cs="Arial"/>
              <w:sz w:val="24"/>
              <w:szCs w:val="24"/>
            </w:rPr>
            <w:t>ş</w:t>
          </w:r>
          <w:r w:rsidRPr="008D14BF">
            <w:rPr>
              <w:rFonts w:ascii="Arial" w:hAnsi="Arial" w:cs="Arial"/>
              <w:sz w:val="24"/>
              <w:szCs w:val="24"/>
            </w:rPr>
            <w:t>i transportului de către acestea a stratului de produse petroliere pe verticală. În acest proces o parte din produsul petrolier rămâne sub formă de satura</w:t>
          </w:r>
          <w:r>
            <w:rPr>
              <w:rFonts w:ascii="Arial" w:hAnsi="Arial" w:cs="Arial"/>
              <w:sz w:val="24"/>
              <w:szCs w:val="24"/>
            </w:rPr>
            <w:t>ţ</w:t>
          </w:r>
          <w:r w:rsidRPr="008D14BF">
            <w:rPr>
              <w:rFonts w:ascii="Arial" w:hAnsi="Arial" w:cs="Arial"/>
              <w:sz w:val="24"/>
              <w:szCs w:val="24"/>
            </w:rPr>
            <w:t xml:space="preserve">ie reziduală în matricea poroasă a mediului subteran poluându-l </w:t>
          </w:r>
          <w:r>
            <w:rPr>
              <w:rFonts w:ascii="Arial" w:hAnsi="Arial" w:cs="Arial"/>
              <w:sz w:val="24"/>
              <w:szCs w:val="24"/>
            </w:rPr>
            <w:t>ş</w:t>
          </w:r>
          <w:r w:rsidRPr="008D14BF">
            <w:rPr>
              <w:rFonts w:ascii="Arial" w:hAnsi="Arial" w:cs="Arial"/>
              <w:sz w:val="24"/>
              <w:szCs w:val="24"/>
            </w:rPr>
            <w:t>i constituind în acela</w:t>
          </w:r>
          <w:r>
            <w:rPr>
              <w:rFonts w:ascii="Arial" w:hAnsi="Arial" w:cs="Arial"/>
              <w:sz w:val="24"/>
              <w:szCs w:val="24"/>
            </w:rPr>
            <w:t>ş</w:t>
          </w:r>
          <w:r w:rsidRPr="008D14BF">
            <w:rPr>
              <w:rFonts w:ascii="Arial" w:hAnsi="Arial" w:cs="Arial"/>
              <w:sz w:val="24"/>
              <w:szCs w:val="24"/>
            </w:rPr>
            <w:t xml:space="preserve">i timp o sursă lentă </w:t>
          </w:r>
          <w:r>
            <w:rPr>
              <w:rFonts w:ascii="Arial" w:hAnsi="Arial" w:cs="Arial"/>
              <w:sz w:val="24"/>
              <w:szCs w:val="24"/>
            </w:rPr>
            <w:t>ş</w:t>
          </w:r>
          <w:r w:rsidRPr="008D14BF">
            <w:rPr>
              <w:rFonts w:ascii="Arial" w:hAnsi="Arial" w:cs="Arial"/>
              <w:sz w:val="24"/>
              <w:szCs w:val="24"/>
            </w:rPr>
            <w:t>i continuă de poluare a mediului subteran;</w:t>
          </w:r>
        </w:p>
        <w:p w:rsidR="009C0341" w:rsidRPr="008D14BF" w:rsidRDefault="009C0341" w:rsidP="009C0341">
          <w:pPr>
            <w:tabs>
              <w:tab w:val="num" w:pos="1440"/>
              <w:tab w:val="num" w:pos="1800"/>
            </w:tabs>
            <w:spacing w:after="0"/>
            <w:ind w:left="1080"/>
            <w:jc w:val="both"/>
            <w:rPr>
              <w:rFonts w:ascii="Arial" w:hAnsi="Arial" w:cs="Arial"/>
              <w:caps/>
              <w:sz w:val="24"/>
              <w:szCs w:val="24"/>
            </w:rPr>
          </w:pPr>
          <w:r w:rsidRPr="008D14BF">
            <w:rPr>
              <w:rFonts w:ascii="Arial" w:hAnsi="Arial" w:cs="Arial"/>
              <w:sz w:val="24"/>
              <w:szCs w:val="24"/>
            </w:rPr>
            <w:t>- poluarea generată de gazele de emisie, prin volatilizarea frac</w:t>
          </w:r>
          <w:r>
            <w:rPr>
              <w:rFonts w:ascii="Arial" w:hAnsi="Arial" w:cs="Arial"/>
              <w:sz w:val="24"/>
              <w:szCs w:val="24"/>
            </w:rPr>
            <w:t>ţ</w:t>
          </w:r>
          <w:r w:rsidRPr="008D14BF">
            <w:rPr>
              <w:rFonts w:ascii="Arial" w:hAnsi="Arial" w:cs="Arial"/>
              <w:sz w:val="24"/>
              <w:szCs w:val="24"/>
            </w:rPr>
            <w:t>iunilor volatile din compozi</w:t>
          </w:r>
          <w:r>
            <w:rPr>
              <w:rFonts w:ascii="Arial" w:hAnsi="Arial" w:cs="Arial"/>
              <w:sz w:val="24"/>
              <w:szCs w:val="24"/>
            </w:rPr>
            <w:t>ţ</w:t>
          </w:r>
          <w:r w:rsidRPr="008D14BF">
            <w:rPr>
              <w:rFonts w:ascii="Arial" w:hAnsi="Arial" w:cs="Arial"/>
              <w:sz w:val="24"/>
              <w:szCs w:val="24"/>
            </w:rPr>
            <w:t>ia compu</w:t>
          </w:r>
          <w:r>
            <w:rPr>
              <w:rFonts w:ascii="Arial" w:hAnsi="Arial" w:cs="Arial"/>
              <w:sz w:val="24"/>
              <w:szCs w:val="24"/>
            </w:rPr>
            <w:t>ş</w:t>
          </w:r>
          <w:r w:rsidRPr="008D14BF">
            <w:rPr>
              <w:rFonts w:ascii="Arial" w:hAnsi="Arial" w:cs="Arial"/>
              <w:sz w:val="24"/>
              <w:szCs w:val="24"/>
            </w:rPr>
            <w:t>ilor chimici ajun</w:t>
          </w:r>
          <w:r>
            <w:rPr>
              <w:rFonts w:ascii="Arial" w:hAnsi="Arial" w:cs="Arial"/>
              <w:sz w:val="24"/>
              <w:szCs w:val="24"/>
            </w:rPr>
            <w:t>ş</w:t>
          </w:r>
          <w:r w:rsidRPr="008D14BF">
            <w:rPr>
              <w:rFonts w:ascii="Arial" w:hAnsi="Arial" w:cs="Arial"/>
              <w:sz w:val="24"/>
              <w:szCs w:val="24"/>
            </w:rPr>
            <w:t>i în subteran.</w:t>
          </w:r>
        </w:p>
        <w:p w:rsidR="009C0341" w:rsidRPr="009C0341" w:rsidRDefault="009C0341" w:rsidP="009C0341">
          <w:pPr>
            <w:spacing w:after="0" w:line="240" w:lineRule="auto"/>
            <w:ind w:firstLine="720"/>
            <w:jc w:val="both"/>
            <w:rPr>
              <w:rFonts w:ascii="Arial" w:hAnsi="Arial" w:cs="Arial"/>
              <w:sz w:val="24"/>
              <w:szCs w:val="24"/>
            </w:rPr>
          </w:pPr>
          <w:r w:rsidRPr="009C0341">
            <w:rPr>
              <w:rFonts w:ascii="Arial" w:hAnsi="Arial" w:cs="Arial"/>
              <w:sz w:val="24"/>
              <w:szCs w:val="24"/>
            </w:rPr>
            <w:t>Măsuri de preîntâmpinare/eliminare a poluării solului</w:t>
          </w:r>
        </w:p>
        <w:p w:rsidR="009C0341" w:rsidRDefault="009C0341" w:rsidP="009C0341">
          <w:pPr>
            <w:spacing w:after="0" w:line="240" w:lineRule="auto"/>
            <w:ind w:firstLine="720"/>
            <w:jc w:val="both"/>
            <w:rPr>
              <w:rFonts w:ascii="Arial" w:hAnsi="Arial" w:cs="Arial"/>
              <w:sz w:val="24"/>
              <w:szCs w:val="24"/>
            </w:rPr>
          </w:pPr>
          <w:r w:rsidRPr="008D14BF">
            <w:rPr>
              <w:rFonts w:ascii="Arial" w:hAnsi="Arial" w:cs="Arial"/>
              <w:sz w:val="24"/>
              <w:szCs w:val="24"/>
            </w:rPr>
            <w:t>Aceste măsuri se realizează încă de la faza de proiectare prin solu</w:t>
          </w:r>
          <w:r>
            <w:rPr>
              <w:rFonts w:ascii="Arial" w:hAnsi="Arial" w:cs="Arial"/>
              <w:sz w:val="24"/>
              <w:szCs w:val="24"/>
            </w:rPr>
            <w:t>ţ</w:t>
          </w:r>
          <w:r w:rsidRPr="008D14BF">
            <w:rPr>
              <w:rFonts w:ascii="Arial" w:hAnsi="Arial" w:cs="Arial"/>
              <w:sz w:val="24"/>
              <w:szCs w:val="24"/>
            </w:rPr>
            <w:t>ii constructive, iar în timpul func</w:t>
          </w:r>
          <w:r>
            <w:rPr>
              <w:rFonts w:ascii="Arial" w:hAnsi="Arial" w:cs="Arial"/>
              <w:sz w:val="24"/>
              <w:szCs w:val="24"/>
            </w:rPr>
            <w:t>ţ</w:t>
          </w:r>
          <w:r w:rsidRPr="008D14BF">
            <w:rPr>
              <w:rFonts w:ascii="Arial" w:hAnsi="Arial" w:cs="Arial"/>
              <w:sz w:val="24"/>
              <w:szCs w:val="24"/>
            </w:rPr>
            <w:t>ionării prin respectarea cu stricte</w:t>
          </w:r>
          <w:r>
            <w:rPr>
              <w:rFonts w:ascii="Arial" w:hAnsi="Arial" w:cs="Arial"/>
              <w:sz w:val="24"/>
              <w:szCs w:val="24"/>
            </w:rPr>
            <w:t>ţ</w:t>
          </w:r>
          <w:r w:rsidRPr="008D14BF">
            <w:rPr>
              <w:rFonts w:ascii="Arial" w:hAnsi="Arial" w:cs="Arial"/>
              <w:sz w:val="24"/>
              <w:szCs w:val="24"/>
            </w:rPr>
            <w:t xml:space="preserve">e a procedurilor de exploatare, de încărcare/descărcare </w:t>
          </w:r>
          <w:r>
            <w:rPr>
              <w:rFonts w:ascii="Arial" w:hAnsi="Arial" w:cs="Arial"/>
              <w:sz w:val="24"/>
              <w:szCs w:val="24"/>
            </w:rPr>
            <w:t>ş</w:t>
          </w:r>
          <w:r w:rsidRPr="008D14BF">
            <w:rPr>
              <w:rFonts w:ascii="Arial" w:hAnsi="Arial" w:cs="Arial"/>
              <w:sz w:val="24"/>
              <w:szCs w:val="24"/>
            </w:rPr>
            <w:t xml:space="preserve">i de depozitare temporară a materiilor prime </w:t>
          </w:r>
          <w:r>
            <w:rPr>
              <w:rFonts w:ascii="Arial" w:hAnsi="Arial" w:cs="Arial"/>
              <w:sz w:val="24"/>
              <w:szCs w:val="24"/>
            </w:rPr>
            <w:t>ş</w:t>
          </w:r>
          <w:r w:rsidRPr="008D14BF">
            <w:rPr>
              <w:rFonts w:ascii="Arial" w:hAnsi="Arial" w:cs="Arial"/>
              <w:sz w:val="24"/>
              <w:szCs w:val="24"/>
            </w:rPr>
            <w:t>i finite.</w:t>
          </w:r>
          <w:r>
            <w:rPr>
              <w:rFonts w:ascii="Arial" w:hAnsi="Arial" w:cs="Arial"/>
              <w:sz w:val="24"/>
              <w:szCs w:val="24"/>
            </w:rPr>
            <w:t xml:space="preserve"> </w:t>
          </w:r>
          <w:r w:rsidRPr="008D14BF">
            <w:rPr>
              <w:rFonts w:ascii="Arial" w:hAnsi="Arial" w:cs="Arial"/>
              <w:sz w:val="24"/>
              <w:szCs w:val="24"/>
            </w:rPr>
            <w:t>Măsurile constructive luate sunt</w:t>
          </w:r>
        </w:p>
        <w:p w:rsidR="009C0341" w:rsidRPr="00702847" w:rsidRDefault="009C0341" w:rsidP="009C0341">
          <w:pPr>
            <w:spacing w:after="0" w:line="240" w:lineRule="auto"/>
            <w:ind w:left="993"/>
            <w:jc w:val="both"/>
            <w:rPr>
              <w:rFonts w:ascii="Arial" w:hAnsi="Arial" w:cs="Arial"/>
              <w:sz w:val="24"/>
              <w:szCs w:val="24"/>
            </w:rPr>
          </w:pPr>
          <w:r w:rsidRPr="00702847">
            <w:rPr>
              <w:rFonts w:ascii="Arial" w:hAnsi="Arial" w:cs="Arial"/>
              <w:sz w:val="24"/>
              <w:szCs w:val="24"/>
            </w:rPr>
            <w:t>- rezervoarele de depozitare temporară vor fi amplasate în cuve betonate, dimensionate, astfel încât, în cazul producerii unui incident/accident, să poată prelua volumul de fluid al rezervorului cu volumul de depozitare cel mai mare;</w:t>
          </w:r>
        </w:p>
        <w:p w:rsidR="009C0341" w:rsidRPr="006A2BD9" w:rsidRDefault="009C0341" w:rsidP="009C0341">
          <w:pPr>
            <w:pStyle w:val="BlockText"/>
            <w:tabs>
              <w:tab w:val="num" w:pos="2520"/>
            </w:tabs>
            <w:ind w:left="993" w:right="0"/>
            <w:rPr>
              <w:rFonts w:cs="Arial"/>
              <w:szCs w:val="24"/>
            </w:rPr>
          </w:pPr>
          <w:r w:rsidRPr="006A2BD9">
            <w:rPr>
              <w:rFonts w:cs="Arial"/>
              <w:szCs w:val="24"/>
            </w:rPr>
            <w:t xml:space="preserve">- curăţarea platformei se va face </w:t>
          </w:r>
          <w:r w:rsidRPr="006A2BD9">
            <w:rPr>
              <w:rFonts w:cs="Arial"/>
              <w:szCs w:val="24"/>
              <w:u w:val="single"/>
            </w:rPr>
            <w:t>cu materiale adsorbante/absorbante</w:t>
          </w:r>
          <w:r w:rsidRPr="006A2BD9">
            <w:rPr>
              <w:rFonts w:cs="Arial"/>
              <w:szCs w:val="24"/>
            </w:rPr>
            <w:t xml:space="preserve">, </w:t>
          </w:r>
          <w:r w:rsidRPr="006A2BD9">
            <w:rPr>
              <w:rFonts w:cs="Arial"/>
              <w:szCs w:val="24"/>
              <w:u w:val="single"/>
            </w:rPr>
            <w:t>ecologice (cu structură celulozică sau turbă)</w:t>
          </w:r>
          <w:r w:rsidRPr="006A2BD9">
            <w:rPr>
              <w:rFonts w:cs="Arial"/>
              <w:szCs w:val="24"/>
            </w:rPr>
            <w:t>, reducându-se în acest mod consumul de apă pentru spălări şi eliminând în acelaşi timp riscul de a ajunge substanţele chimice în sol/subsol;</w:t>
          </w:r>
        </w:p>
        <w:p w:rsidR="009C0341" w:rsidRPr="008D14BF" w:rsidRDefault="009C0341" w:rsidP="009C0341">
          <w:pPr>
            <w:pStyle w:val="BlockText"/>
            <w:tabs>
              <w:tab w:val="num" w:pos="2520"/>
            </w:tabs>
            <w:ind w:left="993" w:right="0"/>
            <w:rPr>
              <w:rFonts w:cs="Arial"/>
              <w:szCs w:val="24"/>
            </w:rPr>
          </w:pPr>
          <w:r w:rsidRPr="006A2BD9">
            <w:rPr>
              <w:rFonts w:cs="Arial"/>
              <w:szCs w:val="24"/>
            </w:rPr>
            <w:t>- întreaga platforma a instalaţiei va fi prevăzută cu guri de scurgere cu închidere</w:t>
          </w:r>
          <w:r w:rsidRPr="008D14BF">
            <w:rPr>
              <w:rFonts w:cs="Arial"/>
              <w:szCs w:val="24"/>
            </w:rPr>
            <w:t xml:space="preserve"> hidraulică, racordate la canalizare;</w:t>
          </w:r>
        </w:p>
        <w:p w:rsidR="009C0341" w:rsidRPr="008D14BF" w:rsidRDefault="009C0341" w:rsidP="009C0341">
          <w:pPr>
            <w:pStyle w:val="BlockText"/>
            <w:tabs>
              <w:tab w:val="num" w:pos="1873"/>
              <w:tab w:val="num" w:pos="2520"/>
            </w:tabs>
            <w:ind w:left="993" w:right="0"/>
            <w:rPr>
              <w:rFonts w:cs="Arial"/>
              <w:szCs w:val="24"/>
            </w:rPr>
          </w:pPr>
          <w:r w:rsidRPr="008D14BF">
            <w:rPr>
              <w:rFonts w:cs="Arial"/>
              <w:szCs w:val="24"/>
            </w:rPr>
            <w:t xml:space="preserve">- aplicarea unor tehnici </w:t>
          </w:r>
          <w:r>
            <w:rPr>
              <w:rFonts w:cs="Arial"/>
              <w:szCs w:val="24"/>
            </w:rPr>
            <w:t>ş</w:t>
          </w:r>
          <w:r w:rsidRPr="008D14BF">
            <w:rPr>
              <w:rFonts w:cs="Arial"/>
              <w:szCs w:val="24"/>
            </w:rPr>
            <w:t>i moduri de lucru pentru a reduce la un nivel acceptabil riscul de poluare a solului/subsolului;</w:t>
          </w:r>
        </w:p>
        <w:p w:rsidR="009C0341" w:rsidRPr="008D14BF" w:rsidRDefault="009C0341" w:rsidP="009C0341">
          <w:pPr>
            <w:pStyle w:val="BlockText"/>
            <w:tabs>
              <w:tab w:val="num" w:pos="2520"/>
            </w:tabs>
            <w:ind w:left="993" w:right="0"/>
            <w:rPr>
              <w:rFonts w:cs="Arial"/>
              <w:szCs w:val="24"/>
            </w:rPr>
          </w:pPr>
          <w:r w:rsidRPr="008D14BF">
            <w:rPr>
              <w:rFonts w:cs="Arial"/>
              <w:szCs w:val="24"/>
            </w:rPr>
            <w:t>- prevenirea scurgerilor prin neetan</w:t>
          </w:r>
          <w:r>
            <w:rPr>
              <w:rFonts w:cs="Arial"/>
              <w:szCs w:val="24"/>
            </w:rPr>
            <w:t>ş</w:t>
          </w:r>
          <w:r w:rsidRPr="008D14BF">
            <w:rPr>
              <w:rFonts w:cs="Arial"/>
              <w:szCs w:val="24"/>
            </w:rPr>
            <w:t>eită</w:t>
          </w:r>
          <w:r>
            <w:rPr>
              <w:rFonts w:cs="Arial"/>
              <w:szCs w:val="24"/>
            </w:rPr>
            <w:t>ţ</w:t>
          </w:r>
          <w:r w:rsidRPr="008D14BF">
            <w:rPr>
              <w:rFonts w:cs="Arial"/>
              <w:szCs w:val="24"/>
            </w:rPr>
            <w:t>i, armături necorespunzătore, etc.;</w:t>
          </w:r>
        </w:p>
        <w:p w:rsidR="009C0341" w:rsidRPr="008D14BF" w:rsidRDefault="009C0341" w:rsidP="009C0341">
          <w:pPr>
            <w:pStyle w:val="BlockText"/>
            <w:tabs>
              <w:tab w:val="num" w:pos="2520"/>
            </w:tabs>
            <w:ind w:left="993" w:right="0"/>
            <w:rPr>
              <w:rFonts w:cs="Arial"/>
              <w:szCs w:val="24"/>
            </w:rPr>
          </w:pPr>
          <w:r w:rsidRPr="008D14BF">
            <w:rPr>
              <w:rFonts w:cs="Arial"/>
              <w:szCs w:val="24"/>
            </w:rPr>
            <w:t>- inspec</w:t>
          </w:r>
          <w:r>
            <w:rPr>
              <w:rFonts w:cs="Arial"/>
              <w:szCs w:val="24"/>
            </w:rPr>
            <w:t>ţ</w:t>
          </w:r>
          <w:r w:rsidRPr="008D14BF">
            <w:rPr>
              <w:rFonts w:cs="Arial"/>
              <w:szCs w:val="24"/>
            </w:rPr>
            <w:t>ii conform unor programe prestabilite în vederea depistări a unor fisuri în canalizare, în sistemul de protec</w:t>
          </w:r>
          <w:r>
            <w:rPr>
              <w:rFonts w:cs="Arial"/>
              <w:szCs w:val="24"/>
            </w:rPr>
            <w:t>ţ</w:t>
          </w:r>
          <w:r w:rsidRPr="008D14BF">
            <w:rPr>
              <w:rFonts w:cs="Arial"/>
              <w:szCs w:val="24"/>
            </w:rPr>
            <w:t xml:space="preserve">ie a cuvelor ,etc; </w:t>
          </w:r>
        </w:p>
        <w:p w:rsidR="009C0341" w:rsidRPr="008D14BF" w:rsidRDefault="009C0341" w:rsidP="009C0341">
          <w:pPr>
            <w:pStyle w:val="BlockText"/>
            <w:tabs>
              <w:tab w:val="num" w:pos="2520"/>
            </w:tabs>
            <w:ind w:left="993" w:right="0"/>
            <w:rPr>
              <w:rFonts w:cs="Arial"/>
              <w:szCs w:val="24"/>
            </w:rPr>
          </w:pPr>
          <w:r w:rsidRPr="008D14BF">
            <w:rPr>
              <w:rFonts w:cs="Arial"/>
              <w:szCs w:val="24"/>
            </w:rPr>
            <w:t>- eliminarea oricărei posibilită</w:t>
          </w:r>
          <w:r>
            <w:rPr>
              <w:rFonts w:cs="Arial"/>
              <w:szCs w:val="24"/>
            </w:rPr>
            <w:t>ţ</w:t>
          </w:r>
          <w:r w:rsidRPr="008D14BF">
            <w:rPr>
              <w:rFonts w:cs="Arial"/>
              <w:szCs w:val="24"/>
            </w:rPr>
            <w:t>i de poluare accidentală în timpul opera</w:t>
          </w:r>
          <w:r>
            <w:rPr>
              <w:rFonts w:cs="Arial"/>
              <w:szCs w:val="24"/>
            </w:rPr>
            <w:t>ţ</w:t>
          </w:r>
          <w:r w:rsidRPr="008D14BF">
            <w:rPr>
              <w:rFonts w:cs="Arial"/>
              <w:szCs w:val="24"/>
            </w:rPr>
            <w:t xml:space="preserve">iilor de încărcăre/descărcare materii prime, </w:t>
          </w:r>
          <w:r>
            <w:rPr>
              <w:rFonts w:cs="Arial"/>
              <w:szCs w:val="24"/>
            </w:rPr>
            <w:t>ş</w:t>
          </w:r>
          <w:r w:rsidRPr="008D14BF">
            <w:rPr>
              <w:rFonts w:cs="Arial"/>
              <w:szCs w:val="24"/>
            </w:rPr>
            <w:t xml:space="preserve">i finite în/din mijloacele de transport </w:t>
          </w:r>
          <w:r>
            <w:rPr>
              <w:rFonts w:cs="Arial"/>
              <w:szCs w:val="24"/>
            </w:rPr>
            <w:t>ş</w:t>
          </w:r>
          <w:r w:rsidRPr="008D14BF">
            <w:rPr>
              <w:rFonts w:cs="Arial"/>
              <w:szCs w:val="24"/>
            </w:rPr>
            <w:t>i rezervoare/cuve;</w:t>
          </w:r>
        </w:p>
        <w:p w:rsidR="009C0341" w:rsidRPr="008D14BF" w:rsidRDefault="009C0341" w:rsidP="009C0341">
          <w:pPr>
            <w:pStyle w:val="BlockText"/>
            <w:tabs>
              <w:tab w:val="num" w:pos="2520"/>
            </w:tabs>
            <w:ind w:left="993" w:right="0"/>
            <w:rPr>
              <w:rFonts w:cs="Arial"/>
              <w:szCs w:val="24"/>
            </w:rPr>
          </w:pPr>
          <w:r w:rsidRPr="008D14BF">
            <w:rPr>
              <w:rFonts w:cs="Arial"/>
              <w:szCs w:val="24"/>
            </w:rPr>
            <w:t>- eliminarea/izolarea a oricărei surse continue de tipul: scurgeri, deversări, evacuări de de</w:t>
          </w:r>
          <w:r>
            <w:rPr>
              <w:rFonts w:cs="Arial"/>
              <w:szCs w:val="24"/>
            </w:rPr>
            <w:t>ş</w:t>
          </w:r>
          <w:r w:rsidRPr="008D14BF">
            <w:rPr>
              <w:rFonts w:cs="Arial"/>
              <w:szCs w:val="24"/>
            </w:rPr>
            <w:t>euri pe sol, etc.;</w:t>
          </w:r>
        </w:p>
        <w:p w:rsidR="009C0341" w:rsidRDefault="009C0341" w:rsidP="00447CB4">
          <w:pPr>
            <w:pStyle w:val="BlockText"/>
            <w:tabs>
              <w:tab w:val="num" w:pos="2520"/>
            </w:tabs>
            <w:ind w:left="993" w:right="0"/>
            <w:rPr>
              <w:rFonts w:cs="Arial"/>
              <w:szCs w:val="24"/>
            </w:rPr>
          </w:pPr>
          <w:r w:rsidRPr="008D14BF">
            <w:rPr>
              <w:rFonts w:cs="Arial"/>
              <w:szCs w:val="24"/>
            </w:rPr>
            <w:lastRenderedPageBreak/>
            <w:t>- estimarea oricărei posibilită</w:t>
          </w:r>
          <w:r>
            <w:rPr>
              <w:rFonts w:cs="Arial"/>
              <w:szCs w:val="24"/>
            </w:rPr>
            <w:t>ţ</w:t>
          </w:r>
          <w:r w:rsidRPr="008D14BF">
            <w:rPr>
              <w:rFonts w:cs="Arial"/>
              <w:szCs w:val="24"/>
            </w:rPr>
            <w:t xml:space="preserve">ii de producere a unei poluări accidentale </w:t>
          </w:r>
          <w:r>
            <w:rPr>
              <w:rFonts w:cs="Arial"/>
              <w:szCs w:val="24"/>
            </w:rPr>
            <w:t>ş</w:t>
          </w:r>
          <w:r w:rsidRPr="008D14BF">
            <w:rPr>
              <w:rFonts w:cs="Arial"/>
              <w:szCs w:val="24"/>
            </w:rPr>
            <w:t>i prevederea măsurilor necesare de diminuare/eliminare a efectelor.</w:t>
          </w:r>
        </w:p>
        <w:p w:rsidR="006A2BD9" w:rsidRPr="008D14BF" w:rsidRDefault="006A2BD9" w:rsidP="00207531">
          <w:pPr>
            <w:pStyle w:val="BlockText"/>
            <w:tabs>
              <w:tab w:val="num" w:pos="2520"/>
            </w:tabs>
            <w:ind w:left="0" w:right="0"/>
            <w:rPr>
              <w:rFonts w:cs="Arial"/>
              <w:szCs w:val="24"/>
            </w:rPr>
          </w:pPr>
          <w:r>
            <w:rPr>
              <w:rFonts w:cs="Arial"/>
              <w:szCs w:val="24"/>
            </w:rPr>
            <w:tab/>
          </w:r>
          <w:r w:rsidRPr="00BE634E">
            <w:rPr>
              <w:rFonts w:cs="Arial"/>
              <w:szCs w:val="24"/>
            </w:rPr>
            <w:t>Terenul pe care este amplasat obiectivul este betonat pe cca 50 % din suprafa</w:t>
          </w:r>
          <w:r>
            <w:rPr>
              <w:rFonts w:cs="Arial"/>
              <w:szCs w:val="24"/>
            </w:rPr>
            <w:t>ţ</w:t>
          </w:r>
          <w:r w:rsidRPr="00BE634E">
            <w:rPr>
              <w:rFonts w:cs="Arial"/>
              <w:szCs w:val="24"/>
            </w:rPr>
            <w:t>a sa. Bazinele separatoarelor sunt construite din beton, fiind aplicate procedee de impermeabilizare, astfel încât poluan</w:t>
          </w:r>
          <w:r>
            <w:rPr>
              <w:rFonts w:cs="Arial"/>
              <w:szCs w:val="24"/>
            </w:rPr>
            <w:t>ţ</w:t>
          </w:r>
          <w:r w:rsidRPr="00BE634E">
            <w:rPr>
              <w:rFonts w:cs="Arial"/>
              <w:szCs w:val="24"/>
            </w:rPr>
            <w:t>ii să nu ajungă în sol, subsol sau pânza freatică.</w:t>
          </w:r>
        </w:p>
        <w:p w:rsidR="008D430F" w:rsidRDefault="00581FE2" w:rsidP="00207531">
          <w:pPr>
            <w:shd w:val="clear" w:color="auto" w:fill="FFFFFF"/>
            <w:adjustRightInd w:val="0"/>
            <w:spacing w:after="0" w:line="240" w:lineRule="auto"/>
            <w:jc w:val="both"/>
            <w:rPr>
              <w:rFonts w:ascii="Arial" w:hAnsi="Arial" w:cs="Arial"/>
              <w:b/>
              <w:sz w:val="24"/>
              <w:szCs w:val="24"/>
            </w:rPr>
          </w:pPr>
          <w:r>
            <w:rPr>
              <w:rFonts w:ascii="Arial" w:hAnsi="Arial" w:cs="Arial"/>
              <w:b/>
              <w:sz w:val="24"/>
              <w:szCs w:val="24"/>
            </w:rPr>
            <w:t>DEŞEURI ÎN PERIOADA DE EXPLOATARE</w:t>
          </w:r>
        </w:p>
        <w:p w:rsidR="00DE6CAC" w:rsidRDefault="00DE6CAC" w:rsidP="00DE6CAC">
          <w:pPr>
            <w:pStyle w:val="ListParagraph"/>
            <w:spacing w:after="0" w:line="240" w:lineRule="auto"/>
            <w:ind w:left="1440"/>
            <w:jc w:val="both"/>
            <w:rPr>
              <w:rFonts w:ascii="Arial" w:hAnsi="Arial" w:cs="Arial"/>
              <w:sz w:val="24"/>
              <w:szCs w:val="24"/>
            </w:rPr>
          </w:pPr>
        </w:p>
        <w:p w:rsidR="00581FE2" w:rsidRPr="00207531" w:rsidRDefault="00581FE2" w:rsidP="00207531">
          <w:pPr>
            <w:pStyle w:val="ListParagraph"/>
            <w:numPr>
              <w:ilvl w:val="0"/>
              <w:numId w:val="26"/>
            </w:numPr>
            <w:spacing w:after="0" w:line="240" w:lineRule="auto"/>
            <w:jc w:val="both"/>
            <w:rPr>
              <w:rFonts w:ascii="Arial" w:hAnsi="Arial" w:cs="Arial"/>
              <w:sz w:val="24"/>
              <w:szCs w:val="24"/>
            </w:rPr>
          </w:pPr>
          <w:r w:rsidRPr="00207531">
            <w:rPr>
              <w:rFonts w:ascii="Arial" w:hAnsi="Arial" w:cs="Arial"/>
              <w:sz w:val="24"/>
              <w:szCs w:val="24"/>
            </w:rPr>
            <w:t xml:space="preserve">Codurile deşeurilor rezultate din activitatea obiectivului S.C. FLOAREA INTERNAŢIONAL S.R.L. conform </w:t>
          </w:r>
          <w:r w:rsidRPr="00207531">
            <w:rPr>
              <w:rFonts w:ascii="Arial" w:hAnsi="Arial" w:cs="Arial"/>
              <w:i/>
              <w:sz w:val="24"/>
              <w:szCs w:val="24"/>
            </w:rPr>
            <w:t xml:space="preserve">Hotărârii de Guvern nr. 856/2002, privind evidenţa gestiunii deşeurilor pentru aprobarea listei cuprinzând deşeurile inclusiv cele periculoase </w:t>
          </w:r>
          <w:r w:rsidRPr="00207531">
            <w:rPr>
              <w:rFonts w:ascii="Arial" w:hAnsi="Arial" w:cs="Arial"/>
              <w:sz w:val="24"/>
              <w:szCs w:val="24"/>
            </w:rPr>
            <w:t>sunt prezentate în tabelul 3.1.</w:t>
          </w:r>
        </w:p>
        <w:p w:rsidR="00DE6CAC" w:rsidRDefault="00B74992" w:rsidP="00B74992">
          <w:pPr>
            <w:spacing w:after="0" w:line="240" w:lineRule="auto"/>
            <w:ind w:right="-625"/>
            <w:rPr>
              <w:rFonts w:ascii="Times New Roman" w:hAnsi="Times New Roman"/>
              <w:sz w:val="24"/>
              <w:szCs w:val="24"/>
            </w:rPr>
          </w:pPr>
          <w:r>
            <w:rPr>
              <w:rFonts w:ascii="Times New Roman" w:hAnsi="Times New Roman"/>
              <w:sz w:val="24"/>
              <w:szCs w:val="24"/>
            </w:rPr>
            <w:t xml:space="preserve">             </w:t>
          </w:r>
        </w:p>
        <w:p w:rsidR="00DE6CAC" w:rsidRDefault="00DE6CAC" w:rsidP="00B74992">
          <w:pPr>
            <w:spacing w:after="0" w:line="240" w:lineRule="auto"/>
            <w:ind w:right="-625"/>
            <w:rPr>
              <w:rFonts w:ascii="Times New Roman" w:hAnsi="Times New Roman"/>
              <w:sz w:val="24"/>
              <w:szCs w:val="24"/>
            </w:rPr>
          </w:pPr>
        </w:p>
        <w:p w:rsidR="00B74992" w:rsidRPr="00B74992" w:rsidRDefault="00B74992" w:rsidP="00B74992">
          <w:pPr>
            <w:spacing w:after="0" w:line="240" w:lineRule="auto"/>
            <w:ind w:right="-625"/>
            <w:rPr>
              <w:rFonts w:ascii="Times New Roman" w:hAnsi="Times New Roman"/>
              <w:sz w:val="20"/>
              <w:szCs w:val="20"/>
            </w:rPr>
          </w:pPr>
          <w:r>
            <w:rPr>
              <w:rFonts w:ascii="Times New Roman" w:hAnsi="Times New Roman"/>
              <w:sz w:val="24"/>
              <w:szCs w:val="24"/>
            </w:rPr>
            <w:t xml:space="preserve">                                                                                                                                                                                                     </w:t>
          </w:r>
          <w:r w:rsidRPr="00B74992">
            <w:rPr>
              <w:rFonts w:ascii="Times New Roman" w:hAnsi="Times New Roman"/>
              <w:sz w:val="20"/>
              <w:szCs w:val="20"/>
            </w:rPr>
            <w:t>TABELUL Nr. 3.1</w:t>
          </w:r>
        </w:p>
        <w:p w:rsidR="00B74992" w:rsidRPr="00B74992" w:rsidRDefault="00B74992" w:rsidP="00B74992">
          <w:pPr>
            <w:spacing w:after="0" w:line="240" w:lineRule="auto"/>
            <w:ind w:right="-625"/>
            <w:jc w:val="center"/>
            <w:rPr>
              <w:rFonts w:ascii="Times New Roman" w:hAnsi="Times New Roman"/>
              <w:sz w:val="20"/>
              <w:szCs w:val="20"/>
            </w:rPr>
          </w:pPr>
          <w:r w:rsidRPr="00B74992">
            <w:rPr>
              <w:rFonts w:ascii="Times New Roman" w:hAnsi="Times New Roman"/>
              <w:sz w:val="20"/>
              <w:szCs w:val="20"/>
            </w:rPr>
            <w:t xml:space="preserve">                                                                                                                                                                          </w:t>
          </w:r>
          <w:r>
            <w:rPr>
              <w:rFonts w:ascii="Times New Roman" w:hAnsi="Times New Roman"/>
              <w:sz w:val="20"/>
              <w:szCs w:val="20"/>
            </w:rPr>
            <w:t xml:space="preserve">             </w:t>
          </w:r>
          <w:r w:rsidRPr="00B74992">
            <w:rPr>
              <w:rFonts w:ascii="Times New Roman" w:hAnsi="Times New Roman"/>
              <w:sz w:val="20"/>
              <w:szCs w:val="20"/>
            </w:rPr>
            <w:t xml:space="preserve">   Format cf. Ordin 863/2002</w:t>
          </w:r>
        </w:p>
        <w:p w:rsidR="00B74992" w:rsidRPr="00B74992" w:rsidRDefault="00B74992" w:rsidP="00B74992">
          <w:pPr>
            <w:spacing w:after="0" w:line="240" w:lineRule="auto"/>
            <w:ind w:right="-625"/>
            <w:jc w:val="center"/>
            <w:rPr>
              <w:rFonts w:ascii="Times New Roman" w:hAnsi="Times New Roman"/>
              <w:sz w:val="20"/>
              <w:szCs w:val="20"/>
            </w:rPr>
          </w:pPr>
          <w:r w:rsidRPr="00B74992">
            <w:rPr>
              <w:rFonts w:ascii="Times New Roman" w:hAnsi="Times New Roman"/>
              <w:b/>
              <w:sz w:val="20"/>
              <w:szCs w:val="20"/>
            </w:rPr>
            <w:t>Managementul deşeurilor</w:t>
          </w:r>
        </w:p>
        <w:p w:rsidR="00B74992" w:rsidRPr="00B74992" w:rsidRDefault="00B74992" w:rsidP="00B74992">
          <w:pPr>
            <w:spacing w:after="0" w:line="240" w:lineRule="auto"/>
            <w:ind w:right="-625"/>
            <w:jc w:val="both"/>
            <w:rPr>
              <w:rFonts w:ascii="Times New Roman" w:hAnsi="Times New Roman"/>
              <w:sz w:val="20"/>
              <w:szCs w:val="20"/>
            </w:rPr>
          </w:pPr>
          <w:r w:rsidRPr="00B74992">
            <w:rPr>
              <w:rFonts w:ascii="Times New Roman" w:hAnsi="Times New Roman"/>
              <w:sz w:val="20"/>
              <w:szCs w:val="20"/>
            </w:rPr>
            <w:t>Semnificaţia coloanelor din tabelul de mai jos este următoarea: V – valorificată,  E – eliminată,  R - rămasă în stoc</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1440"/>
            <w:gridCol w:w="1530"/>
            <w:gridCol w:w="1980"/>
            <w:gridCol w:w="1080"/>
            <w:gridCol w:w="3600"/>
            <w:gridCol w:w="1170"/>
            <w:gridCol w:w="900"/>
            <w:gridCol w:w="720"/>
          </w:tblGrid>
          <w:tr w:rsidR="00B74992" w:rsidRPr="00B74992" w:rsidTr="00B74992">
            <w:trPr>
              <w:trHeight w:val="692"/>
            </w:trPr>
            <w:tc>
              <w:tcPr>
                <w:tcW w:w="3168" w:type="dxa"/>
                <w:vMerge w:val="restart"/>
                <w:shd w:val="clear" w:color="auto" w:fill="auto"/>
              </w:tcPr>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 xml:space="preserve">Denumirea </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deseului *)</w:t>
                </w:r>
              </w:p>
            </w:tc>
            <w:tc>
              <w:tcPr>
                <w:tcW w:w="1440" w:type="dxa"/>
                <w:vMerge w:val="restart"/>
                <w:shd w:val="clear" w:color="auto" w:fill="auto"/>
              </w:tcPr>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 xml:space="preserve">Cantitatea </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 xml:space="preserve">prevazuta </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 xml:space="preserve">a fi generata </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t/an</w:t>
                </w:r>
              </w:p>
            </w:tc>
            <w:tc>
              <w:tcPr>
                <w:tcW w:w="1530" w:type="dxa"/>
                <w:vMerge w:val="restart"/>
                <w:shd w:val="clear" w:color="auto" w:fill="auto"/>
              </w:tcPr>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Starea fizica</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(S–solid</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 xml:space="preserve"> L–lichid</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 xml:space="preserve"> SS–semisolid</w:t>
                </w:r>
              </w:p>
            </w:tc>
            <w:tc>
              <w:tcPr>
                <w:tcW w:w="1980" w:type="dxa"/>
                <w:vMerge w:val="restart"/>
                <w:shd w:val="clear" w:color="auto" w:fill="auto"/>
              </w:tcPr>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 xml:space="preserve">Codul </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deseului</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w:t>
                </w:r>
              </w:p>
            </w:tc>
            <w:tc>
              <w:tcPr>
                <w:tcW w:w="1080" w:type="dxa"/>
                <w:vMerge w:val="restart"/>
                <w:shd w:val="clear" w:color="auto" w:fill="auto"/>
              </w:tcPr>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 xml:space="preserve">Codul privind </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 xml:space="preserve">principala </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 xml:space="preserve">proprietate </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periculoasa**)</w:t>
                </w:r>
              </w:p>
            </w:tc>
            <w:tc>
              <w:tcPr>
                <w:tcW w:w="3600" w:type="dxa"/>
                <w:vMerge w:val="restart"/>
                <w:shd w:val="clear" w:color="auto" w:fill="auto"/>
              </w:tcPr>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 xml:space="preserve">Codul </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clasificarii</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statistice</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w:t>
                </w:r>
              </w:p>
            </w:tc>
            <w:tc>
              <w:tcPr>
                <w:tcW w:w="2790" w:type="dxa"/>
                <w:gridSpan w:val="3"/>
                <w:shd w:val="clear" w:color="auto" w:fill="auto"/>
              </w:tcPr>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Managementul deseurilor</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cantitatea prevazuta a fi</w:t>
                </w:r>
              </w:p>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generata – t/an</w:t>
                </w:r>
              </w:p>
            </w:tc>
          </w:tr>
          <w:tr w:rsidR="00B74992" w:rsidRPr="00B74992" w:rsidTr="00B74992">
            <w:trPr>
              <w:trHeight w:val="90"/>
            </w:trPr>
            <w:tc>
              <w:tcPr>
                <w:tcW w:w="3168" w:type="dxa"/>
                <w:vMerge/>
                <w:shd w:val="clear" w:color="auto" w:fill="auto"/>
              </w:tcPr>
              <w:p w:rsidR="00B74992" w:rsidRPr="00B74992" w:rsidRDefault="00B74992" w:rsidP="00C549FE">
                <w:pPr>
                  <w:spacing w:after="0" w:line="240" w:lineRule="auto"/>
                  <w:ind w:right="-625"/>
                  <w:rPr>
                    <w:rFonts w:ascii="Times New Roman" w:hAnsi="Times New Roman"/>
                    <w:sz w:val="20"/>
                    <w:szCs w:val="20"/>
                  </w:rPr>
                </w:pPr>
              </w:p>
            </w:tc>
            <w:tc>
              <w:tcPr>
                <w:tcW w:w="1440" w:type="dxa"/>
                <w:vMerge/>
                <w:shd w:val="clear" w:color="auto" w:fill="auto"/>
              </w:tcPr>
              <w:p w:rsidR="00B74992" w:rsidRPr="00B74992" w:rsidRDefault="00B74992" w:rsidP="00C549FE">
                <w:pPr>
                  <w:spacing w:after="0" w:line="240" w:lineRule="auto"/>
                  <w:ind w:right="-625"/>
                  <w:rPr>
                    <w:rFonts w:ascii="Times New Roman" w:hAnsi="Times New Roman"/>
                    <w:sz w:val="20"/>
                    <w:szCs w:val="20"/>
                  </w:rPr>
                </w:pPr>
              </w:p>
            </w:tc>
            <w:tc>
              <w:tcPr>
                <w:tcW w:w="1530" w:type="dxa"/>
                <w:vMerge/>
                <w:shd w:val="clear" w:color="auto" w:fill="auto"/>
              </w:tcPr>
              <w:p w:rsidR="00B74992" w:rsidRPr="00B74992" w:rsidRDefault="00B74992" w:rsidP="00C549FE">
                <w:pPr>
                  <w:spacing w:after="0" w:line="240" w:lineRule="auto"/>
                  <w:ind w:right="-625"/>
                  <w:rPr>
                    <w:rFonts w:ascii="Times New Roman" w:hAnsi="Times New Roman"/>
                    <w:sz w:val="20"/>
                    <w:szCs w:val="20"/>
                  </w:rPr>
                </w:pPr>
              </w:p>
            </w:tc>
            <w:tc>
              <w:tcPr>
                <w:tcW w:w="1980" w:type="dxa"/>
                <w:vMerge/>
                <w:shd w:val="clear" w:color="auto" w:fill="auto"/>
              </w:tcPr>
              <w:p w:rsidR="00B74992" w:rsidRPr="00B74992" w:rsidRDefault="00B74992" w:rsidP="00C549FE">
                <w:pPr>
                  <w:spacing w:after="0" w:line="240" w:lineRule="auto"/>
                  <w:ind w:right="-625"/>
                  <w:rPr>
                    <w:rFonts w:ascii="Times New Roman" w:hAnsi="Times New Roman"/>
                    <w:sz w:val="20"/>
                    <w:szCs w:val="20"/>
                  </w:rPr>
                </w:pPr>
              </w:p>
            </w:tc>
            <w:tc>
              <w:tcPr>
                <w:tcW w:w="1080" w:type="dxa"/>
                <w:vMerge/>
                <w:shd w:val="clear" w:color="auto" w:fill="auto"/>
              </w:tcPr>
              <w:p w:rsidR="00B74992" w:rsidRPr="00B74992" w:rsidRDefault="00B74992" w:rsidP="00C549FE">
                <w:pPr>
                  <w:spacing w:after="0" w:line="240" w:lineRule="auto"/>
                  <w:ind w:right="-625"/>
                  <w:rPr>
                    <w:rFonts w:ascii="Times New Roman" w:hAnsi="Times New Roman"/>
                    <w:sz w:val="20"/>
                    <w:szCs w:val="20"/>
                  </w:rPr>
                </w:pPr>
              </w:p>
            </w:tc>
            <w:tc>
              <w:tcPr>
                <w:tcW w:w="3600" w:type="dxa"/>
                <w:vMerge/>
                <w:shd w:val="clear" w:color="auto" w:fill="auto"/>
              </w:tcPr>
              <w:p w:rsidR="00B74992" w:rsidRPr="00B74992" w:rsidRDefault="00B74992" w:rsidP="00C549FE">
                <w:pPr>
                  <w:spacing w:after="0" w:line="240" w:lineRule="auto"/>
                  <w:ind w:right="-625"/>
                  <w:rPr>
                    <w:rFonts w:ascii="Times New Roman" w:hAnsi="Times New Roman"/>
                    <w:sz w:val="20"/>
                    <w:szCs w:val="20"/>
                  </w:rPr>
                </w:pPr>
              </w:p>
            </w:tc>
            <w:tc>
              <w:tcPr>
                <w:tcW w:w="1170" w:type="dxa"/>
                <w:shd w:val="clear" w:color="auto" w:fill="auto"/>
              </w:tcPr>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V</w:t>
                </w:r>
              </w:p>
            </w:tc>
            <w:tc>
              <w:tcPr>
                <w:tcW w:w="900" w:type="dxa"/>
                <w:shd w:val="clear" w:color="auto" w:fill="auto"/>
              </w:tcPr>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E</w:t>
                </w:r>
              </w:p>
            </w:tc>
            <w:tc>
              <w:tcPr>
                <w:tcW w:w="720" w:type="dxa"/>
                <w:shd w:val="clear" w:color="auto" w:fill="auto"/>
              </w:tcPr>
              <w:p w:rsidR="00B74992" w:rsidRPr="00B74992" w:rsidRDefault="00B74992" w:rsidP="00C549FE">
                <w:pPr>
                  <w:spacing w:after="0" w:line="240" w:lineRule="auto"/>
                  <w:ind w:right="-625"/>
                  <w:rPr>
                    <w:rFonts w:ascii="Times New Roman" w:hAnsi="Times New Roman"/>
                    <w:b/>
                    <w:sz w:val="20"/>
                    <w:szCs w:val="20"/>
                  </w:rPr>
                </w:pPr>
                <w:r w:rsidRPr="00B74992">
                  <w:rPr>
                    <w:rFonts w:ascii="Times New Roman" w:hAnsi="Times New Roman"/>
                    <w:b/>
                    <w:sz w:val="20"/>
                    <w:szCs w:val="20"/>
                  </w:rPr>
                  <w:t>R</w:t>
                </w:r>
              </w:p>
            </w:tc>
          </w:tr>
          <w:tr w:rsidR="00B74992" w:rsidRPr="00B74992" w:rsidTr="00B74992">
            <w:trPr>
              <w:trHeight w:val="413"/>
            </w:trPr>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Corpi straini</w:t>
                </w:r>
              </w:p>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(deşeuri de tesuturi vegetale)</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2640</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02 01 03</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 xml:space="preserve">Utilizare in hrna </w:t>
                </w:r>
              </w:p>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animalelor</w:t>
                </w:r>
              </w:p>
            </w:tc>
            <w:tc>
              <w:tcPr>
                <w:tcW w:w="117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2640</w:t>
                </w:r>
              </w:p>
            </w:tc>
            <w:tc>
              <w:tcPr>
                <w:tcW w:w="90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p>
            </w:tc>
            <w:tc>
              <w:tcPr>
                <w:tcW w:w="72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r w:rsidRPr="00B74992">
                  <w:rPr>
                    <w:rFonts w:ascii="Times New Roman" w:hAnsi="Times New Roman"/>
                    <w:sz w:val="20"/>
                    <w:szCs w:val="20"/>
                  </w:rPr>
                  <w:t>-</w:t>
                </w:r>
              </w:p>
            </w:tc>
          </w:tr>
          <w:tr w:rsidR="00B74992" w:rsidRPr="00B74992" w:rsidTr="00B74992">
            <w:trPr>
              <w:trHeight w:val="607"/>
            </w:trPr>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 xml:space="preserve">Coaja floareasoarelui </w:t>
                </w:r>
              </w:p>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(deşeuri de tesuturi vegetale)</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44870</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02 01 03</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R1</w:t>
                </w:r>
              </w:p>
            </w:tc>
            <w:tc>
              <w:tcPr>
                <w:tcW w:w="117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40870</w:t>
                </w:r>
              </w:p>
            </w:tc>
            <w:tc>
              <w:tcPr>
                <w:tcW w:w="90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4000</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Deseuri dela degumificare-</w:t>
                </w:r>
              </w:p>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 xml:space="preserve">neutralizare ulei(deseuri de </w:t>
                </w:r>
              </w:p>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uleiuri şi grasimi comestibile)</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150</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SS</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20 01 25</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R3</w:t>
                </w:r>
              </w:p>
            </w:tc>
            <w:tc>
              <w:tcPr>
                <w:tcW w:w="117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150</w:t>
                </w:r>
              </w:p>
            </w:tc>
            <w:tc>
              <w:tcPr>
                <w:tcW w:w="90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 xml:space="preserve">Pamant si kisselgur uzat </w:t>
                </w:r>
              </w:p>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(absorbanti, materiale filtrante)</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60</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SS</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15 02 03</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R3</w:t>
                </w:r>
              </w:p>
            </w:tc>
            <w:tc>
              <w:tcPr>
                <w:tcW w:w="117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60</w:t>
                </w:r>
              </w:p>
            </w:tc>
            <w:tc>
              <w:tcPr>
                <w:tcW w:w="90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 xml:space="preserve">Deseuri de hartie sicarton </w:t>
                </w:r>
              </w:p>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de la imbuteliere ulei</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w:t>
                </w:r>
              </w:p>
            </w:tc>
            <w:tc>
              <w:tcPr>
                <w:tcW w:w="1980" w:type="dxa"/>
                <w:shd w:val="clear" w:color="auto" w:fill="auto"/>
              </w:tcPr>
              <w:p w:rsidR="00B74992" w:rsidRPr="00B74992" w:rsidRDefault="00B74992" w:rsidP="00C549FE">
                <w:pPr>
                  <w:rPr>
                    <w:rFonts w:ascii="Times New Roman" w:hAnsi="Times New Roman"/>
                    <w:sz w:val="20"/>
                    <w:szCs w:val="20"/>
                  </w:rPr>
                </w:pPr>
                <w:r w:rsidRPr="00B74992">
                  <w:rPr>
                    <w:rFonts w:ascii="Times New Roman" w:hAnsi="Times New Roman"/>
                    <w:sz w:val="20"/>
                    <w:szCs w:val="20"/>
                  </w:rPr>
                  <w:t>15 01 01</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R3</w:t>
                </w:r>
              </w:p>
            </w:tc>
            <w:tc>
              <w:tcPr>
                <w:tcW w:w="117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w:t>
                </w:r>
              </w:p>
            </w:tc>
            <w:tc>
              <w:tcPr>
                <w:tcW w:w="90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 xml:space="preserve">Deseuri de plastic de la </w:t>
                </w:r>
              </w:p>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imbuteliere ulei</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3</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w:t>
                </w:r>
              </w:p>
            </w:tc>
            <w:tc>
              <w:tcPr>
                <w:tcW w:w="1980" w:type="dxa"/>
                <w:shd w:val="clear" w:color="auto" w:fill="auto"/>
              </w:tcPr>
              <w:p w:rsidR="00B74992" w:rsidRPr="00B74992" w:rsidRDefault="00B74992" w:rsidP="00C549FE">
                <w:pPr>
                  <w:rPr>
                    <w:rFonts w:ascii="Times New Roman" w:hAnsi="Times New Roman"/>
                    <w:sz w:val="20"/>
                    <w:szCs w:val="20"/>
                  </w:rPr>
                </w:pPr>
                <w:r w:rsidRPr="00B74992">
                  <w:rPr>
                    <w:rFonts w:ascii="Times New Roman" w:hAnsi="Times New Roman"/>
                    <w:sz w:val="20"/>
                    <w:szCs w:val="20"/>
                  </w:rPr>
                  <w:t>15 01 02</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R3</w:t>
                </w:r>
              </w:p>
            </w:tc>
            <w:tc>
              <w:tcPr>
                <w:tcW w:w="117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3</w:t>
                </w:r>
              </w:p>
            </w:tc>
            <w:tc>
              <w:tcPr>
                <w:tcW w:w="90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Cenusa de vatra</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150</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10 01 15</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D1</w:t>
                </w:r>
              </w:p>
            </w:tc>
            <w:tc>
              <w:tcPr>
                <w:tcW w:w="117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r w:rsidRPr="00B74992">
                  <w:rPr>
                    <w:rFonts w:ascii="Times New Roman" w:hAnsi="Times New Roman"/>
                    <w:sz w:val="20"/>
                    <w:szCs w:val="20"/>
                  </w:rPr>
                  <w:t>-</w:t>
                </w:r>
              </w:p>
            </w:tc>
            <w:tc>
              <w:tcPr>
                <w:tcW w:w="9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150</w:t>
                </w: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Fier vechi</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20</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17 04 05</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R4</w:t>
                </w:r>
              </w:p>
            </w:tc>
            <w:tc>
              <w:tcPr>
                <w:tcW w:w="117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20</w:t>
                </w:r>
              </w:p>
            </w:tc>
            <w:tc>
              <w:tcPr>
                <w:tcW w:w="9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Anvelope uzate</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0.5</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16 01 03</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R3</w:t>
                </w:r>
              </w:p>
            </w:tc>
            <w:tc>
              <w:tcPr>
                <w:tcW w:w="117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0.5</w:t>
                </w:r>
              </w:p>
            </w:tc>
            <w:tc>
              <w:tcPr>
                <w:tcW w:w="9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 xml:space="preserve">Deseuri de lemn </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7</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15 01 03</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R1</w:t>
                </w:r>
              </w:p>
            </w:tc>
            <w:tc>
              <w:tcPr>
                <w:tcW w:w="117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7.0</w:t>
                </w:r>
              </w:p>
            </w:tc>
            <w:tc>
              <w:tcPr>
                <w:tcW w:w="9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 xml:space="preserve">Deseuri menajere </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20</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20 03 01</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D1</w:t>
                </w:r>
              </w:p>
            </w:tc>
            <w:tc>
              <w:tcPr>
                <w:tcW w:w="117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r w:rsidRPr="00B74992">
                  <w:rPr>
                    <w:rFonts w:ascii="Times New Roman" w:hAnsi="Times New Roman"/>
                    <w:sz w:val="20"/>
                    <w:szCs w:val="20"/>
                  </w:rPr>
                  <w:t>-</w:t>
                </w:r>
              </w:p>
            </w:tc>
            <w:tc>
              <w:tcPr>
                <w:tcW w:w="9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20</w:t>
                </w: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Namol rezidual</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3</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SS</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02 03 05</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D1</w:t>
                </w:r>
              </w:p>
            </w:tc>
            <w:tc>
              <w:tcPr>
                <w:tcW w:w="117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r w:rsidRPr="00B74992">
                  <w:rPr>
                    <w:rFonts w:ascii="Times New Roman" w:hAnsi="Times New Roman"/>
                    <w:sz w:val="20"/>
                    <w:szCs w:val="20"/>
                  </w:rPr>
                  <w:t>-</w:t>
                </w:r>
              </w:p>
            </w:tc>
            <w:tc>
              <w:tcPr>
                <w:tcW w:w="9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3</w:t>
                </w: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Reactivi uzati</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0.1</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L, S</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16 05 06*;16 05 07*</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H5, H8</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D5, D10</w:t>
                </w:r>
              </w:p>
            </w:tc>
            <w:tc>
              <w:tcPr>
                <w:tcW w:w="117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r w:rsidRPr="00B74992">
                  <w:rPr>
                    <w:rFonts w:ascii="Times New Roman" w:hAnsi="Times New Roman"/>
                    <w:sz w:val="20"/>
                    <w:szCs w:val="20"/>
                  </w:rPr>
                  <w:t>-</w:t>
                </w:r>
              </w:p>
            </w:tc>
            <w:tc>
              <w:tcPr>
                <w:tcW w:w="9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0.1</w:t>
                </w: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Ulei mineral uzat</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L</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13 02 08 *</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H6, H3b</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R9</w:t>
                </w:r>
              </w:p>
            </w:tc>
            <w:tc>
              <w:tcPr>
                <w:tcW w:w="1170" w:type="dxa"/>
                <w:shd w:val="clear" w:color="auto" w:fill="auto"/>
              </w:tcPr>
              <w:p w:rsidR="00B74992" w:rsidRPr="00B74992" w:rsidRDefault="00B74992" w:rsidP="00C549FE">
                <w:pPr>
                  <w:spacing w:after="0" w:line="240" w:lineRule="auto"/>
                  <w:ind w:right="-625"/>
                  <w:jc w:val="center"/>
                  <w:rPr>
                    <w:rFonts w:ascii="Times New Roman" w:hAnsi="Times New Roman"/>
                    <w:sz w:val="20"/>
                    <w:szCs w:val="20"/>
                  </w:rPr>
                </w:pPr>
                <w:r w:rsidRPr="00B74992">
                  <w:rPr>
                    <w:rFonts w:ascii="Times New Roman" w:hAnsi="Times New Roman"/>
                    <w:sz w:val="20"/>
                    <w:szCs w:val="20"/>
                  </w:rPr>
                  <w:t>-</w:t>
                </w:r>
              </w:p>
            </w:tc>
            <w:tc>
              <w:tcPr>
                <w:tcW w:w="9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2</w:t>
                </w: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r w:rsidR="00B74992" w:rsidRPr="00B74992" w:rsidTr="00B74992">
            <w:tc>
              <w:tcPr>
                <w:tcW w:w="3168"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Baterii si acumulatori uzati</w:t>
                </w:r>
              </w:p>
            </w:tc>
            <w:tc>
              <w:tcPr>
                <w:tcW w:w="144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153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S, L</w:t>
                </w:r>
              </w:p>
            </w:tc>
            <w:tc>
              <w:tcPr>
                <w:tcW w:w="19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16 06 01*</w:t>
                </w:r>
              </w:p>
            </w:tc>
            <w:tc>
              <w:tcPr>
                <w:tcW w:w="108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H8</w:t>
                </w:r>
              </w:p>
            </w:tc>
            <w:tc>
              <w:tcPr>
                <w:tcW w:w="36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 xml:space="preserve">Predare catre </w:t>
                </w:r>
              </w:p>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distribuitori cf. Art.7</w:t>
                </w:r>
              </w:p>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al HG 1132/2008</w:t>
                </w:r>
              </w:p>
            </w:tc>
            <w:tc>
              <w:tcPr>
                <w:tcW w:w="117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900" w:type="dxa"/>
                <w:shd w:val="clear" w:color="auto" w:fill="auto"/>
              </w:tcPr>
              <w:p w:rsidR="00B74992" w:rsidRPr="00B74992" w:rsidRDefault="00B74992" w:rsidP="00C549FE">
                <w:pPr>
                  <w:spacing w:after="0" w:line="240" w:lineRule="auto"/>
                  <w:ind w:right="-625"/>
                  <w:rPr>
                    <w:rFonts w:ascii="Times New Roman" w:hAnsi="Times New Roman"/>
                    <w:sz w:val="20"/>
                    <w:szCs w:val="20"/>
                  </w:rPr>
                </w:pPr>
                <w:r w:rsidRPr="00B74992">
                  <w:rPr>
                    <w:rFonts w:ascii="Times New Roman" w:hAnsi="Times New Roman"/>
                    <w:sz w:val="20"/>
                    <w:szCs w:val="20"/>
                  </w:rPr>
                  <w:t>-</w:t>
                </w:r>
              </w:p>
            </w:tc>
            <w:tc>
              <w:tcPr>
                <w:tcW w:w="720" w:type="dxa"/>
                <w:shd w:val="clear" w:color="auto" w:fill="auto"/>
              </w:tcPr>
              <w:p w:rsidR="00B74992" w:rsidRPr="00B74992" w:rsidRDefault="00B74992" w:rsidP="00C549FE">
                <w:pPr>
                  <w:spacing w:after="0" w:line="240" w:lineRule="auto"/>
                  <w:ind w:right="-625"/>
                  <w:jc w:val="both"/>
                  <w:rPr>
                    <w:rFonts w:ascii="Times New Roman" w:hAnsi="Times New Roman"/>
                    <w:sz w:val="20"/>
                    <w:szCs w:val="20"/>
                  </w:rPr>
                </w:pPr>
                <w:r w:rsidRPr="00B74992">
                  <w:rPr>
                    <w:rFonts w:ascii="Times New Roman" w:hAnsi="Times New Roman"/>
                    <w:sz w:val="20"/>
                    <w:szCs w:val="20"/>
                  </w:rPr>
                  <w:t>-</w:t>
                </w:r>
              </w:p>
            </w:tc>
          </w:tr>
        </w:tbl>
        <w:p w:rsidR="00B74992" w:rsidRPr="00890D83" w:rsidRDefault="00B74992" w:rsidP="00B74992">
          <w:pPr>
            <w:spacing w:after="0" w:line="240" w:lineRule="auto"/>
            <w:ind w:right="-625"/>
            <w:rPr>
              <w:rFonts w:ascii="Times New Roman" w:hAnsi="Times New Roman"/>
              <w:sz w:val="20"/>
              <w:szCs w:val="20"/>
            </w:rPr>
          </w:pPr>
          <w:r w:rsidRPr="00890D83">
            <w:rPr>
              <w:rFonts w:ascii="Times New Roman" w:hAnsi="Times New Roman"/>
              <w:sz w:val="20"/>
              <w:szCs w:val="20"/>
            </w:rPr>
            <w:t xml:space="preserve">*) În conformitate cu Lista cuprinzând deşeurile, inclusiv deşeurile periculoase prevăzută în anexa nr. 2 la Hotărârea Guvernului nr. 856/2002 privind evidenţa gestiunii deşeurilor şi pentru aprobarea listei cuprinzând deşeurile, inclusiv deşeurile periculoase. </w:t>
          </w:r>
        </w:p>
        <w:p w:rsidR="00B74992" w:rsidRPr="00890D83" w:rsidRDefault="00B74992" w:rsidP="00B74992">
          <w:pPr>
            <w:spacing w:after="0" w:line="240" w:lineRule="auto"/>
            <w:ind w:right="-625"/>
            <w:rPr>
              <w:rFonts w:ascii="Times New Roman" w:hAnsi="Times New Roman"/>
              <w:sz w:val="20"/>
              <w:szCs w:val="20"/>
            </w:rPr>
          </w:pPr>
          <w:r w:rsidRPr="00890D83">
            <w:rPr>
              <w:rFonts w:ascii="Times New Roman" w:hAnsi="Times New Roman"/>
              <w:sz w:val="20"/>
              <w:szCs w:val="20"/>
            </w:rPr>
            <w:t xml:space="preserve">**) Legea 211/2011 privind regimul deseurilor </w:t>
          </w:r>
        </w:p>
        <w:p w:rsidR="00B74992" w:rsidRPr="002E0157" w:rsidRDefault="00B74992" w:rsidP="00B74992">
          <w:pPr>
            <w:spacing w:after="0" w:line="240" w:lineRule="auto"/>
            <w:ind w:right="-625"/>
            <w:rPr>
              <w:rFonts w:ascii="Times New Roman" w:hAnsi="Times New Roman"/>
              <w:sz w:val="20"/>
              <w:szCs w:val="20"/>
            </w:rPr>
          </w:pPr>
          <w:r>
            <w:rPr>
              <w:rFonts w:ascii="Times New Roman" w:hAnsi="Times New Roman"/>
              <w:sz w:val="20"/>
              <w:szCs w:val="20"/>
            </w:rPr>
            <w:t xml:space="preserve">***) </w:t>
          </w:r>
          <w:r w:rsidRPr="00890D83">
            <w:rPr>
              <w:rFonts w:ascii="Times New Roman" w:hAnsi="Times New Roman"/>
              <w:sz w:val="20"/>
              <w:szCs w:val="20"/>
            </w:rPr>
            <w:t>La data apariţiei legislaţiei care reglem</w:t>
          </w:r>
          <w:r>
            <w:rPr>
              <w:rFonts w:ascii="Times New Roman" w:hAnsi="Times New Roman"/>
              <w:sz w:val="20"/>
              <w:szCs w:val="20"/>
            </w:rPr>
            <w:t>entează clasificarea statistică, sunt trecute in tabel modalitati de valorificare/eliminare cf. Anexelor 2 si 3 din Legea 211/2011 sau alte metode de valorificare.</w:t>
          </w:r>
        </w:p>
        <w:p w:rsidR="00207531" w:rsidRDefault="00207531" w:rsidP="008D430F">
          <w:pPr>
            <w:shd w:val="clear" w:color="auto" w:fill="FFFFFF"/>
            <w:adjustRightInd w:val="0"/>
            <w:spacing w:after="0" w:line="240" w:lineRule="auto"/>
            <w:jc w:val="both"/>
            <w:rPr>
              <w:rFonts w:ascii="Arial" w:hAnsi="Arial" w:cs="Arial"/>
              <w:b/>
              <w:bCs/>
              <w:sz w:val="24"/>
              <w:szCs w:val="24"/>
              <w:lang w:val="ro-RO"/>
            </w:rPr>
          </w:pPr>
        </w:p>
        <w:p w:rsidR="00207531" w:rsidRDefault="00207531" w:rsidP="008D430F">
          <w:pPr>
            <w:shd w:val="clear" w:color="auto" w:fill="FFFFFF"/>
            <w:adjustRightInd w:val="0"/>
            <w:spacing w:after="0" w:line="240" w:lineRule="auto"/>
            <w:jc w:val="both"/>
            <w:rPr>
              <w:rFonts w:ascii="Arial" w:hAnsi="Arial" w:cs="Arial"/>
              <w:b/>
              <w:bCs/>
              <w:sz w:val="24"/>
              <w:szCs w:val="24"/>
              <w:lang w:val="ro-RO"/>
            </w:rPr>
          </w:pPr>
        </w:p>
        <w:p w:rsidR="00207531" w:rsidRDefault="00207531" w:rsidP="008D430F">
          <w:pPr>
            <w:shd w:val="clear" w:color="auto" w:fill="FFFFFF"/>
            <w:adjustRightInd w:val="0"/>
            <w:spacing w:after="0" w:line="240" w:lineRule="auto"/>
            <w:jc w:val="both"/>
            <w:rPr>
              <w:rFonts w:ascii="Arial" w:hAnsi="Arial" w:cs="Arial"/>
              <w:b/>
              <w:bCs/>
              <w:sz w:val="24"/>
              <w:szCs w:val="24"/>
              <w:lang w:val="ro-RO"/>
            </w:rPr>
          </w:pPr>
        </w:p>
        <w:p w:rsidR="008D430F" w:rsidRPr="00DE6CAC" w:rsidRDefault="00581FE2" w:rsidP="008D430F">
          <w:pPr>
            <w:shd w:val="clear" w:color="auto" w:fill="FFFFFF"/>
            <w:adjustRightInd w:val="0"/>
            <w:spacing w:after="0" w:line="240" w:lineRule="auto"/>
            <w:jc w:val="both"/>
            <w:rPr>
              <w:rFonts w:ascii="Arial" w:hAnsi="Arial" w:cs="Arial"/>
              <w:bCs/>
              <w:sz w:val="24"/>
              <w:szCs w:val="24"/>
              <w:lang w:val="ro-RO"/>
            </w:rPr>
          </w:pPr>
          <w:r w:rsidRPr="00DE6CAC">
            <w:rPr>
              <w:rFonts w:ascii="Arial" w:hAnsi="Arial" w:cs="Arial"/>
              <w:bCs/>
              <w:sz w:val="24"/>
              <w:szCs w:val="24"/>
              <w:lang w:val="ro-RO"/>
            </w:rPr>
            <w:t>Ca urmare a lucrarilor de investitii realizate pe amplasamentul societatii, depozitarea temporara a cenusii de vatra rezultata din combustia biomasei(coaja) si a deseurilor menajere se va face in spatii amenajate asfel:</w:t>
          </w:r>
        </w:p>
        <w:p w:rsidR="00581FE2" w:rsidRPr="00DE6CAC" w:rsidRDefault="00581FE2" w:rsidP="00581FE2">
          <w:pPr>
            <w:pStyle w:val="ListParagraph"/>
            <w:numPr>
              <w:ilvl w:val="0"/>
              <w:numId w:val="26"/>
            </w:numPr>
            <w:shd w:val="clear" w:color="auto" w:fill="FFFFFF"/>
            <w:adjustRightInd w:val="0"/>
            <w:spacing w:after="0" w:line="240" w:lineRule="auto"/>
            <w:jc w:val="both"/>
            <w:rPr>
              <w:rFonts w:ascii="Arial" w:hAnsi="Arial" w:cs="Arial"/>
              <w:bCs/>
              <w:sz w:val="24"/>
              <w:szCs w:val="24"/>
              <w:lang w:val="ro-RO"/>
            </w:rPr>
          </w:pPr>
          <w:r w:rsidRPr="00DE6CAC">
            <w:rPr>
              <w:rFonts w:ascii="Arial" w:hAnsi="Arial" w:cs="Arial"/>
              <w:bCs/>
              <w:sz w:val="24"/>
              <w:szCs w:val="24"/>
              <w:lang w:val="ro-RO"/>
            </w:rPr>
            <w:t>Cenusa de vatra se va depozita intr-o magazie metalica, prevazuta cu platforma betonata, suprfata magaziei este de 20 mp. Magazia este amplasata in imediata vecinatate a centralei termice.</w:t>
          </w:r>
        </w:p>
        <w:p w:rsidR="008D430F" w:rsidRPr="00DE6CAC" w:rsidRDefault="00581FE2" w:rsidP="008D430F">
          <w:pPr>
            <w:pStyle w:val="ListParagraph"/>
            <w:numPr>
              <w:ilvl w:val="0"/>
              <w:numId w:val="26"/>
            </w:numPr>
            <w:shd w:val="clear" w:color="auto" w:fill="FFFFFF"/>
            <w:adjustRightInd w:val="0"/>
            <w:spacing w:after="0" w:line="240" w:lineRule="auto"/>
            <w:jc w:val="both"/>
            <w:rPr>
              <w:rFonts w:ascii="Arial" w:hAnsi="Arial" w:cs="Arial"/>
              <w:bCs/>
              <w:sz w:val="24"/>
              <w:szCs w:val="24"/>
              <w:lang w:val="ro-RO"/>
            </w:rPr>
          </w:pPr>
          <w:r w:rsidRPr="00DE6CAC">
            <w:rPr>
              <w:rFonts w:ascii="Arial" w:hAnsi="Arial" w:cs="Arial"/>
              <w:bCs/>
              <w:sz w:val="24"/>
              <w:szCs w:val="24"/>
              <w:lang w:val="ro-RO"/>
            </w:rPr>
            <w:t>Deseurile menajere se vor depozita in containere pe o platforma betonata de 40 mp ingradit</w:t>
          </w:r>
        </w:p>
        <w:p w:rsidR="008D430F" w:rsidRDefault="008D430F" w:rsidP="008D430F">
          <w:pPr>
            <w:shd w:val="clear" w:color="auto" w:fill="FFFFFF"/>
            <w:adjustRightInd w:val="0"/>
            <w:spacing w:after="0" w:line="240" w:lineRule="auto"/>
            <w:jc w:val="both"/>
            <w:rPr>
              <w:rFonts w:ascii="Arial" w:hAnsi="Arial" w:cs="Arial"/>
              <w:b/>
              <w:bCs/>
              <w:sz w:val="24"/>
              <w:szCs w:val="24"/>
              <w:lang w:val="ro-RO"/>
            </w:rPr>
          </w:pPr>
        </w:p>
        <w:p w:rsidR="00904836" w:rsidRDefault="00904836" w:rsidP="00904836">
          <w:pPr>
            <w:ind w:firstLine="708"/>
            <w:jc w:val="both"/>
            <w:rPr>
              <w:rFonts w:ascii="Arial" w:hAnsi="Arial" w:cs="Arial"/>
              <w:b/>
              <w:sz w:val="24"/>
              <w:szCs w:val="24"/>
            </w:rPr>
          </w:pPr>
          <w:r>
            <w:rPr>
              <w:rFonts w:ascii="Arial" w:hAnsi="Arial" w:cs="Arial"/>
              <w:b/>
              <w:sz w:val="24"/>
              <w:szCs w:val="24"/>
            </w:rPr>
            <w:t>PROTECŢIA ECOSITEMELOR TERESTRE ŞI ACVATICE</w:t>
          </w:r>
        </w:p>
        <w:p w:rsidR="00904836" w:rsidRPr="009222E8" w:rsidRDefault="00904836" w:rsidP="00904836">
          <w:pPr>
            <w:ind w:firstLine="708"/>
            <w:jc w:val="both"/>
            <w:rPr>
              <w:rFonts w:ascii="Arial" w:hAnsi="Arial" w:cs="Arial"/>
              <w:i/>
              <w:sz w:val="24"/>
              <w:szCs w:val="24"/>
            </w:rPr>
          </w:pPr>
          <w:r>
            <w:rPr>
              <w:rFonts w:ascii="Arial" w:hAnsi="Arial" w:cs="Arial"/>
              <w:sz w:val="24"/>
              <w:szCs w:val="24"/>
            </w:rPr>
            <w:t xml:space="preserve">În zona de influenţă a activităţii care se desfăşoară în amplasament nu sunt arii protejate şi monumente ale naturii. </w:t>
          </w:r>
          <w:r w:rsidRPr="009222E8">
            <w:rPr>
              <w:rFonts w:ascii="Arial" w:hAnsi="Arial" w:cs="Arial"/>
              <w:i/>
              <w:sz w:val="24"/>
              <w:szCs w:val="24"/>
            </w:rPr>
            <w:t>Se consideră că prin mărirea capacită</w:t>
          </w:r>
          <w:r>
            <w:rPr>
              <w:rFonts w:ascii="Arial" w:hAnsi="Arial" w:cs="Arial"/>
              <w:i/>
              <w:sz w:val="24"/>
              <w:szCs w:val="24"/>
            </w:rPr>
            <w:t>ţ</w:t>
          </w:r>
          <w:r w:rsidRPr="009222E8">
            <w:rPr>
              <w:rFonts w:ascii="Arial" w:hAnsi="Arial" w:cs="Arial"/>
              <w:i/>
              <w:sz w:val="24"/>
              <w:szCs w:val="24"/>
            </w:rPr>
            <w:t>ii de procesare a semin</w:t>
          </w:r>
          <w:r>
            <w:rPr>
              <w:rFonts w:ascii="Arial" w:hAnsi="Arial" w:cs="Arial"/>
              <w:i/>
              <w:sz w:val="24"/>
              <w:szCs w:val="24"/>
            </w:rPr>
            <w:t>ţ</w:t>
          </w:r>
          <w:r w:rsidRPr="009222E8">
            <w:rPr>
              <w:rFonts w:ascii="Arial" w:hAnsi="Arial" w:cs="Arial"/>
              <w:i/>
              <w:sz w:val="24"/>
              <w:szCs w:val="24"/>
            </w:rPr>
            <w:t>elor de floarea soarelui în linia De Smet cocomitent cu încetarea activită</w:t>
          </w:r>
          <w:r>
            <w:rPr>
              <w:rFonts w:ascii="Arial" w:hAnsi="Arial" w:cs="Arial"/>
              <w:i/>
              <w:sz w:val="24"/>
              <w:szCs w:val="24"/>
            </w:rPr>
            <w:t>ţ</w:t>
          </w:r>
          <w:r w:rsidRPr="009222E8">
            <w:rPr>
              <w:rFonts w:ascii="Arial" w:hAnsi="Arial" w:cs="Arial"/>
              <w:i/>
              <w:sz w:val="24"/>
              <w:szCs w:val="24"/>
            </w:rPr>
            <w:t xml:space="preserve">ii de procesare a boabelor de soia linia HLS, nu se vor creea efecte negative asupra ecosistemelor acvatice </w:t>
          </w:r>
          <w:r>
            <w:rPr>
              <w:rFonts w:ascii="Arial" w:hAnsi="Arial" w:cs="Arial"/>
              <w:i/>
              <w:sz w:val="24"/>
              <w:szCs w:val="24"/>
            </w:rPr>
            <w:t>ş</w:t>
          </w:r>
          <w:r w:rsidRPr="009222E8">
            <w:rPr>
              <w:rFonts w:ascii="Arial" w:hAnsi="Arial" w:cs="Arial"/>
              <w:i/>
              <w:sz w:val="24"/>
              <w:szCs w:val="24"/>
            </w:rPr>
            <w:t>i terestre.</w:t>
          </w:r>
        </w:p>
        <w:p w:rsidR="00B800DB" w:rsidRDefault="00904836" w:rsidP="00904836">
          <w:pPr>
            <w:jc w:val="both"/>
            <w:rPr>
              <w:rFonts w:ascii="Arial" w:hAnsi="Arial" w:cs="Arial"/>
              <w:sz w:val="24"/>
              <w:szCs w:val="24"/>
            </w:rPr>
          </w:pPr>
          <w:r w:rsidRPr="00EC378D">
            <w:rPr>
              <w:rFonts w:ascii="Arial" w:hAnsi="Arial" w:cs="Arial"/>
              <w:b/>
              <w:sz w:val="24"/>
              <w:szCs w:val="24"/>
            </w:rPr>
            <w:tab/>
          </w:r>
          <w:r>
            <w:rPr>
              <w:rFonts w:ascii="Arial" w:hAnsi="Arial" w:cs="Arial"/>
              <w:b/>
              <w:sz w:val="24"/>
              <w:szCs w:val="24"/>
            </w:rPr>
            <w:t xml:space="preserve">PROTECŢIA AŞEZĂRILOR UMANE </w:t>
          </w:r>
          <w:r>
            <w:rPr>
              <w:rFonts w:ascii="Arial" w:hAnsi="Arial" w:cs="Arial"/>
              <w:sz w:val="24"/>
              <w:szCs w:val="24"/>
            </w:rPr>
            <w:t>Prin măsurile tehnice luate, încă de la fazele de proiectare şi execuţie şi prin respectarea cu stricteţe a disciplinii tehnologice, implicit a respectării tuturor procedurilor, pentru exploatarea norm</w:t>
          </w:r>
          <w:r w:rsidR="005600A2">
            <w:rPr>
              <w:rFonts w:ascii="Arial" w:hAnsi="Arial" w:cs="Arial"/>
              <w:sz w:val="24"/>
              <w:szCs w:val="24"/>
            </w:rPr>
            <w:t>a</w:t>
          </w:r>
          <w:r>
            <w:rPr>
              <w:rFonts w:ascii="Arial" w:hAnsi="Arial" w:cs="Arial"/>
              <w:sz w:val="24"/>
              <w:szCs w:val="24"/>
            </w:rPr>
            <w:t>lă, pentru cazurile de opriri/porniri, avarie şi accident, reparaţii curente şi capitale care se vor desfăşura în platformă vor induce un impact nesemnificativ asupra aşezărilor umane şi a obiectivelor de interes public. Prin implementarea unui grad înalt de automatizare al proceselor tehnologice o</w:t>
          </w:r>
          <w:r w:rsidR="005600A2">
            <w:rPr>
              <w:rFonts w:ascii="Arial" w:hAnsi="Arial" w:cs="Arial"/>
              <w:sz w:val="24"/>
              <w:szCs w:val="24"/>
            </w:rPr>
            <w:t>r</w:t>
          </w:r>
          <w:r>
            <w:rPr>
              <w:rFonts w:ascii="Arial" w:hAnsi="Arial" w:cs="Arial"/>
              <w:sz w:val="24"/>
              <w:szCs w:val="24"/>
            </w:rPr>
            <w:t>i prin asigurarea condiţiilor de siguranţă în exploatare se vor limita efectele, care pot genera poluare în incinta obiectivului şi/sau vecinătăţilor, cu influenţe asupra stării de sănătate a populaţiei. Mărirea capacităţii instalaţiei De Smet la  800 t seminţe floarea soarelui/24 ore nu va atrage după sine inducerea unui efect negativ asupra sănătăţii populaţiei din zona de influenţă. În baza relaţiei sursă – cale – receptor, impacul produs de această mărire a capacităţii asupra populaţiei, fi va fi nesemnificativ.</w:t>
          </w:r>
        </w:p>
        <w:p w:rsidR="00B800DB" w:rsidRDefault="00B800DB" w:rsidP="00B800DB">
          <w:pPr>
            <w:jc w:val="center"/>
            <w:rPr>
              <w:rFonts w:ascii="Arial" w:hAnsi="Arial" w:cs="Arial"/>
              <w:b/>
              <w:sz w:val="24"/>
              <w:szCs w:val="24"/>
            </w:rPr>
          </w:pPr>
          <w:r>
            <w:rPr>
              <w:rFonts w:ascii="Arial" w:hAnsi="Arial" w:cs="Arial"/>
              <w:b/>
              <w:sz w:val="24"/>
              <w:szCs w:val="24"/>
            </w:rPr>
            <w:t>. GOSPODĂRIREA SUBSTANŢELOR ŞI PREPARATELOR PERICULOASE</w:t>
          </w:r>
        </w:p>
        <w:p w:rsidR="00B800DB" w:rsidRPr="009748C4" w:rsidRDefault="00B800DB" w:rsidP="00B800DB">
          <w:pPr>
            <w:jc w:val="both"/>
            <w:rPr>
              <w:rFonts w:ascii="Arial" w:hAnsi="Arial" w:cs="Arial"/>
              <w:sz w:val="24"/>
              <w:szCs w:val="24"/>
            </w:rPr>
          </w:pPr>
          <w:r>
            <w:rPr>
              <w:rFonts w:ascii="Arial" w:hAnsi="Arial" w:cs="Arial"/>
              <w:sz w:val="24"/>
              <w:szCs w:val="24"/>
            </w:rPr>
            <w:tab/>
            <w:t xml:space="preserve">Luându-se în considerare faptul că în obiectiv se lucrează cu substanţe periculoase este necesar şi obligatoriu: </w:t>
          </w:r>
          <w:r w:rsidRPr="008F451F">
            <w:rPr>
              <w:rFonts w:ascii="Arial" w:hAnsi="Arial" w:cs="Arial"/>
              <w:i/>
              <w:sz w:val="24"/>
              <w:szCs w:val="24"/>
            </w:rPr>
            <w:t>să se identifice  substan</w:t>
          </w:r>
          <w:r>
            <w:rPr>
              <w:rFonts w:ascii="Arial" w:hAnsi="Arial" w:cs="Arial"/>
              <w:i/>
              <w:sz w:val="24"/>
              <w:szCs w:val="24"/>
            </w:rPr>
            <w:t>ţ</w:t>
          </w:r>
          <w:r w:rsidRPr="008F451F">
            <w:rPr>
              <w:rFonts w:ascii="Arial" w:hAnsi="Arial" w:cs="Arial"/>
              <w:i/>
              <w:sz w:val="24"/>
              <w:szCs w:val="24"/>
            </w:rPr>
            <w:t>ele</w:t>
          </w:r>
          <w:r>
            <w:rPr>
              <w:rFonts w:ascii="Arial" w:hAnsi="Arial" w:cs="Arial"/>
              <w:i/>
              <w:sz w:val="24"/>
              <w:szCs w:val="24"/>
            </w:rPr>
            <w:t xml:space="preserve">, să se cunoască cantitatea maximă care există sau care ar putea să existe în obiectiv în urma desfăşurării proceselor tehnologice şi propriertăţile fizico - chimice, toxicologice, ecotoxicologice şi termotehnice. </w:t>
          </w:r>
          <w:r>
            <w:rPr>
              <w:rFonts w:ascii="Arial" w:hAnsi="Arial" w:cs="Arial"/>
              <w:sz w:val="24"/>
              <w:szCs w:val="24"/>
            </w:rPr>
            <w:t>Cunoscându-se toate acestea se pot identifica pericolele şi adopta măsurile de siguranţă pentru preîntâmpinarea unui eveniment nedorit, precum şi diminuarea în cazul producerii acestuia.</w:t>
          </w:r>
        </w:p>
        <w:tbl>
          <w:tblPr>
            <w:tblStyle w:val="TableGrid"/>
            <w:tblW w:w="10632" w:type="dxa"/>
            <w:tblInd w:w="-743" w:type="dxa"/>
            <w:tblLook w:val="04A0"/>
          </w:tblPr>
          <w:tblGrid>
            <w:gridCol w:w="1418"/>
            <w:gridCol w:w="4820"/>
            <w:gridCol w:w="2268"/>
            <w:gridCol w:w="2126"/>
          </w:tblGrid>
          <w:tr w:rsidR="00B800DB" w:rsidRPr="007A790B" w:rsidTr="000C05B3">
            <w:tc>
              <w:tcPr>
                <w:tcW w:w="1418" w:type="dxa"/>
              </w:tcPr>
              <w:p w:rsidR="00B800DB" w:rsidRPr="007A790B" w:rsidRDefault="00B800DB" w:rsidP="000C05B3">
                <w:pPr>
                  <w:jc w:val="center"/>
                  <w:rPr>
                    <w:rFonts w:ascii="Arial" w:hAnsi="Arial" w:cs="Arial"/>
                    <w:b/>
                  </w:rPr>
                </w:pPr>
                <w:r>
                  <w:rPr>
                    <w:rFonts w:ascii="Arial" w:hAnsi="Arial" w:cs="Arial"/>
                    <w:b/>
                  </w:rPr>
                  <w:t xml:space="preserve">Denumire </w:t>
                </w:r>
              </w:p>
            </w:tc>
            <w:tc>
              <w:tcPr>
                <w:tcW w:w="4820" w:type="dxa"/>
              </w:tcPr>
              <w:p w:rsidR="00B800DB" w:rsidRPr="007A790B" w:rsidRDefault="00B800DB" w:rsidP="000C05B3">
                <w:pPr>
                  <w:jc w:val="center"/>
                  <w:rPr>
                    <w:rFonts w:ascii="Arial" w:hAnsi="Arial" w:cs="Arial"/>
                    <w:b/>
                  </w:rPr>
                </w:pPr>
                <w:r>
                  <w:rPr>
                    <w:rFonts w:ascii="Arial" w:hAnsi="Arial" w:cs="Arial"/>
                    <w:b/>
                  </w:rPr>
                  <w:t>Natură chimică/compoziţie</w:t>
                </w:r>
              </w:p>
            </w:tc>
            <w:tc>
              <w:tcPr>
                <w:tcW w:w="2268" w:type="dxa"/>
              </w:tcPr>
              <w:p w:rsidR="00B800DB" w:rsidRPr="007A790B" w:rsidRDefault="00B800DB" w:rsidP="000C05B3">
                <w:pPr>
                  <w:jc w:val="center"/>
                  <w:rPr>
                    <w:rFonts w:ascii="Arial" w:hAnsi="Arial" w:cs="Arial"/>
                    <w:b/>
                  </w:rPr>
                </w:pPr>
                <w:r>
                  <w:rPr>
                    <w:rFonts w:ascii="Arial" w:hAnsi="Arial" w:cs="Arial"/>
                    <w:b/>
                  </w:rPr>
                  <w:t>Impactul asupra mediului</w:t>
                </w:r>
              </w:p>
            </w:tc>
            <w:tc>
              <w:tcPr>
                <w:tcW w:w="2126" w:type="dxa"/>
              </w:tcPr>
              <w:p w:rsidR="00B800DB" w:rsidRPr="007A790B" w:rsidRDefault="00B800DB" w:rsidP="000C05B3">
                <w:pPr>
                  <w:jc w:val="center"/>
                  <w:rPr>
                    <w:rFonts w:ascii="Arial" w:hAnsi="Arial" w:cs="Arial"/>
                    <w:b/>
                  </w:rPr>
                </w:pPr>
                <w:r>
                  <w:rPr>
                    <w:rFonts w:ascii="Arial" w:hAnsi="Arial" w:cs="Arial"/>
                    <w:b/>
                  </w:rPr>
                  <w:t>Modul de depozitare temporară</w:t>
                </w:r>
              </w:p>
            </w:tc>
          </w:tr>
          <w:tr w:rsidR="00B800DB" w:rsidRPr="007A790B" w:rsidTr="000C05B3">
            <w:trPr>
              <w:trHeight w:val="3293"/>
            </w:trPr>
            <w:tc>
              <w:tcPr>
                <w:tcW w:w="1418" w:type="dxa"/>
              </w:tcPr>
              <w:p w:rsidR="00B800DB" w:rsidRPr="00291771" w:rsidRDefault="00B800DB" w:rsidP="000C05B3">
                <w:pPr>
                  <w:jc w:val="center"/>
                  <w:rPr>
                    <w:rFonts w:ascii="Arial" w:hAnsi="Arial" w:cs="Arial"/>
                    <w:b/>
                  </w:rPr>
                </w:pPr>
                <w:r w:rsidRPr="00291771">
                  <w:rPr>
                    <w:rFonts w:ascii="Arial" w:hAnsi="Arial" w:cs="Arial"/>
                    <w:b/>
                  </w:rPr>
                  <w:lastRenderedPageBreak/>
                  <w:t>n- hexan</w:t>
                </w:r>
              </w:p>
            </w:tc>
            <w:tc>
              <w:tcPr>
                <w:tcW w:w="4820" w:type="dxa"/>
              </w:tcPr>
              <w:p w:rsidR="00B800DB" w:rsidRPr="00A85FF5" w:rsidRDefault="00B800DB" w:rsidP="000C05B3">
                <w:pPr>
                  <w:jc w:val="both"/>
                  <w:rPr>
                    <w:rFonts w:ascii="Arial" w:hAnsi="Arial" w:cs="Arial"/>
                  </w:rPr>
                </w:pPr>
                <w:r>
                  <w:rPr>
                    <w:rFonts w:ascii="Arial" w:hAnsi="Arial" w:cs="Arial"/>
                  </w:rPr>
                  <w:t xml:space="preserve">Lichidincolor, densitate la 15 </w:t>
                </w:r>
                <w:r>
                  <w:rPr>
                    <w:rFonts w:ascii="Arial" w:hAnsi="Arial" w:cs="Arial"/>
                    <w:vertAlign w:val="superscript"/>
                  </w:rPr>
                  <w:t>o</w:t>
                </w:r>
                <w:r>
                  <w:rPr>
                    <w:rFonts w:ascii="Arial" w:hAnsi="Arial" w:cs="Arial"/>
                  </w:rPr>
                  <w:t xml:space="preserve">C: 0,664; densitatea în raport cu aerul 2,982; Temp. de autoaprindere: 223 </w:t>
                </w:r>
                <w:r>
                  <w:rPr>
                    <w:rFonts w:ascii="Arial" w:hAnsi="Arial" w:cs="Arial"/>
                    <w:vertAlign w:val="superscript"/>
                  </w:rPr>
                  <w:t>o</w:t>
                </w:r>
                <w:r>
                  <w:rPr>
                    <w:rFonts w:ascii="Arial" w:hAnsi="Arial" w:cs="Arial"/>
                  </w:rPr>
                  <w:t xml:space="preserve">C; Limita inf. de explozie: 39,43 g/mc; Limita superioară de explozie: 268,7g/mc </w:t>
                </w:r>
              </w:p>
            </w:tc>
            <w:tc>
              <w:tcPr>
                <w:tcW w:w="2268" w:type="dxa"/>
              </w:tcPr>
              <w:p w:rsidR="00B800DB" w:rsidRPr="007A790B" w:rsidRDefault="00B800DB" w:rsidP="000C05B3">
                <w:pPr>
                  <w:jc w:val="both"/>
                  <w:rPr>
                    <w:rFonts w:ascii="Arial" w:hAnsi="Arial" w:cs="Arial"/>
                  </w:rPr>
                </w:pPr>
                <w:r>
                  <w:rPr>
                    <w:rFonts w:ascii="Arial" w:hAnsi="Arial" w:cs="Arial"/>
                  </w:rPr>
                  <w:t xml:space="preserve">Iritant pt. piele, ochi tractul respirator. Expunerea prelungităr provoacă afecţiuni ale sistemului nervos central. Vaporii în concentraţii mari au efect narcotic, Toxic pentru organismele acvatice. Volatil şi inflamabil. Risc de explozie </w:t>
                </w:r>
              </w:p>
            </w:tc>
            <w:tc>
              <w:tcPr>
                <w:tcW w:w="2126" w:type="dxa"/>
                <w:vMerge w:val="restart"/>
              </w:tcPr>
              <w:p w:rsidR="00B800DB" w:rsidRDefault="00B800DB" w:rsidP="000C05B3">
                <w:pPr>
                  <w:jc w:val="both"/>
                  <w:rPr>
                    <w:rFonts w:ascii="Arial" w:hAnsi="Arial" w:cs="Arial"/>
                  </w:rPr>
                </w:pPr>
                <w:r>
                  <w:rPr>
                    <w:rFonts w:ascii="Arial" w:hAnsi="Arial" w:cs="Arial"/>
                  </w:rPr>
                  <w:t xml:space="preserve">Se depozitează în 6 rezervoare cilindrice orizontale, din oţel, îngropate. Fiecare rezervor este prevăzut cu cuvă betonată, vid uşor. Capacitate maximă de stocare 134 t </w:t>
                </w:r>
              </w:p>
              <w:p w:rsidR="00B800DB" w:rsidRDefault="00B800DB" w:rsidP="000C05B3">
                <w:pPr>
                  <w:jc w:val="both"/>
                  <w:rPr>
                    <w:rFonts w:ascii="Arial" w:hAnsi="Arial" w:cs="Arial"/>
                  </w:rPr>
                </w:pPr>
              </w:p>
              <w:p w:rsidR="00B800DB" w:rsidRDefault="00B800DB" w:rsidP="000C05B3">
                <w:pPr>
                  <w:jc w:val="both"/>
                  <w:rPr>
                    <w:rFonts w:ascii="Arial" w:hAnsi="Arial" w:cs="Arial"/>
                  </w:rPr>
                </w:pPr>
              </w:p>
              <w:p w:rsidR="00B800DB" w:rsidRPr="007A790B" w:rsidRDefault="00B800DB" w:rsidP="000C05B3">
                <w:pPr>
                  <w:jc w:val="both"/>
                  <w:rPr>
                    <w:rFonts w:ascii="Arial" w:hAnsi="Arial" w:cs="Arial"/>
                  </w:rPr>
                </w:pPr>
                <w:r>
                  <w:rPr>
                    <w:rFonts w:ascii="Arial" w:hAnsi="Arial" w:cs="Arial"/>
                  </w:rPr>
                  <w:t>Se depozitează în 6 rezervoare cilindrice orizontale, din oţel, îngropate. Fiecare rezervor este prevăzut cu cuvă betonată, vid uşor. Capacitate maximă de stocare 134 t</w:t>
                </w:r>
              </w:p>
            </w:tc>
          </w:tr>
          <w:tr w:rsidR="00B800DB" w:rsidRPr="007A790B" w:rsidTr="000C05B3">
            <w:tc>
              <w:tcPr>
                <w:tcW w:w="1418" w:type="dxa"/>
              </w:tcPr>
              <w:p w:rsidR="00B800DB" w:rsidRPr="00291771" w:rsidRDefault="00B800DB" w:rsidP="000C05B3">
                <w:pPr>
                  <w:jc w:val="center"/>
                  <w:rPr>
                    <w:rFonts w:ascii="Arial" w:hAnsi="Arial" w:cs="Arial"/>
                    <w:b/>
                  </w:rPr>
                </w:pPr>
                <w:r>
                  <w:rPr>
                    <w:rFonts w:ascii="Arial" w:hAnsi="Arial" w:cs="Arial"/>
                    <w:b/>
                  </w:rPr>
                  <w:t>Solvent ecologic (benzină de extracţie)</w:t>
                </w:r>
              </w:p>
            </w:tc>
            <w:tc>
              <w:tcPr>
                <w:tcW w:w="4820" w:type="dxa"/>
              </w:tcPr>
              <w:p w:rsidR="00B800DB" w:rsidRPr="007A790B" w:rsidRDefault="00B800DB" w:rsidP="000C05B3">
                <w:pPr>
                  <w:jc w:val="both"/>
                  <w:rPr>
                    <w:rFonts w:ascii="Arial" w:hAnsi="Arial" w:cs="Arial"/>
                  </w:rPr>
                </w:pPr>
                <w:r>
                  <w:rPr>
                    <w:rFonts w:ascii="Arial" w:hAnsi="Arial" w:cs="Arial"/>
                  </w:rPr>
                  <w:t xml:space="preserve">Lichid incolor, Temp. de autoaprindere 330 </w:t>
                </w:r>
                <w:r>
                  <w:rPr>
                    <w:rFonts w:ascii="Arial" w:hAnsi="Arial" w:cs="Arial"/>
                    <w:vertAlign w:val="superscript"/>
                  </w:rPr>
                  <w:t>o</w:t>
                </w:r>
                <w:r>
                  <w:rPr>
                    <w:rFonts w:ascii="Arial" w:hAnsi="Arial" w:cs="Arial"/>
                  </w:rPr>
                  <w:t xml:space="preserve">C; Temp. de inflamabilitate – 27 </w:t>
                </w:r>
                <w:r>
                  <w:rPr>
                    <w:rFonts w:ascii="Arial" w:hAnsi="Arial" w:cs="Arial"/>
                    <w:vertAlign w:val="superscript"/>
                  </w:rPr>
                  <w:t>o</w:t>
                </w:r>
                <w:r>
                  <w:rPr>
                    <w:rFonts w:ascii="Arial" w:hAnsi="Arial" w:cs="Arial"/>
                  </w:rPr>
                  <w:t>C; Limita inf. de explozie 1,1 %; Limita sup. de explozie 5,4 %</w:t>
                </w:r>
              </w:p>
            </w:tc>
            <w:tc>
              <w:tcPr>
                <w:tcW w:w="2268" w:type="dxa"/>
              </w:tcPr>
              <w:p w:rsidR="00B800DB" w:rsidRPr="007A790B" w:rsidRDefault="00B800DB" w:rsidP="000C05B3">
                <w:pPr>
                  <w:jc w:val="both"/>
                  <w:rPr>
                    <w:rFonts w:ascii="Arial" w:hAnsi="Arial" w:cs="Arial"/>
                  </w:rPr>
                </w:pPr>
                <w:r>
                  <w:rPr>
                    <w:rFonts w:ascii="Arial" w:hAnsi="Arial" w:cs="Arial"/>
                  </w:rPr>
                  <w:t>Vaporii în concentraţii mari au efect narcotiv. Expunerea prelungită provoacă leziuni ale nervilor periferici</w:t>
                </w:r>
              </w:p>
            </w:tc>
            <w:tc>
              <w:tcPr>
                <w:tcW w:w="2126" w:type="dxa"/>
                <w:vMerge/>
              </w:tcPr>
              <w:p w:rsidR="00B800DB" w:rsidRPr="007A790B" w:rsidRDefault="00B800DB" w:rsidP="000C05B3">
                <w:pPr>
                  <w:jc w:val="center"/>
                  <w:rPr>
                    <w:rFonts w:ascii="Arial" w:hAnsi="Arial" w:cs="Arial"/>
                  </w:rPr>
                </w:pPr>
              </w:p>
            </w:tc>
          </w:tr>
          <w:tr w:rsidR="00B800DB" w:rsidRPr="007A790B" w:rsidTr="000C05B3">
            <w:tc>
              <w:tcPr>
                <w:tcW w:w="1418" w:type="dxa"/>
              </w:tcPr>
              <w:p w:rsidR="00B800DB" w:rsidRPr="00291771" w:rsidRDefault="00B800DB" w:rsidP="000C05B3">
                <w:pPr>
                  <w:spacing w:line="360" w:lineRule="auto"/>
                  <w:jc w:val="center"/>
                  <w:rPr>
                    <w:rFonts w:ascii="Arial" w:hAnsi="Arial" w:cs="Arial"/>
                    <w:b/>
                  </w:rPr>
                </w:pPr>
                <w:r>
                  <w:rPr>
                    <w:rFonts w:ascii="Arial" w:hAnsi="Arial" w:cs="Arial"/>
                    <w:b/>
                  </w:rPr>
                  <w:t>NaOH 97 %</w:t>
                </w:r>
              </w:p>
            </w:tc>
            <w:tc>
              <w:tcPr>
                <w:tcW w:w="4820" w:type="dxa"/>
              </w:tcPr>
              <w:p w:rsidR="00B800DB" w:rsidRPr="00B0165B" w:rsidRDefault="00B800DB" w:rsidP="000C05B3">
                <w:pPr>
                  <w:jc w:val="both"/>
                  <w:rPr>
                    <w:rFonts w:ascii="Arial" w:hAnsi="Arial" w:cs="Arial"/>
                  </w:rPr>
                </w:pPr>
                <w:r>
                  <w:rPr>
                    <w:rFonts w:ascii="Arial" w:hAnsi="Arial" w:cs="Arial"/>
                  </w:rPr>
                  <w:t xml:space="preserve">Solid, densitate 1,53 la 25 </w:t>
                </w:r>
                <w:r>
                  <w:rPr>
                    <w:rFonts w:ascii="Arial" w:hAnsi="Arial" w:cs="Arial"/>
                    <w:vertAlign w:val="superscript"/>
                  </w:rPr>
                  <w:t>o</w:t>
                </w:r>
                <w:r>
                  <w:rPr>
                    <w:rFonts w:ascii="Arial" w:hAnsi="Arial" w:cs="Arial"/>
                  </w:rPr>
                  <w:t xml:space="preserve">C; Temp. de fierbere 140 </w:t>
                </w:r>
                <w:r>
                  <w:rPr>
                    <w:rFonts w:ascii="Arial" w:hAnsi="Arial" w:cs="Arial"/>
                    <w:vertAlign w:val="superscript"/>
                  </w:rPr>
                  <w:t>o</w:t>
                </w:r>
                <w:r>
                  <w:rPr>
                    <w:rFonts w:ascii="Arial" w:hAnsi="Arial" w:cs="Arial"/>
                  </w:rPr>
                  <w:t xml:space="preserve">C; Temp. de topire 12 </w:t>
                </w:r>
                <w:r>
                  <w:rPr>
                    <w:rFonts w:ascii="Arial" w:hAnsi="Arial" w:cs="Arial"/>
                    <w:vertAlign w:val="superscript"/>
                  </w:rPr>
                  <w:t>o</w:t>
                </w:r>
                <w:r>
                  <w:rPr>
                    <w:rFonts w:ascii="Arial" w:hAnsi="Arial" w:cs="Arial"/>
                  </w:rPr>
                  <w:t>C; în contact cu metalele generează H</w:t>
                </w:r>
                <w:r>
                  <w:rPr>
                    <w:rFonts w:ascii="Arial" w:hAnsi="Arial" w:cs="Arial"/>
                    <w:vertAlign w:val="subscript"/>
                  </w:rPr>
                  <w:t>2</w:t>
                </w:r>
                <w:r>
                  <w:rPr>
                    <w:rFonts w:ascii="Arial" w:hAnsi="Arial" w:cs="Arial"/>
                  </w:rPr>
                  <w:t xml:space="preserve">; în stare solidă în contact cu apa produce o încălzire suficientă pentru a putea aprind materiale combustibile </w:t>
                </w:r>
              </w:p>
            </w:tc>
            <w:tc>
              <w:tcPr>
                <w:tcW w:w="2268" w:type="dxa"/>
              </w:tcPr>
              <w:p w:rsidR="00B800DB" w:rsidRPr="007A790B" w:rsidRDefault="00B800DB" w:rsidP="000C05B3">
                <w:pPr>
                  <w:jc w:val="both"/>
                  <w:rPr>
                    <w:rFonts w:ascii="Arial" w:hAnsi="Arial" w:cs="Arial"/>
                  </w:rPr>
                </w:pPr>
                <w:r>
                  <w:rPr>
                    <w:rFonts w:ascii="Arial" w:hAnsi="Arial" w:cs="Arial"/>
                  </w:rPr>
                  <w:t>Puternic coroziv pt. piele, ochi şi iritant pt. aparatul respirator. Poluant pentru ape Dăunător pt. organismele acvatice</w:t>
                </w:r>
              </w:p>
            </w:tc>
            <w:tc>
              <w:tcPr>
                <w:tcW w:w="2126" w:type="dxa"/>
              </w:tcPr>
              <w:p w:rsidR="00B800DB" w:rsidRPr="007A790B" w:rsidRDefault="00B800DB" w:rsidP="000C05B3">
                <w:pPr>
                  <w:jc w:val="both"/>
                  <w:rPr>
                    <w:rFonts w:ascii="Arial" w:hAnsi="Arial" w:cs="Arial"/>
                  </w:rPr>
                </w:pPr>
                <w:r>
                  <w:rPr>
                    <w:rFonts w:ascii="Arial" w:hAnsi="Arial" w:cs="Arial"/>
                  </w:rPr>
                  <w:t>Depozitare în butoaie dede 200 kg, în magazie închisă, betonată acoperită</w:t>
                </w:r>
              </w:p>
            </w:tc>
          </w:tr>
          <w:tr w:rsidR="00B800DB" w:rsidRPr="007A790B" w:rsidTr="000C05B3">
            <w:tc>
              <w:tcPr>
                <w:tcW w:w="1418" w:type="dxa"/>
              </w:tcPr>
              <w:p w:rsidR="00B800DB" w:rsidRPr="00291771" w:rsidRDefault="00B800DB" w:rsidP="000C05B3">
                <w:pPr>
                  <w:jc w:val="center"/>
                  <w:rPr>
                    <w:rFonts w:ascii="Arial" w:hAnsi="Arial" w:cs="Arial"/>
                    <w:b/>
                  </w:rPr>
                </w:pPr>
                <w:r>
                  <w:rPr>
                    <w:rFonts w:ascii="Arial" w:hAnsi="Arial" w:cs="Arial"/>
                    <w:b/>
                  </w:rPr>
                  <w:t>Pământ decolorant kisselgur arbocel</w:t>
                </w:r>
              </w:p>
            </w:tc>
            <w:tc>
              <w:tcPr>
                <w:tcW w:w="4820" w:type="dxa"/>
              </w:tcPr>
              <w:p w:rsidR="00B800DB" w:rsidRPr="007A790B" w:rsidRDefault="00B800DB" w:rsidP="000C05B3">
                <w:pPr>
                  <w:jc w:val="both"/>
                  <w:rPr>
                    <w:rFonts w:ascii="Arial" w:hAnsi="Arial" w:cs="Arial"/>
                  </w:rPr>
                </w:pPr>
                <w:r>
                  <w:rPr>
                    <w:rFonts w:ascii="Arial" w:hAnsi="Arial" w:cs="Arial"/>
                  </w:rPr>
                  <w:t>solid</w:t>
                </w:r>
              </w:p>
            </w:tc>
            <w:tc>
              <w:tcPr>
                <w:tcW w:w="2268" w:type="dxa"/>
              </w:tcPr>
              <w:p w:rsidR="00B800DB" w:rsidRPr="007A790B" w:rsidRDefault="00B800DB" w:rsidP="000C05B3">
                <w:pPr>
                  <w:jc w:val="both"/>
                  <w:rPr>
                    <w:rFonts w:ascii="Arial" w:hAnsi="Arial" w:cs="Arial"/>
                  </w:rPr>
                </w:pPr>
                <w:r>
                  <w:rPr>
                    <w:rFonts w:ascii="Arial" w:hAnsi="Arial" w:cs="Arial"/>
                  </w:rPr>
                  <w:t>Fără toxicitate cunoscută pentru om şi specii relevante</w:t>
                </w:r>
              </w:p>
            </w:tc>
            <w:tc>
              <w:tcPr>
                <w:tcW w:w="2126" w:type="dxa"/>
              </w:tcPr>
              <w:p w:rsidR="00B800DB" w:rsidRPr="007A790B" w:rsidRDefault="00B800DB" w:rsidP="000C05B3">
                <w:pPr>
                  <w:jc w:val="both"/>
                  <w:rPr>
                    <w:rFonts w:ascii="Arial" w:hAnsi="Arial" w:cs="Arial"/>
                  </w:rPr>
                </w:pPr>
                <w:r>
                  <w:rPr>
                    <w:rFonts w:ascii="Arial" w:hAnsi="Arial" w:cs="Arial"/>
                  </w:rPr>
                  <w:t>Depozitare în saci în magazie închisă</w:t>
                </w:r>
              </w:p>
            </w:tc>
          </w:tr>
          <w:tr w:rsidR="00B800DB" w:rsidRPr="007A790B" w:rsidTr="000C05B3">
            <w:tc>
              <w:tcPr>
                <w:tcW w:w="1418" w:type="dxa"/>
              </w:tcPr>
              <w:p w:rsidR="00B800DB" w:rsidRPr="00294819" w:rsidRDefault="00B800DB" w:rsidP="000C05B3">
                <w:pPr>
                  <w:jc w:val="center"/>
                  <w:rPr>
                    <w:rFonts w:ascii="Arial" w:hAnsi="Arial" w:cs="Arial"/>
                    <w:b/>
                  </w:rPr>
                </w:pPr>
                <w:r>
                  <w:rPr>
                    <w:rFonts w:ascii="Arial" w:hAnsi="Arial" w:cs="Arial"/>
                    <w:b/>
                  </w:rPr>
                  <w:t>H</w:t>
                </w:r>
                <w:r>
                  <w:rPr>
                    <w:rFonts w:ascii="Arial" w:hAnsi="Arial" w:cs="Arial"/>
                    <w:b/>
                    <w:vertAlign w:val="subscript"/>
                  </w:rPr>
                  <w:t>3</w:t>
                </w:r>
                <w:r>
                  <w:rPr>
                    <w:rFonts w:ascii="Arial" w:hAnsi="Arial" w:cs="Arial"/>
                    <w:b/>
                  </w:rPr>
                  <w:t>PO</w:t>
                </w:r>
                <w:r>
                  <w:rPr>
                    <w:rFonts w:ascii="Arial" w:hAnsi="Arial" w:cs="Arial"/>
                    <w:b/>
                    <w:vertAlign w:val="subscript"/>
                  </w:rPr>
                  <w:t>4</w:t>
                </w:r>
                <w:r>
                  <w:rPr>
                    <w:rFonts w:ascii="Arial" w:hAnsi="Arial" w:cs="Arial"/>
                    <w:b/>
                  </w:rPr>
                  <w:t xml:space="preserve"> alimentar min. 85 %</w:t>
                </w:r>
              </w:p>
            </w:tc>
            <w:tc>
              <w:tcPr>
                <w:tcW w:w="4820" w:type="dxa"/>
              </w:tcPr>
              <w:p w:rsidR="00B800DB" w:rsidRPr="007A790B" w:rsidRDefault="00B800DB" w:rsidP="000C05B3">
                <w:pPr>
                  <w:jc w:val="both"/>
                  <w:rPr>
                    <w:rFonts w:ascii="Arial" w:hAnsi="Arial" w:cs="Arial"/>
                  </w:rPr>
                </w:pPr>
                <w:r>
                  <w:rPr>
                    <w:rFonts w:ascii="Arial" w:hAnsi="Arial" w:cs="Arial"/>
                  </w:rPr>
                  <w:t xml:space="preserve">Lichid incolor; Temp de fierbere.158 </w:t>
                </w:r>
                <w:r>
                  <w:rPr>
                    <w:rFonts w:ascii="Arial" w:hAnsi="Arial" w:cs="Arial"/>
                    <w:vertAlign w:val="superscript"/>
                  </w:rPr>
                  <w:t>o</w:t>
                </w:r>
                <w:r>
                  <w:rPr>
                    <w:rFonts w:ascii="Arial" w:hAnsi="Arial" w:cs="Arial"/>
                  </w:rPr>
                  <w:t xml:space="preserve">C; Temp. de topire 21 </w:t>
                </w:r>
                <w:r>
                  <w:rPr>
                    <w:rFonts w:ascii="Arial" w:hAnsi="Arial" w:cs="Arial"/>
                    <w:vertAlign w:val="superscript"/>
                  </w:rPr>
                  <w:t>o</w:t>
                </w:r>
                <w:r>
                  <w:rPr>
                    <w:rFonts w:ascii="Arial" w:hAnsi="Arial" w:cs="Arial"/>
                  </w:rPr>
                  <w:t>C; densitate 1,68 g/cmc</w:t>
                </w:r>
              </w:p>
            </w:tc>
            <w:tc>
              <w:tcPr>
                <w:tcW w:w="2268" w:type="dxa"/>
              </w:tcPr>
              <w:p w:rsidR="00B800DB" w:rsidRPr="007A790B" w:rsidRDefault="00B800DB" w:rsidP="000C05B3">
                <w:pPr>
                  <w:jc w:val="both"/>
                  <w:rPr>
                    <w:rFonts w:ascii="Arial" w:hAnsi="Arial" w:cs="Arial"/>
                  </w:rPr>
                </w:pPr>
                <w:r>
                  <w:rPr>
                    <w:rFonts w:ascii="Arial" w:hAnsi="Arial" w:cs="Arial"/>
                  </w:rPr>
                  <w:t>Puternic coroziv pt. piele şi ochi. Poluant pentru ape de suprafaţă şi freatice</w:t>
                </w:r>
              </w:p>
            </w:tc>
            <w:tc>
              <w:tcPr>
                <w:tcW w:w="2126" w:type="dxa"/>
              </w:tcPr>
              <w:p w:rsidR="00B800DB" w:rsidRPr="007A790B" w:rsidRDefault="00B800DB" w:rsidP="000C05B3">
                <w:pPr>
                  <w:jc w:val="both"/>
                  <w:rPr>
                    <w:rFonts w:ascii="Arial" w:hAnsi="Arial" w:cs="Arial"/>
                  </w:rPr>
                </w:pPr>
                <w:r>
                  <w:rPr>
                    <w:rFonts w:ascii="Arial" w:hAnsi="Arial" w:cs="Arial"/>
                  </w:rPr>
                  <w:t>Depozitare în bidoane de 35 l în magazie închisă betonată acoperită</w:t>
                </w:r>
              </w:p>
            </w:tc>
          </w:tr>
        </w:tbl>
        <w:p w:rsidR="00B800DB" w:rsidRPr="00786C7A" w:rsidRDefault="00B800DB" w:rsidP="00B800DB">
          <w:pPr>
            <w:jc w:val="both"/>
            <w:rPr>
              <w:rFonts w:ascii="Arial" w:hAnsi="Arial" w:cs="Arial"/>
              <w:b/>
              <w:sz w:val="24"/>
              <w:szCs w:val="24"/>
            </w:rPr>
          </w:pPr>
          <w:r>
            <w:rPr>
              <w:rFonts w:ascii="Arial" w:hAnsi="Arial" w:cs="Arial"/>
              <w:sz w:val="24"/>
              <w:szCs w:val="24"/>
            </w:rPr>
            <w:t xml:space="preserve">Conform Regulamentului 1907/2006 REACH utilizatorii de substanţe chimice sunt obligaţi să gestioze substanţele chimice </w:t>
          </w:r>
          <w:r w:rsidRPr="00786C7A">
            <w:rPr>
              <w:rFonts w:ascii="Arial" w:hAnsi="Arial" w:cs="Arial"/>
              <w:sz w:val="24"/>
              <w:szCs w:val="24"/>
            </w:rPr>
            <w:t>conform</w:t>
          </w:r>
          <w:r w:rsidRPr="00786C7A">
            <w:rPr>
              <w:rFonts w:ascii="Arial" w:hAnsi="Arial" w:cs="Arial"/>
              <w:b/>
              <w:sz w:val="24"/>
              <w:szCs w:val="24"/>
            </w:rPr>
            <w:t xml:space="preserve"> </w:t>
          </w:r>
          <w:r w:rsidRPr="00786C7A">
            <w:rPr>
              <w:rFonts w:ascii="Arial" w:hAnsi="Arial" w:cs="Arial"/>
              <w:b/>
              <w:i/>
              <w:sz w:val="24"/>
              <w:szCs w:val="24"/>
            </w:rPr>
            <w:t>Fi</w:t>
          </w:r>
          <w:r>
            <w:rPr>
              <w:rFonts w:ascii="Arial" w:hAnsi="Arial" w:cs="Arial"/>
              <w:b/>
              <w:i/>
              <w:sz w:val="24"/>
              <w:szCs w:val="24"/>
            </w:rPr>
            <w:t>ş</w:t>
          </w:r>
          <w:r w:rsidRPr="00786C7A">
            <w:rPr>
              <w:rFonts w:ascii="Arial" w:hAnsi="Arial" w:cs="Arial"/>
              <w:b/>
              <w:i/>
              <w:sz w:val="24"/>
              <w:szCs w:val="24"/>
            </w:rPr>
            <w:t>elor cu Date de Securitate întocmite în conformitate cu Anexa I a Regulamentului nr.453/2010</w:t>
          </w:r>
        </w:p>
        <w:p w:rsidR="00B800DB" w:rsidRPr="00EE5EE5" w:rsidRDefault="00B800DB" w:rsidP="00B800DB">
          <w:pPr>
            <w:pStyle w:val="BodyTextIndent"/>
            <w:spacing w:after="0" w:line="240" w:lineRule="auto"/>
            <w:ind w:left="0" w:firstLine="708"/>
            <w:jc w:val="both"/>
            <w:rPr>
              <w:rFonts w:ascii="Arial" w:hAnsi="Arial" w:cs="Arial"/>
              <w:sz w:val="24"/>
              <w:szCs w:val="24"/>
              <w:u w:val="single"/>
            </w:rPr>
          </w:pPr>
          <w:r w:rsidRPr="00B446E9">
            <w:rPr>
              <w:rFonts w:ascii="Arial" w:hAnsi="Arial" w:cs="Arial"/>
              <w:sz w:val="24"/>
              <w:szCs w:val="24"/>
            </w:rPr>
            <w:t xml:space="preserve">Descarcarea, depozitarea, manipularea, transportul </w:t>
          </w:r>
          <w:r>
            <w:rPr>
              <w:rFonts w:ascii="Arial" w:hAnsi="Arial" w:cs="Arial"/>
              <w:sz w:val="24"/>
              <w:szCs w:val="24"/>
            </w:rPr>
            <w:t>ş</w:t>
          </w:r>
          <w:r w:rsidRPr="00B446E9">
            <w:rPr>
              <w:rFonts w:ascii="Arial" w:hAnsi="Arial" w:cs="Arial"/>
              <w:sz w:val="24"/>
              <w:szCs w:val="24"/>
            </w:rPr>
            <w:t>i gestiunea substan</w:t>
          </w:r>
          <w:r>
            <w:rPr>
              <w:rFonts w:ascii="Arial" w:hAnsi="Arial" w:cs="Arial"/>
              <w:sz w:val="24"/>
              <w:szCs w:val="24"/>
            </w:rPr>
            <w:t>ţ</w:t>
          </w:r>
          <w:r w:rsidRPr="00B446E9">
            <w:rPr>
              <w:rFonts w:ascii="Arial" w:hAnsi="Arial" w:cs="Arial"/>
              <w:sz w:val="24"/>
              <w:szCs w:val="24"/>
            </w:rPr>
            <w:t>elor periculoase utilizate în cadrul societatii se realizează conform instruc</w:t>
          </w:r>
          <w:r>
            <w:rPr>
              <w:rFonts w:ascii="Arial" w:hAnsi="Arial" w:cs="Arial"/>
              <w:sz w:val="24"/>
              <w:szCs w:val="24"/>
            </w:rPr>
            <w:t>ţ</w:t>
          </w:r>
          <w:r w:rsidRPr="00B446E9">
            <w:rPr>
              <w:rFonts w:ascii="Arial" w:hAnsi="Arial" w:cs="Arial"/>
              <w:sz w:val="24"/>
              <w:szCs w:val="24"/>
            </w:rPr>
            <w:t>iunilor specifice, cu respectarea prescriptiilor “</w:t>
          </w:r>
          <w:r w:rsidRPr="00EE5EE5">
            <w:rPr>
              <w:rFonts w:ascii="Arial" w:hAnsi="Arial" w:cs="Arial"/>
              <w:sz w:val="24"/>
              <w:szCs w:val="24"/>
              <w:u w:val="single"/>
            </w:rPr>
            <w:t xml:space="preserve">Normel specifice de protectie a muncii la fabricarea, manipularea, transportul </w:t>
          </w:r>
          <w:r>
            <w:rPr>
              <w:rFonts w:ascii="Arial" w:hAnsi="Arial" w:cs="Arial"/>
              <w:sz w:val="24"/>
              <w:szCs w:val="24"/>
              <w:u w:val="single"/>
            </w:rPr>
            <w:t>ş</w:t>
          </w:r>
          <w:r w:rsidRPr="00EE5EE5">
            <w:rPr>
              <w:rFonts w:ascii="Arial" w:hAnsi="Arial" w:cs="Arial"/>
              <w:sz w:val="24"/>
              <w:szCs w:val="24"/>
              <w:u w:val="single"/>
            </w:rPr>
            <w:t>i depozitarea substantelor periculoase a unitatilor producatoare”.</w:t>
          </w:r>
        </w:p>
        <w:p w:rsidR="00B800DB" w:rsidRDefault="00B800DB" w:rsidP="00904836">
          <w:pPr>
            <w:jc w:val="both"/>
            <w:rPr>
              <w:rFonts w:ascii="Arial" w:hAnsi="Arial" w:cs="Arial"/>
              <w:sz w:val="24"/>
              <w:szCs w:val="24"/>
            </w:rPr>
          </w:pPr>
        </w:p>
        <w:p w:rsidR="008D430F" w:rsidRPr="008D430F" w:rsidRDefault="008D430F" w:rsidP="008D430F">
          <w:pPr>
            <w:shd w:val="clear" w:color="auto" w:fill="FFFFFF"/>
            <w:adjustRightInd w:val="0"/>
            <w:spacing w:after="0" w:line="240" w:lineRule="auto"/>
            <w:jc w:val="both"/>
            <w:rPr>
              <w:rFonts w:ascii="Arial" w:hAnsi="Arial" w:cs="Arial"/>
              <w:b/>
              <w:bCs/>
              <w:sz w:val="24"/>
              <w:szCs w:val="24"/>
              <w:lang w:val="ro-RO"/>
            </w:rPr>
          </w:pPr>
        </w:p>
        <w:p w:rsidR="00E3267E" w:rsidRDefault="00174C53" w:rsidP="00E3267E">
          <w:pPr>
            <w:pStyle w:val="ListParagraph"/>
            <w:numPr>
              <w:ilvl w:val="0"/>
              <w:numId w:val="6"/>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bCs/>
              <w:sz w:val="24"/>
              <w:szCs w:val="24"/>
              <w:lang w:val="ro-RO"/>
            </w:rPr>
            <w:t xml:space="preserve">măsuri pentru închidere/demolare/dezafectare </w:t>
          </w:r>
          <w:r>
            <w:rPr>
              <w:rFonts w:ascii="Arial" w:hAnsi="Arial" w:cs="Arial"/>
              <w:b/>
              <w:bCs/>
              <w:sz w:val="24"/>
              <w:szCs w:val="24"/>
              <w:lang w:val="ro-RO"/>
            </w:rPr>
            <w:t>ș</w:t>
          </w:r>
          <w:r w:rsidRPr="00586E47">
            <w:rPr>
              <w:rFonts w:ascii="Arial" w:hAnsi="Arial" w:cs="Arial"/>
              <w:b/>
              <w:bCs/>
              <w:sz w:val="24"/>
              <w:szCs w:val="24"/>
              <w:lang w:val="ro-RO"/>
            </w:rPr>
            <w:t xml:space="preserve">i reabilitarea terenului în vederea utilizării ulterioare, precum </w:t>
          </w:r>
          <w:r>
            <w:rPr>
              <w:rFonts w:ascii="Arial" w:hAnsi="Arial" w:cs="Arial"/>
              <w:b/>
              <w:bCs/>
              <w:sz w:val="24"/>
              <w:szCs w:val="24"/>
              <w:lang w:val="ro-RO"/>
            </w:rPr>
            <w:t>ș</w:t>
          </w:r>
          <w:r w:rsidRPr="00586E47">
            <w:rPr>
              <w:rFonts w:ascii="Arial" w:hAnsi="Arial" w:cs="Arial"/>
              <w:b/>
              <w:bCs/>
              <w:sz w:val="24"/>
              <w:szCs w:val="24"/>
              <w:lang w:val="ro-RO"/>
            </w:rPr>
            <w:t>i efectul implementării acestora:</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La luarea deciziei de închidere a activităţii</w:t>
          </w:r>
          <w:r>
            <w:rPr>
              <w:rFonts w:ascii="Arial" w:hAnsi="Arial" w:cs="Arial"/>
              <w:sz w:val="24"/>
              <w:szCs w:val="24"/>
            </w:rPr>
            <w:t xml:space="preserve"> ce</w:t>
          </w:r>
          <w:r w:rsidRPr="001B5333">
            <w:rPr>
              <w:rFonts w:ascii="Arial" w:hAnsi="Arial" w:cs="Arial"/>
              <w:sz w:val="24"/>
              <w:szCs w:val="24"/>
            </w:rPr>
            <w:t xml:space="preserve"> se </w:t>
          </w:r>
          <w:r w:rsidR="007041E3">
            <w:rPr>
              <w:rFonts w:ascii="Arial" w:hAnsi="Arial" w:cs="Arial"/>
              <w:sz w:val="24"/>
              <w:szCs w:val="24"/>
            </w:rPr>
            <w:t>pe platforma</w:t>
          </w:r>
          <w:r w:rsidRPr="001B5333">
            <w:rPr>
              <w:rFonts w:ascii="Arial" w:hAnsi="Arial" w:cs="Arial"/>
              <w:sz w:val="24"/>
              <w:szCs w:val="24"/>
            </w:rPr>
            <w:t xml:space="preserve"> S.C. FLOAREA INTERNAŢIONAL S.R.L. se va avea în vedere desfăşurarea următoarelor activităţi:</w:t>
          </w:r>
        </w:p>
        <w:p w:rsidR="001B5333" w:rsidRPr="003A2929" w:rsidRDefault="001B5333" w:rsidP="001B5333">
          <w:pPr>
            <w:pStyle w:val="ListParagraph"/>
            <w:spacing w:after="0" w:line="240" w:lineRule="auto"/>
            <w:jc w:val="both"/>
            <w:rPr>
              <w:rFonts w:ascii="Arial" w:hAnsi="Arial" w:cs="Arial"/>
              <w:sz w:val="24"/>
              <w:szCs w:val="24"/>
            </w:rPr>
          </w:pPr>
          <w:r w:rsidRPr="003A2929">
            <w:rPr>
              <w:rFonts w:ascii="Arial" w:hAnsi="Arial" w:cs="Arial"/>
              <w:sz w:val="24"/>
              <w:szCs w:val="24"/>
            </w:rPr>
            <w:t>- Activităţi preliminare pentru încetare a activităţii;</w:t>
          </w:r>
        </w:p>
        <w:p w:rsidR="001B5333" w:rsidRPr="003A2929" w:rsidRDefault="001B5333" w:rsidP="001B5333">
          <w:pPr>
            <w:pStyle w:val="ListParagraph"/>
            <w:spacing w:after="0" w:line="240" w:lineRule="auto"/>
            <w:jc w:val="both"/>
            <w:rPr>
              <w:rFonts w:ascii="Arial" w:hAnsi="Arial" w:cs="Arial"/>
              <w:sz w:val="24"/>
              <w:szCs w:val="24"/>
            </w:rPr>
          </w:pPr>
          <w:r w:rsidRPr="003A2929">
            <w:rPr>
              <w:rFonts w:ascii="Arial" w:hAnsi="Arial" w:cs="Arial"/>
              <w:sz w:val="24"/>
              <w:szCs w:val="24"/>
            </w:rPr>
            <w:t>- Încetarea activităţii instalaţiei;</w:t>
          </w:r>
        </w:p>
        <w:p w:rsidR="001B5333" w:rsidRPr="003A2929" w:rsidRDefault="001B5333" w:rsidP="001B5333">
          <w:pPr>
            <w:pStyle w:val="ListParagraph"/>
            <w:spacing w:after="0" w:line="240" w:lineRule="auto"/>
            <w:jc w:val="both"/>
            <w:rPr>
              <w:rFonts w:ascii="Arial" w:hAnsi="Arial" w:cs="Arial"/>
              <w:sz w:val="24"/>
              <w:szCs w:val="24"/>
            </w:rPr>
          </w:pPr>
          <w:r w:rsidRPr="003A2929">
            <w:rPr>
              <w:rFonts w:ascii="Arial" w:hAnsi="Arial" w:cs="Arial"/>
              <w:sz w:val="24"/>
              <w:szCs w:val="24"/>
            </w:rPr>
            <w:t>-  Activităţi de conservare;</w:t>
          </w:r>
        </w:p>
        <w:p w:rsidR="001B5333" w:rsidRPr="003A2929" w:rsidRDefault="001B5333" w:rsidP="001B5333">
          <w:pPr>
            <w:pStyle w:val="ListParagraph"/>
            <w:spacing w:after="0" w:line="240" w:lineRule="auto"/>
            <w:jc w:val="both"/>
            <w:rPr>
              <w:rFonts w:ascii="Arial" w:hAnsi="Arial" w:cs="Arial"/>
              <w:sz w:val="24"/>
              <w:szCs w:val="24"/>
            </w:rPr>
          </w:pPr>
          <w:r w:rsidRPr="003A2929">
            <w:rPr>
              <w:rFonts w:ascii="Arial" w:hAnsi="Arial" w:cs="Arial"/>
              <w:sz w:val="24"/>
              <w:szCs w:val="24"/>
            </w:rPr>
            <w:t>- Activităţi de demontare utilaje şi echipamente;</w:t>
          </w:r>
        </w:p>
        <w:p w:rsidR="001B5333" w:rsidRPr="003A2929" w:rsidRDefault="001B5333" w:rsidP="001B5333">
          <w:pPr>
            <w:pStyle w:val="ListParagraph"/>
            <w:spacing w:after="0" w:line="240" w:lineRule="auto"/>
            <w:jc w:val="both"/>
            <w:rPr>
              <w:rFonts w:ascii="Arial" w:hAnsi="Arial" w:cs="Arial"/>
              <w:sz w:val="24"/>
              <w:szCs w:val="24"/>
            </w:rPr>
          </w:pPr>
          <w:r w:rsidRPr="003A2929">
            <w:rPr>
              <w:rFonts w:ascii="Arial" w:hAnsi="Arial" w:cs="Arial"/>
              <w:sz w:val="24"/>
              <w:szCs w:val="24"/>
            </w:rPr>
            <w:t>- Activităţi de dezafectare;</w:t>
          </w:r>
        </w:p>
        <w:p w:rsidR="001B5333" w:rsidRPr="003A2929" w:rsidRDefault="001B5333" w:rsidP="001B5333">
          <w:pPr>
            <w:pStyle w:val="ListParagraph"/>
            <w:spacing w:after="0" w:line="240" w:lineRule="auto"/>
            <w:jc w:val="both"/>
            <w:rPr>
              <w:rFonts w:ascii="Arial" w:hAnsi="Arial" w:cs="Arial"/>
              <w:sz w:val="24"/>
              <w:szCs w:val="24"/>
            </w:rPr>
          </w:pPr>
          <w:r w:rsidRPr="003A2929">
            <w:rPr>
              <w:rFonts w:ascii="Arial" w:hAnsi="Arial" w:cs="Arial"/>
              <w:sz w:val="24"/>
              <w:szCs w:val="24"/>
            </w:rPr>
            <w:t>- Activităţi de demolare;</w:t>
          </w:r>
        </w:p>
        <w:p w:rsidR="001B5333" w:rsidRPr="003A2929" w:rsidRDefault="001B5333" w:rsidP="001B5333">
          <w:pPr>
            <w:pStyle w:val="ListParagraph"/>
            <w:spacing w:after="0" w:line="240" w:lineRule="auto"/>
            <w:jc w:val="both"/>
            <w:rPr>
              <w:rFonts w:ascii="Arial" w:hAnsi="Arial" w:cs="Arial"/>
              <w:sz w:val="24"/>
              <w:szCs w:val="24"/>
            </w:rPr>
          </w:pPr>
          <w:r w:rsidRPr="003A2929">
            <w:rPr>
              <w:rFonts w:ascii="Arial" w:hAnsi="Arial" w:cs="Arial"/>
              <w:sz w:val="24"/>
              <w:szCs w:val="24"/>
            </w:rPr>
            <w:t>- Activităţi de curăţare şi ecologizare a amplasamentului</w:t>
          </w:r>
        </w:p>
        <w:p w:rsidR="001B5333" w:rsidRPr="001B5333" w:rsidRDefault="001B5333" w:rsidP="001B5333">
          <w:pPr>
            <w:pStyle w:val="ListParagraph"/>
            <w:spacing w:after="0" w:line="240" w:lineRule="auto"/>
            <w:jc w:val="both"/>
            <w:rPr>
              <w:rFonts w:ascii="Arial" w:hAnsi="Arial" w:cs="Arial"/>
              <w:b/>
              <w:i/>
              <w:sz w:val="24"/>
              <w:szCs w:val="24"/>
            </w:rPr>
          </w:pPr>
          <w:r w:rsidRPr="008D14BF">
            <w:sym w:font="Symbol" w:char="F0B7"/>
          </w:r>
          <w:r w:rsidRPr="001B5333">
            <w:rPr>
              <w:rFonts w:ascii="Arial" w:hAnsi="Arial" w:cs="Arial"/>
              <w:b/>
              <w:i/>
              <w:sz w:val="24"/>
              <w:szCs w:val="24"/>
            </w:rPr>
            <w:t xml:space="preserve"> Activităţi preliminare pentru încetarea  activităţii</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ab/>
            <w:t>Acestea sunt:</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elaborarea unor studii preliminare pentru stabilirea impactului tehnic, social şi economic al deciziei de închidere a activităţii;</w:t>
          </w:r>
        </w:p>
        <w:p w:rsidR="001B5333" w:rsidRPr="008D14BF" w:rsidRDefault="001B5333" w:rsidP="001B5333">
          <w:pPr>
            <w:pStyle w:val="BlockText"/>
            <w:tabs>
              <w:tab w:val="clear" w:pos="1800"/>
            </w:tabs>
            <w:ind w:left="720" w:right="0"/>
            <w:rPr>
              <w:rFonts w:cs="Arial"/>
              <w:szCs w:val="24"/>
            </w:rPr>
          </w:pPr>
          <w:r w:rsidRPr="008D14BF">
            <w:rPr>
              <w:rFonts w:cs="Arial"/>
              <w:szCs w:val="24"/>
            </w:rPr>
            <w:t>- elaborarea proiectului de închidere a activită</w:t>
          </w:r>
          <w:r>
            <w:rPr>
              <w:rFonts w:cs="Arial"/>
              <w:szCs w:val="24"/>
            </w:rPr>
            <w:t>ţ</w:t>
          </w:r>
          <w:r w:rsidRPr="008D14BF">
            <w:rPr>
              <w:rFonts w:cs="Arial"/>
              <w:szCs w:val="24"/>
            </w:rPr>
            <w:t xml:space="preserve">ii, cu măsurile PSI </w:t>
          </w:r>
          <w:r>
            <w:rPr>
              <w:rFonts w:cs="Arial"/>
              <w:szCs w:val="24"/>
            </w:rPr>
            <w:t>ş</w:t>
          </w:r>
          <w:r w:rsidRPr="008D14BF">
            <w:rPr>
              <w:rFonts w:cs="Arial"/>
              <w:szCs w:val="24"/>
            </w:rPr>
            <w:t>i securitatea muncii, care include dezafectarea instala</w:t>
          </w:r>
          <w:r>
            <w:rPr>
              <w:rFonts w:cs="Arial"/>
              <w:szCs w:val="24"/>
            </w:rPr>
            <w:t>ţ</w:t>
          </w:r>
          <w:r w:rsidRPr="008D14BF">
            <w:rPr>
              <w:rFonts w:cs="Arial"/>
              <w:szCs w:val="24"/>
            </w:rPr>
            <w:t xml:space="preserve">iilor, echipamentelor precum </w:t>
          </w:r>
          <w:r>
            <w:rPr>
              <w:rFonts w:cs="Arial"/>
              <w:szCs w:val="24"/>
            </w:rPr>
            <w:t>ş</w:t>
          </w:r>
          <w:r w:rsidRPr="008D14BF">
            <w:rPr>
              <w:rFonts w:cs="Arial"/>
              <w:szCs w:val="24"/>
            </w:rPr>
            <w:t xml:space="preserve">i dezmembrarea utilajelor </w:t>
          </w:r>
          <w:r>
            <w:rPr>
              <w:rFonts w:cs="Arial"/>
              <w:szCs w:val="24"/>
            </w:rPr>
            <w:t>ş</w:t>
          </w:r>
          <w:r w:rsidRPr="008D14BF">
            <w:rPr>
              <w:rFonts w:cs="Arial"/>
              <w:szCs w:val="24"/>
            </w:rPr>
            <w:t xml:space="preserve">i </w:t>
          </w:r>
          <w:r>
            <w:rPr>
              <w:rFonts w:cs="Arial"/>
              <w:szCs w:val="24"/>
            </w:rPr>
            <w:t xml:space="preserve">eventual </w:t>
          </w:r>
          <w:r w:rsidRPr="008D14BF">
            <w:rPr>
              <w:rFonts w:cs="Arial"/>
              <w:szCs w:val="24"/>
            </w:rPr>
            <w:t>demolarea construc</w:t>
          </w:r>
          <w:r>
            <w:rPr>
              <w:rFonts w:cs="Arial"/>
              <w:szCs w:val="24"/>
            </w:rPr>
            <w:t>ţ</w:t>
          </w:r>
          <w:r w:rsidRPr="008D14BF">
            <w:rPr>
              <w:rFonts w:cs="Arial"/>
              <w:szCs w:val="24"/>
            </w:rPr>
            <w:t>iilor;</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xml:space="preserve">- elaborarea </w:t>
          </w:r>
          <w:r w:rsidR="007041E3">
            <w:rPr>
              <w:rFonts w:ascii="Arial" w:hAnsi="Arial" w:cs="Arial"/>
              <w:sz w:val="24"/>
              <w:szCs w:val="24"/>
            </w:rPr>
            <w:t>bilanturilor de mediu</w:t>
          </w:r>
          <w:r w:rsidRPr="001B5333">
            <w:rPr>
              <w:rFonts w:ascii="Arial" w:hAnsi="Arial" w:cs="Arial"/>
              <w:sz w:val="24"/>
              <w:szCs w:val="24"/>
            </w:rPr>
            <w:t xml:space="preserve"> pentru închiderea activităţii</w:t>
          </w:r>
          <w:r w:rsidR="007041E3">
            <w:rPr>
              <w:rFonts w:ascii="Arial" w:hAnsi="Arial" w:cs="Arial"/>
              <w:sz w:val="24"/>
              <w:szCs w:val="24"/>
            </w:rPr>
            <w:t xml:space="preserve"> dupa caz</w:t>
          </w:r>
          <w:r w:rsidRPr="001B5333">
            <w:rPr>
              <w:rFonts w:ascii="Arial" w:hAnsi="Arial" w:cs="Arial"/>
              <w:sz w:val="24"/>
              <w:szCs w:val="24"/>
            </w:rPr>
            <w:t>.</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ab/>
            <w:t>În urma elaborării acestor documentaţii tehnico – economice se vor stabili timpul şi modul în care vor fi eliminate efectele datorate activităţii desfăşurate în timp, precum şi costul închiderii.</w:t>
          </w:r>
        </w:p>
        <w:p w:rsidR="001B5333" w:rsidRPr="001B5333" w:rsidRDefault="001B5333" w:rsidP="001B5333">
          <w:pPr>
            <w:pStyle w:val="ListParagraph"/>
            <w:spacing w:after="0" w:line="240" w:lineRule="auto"/>
            <w:jc w:val="both"/>
            <w:rPr>
              <w:rFonts w:ascii="Arial" w:hAnsi="Arial" w:cs="Arial"/>
              <w:i/>
              <w:sz w:val="24"/>
              <w:szCs w:val="24"/>
            </w:rPr>
          </w:pPr>
          <w:r w:rsidRPr="008D14BF">
            <w:sym w:font="Symbol" w:char="F0B7"/>
          </w:r>
          <w:r w:rsidRPr="001B5333">
            <w:rPr>
              <w:rFonts w:ascii="Arial" w:hAnsi="Arial" w:cs="Arial"/>
              <w:b/>
              <w:i/>
              <w:sz w:val="24"/>
              <w:szCs w:val="24"/>
            </w:rPr>
            <w:t xml:space="preserve"> Încetarea activităţii instalaţiei</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ab/>
            <w:t>Cuprinde următoarele activităţi:</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se opreşte instalaţia tehnologică, respectând cu stricteţe procedurile din regulamentul de funcţionare;</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xml:space="preserve">- se vor curăţa vasele în care mai rămân materiale solide, semisolide sau lichide. Lichidele recuperate se vor colecta în butoaie şi recipienţi etanşi specializaţi şi se vor depozita temporar pe platforma betonată existentă. </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produsele finite se vor valorifica, iar materiile prime care au rămas neprocesate se vor trimite, la diferiţi solicitanţi, până la epuizarea stocului.</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după epuizarea stocului se vor curăţa toate utilajele, conductele de legătură, precum şi toate rezervoarele care au servit drept vase de stocare a materiilor prime şi finite;</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stocurile de deşeuri lichide recuperate din instalaţie se vor valorifica la terţi, la firme specializate în prelucrarea acestora.</w:t>
          </w:r>
        </w:p>
        <w:p w:rsidR="001B5333" w:rsidRPr="001B5333" w:rsidRDefault="001B5333" w:rsidP="001B5333">
          <w:pPr>
            <w:pStyle w:val="ListParagraph"/>
            <w:spacing w:after="0" w:line="240" w:lineRule="auto"/>
            <w:jc w:val="both"/>
            <w:rPr>
              <w:rFonts w:ascii="Arial" w:hAnsi="Arial" w:cs="Arial"/>
              <w:i/>
              <w:sz w:val="24"/>
              <w:szCs w:val="24"/>
            </w:rPr>
          </w:pPr>
          <w:r w:rsidRPr="008D14BF">
            <w:sym w:font="Symbol" w:char="F0B7"/>
          </w:r>
          <w:r w:rsidRPr="001B5333">
            <w:rPr>
              <w:rFonts w:ascii="Arial" w:hAnsi="Arial" w:cs="Arial"/>
              <w:b/>
              <w:i/>
              <w:sz w:val="24"/>
              <w:szCs w:val="24"/>
            </w:rPr>
            <w:t xml:space="preserve"> Activităţi de conservare</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se vor conserva acele echipamente precum şi/sau construcţiile, care nu se doresc a fi dezafectate/demolate în prima etapă până la o decizie de valorificare/redistribuire, funcţie şi de viitoarea activitate care se va desfăşura pe amplasament;</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xml:space="preserve">- se vor conserva, temporar în condiţii de securitate adecvate, toate substanţele/produsele care nu au fost înstrăinate de pe amplasament. </w:t>
          </w:r>
        </w:p>
        <w:p w:rsidR="001B5333" w:rsidRPr="001B5333" w:rsidRDefault="001B5333" w:rsidP="001B5333">
          <w:pPr>
            <w:pStyle w:val="ListParagraph"/>
            <w:spacing w:after="0" w:line="240" w:lineRule="auto"/>
            <w:jc w:val="both"/>
            <w:rPr>
              <w:rFonts w:ascii="Arial" w:hAnsi="Arial" w:cs="Arial"/>
              <w:i/>
              <w:sz w:val="24"/>
              <w:szCs w:val="24"/>
            </w:rPr>
          </w:pPr>
          <w:r w:rsidRPr="008D14BF">
            <w:sym w:font="Symbol" w:char="F0B7"/>
          </w:r>
          <w:r w:rsidRPr="001B5333">
            <w:rPr>
              <w:rFonts w:ascii="Arial" w:hAnsi="Arial" w:cs="Arial"/>
              <w:b/>
              <w:i/>
              <w:sz w:val="24"/>
              <w:szCs w:val="24"/>
            </w:rPr>
            <w:t xml:space="preserve"> Activităţi de demontare utilaje şi echipamente din cadrul instalaţiei </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după ce toate operaţiile de curăţire sunt terminate, se trece la demontarea propriu zisă a utilajelor. Utilajele metalice de mărime relativă mică (pompe, vase mici, etc.) se vor demonta ca atare şi se vor depozita pe platforma betonată şi/sau în magazia existentă;</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lastRenderedPageBreak/>
            <w:t>- se vor valorifica ca atare utilajele care sunt în stare bună, iar utilajele care nu se mai pot reutiliza, se vor valorifica ca aliaj feros vechi, vânzându-se la firme specializate autorizate;</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utilajele metalice mari care nu pot fi valorificate ca atare se vor dezmembra, bucăţile de metal rezultate depozitându-se pe platforma betonată şi se vor vinde la firme specializate şi autorizate;</w:t>
          </w:r>
        </w:p>
        <w:p w:rsidR="001B5333" w:rsidRPr="001B5333" w:rsidRDefault="001B5333" w:rsidP="001B5333">
          <w:pPr>
            <w:pStyle w:val="ListParagraph"/>
            <w:spacing w:after="0" w:line="240" w:lineRule="auto"/>
            <w:jc w:val="both"/>
            <w:rPr>
              <w:rFonts w:ascii="Arial" w:hAnsi="Arial" w:cs="Arial"/>
              <w:b/>
              <w:i/>
              <w:sz w:val="24"/>
              <w:szCs w:val="24"/>
            </w:rPr>
          </w:pPr>
          <w:r w:rsidRPr="008D14BF">
            <w:sym w:font="Symbol" w:char="F0B7"/>
          </w:r>
          <w:r w:rsidRPr="001B5333">
            <w:rPr>
              <w:rFonts w:ascii="Arial" w:hAnsi="Arial" w:cs="Arial"/>
              <w:b/>
              <w:i/>
              <w:sz w:val="24"/>
              <w:szCs w:val="24"/>
            </w:rPr>
            <w:t xml:space="preserve"> Activităţi de dezafectare </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se va demonta şi valorifica aparatura AMC din instalaţie;</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se vor demonta conductele aferente instalaţiei, acestea vânzându-se ca fier vechi;</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după decuplarea de la reţea se vor demonta instalaţiile electrice;</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materialele metalice rezultate de la demontarea instalaţiei electrice (conductorii de cupru, etc.) se vor depozita într-o încăpere închisă, asigurată, până la valorificarea acestora de către firme specializate.</w:t>
          </w:r>
        </w:p>
        <w:p w:rsidR="001B5333" w:rsidRPr="001B5333" w:rsidRDefault="001B5333" w:rsidP="001B5333">
          <w:pPr>
            <w:pStyle w:val="ListParagraph"/>
            <w:spacing w:after="0" w:line="240" w:lineRule="auto"/>
            <w:jc w:val="both"/>
            <w:rPr>
              <w:rFonts w:ascii="Arial" w:hAnsi="Arial" w:cs="Arial"/>
              <w:b/>
              <w:i/>
              <w:sz w:val="24"/>
              <w:szCs w:val="24"/>
            </w:rPr>
          </w:pPr>
          <w:r w:rsidRPr="008D14BF">
            <w:sym w:font="Symbol" w:char="F0B7"/>
          </w:r>
          <w:r w:rsidRPr="001B5333">
            <w:rPr>
              <w:rFonts w:ascii="Arial" w:hAnsi="Arial" w:cs="Arial"/>
              <w:b/>
              <w:i/>
              <w:sz w:val="24"/>
              <w:szCs w:val="24"/>
            </w:rPr>
            <w:t xml:space="preserve"> Activităţi de demolare</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dacă se va hotărî demolarea şi demontarea construcţiilor aferente fabricii, materialele metalice rezultate se vor valorifica ca fier vechi, iar molozul rezultat se va depozita la halda de gunoi a oraşului, în vederea depozitării finale;</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lucrările se vor executa numai cu personal calificat şi instruit în problematicele PSI şi securitatea muncii;</w:t>
          </w:r>
        </w:p>
        <w:p w:rsidR="001B5333" w:rsidRPr="008D14BF" w:rsidRDefault="001B5333" w:rsidP="001B5333">
          <w:pPr>
            <w:pStyle w:val="BlockText"/>
            <w:tabs>
              <w:tab w:val="clear" w:pos="1800"/>
            </w:tabs>
            <w:ind w:left="720" w:right="0"/>
            <w:rPr>
              <w:rFonts w:cs="Arial"/>
              <w:szCs w:val="24"/>
            </w:rPr>
          </w:pPr>
          <w:r w:rsidRPr="008D14BF">
            <w:rPr>
              <w:rFonts w:cs="Arial"/>
              <w:szCs w:val="24"/>
            </w:rPr>
            <w:t>- pe tot parcursul procesului de dezafectare se va asigura paza continuă a obiectivului în vederea impiedicării furturilor.</w:t>
          </w:r>
        </w:p>
        <w:p w:rsidR="001B5333" w:rsidRPr="001B5333" w:rsidRDefault="001B5333" w:rsidP="001B5333">
          <w:pPr>
            <w:pStyle w:val="ListParagraph"/>
            <w:spacing w:after="0" w:line="240" w:lineRule="auto"/>
            <w:jc w:val="both"/>
            <w:rPr>
              <w:rFonts w:ascii="Arial" w:hAnsi="Arial" w:cs="Arial"/>
              <w:b/>
              <w:i/>
              <w:sz w:val="24"/>
              <w:szCs w:val="24"/>
            </w:rPr>
          </w:pPr>
          <w:r w:rsidRPr="008D14BF">
            <w:sym w:font="Symbol" w:char="F0B7"/>
          </w:r>
          <w:r w:rsidRPr="001B5333">
            <w:rPr>
              <w:rFonts w:ascii="Arial" w:hAnsi="Arial" w:cs="Arial"/>
              <w:b/>
              <w:i/>
              <w:sz w:val="24"/>
              <w:szCs w:val="24"/>
            </w:rPr>
            <w:t xml:space="preserve"> Activităţi de curăţare şi ecologizare a amplasamentului</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caps/>
              <w:sz w:val="24"/>
              <w:szCs w:val="24"/>
            </w:rPr>
            <w:t xml:space="preserve">- </w:t>
          </w:r>
          <w:r w:rsidRPr="001B5333">
            <w:rPr>
              <w:rFonts w:ascii="Arial" w:hAnsi="Arial" w:cs="Arial"/>
              <w:sz w:val="24"/>
              <w:szCs w:val="24"/>
            </w:rPr>
            <w:t>se vor îndepărta controlat şi se vor conduce spre destinaţii bine definite, în corelaţia cu legislaţia în vigoare, toate materialele rezultate din demontare/demolare şi care au fost depozitate temporar pe amplasament;</w:t>
          </w:r>
        </w:p>
        <w:p w:rsidR="001B5333" w:rsidRPr="001B5333" w:rsidRDefault="001B5333" w:rsidP="001B5333">
          <w:pPr>
            <w:pStyle w:val="ListParagraph"/>
            <w:spacing w:after="0" w:line="240" w:lineRule="auto"/>
            <w:jc w:val="both"/>
            <w:rPr>
              <w:rFonts w:ascii="Arial" w:hAnsi="Arial" w:cs="Arial"/>
              <w:sz w:val="24"/>
              <w:szCs w:val="24"/>
            </w:rPr>
          </w:pPr>
          <w:r w:rsidRPr="001B5333">
            <w:rPr>
              <w:rFonts w:ascii="Arial" w:hAnsi="Arial" w:cs="Arial"/>
              <w:sz w:val="24"/>
              <w:szCs w:val="24"/>
            </w:rPr>
            <w:t>- dacă utilizarea viitoare a terenului o va cere se va decoperta şi suprafaţa betonată şi se va acoperi cu pământ de calitate specific zonei, nepoluat, corespunzător solurilor normale din punct de vedere al nutrienţilor;</w:t>
          </w:r>
        </w:p>
        <w:p w:rsidR="001B5333" w:rsidRPr="006B344F" w:rsidRDefault="001B5333" w:rsidP="001B5333">
          <w:pPr>
            <w:pStyle w:val="BodyText3"/>
            <w:spacing w:after="0" w:line="240" w:lineRule="auto"/>
            <w:ind w:left="720"/>
            <w:jc w:val="both"/>
            <w:rPr>
              <w:rFonts w:ascii="Arial" w:hAnsi="Arial" w:cs="Arial"/>
              <w:sz w:val="24"/>
              <w:szCs w:val="24"/>
            </w:rPr>
          </w:pPr>
          <w:r w:rsidRPr="006B344F">
            <w:rPr>
              <w:rFonts w:ascii="Arial" w:hAnsi="Arial" w:cs="Arial"/>
              <w:sz w:val="24"/>
              <w:szCs w:val="24"/>
            </w:rPr>
            <w:t>- se vor efectua măsurători ale con</w:t>
          </w:r>
          <w:r>
            <w:rPr>
              <w:rFonts w:ascii="Arial" w:hAnsi="Arial" w:cs="Arial"/>
              <w:sz w:val="24"/>
              <w:szCs w:val="24"/>
            </w:rPr>
            <w:t>cen</w:t>
          </w:r>
          <w:r w:rsidRPr="006B344F">
            <w:rPr>
              <w:rFonts w:ascii="Arial" w:hAnsi="Arial" w:cs="Arial"/>
              <w:sz w:val="24"/>
              <w:szCs w:val="24"/>
            </w:rPr>
            <w:t>tra</w:t>
          </w:r>
          <w:r>
            <w:rPr>
              <w:rFonts w:ascii="Arial" w:hAnsi="Arial" w:cs="Arial"/>
              <w:sz w:val="24"/>
              <w:szCs w:val="24"/>
            </w:rPr>
            <w:t>ţ</w:t>
          </w:r>
          <w:r w:rsidRPr="006B344F">
            <w:rPr>
              <w:rFonts w:ascii="Arial" w:hAnsi="Arial" w:cs="Arial"/>
              <w:sz w:val="24"/>
              <w:szCs w:val="24"/>
            </w:rPr>
            <w:t xml:space="preserve">iilor indicatorilor în sol </w:t>
          </w:r>
          <w:r>
            <w:rPr>
              <w:rFonts w:ascii="Arial" w:hAnsi="Arial" w:cs="Arial"/>
              <w:sz w:val="24"/>
              <w:szCs w:val="24"/>
            </w:rPr>
            <w:t>ş</w:t>
          </w:r>
          <w:r w:rsidRPr="006B344F">
            <w:rPr>
              <w:rFonts w:ascii="Arial" w:hAnsi="Arial" w:cs="Arial"/>
              <w:sz w:val="24"/>
              <w:szCs w:val="24"/>
            </w:rPr>
            <w:t xml:space="preserve">i subsol; </w:t>
          </w:r>
        </w:p>
        <w:p w:rsidR="001B5333" w:rsidRPr="008D14BF" w:rsidRDefault="001B5333" w:rsidP="001B5333">
          <w:pPr>
            <w:pStyle w:val="BlockText"/>
            <w:tabs>
              <w:tab w:val="clear" w:pos="1800"/>
            </w:tabs>
            <w:ind w:left="720" w:right="0"/>
            <w:rPr>
              <w:rFonts w:cs="Arial"/>
              <w:szCs w:val="24"/>
            </w:rPr>
          </w:pPr>
          <w:r w:rsidRPr="008D14BF">
            <w:rPr>
              <w:rFonts w:cs="Arial"/>
              <w:szCs w:val="24"/>
            </w:rPr>
            <w:t>- dacă se va constată că unele suprafe</w:t>
          </w:r>
          <w:r>
            <w:rPr>
              <w:rFonts w:cs="Arial"/>
              <w:szCs w:val="24"/>
            </w:rPr>
            <w:t>ţ</w:t>
          </w:r>
          <w:r w:rsidRPr="008D14BF">
            <w:rPr>
              <w:rFonts w:cs="Arial"/>
              <w:szCs w:val="24"/>
            </w:rPr>
            <w:t>e a solului din imediata vecinătate a platformei betonate este poluat cu produse care au fost folosite în activitate, aceste suprafe</w:t>
          </w:r>
          <w:r>
            <w:rPr>
              <w:rFonts w:cs="Arial"/>
              <w:szCs w:val="24"/>
            </w:rPr>
            <w:t>ţ</w:t>
          </w:r>
          <w:r w:rsidRPr="008D14BF">
            <w:rPr>
              <w:rFonts w:cs="Arial"/>
              <w:szCs w:val="24"/>
            </w:rPr>
            <w:t>e se vor supune bioremedierii cu ajutorul enzimelor;</w:t>
          </w:r>
        </w:p>
        <w:p w:rsidR="001B5333" w:rsidRPr="00586E47" w:rsidRDefault="001B5333" w:rsidP="001B5333">
          <w:pPr>
            <w:pStyle w:val="BodyText3"/>
            <w:spacing w:after="0" w:line="240" w:lineRule="auto"/>
            <w:ind w:left="720"/>
            <w:jc w:val="both"/>
            <w:rPr>
              <w:rFonts w:ascii="Arial" w:hAnsi="Arial" w:cs="Arial"/>
              <w:b/>
              <w:bCs/>
              <w:sz w:val="24"/>
              <w:szCs w:val="24"/>
              <w:lang w:val="ro-RO"/>
            </w:rPr>
          </w:pPr>
          <w:r w:rsidRPr="00845396">
            <w:rPr>
              <w:rFonts w:ascii="Arial" w:hAnsi="Arial" w:cs="Arial"/>
              <w:sz w:val="24"/>
              <w:szCs w:val="24"/>
            </w:rPr>
            <w:t>- se va reproiecta întreaga zonă, în func</w:t>
          </w:r>
          <w:r>
            <w:rPr>
              <w:rFonts w:ascii="Arial" w:hAnsi="Arial" w:cs="Arial"/>
              <w:sz w:val="24"/>
              <w:szCs w:val="24"/>
            </w:rPr>
            <w:t>ţ</w:t>
          </w:r>
          <w:r w:rsidRPr="00845396">
            <w:rPr>
              <w:rFonts w:ascii="Arial" w:hAnsi="Arial" w:cs="Arial"/>
              <w:sz w:val="24"/>
              <w:szCs w:val="24"/>
            </w:rPr>
            <w:t>ie de utilizarea viitoarea a amplasamentului.</w:t>
          </w:r>
        </w:p>
        <w:p w:rsidR="00E3267E" w:rsidRPr="00E92770" w:rsidRDefault="00174C53" w:rsidP="00E3267E">
          <w:pPr>
            <w:pStyle w:val="ListParagraph"/>
            <w:numPr>
              <w:ilvl w:val="0"/>
              <w:numId w:val="6"/>
            </w:numPr>
            <w:tabs>
              <w:tab w:val="left" w:pos="0"/>
              <w:tab w:val="left" w:pos="720"/>
              <w:tab w:val="left" w:pos="1800"/>
            </w:tabs>
            <w:spacing w:after="0" w:line="240" w:lineRule="auto"/>
            <w:ind w:left="714" w:right="6" w:hanging="357"/>
            <w:jc w:val="both"/>
            <w:rPr>
              <w:rFonts w:ascii="Arial" w:hAnsi="Arial" w:cs="Arial"/>
              <w:bCs/>
              <w:sz w:val="24"/>
              <w:szCs w:val="24"/>
              <w:lang w:val="ro-RO"/>
            </w:rPr>
          </w:pPr>
          <w:r w:rsidRPr="00586E47">
            <w:rPr>
              <w:rFonts w:ascii="Arial" w:hAnsi="Arial" w:cs="Arial"/>
              <w:b/>
              <w:bCs/>
              <w:sz w:val="24"/>
              <w:szCs w:val="24"/>
              <w:lang w:val="ro-RO"/>
            </w:rPr>
            <w:t xml:space="preserve">măsuri </w:t>
          </w:r>
          <w:r w:rsidRPr="00586E47">
            <w:rPr>
              <w:rFonts w:ascii="Arial" w:hAnsi="Arial" w:cs="Arial"/>
              <w:b/>
              <w:sz w:val="24"/>
              <w:szCs w:val="24"/>
            </w:rPr>
            <w:t>de reducere sau eliminare a impactului asupra ariei naturale protejate de interes comunitar, condi</w:t>
          </w:r>
          <w:r>
            <w:rPr>
              <w:rFonts w:ascii="Arial" w:hAnsi="Arial" w:cs="Arial"/>
              <w:b/>
              <w:sz w:val="24"/>
              <w:szCs w:val="24"/>
            </w:rPr>
            <w:t>ț</w:t>
          </w:r>
          <w:r w:rsidRPr="00586E47">
            <w:rPr>
              <w:rFonts w:ascii="Arial" w:hAnsi="Arial" w:cs="Arial"/>
              <w:b/>
              <w:sz w:val="24"/>
              <w:szCs w:val="24"/>
            </w:rPr>
            <w:t xml:space="preserve">iile </w:t>
          </w:r>
          <w:r>
            <w:rPr>
              <w:rFonts w:ascii="Arial" w:hAnsi="Arial" w:cs="Arial"/>
              <w:b/>
              <w:sz w:val="24"/>
              <w:szCs w:val="24"/>
            </w:rPr>
            <w:t>ș</w:t>
          </w:r>
          <w:r w:rsidRPr="00586E47">
            <w:rPr>
              <w:rFonts w:ascii="Arial" w:hAnsi="Arial" w:cs="Arial"/>
              <w:b/>
              <w:sz w:val="24"/>
              <w:szCs w:val="24"/>
            </w:rPr>
            <w:t>i modul/calendarul de implementare a acestora:</w:t>
          </w:r>
          <w:r w:rsidR="00E92770">
            <w:rPr>
              <w:rFonts w:ascii="Arial" w:hAnsi="Arial" w:cs="Arial"/>
              <w:b/>
              <w:sz w:val="24"/>
              <w:szCs w:val="24"/>
            </w:rPr>
            <w:t xml:space="preserve"> </w:t>
          </w:r>
          <w:r w:rsidR="00594D3F">
            <w:rPr>
              <w:rFonts w:ascii="Arial" w:hAnsi="Arial" w:cs="Arial"/>
              <w:sz w:val="24"/>
              <w:szCs w:val="24"/>
            </w:rPr>
            <w:t>N</w:t>
          </w:r>
          <w:r w:rsidR="00E92770" w:rsidRPr="00E92770">
            <w:rPr>
              <w:rFonts w:ascii="Arial" w:hAnsi="Arial" w:cs="Arial"/>
              <w:sz w:val="24"/>
              <w:szCs w:val="24"/>
            </w:rPr>
            <w:t>u este cazul</w:t>
          </w:r>
          <w:r w:rsidR="00E92770">
            <w:rPr>
              <w:rFonts w:ascii="Arial" w:hAnsi="Arial" w:cs="Arial"/>
              <w:sz w:val="24"/>
              <w:szCs w:val="24"/>
            </w:rPr>
            <w:t>;</w:t>
          </w:r>
        </w:p>
        <w:p w:rsidR="00E3267E" w:rsidRPr="00C4575F" w:rsidRDefault="00174C53" w:rsidP="00E3267E">
          <w:pPr>
            <w:pStyle w:val="ListParagraph"/>
            <w:numPr>
              <w:ilvl w:val="0"/>
              <w:numId w:val="6"/>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sz w:val="24"/>
              <w:szCs w:val="24"/>
            </w:rPr>
            <w:t>măsuri compensatorii aprobate/acceptate de autoritatea competentă pentru protec</w:t>
          </w:r>
          <w:r>
            <w:rPr>
              <w:rFonts w:ascii="Arial" w:hAnsi="Arial" w:cs="Arial"/>
              <w:b/>
              <w:sz w:val="24"/>
              <w:szCs w:val="24"/>
            </w:rPr>
            <w:t>ț</w:t>
          </w:r>
          <w:r w:rsidRPr="00586E47">
            <w:rPr>
              <w:rFonts w:ascii="Arial" w:hAnsi="Arial" w:cs="Arial"/>
              <w:b/>
              <w:sz w:val="24"/>
              <w:szCs w:val="24"/>
            </w:rPr>
            <w:t>ia mediului, condi</w:t>
          </w:r>
          <w:r>
            <w:rPr>
              <w:rFonts w:ascii="Arial" w:hAnsi="Arial" w:cs="Arial"/>
              <w:b/>
              <w:sz w:val="24"/>
              <w:szCs w:val="24"/>
            </w:rPr>
            <w:t>ț</w:t>
          </w:r>
          <w:r w:rsidRPr="00586E47">
            <w:rPr>
              <w:rFonts w:ascii="Arial" w:hAnsi="Arial" w:cs="Arial"/>
              <w:b/>
              <w:sz w:val="24"/>
              <w:szCs w:val="24"/>
            </w:rPr>
            <w:t xml:space="preserve">iile </w:t>
          </w:r>
          <w:r>
            <w:rPr>
              <w:rFonts w:ascii="Arial" w:hAnsi="Arial" w:cs="Arial"/>
              <w:b/>
              <w:sz w:val="24"/>
              <w:szCs w:val="24"/>
            </w:rPr>
            <w:t>ș</w:t>
          </w:r>
          <w:r w:rsidRPr="00586E47">
            <w:rPr>
              <w:rFonts w:ascii="Arial" w:hAnsi="Arial" w:cs="Arial"/>
              <w:b/>
              <w:sz w:val="24"/>
              <w:szCs w:val="24"/>
            </w:rPr>
            <w:t>i modul/calendarul de implementare a acestora;</w:t>
          </w:r>
        </w:p>
        <w:p w:rsidR="00E3267E" w:rsidRDefault="00174C53" w:rsidP="00E3267E">
          <w:pPr>
            <w:spacing w:after="0" w:line="240" w:lineRule="auto"/>
            <w:jc w:val="both"/>
            <w:rPr>
              <w:rFonts w:ascii="Arial" w:hAnsi="Arial" w:cs="Arial"/>
              <w:sz w:val="16"/>
              <w:szCs w:val="16"/>
              <w:lang w:val="ro-RO"/>
            </w:rPr>
          </w:pPr>
          <w:r w:rsidRPr="00257BD3">
            <w:rPr>
              <w:rFonts w:ascii="Times New Roman" w:hAnsi="Times New Roman"/>
              <w:sz w:val="28"/>
              <w:szCs w:val="28"/>
            </w:rPr>
            <w:t xml:space="preserve"> </w:t>
          </w:r>
        </w:p>
      </w:sdtContent>
    </w:sdt>
    <w:p w:rsidR="00E3267E" w:rsidRPr="0094417F" w:rsidRDefault="00174C53" w:rsidP="00E3267E">
      <w:pPr>
        <w:pStyle w:val="Heading1"/>
        <w:ind w:firstLine="0"/>
        <w:rPr>
          <w:rFonts w:ascii="Arial Bold" w:hAnsi="Arial Bold" w:cs="Arial"/>
          <w:b/>
          <w:caps/>
          <w:sz w:val="24"/>
          <w:szCs w:val="24"/>
        </w:rPr>
      </w:pPr>
      <w:r w:rsidRPr="0094417F">
        <w:rPr>
          <w:rFonts w:ascii="Arial Bold" w:hAnsi="Arial Bold" w:cs="Arial"/>
          <w:b/>
          <w:caps/>
          <w:sz w:val="24"/>
          <w:szCs w:val="24"/>
        </w:rPr>
        <w:t>IV. Condi</w:t>
      </w:r>
      <w:r>
        <w:rPr>
          <w:rFonts w:ascii="Arial Bold" w:hAnsi="Arial Bold" w:cs="Arial"/>
          <w:b/>
          <w:caps/>
          <w:sz w:val="24"/>
          <w:szCs w:val="24"/>
        </w:rPr>
        <w:t>ț</w:t>
      </w:r>
      <w:r w:rsidRPr="0094417F">
        <w:rPr>
          <w:rFonts w:ascii="Arial Bold" w:hAnsi="Arial Bold" w:cs="Arial"/>
          <w:b/>
          <w:caps/>
          <w:sz w:val="24"/>
          <w:szCs w:val="24"/>
        </w:rPr>
        <w:t>ii care trebuie respectate:</w:t>
      </w:r>
    </w:p>
    <w:p w:rsidR="00E3267E" w:rsidRPr="00064581" w:rsidRDefault="00E3267E" w:rsidP="00E3267E">
      <w:pPr>
        <w:shd w:val="clear" w:color="auto" w:fill="FFFFFF"/>
        <w:adjustRightInd w:val="0"/>
        <w:spacing w:after="0" w:line="240" w:lineRule="auto"/>
        <w:jc w:val="both"/>
        <w:rPr>
          <w:rFonts w:ascii="Arial" w:hAnsi="Arial" w:cs="Arial"/>
          <w:b/>
          <w:sz w:val="24"/>
          <w:szCs w:val="24"/>
          <w:lang w:val="ro-RO" w:eastAsia="ro-RO"/>
        </w:rPr>
      </w:pPr>
    </w:p>
    <w:p w:rsidR="00E3267E" w:rsidRPr="00064581" w:rsidRDefault="00174C53" w:rsidP="00E3267E">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1. </w:t>
      </w:r>
      <w:r w:rsidRPr="00586E47">
        <w:rPr>
          <w:rFonts w:ascii="Arial" w:hAnsi="Arial" w:cs="Arial"/>
          <w:b/>
          <w:sz w:val="24"/>
          <w:szCs w:val="24"/>
          <w:lang w:val="ro-RO" w:eastAsia="ro-RO"/>
        </w:rPr>
        <w:t>În timpul realizării proiectului</w:t>
      </w:r>
      <w:r w:rsidRPr="00064581">
        <w:rPr>
          <w:rFonts w:ascii="Arial" w:hAnsi="Arial" w:cs="Arial"/>
          <w:b/>
          <w:sz w:val="24"/>
          <w:szCs w:val="24"/>
          <w:lang w:val="ro-RO" w:eastAsia="ro-RO"/>
        </w:rPr>
        <w:t>:</w:t>
      </w:r>
    </w:p>
    <w:sdt>
      <w:sdtPr>
        <w:rPr>
          <w:rFonts w:ascii="Arial" w:hAnsi="Arial" w:cs="Arial"/>
          <w:b/>
          <w:sz w:val="24"/>
          <w:szCs w:val="24"/>
          <w:lang w:val="ro-RO"/>
        </w:rPr>
        <w:alias w:val="Câmp editabil text"/>
        <w:tag w:val="CampEditabil"/>
        <w:id w:val="1102920495"/>
        <w:placeholder>
          <w:docPart w:val="63E82089E63E4032B8AA997C075B9FCE"/>
        </w:placeholder>
      </w:sdtPr>
      <w:sdtContent>
        <w:p w:rsidR="00E3267E" w:rsidRPr="00B366F5" w:rsidRDefault="00E3267E" w:rsidP="00E3267E">
          <w:pPr>
            <w:pStyle w:val="ListParagraph"/>
            <w:shd w:val="clear" w:color="auto" w:fill="FFFFFF"/>
            <w:adjustRightInd w:val="0"/>
            <w:spacing w:after="0" w:line="240" w:lineRule="auto"/>
            <w:jc w:val="both"/>
            <w:rPr>
              <w:rFonts w:ascii="Arial" w:hAnsi="Arial" w:cs="Arial"/>
              <w:b/>
              <w:sz w:val="24"/>
              <w:szCs w:val="24"/>
              <w:lang w:val="ro-RO" w:eastAsia="ro-RO"/>
            </w:rPr>
          </w:pPr>
        </w:p>
        <w:p w:rsidR="00E3267E" w:rsidRPr="00B366F5" w:rsidRDefault="00174C53" w:rsidP="00E3267E">
          <w:pPr>
            <w:pStyle w:val="ListParagraph"/>
            <w:numPr>
              <w:ilvl w:val="0"/>
              <w:numId w:val="7"/>
            </w:numPr>
            <w:shd w:val="clear" w:color="auto" w:fill="FFFFFF"/>
            <w:adjustRightInd w:val="0"/>
            <w:spacing w:after="0" w:line="240" w:lineRule="auto"/>
            <w:jc w:val="both"/>
            <w:rPr>
              <w:rFonts w:ascii="Arial" w:hAnsi="Arial" w:cs="Arial"/>
              <w:b/>
              <w:sz w:val="24"/>
              <w:szCs w:val="24"/>
              <w:lang w:val="ro-RO" w:eastAsia="ro-RO"/>
            </w:rPr>
          </w:pPr>
          <w:r w:rsidRPr="00B366F5">
            <w:rPr>
              <w:rFonts w:ascii="Arial" w:hAnsi="Arial" w:cs="Arial"/>
              <w:b/>
              <w:sz w:val="24"/>
              <w:szCs w:val="24"/>
              <w:lang w:val="ro-RO" w:eastAsia="ro-RO"/>
            </w:rPr>
            <w:t xml:space="preserve">condiții de ordin tehnic cerute prin prevederile actelor normative specifice (românești sau comunitare):  </w:t>
          </w:r>
        </w:p>
        <w:p w:rsidR="00A40592" w:rsidRPr="00B366F5" w:rsidRDefault="00A40592" w:rsidP="00B366F5">
          <w:pPr>
            <w:tabs>
              <w:tab w:val="left" w:pos="330"/>
            </w:tabs>
            <w:spacing w:after="0"/>
            <w:ind w:left="432"/>
            <w:jc w:val="both"/>
            <w:outlineLvl w:val="0"/>
            <w:rPr>
              <w:rFonts w:ascii="Arial" w:hAnsi="Arial" w:cs="Arial"/>
              <w:sz w:val="24"/>
              <w:szCs w:val="24"/>
              <w:lang w:val="ro-RO"/>
            </w:rPr>
          </w:pPr>
          <w:r w:rsidRPr="00B366F5">
            <w:rPr>
              <w:rFonts w:ascii="Arial" w:hAnsi="Arial" w:cs="Arial"/>
              <w:sz w:val="24"/>
              <w:szCs w:val="24"/>
            </w:rPr>
            <w:t>- respectarea legislaţiei în vigoare privind protecţia mediului</w:t>
          </w:r>
          <w:r w:rsidR="00B366F5" w:rsidRPr="00B366F5">
            <w:rPr>
              <w:rFonts w:ascii="Arial" w:hAnsi="Arial" w:cs="Arial"/>
              <w:sz w:val="24"/>
              <w:szCs w:val="24"/>
              <w:lang w:val="ro-RO"/>
            </w:rPr>
            <w:t xml:space="preserve"> si a tuturor conditiilor impuse prin </w:t>
          </w:r>
          <w:r w:rsidR="00B366F5" w:rsidRPr="00B366F5">
            <w:rPr>
              <w:rFonts w:ascii="Arial" w:hAnsi="Arial" w:cs="Arial"/>
              <w:color w:val="000000"/>
              <w:sz w:val="24"/>
              <w:szCs w:val="24"/>
              <w:lang w:val="ro-RO"/>
            </w:rPr>
            <w:t>actele de reglementare</w:t>
          </w:r>
          <w:r w:rsidR="00B366F5" w:rsidRPr="00B366F5">
            <w:rPr>
              <w:rFonts w:ascii="Arial" w:hAnsi="Arial" w:cs="Arial"/>
              <w:sz w:val="24"/>
              <w:szCs w:val="24"/>
              <w:lang w:val="ro-RO"/>
            </w:rPr>
            <w:t xml:space="preserve"> obtinute</w:t>
          </w:r>
          <w:r w:rsidRPr="00B366F5">
            <w:rPr>
              <w:rFonts w:ascii="Arial" w:hAnsi="Arial" w:cs="Arial"/>
              <w:sz w:val="24"/>
              <w:szCs w:val="24"/>
            </w:rPr>
            <w:t>;</w:t>
          </w:r>
        </w:p>
        <w:p w:rsidR="00A40592" w:rsidRPr="00B366F5" w:rsidRDefault="00A40592" w:rsidP="00B366F5">
          <w:pPr>
            <w:pStyle w:val="ListParagraph"/>
            <w:shd w:val="clear" w:color="auto" w:fill="FFFFFF"/>
            <w:adjustRightInd w:val="0"/>
            <w:spacing w:after="0" w:line="240" w:lineRule="auto"/>
            <w:ind w:left="432"/>
            <w:jc w:val="both"/>
            <w:rPr>
              <w:rFonts w:ascii="Arial" w:hAnsi="Arial" w:cs="Arial"/>
              <w:sz w:val="24"/>
              <w:szCs w:val="24"/>
            </w:rPr>
          </w:pPr>
          <w:r w:rsidRPr="00B366F5">
            <w:rPr>
              <w:rFonts w:ascii="Arial" w:hAnsi="Arial" w:cs="Arial"/>
              <w:sz w:val="24"/>
              <w:szCs w:val="24"/>
            </w:rPr>
            <w:t xml:space="preserve"> -</w:t>
          </w:r>
          <w:r w:rsidR="00AD190E" w:rsidRPr="00B366F5">
            <w:rPr>
              <w:rFonts w:ascii="Arial" w:hAnsi="Arial" w:cs="Arial"/>
              <w:sz w:val="24"/>
              <w:szCs w:val="24"/>
            </w:rPr>
            <w:t>r</w:t>
          </w:r>
          <w:r w:rsidRPr="00B366F5">
            <w:rPr>
              <w:rFonts w:ascii="Arial" w:hAnsi="Arial" w:cs="Arial"/>
              <w:sz w:val="24"/>
              <w:szCs w:val="24"/>
            </w:rPr>
            <w:t xml:space="preserve">espectarea măsurilor propuse în Raportul privind evaluarea impactului asupra mediului; </w:t>
          </w:r>
        </w:p>
        <w:p w:rsidR="00A40592" w:rsidRPr="00B366F5" w:rsidRDefault="00A40592" w:rsidP="00B366F5">
          <w:pPr>
            <w:pStyle w:val="ListParagraph"/>
            <w:shd w:val="clear" w:color="auto" w:fill="FFFFFF"/>
            <w:adjustRightInd w:val="0"/>
            <w:spacing w:after="0" w:line="240" w:lineRule="auto"/>
            <w:ind w:left="432"/>
            <w:jc w:val="both"/>
            <w:rPr>
              <w:rFonts w:ascii="Arial" w:hAnsi="Arial" w:cs="Arial"/>
              <w:b/>
              <w:sz w:val="24"/>
              <w:szCs w:val="24"/>
              <w:lang w:val="ro-RO" w:eastAsia="ro-RO"/>
            </w:rPr>
          </w:pPr>
          <w:r w:rsidRPr="00B366F5">
            <w:rPr>
              <w:rFonts w:ascii="Arial" w:hAnsi="Arial" w:cs="Arial"/>
              <w:sz w:val="24"/>
              <w:szCs w:val="24"/>
            </w:rPr>
            <w:lastRenderedPageBreak/>
            <w:t xml:space="preserve">- </w:t>
          </w:r>
          <w:r w:rsidR="00AD190E" w:rsidRPr="00B366F5">
            <w:rPr>
              <w:rFonts w:ascii="Arial" w:hAnsi="Arial" w:cs="Arial"/>
              <w:sz w:val="24"/>
              <w:szCs w:val="24"/>
            </w:rPr>
            <w:t>r</w:t>
          </w:r>
          <w:r w:rsidRPr="00B366F5">
            <w:rPr>
              <w:rFonts w:ascii="Arial" w:hAnsi="Arial" w:cs="Arial"/>
              <w:sz w:val="24"/>
              <w:szCs w:val="24"/>
            </w:rPr>
            <w:t xml:space="preserve">espectarea normativelor şi a prescripţiilor tehnice specifice, astfel încât să se asigure protecţia factorilor de mediu, a personalului executant și personalului operator din cadrul </w:t>
          </w:r>
          <w:r w:rsidR="00AD190E" w:rsidRPr="00B366F5">
            <w:rPr>
              <w:rFonts w:ascii="Arial" w:hAnsi="Arial" w:cs="Arial"/>
              <w:sz w:val="24"/>
              <w:szCs w:val="24"/>
            </w:rPr>
            <w:t>SC FLOAREA INTERNATIONAL SRL</w:t>
          </w:r>
          <w:r w:rsidR="009E0399" w:rsidRPr="00B366F5">
            <w:rPr>
              <w:rFonts w:ascii="Arial" w:hAnsi="Arial" w:cs="Arial"/>
              <w:sz w:val="24"/>
              <w:szCs w:val="24"/>
            </w:rPr>
            <w:t>;</w:t>
          </w:r>
        </w:p>
        <w:p w:rsidR="00B366F5" w:rsidRPr="00B366F5" w:rsidRDefault="00A40592" w:rsidP="00B366F5">
          <w:pPr>
            <w:pStyle w:val="ListParagraph"/>
            <w:shd w:val="clear" w:color="auto" w:fill="FFFFFF"/>
            <w:adjustRightInd w:val="0"/>
            <w:spacing w:after="0" w:line="240" w:lineRule="auto"/>
            <w:ind w:left="432"/>
            <w:jc w:val="both"/>
            <w:rPr>
              <w:rFonts w:ascii="Arial" w:hAnsi="Arial" w:cs="Arial"/>
              <w:sz w:val="24"/>
              <w:szCs w:val="24"/>
              <w:lang w:val="ro-RO" w:eastAsia="ro-RO"/>
            </w:rPr>
          </w:pPr>
          <w:r w:rsidRPr="00B366F5">
            <w:rPr>
              <w:rFonts w:ascii="Arial" w:hAnsi="Arial" w:cs="Arial"/>
              <w:sz w:val="24"/>
              <w:szCs w:val="24"/>
              <w:lang w:val="ro-RO" w:eastAsia="ro-RO"/>
            </w:rPr>
            <w:t>-realizarea lucrarilor de montaj aferente maririi de capacitate propusa se va face in baza unui proiect de montaj respectand cerintele legale privind calitatea lucrarilor de montaj al dotarilor tehnologice industriale;</w:t>
          </w:r>
        </w:p>
        <w:p w:rsidR="00B366F5" w:rsidRPr="00B366F5" w:rsidRDefault="00B366F5" w:rsidP="00B366F5">
          <w:pPr>
            <w:tabs>
              <w:tab w:val="left" w:pos="330"/>
            </w:tabs>
            <w:spacing w:after="0"/>
            <w:ind w:left="432"/>
            <w:jc w:val="both"/>
            <w:outlineLvl w:val="0"/>
            <w:rPr>
              <w:rFonts w:ascii="Arial" w:hAnsi="Arial" w:cs="Arial"/>
              <w:sz w:val="24"/>
              <w:szCs w:val="24"/>
              <w:lang w:val="ro-RO"/>
            </w:rPr>
          </w:pPr>
          <w:r w:rsidRPr="00B366F5">
            <w:rPr>
              <w:rFonts w:ascii="Arial" w:hAnsi="Arial" w:cs="Arial"/>
              <w:color w:val="000000"/>
              <w:sz w:val="24"/>
              <w:szCs w:val="24"/>
              <w:lang w:val="ro-RO"/>
            </w:rPr>
            <w:t>-</w:t>
          </w:r>
          <w:r w:rsidRPr="00B366F5">
            <w:rPr>
              <w:rFonts w:ascii="Arial" w:hAnsi="Arial" w:cs="Arial"/>
              <w:sz w:val="24"/>
              <w:szCs w:val="24"/>
              <w:lang w:val="ro-RO"/>
            </w:rPr>
            <w:t>Echiparea centralei termice si a instalatiilor tehnologice cu sisteme de retinere a poluantilor astfel incat emisiile generate in timpul functionarii sa se incadreze in limitele maxim admisibile impuse de legislatia privind protectia atmosferei;</w:t>
          </w:r>
        </w:p>
        <w:p w:rsidR="00B366F5" w:rsidRPr="00B366F5" w:rsidRDefault="00B366F5" w:rsidP="00B366F5">
          <w:pPr>
            <w:tabs>
              <w:tab w:val="left" w:pos="330"/>
            </w:tabs>
            <w:spacing w:after="0"/>
            <w:ind w:left="432"/>
            <w:jc w:val="both"/>
            <w:outlineLvl w:val="0"/>
            <w:rPr>
              <w:rFonts w:ascii="Arial" w:hAnsi="Arial" w:cs="Arial"/>
              <w:sz w:val="24"/>
              <w:szCs w:val="24"/>
              <w:lang w:val="ro-RO"/>
            </w:rPr>
          </w:pPr>
          <w:r w:rsidRPr="00B366F5">
            <w:rPr>
              <w:rFonts w:ascii="Arial" w:hAnsi="Arial" w:cs="Arial"/>
              <w:sz w:val="24"/>
              <w:szCs w:val="24"/>
              <w:lang w:val="ro-RO"/>
            </w:rPr>
            <w:t>-Instalatiile tehnologice vor fi dimensionate si echipate astfel incat la functionare sa se respecte cerintele legale privind siguranta in exploatare;</w:t>
          </w:r>
        </w:p>
        <w:p w:rsidR="00E3267E" w:rsidRPr="00B366F5" w:rsidRDefault="00174C53" w:rsidP="00E3267E">
          <w:pPr>
            <w:pStyle w:val="ListParagraph"/>
            <w:numPr>
              <w:ilvl w:val="0"/>
              <w:numId w:val="7"/>
            </w:numPr>
            <w:shd w:val="clear" w:color="auto" w:fill="FFFFFF"/>
            <w:adjustRightInd w:val="0"/>
            <w:spacing w:after="0" w:line="240" w:lineRule="auto"/>
            <w:jc w:val="both"/>
            <w:rPr>
              <w:rFonts w:ascii="Arial" w:hAnsi="Arial" w:cs="Arial"/>
              <w:b/>
              <w:sz w:val="24"/>
              <w:szCs w:val="24"/>
              <w:lang w:val="ro-RO" w:eastAsia="ro-RO"/>
            </w:rPr>
          </w:pPr>
          <w:r w:rsidRPr="00B366F5">
            <w:rPr>
              <w:rFonts w:ascii="Arial" w:hAnsi="Arial" w:cs="Arial"/>
              <w:b/>
              <w:sz w:val="24"/>
              <w:szCs w:val="24"/>
              <w:lang w:val="ro-RO" w:eastAsia="ro-RO"/>
            </w:rPr>
            <w:t>condiții de ordin tehnic care reies din raportul privind impactul asupra mediului care integrează concluziile evaluării adecvate:</w:t>
          </w:r>
          <w:r w:rsidR="009E0399" w:rsidRPr="00B366F5">
            <w:rPr>
              <w:rFonts w:ascii="Arial" w:hAnsi="Arial" w:cs="Arial"/>
              <w:b/>
              <w:sz w:val="24"/>
              <w:szCs w:val="24"/>
              <w:lang w:val="ro-RO" w:eastAsia="ro-RO"/>
            </w:rPr>
            <w:t xml:space="preserve"> </w:t>
          </w:r>
          <w:r w:rsidR="009E0399" w:rsidRPr="00B366F5">
            <w:rPr>
              <w:rFonts w:ascii="Arial" w:hAnsi="Arial" w:cs="Arial"/>
              <w:sz w:val="24"/>
              <w:szCs w:val="24"/>
              <w:lang w:val="ro-RO" w:eastAsia="ro-RO"/>
            </w:rPr>
            <w:t>Nu este cazul</w:t>
          </w:r>
        </w:p>
        <w:p w:rsidR="00E3267E" w:rsidRPr="00B366F5" w:rsidRDefault="00174C53" w:rsidP="00E3267E">
          <w:pPr>
            <w:pStyle w:val="ListParagraph"/>
            <w:numPr>
              <w:ilvl w:val="0"/>
              <w:numId w:val="7"/>
            </w:numPr>
            <w:shd w:val="clear" w:color="auto" w:fill="FFFFFF"/>
            <w:adjustRightInd w:val="0"/>
            <w:spacing w:after="0" w:line="240" w:lineRule="auto"/>
            <w:jc w:val="both"/>
            <w:rPr>
              <w:rFonts w:ascii="Arial" w:hAnsi="Arial" w:cs="Arial"/>
              <w:b/>
              <w:sz w:val="24"/>
              <w:szCs w:val="24"/>
              <w:lang w:val="ro-RO" w:eastAsia="ro-RO"/>
            </w:rPr>
          </w:pPr>
          <w:r w:rsidRPr="00B366F5">
            <w:rPr>
              <w:rFonts w:ascii="Arial" w:hAnsi="Arial" w:cs="Arial"/>
              <w:b/>
              <w:sz w:val="24"/>
              <w:szCs w:val="24"/>
              <w:lang w:val="ro-RO" w:eastAsia="ro-RO"/>
            </w:rPr>
            <w:t xml:space="preserve">condițiile necesare a fi îndeplinite în timpul organizării de șantier: </w:t>
          </w:r>
        </w:p>
        <w:p w:rsidR="001E11BA" w:rsidRPr="00B366F5" w:rsidRDefault="001E11BA" w:rsidP="001E11BA">
          <w:pPr>
            <w:pStyle w:val="NormalWeb"/>
            <w:spacing w:before="0" w:beforeAutospacing="0" w:after="0" w:afterAutospacing="0"/>
            <w:ind w:left="720"/>
            <w:jc w:val="both"/>
            <w:rPr>
              <w:rFonts w:ascii="Arial" w:hAnsi="Arial" w:cs="Arial"/>
              <w:lang w:val="ro-RO"/>
            </w:rPr>
          </w:pPr>
          <w:r w:rsidRPr="00B366F5">
            <w:rPr>
              <w:rFonts w:ascii="Arial" w:hAnsi="Arial" w:cs="Arial"/>
              <w:lang w:val="ro-RO"/>
            </w:rPr>
            <w:t xml:space="preserve">- pe tot parcursul execuţiei lucrărilor se vor lua  toate măsurile şi se vor realiza toate lucrările necesare pentru protecţia calităţii solului, apelor subterane si de suprafata, biodiversitatii precum şi pentru prevenirea poluarii accidentale; </w:t>
          </w:r>
        </w:p>
        <w:p w:rsidR="001E11BA" w:rsidRPr="00B366F5" w:rsidRDefault="001E11BA" w:rsidP="001E11BA">
          <w:pPr>
            <w:pStyle w:val="NormalWeb"/>
            <w:spacing w:before="0" w:beforeAutospacing="0" w:after="0" w:afterAutospacing="0"/>
            <w:ind w:left="720"/>
            <w:jc w:val="both"/>
            <w:rPr>
              <w:rFonts w:ascii="Arial" w:hAnsi="Arial" w:cs="Arial"/>
            </w:rPr>
          </w:pPr>
          <w:r w:rsidRPr="00B366F5">
            <w:rPr>
              <w:rFonts w:ascii="Arial" w:hAnsi="Arial" w:cs="Arial"/>
            </w:rPr>
            <w:t xml:space="preserve">- se va asigura accesul la organizarea de şantier pe platforma </w:t>
          </w:r>
          <w:r w:rsidRPr="00B366F5">
            <w:rPr>
              <w:rFonts w:ascii="Arial" w:hAnsi="Arial" w:cs="Arial"/>
              <w:lang w:val="ro-RO"/>
            </w:rPr>
            <w:t>SC FLOAREA INTERNATIONAL SRL</w:t>
          </w:r>
          <w:r w:rsidRPr="00B366F5">
            <w:rPr>
              <w:rFonts w:ascii="Arial" w:hAnsi="Arial" w:cs="Arial"/>
            </w:rPr>
            <w:t xml:space="preserve"> din drum existent;</w:t>
          </w:r>
        </w:p>
        <w:p w:rsidR="001E11BA" w:rsidRPr="00B366F5" w:rsidRDefault="001E11BA" w:rsidP="001E11BA">
          <w:pPr>
            <w:pStyle w:val="NormalWeb"/>
            <w:spacing w:before="0" w:beforeAutospacing="0" w:after="0" w:afterAutospacing="0"/>
            <w:ind w:left="720"/>
            <w:jc w:val="both"/>
            <w:rPr>
              <w:rFonts w:ascii="Arial" w:hAnsi="Arial" w:cs="Arial"/>
            </w:rPr>
          </w:pPr>
          <w:r w:rsidRPr="00B366F5">
            <w:rPr>
              <w:rFonts w:ascii="Arial" w:hAnsi="Arial" w:cs="Arial"/>
            </w:rPr>
            <w:t xml:space="preserve"> - organizarea de şantier se va amenaja doar pe platforma betonată a fabricii de ulei;</w:t>
          </w:r>
        </w:p>
        <w:p w:rsidR="001E11BA" w:rsidRPr="00B366F5" w:rsidRDefault="001E11BA" w:rsidP="001E11BA">
          <w:pPr>
            <w:pStyle w:val="NormalWeb"/>
            <w:spacing w:before="0" w:beforeAutospacing="0" w:after="0" w:afterAutospacing="0"/>
            <w:ind w:left="720"/>
            <w:jc w:val="both"/>
            <w:rPr>
              <w:rFonts w:ascii="Arial" w:hAnsi="Arial" w:cs="Arial"/>
            </w:rPr>
          </w:pPr>
          <w:r w:rsidRPr="00B366F5">
            <w:rPr>
              <w:rFonts w:ascii="Arial" w:hAnsi="Arial" w:cs="Arial"/>
            </w:rPr>
            <w:t xml:space="preserve"> - se interzice orice deversare de ape uzate, reziduuri sau deşeuri de orice fel în apele de suprafaţă sau subterane, pe sol sau în subsol, ce pot rezulta pe perioada derulării proiectului</w:t>
          </w:r>
        </w:p>
        <w:p w:rsidR="001E11BA" w:rsidRPr="00B366F5" w:rsidRDefault="001E11BA" w:rsidP="001E11BA">
          <w:pPr>
            <w:pStyle w:val="CaracterCaracter"/>
            <w:ind w:left="720"/>
            <w:jc w:val="both"/>
            <w:rPr>
              <w:rFonts w:ascii="Arial" w:hAnsi="Arial" w:cs="Arial"/>
            </w:rPr>
          </w:pPr>
          <w:r w:rsidRPr="00B366F5">
            <w:rPr>
              <w:rFonts w:ascii="Arial" w:hAnsi="Arial" w:cs="Arial"/>
            </w:rPr>
            <w:t xml:space="preserve">-amenajarea de spatii si dotari corespunzatoare pentru depozitarea materialelor, parcarea utilajelor, pentru colectarea selectiva a deseurilor </w:t>
          </w:r>
          <w:r w:rsidRPr="00B366F5">
            <w:rPr>
              <w:rFonts w:ascii="Arial" w:hAnsi="Arial" w:cs="Arial"/>
              <w:lang w:val="es-ES"/>
            </w:rPr>
            <w:t>in incinta</w:t>
          </w:r>
          <w:r w:rsidRPr="00B366F5">
            <w:rPr>
              <w:rFonts w:ascii="Arial" w:hAnsi="Arial" w:cs="Arial"/>
              <w:lang w:val="ro-RO"/>
            </w:rPr>
            <w:t xml:space="preserve"> SC FLOAREA INTERNATIONAL SRL</w:t>
          </w:r>
          <w:r w:rsidRPr="00B366F5">
            <w:rPr>
              <w:rFonts w:ascii="Arial" w:hAnsi="Arial" w:cs="Arial"/>
              <w:lang w:val="es-ES"/>
            </w:rPr>
            <w:t xml:space="preserve"> </w:t>
          </w:r>
          <w:r w:rsidRPr="00B366F5">
            <w:rPr>
              <w:rFonts w:ascii="Arial" w:hAnsi="Arial" w:cs="Arial"/>
            </w:rPr>
            <w:t>;</w:t>
          </w:r>
        </w:p>
        <w:p w:rsidR="001E11BA" w:rsidRPr="00B366F5" w:rsidRDefault="001E11BA" w:rsidP="001E11BA">
          <w:pPr>
            <w:pStyle w:val="CaracterCaracter"/>
            <w:ind w:left="720"/>
            <w:jc w:val="both"/>
            <w:rPr>
              <w:rFonts w:ascii="Arial" w:hAnsi="Arial" w:cs="Arial"/>
            </w:rPr>
          </w:pPr>
          <w:r w:rsidRPr="00B366F5">
            <w:rPr>
              <w:rFonts w:ascii="Arial" w:hAnsi="Arial" w:cs="Arial"/>
            </w:rPr>
            <w:t>-materialele necesare executarii lucrarilor vor fi depozitate numai in locuri special amenajate in incinta, astfel incat sa se asigure protectia factorilor de mediu;</w:t>
          </w:r>
        </w:p>
        <w:p w:rsidR="001E11BA" w:rsidRPr="00B366F5" w:rsidRDefault="001E11BA" w:rsidP="001E11BA">
          <w:pPr>
            <w:pStyle w:val="CaracterCaracter"/>
            <w:ind w:left="720"/>
            <w:jc w:val="both"/>
            <w:rPr>
              <w:rFonts w:ascii="Arial" w:hAnsi="Arial" w:cs="Arial"/>
            </w:rPr>
          </w:pPr>
          <w:r w:rsidRPr="00B366F5">
            <w:rPr>
              <w:rFonts w:ascii="Arial" w:hAnsi="Arial" w:cs="Arial"/>
            </w:rPr>
            <w:t>-utilajele folosite pe durata de realizarea a lucrarilor  precum si mijloacele de transport, vor avea o stare tehnica corespunzatoare ,astfel incat sa fie exclusa orice posibilitate de poluare a mediului inconjurator cu combustibil ori material lubrifiant direct sau indirect;</w:t>
          </w:r>
        </w:p>
        <w:p w:rsidR="001E11BA" w:rsidRPr="00B366F5" w:rsidRDefault="001E11BA" w:rsidP="001E11BA">
          <w:pPr>
            <w:pStyle w:val="CaracterCaracter"/>
            <w:ind w:left="720"/>
            <w:jc w:val="both"/>
            <w:rPr>
              <w:rFonts w:ascii="Arial" w:hAnsi="Arial" w:cs="Arial"/>
            </w:rPr>
          </w:pPr>
          <w:r w:rsidRPr="00B366F5">
            <w:rPr>
              <w:rFonts w:ascii="Arial" w:hAnsi="Arial" w:cs="Arial"/>
            </w:rPr>
            <w:t>-se interzic lucrarile de intetinere si reparatii la utilajele si mijloacele de transport, precum si spalarea acestora in cadrul obiectivului de investitie, acestea se vor realiza numai prin unitati specializate autorizate ;</w:t>
          </w:r>
        </w:p>
        <w:p w:rsidR="001E11BA" w:rsidRPr="00B366F5" w:rsidRDefault="001E11BA" w:rsidP="001E11BA">
          <w:pPr>
            <w:pStyle w:val="CaracterCaracter"/>
            <w:ind w:left="720"/>
            <w:jc w:val="both"/>
            <w:rPr>
              <w:rFonts w:ascii="Arial" w:hAnsi="Arial" w:cs="Arial"/>
            </w:rPr>
          </w:pPr>
          <w:r w:rsidRPr="00B366F5">
            <w:rPr>
              <w:rFonts w:ascii="Arial" w:hAnsi="Arial" w:cs="Arial"/>
            </w:rPr>
            <w:t>-in timpul lucrarilor se vor folosi utilaje performante care nu produc pierderi de substante poluante  si care nu genereaza zgomot peste limite admise;</w:t>
          </w:r>
        </w:p>
        <w:p w:rsidR="001E11BA" w:rsidRPr="00B366F5" w:rsidRDefault="001E11BA" w:rsidP="001E11BA">
          <w:pPr>
            <w:pStyle w:val="NormalWeb"/>
            <w:spacing w:before="0" w:beforeAutospacing="0" w:after="0" w:afterAutospacing="0"/>
            <w:ind w:left="720"/>
            <w:jc w:val="both"/>
            <w:rPr>
              <w:rFonts w:ascii="Arial" w:hAnsi="Arial" w:cs="Arial"/>
            </w:rPr>
          </w:pPr>
          <w:r w:rsidRPr="00B366F5">
            <w:rPr>
              <w:rFonts w:ascii="Arial" w:hAnsi="Arial" w:cs="Arial"/>
            </w:rPr>
            <w:t xml:space="preserve">- se vor lua măsuri pentru limitarea poluarii cu pulberi printr-o bună organizare de şantier, astfel încât să se asigure respectarea prevederilor Legii nr. 104/2011 privind calitatea aerului înconjurător şi STAS 12574/87 privind condiţiile de calitate ale aerului din zonele protejate; </w:t>
          </w:r>
        </w:p>
        <w:p w:rsidR="001E11BA" w:rsidRPr="00B366F5" w:rsidRDefault="001E11BA" w:rsidP="001E11BA">
          <w:pPr>
            <w:pStyle w:val="NormalWeb"/>
            <w:spacing w:before="0" w:beforeAutospacing="0" w:after="0" w:afterAutospacing="0"/>
            <w:ind w:left="720"/>
            <w:jc w:val="both"/>
            <w:rPr>
              <w:rFonts w:ascii="Arial" w:hAnsi="Arial" w:cs="Arial"/>
            </w:rPr>
          </w:pPr>
          <w:r w:rsidRPr="00B366F5">
            <w:rPr>
              <w:rFonts w:ascii="Arial" w:hAnsi="Arial" w:cs="Arial"/>
            </w:rPr>
            <w:t xml:space="preserve">- minimizarea emisiilor asociate surselor mobile se va asigura prin utilizarea vehiculelor corespunzatoare din punct de vedere tehnic; </w:t>
          </w:r>
        </w:p>
        <w:p w:rsidR="001E11BA" w:rsidRPr="00B366F5" w:rsidRDefault="001E11BA" w:rsidP="001E11BA">
          <w:pPr>
            <w:pStyle w:val="NormalWeb"/>
            <w:spacing w:before="0" w:beforeAutospacing="0" w:after="0" w:afterAutospacing="0"/>
            <w:ind w:left="720"/>
            <w:jc w:val="both"/>
            <w:rPr>
              <w:rFonts w:ascii="Arial" w:hAnsi="Arial" w:cs="Arial"/>
              <w:lang w:val="ro-RO"/>
            </w:rPr>
          </w:pPr>
          <w:r w:rsidRPr="00B366F5">
            <w:rPr>
              <w:rFonts w:ascii="Arial" w:hAnsi="Arial" w:cs="Arial"/>
              <w:lang w:val="ro-RO"/>
            </w:rPr>
            <w:t>- se vor realiza spatii special amenajate pentru colectarea selectivă a tuturor categoriilor de deşeuri produse în conformitate cu prevederile Legii nr. 211/2011 privind regimul deşeurilor;</w:t>
          </w:r>
        </w:p>
        <w:p w:rsidR="001E11BA" w:rsidRPr="00B366F5" w:rsidRDefault="001E11BA" w:rsidP="001E11BA">
          <w:pPr>
            <w:pStyle w:val="CaracterCaracter"/>
            <w:ind w:left="720"/>
            <w:jc w:val="both"/>
            <w:rPr>
              <w:rFonts w:ascii="Arial" w:hAnsi="Arial" w:cs="Arial"/>
              <w:lang w:val="ro-RO"/>
            </w:rPr>
          </w:pPr>
          <w:r w:rsidRPr="00B366F5">
            <w:rPr>
              <w:rFonts w:ascii="Arial" w:hAnsi="Arial" w:cs="Arial"/>
              <w:lang w:val="ro-RO"/>
            </w:rPr>
            <w:t xml:space="preserve">- se va evita depozitarea necontrolată a deşeurilor de orice natură ce vor rezulta pe perioada derulării lucrărilor de realizare a proiectului; </w:t>
          </w:r>
        </w:p>
        <w:p w:rsidR="001E11BA" w:rsidRPr="00B366F5" w:rsidRDefault="001E11BA" w:rsidP="001E11BA">
          <w:pPr>
            <w:pStyle w:val="CaracterCaracter"/>
            <w:ind w:left="720"/>
            <w:jc w:val="both"/>
            <w:rPr>
              <w:rFonts w:ascii="Arial" w:hAnsi="Arial" w:cs="Arial"/>
            </w:rPr>
          </w:pPr>
          <w:r w:rsidRPr="00B366F5">
            <w:rPr>
              <w:rFonts w:ascii="Arial" w:hAnsi="Arial" w:cs="Arial"/>
            </w:rPr>
            <w:lastRenderedPageBreak/>
            <w:t>- deşeurile menajere din organizarea de şantier se vor depozita într-un spaţiu special amenajat, urmând a fi transportate la depozitul de deşeuri nepericuloase autorizat.</w:t>
          </w:r>
        </w:p>
        <w:p w:rsidR="001E11BA" w:rsidRPr="00B366F5" w:rsidRDefault="001E11BA" w:rsidP="001E11BA">
          <w:pPr>
            <w:pStyle w:val="CaracterCaracter"/>
            <w:ind w:left="720"/>
            <w:jc w:val="both"/>
            <w:rPr>
              <w:rFonts w:ascii="Arial" w:hAnsi="Arial" w:cs="Arial"/>
            </w:rPr>
          </w:pPr>
          <w:r w:rsidRPr="00B366F5">
            <w:rPr>
              <w:rFonts w:ascii="Arial" w:hAnsi="Arial" w:cs="Arial"/>
            </w:rPr>
            <w:t>- vor fi amenajate toalete ecologice;</w:t>
          </w:r>
        </w:p>
        <w:p w:rsidR="001E11BA" w:rsidRPr="00B366F5" w:rsidRDefault="001E11BA" w:rsidP="001E11BA">
          <w:pPr>
            <w:pStyle w:val="CaracterCaracter"/>
            <w:ind w:left="720"/>
            <w:jc w:val="both"/>
            <w:rPr>
              <w:rFonts w:ascii="Arial" w:hAnsi="Arial" w:cs="Arial"/>
            </w:rPr>
          </w:pPr>
          <w:r w:rsidRPr="00B366F5">
            <w:rPr>
              <w:rFonts w:ascii="Arial" w:hAnsi="Arial" w:cs="Arial"/>
            </w:rPr>
            <w:t>-evitarea degradarii terenurilor invecinate amplasamentului, prin stationarea utilajelor, depozitarea de materiale, etc;</w:t>
          </w:r>
        </w:p>
        <w:p w:rsidR="001E11BA" w:rsidRPr="00B366F5" w:rsidRDefault="001E11BA" w:rsidP="00B71236">
          <w:pPr>
            <w:pStyle w:val="CaracterCaracter"/>
            <w:ind w:left="720"/>
            <w:jc w:val="both"/>
            <w:rPr>
              <w:rFonts w:ascii="Arial" w:hAnsi="Arial" w:cs="Arial"/>
            </w:rPr>
          </w:pPr>
          <w:r w:rsidRPr="00B366F5">
            <w:rPr>
              <w:rFonts w:ascii="Arial" w:hAnsi="Arial" w:cs="Arial"/>
            </w:rPr>
            <w:t>-r</w:t>
          </w:r>
          <w:r w:rsidRPr="00B366F5">
            <w:rPr>
              <w:rFonts w:ascii="Arial" w:hAnsi="Arial" w:cs="Arial"/>
              <w:lang w:val="es-ES"/>
            </w:rPr>
            <w:t>efacerea ecologica a zonelor afectate de organizarea de santier.</w:t>
          </w:r>
        </w:p>
        <w:p w:rsidR="00E3267E" w:rsidRPr="00B366F5" w:rsidRDefault="00174C53" w:rsidP="00E3267E">
          <w:pPr>
            <w:pStyle w:val="ListParagraph"/>
            <w:numPr>
              <w:ilvl w:val="0"/>
              <w:numId w:val="7"/>
            </w:numPr>
            <w:shd w:val="clear" w:color="auto" w:fill="FFFFFF"/>
            <w:adjustRightInd w:val="0"/>
            <w:spacing w:after="0" w:line="240" w:lineRule="auto"/>
            <w:jc w:val="both"/>
            <w:rPr>
              <w:rFonts w:ascii="Arial" w:hAnsi="Arial" w:cs="Arial"/>
              <w:b/>
              <w:sz w:val="24"/>
              <w:szCs w:val="24"/>
              <w:lang w:val="ro-RO" w:eastAsia="ro-RO"/>
            </w:rPr>
          </w:pPr>
          <w:r w:rsidRPr="00B366F5">
            <w:rPr>
              <w:rFonts w:ascii="Arial" w:hAnsi="Arial" w:cs="Arial"/>
              <w:b/>
              <w:sz w:val="24"/>
              <w:szCs w:val="24"/>
              <w:lang w:val="ro-RO" w:eastAsia="ro-RO"/>
            </w:rPr>
            <w:t xml:space="preserve">planul de monitorizare a mediului: </w:t>
          </w:r>
        </w:p>
        <w:p w:rsidR="00A31776" w:rsidRPr="00B366F5" w:rsidRDefault="00A31776" w:rsidP="00A31776">
          <w:pPr>
            <w:shd w:val="clear" w:color="auto" w:fill="FFFFFF"/>
            <w:adjustRightInd w:val="0"/>
            <w:spacing w:after="0" w:line="240" w:lineRule="auto"/>
            <w:ind w:left="360"/>
            <w:jc w:val="both"/>
            <w:rPr>
              <w:rFonts w:ascii="Arial" w:hAnsi="Arial" w:cs="Arial"/>
              <w:sz w:val="24"/>
              <w:szCs w:val="24"/>
              <w:lang w:val="ro-RO" w:eastAsia="ro-RO"/>
            </w:rPr>
          </w:pPr>
          <w:r w:rsidRPr="00B366F5">
            <w:rPr>
              <w:rFonts w:ascii="Arial" w:hAnsi="Arial" w:cs="Arial"/>
              <w:sz w:val="24"/>
              <w:szCs w:val="24"/>
            </w:rPr>
            <w:t>In faza de execuţie se vor emite difuz: pulberi în urma unor operaliuni de sudură, polizare şi emisii poluante generate de motoarele, aferente utilajelor şi al mijloacelor de transport. în această perioadă se vor efectua măsurători analitice semicantitative cu ajutorul tubuşoarelor drager.</w:t>
          </w:r>
        </w:p>
        <w:p w:rsidR="002A7A80" w:rsidRDefault="002A7A80" w:rsidP="00E3267E">
          <w:pPr>
            <w:shd w:val="clear" w:color="auto" w:fill="FFFFFF"/>
            <w:adjustRightInd w:val="0"/>
            <w:spacing w:after="0" w:line="240" w:lineRule="auto"/>
            <w:ind w:firstLine="360"/>
            <w:jc w:val="both"/>
            <w:rPr>
              <w:rFonts w:ascii="Arial" w:hAnsi="Arial" w:cs="Arial"/>
              <w:b/>
              <w:sz w:val="24"/>
              <w:szCs w:val="24"/>
              <w:lang w:val="ro-RO"/>
            </w:rPr>
          </w:pPr>
        </w:p>
        <w:p w:rsidR="00E3267E" w:rsidRPr="00586E47" w:rsidRDefault="002A7A80" w:rsidP="00E3267E">
          <w:pPr>
            <w:shd w:val="clear" w:color="auto" w:fill="FFFFFF"/>
            <w:adjustRightInd w:val="0"/>
            <w:spacing w:after="0" w:line="240" w:lineRule="auto"/>
            <w:ind w:firstLine="360"/>
            <w:jc w:val="both"/>
            <w:rPr>
              <w:rFonts w:ascii="Arial" w:hAnsi="Arial" w:cs="Arial"/>
              <w:b/>
              <w:sz w:val="24"/>
              <w:szCs w:val="24"/>
              <w:lang w:val="ro-RO"/>
            </w:rPr>
          </w:pPr>
          <w:r w:rsidRPr="002A7A80">
            <w:rPr>
              <w:rFonts w:ascii="Arial" w:hAnsi="Arial" w:cs="Arial"/>
              <w:b/>
              <w:sz w:val="24"/>
              <w:szCs w:val="24"/>
              <w:lang w:val="ro-RO"/>
            </w:rPr>
            <w:t xml:space="preserve">In perioada de executie se va tine evidenta deseurilor generate conform </w:t>
          </w:r>
          <w:r w:rsidRPr="002A7A80">
            <w:rPr>
              <w:rFonts w:ascii="Arial" w:hAnsi="Arial" w:cs="Arial"/>
              <w:b/>
              <w:bCs/>
              <w:color w:val="000000"/>
              <w:sz w:val="24"/>
              <w:szCs w:val="24"/>
              <w:lang w:val="ro-RO"/>
            </w:rPr>
            <w:t xml:space="preserve">H.G 856/2002 </w:t>
          </w:r>
          <w:r w:rsidRPr="002A7A80">
            <w:rPr>
              <w:rFonts w:ascii="Arial" w:eastAsia="Times New Roman" w:hAnsi="Arial" w:cs="Arial"/>
              <w:b/>
              <w:color w:val="000000"/>
              <w:sz w:val="24"/>
              <w:szCs w:val="24"/>
              <w:lang w:eastAsia="ro-RO"/>
            </w:rPr>
            <w:t>privind evidenta gestiunii deseurilor si pentru aprobarea listei cuprinzind deseurile, inclusiv deseurile periculoase</w:t>
          </w:r>
          <w:r>
            <w:rPr>
              <w:rFonts w:ascii="Times New Roman" w:eastAsia="Times New Roman" w:hAnsi="Times New Roman"/>
              <w:b/>
              <w:color w:val="000000"/>
              <w:lang w:eastAsia="ro-RO"/>
            </w:rPr>
            <w:t xml:space="preserve">, </w:t>
          </w:r>
          <w:r w:rsidRPr="002A7A80">
            <w:rPr>
              <w:rFonts w:ascii="Arial" w:eastAsia="Times New Roman" w:hAnsi="Arial" w:cs="Arial"/>
              <w:b/>
              <w:color w:val="000000"/>
              <w:sz w:val="24"/>
              <w:szCs w:val="24"/>
              <w:lang w:eastAsia="ro-RO"/>
            </w:rPr>
            <w:t>care se va raporta la APM Ialomita la solicitare</w:t>
          </w:r>
          <w:r>
            <w:rPr>
              <w:rFonts w:ascii="Times New Roman" w:eastAsia="Times New Roman" w:hAnsi="Times New Roman"/>
              <w:b/>
              <w:color w:val="000000"/>
              <w:lang w:eastAsia="ro-RO"/>
            </w:rPr>
            <w:t>;</w:t>
          </w:r>
          <w:r>
            <w:rPr>
              <w:rFonts w:ascii="Arial" w:hAnsi="Arial" w:cs="Arial"/>
              <w:b/>
              <w:sz w:val="24"/>
              <w:szCs w:val="24"/>
              <w:lang w:val="ro-RO"/>
            </w:rPr>
            <w:t xml:space="preserve"> </w:t>
          </w:r>
        </w:p>
      </w:sdtContent>
    </w:sdt>
    <w:p w:rsidR="00E3267E" w:rsidRDefault="00E3267E" w:rsidP="00E3267E">
      <w:pPr>
        <w:shd w:val="clear" w:color="auto" w:fill="FFFFFF"/>
        <w:adjustRightInd w:val="0"/>
        <w:spacing w:after="0" w:line="240" w:lineRule="auto"/>
        <w:ind w:firstLine="284"/>
        <w:jc w:val="both"/>
        <w:rPr>
          <w:rFonts w:ascii="Arial" w:hAnsi="Arial" w:cs="Arial"/>
          <w:b/>
          <w:sz w:val="24"/>
          <w:szCs w:val="24"/>
          <w:lang w:val="ro-RO" w:eastAsia="ro-RO"/>
        </w:rPr>
      </w:pPr>
    </w:p>
    <w:p w:rsidR="00E3267E" w:rsidRDefault="00E3267E" w:rsidP="00E3267E">
      <w:pPr>
        <w:shd w:val="clear" w:color="auto" w:fill="FFFFFF"/>
        <w:adjustRightInd w:val="0"/>
        <w:spacing w:after="0" w:line="240" w:lineRule="auto"/>
        <w:ind w:firstLine="284"/>
        <w:jc w:val="both"/>
        <w:rPr>
          <w:rFonts w:ascii="Arial" w:hAnsi="Arial" w:cs="Arial"/>
          <w:b/>
          <w:sz w:val="24"/>
          <w:szCs w:val="24"/>
          <w:lang w:val="ro-RO" w:eastAsia="ro-RO"/>
        </w:rPr>
      </w:pPr>
    </w:p>
    <w:sdt>
      <w:sdtPr>
        <w:rPr>
          <w:rFonts w:ascii="Arial" w:hAnsi="Arial" w:cs="Arial"/>
          <w:b/>
          <w:sz w:val="24"/>
          <w:szCs w:val="24"/>
          <w:lang w:val="ro-RO" w:eastAsia="ro-RO"/>
        </w:rPr>
        <w:alias w:val="Obligații raportare"/>
        <w:tag w:val="ObligatiiRaportareModel"/>
        <w:id w:val="-1098097272"/>
        <w:lock w:val="sdtContentLocked"/>
        <w:placeholder>
          <w:docPart w:val="DefaultPlaceholder_1082065158"/>
        </w:placeholder>
      </w:sdtPr>
      <w:sdtContent>
        <w:tbl>
          <w:tblPr>
            <w:tblW w:w="103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7"/>
            <w:gridCol w:w="3437"/>
            <w:gridCol w:w="1375"/>
            <w:gridCol w:w="2062"/>
            <w:gridCol w:w="2750"/>
          </w:tblGrid>
          <w:tr w:rsidR="00E3267E" w:rsidRPr="00CC4358" w:rsidTr="00E3267E">
            <w:tc>
              <w:tcPr>
                <w:tcW w:w="687" w:type="dxa"/>
                <w:shd w:val="clear" w:color="auto" w:fill="C0C0C0"/>
                <w:vAlign w:val="center"/>
              </w:tcPr>
              <w:p w:rsidR="00E3267E" w:rsidRPr="00CC4358" w:rsidRDefault="00174C53" w:rsidP="00E3267E">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Nr. Crt.</w:t>
                </w:r>
              </w:p>
            </w:tc>
            <w:tc>
              <w:tcPr>
                <w:tcW w:w="3437" w:type="dxa"/>
                <w:shd w:val="clear" w:color="auto" w:fill="C0C0C0"/>
                <w:vAlign w:val="center"/>
              </w:tcPr>
              <w:p w:rsidR="00E3267E" w:rsidRPr="00CC4358" w:rsidRDefault="00174C53" w:rsidP="00E3267E">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Denumire raport</w:t>
                </w:r>
              </w:p>
            </w:tc>
            <w:tc>
              <w:tcPr>
                <w:tcW w:w="1375" w:type="dxa"/>
                <w:shd w:val="clear" w:color="auto" w:fill="C0C0C0"/>
                <w:vAlign w:val="center"/>
              </w:tcPr>
              <w:p w:rsidR="00E3267E" w:rsidRPr="00CC4358" w:rsidRDefault="00174C53" w:rsidP="00E3267E">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Frecvență de raportare</w:t>
                </w:r>
              </w:p>
            </w:tc>
            <w:tc>
              <w:tcPr>
                <w:tcW w:w="2062" w:type="dxa"/>
                <w:shd w:val="clear" w:color="auto" w:fill="C0C0C0"/>
                <w:vAlign w:val="center"/>
              </w:tcPr>
              <w:p w:rsidR="00E3267E" w:rsidRPr="00CC4358" w:rsidRDefault="00174C53" w:rsidP="00E3267E">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Perioada depunerii raportului</w:t>
                </w:r>
              </w:p>
            </w:tc>
            <w:tc>
              <w:tcPr>
                <w:tcW w:w="2750" w:type="dxa"/>
                <w:shd w:val="clear" w:color="auto" w:fill="C0C0C0"/>
                <w:vAlign w:val="center"/>
              </w:tcPr>
              <w:p w:rsidR="00E3267E" w:rsidRPr="00CC4358" w:rsidRDefault="00174C53" w:rsidP="00E3267E">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Acces aplicații SIM</w:t>
                </w:r>
              </w:p>
            </w:tc>
          </w:tr>
          <w:tr w:rsidR="00E3267E" w:rsidRPr="00CC4358" w:rsidTr="00E3267E">
            <w:tc>
              <w:tcPr>
                <w:tcW w:w="687" w:type="dxa"/>
                <w:shd w:val="clear" w:color="auto" w:fill="auto"/>
              </w:tcPr>
              <w:p w:rsidR="00E3267E" w:rsidRPr="00CC4358" w:rsidRDefault="00E3267E" w:rsidP="00E3267E">
                <w:pPr>
                  <w:adjustRightInd w:val="0"/>
                  <w:spacing w:before="40" w:after="0" w:line="360" w:lineRule="auto"/>
                  <w:jc w:val="center"/>
                  <w:rPr>
                    <w:rFonts w:ascii="Arial" w:hAnsi="Arial" w:cs="Arial"/>
                    <w:sz w:val="20"/>
                    <w:szCs w:val="24"/>
                    <w:lang w:val="ro-RO" w:eastAsia="ro-RO"/>
                  </w:rPr>
                </w:pPr>
              </w:p>
            </w:tc>
            <w:tc>
              <w:tcPr>
                <w:tcW w:w="3437" w:type="dxa"/>
                <w:shd w:val="clear" w:color="auto" w:fill="auto"/>
              </w:tcPr>
              <w:p w:rsidR="00E3267E" w:rsidRPr="00CC4358" w:rsidRDefault="00E3267E" w:rsidP="00E3267E">
                <w:pPr>
                  <w:adjustRightInd w:val="0"/>
                  <w:spacing w:before="40" w:after="0" w:line="360" w:lineRule="auto"/>
                  <w:jc w:val="center"/>
                  <w:rPr>
                    <w:rFonts w:ascii="Arial" w:hAnsi="Arial" w:cs="Arial"/>
                    <w:sz w:val="20"/>
                    <w:szCs w:val="24"/>
                    <w:lang w:val="ro-RO" w:eastAsia="ro-RO"/>
                  </w:rPr>
                </w:pPr>
              </w:p>
            </w:tc>
            <w:tc>
              <w:tcPr>
                <w:tcW w:w="1375" w:type="dxa"/>
                <w:shd w:val="clear" w:color="auto" w:fill="auto"/>
              </w:tcPr>
              <w:p w:rsidR="00E3267E" w:rsidRPr="00CC4358" w:rsidRDefault="00E3267E" w:rsidP="00E3267E">
                <w:pPr>
                  <w:adjustRightInd w:val="0"/>
                  <w:spacing w:before="40" w:after="0" w:line="360" w:lineRule="auto"/>
                  <w:jc w:val="center"/>
                  <w:rPr>
                    <w:rFonts w:ascii="Arial" w:hAnsi="Arial" w:cs="Arial"/>
                    <w:sz w:val="20"/>
                    <w:szCs w:val="24"/>
                    <w:lang w:val="ro-RO" w:eastAsia="ro-RO"/>
                  </w:rPr>
                </w:pPr>
              </w:p>
            </w:tc>
            <w:tc>
              <w:tcPr>
                <w:tcW w:w="2062" w:type="dxa"/>
                <w:shd w:val="clear" w:color="auto" w:fill="auto"/>
              </w:tcPr>
              <w:p w:rsidR="00E3267E" w:rsidRPr="00CC4358" w:rsidRDefault="00E3267E" w:rsidP="00E3267E">
                <w:pPr>
                  <w:adjustRightInd w:val="0"/>
                  <w:spacing w:before="40" w:after="0" w:line="360" w:lineRule="auto"/>
                  <w:jc w:val="center"/>
                  <w:rPr>
                    <w:rFonts w:ascii="Arial" w:hAnsi="Arial" w:cs="Arial"/>
                    <w:sz w:val="20"/>
                    <w:szCs w:val="24"/>
                    <w:lang w:val="ro-RO" w:eastAsia="ro-RO"/>
                  </w:rPr>
                </w:pPr>
              </w:p>
            </w:tc>
            <w:tc>
              <w:tcPr>
                <w:tcW w:w="2750" w:type="dxa"/>
                <w:shd w:val="clear" w:color="auto" w:fill="auto"/>
              </w:tcPr>
              <w:p w:rsidR="00E3267E" w:rsidRPr="00CC4358" w:rsidRDefault="00E3267E" w:rsidP="00E3267E">
                <w:pPr>
                  <w:adjustRightInd w:val="0"/>
                  <w:spacing w:before="40" w:after="0" w:line="360" w:lineRule="auto"/>
                  <w:jc w:val="center"/>
                  <w:rPr>
                    <w:rFonts w:ascii="Arial" w:hAnsi="Arial" w:cs="Arial"/>
                    <w:sz w:val="20"/>
                    <w:szCs w:val="24"/>
                    <w:lang w:val="ro-RO" w:eastAsia="ro-RO"/>
                  </w:rPr>
                </w:pPr>
              </w:p>
            </w:tc>
          </w:tr>
        </w:tbl>
        <w:p w:rsidR="00E3267E" w:rsidRDefault="00473E4C" w:rsidP="00E3267E">
          <w:pPr>
            <w:shd w:val="clear" w:color="auto" w:fill="FFFFFF"/>
            <w:adjustRightInd w:val="0"/>
            <w:spacing w:after="0" w:line="240" w:lineRule="auto"/>
            <w:ind w:firstLine="284"/>
            <w:jc w:val="both"/>
            <w:rPr>
              <w:rFonts w:ascii="Arial" w:hAnsi="Arial" w:cs="Arial"/>
              <w:b/>
              <w:sz w:val="24"/>
              <w:szCs w:val="24"/>
              <w:lang w:val="ro-RO" w:eastAsia="ro-RO"/>
            </w:rPr>
          </w:pPr>
        </w:p>
      </w:sdtContent>
    </w:sdt>
    <w:p w:rsidR="00E3267E" w:rsidRDefault="00E3267E" w:rsidP="00E3267E">
      <w:pPr>
        <w:shd w:val="clear" w:color="auto" w:fill="FFFFFF"/>
        <w:adjustRightInd w:val="0"/>
        <w:spacing w:after="0" w:line="240" w:lineRule="auto"/>
        <w:ind w:firstLine="284"/>
        <w:jc w:val="both"/>
        <w:rPr>
          <w:rFonts w:ascii="Arial" w:hAnsi="Arial" w:cs="Arial"/>
          <w:b/>
          <w:sz w:val="24"/>
          <w:szCs w:val="24"/>
          <w:lang w:val="ro-RO" w:eastAsia="ro-RO"/>
        </w:rPr>
      </w:pPr>
    </w:p>
    <w:p w:rsidR="00E3267E" w:rsidRPr="0094417F" w:rsidRDefault="00174C53" w:rsidP="00E3267E">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2. </w:t>
      </w:r>
      <w:r w:rsidRPr="0094417F">
        <w:rPr>
          <w:rFonts w:ascii="Arial" w:hAnsi="Arial" w:cs="Arial"/>
          <w:b/>
          <w:sz w:val="24"/>
          <w:szCs w:val="24"/>
          <w:lang w:val="ro-RO" w:eastAsia="ro-RO"/>
        </w:rPr>
        <w:t>În timpul exploatării:</w:t>
      </w:r>
    </w:p>
    <w:sdt>
      <w:sdtPr>
        <w:rPr>
          <w:lang w:val="ro-RO" w:eastAsia="ro-RO"/>
        </w:rPr>
        <w:alias w:val="Câmp editabil text"/>
        <w:tag w:val="CampEditabil"/>
        <w:id w:val="-1619531326"/>
        <w:placeholder>
          <w:docPart w:val="F7E5F3A8D89E47DFB9B14080AC66B305"/>
        </w:placeholder>
      </w:sdtPr>
      <w:sdtEndPr>
        <w:rPr>
          <w:rFonts w:ascii="Arial" w:hAnsi="Arial" w:cs="Arial"/>
          <w:b/>
          <w:sz w:val="24"/>
          <w:szCs w:val="24"/>
        </w:rPr>
      </w:sdtEndPr>
      <w:sdtContent>
        <w:p w:rsidR="00E3267E" w:rsidRPr="00C4575F" w:rsidRDefault="00E3267E" w:rsidP="00E3267E">
          <w:pPr>
            <w:pStyle w:val="ListParagraph"/>
            <w:shd w:val="clear" w:color="auto" w:fill="FFFFFF"/>
            <w:tabs>
              <w:tab w:val="left" w:pos="426"/>
            </w:tabs>
            <w:adjustRightInd w:val="0"/>
            <w:spacing w:after="0" w:line="240" w:lineRule="auto"/>
            <w:jc w:val="both"/>
            <w:rPr>
              <w:rFonts w:ascii="Arial" w:hAnsi="Arial" w:cs="Arial"/>
              <w:b/>
              <w:sz w:val="24"/>
              <w:szCs w:val="24"/>
              <w:lang w:val="ro-RO" w:eastAsia="ro-RO"/>
            </w:rPr>
          </w:pPr>
        </w:p>
        <w:p w:rsidR="00E3267E" w:rsidRDefault="00174C53" w:rsidP="00E3267E">
          <w:pPr>
            <w:pStyle w:val="ListParagraph"/>
            <w:numPr>
              <w:ilvl w:val="0"/>
              <w:numId w:val="8"/>
            </w:numPr>
            <w:shd w:val="clear" w:color="auto" w:fill="FFFFFF"/>
            <w:tabs>
              <w:tab w:val="left" w:pos="426"/>
            </w:tabs>
            <w:adjustRightInd w:val="0"/>
            <w:spacing w:after="0" w:line="240" w:lineRule="auto"/>
            <w:jc w:val="both"/>
            <w:rPr>
              <w:rFonts w:ascii="Arial" w:hAnsi="Arial" w:cs="Arial"/>
              <w:b/>
              <w:color w:val="70AD47" w:themeColor="accent6"/>
              <w:sz w:val="24"/>
              <w:szCs w:val="24"/>
              <w:lang w:val="ro-RO" w:eastAsia="ro-RO"/>
            </w:rPr>
          </w:pPr>
          <w:r w:rsidRPr="00B366F5">
            <w:rPr>
              <w:rFonts w:ascii="Arial" w:hAnsi="Arial" w:cs="Arial"/>
              <w:b/>
              <w:color w:val="70AD47" w:themeColor="accent6"/>
              <w:sz w:val="24"/>
              <w:szCs w:val="24"/>
              <w:lang w:val="ro-RO" w:eastAsia="ro-RO"/>
            </w:rPr>
            <w:t>condițiile necesare a fi îndeplinite în funcție de prevederile actelor normative specifice:</w:t>
          </w:r>
        </w:p>
        <w:p w:rsidR="00C04390" w:rsidRPr="003A2929" w:rsidRDefault="00C04390" w:rsidP="00C04390">
          <w:pPr>
            <w:pStyle w:val="ListParagraph"/>
            <w:tabs>
              <w:tab w:val="left" w:pos="240"/>
            </w:tabs>
            <w:spacing w:after="0"/>
            <w:jc w:val="both"/>
            <w:rPr>
              <w:rFonts w:ascii="Arial" w:hAnsi="Arial" w:cs="Arial"/>
              <w:sz w:val="24"/>
              <w:szCs w:val="24"/>
              <w:lang w:val="it-IT"/>
            </w:rPr>
          </w:pPr>
          <w:r w:rsidRPr="003A2929">
            <w:rPr>
              <w:rFonts w:ascii="Arial" w:hAnsi="Arial" w:cs="Arial"/>
              <w:sz w:val="24"/>
              <w:szCs w:val="24"/>
              <w:lang w:val="it-IT"/>
            </w:rPr>
            <w:t>-in cazul producerii de poluari accidentale, in perioada activitatii de exploatare, se vor intreprinde masuri imediate de inlaturare a factorilor generatori de poluare si vor fi anuntate autoritatile responsabile cu protectia mediului;</w:t>
          </w:r>
        </w:p>
        <w:p w:rsidR="00C04390" w:rsidRPr="003A2929" w:rsidRDefault="00C04390" w:rsidP="00C04390">
          <w:pPr>
            <w:pStyle w:val="BodyText"/>
            <w:spacing w:after="0"/>
            <w:ind w:left="720"/>
            <w:jc w:val="both"/>
            <w:rPr>
              <w:rFonts w:cs="Arial"/>
              <w:lang w:val="ro-RO"/>
            </w:rPr>
          </w:pPr>
          <w:r w:rsidRPr="003A2929">
            <w:rPr>
              <w:rFonts w:cs="Arial"/>
              <w:lang w:val="ro-RO"/>
            </w:rPr>
            <w:t>-se va ţine o evidenţă a gestiunii deşeurilor în conformitate cu modelul prevăzut în anexa nr.1 pentru fiecare tip de deşeu în parte, conform prevederilor H.G. nr. 856/2002 art.1, completată prin HG 210/2007;</w:t>
          </w:r>
        </w:p>
        <w:p w:rsidR="00E3267E" w:rsidRDefault="00174C53" w:rsidP="00C04390">
          <w:pPr>
            <w:pStyle w:val="ListParagraph"/>
            <w:numPr>
              <w:ilvl w:val="0"/>
              <w:numId w:val="8"/>
            </w:numPr>
            <w:shd w:val="clear" w:color="auto" w:fill="FFFFFF"/>
            <w:tabs>
              <w:tab w:val="left" w:pos="426"/>
            </w:tabs>
            <w:adjustRightInd w:val="0"/>
            <w:spacing w:after="0" w:line="240" w:lineRule="auto"/>
            <w:jc w:val="both"/>
            <w:rPr>
              <w:rFonts w:ascii="Arial" w:hAnsi="Arial" w:cs="Arial"/>
              <w:b/>
              <w:color w:val="70AD47" w:themeColor="accent6"/>
              <w:sz w:val="24"/>
              <w:szCs w:val="24"/>
              <w:lang w:val="ro-RO" w:eastAsia="ro-RO"/>
            </w:rPr>
          </w:pPr>
          <w:r w:rsidRPr="00B366F5">
            <w:rPr>
              <w:rFonts w:ascii="Arial" w:hAnsi="Arial" w:cs="Arial"/>
              <w:b/>
              <w:color w:val="70AD47" w:themeColor="accent6"/>
              <w:sz w:val="24"/>
              <w:szCs w:val="24"/>
              <w:lang w:val="ro-RO" w:eastAsia="ro-RO"/>
            </w:rPr>
            <w:t>condiții care reies din raportul privind impactul asupra mediului, respectiv din cerințele legislației comunitare specifice:</w:t>
          </w:r>
        </w:p>
        <w:p w:rsidR="00C04390" w:rsidRPr="003A2929" w:rsidRDefault="00C04390" w:rsidP="00C04390">
          <w:pPr>
            <w:pStyle w:val="ListParagraph"/>
            <w:tabs>
              <w:tab w:val="left" w:pos="330"/>
            </w:tabs>
            <w:spacing w:after="0"/>
            <w:jc w:val="both"/>
            <w:outlineLvl w:val="0"/>
            <w:rPr>
              <w:rFonts w:ascii="Arial" w:hAnsi="Arial" w:cs="Arial"/>
              <w:b/>
              <w:sz w:val="24"/>
              <w:szCs w:val="24"/>
              <w:lang w:val="ro-RO"/>
            </w:rPr>
          </w:pPr>
          <w:r w:rsidRPr="003A2929">
            <w:rPr>
              <w:rFonts w:ascii="Arial" w:hAnsi="Arial" w:cs="Arial"/>
              <w:b/>
              <w:sz w:val="24"/>
              <w:szCs w:val="24"/>
              <w:lang w:val="ro-RO"/>
            </w:rPr>
            <w:t>-</w:t>
          </w:r>
          <w:r w:rsidRPr="003A2929">
            <w:rPr>
              <w:rFonts w:ascii="Arial" w:hAnsi="Arial" w:cs="Arial"/>
              <w:sz w:val="24"/>
              <w:szCs w:val="24"/>
              <w:lang w:val="es-PE"/>
            </w:rPr>
            <w:t>Implementarea tuturor măsurilor de protecţie a factorilor de mediu propuse prin proiect si descrise in documentaţia care a stat la baza emiterii acestui acord.</w:t>
          </w:r>
        </w:p>
        <w:p w:rsidR="00C04390" w:rsidRPr="003A2929" w:rsidRDefault="00C04390" w:rsidP="00C04390">
          <w:pPr>
            <w:pStyle w:val="ListParagraph"/>
            <w:tabs>
              <w:tab w:val="left" w:pos="330"/>
            </w:tabs>
            <w:spacing w:after="0"/>
            <w:jc w:val="both"/>
            <w:outlineLvl w:val="0"/>
            <w:rPr>
              <w:rFonts w:ascii="Arial" w:hAnsi="Arial" w:cs="Arial"/>
              <w:b/>
              <w:sz w:val="24"/>
              <w:szCs w:val="24"/>
              <w:lang w:val="ro-RO"/>
            </w:rPr>
          </w:pPr>
          <w:r w:rsidRPr="003A2929">
            <w:rPr>
              <w:rFonts w:ascii="Arial" w:hAnsi="Arial" w:cs="Arial"/>
              <w:sz w:val="24"/>
              <w:szCs w:val="24"/>
              <w:lang w:val="ro-RO"/>
            </w:rPr>
            <w:t>Se vor respecta cerintele comunitare transpuse in legislatia nationala:</w:t>
          </w:r>
        </w:p>
        <w:p w:rsidR="00C04390" w:rsidRPr="003A2929" w:rsidRDefault="00C04390" w:rsidP="00A365A4">
          <w:pPr>
            <w:pStyle w:val="ListParagraph"/>
            <w:spacing w:after="0"/>
            <w:jc w:val="both"/>
            <w:outlineLvl w:val="0"/>
            <w:rPr>
              <w:rFonts w:ascii="Arial" w:hAnsi="Arial" w:cs="Arial"/>
              <w:sz w:val="24"/>
              <w:szCs w:val="24"/>
              <w:lang w:val="ro-RO"/>
            </w:rPr>
          </w:pPr>
          <w:r w:rsidRPr="003A2929">
            <w:rPr>
              <w:rFonts w:ascii="Arial" w:hAnsi="Arial" w:cs="Arial"/>
              <w:sz w:val="24"/>
              <w:szCs w:val="24"/>
              <w:lang w:val="ro-RO"/>
            </w:rPr>
            <w:t>-OUG nr. 195/2005 privind protectia mediului, cu modificarile si completarile ulterioare;</w:t>
          </w:r>
        </w:p>
        <w:p w:rsidR="00C04390" w:rsidRPr="003A2929" w:rsidRDefault="00C04390" w:rsidP="00A365A4">
          <w:pPr>
            <w:pStyle w:val="CaracterCaracter"/>
            <w:ind w:left="720"/>
            <w:jc w:val="both"/>
            <w:rPr>
              <w:rFonts w:ascii="Arial" w:hAnsi="Arial" w:cs="Arial"/>
              <w:lang w:val="ro-RO"/>
            </w:rPr>
          </w:pPr>
          <w:r w:rsidRPr="003A2929">
            <w:rPr>
              <w:rFonts w:ascii="Arial" w:hAnsi="Arial" w:cs="Arial"/>
              <w:lang w:val="ro-RO"/>
            </w:rPr>
            <w:t>-H.G. nr. 188/2002 cu completările şi modificările ulterioare pentru  aprobarea unor norme privind condiţiile de descărcare în mediul acvatic a apelor uzate (H.G. nr. 352/2005 , HG nr. 210/2007);</w:t>
          </w:r>
        </w:p>
        <w:p w:rsidR="00C04390" w:rsidRPr="003A2929" w:rsidRDefault="00C04390" w:rsidP="00A365A4">
          <w:pPr>
            <w:pStyle w:val="CaracterCaracter"/>
            <w:ind w:left="720"/>
            <w:jc w:val="both"/>
            <w:rPr>
              <w:rFonts w:ascii="Arial" w:hAnsi="Arial" w:cs="Arial"/>
              <w:lang w:val="ro-RO"/>
            </w:rPr>
          </w:pPr>
          <w:r w:rsidRPr="003A2929">
            <w:rPr>
              <w:rFonts w:ascii="Arial" w:hAnsi="Arial" w:cs="Arial"/>
              <w:lang w:val="ro-RO"/>
            </w:rPr>
            <w:t>-Legea apelor nr. 107/1996 , cu modificarile si completarile ulterioare;</w:t>
          </w:r>
        </w:p>
        <w:p w:rsidR="00C04390" w:rsidRPr="003A2929" w:rsidRDefault="00C04390" w:rsidP="00A365A4">
          <w:pPr>
            <w:pStyle w:val="CaracterCaracter"/>
            <w:ind w:left="720"/>
            <w:jc w:val="both"/>
            <w:rPr>
              <w:rFonts w:ascii="Arial" w:hAnsi="Arial" w:cs="Arial"/>
              <w:lang w:val="ro-RO"/>
            </w:rPr>
          </w:pPr>
          <w:r w:rsidRPr="003A2929">
            <w:rPr>
              <w:rFonts w:ascii="Arial" w:hAnsi="Arial" w:cs="Arial"/>
              <w:lang w:val="ro-RO"/>
            </w:rPr>
            <w:t>-Legea nr. 211/2011 privind regimul deseurilor;</w:t>
          </w:r>
        </w:p>
        <w:p w:rsidR="005D01B0" w:rsidRPr="003A2929" w:rsidRDefault="005D01B0" w:rsidP="00A365A4">
          <w:pPr>
            <w:pStyle w:val="Default"/>
            <w:ind w:left="720"/>
            <w:jc w:val="both"/>
            <w:rPr>
              <w:rFonts w:ascii="Arial" w:hAnsi="Arial" w:cs="Arial"/>
              <w:bCs/>
              <w:lang w:val="ro-RO"/>
            </w:rPr>
          </w:pPr>
          <w:r w:rsidRPr="003A2929">
            <w:rPr>
              <w:rFonts w:ascii="Arial" w:eastAsia="Calibri" w:hAnsi="Arial" w:cs="Arial"/>
              <w:lang w:val="ro-RO"/>
            </w:rPr>
            <w:t>-HG 856</w:t>
          </w:r>
          <w:r w:rsidRPr="003A2929">
            <w:rPr>
              <w:rFonts w:ascii="Arial" w:hAnsi="Arial" w:cs="Arial"/>
              <w:bCs/>
              <w:lang w:val="ro-RO"/>
            </w:rPr>
            <w:t xml:space="preserve">/2002 privind evidenta gestiunii deseurilor si pentru aprobarea listei cuprinzand deseurile inclusiv deseurile periculoase; </w:t>
          </w:r>
        </w:p>
        <w:p w:rsidR="005D01B0" w:rsidRPr="003A2929" w:rsidRDefault="005D01B0" w:rsidP="00A365A4">
          <w:pPr>
            <w:autoSpaceDE w:val="0"/>
            <w:autoSpaceDN w:val="0"/>
            <w:adjustRightInd w:val="0"/>
            <w:spacing w:after="0" w:line="240" w:lineRule="auto"/>
            <w:ind w:left="720"/>
            <w:jc w:val="both"/>
            <w:rPr>
              <w:rFonts w:ascii="Arial" w:hAnsi="Arial" w:cs="Arial"/>
              <w:sz w:val="24"/>
              <w:szCs w:val="24"/>
            </w:rPr>
          </w:pPr>
          <w:r w:rsidRPr="003A2929">
            <w:rPr>
              <w:rFonts w:ascii="Arial" w:hAnsi="Arial" w:cs="Arial"/>
              <w:bCs/>
              <w:sz w:val="24"/>
              <w:szCs w:val="24"/>
              <w:lang w:val="ro-RO"/>
            </w:rPr>
            <w:lastRenderedPageBreak/>
            <w:t xml:space="preserve">-HG 1408/2008 </w:t>
          </w:r>
          <w:r w:rsidRPr="003A2929">
            <w:rPr>
              <w:rFonts w:ascii="Arial" w:hAnsi="Arial" w:cs="Arial"/>
              <w:sz w:val="24"/>
              <w:szCs w:val="24"/>
            </w:rPr>
            <w:t>privind clasificarea, ambalarea şi etichetarea substanţelor periculoase</w:t>
          </w:r>
          <w:r w:rsidRPr="003A2929">
            <w:rPr>
              <w:rFonts w:ascii="Arial" w:hAnsi="Arial" w:cs="Arial"/>
              <w:bCs/>
              <w:sz w:val="24"/>
              <w:szCs w:val="24"/>
              <w:lang w:val="ro-RO"/>
            </w:rPr>
            <w:t>;</w:t>
          </w:r>
        </w:p>
        <w:p w:rsidR="00C04390" w:rsidRPr="003A2929" w:rsidRDefault="00C04390" w:rsidP="00A365A4">
          <w:pPr>
            <w:pStyle w:val="CaracterCaracter"/>
            <w:ind w:left="720"/>
            <w:jc w:val="both"/>
            <w:rPr>
              <w:rFonts w:ascii="Arial" w:hAnsi="Arial" w:cs="Arial"/>
              <w:i/>
              <w:lang w:val="ro-RO"/>
            </w:rPr>
          </w:pPr>
          <w:r w:rsidRPr="003A2929">
            <w:rPr>
              <w:rFonts w:ascii="Arial" w:hAnsi="Arial" w:cs="Arial"/>
              <w:lang w:val="ro-RO"/>
            </w:rPr>
            <w:t>-OM nr. 462/1993 condiţii tehnice privind protecţia atmosferei şi norme metodologice privind determinarea emisiilor de poluanţi produşi de surse staţionare – dispozitiile in vigoare</w:t>
          </w:r>
          <w:r w:rsidRPr="003A2929">
            <w:rPr>
              <w:rFonts w:ascii="Arial" w:hAnsi="Arial" w:cs="Arial"/>
              <w:i/>
              <w:lang w:val="ro-RO"/>
            </w:rPr>
            <w:t>;</w:t>
          </w:r>
        </w:p>
        <w:p w:rsidR="00C04390" w:rsidRPr="003A2929" w:rsidRDefault="00C04390" w:rsidP="00A365A4">
          <w:pPr>
            <w:pStyle w:val="ListParagraph"/>
            <w:widowControl w:val="0"/>
            <w:autoSpaceDE w:val="0"/>
            <w:autoSpaceDN w:val="0"/>
            <w:adjustRightInd w:val="0"/>
            <w:spacing w:after="0"/>
            <w:ind w:right="359"/>
            <w:jc w:val="both"/>
            <w:rPr>
              <w:rFonts w:ascii="Arial" w:hAnsi="Arial" w:cs="Arial"/>
              <w:sz w:val="24"/>
              <w:szCs w:val="24"/>
            </w:rPr>
          </w:pPr>
          <w:r w:rsidRPr="003A2929">
            <w:rPr>
              <w:rFonts w:ascii="Arial" w:hAnsi="Arial" w:cs="Arial"/>
              <w:sz w:val="24"/>
              <w:szCs w:val="24"/>
            </w:rPr>
            <w:t xml:space="preserve">-Legea nr.104 / 2011 privind calitatea aerului inconjurator ;  </w:t>
          </w:r>
        </w:p>
        <w:p w:rsidR="00541A2E" w:rsidRPr="003A2929" w:rsidRDefault="00541A2E" w:rsidP="00A365A4">
          <w:pPr>
            <w:widowControl w:val="0"/>
            <w:autoSpaceDE w:val="0"/>
            <w:autoSpaceDN w:val="0"/>
            <w:adjustRightInd w:val="0"/>
            <w:spacing w:after="0"/>
            <w:ind w:left="720" w:right="359"/>
            <w:jc w:val="both"/>
            <w:rPr>
              <w:rFonts w:ascii="Arial" w:hAnsi="Arial" w:cs="Arial"/>
              <w:sz w:val="24"/>
              <w:szCs w:val="24"/>
            </w:rPr>
          </w:pPr>
          <w:r w:rsidRPr="003A2929">
            <w:rPr>
              <w:rFonts w:ascii="Arial" w:hAnsi="Arial" w:cs="Arial"/>
              <w:sz w:val="24"/>
              <w:szCs w:val="24"/>
            </w:rPr>
            <w:t>-STAS nr. 10009/88 privind “Acustica în construcţii. Acustica urbană“ –limitele admisibile ale nivelului de zgomot;</w:t>
          </w:r>
        </w:p>
        <w:p w:rsidR="00C04390" w:rsidRPr="003A2929" w:rsidRDefault="00C04390" w:rsidP="00A365A4">
          <w:pPr>
            <w:widowControl w:val="0"/>
            <w:autoSpaceDE w:val="0"/>
            <w:autoSpaceDN w:val="0"/>
            <w:adjustRightInd w:val="0"/>
            <w:spacing w:after="0"/>
            <w:ind w:left="720" w:right="359"/>
            <w:jc w:val="both"/>
            <w:rPr>
              <w:rFonts w:ascii="Arial" w:hAnsi="Arial" w:cs="Arial"/>
              <w:sz w:val="24"/>
              <w:szCs w:val="24"/>
            </w:rPr>
          </w:pPr>
          <w:r w:rsidRPr="003A2929">
            <w:rPr>
              <w:rFonts w:ascii="Arial" w:hAnsi="Arial" w:cs="Arial"/>
              <w:sz w:val="24"/>
              <w:szCs w:val="24"/>
            </w:rPr>
            <w:t>-Ordinul nr. 756/1997 - pentru aprobarea reglementării privind evaluarea poluării mediului -</w:t>
          </w:r>
          <w:r w:rsidRPr="003A2929">
            <w:rPr>
              <w:rFonts w:ascii="Arial" w:hAnsi="Arial" w:cs="Arial"/>
              <w:sz w:val="24"/>
              <w:szCs w:val="24"/>
              <w:lang w:val="ro-RO"/>
            </w:rPr>
            <w:t xml:space="preserve"> dispozitiile in vigoare</w:t>
          </w:r>
          <w:r w:rsidRPr="003A2929">
            <w:rPr>
              <w:rFonts w:ascii="Arial" w:hAnsi="Arial" w:cs="Arial"/>
              <w:sz w:val="24"/>
              <w:szCs w:val="24"/>
            </w:rPr>
            <w:t>;</w:t>
          </w:r>
        </w:p>
        <w:p w:rsidR="00C04390" w:rsidRPr="003A2929" w:rsidRDefault="00C04390" w:rsidP="00A365A4">
          <w:pPr>
            <w:pStyle w:val="ListParagraph"/>
            <w:widowControl w:val="0"/>
            <w:autoSpaceDE w:val="0"/>
            <w:autoSpaceDN w:val="0"/>
            <w:adjustRightInd w:val="0"/>
            <w:spacing w:after="0"/>
            <w:ind w:right="359"/>
            <w:jc w:val="both"/>
            <w:rPr>
              <w:rFonts w:ascii="Arial" w:hAnsi="Arial" w:cs="Arial"/>
              <w:sz w:val="24"/>
              <w:szCs w:val="24"/>
            </w:rPr>
          </w:pPr>
          <w:r w:rsidRPr="003A2929">
            <w:rPr>
              <w:rFonts w:ascii="Arial" w:hAnsi="Arial" w:cs="Arial"/>
              <w:sz w:val="24"/>
              <w:szCs w:val="24"/>
            </w:rPr>
            <w:t>-HG nr. 235/2007 privind gestionarea uleiurilor uzate;</w:t>
          </w:r>
        </w:p>
        <w:p w:rsidR="00C04390" w:rsidRPr="003A2929" w:rsidRDefault="00C04390" w:rsidP="00A365A4">
          <w:pPr>
            <w:pStyle w:val="ListParagraph"/>
            <w:widowControl w:val="0"/>
            <w:autoSpaceDE w:val="0"/>
            <w:autoSpaceDN w:val="0"/>
            <w:adjustRightInd w:val="0"/>
            <w:spacing w:after="0"/>
            <w:ind w:right="359"/>
            <w:jc w:val="both"/>
            <w:rPr>
              <w:rFonts w:ascii="Arial" w:hAnsi="Arial" w:cs="Arial"/>
              <w:sz w:val="24"/>
              <w:szCs w:val="24"/>
            </w:rPr>
          </w:pPr>
          <w:r w:rsidRPr="003A2929">
            <w:rPr>
              <w:rFonts w:ascii="Arial" w:hAnsi="Arial" w:cs="Arial"/>
              <w:sz w:val="24"/>
              <w:szCs w:val="24"/>
            </w:rPr>
            <w:t>-Regulamentul CE nr. 1907/2006 privind inregistrarea, evaluarea, autorizarea si restrictionarea substantelor chimice (REACH);</w:t>
          </w:r>
        </w:p>
        <w:p w:rsidR="00C04390" w:rsidRPr="003A2929" w:rsidRDefault="00C04390" w:rsidP="00A365A4">
          <w:pPr>
            <w:pStyle w:val="ListParagraph"/>
            <w:widowControl w:val="0"/>
            <w:autoSpaceDE w:val="0"/>
            <w:autoSpaceDN w:val="0"/>
            <w:adjustRightInd w:val="0"/>
            <w:spacing w:after="0"/>
            <w:ind w:right="359"/>
            <w:jc w:val="both"/>
            <w:rPr>
              <w:rFonts w:ascii="Arial" w:hAnsi="Arial" w:cs="Arial"/>
              <w:sz w:val="24"/>
              <w:szCs w:val="24"/>
            </w:rPr>
          </w:pPr>
          <w:r w:rsidRPr="003A2929">
            <w:rPr>
              <w:rFonts w:ascii="Arial" w:hAnsi="Arial" w:cs="Arial"/>
              <w:sz w:val="24"/>
              <w:szCs w:val="24"/>
            </w:rPr>
            <w:t>-Legea nr. 278/2013 privind emisiile industrial</w:t>
          </w:r>
          <w:r w:rsidR="00EC543D" w:rsidRPr="003A2929">
            <w:rPr>
              <w:rFonts w:ascii="Arial" w:hAnsi="Arial" w:cs="Arial"/>
              <w:sz w:val="24"/>
              <w:szCs w:val="24"/>
            </w:rPr>
            <w:t>e</w:t>
          </w:r>
          <w:r w:rsidRPr="003A2929">
            <w:rPr>
              <w:rFonts w:ascii="Arial" w:hAnsi="Arial" w:cs="Arial"/>
              <w:sz w:val="24"/>
              <w:szCs w:val="24"/>
            </w:rPr>
            <w:t>;</w:t>
          </w:r>
        </w:p>
        <w:p w:rsidR="00E3267E" w:rsidRPr="00C04390" w:rsidRDefault="00174C53" w:rsidP="00C04390">
          <w:pPr>
            <w:pStyle w:val="ListParagraph"/>
            <w:numPr>
              <w:ilvl w:val="0"/>
              <w:numId w:val="8"/>
            </w:numPr>
            <w:tabs>
              <w:tab w:val="left" w:pos="426"/>
            </w:tabs>
            <w:spacing w:after="0" w:line="240" w:lineRule="auto"/>
            <w:jc w:val="both"/>
            <w:rPr>
              <w:rFonts w:ascii="Arial" w:hAnsi="Arial" w:cs="Arial"/>
              <w:b/>
              <w:color w:val="70AD47" w:themeColor="accent6"/>
              <w:sz w:val="24"/>
              <w:szCs w:val="24"/>
              <w:lang w:val="ro-RO" w:eastAsia="ro-RO"/>
            </w:rPr>
          </w:pPr>
          <w:r w:rsidRPr="00B366F5">
            <w:rPr>
              <w:rFonts w:ascii="Arial" w:hAnsi="Arial" w:cs="Arial"/>
              <w:b/>
              <w:color w:val="70AD47" w:themeColor="accent6"/>
              <w:sz w:val="24"/>
              <w:szCs w:val="24"/>
              <w:lang w:val="ro-RO" w:eastAsia="ro-RO"/>
            </w:rPr>
            <w:t>pentru</w:t>
          </w:r>
          <w:r w:rsidRPr="00B366F5">
            <w:rPr>
              <w:rFonts w:ascii="Times New Roman" w:hAnsi="Times New Roman"/>
              <w:color w:val="70AD47" w:themeColor="accent6"/>
              <w:sz w:val="28"/>
              <w:szCs w:val="28"/>
            </w:rPr>
            <w:t xml:space="preserve"> </w:t>
          </w:r>
          <w:r w:rsidRPr="00B366F5">
            <w:rPr>
              <w:rFonts w:ascii="Arial" w:hAnsi="Arial" w:cs="Arial"/>
              <w:b/>
              <w:color w:val="70AD47" w:themeColor="accent6"/>
              <w:sz w:val="24"/>
              <w:szCs w:val="24"/>
            </w:rPr>
            <w:t>instalațiile care intră sub incidența legislației privind prevenirea și controlul integrat al poluării:</w:t>
          </w:r>
        </w:p>
        <w:p w:rsidR="00C04390" w:rsidRDefault="00541A2E" w:rsidP="00C04390">
          <w:pPr>
            <w:pStyle w:val="ListParagraph"/>
            <w:tabs>
              <w:tab w:val="left" w:pos="426"/>
            </w:tabs>
            <w:spacing w:after="0" w:line="240" w:lineRule="auto"/>
            <w:jc w:val="both"/>
            <w:rPr>
              <w:rFonts w:ascii="Times New Roman" w:hAnsi="Times New Roman"/>
            </w:rPr>
          </w:pPr>
          <w:r>
            <w:rPr>
              <w:rFonts w:ascii="Arial" w:hAnsi="Arial" w:cs="Arial"/>
              <w:b/>
              <w:color w:val="70AD47" w:themeColor="accent6"/>
              <w:sz w:val="24"/>
              <w:szCs w:val="24"/>
              <w:lang w:val="ro-RO" w:eastAsia="ro-RO"/>
            </w:rPr>
            <w:t>-Se vor respecta cerintele Legii 278/2013</w:t>
          </w:r>
          <w:r w:rsidRPr="00541A2E">
            <w:rPr>
              <w:rFonts w:ascii="Times New Roman" w:hAnsi="Times New Roman"/>
            </w:rPr>
            <w:t xml:space="preserve"> </w:t>
          </w:r>
          <w:r>
            <w:rPr>
              <w:rFonts w:ascii="Times New Roman" w:hAnsi="Times New Roman"/>
            </w:rPr>
            <w:t>privind emisiile industriale;</w:t>
          </w:r>
        </w:p>
        <w:p w:rsidR="00C324EE" w:rsidRPr="00B366F5" w:rsidRDefault="00C324EE" w:rsidP="00C04390">
          <w:pPr>
            <w:pStyle w:val="ListParagraph"/>
            <w:tabs>
              <w:tab w:val="left" w:pos="426"/>
            </w:tabs>
            <w:spacing w:after="0" w:line="240" w:lineRule="auto"/>
            <w:jc w:val="both"/>
            <w:rPr>
              <w:rFonts w:ascii="Arial" w:hAnsi="Arial" w:cs="Arial"/>
              <w:b/>
              <w:color w:val="70AD47" w:themeColor="accent6"/>
              <w:sz w:val="24"/>
              <w:szCs w:val="24"/>
              <w:lang w:val="ro-RO" w:eastAsia="ro-RO"/>
            </w:rPr>
          </w:pPr>
          <w:r>
            <w:rPr>
              <w:rFonts w:ascii="Times New Roman" w:hAnsi="Times New Roman"/>
              <w:sz w:val="28"/>
              <w:szCs w:val="28"/>
              <w:lang w:val="ro-RO"/>
            </w:rPr>
            <w:t>-</w:t>
          </w:r>
          <w:r w:rsidR="003A2929">
            <w:rPr>
              <w:rFonts w:ascii="Times New Roman" w:hAnsi="Times New Roman"/>
              <w:sz w:val="28"/>
              <w:szCs w:val="28"/>
              <w:lang w:val="ro-RO"/>
            </w:rPr>
            <w:t>asigurarea</w:t>
          </w:r>
          <w:r w:rsidRPr="004C111E">
            <w:rPr>
              <w:rFonts w:ascii="Times New Roman" w:hAnsi="Times New Roman"/>
              <w:sz w:val="28"/>
              <w:szCs w:val="28"/>
              <w:lang w:val="ro-RO"/>
            </w:rPr>
            <w:t xml:space="preserve"> unui nivel de protectie</w:t>
          </w:r>
          <w:r w:rsidR="003A2929">
            <w:rPr>
              <w:rFonts w:ascii="Times New Roman" w:hAnsi="Times New Roman"/>
              <w:sz w:val="28"/>
              <w:szCs w:val="28"/>
              <w:lang w:val="ro-RO"/>
            </w:rPr>
            <w:t xml:space="preserve"> a factorilor de mediu</w:t>
          </w:r>
          <w:r w:rsidRPr="004C111E">
            <w:rPr>
              <w:rFonts w:ascii="Times New Roman" w:hAnsi="Times New Roman"/>
              <w:sz w:val="28"/>
              <w:szCs w:val="28"/>
              <w:lang w:val="ro-RO"/>
            </w:rPr>
            <w:t xml:space="preserve"> cu cel asigurat de cele mai bune tehnici disponibile prevazute in concluziile BAT</w:t>
          </w:r>
          <w:r>
            <w:rPr>
              <w:rFonts w:ascii="Times New Roman" w:hAnsi="Times New Roman"/>
              <w:sz w:val="28"/>
              <w:szCs w:val="28"/>
              <w:lang w:val="ro-RO"/>
            </w:rPr>
            <w:t>;</w:t>
          </w:r>
        </w:p>
        <w:p w:rsidR="00E3267E" w:rsidRDefault="00174C53" w:rsidP="00C04390">
          <w:pPr>
            <w:pStyle w:val="ListParagraph"/>
            <w:numPr>
              <w:ilvl w:val="0"/>
              <w:numId w:val="8"/>
            </w:numPr>
            <w:tabs>
              <w:tab w:val="left" w:pos="426"/>
            </w:tabs>
            <w:spacing w:after="0" w:line="240" w:lineRule="auto"/>
            <w:jc w:val="both"/>
            <w:rPr>
              <w:rFonts w:ascii="Arial" w:hAnsi="Arial" w:cs="Arial"/>
              <w:b/>
              <w:color w:val="70AD47" w:themeColor="accent6"/>
              <w:sz w:val="24"/>
              <w:szCs w:val="24"/>
              <w:lang w:val="ro-RO" w:eastAsia="ro-RO"/>
            </w:rPr>
          </w:pPr>
          <w:r w:rsidRPr="00B366F5">
            <w:rPr>
              <w:rFonts w:ascii="Arial" w:hAnsi="Arial" w:cs="Arial"/>
              <w:b/>
              <w:color w:val="70AD47" w:themeColor="accent6"/>
              <w:sz w:val="24"/>
              <w:szCs w:val="24"/>
              <w:lang w:val="ro-RO" w:eastAsia="ro-RO"/>
            </w:rPr>
            <w:t>respectarea normelor impuse prin legislația specifică din domeniul calității aerului, managementul apei, managementul deșeurilor, zgomot, protecția naturii:</w:t>
          </w:r>
        </w:p>
        <w:p w:rsidR="00C324EE" w:rsidRPr="003A2929" w:rsidRDefault="00C324EE" w:rsidP="00C324EE">
          <w:pPr>
            <w:pStyle w:val="CaracterCaracter"/>
            <w:ind w:left="720"/>
            <w:jc w:val="both"/>
            <w:rPr>
              <w:rFonts w:ascii="Arial" w:hAnsi="Arial" w:cs="Arial"/>
              <w:lang w:val="ro-RO"/>
            </w:rPr>
          </w:pPr>
          <w:r w:rsidRPr="003A2929">
            <w:rPr>
              <w:rFonts w:ascii="Arial" w:hAnsi="Arial" w:cs="Arial"/>
              <w:lang w:val="ro-RO"/>
            </w:rPr>
            <w:t>Vor fi respectate următoarele acte normative:</w:t>
          </w:r>
        </w:p>
        <w:p w:rsidR="00C324EE" w:rsidRPr="003A2929" w:rsidRDefault="00C324EE" w:rsidP="00C324EE">
          <w:pPr>
            <w:autoSpaceDE w:val="0"/>
            <w:autoSpaceDN w:val="0"/>
            <w:adjustRightInd w:val="0"/>
            <w:spacing w:after="0" w:line="240" w:lineRule="auto"/>
            <w:ind w:left="720"/>
            <w:jc w:val="both"/>
            <w:rPr>
              <w:rFonts w:ascii="Arial" w:hAnsi="Arial" w:cs="Arial"/>
              <w:sz w:val="24"/>
              <w:szCs w:val="24"/>
              <w:lang w:val="ro-RO"/>
            </w:rPr>
          </w:pPr>
          <w:r w:rsidRPr="003A2929">
            <w:rPr>
              <w:rFonts w:ascii="Arial" w:hAnsi="Arial" w:cs="Arial"/>
              <w:sz w:val="24"/>
              <w:szCs w:val="24"/>
              <w:lang w:val="ro-RO"/>
            </w:rPr>
            <w:t xml:space="preserve">- OUG nr. 195/2005  privind protectia mediului, aprobata prin Legea nr. 265/2006 privind protectia mediului, cu modificarile si completarile ulterioare; </w:t>
          </w:r>
        </w:p>
        <w:p w:rsidR="00C324EE" w:rsidRPr="003A2929" w:rsidRDefault="00C324EE" w:rsidP="00C324EE">
          <w:pPr>
            <w:pStyle w:val="CaracterCaracter"/>
            <w:ind w:left="720" w:right="-144"/>
            <w:jc w:val="both"/>
            <w:rPr>
              <w:rFonts w:ascii="Arial" w:hAnsi="Arial" w:cs="Arial"/>
              <w:lang w:val="ro-RO"/>
            </w:rPr>
          </w:pPr>
          <w:r w:rsidRPr="003A2929">
            <w:rPr>
              <w:rFonts w:ascii="Arial" w:hAnsi="Arial" w:cs="Arial"/>
              <w:lang w:val="ro-RO"/>
            </w:rPr>
            <w:t>-H.G. nr. 188/2002 cu completările şi modificările ulterioare pentru  aprobarea unor norme privind condiţiile de descărcare în mediul acvatic a apelor uzate (H.G. nr. 352/2005 , HG nr. 210/2007);</w:t>
          </w:r>
        </w:p>
        <w:p w:rsidR="00C324EE" w:rsidRPr="003A2929" w:rsidRDefault="00C324EE" w:rsidP="00C324EE">
          <w:pPr>
            <w:pStyle w:val="CaracterCaracter"/>
            <w:ind w:left="720" w:right="-144"/>
            <w:jc w:val="both"/>
            <w:rPr>
              <w:rFonts w:ascii="Arial" w:hAnsi="Arial" w:cs="Arial"/>
              <w:lang w:val="ro-RO"/>
            </w:rPr>
          </w:pPr>
          <w:r w:rsidRPr="003A2929">
            <w:rPr>
              <w:rFonts w:ascii="Arial" w:hAnsi="Arial" w:cs="Arial"/>
              <w:lang w:val="ro-RO"/>
            </w:rPr>
            <w:t>-Legea apelor nr. 107/1996 , cu modificarile si completarile ulterioare;</w:t>
          </w:r>
        </w:p>
        <w:p w:rsidR="00C324EE" w:rsidRPr="003A2929" w:rsidRDefault="00C324EE" w:rsidP="00C324EE">
          <w:pPr>
            <w:pStyle w:val="CaracterCaracter"/>
            <w:ind w:left="720" w:right="-144"/>
            <w:jc w:val="both"/>
            <w:rPr>
              <w:rFonts w:ascii="Arial" w:hAnsi="Arial" w:cs="Arial"/>
              <w:lang w:val="ro-RO"/>
            </w:rPr>
          </w:pPr>
          <w:r w:rsidRPr="003A2929">
            <w:rPr>
              <w:rFonts w:ascii="Arial" w:hAnsi="Arial" w:cs="Arial"/>
              <w:lang w:val="ro-RO"/>
            </w:rPr>
            <w:t>-Legea nr. 211/2011 privind regimul deseurilor;</w:t>
          </w:r>
        </w:p>
        <w:p w:rsidR="00C324EE" w:rsidRPr="003A2929" w:rsidRDefault="00C324EE" w:rsidP="00C324EE">
          <w:pPr>
            <w:pStyle w:val="Default"/>
            <w:ind w:left="720"/>
            <w:jc w:val="both"/>
            <w:rPr>
              <w:rFonts w:ascii="Arial" w:eastAsia="Calibri" w:hAnsi="Arial" w:cs="Arial"/>
              <w:lang w:val="ro-RO"/>
            </w:rPr>
          </w:pPr>
          <w:r w:rsidRPr="003A2929">
            <w:rPr>
              <w:rFonts w:ascii="Arial" w:eastAsia="Calibri" w:hAnsi="Arial" w:cs="Arial"/>
              <w:lang w:val="ro-RO"/>
            </w:rPr>
            <w:t xml:space="preserve">-HG 349/2005 privind depozitarea deseurilor modificata si completata de HG 1292/2010; </w:t>
          </w:r>
        </w:p>
        <w:p w:rsidR="00C324EE" w:rsidRPr="003A2929" w:rsidRDefault="00C324EE" w:rsidP="00C324EE">
          <w:pPr>
            <w:autoSpaceDE w:val="0"/>
            <w:autoSpaceDN w:val="0"/>
            <w:spacing w:after="0" w:line="240" w:lineRule="auto"/>
            <w:ind w:left="720"/>
            <w:jc w:val="both"/>
            <w:rPr>
              <w:rFonts w:ascii="Arial" w:hAnsi="Arial" w:cs="Arial"/>
              <w:bCs/>
              <w:sz w:val="24"/>
              <w:szCs w:val="24"/>
              <w:lang w:val="ro-RO"/>
            </w:rPr>
          </w:pPr>
          <w:r w:rsidRPr="003A2929">
            <w:rPr>
              <w:rFonts w:ascii="Arial" w:hAnsi="Arial" w:cs="Arial"/>
              <w:bCs/>
              <w:sz w:val="24"/>
              <w:szCs w:val="24"/>
              <w:lang w:val="ro-RO"/>
            </w:rPr>
            <w:t>-Ordinul MMGA 95/2005 privind stabilirea criteriilor de acceptare si procedurilor preliminare de acceptare a deseurilor la depozitare si lista nationala de deseuri acceptate in fiecare clasa de depozit de deseuri;</w:t>
          </w:r>
        </w:p>
        <w:p w:rsidR="00C324EE" w:rsidRPr="003A2929" w:rsidRDefault="00C324EE" w:rsidP="00C324EE">
          <w:pPr>
            <w:pStyle w:val="CaracterCaracter"/>
            <w:ind w:left="720" w:right="-144"/>
            <w:jc w:val="both"/>
            <w:rPr>
              <w:rFonts w:ascii="Arial" w:hAnsi="Arial" w:cs="Arial"/>
              <w:lang w:val="ro-RO"/>
            </w:rPr>
          </w:pPr>
          <w:r w:rsidRPr="003A2929">
            <w:rPr>
              <w:rFonts w:ascii="Arial" w:hAnsi="Arial" w:cs="Arial"/>
              <w:lang w:val="ro-RO"/>
            </w:rPr>
            <w:t>-H.G. 856/2002 privind evidenţa gestiunii deşeurilor ;</w:t>
          </w:r>
        </w:p>
        <w:p w:rsidR="00C324EE" w:rsidRPr="003A2929" w:rsidRDefault="00C324EE" w:rsidP="00C324EE">
          <w:pPr>
            <w:pStyle w:val="ListParagraph"/>
            <w:widowControl w:val="0"/>
            <w:autoSpaceDE w:val="0"/>
            <w:autoSpaceDN w:val="0"/>
            <w:adjustRightInd w:val="0"/>
            <w:spacing w:after="0"/>
            <w:ind w:right="-144"/>
            <w:jc w:val="both"/>
            <w:rPr>
              <w:rFonts w:ascii="Arial" w:hAnsi="Arial" w:cs="Arial"/>
              <w:sz w:val="24"/>
              <w:szCs w:val="24"/>
            </w:rPr>
          </w:pPr>
          <w:r w:rsidRPr="003A2929">
            <w:rPr>
              <w:rFonts w:ascii="Arial" w:hAnsi="Arial" w:cs="Arial"/>
              <w:sz w:val="24"/>
              <w:szCs w:val="24"/>
            </w:rPr>
            <w:t xml:space="preserve">-Legea nr.104 / 2011 privind calitatea aerului inconjurator ;  </w:t>
          </w:r>
        </w:p>
        <w:p w:rsidR="00C324EE" w:rsidRPr="003A2929" w:rsidRDefault="00C324EE" w:rsidP="00C324EE">
          <w:pPr>
            <w:pStyle w:val="CaracterCaracter"/>
            <w:ind w:left="720" w:right="-144"/>
            <w:jc w:val="both"/>
            <w:rPr>
              <w:rFonts w:ascii="Arial" w:hAnsi="Arial" w:cs="Arial"/>
              <w:i/>
              <w:lang w:val="ro-RO"/>
            </w:rPr>
          </w:pPr>
          <w:r w:rsidRPr="003A2929">
            <w:rPr>
              <w:rFonts w:ascii="Arial" w:hAnsi="Arial" w:cs="Arial"/>
              <w:lang w:val="ro-RO"/>
            </w:rPr>
            <w:t>-OM nr. 462/1993 condiţii tehnice privind protecţia atmosferei şi norme metodologice privind determinarea emisiilor de poluanţi produşi de surse staţionare - dispozitiile in vigoare</w:t>
          </w:r>
          <w:r w:rsidRPr="003A2929">
            <w:rPr>
              <w:rFonts w:ascii="Arial" w:hAnsi="Arial" w:cs="Arial"/>
              <w:i/>
              <w:lang w:val="ro-RO"/>
            </w:rPr>
            <w:t>;</w:t>
          </w:r>
        </w:p>
        <w:p w:rsidR="00C324EE" w:rsidRPr="003A2929" w:rsidRDefault="00C324EE" w:rsidP="00C324EE">
          <w:pPr>
            <w:numPr>
              <w:ilvl w:val="0"/>
              <w:numId w:val="41"/>
            </w:numPr>
            <w:autoSpaceDE w:val="0"/>
            <w:autoSpaceDN w:val="0"/>
            <w:adjustRightInd w:val="0"/>
            <w:spacing w:after="0" w:line="240" w:lineRule="auto"/>
            <w:jc w:val="both"/>
            <w:rPr>
              <w:rFonts w:ascii="Arial" w:hAnsi="Arial" w:cs="Arial"/>
              <w:sz w:val="24"/>
              <w:szCs w:val="24"/>
              <w:lang w:val="ro-RO"/>
            </w:rPr>
          </w:pPr>
          <w:r w:rsidRPr="003A2929">
            <w:rPr>
              <w:rFonts w:ascii="Arial" w:hAnsi="Arial" w:cs="Arial"/>
              <w:sz w:val="24"/>
              <w:szCs w:val="24"/>
              <w:lang w:val="ro-RO"/>
            </w:rPr>
            <w:t>STAS 10009/1988 privind “Acustica in constructii. Acustica urbana“ – limitele admisibile ale nivelului de zgomot;</w:t>
          </w:r>
        </w:p>
        <w:p w:rsidR="00C324EE" w:rsidRPr="003A2929" w:rsidRDefault="00C324EE" w:rsidP="00C324EE">
          <w:pPr>
            <w:pStyle w:val="ListParagraph"/>
            <w:widowControl w:val="0"/>
            <w:autoSpaceDE w:val="0"/>
            <w:autoSpaceDN w:val="0"/>
            <w:adjustRightInd w:val="0"/>
            <w:spacing w:after="0"/>
            <w:ind w:right="-144"/>
            <w:jc w:val="both"/>
            <w:rPr>
              <w:rFonts w:ascii="Arial" w:hAnsi="Arial" w:cs="Arial"/>
              <w:sz w:val="24"/>
              <w:szCs w:val="24"/>
            </w:rPr>
          </w:pPr>
          <w:r w:rsidRPr="003A2929">
            <w:rPr>
              <w:rFonts w:ascii="Arial" w:hAnsi="Arial" w:cs="Arial"/>
              <w:color w:val="000000"/>
              <w:sz w:val="24"/>
              <w:szCs w:val="24"/>
              <w:lang w:val="ro-RO"/>
            </w:rPr>
            <w:t>- Hotararea Guvernului nr. 1756/2006 privind limitarea nivelului emisiilor de zgomot in mediu produs de echipamente destinate utilizării in exteriorul clădirilor;</w:t>
          </w:r>
        </w:p>
        <w:p w:rsidR="00C324EE" w:rsidRPr="003A2929" w:rsidRDefault="00C324EE" w:rsidP="00C324EE">
          <w:pPr>
            <w:pStyle w:val="ListParagraph"/>
            <w:widowControl w:val="0"/>
            <w:autoSpaceDE w:val="0"/>
            <w:autoSpaceDN w:val="0"/>
            <w:adjustRightInd w:val="0"/>
            <w:spacing w:after="0"/>
            <w:ind w:right="-144"/>
            <w:jc w:val="both"/>
            <w:rPr>
              <w:rFonts w:ascii="Arial" w:hAnsi="Arial" w:cs="Arial"/>
              <w:sz w:val="24"/>
              <w:szCs w:val="24"/>
            </w:rPr>
          </w:pPr>
          <w:r w:rsidRPr="003A2929">
            <w:rPr>
              <w:rFonts w:ascii="Arial" w:hAnsi="Arial" w:cs="Arial"/>
              <w:sz w:val="24"/>
              <w:szCs w:val="24"/>
            </w:rPr>
            <w:t>-Ordinul nr. 756/1997 - pentru aprobarea reglementării privind evaluarea poluării mediului -</w:t>
          </w:r>
          <w:r w:rsidRPr="003A2929">
            <w:rPr>
              <w:rFonts w:ascii="Arial" w:hAnsi="Arial" w:cs="Arial"/>
              <w:sz w:val="24"/>
              <w:szCs w:val="24"/>
              <w:lang w:val="ro-RO"/>
            </w:rPr>
            <w:t xml:space="preserve"> dispozitiile in vigoare</w:t>
          </w:r>
          <w:r w:rsidRPr="003A2929">
            <w:rPr>
              <w:rFonts w:ascii="Arial" w:hAnsi="Arial" w:cs="Arial"/>
              <w:sz w:val="24"/>
              <w:szCs w:val="24"/>
            </w:rPr>
            <w:t>;</w:t>
          </w:r>
        </w:p>
        <w:p w:rsidR="00E91BE8" w:rsidRPr="003A2929" w:rsidRDefault="00E91BE8" w:rsidP="00E91BE8">
          <w:pPr>
            <w:autoSpaceDE w:val="0"/>
            <w:autoSpaceDN w:val="0"/>
            <w:adjustRightInd w:val="0"/>
            <w:spacing w:after="0" w:line="240" w:lineRule="auto"/>
            <w:ind w:left="720"/>
            <w:jc w:val="both"/>
            <w:rPr>
              <w:rFonts w:ascii="Arial" w:hAnsi="Arial" w:cs="Arial"/>
              <w:sz w:val="24"/>
              <w:szCs w:val="24"/>
            </w:rPr>
          </w:pPr>
          <w:r w:rsidRPr="003A2929">
            <w:rPr>
              <w:rFonts w:ascii="Arial" w:hAnsi="Arial" w:cs="Arial"/>
              <w:bCs/>
              <w:sz w:val="24"/>
              <w:szCs w:val="24"/>
            </w:rPr>
            <w:t>-H.G. nr. 1.061/2008</w:t>
          </w:r>
          <w:r w:rsidRPr="003A2929">
            <w:rPr>
              <w:rFonts w:ascii="Arial" w:hAnsi="Arial" w:cs="Arial"/>
              <w:sz w:val="24"/>
              <w:szCs w:val="24"/>
            </w:rPr>
            <w:t xml:space="preserve"> privind transportul deseurilor periculoase si nepericuloase pe teritoriul Romaniei;</w:t>
          </w:r>
        </w:p>
        <w:p w:rsidR="00C324EE" w:rsidRPr="003A2929" w:rsidRDefault="00C324EE" w:rsidP="00C324EE">
          <w:pPr>
            <w:pStyle w:val="ListParagraph"/>
            <w:widowControl w:val="0"/>
            <w:autoSpaceDE w:val="0"/>
            <w:autoSpaceDN w:val="0"/>
            <w:adjustRightInd w:val="0"/>
            <w:spacing w:after="0"/>
            <w:ind w:right="-144"/>
            <w:jc w:val="both"/>
            <w:rPr>
              <w:rFonts w:ascii="Arial" w:hAnsi="Arial" w:cs="Arial"/>
              <w:sz w:val="24"/>
              <w:szCs w:val="24"/>
            </w:rPr>
          </w:pPr>
          <w:r w:rsidRPr="003A2929">
            <w:rPr>
              <w:rFonts w:ascii="Arial" w:hAnsi="Arial" w:cs="Arial"/>
              <w:sz w:val="24"/>
              <w:szCs w:val="24"/>
            </w:rPr>
            <w:lastRenderedPageBreak/>
            <w:t>-HG nr. 235/2007 privind gestionarea uleiurilor uzate;</w:t>
          </w:r>
        </w:p>
        <w:p w:rsidR="00C324EE" w:rsidRPr="003A2929" w:rsidRDefault="00C324EE" w:rsidP="00C324EE">
          <w:pPr>
            <w:pStyle w:val="ListParagraph"/>
            <w:widowControl w:val="0"/>
            <w:autoSpaceDE w:val="0"/>
            <w:autoSpaceDN w:val="0"/>
            <w:adjustRightInd w:val="0"/>
            <w:spacing w:after="0"/>
            <w:ind w:right="-144"/>
            <w:jc w:val="both"/>
            <w:rPr>
              <w:rFonts w:ascii="Arial" w:hAnsi="Arial" w:cs="Arial"/>
              <w:sz w:val="24"/>
              <w:szCs w:val="24"/>
            </w:rPr>
          </w:pPr>
          <w:r w:rsidRPr="003A2929">
            <w:rPr>
              <w:rFonts w:ascii="Arial" w:hAnsi="Arial" w:cs="Arial"/>
              <w:sz w:val="24"/>
              <w:szCs w:val="24"/>
            </w:rPr>
            <w:t>-HG nr. 107/2004 privind gestionarea anvelopelor uzate;</w:t>
          </w:r>
        </w:p>
        <w:p w:rsidR="00C324EE" w:rsidRPr="003A2929" w:rsidRDefault="00C324EE" w:rsidP="00C324EE">
          <w:pPr>
            <w:pStyle w:val="ListParagraph"/>
            <w:widowControl w:val="0"/>
            <w:autoSpaceDE w:val="0"/>
            <w:autoSpaceDN w:val="0"/>
            <w:adjustRightInd w:val="0"/>
            <w:spacing w:after="0"/>
            <w:ind w:right="-144"/>
            <w:jc w:val="both"/>
            <w:rPr>
              <w:rFonts w:ascii="Arial" w:hAnsi="Arial" w:cs="Arial"/>
              <w:sz w:val="24"/>
              <w:szCs w:val="24"/>
            </w:rPr>
          </w:pPr>
          <w:r w:rsidRPr="003A2929">
            <w:rPr>
              <w:rFonts w:ascii="Arial" w:hAnsi="Arial" w:cs="Arial"/>
              <w:sz w:val="24"/>
              <w:szCs w:val="24"/>
            </w:rPr>
            <w:t>-HG nr. 1132/2008 privind regimul bateriilor si acumulatorilor si al deseurilor de baterii si acumulatori;</w:t>
          </w:r>
        </w:p>
        <w:p w:rsidR="00C324EE" w:rsidRPr="003A2929" w:rsidRDefault="00C324EE" w:rsidP="00C324EE">
          <w:pPr>
            <w:pStyle w:val="ListParagraph"/>
            <w:widowControl w:val="0"/>
            <w:autoSpaceDE w:val="0"/>
            <w:autoSpaceDN w:val="0"/>
            <w:adjustRightInd w:val="0"/>
            <w:spacing w:after="0"/>
            <w:ind w:right="-144"/>
            <w:jc w:val="both"/>
            <w:rPr>
              <w:rFonts w:ascii="Arial" w:hAnsi="Arial" w:cs="Arial"/>
              <w:sz w:val="24"/>
              <w:szCs w:val="24"/>
            </w:rPr>
          </w:pPr>
          <w:r w:rsidRPr="003A2929">
            <w:rPr>
              <w:rFonts w:ascii="Arial" w:hAnsi="Arial" w:cs="Arial"/>
              <w:sz w:val="24"/>
              <w:szCs w:val="24"/>
            </w:rPr>
            <w:t>-HG. nr. 1061/2008 privind transportul deseurilor periculoase si nepericuloase pe teritoriul Romaniei;</w:t>
          </w:r>
        </w:p>
        <w:p w:rsidR="00C324EE" w:rsidRPr="003A2929" w:rsidRDefault="00C324EE" w:rsidP="00C324EE">
          <w:pPr>
            <w:pStyle w:val="ListParagraph"/>
            <w:widowControl w:val="0"/>
            <w:autoSpaceDE w:val="0"/>
            <w:autoSpaceDN w:val="0"/>
            <w:adjustRightInd w:val="0"/>
            <w:spacing w:after="0"/>
            <w:ind w:right="-144"/>
            <w:jc w:val="both"/>
            <w:rPr>
              <w:rFonts w:ascii="Arial" w:hAnsi="Arial" w:cs="Arial"/>
              <w:sz w:val="24"/>
              <w:szCs w:val="24"/>
            </w:rPr>
          </w:pPr>
          <w:r w:rsidRPr="003A2929">
            <w:rPr>
              <w:rFonts w:ascii="Arial" w:hAnsi="Arial" w:cs="Arial"/>
              <w:sz w:val="24"/>
              <w:szCs w:val="24"/>
            </w:rPr>
            <w:t>-HG nr. 1326/2009 privind transportul marfurilor periculoase in Romania;</w:t>
          </w:r>
        </w:p>
        <w:p w:rsidR="00C324EE" w:rsidRPr="003A2929" w:rsidRDefault="00C324EE" w:rsidP="00C324EE">
          <w:pPr>
            <w:pStyle w:val="ListParagraph"/>
            <w:widowControl w:val="0"/>
            <w:autoSpaceDE w:val="0"/>
            <w:autoSpaceDN w:val="0"/>
            <w:adjustRightInd w:val="0"/>
            <w:spacing w:after="0"/>
            <w:ind w:right="-144"/>
            <w:jc w:val="both"/>
            <w:rPr>
              <w:rFonts w:ascii="Arial" w:hAnsi="Arial" w:cs="Arial"/>
              <w:sz w:val="24"/>
              <w:szCs w:val="24"/>
            </w:rPr>
          </w:pPr>
          <w:r w:rsidRPr="003A2929">
            <w:rPr>
              <w:rFonts w:ascii="Arial" w:hAnsi="Arial" w:cs="Arial"/>
              <w:sz w:val="24"/>
              <w:szCs w:val="24"/>
            </w:rPr>
            <w:t>-HG nr. 1408/2008 privind clasificarea , ambalarea si etichetarea substantelor periculoase;</w:t>
          </w:r>
        </w:p>
        <w:p w:rsidR="00C324EE" w:rsidRPr="003A2929" w:rsidRDefault="00C324EE" w:rsidP="00C324EE">
          <w:pPr>
            <w:pStyle w:val="ListParagraph"/>
            <w:widowControl w:val="0"/>
            <w:autoSpaceDE w:val="0"/>
            <w:autoSpaceDN w:val="0"/>
            <w:adjustRightInd w:val="0"/>
            <w:spacing w:after="0"/>
            <w:ind w:right="-144"/>
            <w:jc w:val="both"/>
            <w:rPr>
              <w:rFonts w:ascii="Arial" w:hAnsi="Arial" w:cs="Arial"/>
              <w:sz w:val="24"/>
              <w:szCs w:val="24"/>
            </w:rPr>
          </w:pPr>
          <w:r w:rsidRPr="003A2929">
            <w:rPr>
              <w:rFonts w:ascii="Arial" w:hAnsi="Arial" w:cs="Arial"/>
              <w:sz w:val="24"/>
              <w:szCs w:val="24"/>
            </w:rPr>
            <w:t>-Hotărârea nr. 349/2005 privind depozitarea deşeurilor, cu modificările şi completările ulterioare;</w:t>
          </w:r>
        </w:p>
        <w:p w:rsidR="00C324EE" w:rsidRPr="003A2929" w:rsidRDefault="005D5D84" w:rsidP="00C324EE">
          <w:pPr>
            <w:pStyle w:val="ListParagraph"/>
            <w:widowControl w:val="0"/>
            <w:autoSpaceDE w:val="0"/>
            <w:autoSpaceDN w:val="0"/>
            <w:adjustRightInd w:val="0"/>
            <w:spacing w:after="0"/>
            <w:ind w:right="-144"/>
            <w:jc w:val="both"/>
            <w:rPr>
              <w:rFonts w:ascii="Arial" w:hAnsi="Arial" w:cs="Arial"/>
              <w:sz w:val="24"/>
              <w:szCs w:val="24"/>
            </w:rPr>
          </w:pPr>
          <w:r>
            <w:rPr>
              <w:rFonts w:ascii="Arial" w:hAnsi="Arial" w:cs="Arial"/>
              <w:sz w:val="24"/>
              <w:szCs w:val="24"/>
            </w:rPr>
            <w:t>Legea nr. 249/2015</w:t>
          </w:r>
          <w:r w:rsidR="00C324EE" w:rsidRPr="003A2929">
            <w:rPr>
              <w:rFonts w:ascii="Arial" w:hAnsi="Arial" w:cs="Arial"/>
              <w:sz w:val="24"/>
              <w:szCs w:val="24"/>
            </w:rPr>
            <w:t xml:space="preserve"> privind</w:t>
          </w:r>
          <w:r>
            <w:rPr>
              <w:rFonts w:ascii="Arial" w:hAnsi="Arial" w:cs="Arial"/>
              <w:sz w:val="24"/>
              <w:szCs w:val="24"/>
            </w:rPr>
            <w:t xml:space="preserve"> modalitatea de</w:t>
          </w:r>
          <w:r w:rsidR="00C324EE" w:rsidRPr="003A2929">
            <w:rPr>
              <w:rFonts w:ascii="Arial" w:hAnsi="Arial" w:cs="Arial"/>
              <w:sz w:val="24"/>
              <w:szCs w:val="24"/>
            </w:rPr>
            <w:t xml:space="preserve"> gestionare</w:t>
          </w:r>
          <w:r>
            <w:rPr>
              <w:rFonts w:ascii="Arial" w:hAnsi="Arial" w:cs="Arial"/>
              <w:sz w:val="24"/>
              <w:szCs w:val="24"/>
            </w:rPr>
            <w:t xml:space="preserve"> </w:t>
          </w:r>
          <w:r w:rsidR="00C324EE" w:rsidRPr="003A2929">
            <w:rPr>
              <w:rFonts w:ascii="Arial" w:hAnsi="Arial" w:cs="Arial"/>
              <w:sz w:val="24"/>
              <w:szCs w:val="24"/>
            </w:rPr>
            <w:t xml:space="preserve">a ambalajelor şi deseurilor de </w:t>
          </w:r>
          <w:r>
            <w:rPr>
              <w:rFonts w:ascii="Arial" w:hAnsi="Arial" w:cs="Arial"/>
              <w:sz w:val="24"/>
              <w:szCs w:val="24"/>
            </w:rPr>
            <w:t>ambalaje</w:t>
          </w:r>
          <w:r w:rsidR="00C324EE" w:rsidRPr="003A2929">
            <w:rPr>
              <w:rFonts w:ascii="Arial" w:hAnsi="Arial" w:cs="Arial"/>
              <w:sz w:val="24"/>
              <w:szCs w:val="24"/>
            </w:rPr>
            <w:t>;</w:t>
          </w:r>
        </w:p>
        <w:p w:rsidR="00C324EE" w:rsidRPr="003A2929" w:rsidRDefault="00C324EE" w:rsidP="00C324EE">
          <w:pPr>
            <w:pStyle w:val="ListParagraph"/>
            <w:widowControl w:val="0"/>
            <w:autoSpaceDE w:val="0"/>
            <w:autoSpaceDN w:val="0"/>
            <w:adjustRightInd w:val="0"/>
            <w:spacing w:after="0"/>
            <w:ind w:right="-144"/>
            <w:jc w:val="both"/>
            <w:rPr>
              <w:rFonts w:ascii="Arial" w:hAnsi="Arial" w:cs="Arial"/>
              <w:sz w:val="24"/>
              <w:szCs w:val="24"/>
            </w:rPr>
          </w:pPr>
          <w:r w:rsidRPr="003A2929">
            <w:rPr>
              <w:rFonts w:ascii="Arial" w:hAnsi="Arial" w:cs="Arial"/>
              <w:sz w:val="24"/>
              <w:szCs w:val="24"/>
            </w:rPr>
            <w:t>-Regulamentul CE nr. 1907/2006 privind inregistrarea, evaluarea, autorizarea si restrictionarea substantelor chimice (REACH);</w:t>
          </w:r>
        </w:p>
        <w:p w:rsidR="00E91BE8" w:rsidRPr="003A2929" w:rsidRDefault="00E91BE8" w:rsidP="00E91BE8">
          <w:pPr>
            <w:autoSpaceDE w:val="0"/>
            <w:autoSpaceDN w:val="0"/>
            <w:adjustRightInd w:val="0"/>
            <w:spacing w:after="0" w:line="240" w:lineRule="auto"/>
            <w:ind w:left="720"/>
            <w:jc w:val="both"/>
            <w:rPr>
              <w:rFonts w:ascii="Arial" w:hAnsi="Arial" w:cs="Arial"/>
              <w:sz w:val="24"/>
              <w:szCs w:val="24"/>
              <w:lang w:val="fr-FR"/>
            </w:rPr>
          </w:pPr>
          <w:r w:rsidRPr="003A2929">
            <w:rPr>
              <w:rFonts w:ascii="Arial" w:hAnsi="Arial" w:cs="Arial"/>
              <w:bCs/>
              <w:sz w:val="24"/>
              <w:szCs w:val="24"/>
              <w:lang w:val="fr-FR"/>
            </w:rPr>
            <w:t>-H.G. nr. 1.175/2007</w:t>
          </w:r>
          <w:r w:rsidRPr="003A2929">
            <w:rPr>
              <w:rFonts w:ascii="Arial" w:hAnsi="Arial" w:cs="Arial"/>
              <w:sz w:val="24"/>
              <w:szCs w:val="24"/>
              <w:lang w:val="fr-FR"/>
            </w:rPr>
            <w:t xml:space="preserve"> pentru aprobarea Normelor de efectuare a activitatii de transport rutier de marfuri periculoase in Romania;</w:t>
          </w:r>
        </w:p>
        <w:p w:rsidR="00E91BE8" w:rsidRPr="003A2929" w:rsidRDefault="00E91BE8" w:rsidP="00E91BE8">
          <w:pPr>
            <w:autoSpaceDE w:val="0"/>
            <w:autoSpaceDN w:val="0"/>
            <w:spacing w:after="0" w:line="240" w:lineRule="auto"/>
            <w:ind w:left="720"/>
            <w:jc w:val="both"/>
            <w:rPr>
              <w:rFonts w:ascii="Arial" w:hAnsi="Arial" w:cs="Arial"/>
              <w:bCs/>
              <w:sz w:val="24"/>
              <w:szCs w:val="24"/>
              <w:lang w:val="ro-RO"/>
            </w:rPr>
          </w:pPr>
          <w:r w:rsidRPr="003A2929">
            <w:rPr>
              <w:rFonts w:ascii="Arial" w:hAnsi="Arial" w:cs="Arial"/>
              <w:bCs/>
              <w:sz w:val="24"/>
              <w:szCs w:val="24"/>
              <w:lang w:val="ro-RO"/>
            </w:rPr>
            <w:t>-OUG 68/2007 privind raspunderea de mediu cu referire la prevenirea si repararea prejudiciului asupra mediului , aprobata prin Legea 19/2008 , modificata si completata de OUG15/2009 ;</w:t>
          </w:r>
        </w:p>
        <w:p w:rsidR="00E91BE8" w:rsidRDefault="00E91BE8" w:rsidP="00E91BE8">
          <w:pPr>
            <w:autoSpaceDE w:val="0"/>
            <w:autoSpaceDN w:val="0"/>
            <w:spacing w:after="0" w:line="240" w:lineRule="auto"/>
            <w:ind w:left="720"/>
            <w:jc w:val="both"/>
            <w:rPr>
              <w:rFonts w:ascii="Arial" w:hAnsi="Arial" w:cs="Arial"/>
              <w:bCs/>
              <w:sz w:val="24"/>
              <w:szCs w:val="24"/>
              <w:lang w:val="ro-RO"/>
            </w:rPr>
          </w:pPr>
          <w:r w:rsidRPr="003A2929">
            <w:rPr>
              <w:rFonts w:ascii="Arial" w:hAnsi="Arial" w:cs="Arial"/>
              <w:bCs/>
              <w:sz w:val="24"/>
              <w:szCs w:val="24"/>
              <w:lang w:val="ro-RO"/>
            </w:rPr>
            <w:t>-Ordinul MS nr.119/2014 –pentru aprobarea normelor de igiena si sanatate publica privind mediul de viata al populatiei;</w:t>
          </w:r>
        </w:p>
        <w:p w:rsidR="002A7A80" w:rsidRDefault="005D5D84" w:rsidP="00E91BE8">
          <w:pPr>
            <w:autoSpaceDE w:val="0"/>
            <w:autoSpaceDN w:val="0"/>
            <w:spacing w:after="0" w:line="240" w:lineRule="auto"/>
            <w:ind w:left="720"/>
            <w:jc w:val="both"/>
            <w:rPr>
              <w:rFonts w:ascii="Arial" w:hAnsi="Arial" w:cs="Arial"/>
              <w:bCs/>
              <w:sz w:val="24"/>
              <w:szCs w:val="24"/>
              <w:lang w:val="ro-RO"/>
            </w:rPr>
          </w:pPr>
          <w:r>
            <w:rPr>
              <w:rFonts w:ascii="Arial" w:hAnsi="Arial" w:cs="Arial"/>
              <w:bCs/>
              <w:sz w:val="24"/>
              <w:szCs w:val="24"/>
              <w:lang w:val="ro-RO"/>
            </w:rPr>
            <w:t>-</w:t>
          </w:r>
          <w:r w:rsidR="002A7A80">
            <w:rPr>
              <w:rFonts w:ascii="Arial" w:hAnsi="Arial" w:cs="Arial"/>
              <w:bCs/>
              <w:sz w:val="24"/>
              <w:szCs w:val="24"/>
              <w:lang w:val="ro-RO"/>
            </w:rPr>
            <w:t>Regulamentul (CE) nr. 842/2006 privind anumite gaze cu efect de sera</w:t>
          </w:r>
        </w:p>
        <w:p w:rsidR="005D5D84" w:rsidRDefault="005D5D84" w:rsidP="00E91BE8">
          <w:pPr>
            <w:autoSpaceDE w:val="0"/>
            <w:autoSpaceDN w:val="0"/>
            <w:spacing w:after="0" w:line="240" w:lineRule="auto"/>
            <w:ind w:left="720"/>
            <w:jc w:val="both"/>
            <w:rPr>
              <w:rFonts w:ascii="Arial" w:hAnsi="Arial" w:cs="Arial"/>
              <w:bCs/>
              <w:sz w:val="24"/>
              <w:szCs w:val="24"/>
              <w:lang w:val="ro-RO"/>
            </w:rPr>
          </w:pPr>
          <w:r>
            <w:rPr>
              <w:rFonts w:ascii="Arial" w:hAnsi="Arial" w:cs="Arial"/>
              <w:bCs/>
              <w:sz w:val="24"/>
              <w:szCs w:val="24"/>
              <w:lang w:val="ro-RO"/>
            </w:rPr>
            <w:t>-HG 939/2010 privind unele masuri pentru aplicarea regulamentului (CE) 842/2006;</w:t>
          </w:r>
        </w:p>
        <w:p w:rsidR="005D5D84" w:rsidRDefault="005D5D84" w:rsidP="00E91BE8">
          <w:pPr>
            <w:autoSpaceDE w:val="0"/>
            <w:autoSpaceDN w:val="0"/>
            <w:spacing w:after="0" w:line="240" w:lineRule="auto"/>
            <w:ind w:left="720"/>
            <w:jc w:val="both"/>
            <w:rPr>
              <w:rFonts w:ascii="Arial" w:hAnsi="Arial" w:cs="Arial"/>
              <w:bCs/>
              <w:sz w:val="24"/>
              <w:szCs w:val="24"/>
              <w:lang w:val="ro-RO"/>
            </w:rPr>
          </w:pPr>
          <w:r>
            <w:rPr>
              <w:rFonts w:ascii="Arial" w:hAnsi="Arial" w:cs="Arial"/>
              <w:bCs/>
              <w:sz w:val="24"/>
              <w:szCs w:val="24"/>
              <w:lang w:val="ro-RO"/>
            </w:rPr>
            <w:t>-Regulament (CE) 1272/2008 privind clasificarea , etichetarea si ambalarea substantelor si amestecurilor chimice periculoase;</w:t>
          </w:r>
        </w:p>
        <w:p w:rsidR="005D5D84" w:rsidRDefault="005D5D84" w:rsidP="00E91BE8">
          <w:pPr>
            <w:autoSpaceDE w:val="0"/>
            <w:autoSpaceDN w:val="0"/>
            <w:spacing w:after="0" w:line="240" w:lineRule="auto"/>
            <w:ind w:left="720"/>
            <w:jc w:val="both"/>
            <w:rPr>
              <w:rFonts w:ascii="Arial" w:hAnsi="Arial" w:cs="Arial"/>
              <w:bCs/>
              <w:sz w:val="24"/>
              <w:szCs w:val="24"/>
              <w:lang w:val="ro-RO"/>
            </w:rPr>
          </w:pPr>
          <w:r>
            <w:rPr>
              <w:rFonts w:ascii="Arial" w:hAnsi="Arial" w:cs="Arial"/>
              <w:bCs/>
              <w:sz w:val="24"/>
              <w:szCs w:val="24"/>
              <w:lang w:val="ro-RO"/>
            </w:rPr>
            <w:t>-HG 398/2010 privind stabilirea unor masuri pentru aplicarea prevederilor Regulamentului (CE) 1272/2008;</w:t>
          </w:r>
        </w:p>
        <w:p w:rsidR="005D5D84" w:rsidRPr="005D5D84" w:rsidRDefault="005D5D84" w:rsidP="005D5D84">
          <w:pPr>
            <w:spacing w:after="0" w:line="240" w:lineRule="auto"/>
            <w:ind w:left="720"/>
            <w:jc w:val="both"/>
            <w:outlineLvl w:val="0"/>
            <w:rPr>
              <w:rFonts w:ascii="Arial" w:hAnsi="Arial" w:cs="Arial"/>
              <w:sz w:val="24"/>
              <w:szCs w:val="24"/>
              <w:lang w:val="fr-FR"/>
            </w:rPr>
          </w:pPr>
          <w:r w:rsidRPr="005D5D84">
            <w:rPr>
              <w:rFonts w:ascii="Arial" w:hAnsi="Arial" w:cs="Arial"/>
              <w:sz w:val="24"/>
              <w:szCs w:val="24"/>
              <w:lang w:val="fr-FR"/>
            </w:rPr>
            <w:t>-Ord.MMP nr.3299/2012 pentru aprobarea metodologiei de realizare si raportare a inventarelor privind emisiile de poluanti in atmosfera ;</w:t>
          </w:r>
        </w:p>
        <w:p w:rsidR="005D5D84" w:rsidRPr="003A2929" w:rsidRDefault="005D5D84" w:rsidP="00E91BE8">
          <w:pPr>
            <w:autoSpaceDE w:val="0"/>
            <w:autoSpaceDN w:val="0"/>
            <w:spacing w:after="0" w:line="240" w:lineRule="auto"/>
            <w:ind w:left="720"/>
            <w:jc w:val="both"/>
            <w:rPr>
              <w:rFonts w:ascii="Arial" w:hAnsi="Arial" w:cs="Arial"/>
              <w:bCs/>
              <w:sz w:val="24"/>
              <w:szCs w:val="24"/>
              <w:lang w:val="ro-RO"/>
            </w:rPr>
          </w:pPr>
        </w:p>
        <w:p w:rsidR="00E3267E" w:rsidRDefault="00174C53" w:rsidP="00C324EE">
          <w:pPr>
            <w:pStyle w:val="ListParagraph"/>
            <w:numPr>
              <w:ilvl w:val="0"/>
              <w:numId w:val="8"/>
            </w:numPr>
            <w:shd w:val="clear" w:color="auto" w:fill="FFFFFF"/>
            <w:tabs>
              <w:tab w:val="left" w:pos="426"/>
            </w:tabs>
            <w:adjustRightInd w:val="0"/>
            <w:spacing w:after="0" w:line="240" w:lineRule="auto"/>
            <w:ind w:right="-144"/>
            <w:jc w:val="both"/>
            <w:rPr>
              <w:rFonts w:ascii="Arial" w:hAnsi="Arial" w:cs="Arial"/>
              <w:b/>
              <w:sz w:val="24"/>
              <w:szCs w:val="24"/>
              <w:lang w:val="ro-RO" w:eastAsia="ro-RO"/>
            </w:rPr>
          </w:pPr>
          <w:r w:rsidRPr="00233CA3">
            <w:rPr>
              <w:rFonts w:ascii="Arial" w:hAnsi="Arial" w:cs="Arial"/>
              <w:b/>
              <w:sz w:val="24"/>
              <w:szCs w:val="24"/>
              <w:lang w:val="ro-RO" w:eastAsia="ro-RO"/>
            </w:rPr>
            <w:t>planul de monitorizare a mediului, cu indicarea componentelor de mediu care urmează a fi monitorizate, a periodicită</w:t>
          </w:r>
          <w:r>
            <w:rPr>
              <w:rFonts w:ascii="Arial" w:hAnsi="Arial" w:cs="Arial"/>
              <w:b/>
              <w:sz w:val="24"/>
              <w:szCs w:val="24"/>
              <w:lang w:val="ro-RO" w:eastAsia="ro-RO"/>
            </w:rPr>
            <w:t>ț</w:t>
          </w:r>
          <w:r w:rsidRPr="00233CA3">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233CA3">
            <w:rPr>
              <w:rFonts w:ascii="Arial" w:hAnsi="Arial" w:cs="Arial"/>
              <w:b/>
              <w:sz w:val="24"/>
              <w:szCs w:val="24"/>
              <w:lang w:val="ro-RO" w:eastAsia="ro-RO"/>
            </w:rPr>
            <w:t>i a amplasamentului ales pentru monitorizarea fiecărui factor:</w:t>
          </w:r>
        </w:p>
        <w:p w:rsidR="00817D90" w:rsidRDefault="00817D90" w:rsidP="00817D90">
          <w:pPr>
            <w:pStyle w:val="aliniament"/>
            <w:ind w:left="720"/>
            <w:jc w:val="both"/>
            <w:rPr>
              <w:rFonts w:ascii="Arial" w:hAnsi="Arial" w:cs="Arial"/>
              <w:caps w:val="0"/>
              <w:szCs w:val="24"/>
            </w:rPr>
          </w:pPr>
          <w:r w:rsidRPr="008914B3">
            <w:rPr>
              <w:rFonts w:ascii="Arial" w:hAnsi="Arial" w:cs="Arial"/>
              <w:caps w:val="0"/>
              <w:szCs w:val="24"/>
            </w:rPr>
            <w:t>M</w:t>
          </w:r>
          <w:r>
            <w:rPr>
              <w:rFonts w:ascii="Arial" w:hAnsi="Arial" w:cs="Arial"/>
              <w:caps w:val="0"/>
              <w:szCs w:val="24"/>
            </w:rPr>
            <w:t>ONITORINGUL GAZELOR ARSE ÎN FOCARELE CAZANELOR</w:t>
          </w:r>
        </w:p>
        <w:p w:rsidR="00817D90" w:rsidRPr="008D14BF" w:rsidRDefault="00817D90" w:rsidP="00817D90">
          <w:pPr>
            <w:pStyle w:val="aliniament"/>
            <w:ind w:left="720"/>
            <w:jc w:val="both"/>
            <w:rPr>
              <w:rFonts w:ascii="Arial" w:hAnsi="Arial" w:cs="Arial"/>
              <w:b w:val="0"/>
              <w:caps w:val="0"/>
              <w:szCs w:val="24"/>
            </w:rPr>
          </w:pPr>
          <w:r w:rsidRPr="008D14BF">
            <w:rPr>
              <w:rFonts w:ascii="Arial" w:hAnsi="Arial" w:cs="Arial"/>
              <w:b w:val="0"/>
              <w:caps w:val="0"/>
              <w:szCs w:val="24"/>
            </w:rPr>
            <w:t>Pentru fiecare emisie punctiform</w:t>
          </w:r>
          <w:r>
            <w:rPr>
              <w:rFonts w:ascii="Arial" w:hAnsi="Arial" w:cs="Arial"/>
              <w:b w:val="0"/>
              <w:caps w:val="0"/>
              <w:szCs w:val="24"/>
            </w:rPr>
            <w:t>a</w:t>
          </w:r>
          <w:r w:rsidRPr="008D14BF">
            <w:rPr>
              <w:rFonts w:ascii="Arial" w:hAnsi="Arial" w:cs="Arial"/>
              <w:b w:val="0"/>
              <w:caps w:val="0"/>
              <w:szCs w:val="24"/>
            </w:rPr>
            <w:t xml:space="preserve"> se vor măsura: </w:t>
          </w:r>
          <w:r>
            <w:rPr>
              <w:rFonts w:ascii="Arial" w:hAnsi="Arial" w:cs="Arial"/>
              <w:b w:val="0"/>
              <w:caps w:val="0"/>
              <w:szCs w:val="24"/>
            </w:rPr>
            <w:t xml:space="preserve">concentraţiile poluanţilor, </w:t>
          </w:r>
          <w:r w:rsidRPr="008D14BF">
            <w:rPr>
              <w:rFonts w:ascii="Arial" w:hAnsi="Arial" w:cs="Arial"/>
              <w:b w:val="0"/>
              <w:caps w:val="0"/>
              <w:szCs w:val="24"/>
            </w:rPr>
            <w:t>debitul</w:t>
          </w:r>
          <w:r>
            <w:rPr>
              <w:rFonts w:ascii="Arial" w:hAnsi="Arial" w:cs="Arial"/>
              <w:b w:val="0"/>
              <w:caps w:val="0"/>
              <w:szCs w:val="24"/>
            </w:rPr>
            <w:t xml:space="preserve"> gazelor arse</w:t>
          </w:r>
          <w:r w:rsidRPr="008D14BF">
            <w:rPr>
              <w:rFonts w:ascii="Arial" w:hAnsi="Arial" w:cs="Arial"/>
              <w:b w:val="0"/>
              <w:caps w:val="0"/>
              <w:szCs w:val="24"/>
            </w:rPr>
            <w:t xml:space="preserve"> </w:t>
          </w:r>
          <w:r>
            <w:rPr>
              <w:rFonts w:ascii="Arial" w:hAnsi="Arial" w:cs="Arial"/>
              <w:b w:val="0"/>
              <w:caps w:val="0"/>
              <w:szCs w:val="24"/>
            </w:rPr>
            <w:t>ş</w:t>
          </w:r>
          <w:r w:rsidRPr="008D14BF">
            <w:rPr>
              <w:rFonts w:ascii="Arial" w:hAnsi="Arial" w:cs="Arial"/>
              <w:b w:val="0"/>
              <w:caps w:val="0"/>
              <w:szCs w:val="24"/>
            </w:rPr>
            <w:t xml:space="preserve">i temperatura gazelor care se refulează în atmosferă. Pentru monitorizarea emisiilor datorate </w:t>
          </w:r>
          <w:r>
            <w:rPr>
              <w:rFonts w:ascii="Arial" w:hAnsi="Arial" w:cs="Arial"/>
              <w:b w:val="0"/>
              <w:caps w:val="0"/>
              <w:szCs w:val="24"/>
            </w:rPr>
            <w:t xml:space="preserve">arderii </w:t>
          </w:r>
          <w:r w:rsidRPr="008D14BF">
            <w:rPr>
              <w:rFonts w:ascii="Arial" w:hAnsi="Arial" w:cs="Arial"/>
              <w:b w:val="0"/>
              <w:caps w:val="0"/>
              <w:szCs w:val="24"/>
            </w:rPr>
            <w:t>combustibililor în focare</w:t>
          </w:r>
          <w:r>
            <w:rPr>
              <w:rFonts w:ascii="Arial" w:hAnsi="Arial" w:cs="Arial"/>
              <w:b w:val="0"/>
              <w:caps w:val="0"/>
              <w:szCs w:val="24"/>
            </w:rPr>
            <w:t>le cazanelor</w:t>
          </w:r>
          <w:r w:rsidRPr="008D14BF">
            <w:rPr>
              <w:rFonts w:ascii="Arial" w:hAnsi="Arial" w:cs="Arial"/>
              <w:b w:val="0"/>
              <w:caps w:val="0"/>
              <w:szCs w:val="24"/>
            </w:rPr>
            <w:t xml:space="preserve">, se vor mentiona: tipul combustibilului </w:t>
          </w:r>
          <w:r>
            <w:rPr>
              <w:rFonts w:ascii="Arial" w:hAnsi="Arial" w:cs="Arial"/>
              <w:b w:val="0"/>
              <w:caps w:val="0"/>
              <w:szCs w:val="24"/>
            </w:rPr>
            <w:t>ş</w:t>
          </w:r>
          <w:r w:rsidRPr="008D14BF">
            <w:rPr>
              <w:rFonts w:ascii="Arial" w:hAnsi="Arial" w:cs="Arial"/>
              <w:b w:val="0"/>
              <w:caps w:val="0"/>
              <w:szCs w:val="24"/>
            </w:rPr>
            <w:t xml:space="preserve">i debitul </w:t>
          </w:r>
          <w:r>
            <w:rPr>
              <w:rFonts w:ascii="Arial" w:hAnsi="Arial" w:cs="Arial"/>
              <w:b w:val="0"/>
              <w:caps w:val="0"/>
              <w:szCs w:val="24"/>
            </w:rPr>
            <w:t xml:space="preserve">de alimentare </w:t>
          </w:r>
          <w:r w:rsidRPr="008D14BF">
            <w:rPr>
              <w:rFonts w:ascii="Arial" w:hAnsi="Arial" w:cs="Arial"/>
              <w:b w:val="0"/>
              <w:caps w:val="0"/>
              <w:szCs w:val="24"/>
            </w:rPr>
            <w:t>acestuia</w:t>
          </w:r>
          <w:r>
            <w:rPr>
              <w:rFonts w:ascii="Arial" w:hAnsi="Arial" w:cs="Arial"/>
              <w:b w:val="0"/>
              <w:caps w:val="0"/>
              <w:szCs w:val="24"/>
            </w:rPr>
            <w:t>,</w:t>
          </w:r>
          <w:r w:rsidRPr="008D14BF">
            <w:rPr>
              <w:rFonts w:ascii="Arial" w:hAnsi="Arial" w:cs="Arial"/>
              <w:b w:val="0"/>
              <w:caps w:val="0"/>
              <w:szCs w:val="24"/>
            </w:rPr>
            <w:t xml:space="preserve"> care se arde în focare în unitatea de timp. Se vor măsura concentratiile poluantilor</w:t>
          </w:r>
          <w:r>
            <w:rPr>
              <w:rFonts w:ascii="Arial" w:hAnsi="Arial" w:cs="Arial"/>
              <w:b w:val="0"/>
              <w:caps w:val="0"/>
              <w:szCs w:val="24"/>
            </w:rPr>
            <w:t xml:space="preserve"> care se refulează în atmosferă</w:t>
          </w:r>
          <w:r w:rsidRPr="008D14BF">
            <w:rPr>
              <w:rFonts w:ascii="Arial" w:hAnsi="Arial" w:cs="Arial"/>
              <w:b w:val="0"/>
              <w:caps w:val="0"/>
              <w:szCs w:val="24"/>
            </w:rPr>
            <w:t xml:space="preserve">: </w:t>
          </w:r>
          <w:r w:rsidRPr="008D14BF">
            <w:rPr>
              <w:rFonts w:ascii="Arial" w:hAnsi="Arial" w:cs="Arial"/>
              <w:b w:val="0"/>
              <w:szCs w:val="24"/>
            </w:rPr>
            <w:t>NO</w:t>
          </w:r>
          <w:r w:rsidRPr="008D14BF">
            <w:rPr>
              <w:rFonts w:ascii="Arial" w:hAnsi="Arial" w:cs="Arial"/>
              <w:b w:val="0"/>
              <w:caps w:val="0"/>
              <w:szCs w:val="24"/>
              <w:vertAlign w:val="subscript"/>
            </w:rPr>
            <w:t>x</w:t>
          </w:r>
          <w:r w:rsidRPr="008D14BF">
            <w:rPr>
              <w:rFonts w:ascii="Arial" w:hAnsi="Arial" w:cs="Arial"/>
              <w:b w:val="0"/>
              <w:szCs w:val="24"/>
            </w:rPr>
            <w:t>, CO, SO</w:t>
          </w:r>
          <w:r w:rsidRPr="008D14BF">
            <w:rPr>
              <w:rFonts w:ascii="Arial" w:hAnsi="Arial" w:cs="Arial"/>
              <w:b w:val="0"/>
              <w:caps w:val="0"/>
              <w:szCs w:val="24"/>
              <w:vertAlign w:val="subscript"/>
            </w:rPr>
            <w:t>x</w:t>
          </w:r>
          <w:r>
            <w:rPr>
              <w:rFonts w:ascii="Arial" w:hAnsi="Arial" w:cs="Arial"/>
              <w:b w:val="0"/>
              <w:caps w:val="0"/>
              <w:szCs w:val="24"/>
            </w:rPr>
            <w:t xml:space="preserve"> (în cazul combustibililor rezultaţi din procesarea ţiţeiului) ş</w:t>
          </w:r>
          <w:r w:rsidRPr="008D14BF">
            <w:rPr>
              <w:rFonts w:ascii="Arial" w:hAnsi="Arial" w:cs="Arial"/>
              <w:b w:val="0"/>
              <w:caps w:val="0"/>
              <w:szCs w:val="24"/>
            </w:rPr>
            <w:t>i pulberi (</w:t>
          </w:r>
          <w:r>
            <w:rPr>
              <w:rFonts w:ascii="Arial" w:hAnsi="Arial" w:cs="Arial"/>
              <w:b w:val="0"/>
              <w:caps w:val="0"/>
              <w:szCs w:val="24"/>
            </w:rPr>
            <w:t xml:space="preserve">măsurători </w:t>
          </w:r>
          <w:r w:rsidRPr="008D14BF">
            <w:rPr>
              <w:rFonts w:ascii="Arial" w:hAnsi="Arial" w:cs="Arial"/>
              <w:b w:val="0"/>
              <w:caps w:val="0"/>
              <w:szCs w:val="24"/>
            </w:rPr>
            <w:t>izocinetic</w:t>
          </w:r>
          <w:r>
            <w:rPr>
              <w:rFonts w:ascii="Arial" w:hAnsi="Arial" w:cs="Arial"/>
              <w:b w:val="0"/>
              <w:caps w:val="0"/>
              <w:szCs w:val="24"/>
            </w:rPr>
            <w:t>e</w:t>
          </w:r>
          <w:r w:rsidRPr="008D14BF">
            <w:rPr>
              <w:rFonts w:ascii="Arial" w:hAnsi="Arial" w:cs="Arial"/>
              <w:b w:val="0"/>
              <w:caps w:val="0"/>
              <w:szCs w:val="24"/>
            </w:rPr>
            <w:t>)</w:t>
          </w:r>
          <w:r>
            <w:rPr>
              <w:rFonts w:ascii="Arial" w:hAnsi="Arial" w:cs="Arial"/>
              <w:b w:val="0"/>
              <w:caps w:val="0"/>
              <w:szCs w:val="24"/>
            </w:rPr>
            <w:t xml:space="preserve"> şi viteza la emisie </w:t>
          </w:r>
        </w:p>
        <w:p w:rsidR="00677112" w:rsidRDefault="00677112" w:rsidP="00677112">
          <w:pPr>
            <w:pStyle w:val="aliniament"/>
            <w:ind w:left="720"/>
            <w:jc w:val="both"/>
            <w:rPr>
              <w:rFonts w:ascii="Arial" w:hAnsi="Arial" w:cs="Arial"/>
              <w:b w:val="0"/>
              <w:caps w:val="0"/>
              <w:szCs w:val="24"/>
            </w:rPr>
          </w:pPr>
          <w:r>
            <w:rPr>
              <w:rFonts w:ascii="Arial" w:hAnsi="Arial" w:cs="Arial"/>
              <w:caps w:val="0"/>
              <w:szCs w:val="24"/>
            </w:rPr>
            <w:t>MONITORIZAREA EMISIILOR PUNCTIFORME  TEHNOLOGICE</w:t>
          </w:r>
        </w:p>
        <w:p w:rsidR="00677112" w:rsidRDefault="00677112" w:rsidP="00F614AD">
          <w:pPr>
            <w:pStyle w:val="aliniament"/>
            <w:ind w:left="720"/>
            <w:jc w:val="both"/>
            <w:rPr>
              <w:rFonts w:ascii="Arial" w:hAnsi="Arial" w:cs="Arial"/>
              <w:b w:val="0"/>
              <w:caps w:val="0"/>
              <w:szCs w:val="24"/>
            </w:rPr>
          </w:pPr>
          <w:r>
            <w:rPr>
              <w:rFonts w:ascii="Arial" w:hAnsi="Arial" w:cs="Arial"/>
              <w:b w:val="0"/>
              <w:caps w:val="0"/>
              <w:szCs w:val="24"/>
            </w:rPr>
            <w:t>Se</w:t>
          </w:r>
          <w:r w:rsidRPr="008D14BF">
            <w:rPr>
              <w:rFonts w:ascii="Arial" w:hAnsi="Arial" w:cs="Arial"/>
              <w:b w:val="0"/>
              <w:caps w:val="0"/>
              <w:szCs w:val="24"/>
            </w:rPr>
            <w:t xml:space="preserve"> vor monitoriza emisiile datorate desfă</w:t>
          </w:r>
          <w:r>
            <w:rPr>
              <w:rFonts w:ascii="Arial" w:hAnsi="Arial" w:cs="Arial"/>
              <w:b w:val="0"/>
              <w:caps w:val="0"/>
              <w:szCs w:val="24"/>
            </w:rPr>
            <w:t>ş</w:t>
          </w:r>
          <w:r w:rsidRPr="008D14BF">
            <w:rPr>
              <w:rFonts w:ascii="Arial" w:hAnsi="Arial" w:cs="Arial"/>
              <w:b w:val="0"/>
              <w:caps w:val="0"/>
              <w:szCs w:val="24"/>
            </w:rPr>
            <w:t>urării proceselor tehnologice</w:t>
          </w:r>
          <w:r>
            <w:rPr>
              <w:rFonts w:ascii="Arial" w:hAnsi="Arial" w:cs="Arial"/>
              <w:b w:val="0"/>
              <w:caps w:val="0"/>
              <w:szCs w:val="24"/>
            </w:rPr>
            <w:t>, la refularea în atmosferă</w:t>
          </w:r>
          <w:r w:rsidRPr="008D14BF">
            <w:rPr>
              <w:rFonts w:ascii="Arial" w:hAnsi="Arial" w:cs="Arial"/>
              <w:b w:val="0"/>
              <w:caps w:val="0"/>
              <w:szCs w:val="24"/>
            </w:rPr>
            <w:t xml:space="preserve">: </w:t>
          </w:r>
          <w:r w:rsidRPr="00F37E71">
            <w:rPr>
              <w:rFonts w:ascii="Arial" w:hAnsi="Arial" w:cs="Arial"/>
              <w:i/>
              <w:caps w:val="0"/>
              <w:szCs w:val="24"/>
            </w:rPr>
            <w:t>pulberi la Casa Ma</w:t>
          </w:r>
          <w:r>
            <w:rPr>
              <w:rFonts w:ascii="Arial" w:hAnsi="Arial" w:cs="Arial"/>
              <w:i/>
              <w:caps w:val="0"/>
              <w:szCs w:val="24"/>
            </w:rPr>
            <w:t>ş</w:t>
          </w:r>
          <w:r w:rsidRPr="00F37E71">
            <w:rPr>
              <w:rFonts w:ascii="Arial" w:hAnsi="Arial" w:cs="Arial"/>
              <w:i/>
              <w:caps w:val="0"/>
              <w:szCs w:val="24"/>
            </w:rPr>
            <w:t>ini, n – Hexan/benzină de extrac</w:t>
          </w:r>
          <w:r>
            <w:rPr>
              <w:rFonts w:ascii="Arial" w:hAnsi="Arial" w:cs="Arial"/>
              <w:i/>
              <w:caps w:val="0"/>
              <w:szCs w:val="24"/>
            </w:rPr>
            <w:t>ţ</w:t>
          </w:r>
          <w:r w:rsidRPr="00F37E71">
            <w:rPr>
              <w:rFonts w:ascii="Arial" w:hAnsi="Arial" w:cs="Arial"/>
              <w:i/>
              <w:caps w:val="0"/>
              <w:szCs w:val="24"/>
            </w:rPr>
            <w:t xml:space="preserve">ie – uscare </w:t>
          </w:r>
          <w:r>
            <w:rPr>
              <w:rFonts w:ascii="Arial" w:hAnsi="Arial" w:cs="Arial"/>
              <w:i/>
              <w:caps w:val="0"/>
              <w:szCs w:val="24"/>
            </w:rPr>
            <w:t>ş</w:t>
          </w:r>
          <w:r w:rsidRPr="00F37E71">
            <w:rPr>
              <w:rFonts w:ascii="Arial" w:hAnsi="Arial" w:cs="Arial"/>
              <w:i/>
              <w:caps w:val="0"/>
              <w:szCs w:val="24"/>
            </w:rPr>
            <w:t xml:space="preserve">i răcire </w:t>
          </w:r>
          <w:r>
            <w:rPr>
              <w:rFonts w:ascii="Arial" w:hAnsi="Arial" w:cs="Arial"/>
              <w:i/>
              <w:caps w:val="0"/>
              <w:szCs w:val="24"/>
            </w:rPr>
            <w:t>ş</w:t>
          </w:r>
          <w:r w:rsidRPr="00F37E71">
            <w:rPr>
              <w:rFonts w:ascii="Arial" w:hAnsi="Arial" w:cs="Arial"/>
              <w:i/>
              <w:caps w:val="0"/>
              <w:szCs w:val="24"/>
            </w:rPr>
            <w:t xml:space="preserve">rot </w:t>
          </w:r>
          <w:r>
            <w:rPr>
              <w:rFonts w:ascii="Arial" w:hAnsi="Arial" w:cs="Arial"/>
              <w:i/>
              <w:caps w:val="0"/>
              <w:szCs w:val="24"/>
            </w:rPr>
            <w:t>ş</w:t>
          </w:r>
          <w:r w:rsidRPr="00F37E71">
            <w:rPr>
              <w:rFonts w:ascii="Arial" w:hAnsi="Arial" w:cs="Arial"/>
              <w:i/>
              <w:caps w:val="0"/>
              <w:szCs w:val="24"/>
            </w:rPr>
            <w:t>i deflegmare.</w:t>
          </w:r>
          <w:r w:rsidRPr="008D14BF">
            <w:rPr>
              <w:rFonts w:ascii="Arial" w:hAnsi="Arial" w:cs="Arial"/>
              <w:b w:val="0"/>
              <w:caps w:val="0"/>
              <w:szCs w:val="24"/>
            </w:rPr>
            <w:t xml:space="preserve"> </w:t>
          </w:r>
        </w:p>
        <w:p w:rsidR="005D5D84" w:rsidRPr="005C0D50" w:rsidRDefault="005C0D50" w:rsidP="005D5D84">
          <w:pPr>
            <w:pStyle w:val="aliniament"/>
            <w:numPr>
              <w:ilvl w:val="0"/>
              <w:numId w:val="41"/>
            </w:numPr>
            <w:jc w:val="both"/>
            <w:rPr>
              <w:rFonts w:ascii="Arial" w:hAnsi="Arial" w:cs="Arial"/>
              <w:szCs w:val="24"/>
            </w:rPr>
          </w:pPr>
          <w:r>
            <w:rPr>
              <w:rFonts w:ascii="Arial" w:hAnsi="Arial" w:cs="Arial"/>
              <w:b w:val="0"/>
              <w:caps w:val="0"/>
              <w:szCs w:val="24"/>
            </w:rPr>
            <w:lastRenderedPageBreak/>
            <w:t>Anual se va intocmi bilantul de solventi  conform Legii 278/2013 privind emisiile industriale;</w:t>
          </w:r>
        </w:p>
        <w:p w:rsidR="005C0D50" w:rsidRPr="005C0D50" w:rsidRDefault="005C0D50" w:rsidP="005C0D50">
          <w:pPr>
            <w:pStyle w:val="ListParagraph"/>
            <w:numPr>
              <w:ilvl w:val="0"/>
              <w:numId w:val="41"/>
            </w:numPr>
            <w:jc w:val="both"/>
            <w:rPr>
              <w:rFonts w:ascii="Arial" w:hAnsi="Arial" w:cs="Arial"/>
              <w:sz w:val="24"/>
              <w:szCs w:val="24"/>
              <w:lang w:val="fr-FR"/>
            </w:rPr>
          </w:pPr>
          <w:r w:rsidRPr="005C0D50">
            <w:rPr>
              <w:rFonts w:ascii="Arial" w:hAnsi="Arial" w:cs="Arial"/>
              <w:sz w:val="24"/>
              <w:szCs w:val="24"/>
              <w:lang w:val="fr-FR"/>
            </w:rPr>
            <w:t>anual, pana la 15 martie se vor completa on-line, chestionarele aferente activitatii dumneavoastra (chestionarul nr.24), completate cu datele pentru anul anterior, conform Ord.MMP nr.3299/2012 pentru aprobarea metodologiei de realizare si raportare a inventarelor privind emisiile de poluanti in atmosfera.</w:t>
          </w:r>
        </w:p>
        <w:p w:rsidR="005C0D50" w:rsidRPr="00F614AD" w:rsidRDefault="005C0D50" w:rsidP="005D5D84">
          <w:pPr>
            <w:pStyle w:val="aliniament"/>
            <w:numPr>
              <w:ilvl w:val="0"/>
              <w:numId w:val="41"/>
            </w:numPr>
            <w:jc w:val="both"/>
            <w:rPr>
              <w:rFonts w:ascii="Arial" w:hAnsi="Arial" w:cs="Arial"/>
              <w:szCs w:val="24"/>
            </w:rPr>
          </w:pPr>
        </w:p>
        <w:p w:rsidR="00677112" w:rsidRPr="008D14BF" w:rsidRDefault="00677112" w:rsidP="00677112">
          <w:pPr>
            <w:pStyle w:val="Index"/>
            <w:suppressLineNumbers w:val="0"/>
            <w:suppressAutoHyphens w:val="0"/>
            <w:ind w:left="720"/>
            <w:jc w:val="both"/>
            <w:rPr>
              <w:rFonts w:ascii="Arial" w:hAnsi="Arial" w:cs="Arial"/>
              <w:szCs w:val="24"/>
            </w:rPr>
          </w:pPr>
          <w:r w:rsidRPr="00F2661B">
            <w:rPr>
              <w:rFonts w:ascii="Arial" w:hAnsi="Arial" w:cs="Arial"/>
              <w:b/>
              <w:szCs w:val="24"/>
            </w:rPr>
            <w:t xml:space="preserve"> </w:t>
          </w:r>
          <w:r w:rsidRPr="008D14BF">
            <w:rPr>
              <w:rFonts w:ascii="Arial" w:hAnsi="Arial" w:cs="Arial"/>
              <w:b/>
              <w:szCs w:val="24"/>
            </w:rPr>
            <w:t>M</w:t>
          </w:r>
          <w:r>
            <w:rPr>
              <w:rFonts w:ascii="Arial" w:hAnsi="Arial" w:cs="Arial"/>
              <w:b/>
              <w:szCs w:val="24"/>
            </w:rPr>
            <w:t>ONITORIZAREA APEI FREATICE DIN PUŢURILE DE ALIMENTARE</w:t>
          </w:r>
        </w:p>
        <w:p w:rsidR="00677112" w:rsidRPr="00F614AD" w:rsidRDefault="00677112" w:rsidP="00677112">
          <w:pPr>
            <w:pStyle w:val="ListParagraph"/>
            <w:spacing w:after="0" w:line="240" w:lineRule="auto"/>
            <w:jc w:val="both"/>
            <w:rPr>
              <w:rFonts w:ascii="Arial" w:hAnsi="Arial" w:cs="Arial"/>
              <w:sz w:val="24"/>
              <w:szCs w:val="24"/>
            </w:rPr>
          </w:pPr>
          <w:r w:rsidRPr="00F614AD">
            <w:rPr>
              <w:rFonts w:ascii="Arial" w:hAnsi="Arial" w:cs="Arial"/>
              <w:sz w:val="24"/>
              <w:szCs w:val="24"/>
            </w:rPr>
            <w:t xml:space="preserve">Se vor măsura trimestrial, în punctele: </w:t>
          </w:r>
        </w:p>
        <w:p w:rsidR="00677112" w:rsidRPr="00F614AD" w:rsidRDefault="00677112" w:rsidP="00677112">
          <w:pPr>
            <w:pStyle w:val="ListParagraph"/>
            <w:spacing w:after="0" w:line="240" w:lineRule="auto"/>
            <w:jc w:val="both"/>
            <w:rPr>
              <w:rFonts w:ascii="Arial" w:hAnsi="Arial"/>
              <w:sz w:val="24"/>
              <w:szCs w:val="24"/>
              <w:lang w:val="fr-FR"/>
            </w:rPr>
          </w:pPr>
          <w:r w:rsidRPr="00F614AD">
            <w:rPr>
              <w:rFonts w:ascii="Arial" w:hAnsi="Arial"/>
              <w:sz w:val="24"/>
              <w:szCs w:val="24"/>
              <w:lang w:val="fr-FR"/>
            </w:rPr>
            <w:t xml:space="preserve">1.- robinet pavilion administrativ nr. 1, </w:t>
          </w:r>
        </w:p>
        <w:p w:rsidR="00677112" w:rsidRPr="00F614AD" w:rsidRDefault="00677112" w:rsidP="00677112">
          <w:pPr>
            <w:pStyle w:val="ListParagraph"/>
            <w:spacing w:after="0" w:line="240" w:lineRule="auto"/>
            <w:jc w:val="both"/>
            <w:rPr>
              <w:rFonts w:ascii="Arial" w:hAnsi="Arial"/>
              <w:sz w:val="24"/>
              <w:szCs w:val="24"/>
              <w:lang w:val="fr-FR"/>
            </w:rPr>
          </w:pPr>
          <w:r w:rsidRPr="00F614AD">
            <w:rPr>
              <w:rFonts w:ascii="Arial" w:hAnsi="Arial"/>
              <w:sz w:val="24"/>
              <w:szCs w:val="24"/>
              <w:lang w:val="fr-FR"/>
            </w:rPr>
            <w:t xml:space="preserve">2 - robinet pavilion administrativ nr. 2, </w:t>
          </w:r>
        </w:p>
        <w:p w:rsidR="00677112" w:rsidRPr="00F614AD" w:rsidRDefault="00677112" w:rsidP="00677112">
          <w:pPr>
            <w:pStyle w:val="ListParagraph"/>
            <w:spacing w:after="0" w:line="240" w:lineRule="auto"/>
            <w:jc w:val="both"/>
            <w:rPr>
              <w:rFonts w:ascii="Arial" w:hAnsi="Arial"/>
              <w:sz w:val="24"/>
              <w:szCs w:val="24"/>
              <w:lang w:val="fr-FR"/>
            </w:rPr>
          </w:pPr>
          <w:r w:rsidRPr="00F614AD">
            <w:rPr>
              <w:rFonts w:ascii="Arial" w:hAnsi="Arial"/>
              <w:sz w:val="24"/>
              <w:szCs w:val="24"/>
              <w:lang w:val="fr-FR"/>
            </w:rPr>
            <w:t>P</w:t>
          </w:r>
          <w:r w:rsidRPr="00F614AD">
            <w:rPr>
              <w:rFonts w:ascii="Arial" w:hAnsi="Arial"/>
              <w:sz w:val="24"/>
              <w:szCs w:val="24"/>
              <w:vertAlign w:val="subscript"/>
              <w:lang w:val="fr-FR"/>
            </w:rPr>
            <w:t>3</w:t>
          </w:r>
          <w:r w:rsidRPr="00F614AD">
            <w:rPr>
              <w:rFonts w:ascii="Arial" w:hAnsi="Arial"/>
              <w:sz w:val="24"/>
              <w:szCs w:val="24"/>
              <w:lang w:val="fr-FR"/>
            </w:rPr>
            <w:t xml:space="preserve"> - robinet secţie îmbuteliere ;</w:t>
          </w:r>
        </w:p>
        <w:p w:rsidR="00677112" w:rsidRPr="00F614AD" w:rsidRDefault="00677112" w:rsidP="00677112">
          <w:pPr>
            <w:pStyle w:val="ListParagraph"/>
            <w:spacing w:after="0" w:line="240" w:lineRule="auto"/>
            <w:jc w:val="both"/>
            <w:rPr>
              <w:rFonts w:ascii="Arial" w:hAnsi="Arial" w:cs="Arial"/>
              <w:sz w:val="24"/>
              <w:szCs w:val="24"/>
            </w:rPr>
          </w:pPr>
          <w:r w:rsidRPr="00F614AD">
            <w:rPr>
              <w:rFonts w:ascii="Arial" w:hAnsi="Arial"/>
              <w:sz w:val="24"/>
              <w:szCs w:val="24"/>
              <w:lang w:val="fr-FR"/>
            </w:rPr>
            <w:t>P</w:t>
          </w:r>
          <w:r w:rsidRPr="00F614AD">
            <w:rPr>
              <w:rFonts w:ascii="Arial" w:hAnsi="Arial"/>
              <w:sz w:val="24"/>
              <w:szCs w:val="24"/>
              <w:vertAlign w:val="subscript"/>
              <w:lang w:val="fr-FR"/>
            </w:rPr>
            <w:t xml:space="preserve">4 </w:t>
          </w:r>
          <w:r w:rsidRPr="00F614AD">
            <w:rPr>
              <w:rFonts w:ascii="Arial" w:hAnsi="Arial"/>
              <w:sz w:val="24"/>
              <w:szCs w:val="24"/>
              <w:lang w:val="fr-FR"/>
            </w:rPr>
            <w:t>- robinet staţie sifoane</w:t>
          </w:r>
          <w:r w:rsidRPr="00F614AD">
            <w:rPr>
              <w:rFonts w:ascii="Arial" w:hAnsi="Arial" w:cs="Arial"/>
              <w:sz w:val="24"/>
              <w:szCs w:val="24"/>
            </w:rPr>
            <w:t xml:space="preserve"> </w:t>
          </w:r>
        </w:p>
        <w:p w:rsidR="00677112" w:rsidRPr="00F614AD" w:rsidRDefault="00677112" w:rsidP="00677112">
          <w:pPr>
            <w:pStyle w:val="ListParagraph"/>
            <w:spacing w:after="0" w:line="240" w:lineRule="auto"/>
            <w:jc w:val="both"/>
            <w:rPr>
              <w:rFonts w:ascii="Arial" w:hAnsi="Arial"/>
              <w:sz w:val="24"/>
              <w:szCs w:val="24"/>
            </w:rPr>
          </w:pPr>
          <w:r w:rsidRPr="00F614AD">
            <w:rPr>
              <w:rFonts w:ascii="Arial" w:hAnsi="Arial" w:cs="Arial"/>
              <w:sz w:val="24"/>
              <w:szCs w:val="24"/>
            </w:rPr>
            <w:t xml:space="preserve">Se vor monitoriza concentraţiile indicatorilor: </w:t>
          </w:r>
          <w:r w:rsidRPr="00F614AD">
            <w:rPr>
              <w:rFonts w:ascii="Arial" w:hAnsi="Arial"/>
              <w:sz w:val="24"/>
              <w:szCs w:val="24"/>
            </w:rPr>
            <w:t>pH,</w:t>
          </w:r>
          <w:r w:rsidRPr="00F614AD">
            <w:rPr>
              <w:rFonts w:ascii="Arial" w:hAnsi="Arial" w:cs="Arial"/>
              <w:sz w:val="24"/>
              <w:szCs w:val="24"/>
            </w:rPr>
            <w:t xml:space="preserve"> </w:t>
          </w:r>
          <w:r w:rsidRPr="00F614AD">
            <w:rPr>
              <w:rFonts w:ascii="Arial" w:hAnsi="Arial"/>
              <w:sz w:val="24"/>
              <w:szCs w:val="24"/>
            </w:rPr>
            <w:t>Oxidabilitate,</w:t>
          </w:r>
          <w:r w:rsidRPr="00F614AD">
            <w:rPr>
              <w:rFonts w:ascii="Arial" w:hAnsi="Arial" w:cs="Arial"/>
              <w:sz w:val="24"/>
              <w:szCs w:val="24"/>
            </w:rPr>
            <w:t xml:space="preserve"> Turbiditate, </w:t>
          </w:r>
          <w:r w:rsidRPr="00F614AD">
            <w:rPr>
              <w:rFonts w:ascii="Arial" w:hAnsi="Arial"/>
              <w:sz w:val="24"/>
              <w:szCs w:val="24"/>
            </w:rPr>
            <w:t xml:space="preserve">Amoniu, Clor rezidual, Nitriţi, Nitraţi, Bacterii coliforme, </w:t>
          </w:r>
          <w:r w:rsidRPr="00F614AD">
            <w:rPr>
              <w:rFonts w:ascii="Arial" w:hAnsi="Arial"/>
              <w:sz w:val="24"/>
              <w:szCs w:val="24"/>
              <w:lang w:val="fr-FR"/>
            </w:rPr>
            <w:t>Nr. colonii dezvoltate la 22</w:t>
          </w:r>
          <w:r w:rsidRPr="00F614AD">
            <w:sym w:font="Symbol" w:char="F0B0"/>
          </w:r>
          <w:r w:rsidRPr="00F614AD">
            <w:rPr>
              <w:rFonts w:ascii="Arial" w:hAnsi="Arial"/>
              <w:sz w:val="24"/>
              <w:szCs w:val="24"/>
              <w:lang w:val="fr-FR"/>
            </w:rPr>
            <w:t>C, Nr. colonii dezvoltate la 37</w:t>
          </w:r>
          <w:r w:rsidRPr="00F614AD">
            <w:sym w:font="Symbol" w:char="F0B0"/>
          </w:r>
          <w:r w:rsidRPr="00F614AD">
            <w:rPr>
              <w:rFonts w:ascii="Arial" w:hAnsi="Arial"/>
              <w:sz w:val="24"/>
              <w:szCs w:val="24"/>
              <w:lang w:val="fr-FR"/>
            </w:rPr>
            <w:t>C, Enterococi, Escherichia coli, Conductivitate,</w:t>
          </w:r>
          <w:r w:rsidR="00F614AD">
            <w:rPr>
              <w:rFonts w:ascii="Arial" w:hAnsi="Arial"/>
              <w:sz w:val="24"/>
              <w:szCs w:val="24"/>
              <w:lang w:val="fr-FR"/>
            </w:rPr>
            <w:t xml:space="preserve"> Duritate</w:t>
          </w:r>
          <w:r w:rsidRPr="00F614AD">
            <w:rPr>
              <w:rFonts w:ascii="Arial" w:hAnsi="Arial"/>
              <w:sz w:val="24"/>
              <w:szCs w:val="24"/>
              <w:lang w:val="fr-FR"/>
            </w:rPr>
            <w:t>, Fier.</w:t>
          </w:r>
        </w:p>
        <w:p w:rsidR="00677112" w:rsidRDefault="00677112" w:rsidP="00677112">
          <w:pPr>
            <w:pStyle w:val="Index"/>
            <w:suppressLineNumbers w:val="0"/>
            <w:suppressAutoHyphens w:val="0"/>
            <w:ind w:left="720"/>
            <w:jc w:val="both"/>
            <w:rPr>
              <w:rFonts w:ascii="Arial" w:hAnsi="Arial" w:cs="Arial"/>
              <w:szCs w:val="24"/>
            </w:rPr>
          </w:pPr>
          <w:r>
            <w:rPr>
              <w:rFonts w:ascii="Arial" w:hAnsi="Arial" w:cs="Arial"/>
              <w:b/>
              <w:szCs w:val="24"/>
            </w:rPr>
            <w:t xml:space="preserve"> </w:t>
          </w:r>
          <w:r w:rsidRPr="008D14BF">
            <w:rPr>
              <w:rFonts w:ascii="Arial" w:hAnsi="Arial" w:cs="Arial"/>
              <w:b/>
              <w:szCs w:val="24"/>
            </w:rPr>
            <w:t>M</w:t>
          </w:r>
          <w:r>
            <w:rPr>
              <w:rFonts w:ascii="Arial" w:hAnsi="Arial" w:cs="Arial"/>
              <w:b/>
              <w:szCs w:val="24"/>
            </w:rPr>
            <w:t>ONITORIZAREA APEI UZATE PREEPURATE LA IEŞIREA DIN PLATFORMA S.C.FLOAREA INTERNAŢIONAL</w:t>
          </w:r>
        </w:p>
        <w:p w:rsidR="00677112" w:rsidRPr="00F614AD" w:rsidRDefault="00677112" w:rsidP="00677112">
          <w:pPr>
            <w:pStyle w:val="BodyTextIndent"/>
            <w:spacing w:after="0" w:line="240" w:lineRule="auto"/>
            <w:ind w:left="720"/>
            <w:jc w:val="both"/>
            <w:rPr>
              <w:rFonts w:ascii="Arial" w:hAnsi="Arial"/>
              <w:sz w:val="24"/>
              <w:szCs w:val="24"/>
            </w:rPr>
          </w:pPr>
          <w:r w:rsidRPr="00F614AD">
            <w:rPr>
              <w:rFonts w:ascii="Arial" w:hAnsi="Arial" w:cs="Arial"/>
              <w:sz w:val="24"/>
              <w:szCs w:val="24"/>
            </w:rPr>
            <w:t xml:space="preserve">Este prevăzută monitorizarea apei uzate preepurate, care va fi efectuată săptămânal, în căminul de evacuare, către staţia de epurare S.C. A.G.F.D. Ţândărei. Se vor măsura: </w:t>
          </w:r>
          <w:r w:rsidRPr="00F614AD">
            <w:rPr>
              <w:rFonts w:ascii="Arial" w:hAnsi="Arial"/>
              <w:sz w:val="24"/>
              <w:szCs w:val="24"/>
            </w:rPr>
            <w:t>pH, Temperatura, Suspensii, Reziduu fix, CCO</w:t>
          </w:r>
          <w:r w:rsidRPr="00F614AD">
            <w:rPr>
              <w:rFonts w:ascii="Arial" w:hAnsi="Arial"/>
              <w:sz w:val="24"/>
              <w:szCs w:val="24"/>
              <w:vertAlign w:val="subscript"/>
            </w:rPr>
            <w:t>Cr</w:t>
          </w:r>
          <w:r w:rsidRPr="00F614AD">
            <w:rPr>
              <w:rFonts w:ascii="Arial" w:hAnsi="Arial"/>
              <w:sz w:val="24"/>
              <w:szCs w:val="24"/>
            </w:rPr>
            <w:t>, CBO</w:t>
          </w:r>
          <w:r w:rsidRPr="00F614AD">
            <w:rPr>
              <w:rFonts w:ascii="Arial" w:hAnsi="Arial"/>
              <w:sz w:val="24"/>
              <w:szCs w:val="24"/>
              <w:vertAlign w:val="subscript"/>
            </w:rPr>
            <w:t>5</w:t>
          </w:r>
          <w:r w:rsidRPr="00F614AD">
            <w:rPr>
              <w:rFonts w:ascii="Arial" w:hAnsi="Arial"/>
              <w:sz w:val="24"/>
              <w:szCs w:val="24"/>
            </w:rPr>
            <w:t xml:space="preserve">, Substanţe extractibile cu solvenţi, Cloruri, Sulfaţi, Azot total, Azot amoniacal, Fosfor total, Detergenţi sintetici biodegradabili, Produse petroliere. </w:t>
          </w:r>
        </w:p>
        <w:p w:rsidR="00677112" w:rsidRDefault="00677112" w:rsidP="00677112">
          <w:pPr>
            <w:pStyle w:val="BodyTextIndent"/>
            <w:spacing w:after="0" w:line="240" w:lineRule="auto"/>
            <w:ind w:left="720"/>
            <w:jc w:val="both"/>
            <w:rPr>
              <w:rFonts w:ascii="Arial" w:hAnsi="Arial" w:cs="Arial"/>
              <w:b/>
              <w:sz w:val="24"/>
              <w:szCs w:val="24"/>
            </w:rPr>
          </w:pPr>
          <w:r>
            <w:rPr>
              <w:rFonts w:ascii="Arial" w:hAnsi="Arial" w:cs="Arial"/>
              <w:b/>
              <w:sz w:val="24"/>
              <w:szCs w:val="24"/>
            </w:rPr>
            <w:t>MONITORIZAREA SOLULUI</w:t>
          </w:r>
        </w:p>
        <w:p w:rsidR="00677112" w:rsidRPr="00EE3AF4" w:rsidRDefault="00677112" w:rsidP="00677112">
          <w:pPr>
            <w:pStyle w:val="BodyTextIndent"/>
            <w:spacing w:after="0" w:line="240" w:lineRule="auto"/>
            <w:ind w:left="720"/>
            <w:jc w:val="both"/>
            <w:rPr>
              <w:rFonts w:ascii="Arial" w:hAnsi="Arial" w:cs="Arial"/>
              <w:sz w:val="24"/>
              <w:szCs w:val="24"/>
            </w:rPr>
          </w:pPr>
          <w:r>
            <w:rPr>
              <w:rFonts w:ascii="Arial" w:hAnsi="Arial" w:cs="Arial"/>
              <w:sz w:val="24"/>
              <w:szCs w:val="24"/>
            </w:rPr>
            <w:t xml:space="preserve">Se vor preleva probe din 2 adâncimi şi se vor măsura concentraţiile de: </w:t>
          </w:r>
          <w:r w:rsidRPr="00F614AD">
            <w:rPr>
              <w:rFonts w:ascii="Arial" w:hAnsi="Arial" w:cs="Arial"/>
              <w:sz w:val="24"/>
              <w:szCs w:val="24"/>
            </w:rPr>
            <w:t>Cadmiu, Cupru, Crom total şi Crom hexavalent, Mangan, Nichel, Zinc, Produse petroliere. Punctele de prelevare sunt: zonenele depozitelor de carburanţi, seminţe, hexan în zona postului TRAFO, la 150 m de incintă în partea de NV şi la 300 m de incintă, în partea de</w:t>
          </w:r>
          <w:r>
            <w:rPr>
              <w:rFonts w:ascii="Arial" w:hAnsi="Arial" w:cs="Arial"/>
              <w:sz w:val="24"/>
              <w:szCs w:val="24"/>
            </w:rPr>
            <w:t xml:space="preserve"> E.</w:t>
          </w:r>
        </w:p>
        <w:p w:rsidR="00677112" w:rsidRPr="00BB3AC6" w:rsidRDefault="00677112" w:rsidP="00677112">
          <w:pPr>
            <w:pStyle w:val="BodyTextIndent"/>
            <w:spacing w:after="0" w:line="240" w:lineRule="auto"/>
            <w:ind w:left="720"/>
            <w:jc w:val="both"/>
            <w:rPr>
              <w:rFonts w:ascii="Arial" w:hAnsi="Arial" w:cs="Arial"/>
              <w:b/>
              <w:sz w:val="24"/>
              <w:szCs w:val="24"/>
            </w:rPr>
          </w:pPr>
          <w:r>
            <w:rPr>
              <w:rFonts w:ascii="Arial" w:hAnsi="Arial" w:cs="Arial"/>
              <w:b/>
              <w:sz w:val="24"/>
              <w:szCs w:val="24"/>
            </w:rPr>
            <w:t>MONITORIZAREA DEŞEURILOR</w:t>
          </w:r>
        </w:p>
        <w:p w:rsidR="00677112" w:rsidRPr="00F03AB6" w:rsidRDefault="00677112" w:rsidP="00677112">
          <w:pPr>
            <w:pStyle w:val="BodyTextIndent"/>
            <w:spacing w:after="0" w:line="240" w:lineRule="auto"/>
            <w:ind w:left="720"/>
            <w:jc w:val="both"/>
            <w:rPr>
              <w:rFonts w:ascii="Arial" w:hAnsi="Arial" w:cs="Arial"/>
              <w:b/>
              <w:sz w:val="24"/>
              <w:szCs w:val="24"/>
            </w:rPr>
          </w:pPr>
          <w:r w:rsidRPr="00F03AB6">
            <w:rPr>
              <w:rFonts w:ascii="Arial" w:hAnsi="Arial" w:cs="Arial"/>
              <w:b/>
              <w:sz w:val="24"/>
              <w:szCs w:val="24"/>
            </w:rPr>
            <w:t xml:space="preserve"> DE</w:t>
          </w:r>
          <w:r>
            <w:rPr>
              <w:rFonts w:ascii="Arial" w:hAnsi="Arial" w:cs="Arial"/>
              <w:b/>
              <w:sz w:val="24"/>
              <w:szCs w:val="24"/>
            </w:rPr>
            <w:t>Ş</w:t>
          </w:r>
          <w:r w:rsidRPr="00F03AB6">
            <w:rPr>
              <w:rFonts w:ascii="Arial" w:hAnsi="Arial" w:cs="Arial"/>
              <w:b/>
              <w:sz w:val="24"/>
              <w:szCs w:val="24"/>
            </w:rPr>
            <w:t>EURI TEHNOLOGICE:</w:t>
          </w:r>
        </w:p>
        <w:p w:rsidR="00677112" w:rsidRDefault="00677112" w:rsidP="00677112">
          <w:pPr>
            <w:pStyle w:val="BodyTextIndent"/>
            <w:spacing w:after="0" w:line="240" w:lineRule="auto"/>
            <w:ind w:left="720"/>
            <w:jc w:val="both"/>
            <w:rPr>
              <w:rFonts w:ascii="Arial" w:hAnsi="Arial" w:cs="Arial"/>
              <w:sz w:val="24"/>
              <w:szCs w:val="24"/>
            </w:rPr>
          </w:pPr>
          <w:r>
            <w:rPr>
              <w:rFonts w:ascii="Arial" w:hAnsi="Arial" w:cs="Arial"/>
              <w:sz w:val="24"/>
              <w:szCs w:val="24"/>
            </w:rPr>
            <w:t>- ţinerea evidenţei deşeurilor produse, conform H.G. 856/2002: tipul deşeului şi codul acestuia, secţie/instalaţie, cantitatea produsă, modul de stocare, transport şi eliminare;</w:t>
          </w:r>
        </w:p>
        <w:p w:rsidR="00677112" w:rsidRDefault="00677112" w:rsidP="00677112">
          <w:pPr>
            <w:pStyle w:val="BodyTextIndent"/>
            <w:spacing w:after="0" w:line="240" w:lineRule="auto"/>
            <w:ind w:left="720"/>
            <w:jc w:val="both"/>
            <w:rPr>
              <w:rFonts w:ascii="Arial" w:hAnsi="Arial" w:cs="Arial"/>
              <w:sz w:val="24"/>
              <w:szCs w:val="24"/>
            </w:rPr>
          </w:pPr>
          <w:r>
            <w:rPr>
              <w:rFonts w:ascii="Arial" w:hAnsi="Arial" w:cs="Arial"/>
              <w:sz w:val="24"/>
              <w:szCs w:val="24"/>
            </w:rPr>
            <w:t>- colectarea selectivă a deşeurilor, evitarea formării de stocuri, predarea deşeuri lor reciclabile la agenţii economici autorizaţi pentru valorificare, conform unui contract încheiat;</w:t>
          </w:r>
        </w:p>
        <w:p w:rsidR="00677112" w:rsidRDefault="00677112" w:rsidP="00677112">
          <w:pPr>
            <w:pStyle w:val="BodyTextIndent"/>
            <w:spacing w:after="0" w:line="240" w:lineRule="auto"/>
            <w:ind w:left="720"/>
            <w:jc w:val="both"/>
            <w:rPr>
              <w:rFonts w:ascii="Arial" w:hAnsi="Arial" w:cs="Arial"/>
              <w:sz w:val="24"/>
              <w:szCs w:val="24"/>
            </w:rPr>
          </w:pPr>
          <w:r>
            <w:rPr>
              <w:rFonts w:ascii="Arial" w:hAnsi="Arial" w:cs="Arial"/>
              <w:sz w:val="24"/>
              <w:szCs w:val="24"/>
            </w:rPr>
            <w:t xml:space="preserve">- efectuarea transportului de deşeuri în conformitate cu H.G. 1061/2008 privind transportul deşeurilor periculoase şi nepericuloase pe teritoriul </w:t>
          </w:r>
          <w:r w:rsidR="00F91BB5">
            <w:rPr>
              <w:rFonts w:ascii="Arial" w:hAnsi="Arial" w:cs="Arial"/>
              <w:sz w:val="24"/>
              <w:szCs w:val="24"/>
            </w:rPr>
            <w:t>României</w:t>
          </w:r>
          <w:r>
            <w:rPr>
              <w:rFonts w:ascii="Arial" w:hAnsi="Arial" w:cs="Arial"/>
              <w:sz w:val="24"/>
              <w:szCs w:val="24"/>
            </w:rPr>
            <w:t>,</w:t>
          </w:r>
        </w:p>
        <w:p w:rsidR="00677112" w:rsidRDefault="00677112" w:rsidP="00677112">
          <w:pPr>
            <w:pStyle w:val="BodyTextIndent"/>
            <w:spacing w:after="0" w:line="240" w:lineRule="auto"/>
            <w:ind w:left="720"/>
            <w:jc w:val="both"/>
            <w:rPr>
              <w:rFonts w:ascii="Arial" w:hAnsi="Arial" w:cs="Arial"/>
              <w:sz w:val="24"/>
              <w:szCs w:val="24"/>
            </w:rPr>
          </w:pPr>
          <w:r>
            <w:rPr>
              <w:rFonts w:ascii="Arial" w:hAnsi="Arial" w:cs="Arial"/>
              <w:sz w:val="24"/>
              <w:szCs w:val="24"/>
            </w:rPr>
            <w:t>- caracterizarea deşeurilor destinate depozitării în coformitate cu prevederile Ordinului nr. 95/2005 – privind stabilirea criterilor de acceptare şi şi procedurile preliminare de acceptare a deşeurilor la depozitare şi lista naţională de deşeuri acceptate în fiecare clasă de depozit deşeuri;</w:t>
          </w:r>
        </w:p>
        <w:p w:rsidR="00677112" w:rsidRPr="008C36FB" w:rsidRDefault="00677112" w:rsidP="00677112">
          <w:pPr>
            <w:pStyle w:val="BodyTextIndent"/>
            <w:spacing w:after="0" w:line="240" w:lineRule="auto"/>
            <w:ind w:left="720"/>
            <w:jc w:val="both"/>
            <w:rPr>
              <w:rFonts w:ascii="Arial" w:hAnsi="Arial" w:cs="Arial"/>
              <w:b/>
              <w:sz w:val="24"/>
              <w:szCs w:val="24"/>
            </w:rPr>
          </w:pPr>
          <w:r w:rsidRPr="008C36FB">
            <w:rPr>
              <w:rFonts w:ascii="Arial" w:hAnsi="Arial" w:cs="Arial"/>
              <w:b/>
              <w:sz w:val="24"/>
              <w:szCs w:val="24"/>
            </w:rPr>
            <w:t>De</w:t>
          </w:r>
          <w:r>
            <w:rPr>
              <w:rFonts w:ascii="Arial" w:hAnsi="Arial" w:cs="Arial"/>
              <w:b/>
              <w:sz w:val="24"/>
              <w:szCs w:val="24"/>
            </w:rPr>
            <w:t>ş</w:t>
          </w:r>
          <w:r w:rsidRPr="008C36FB">
            <w:rPr>
              <w:rFonts w:ascii="Arial" w:hAnsi="Arial" w:cs="Arial"/>
              <w:b/>
              <w:sz w:val="24"/>
              <w:szCs w:val="24"/>
            </w:rPr>
            <w:t>euri cu regim special:</w:t>
          </w:r>
        </w:p>
        <w:p w:rsidR="00677112" w:rsidRDefault="00677112" w:rsidP="00677112">
          <w:pPr>
            <w:pStyle w:val="BodyTextIndent"/>
            <w:spacing w:after="0" w:line="240" w:lineRule="auto"/>
            <w:ind w:left="720"/>
            <w:jc w:val="both"/>
            <w:rPr>
              <w:rFonts w:ascii="Arial" w:hAnsi="Arial" w:cs="Arial"/>
              <w:sz w:val="24"/>
              <w:szCs w:val="24"/>
            </w:rPr>
          </w:pPr>
          <w:r>
            <w:rPr>
              <w:rFonts w:ascii="Arial" w:hAnsi="Arial" w:cs="Arial"/>
              <w:sz w:val="24"/>
              <w:szCs w:val="24"/>
            </w:rPr>
            <w:t>- uleiuri uzate (H.G. nr. 235/2007 – privind gestionarea uleiurilor uzate);</w:t>
          </w:r>
        </w:p>
        <w:p w:rsidR="00677112" w:rsidRDefault="00677112" w:rsidP="00677112">
          <w:pPr>
            <w:pStyle w:val="BodyTextIndent"/>
            <w:spacing w:after="0" w:line="240" w:lineRule="auto"/>
            <w:ind w:left="720"/>
            <w:jc w:val="both"/>
            <w:rPr>
              <w:rFonts w:ascii="Arial" w:hAnsi="Arial" w:cs="Arial"/>
              <w:sz w:val="24"/>
              <w:szCs w:val="24"/>
            </w:rPr>
          </w:pPr>
          <w:r>
            <w:rPr>
              <w:rFonts w:ascii="Arial" w:hAnsi="Arial" w:cs="Arial"/>
              <w:sz w:val="24"/>
              <w:szCs w:val="24"/>
            </w:rPr>
            <w:t>- baterii şi acumulatori (H.G. nr. 1132/2008 – privind regimul bateriilor şi acumulatorilor care comţin substanţe periculoase);</w:t>
          </w:r>
        </w:p>
        <w:p w:rsidR="00677112" w:rsidRDefault="00677112" w:rsidP="00677112">
          <w:pPr>
            <w:pStyle w:val="BodyTextIndent"/>
            <w:spacing w:after="0" w:line="240" w:lineRule="auto"/>
            <w:ind w:left="720"/>
            <w:jc w:val="both"/>
            <w:rPr>
              <w:rFonts w:ascii="Arial" w:hAnsi="Arial" w:cs="Arial"/>
              <w:sz w:val="24"/>
              <w:szCs w:val="24"/>
            </w:rPr>
          </w:pPr>
          <w:r>
            <w:rPr>
              <w:rFonts w:ascii="Arial" w:hAnsi="Arial" w:cs="Arial"/>
              <w:sz w:val="24"/>
              <w:szCs w:val="24"/>
            </w:rPr>
            <w:t xml:space="preserve"> </w:t>
          </w:r>
          <w:r w:rsidRPr="008C36FB">
            <w:rPr>
              <w:rFonts w:ascii="Arial" w:hAnsi="Arial" w:cs="Arial"/>
              <w:b/>
              <w:sz w:val="24"/>
              <w:szCs w:val="24"/>
            </w:rPr>
            <w:t>Anvelope uzate (</w:t>
          </w:r>
          <w:r>
            <w:rPr>
              <w:rFonts w:ascii="Arial" w:hAnsi="Arial" w:cs="Arial"/>
              <w:sz w:val="24"/>
              <w:szCs w:val="24"/>
            </w:rPr>
            <w:t xml:space="preserve">H.G. nr. 170/2004 privind gestionarea anvelopelor </w:t>
          </w:r>
          <w:r>
            <w:rPr>
              <w:rFonts w:ascii="Arial" w:hAnsi="Arial" w:cs="Arial"/>
              <w:sz w:val="24"/>
              <w:szCs w:val="24"/>
            </w:rPr>
            <w:tab/>
          </w:r>
          <w:r>
            <w:rPr>
              <w:rFonts w:ascii="Arial" w:hAnsi="Arial" w:cs="Arial"/>
              <w:sz w:val="24"/>
              <w:szCs w:val="24"/>
            </w:rPr>
            <w:tab/>
            <w:t>uzate)</w:t>
          </w:r>
        </w:p>
        <w:p w:rsidR="00677112" w:rsidRDefault="00677112" w:rsidP="00677112">
          <w:pPr>
            <w:pStyle w:val="WW-BodyText2"/>
            <w:suppressAutoHyphens w:val="0"/>
            <w:ind w:left="720"/>
            <w:rPr>
              <w:rFonts w:ascii="Arial" w:hAnsi="Arial" w:cs="Arial"/>
              <w:szCs w:val="24"/>
            </w:rPr>
          </w:pPr>
          <w:r>
            <w:rPr>
              <w:rFonts w:ascii="Arial" w:hAnsi="Arial" w:cs="Arial"/>
              <w:szCs w:val="24"/>
            </w:rPr>
            <w:lastRenderedPageBreak/>
            <w:t xml:space="preserve">MONITORIZAREA VARIABILELOR DE PROCES </w:t>
          </w:r>
        </w:p>
        <w:p w:rsidR="00677112" w:rsidRDefault="00677112" w:rsidP="00677112">
          <w:pPr>
            <w:pStyle w:val="WW-BodyText2"/>
            <w:suppressAutoHyphens w:val="0"/>
            <w:ind w:left="720"/>
            <w:jc w:val="both"/>
            <w:rPr>
              <w:rFonts w:ascii="Arial" w:hAnsi="Arial" w:cs="Arial"/>
              <w:b w:val="0"/>
              <w:szCs w:val="24"/>
            </w:rPr>
          </w:pPr>
          <w:r w:rsidRPr="008D14BF">
            <w:rPr>
              <w:rFonts w:ascii="Arial" w:hAnsi="Arial" w:cs="Arial"/>
              <w:b w:val="0"/>
              <w:szCs w:val="24"/>
            </w:rPr>
            <w:t xml:space="preserve">Monitorizarea variabilelor de proces are drept scop verificarea stării </w:t>
          </w:r>
          <w:r>
            <w:rPr>
              <w:rFonts w:ascii="Arial" w:hAnsi="Arial" w:cs="Arial"/>
              <w:b w:val="0"/>
              <w:szCs w:val="24"/>
            </w:rPr>
            <w:t>ş</w:t>
          </w:r>
          <w:r w:rsidRPr="008D14BF">
            <w:rPr>
              <w:rFonts w:ascii="Arial" w:hAnsi="Arial" w:cs="Arial"/>
              <w:b w:val="0"/>
              <w:szCs w:val="24"/>
            </w:rPr>
            <w:t>i func</w:t>
          </w:r>
          <w:r>
            <w:rPr>
              <w:rFonts w:ascii="Arial" w:hAnsi="Arial" w:cs="Arial"/>
              <w:b w:val="0"/>
              <w:szCs w:val="24"/>
            </w:rPr>
            <w:t>ţ</w:t>
          </w:r>
          <w:r w:rsidRPr="008D14BF">
            <w:rPr>
              <w:rFonts w:ascii="Arial" w:hAnsi="Arial" w:cs="Arial"/>
              <w:b w:val="0"/>
              <w:szCs w:val="24"/>
            </w:rPr>
            <w:t>ionării instala</w:t>
          </w:r>
          <w:r>
            <w:rPr>
              <w:rFonts w:ascii="Arial" w:hAnsi="Arial" w:cs="Arial"/>
              <w:b w:val="0"/>
              <w:szCs w:val="24"/>
            </w:rPr>
            <w:t>ţ</w:t>
          </w:r>
          <w:r w:rsidRPr="008D14BF">
            <w:rPr>
              <w:rFonts w:ascii="Arial" w:hAnsi="Arial" w:cs="Arial"/>
              <w:b w:val="0"/>
              <w:szCs w:val="24"/>
            </w:rPr>
            <w:t xml:space="preserve">iilor din cadrul platformei. </w:t>
          </w:r>
        </w:p>
        <w:p w:rsidR="00677112" w:rsidRPr="007D2415" w:rsidRDefault="00677112" w:rsidP="00677112">
          <w:pPr>
            <w:pStyle w:val="table"/>
            <w:numPr>
              <w:ilvl w:val="0"/>
              <w:numId w:val="8"/>
            </w:numPr>
            <w:spacing w:after="0"/>
            <w:jc w:val="right"/>
            <w:rPr>
              <w:rFonts w:ascii="Arial" w:hAnsi="Arial"/>
              <w:b/>
              <w:sz w:val="16"/>
              <w:szCs w:val="16"/>
              <w:lang w:val="ro-RO"/>
            </w:rPr>
          </w:pPr>
        </w:p>
        <w:tbl>
          <w:tblPr>
            <w:tblW w:w="10206" w:type="dxa"/>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567"/>
            <w:gridCol w:w="4395"/>
            <w:gridCol w:w="5244"/>
          </w:tblGrid>
          <w:tr w:rsidR="00677112" w:rsidRPr="008D14BF" w:rsidTr="00004D48">
            <w:tc>
              <w:tcPr>
                <w:tcW w:w="567" w:type="dxa"/>
                <w:tcBorders>
                  <w:top w:val="single" w:sz="12" w:space="0" w:color="auto"/>
                  <w:bottom w:val="single" w:sz="8" w:space="0" w:color="auto"/>
                </w:tcBorders>
              </w:tcPr>
              <w:p w:rsidR="00677112" w:rsidRPr="008D14BF" w:rsidRDefault="00677112" w:rsidP="00004D48">
                <w:pPr>
                  <w:spacing w:after="0" w:line="240" w:lineRule="auto"/>
                  <w:jc w:val="center"/>
                  <w:rPr>
                    <w:rFonts w:ascii="Arial" w:hAnsi="Arial"/>
                    <w:b/>
                  </w:rPr>
                </w:pPr>
                <w:r w:rsidRPr="008D14BF">
                  <w:rPr>
                    <w:rFonts w:ascii="Arial" w:hAnsi="Arial"/>
                    <w:b/>
                  </w:rPr>
                  <w:t>Nr.crt.</w:t>
                </w:r>
              </w:p>
            </w:tc>
            <w:tc>
              <w:tcPr>
                <w:tcW w:w="4395" w:type="dxa"/>
                <w:tcBorders>
                  <w:top w:val="single" w:sz="12" w:space="0" w:color="auto"/>
                  <w:bottom w:val="single" w:sz="8" w:space="0" w:color="auto"/>
                </w:tcBorders>
              </w:tcPr>
              <w:p w:rsidR="00677112" w:rsidRPr="008D14BF" w:rsidRDefault="00677112" w:rsidP="00004D48">
                <w:pPr>
                  <w:spacing w:after="0" w:line="240" w:lineRule="auto"/>
                  <w:jc w:val="center"/>
                  <w:rPr>
                    <w:rFonts w:ascii="Arial" w:hAnsi="Arial"/>
                    <w:b/>
                  </w:rPr>
                </w:pPr>
                <w:r w:rsidRPr="008D14BF">
                  <w:rPr>
                    <w:rFonts w:ascii="Arial" w:hAnsi="Arial"/>
                    <w:b/>
                  </w:rPr>
                  <w:t>Variabile de proces care necesită monitorizare</w:t>
                </w:r>
              </w:p>
            </w:tc>
            <w:tc>
              <w:tcPr>
                <w:tcW w:w="5244" w:type="dxa"/>
                <w:tcBorders>
                  <w:top w:val="single" w:sz="12" w:space="0" w:color="auto"/>
                  <w:bottom w:val="single" w:sz="8" w:space="0" w:color="auto"/>
                </w:tcBorders>
              </w:tcPr>
              <w:p w:rsidR="00677112" w:rsidRPr="008D14BF" w:rsidRDefault="00677112" w:rsidP="00004D48">
                <w:pPr>
                  <w:spacing w:after="0" w:line="240" w:lineRule="auto"/>
                  <w:jc w:val="center"/>
                  <w:rPr>
                    <w:rFonts w:ascii="Arial" w:hAnsi="Arial"/>
                    <w:b/>
                  </w:rPr>
                </w:pPr>
                <w:r w:rsidRPr="008D14BF">
                  <w:rPr>
                    <w:rFonts w:ascii="Arial" w:hAnsi="Arial"/>
                    <w:b/>
                  </w:rPr>
                  <w:t>Măsurile luate sau pe care se inten</w:t>
                </w:r>
                <w:r>
                  <w:rPr>
                    <w:rFonts w:ascii="Arial" w:hAnsi="Arial"/>
                    <w:b/>
                  </w:rPr>
                  <w:t>ţ</w:t>
                </w:r>
                <w:r w:rsidRPr="008D14BF">
                  <w:rPr>
                    <w:rFonts w:ascii="Arial" w:hAnsi="Arial"/>
                    <w:b/>
                  </w:rPr>
                  <w:t>ionează să fie aplicate</w:t>
                </w:r>
              </w:p>
            </w:tc>
          </w:tr>
          <w:tr w:rsidR="00677112" w:rsidRPr="008D14BF" w:rsidTr="00004D48">
            <w:tc>
              <w:tcPr>
                <w:tcW w:w="567" w:type="dxa"/>
                <w:tcBorders>
                  <w:top w:val="single" w:sz="8" w:space="0" w:color="auto"/>
                  <w:bottom w:val="single" w:sz="12" w:space="0" w:color="auto"/>
                </w:tcBorders>
              </w:tcPr>
              <w:p w:rsidR="00677112" w:rsidRPr="001B6103" w:rsidRDefault="00677112" w:rsidP="00004D48">
                <w:pPr>
                  <w:spacing w:after="0" w:line="240" w:lineRule="auto"/>
                  <w:jc w:val="center"/>
                  <w:rPr>
                    <w:rFonts w:ascii="Arial" w:hAnsi="Arial"/>
                    <w:b/>
                    <w:sz w:val="16"/>
                  </w:rPr>
                </w:pPr>
                <w:r w:rsidRPr="001B6103">
                  <w:rPr>
                    <w:rFonts w:ascii="Arial" w:hAnsi="Arial"/>
                    <w:b/>
                    <w:sz w:val="16"/>
                  </w:rPr>
                  <w:t>0</w:t>
                </w:r>
              </w:p>
            </w:tc>
            <w:tc>
              <w:tcPr>
                <w:tcW w:w="4395" w:type="dxa"/>
                <w:tcBorders>
                  <w:top w:val="single" w:sz="8" w:space="0" w:color="auto"/>
                  <w:bottom w:val="single" w:sz="12" w:space="0" w:color="auto"/>
                </w:tcBorders>
              </w:tcPr>
              <w:p w:rsidR="00677112" w:rsidRPr="001B6103" w:rsidRDefault="00677112" w:rsidP="00004D48">
                <w:pPr>
                  <w:spacing w:after="0" w:line="240" w:lineRule="auto"/>
                  <w:jc w:val="center"/>
                  <w:rPr>
                    <w:rFonts w:ascii="Arial" w:hAnsi="Arial"/>
                    <w:b/>
                    <w:sz w:val="16"/>
                  </w:rPr>
                </w:pPr>
                <w:r w:rsidRPr="001B6103">
                  <w:rPr>
                    <w:rFonts w:ascii="Arial" w:hAnsi="Arial"/>
                    <w:b/>
                    <w:sz w:val="16"/>
                  </w:rPr>
                  <w:t>1</w:t>
                </w:r>
              </w:p>
            </w:tc>
            <w:tc>
              <w:tcPr>
                <w:tcW w:w="5244" w:type="dxa"/>
                <w:tcBorders>
                  <w:top w:val="single" w:sz="8" w:space="0" w:color="auto"/>
                  <w:bottom w:val="single" w:sz="12" w:space="0" w:color="auto"/>
                </w:tcBorders>
              </w:tcPr>
              <w:p w:rsidR="00677112" w:rsidRPr="001B6103" w:rsidRDefault="00677112" w:rsidP="00004D48">
                <w:pPr>
                  <w:spacing w:after="0" w:line="240" w:lineRule="auto"/>
                  <w:jc w:val="center"/>
                  <w:rPr>
                    <w:rFonts w:ascii="Arial" w:hAnsi="Arial"/>
                    <w:b/>
                    <w:sz w:val="16"/>
                  </w:rPr>
                </w:pPr>
                <w:r w:rsidRPr="001B6103">
                  <w:rPr>
                    <w:rFonts w:ascii="Arial" w:hAnsi="Arial"/>
                    <w:b/>
                    <w:sz w:val="16"/>
                  </w:rPr>
                  <w:t>2</w:t>
                </w:r>
              </w:p>
            </w:tc>
          </w:tr>
          <w:tr w:rsidR="00677112" w:rsidRPr="008D14BF" w:rsidTr="00004D48">
            <w:tc>
              <w:tcPr>
                <w:tcW w:w="567" w:type="dxa"/>
                <w:tcBorders>
                  <w:top w:val="nil"/>
                </w:tcBorders>
              </w:tcPr>
              <w:p w:rsidR="00677112" w:rsidRPr="008D14BF" w:rsidRDefault="00677112" w:rsidP="00004D48">
                <w:pPr>
                  <w:spacing w:after="0"/>
                  <w:jc w:val="center"/>
                  <w:rPr>
                    <w:rFonts w:ascii="Arial" w:hAnsi="Arial"/>
                    <w:b/>
                    <w:sz w:val="16"/>
                  </w:rPr>
                </w:pPr>
                <w:r w:rsidRPr="008D14BF">
                  <w:rPr>
                    <w:rFonts w:ascii="Arial" w:hAnsi="Arial"/>
                    <w:b/>
                    <w:sz w:val="16"/>
                  </w:rPr>
                  <w:t>1</w:t>
                </w:r>
              </w:p>
            </w:tc>
            <w:tc>
              <w:tcPr>
                <w:tcW w:w="4395" w:type="dxa"/>
                <w:tcBorders>
                  <w:top w:val="nil"/>
                </w:tcBorders>
              </w:tcPr>
              <w:p w:rsidR="00677112" w:rsidRPr="008D14BF" w:rsidRDefault="00677112" w:rsidP="00004D48">
                <w:pPr>
                  <w:pStyle w:val="table"/>
                  <w:spacing w:after="0"/>
                  <w:rPr>
                    <w:rFonts w:ascii="Arial" w:hAnsi="Arial"/>
                    <w:lang w:val="ro-RO"/>
                  </w:rPr>
                </w:pPr>
                <w:r w:rsidRPr="008D14BF">
                  <w:rPr>
                    <w:rFonts w:ascii="Arial" w:hAnsi="Arial"/>
                    <w:lang w:val="ro-RO"/>
                  </w:rPr>
                  <w:t>Materiile prime trebuie monitorizate din punctul de vedere al poluan</w:t>
                </w:r>
                <w:r>
                  <w:rPr>
                    <w:rFonts w:ascii="Arial" w:hAnsi="Arial"/>
                    <w:lang w:val="ro-RO"/>
                  </w:rPr>
                  <w:t>ţ</w:t>
                </w:r>
                <w:r w:rsidRPr="008D14BF">
                  <w:rPr>
                    <w:rFonts w:ascii="Arial" w:hAnsi="Arial"/>
                    <w:lang w:val="ro-RO"/>
                  </w:rPr>
                  <w:t>ilor, atunci când ace</w:t>
                </w:r>
                <w:r>
                  <w:rPr>
                    <w:rFonts w:ascii="Arial" w:hAnsi="Arial"/>
                    <w:lang w:val="ro-RO"/>
                  </w:rPr>
                  <w:t>ş</w:t>
                </w:r>
                <w:r w:rsidRPr="008D14BF">
                  <w:rPr>
                    <w:rFonts w:ascii="Arial" w:hAnsi="Arial"/>
                    <w:lang w:val="ro-RO"/>
                  </w:rPr>
                  <w:t xml:space="preserve">tia sunt probabili </w:t>
                </w:r>
                <w:r>
                  <w:rPr>
                    <w:rFonts w:ascii="Arial" w:hAnsi="Arial"/>
                    <w:lang w:val="ro-RO"/>
                  </w:rPr>
                  <w:t>ş</w:t>
                </w:r>
                <w:r w:rsidRPr="008D14BF">
                  <w:rPr>
                    <w:rFonts w:ascii="Arial" w:hAnsi="Arial"/>
                    <w:lang w:val="ro-RO"/>
                  </w:rPr>
                  <w:t>i informa</w:t>
                </w:r>
                <w:r>
                  <w:rPr>
                    <w:rFonts w:ascii="Arial" w:hAnsi="Arial"/>
                    <w:lang w:val="ro-RO"/>
                  </w:rPr>
                  <w:t>ţ</w:t>
                </w:r>
                <w:r w:rsidRPr="008D14BF">
                  <w:rPr>
                    <w:rFonts w:ascii="Arial" w:hAnsi="Arial"/>
                    <w:lang w:val="ro-RO"/>
                  </w:rPr>
                  <w:t>ia provenită de la furnizor este necorespunzătoare</w:t>
                </w:r>
              </w:p>
            </w:tc>
            <w:tc>
              <w:tcPr>
                <w:tcW w:w="5244" w:type="dxa"/>
                <w:tcBorders>
                  <w:top w:val="nil"/>
                </w:tcBorders>
              </w:tcPr>
              <w:p w:rsidR="00677112" w:rsidRPr="00E75B03" w:rsidRDefault="00677112" w:rsidP="00004D48">
                <w:pPr>
                  <w:spacing w:after="0" w:line="240" w:lineRule="auto"/>
                  <w:rPr>
                    <w:rFonts w:ascii="Arial" w:hAnsi="Arial"/>
                    <w:sz w:val="20"/>
                    <w:szCs w:val="20"/>
                  </w:rPr>
                </w:pPr>
                <w:r>
                  <w:rPr>
                    <w:rFonts w:ascii="Arial" w:hAnsi="Arial"/>
                    <w:sz w:val="20"/>
                    <w:szCs w:val="20"/>
                  </w:rPr>
                  <w:t>M</w:t>
                </w:r>
                <w:r w:rsidRPr="00E75B03">
                  <w:rPr>
                    <w:rFonts w:ascii="Arial" w:hAnsi="Arial"/>
                    <w:sz w:val="20"/>
                    <w:szCs w:val="20"/>
                  </w:rPr>
                  <w:t>ateria primă este de natură vegetală</w:t>
                </w:r>
              </w:p>
              <w:p w:rsidR="00677112" w:rsidRPr="008D14BF" w:rsidRDefault="00677112" w:rsidP="00004D48">
                <w:pPr>
                  <w:spacing w:after="0" w:line="240" w:lineRule="auto"/>
                  <w:rPr>
                    <w:rFonts w:ascii="Arial" w:hAnsi="Arial"/>
                  </w:rPr>
                </w:pPr>
                <w:r w:rsidRPr="00E75B03">
                  <w:rPr>
                    <w:rFonts w:ascii="Arial" w:hAnsi="Arial"/>
                    <w:sz w:val="20"/>
                    <w:szCs w:val="20"/>
                  </w:rPr>
                  <w:t>- se fac analize ale calită</w:t>
                </w:r>
                <w:r>
                  <w:rPr>
                    <w:rFonts w:ascii="Arial" w:hAnsi="Arial"/>
                    <w:sz w:val="20"/>
                    <w:szCs w:val="20"/>
                  </w:rPr>
                  <w:t>ţ</w:t>
                </w:r>
                <w:r w:rsidRPr="00E75B03">
                  <w:rPr>
                    <w:rFonts w:ascii="Arial" w:hAnsi="Arial"/>
                    <w:sz w:val="20"/>
                    <w:szCs w:val="20"/>
                  </w:rPr>
                  <w:t>ii pe fiecare lot recep</w:t>
                </w:r>
                <w:r>
                  <w:rPr>
                    <w:rFonts w:ascii="Arial" w:hAnsi="Arial"/>
                    <w:sz w:val="20"/>
                    <w:szCs w:val="20"/>
                  </w:rPr>
                  <w:t>ţ</w:t>
                </w:r>
                <w:r w:rsidRPr="00E75B03">
                  <w:rPr>
                    <w:rFonts w:ascii="Arial" w:hAnsi="Arial"/>
                    <w:sz w:val="20"/>
                    <w:szCs w:val="20"/>
                  </w:rPr>
                  <w:t xml:space="preserve">ionat </w:t>
                </w:r>
                <w:r>
                  <w:rPr>
                    <w:rFonts w:ascii="Arial" w:hAnsi="Arial"/>
                    <w:sz w:val="20"/>
                    <w:szCs w:val="20"/>
                  </w:rPr>
                  <w:t>ş</w:t>
                </w:r>
                <w:r w:rsidRPr="00E75B03">
                  <w:rPr>
                    <w:rFonts w:ascii="Arial" w:hAnsi="Arial"/>
                    <w:sz w:val="20"/>
                    <w:szCs w:val="20"/>
                  </w:rPr>
                  <w:t>i analize de con</w:t>
                </w:r>
                <w:r>
                  <w:rPr>
                    <w:rFonts w:ascii="Arial" w:hAnsi="Arial"/>
                    <w:sz w:val="20"/>
                    <w:szCs w:val="20"/>
                  </w:rPr>
                  <w:t>ţ</w:t>
                </w:r>
                <w:r w:rsidRPr="00E75B03">
                  <w:rPr>
                    <w:rFonts w:ascii="Arial" w:hAnsi="Arial"/>
                    <w:sz w:val="20"/>
                    <w:szCs w:val="20"/>
                  </w:rPr>
                  <w:t>inut de pesticide prin program strategic</w:t>
                </w:r>
              </w:p>
            </w:tc>
          </w:tr>
          <w:tr w:rsidR="00677112" w:rsidRPr="008D14BF" w:rsidTr="00004D48">
            <w:tc>
              <w:tcPr>
                <w:tcW w:w="567" w:type="dxa"/>
              </w:tcPr>
              <w:p w:rsidR="00677112" w:rsidRPr="008D14BF" w:rsidRDefault="00677112" w:rsidP="00004D48">
                <w:pPr>
                  <w:spacing w:after="0"/>
                  <w:jc w:val="center"/>
                  <w:rPr>
                    <w:rFonts w:ascii="Arial" w:hAnsi="Arial"/>
                    <w:b/>
                    <w:sz w:val="16"/>
                  </w:rPr>
                </w:pPr>
                <w:r w:rsidRPr="008D14BF">
                  <w:rPr>
                    <w:rFonts w:ascii="Arial" w:hAnsi="Arial"/>
                    <w:b/>
                    <w:sz w:val="16"/>
                  </w:rPr>
                  <w:t>2</w:t>
                </w:r>
              </w:p>
            </w:tc>
            <w:tc>
              <w:tcPr>
                <w:tcW w:w="4395" w:type="dxa"/>
              </w:tcPr>
              <w:p w:rsidR="00677112" w:rsidRPr="00F903CF" w:rsidRDefault="00677112" w:rsidP="00004D48">
                <w:pPr>
                  <w:jc w:val="both"/>
                  <w:rPr>
                    <w:rFonts w:ascii="Arial" w:hAnsi="Arial"/>
                    <w:sz w:val="20"/>
                    <w:szCs w:val="20"/>
                  </w:rPr>
                </w:pPr>
                <w:r w:rsidRPr="00F903CF">
                  <w:rPr>
                    <w:rFonts w:ascii="Arial" w:hAnsi="Arial"/>
                    <w:sz w:val="20"/>
                    <w:szCs w:val="20"/>
                  </w:rPr>
                  <w:t>Oxigen, monoxid de carbon, presiunea sau temperatura în cuptor sau în emisiile de gaze</w:t>
                </w:r>
              </w:p>
            </w:tc>
            <w:tc>
              <w:tcPr>
                <w:tcW w:w="5244" w:type="dxa"/>
              </w:tcPr>
              <w:p w:rsidR="00677112" w:rsidRPr="00F903CF" w:rsidRDefault="00677112" w:rsidP="00004D48">
                <w:pPr>
                  <w:spacing w:after="0" w:line="240" w:lineRule="auto"/>
                  <w:jc w:val="both"/>
                  <w:rPr>
                    <w:rFonts w:ascii="Arial" w:hAnsi="Arial"/>
                    <w:sz w:val="20"/>
                    <w:szCs w:val="20"/>
                  </w:rPr>
                </w:pPr>
                <w:r w:rsidRPr="00F903CF">
                  <w:rPr>
                    <w:rFonts w:ascii="Arial" w:hAnsi="Arial"/>
                    <w:sz w:val="20"/>
                    <w:szCs w:val="20"/>
                  </w:rPr>
                  <w:t>- cazanele centralelor termice sunt dotate cu echipamente AMC cu ajutorul cărora sunt urmări</w:t>
                </w:r>
                <w:r>
                  <w:rPr>
                    <w:rFonts w:ascii="Arial" w:hAnsi="Arial"/>
                    <w:sz w:val="20"/>
                    <w:szCs w:val="20"/>
                  </w:rPr>
                  <w:t>ţ</w:t>
                </w:r>
                <w:r w:rsidRPr="00F903CF">
                  <w:rPr>
                    <w:rFonts w:ascii="Arial" w:hAnsi="Arial"/>
                    <w:sz w:val="20"/>
                    <w:szCs w:val="20"/>
                  </w:rPr>
                  <w:t>i în mod permanent parametrii de func</w:t>
                </w:r>
                <w:r>
                  <w:rPr>
                    <w:rFonts w:ascii="Arial" w:hAnsi="Arial"/>
                    <w:sz w:val="20"/>
                    <w:szCs w:val="20"/>
                  </w:rPr>
                  <w:t>ţ</w:t>
                </w:r>
                <w:r w:rsidRPr="00F903CF">
                  <w:rPr>
                    <w:rFonts w:ascii="Arial" w:hAnsi="Arial"/>
                    <w:sz w:val="20"/>
                    <w:szCs w:val="20"/>
                  </w:rPr>
                  <w:t>ionare</w:t>
                </w:r>
              </w:p>
            </w:tc>
          </w:tr>
          <w:tr w:rsidR="00677112" w:rsidRPr="008D14BF" w:rsidTr="00004D48">
            <w:tc>
              <w:tcPr>
                <w:tcW w:w="567" w:type="dxa"/>
              </w:tcPr>
              <w:p w:rsidR="00677112" w:rsidRPr="008D14BF" w:rsidRDefault="00677112" w:rsidP="00004D48">
                <w:pPr>
                  <w:jc w:val="center"/>
                  <w:rPr>
                    <w:rFonts w:ascii="Arial" w:hAnsi="Arial"/>
                    <w:b/>
                    <w:sz w:val="16"/>
                  </w:rPr>
                </w:pPr>
                <w:r w:rsidRPr="008D14BF">
                  <w:rPr>
                    <w:rFonts w:ascii="Arial" w:hAnsi="Arial"/>
                    <w:b/>
                    <w:sz w:val="16"/>
                  </w:rPr>
                  <w:t>3</w:t>
                </w:r>
              </w:p>
            </w:tc>
            <w:tc>
              <w:tcPr>
                <w:tcW w:w="4395" w:type="dxa"/>
              </w:tcPr>
              <w:p w:rsidR="00677112" w:rsidRPr="00F903CF" w:rsidRDefault="00677112" w:rsidP="00004D48">
                <w:pPr>
                  <w:spacing w:line="240" w:lineRule="auto"/>
                  <w:jc w:val="both"/>
                  <w:rPr>
                    <w:rFonts w:ascii="Arial" w:hAnsi="Arial"/>
                    <w:sz w:val="20"/>
                    <w:szCs w:val="20"/>
                  </w:rPr>
                </w:pPr>
                <w:r w:rsidRPr="00F903CF">
                  <w:rPr>
                    <w:rFonts w:ascii="Arial" w:hAnsi="Arial"/>
                    <w:sz w:val="20"/>
                    <w:szCs w:val="20"/>
                  </w:rPr>
                  <w:t>Eficien</w:t>
                </w:r>
                <w:r>
                  <w:rPr>
                    <w:rFonts w:ascii="Arial" w:hAnsi="Arial"/>
                    <w:sz w:val="20"/>
                    <w:szCs w:val="20"/>
                  </w:rPr>
                  <w:t>ţ</w:t>
                </w:r>
                <w:r w:rsidRPr="00F903CF">
                  <w:rPr>
                    <w:rFonts w:ascii="Arial" w:hAnsi="Arial"/>
                    <w:sz w:val="20"/>
                    <w:szCs w:val="20"/>
                  </w:rPr>
                  <w:t>a instala</w:t>
                </w:r>
                <w:r>
                  <w:rPr>
                    <w:rFonts w:ascii="Arial" w:hAnsi="Arial"/>
                    <w:sz w:val="20"/>
                    <w:szCs w:val="20"/>
                  </w:rPr>
                  <w:t>ţ</w:t>
                </w:r>
                <w:r w:rsidRPr="00F903CF">
                  <w:rPr>
                    <w:rFonts w:ascii="Arial" w:hAnsi="Arial"/>
                    <w:sz w:val="20"/>
                    <w:szCs w:val="20"/>
                  </w:rPr>
                  <w:t>iei atunci când este importantă pentru mediu</w:t>
                </w:r>
              </w:p>
            </w:tc>
            <w:tc>
              <w:tcPr>
                <w:tcW w:w="5244" w:type="dxa"/>
              </w:tcPr>
              <w:p w:rsidR="00677112" w:rsidRPr="00F903CF" w:rsidRDefault="00677112" w:rsidP="00004D48">
                <w:pPr>
                  <w:spacing w:after="0" w:line="240" w:lineRule="auto"/>
                  <w:jc w:val="both"/>
                  <w:rPr>
                    <w:rFonts w:ascii="Arial" w:hAnsi="Arial"/>
                    <w:sz w:val="20"/>
                    <w:szCs w:val="20"/>
                  </w:rPr>
                </w:pPr>
                <w:r w:rsidRPr="00F903CF">
                  <w:rPr>
                    <w:rFonts w:ascii="Arial" w:hAnsi="Arial"/>
                    <w:sz w:val="20"/>
                    <w:szCs w:val="20"/>
                  </w:rPr>
                  <w:t xml:space="preserve">- randamentele sunt asigurate de tehnologia utilizată, de calitatea materiei prime </w:t>
                </w:r>
                <w:r>
                  <w:rPr>
                    <w:rFonts w:ascii="Arial" w:hAnsi="Arial"/>
                    <w:sz w:val="20"/>
                    <w:szCs w:val="20"/>
                  </w:rPr>
                  <w:t>ş</w:t>
                </w:r>
                <w:r w:rsidRPr="00F903CF">
                  <w:rPr>
                    <w:rFonts w:ascii="Arial" w:hAnsi="Arial"/>
                    <w:sz w:val="20"/>
                    <w:szCs w:val="20"/>
                  </w:rPr>
                  <w:t>i de modul de exploatare al instala</w:t>
                </w:r>
                <w:r>
                  <w:rPr>
                    <w:rFonts w:ascii="Arial" w:hAnsi="Arial"/>
                    <w:sz w:val="20"/>
                    <w:szCs w:val="20"/>
                  </w:rPr>
                  <w:t>ţ</w:t>
                </w:r>
                <w:r w:rsidRPr="00F903CF">
                  <w:rPr>
                    <w:rFonts w:ascii="Arial" w:hAnsi="Arial"/>
                    <w:sz w:val="20"/>
                    <w:szCs w:val="20"/>
                  </w:rPr>
                  <w:t>iilor cu personal specializat, conform licen</w:t>
                </w:r>
                <w:r>
                  <w:rPr>
                    <w:rFonts w:ascii="Arial" w:hAnsi="Arial"/>
                    <w:sz w:val="20"/>
                    <w:szCs w:val="20"/>
                  </w:rPr>
                  <w:t>ţ</w:t>
                </w:r>
                <w:r w:rsidRPr="00F903CF">
                  <w:rPr>
                    <w:rFonts w:ascii="Arial" w:hAnsi="Arial"/>
                    <w:sz w:val="20"/>
                    <w:szCs w:val="20"/>
                  </w:rPr>
                  <w:t>ei de fabrica</w:t>
                </w:r>
                <w:r>
                  <w:rPr>
                    <w:rFonts w:ascii="Arial" w:hAnsi="Arial"/>
                    <w:sz w:val="20"/>
                    <w:szCs w:val="20"/>
                  </w:rPr>
                  <w:t>ţ</w:t>
                </w:r>
                <w:r w:rsidRPr="00F903CF">
                  <w:rPr>
                    <w:rFonts w:ascii="Arial" w:hAnsi="Arial"/>
                    <w:sz w:val="20"/>
                    <w:szCs w:val="20"/>
                  </w:rPr>
                  <w:t>ie</w:t>
                </w:r>
              </w:p>
            </w:tc>
          </w:tr>
          <w:tr w:rsidR="00677112" w:rsidRPr="008D14BF" w:rsidTr="00004D48">
            <w:tc>
              <w:tcPr>
                <w:tcW w:w="567" w:type="dxa"/>
              </w:tcPr>
              <w:p w:rsidR="00677112" w:rsidRPr="008D14BF" w:rsidRDefault="00677112" w:rsidP="00004D48">
                <w:pPr>
                  <w:spacing w:after="0"/>
                  <w:jc w:val="center"/>
                  <w:rPr>
                    <w:rFonts w:ascii="Arial" w:hAnsi="Arial"/>
                    <w:b/>
                    <w:sz w:val="16"/>
                  </w:rPr>
                </w:pPr>
                <w:r w:rsidRPr="008D14BF">
                  <w:rPr>
                    <w:rFonts w:ascii="Arial" w:hAnsi="Arial"/>
                    <w:b/>
                    <w:sz w:val="16"/>
                  </w:rPr>
                  <w:t>4</w:t>
                </w:r>
              </w:p>
            </w:tc>
            <w:tc>
              <w:tcPr>
                <w:tcW w:w="4395" w:type="dxa"/>
              </w:tcPr>
              <w:p w:rsidR="00677112" w:rsidRPr="00F903CF" w:rsidRDefault="00677112" w:rsidP="00004D48">
                <w:pPr>
                  <w:spacing w:after="0" w:line="240" w:lineRule="auto"/>
                  <w:jc w:val="both"/>
                  <w:rPr>
                    <w:rFonts w:ascii="Arial" w:hAnsi="Arial"/>
                    <w:sz w:val="20"/>
                    <w:szCs w:val="20"/>
                  </w:rPr>
                </w:pPr>
                <w:r w:rsidRPr="00F903CF">
                  <w:rPr>
                    <w:rFonts w:ascii="Arial" w:hAnsi="Arial"/>
                    <w:sz w:val="20"/>
                    <w:szCs w:val="20"/>
                  </w:rPr>
                  <w:t>Consumul de energie în instala</w:t>
                </w:r>
                <w:r>
                  <w:rPr>
                    <w:rFonts w:ascii="Arial" w:hAnsi="Arial"/>
                    <w:sz w:val="20"/>
                    <w:szCs w:val="20"/>
                  </w:rPr>
                  <w:t>ţ</w:t>
                </w:r>
                <w:r w:rsidRPr="00F903CF">
                  <w:rPr>
                    <w:rFonts w:ascii="Arial" w:hAnsi="Arial"/>
                    <w:sz w:val="20"/>
                    <w:szCs w:val="20"/>
                  </w:rPr>
                  <w:t xml:space="preserve">ie </w:t>
                </w:r>
                <w:r>
                  <w:rPr>
                    <w:rFonts w:ascii="Arial" w:hAnsi="Arial"/>
                    <w:sz w:val="20"/>
                    <w:szCs w:val="20"/>
                  </w:rPr>
                  <w:t>ş</w:t>
                </w:r>
                <w:r w:rsidRPr="00F903CF">
                  <w:rPr>
                    <w:rFonts w:ascii="Arial" w:hAnsi="Arial"/>
                    <w:sz w:val="20"/>
                    <w:szCs w:val="20"/>
                  </w:rPr>
                  <w:t xml:space="preserve">i la punctele individuale de utilizare în conformitate cu planul energetic (continuu </w:t>
                </w:r>
                <w:r>
                  <w:rPr>
                    <w:rFonts w:ascii="Arial" w:hAnsi="Arial"/>
                    <w:sz w:val="20"/>
                    <w:szCs w:val="20"/>
                  </w:rPr>
                  <w:t>ş</w:t>
                </w:r>
                <w:r w:rsidRPr="00F903CF">
                  <w:rPr>
                    <w:rFonts w:ascii="Arial" w:hAnsi="Arial"/>
                    <w:sz w:val="20"/>
                    <w:szCs w:val="20"/>
                  </w:rPr>
                  <w:t>i înregistrat)</w:t>
                </w:r>
              </w:p>
            </w:tc>
            <w:tc>
              <w:tcPr>
                <w:tcW w:w="5244" w:type="dxa"/>
              </w:tcPr>
              <w:p w:rsidR="00677112" w:rsidRPr="005D0989" w:rsidRDefault="00677112" w:rsidP="00004D48">
                <w:pPr>
                  <w:spacing w:after="0"/>
                  <w:jc w:val="both"/>
                  <w:rPr>
                    <w:rFonts w:ascii="Arial" w:hAnsi="Arial"/>
                    <w:sz w:val="20"/>
                    <w:szCs w:val="20"/>
                  </w:rPr>
                </w:pPr>
                <w:r>
                  <w:rPr>
                    <w:rFonts w:ascii="Arial" w:hAnsi="Arial"/>
                    <w:sz w:val="20"/>
                    <w:szCs w:val="20"/>
                  </w:rPr>
                  <w:t>-</w:t>
                </w:r>
                <w:r w:rsidRPr="00AD4F8F">
                  <w:rPr>
                    <w:rFonts w:ascii="Arial" w:hAnsi="Arial"/>
                    <w:sz w:val="20"/>
                    <w:szCs w:val="20"/>
                  </w:rPr>
                  <w:t>consumul energetic de 48 kWh/ t semin</w:t>
                </w:r>
                <w:r>
                  <w:rPr>
                    <w:rFonts w:ascii="Arial" w:hAnsi="Arial"/>
                    <w:sz w:val="20"/>
                    <w:szCs w:val="20"/>
                  </w:rPr>
                  <w:t>ţ</w:t>
                </w:r>
                <w:r w:rsidRPr="00AD4F8F">
                  <w:rPr>
                    <w:rFonts w:ascii="Arial" w:hAnsi="Arial"/>
                    <w:sz w:val="20"/>
                    <w:szCs w:val="20"/>
                  </w:rPr>
                  <w:t xml:space="preserve">e prelucrate energie electrică </w:t>
                </w:r>
                <w:r>
                  <w:rPr>
                    <w:rFonts w:ascii="Arial" w:hAnsi="Arial"/>
                    <w:sz w:val="20"/>
                    <w:szCs w:val="20"/>
                  </w:rPr>
                  <w:t>ş</w:t>
                </w:r>
                <w:r w:rsidRPr="00AD4F8F">
                  <w:rPr>
                    <w:rFonts w:ascii="Arial" w:hAnsi="Arial"/>
                    <w:sz w:val="20"/>
                    <w:szCs w:val="20"/>
                  </w:rPr>
                  <w:t>i 0,4 tone abur/ t semin</w:t>
                </w:r>
                <w:r>
                  <w:rPr>
                    <w:rFonts w:ascii="Arial" w:hAnsi="Arial"/>
                    <w:sz w:val="20"/>
                    <w:szCs w:val="20"/>
                  </w:rPr>
                  <w:t>ţ</w:t>
                </w:r>
                <w:r w:rsidRPr="00AD4F8F">
                  <w:rPr>
                    <w:rFonts w:ascii="Arial" w:hAnsi="Arial"/>
                    <w:sz w:val="20"/>
                    <w:szCs w:val="20"/>
                  </w:rPr>
                  <w:t xml:space="preserve">e prelucrate in Sectorul Brute, respectiv 48-49 kwh/t ulei rafinat energie electrică </w:t>
                </w:r>
                <w:r>
                  <w:rPr>
                    <w:rFonts w:ascii="Arial" w:hAnsi="Arial"/>
                    <w:sz w:val="20"/>
                    <w:szCs w:val="20"/>
                  </w:rPr>
                  <w:t>ş</w:t>
                </w:r>
                <w:r w:rsidRPr="00AD4F8F">
                  <w:rPr>
                    <w:rFonts w:ascii="Arial" w:hAnsi="Arial"/>
                    <w:sz w:val="20"/>
                    <w:szCs w:val="20"/>
                  </w:rPr>
                  <w:t>i 0,463 tone/t ulei rafinat abur la Rafinărie, se încadrează în limitele recomandate de BAT se încadrează în limitele recomandate de BAT.</w:t>
                </w:r>
              </w:p>
            </w:tc>
          </w:tr>
          <w:tr w:rsidR="00677112" w:rsidRPr="008D14BF" w:rsidTr="00004D48">
            <w:tc>
              <w:tcPr>
                <w:tcW w:w="567" w:type="dxa"/>
              </w:tcPr>
              <w:p w:rsidR="00677112" w:rsidRPr="008D14BF" w:rsidRDefault="00677112" w:rsidP="00004D48">
                <w:pPr>
                  <w:spacing w:after="0"/>
                  <w:jc w:val="center"/>
                  <w:rPr>
                    <w:rFonts w:ascii="Arial" w:hAnsi="Arial"/>
                    <w:b/>
                    <w:sz w:val="16"/>
                  </w:rPr>
                </w:pPr>
                <w:r w:rsidRPr="008D14BF">
                  <w:rPr>
                    <w:rFonts w:ascii="Arial" w:hAnsi="Arial"/>
                    <w:b/>
                    <w:sz w:val="16"/>
                  </w:rPr>
                  <w:t>5</w:t>
                </w:r>
              </w:p>
            </w:tc>
            <w:tc>
              <w:tcPr>
                <w:tcW w:w="4395" w:type="dxa"/>
              </w:tcPr>
              <w:p w:rsidR="00677112" w:rsidRPr="005D0989" w:rsidRDefault="00677112" w:rsidP="00004D48">
                <w:pPr>
                  <w:spacing w:after="0"/>
                  <w:rPr>
                    <w:rFonts w:ascii="Arial" w:hAnsi="Arial"/>
                    <w:sz w:val="20"/>
                    <w:szCs w:val="20"/>
                  </w:rPr>
                </w:pPr>
                <w:r w:rsidRPr="005D0989">
                  <w:rPr>
                    <w:rFonts w:ascii="Arial" w:hAnsi="Arial"/>
                    <w:sz w:val="20"/>
                    <w:szCs w:val="20"/>
                  </w:rPr>
                  <w:t>Calitatea fiecărei clase de de</w:t>
                </w:r>
                <w:r>
                  <w:rPr>
                    <w:rFonts w:ascii="Arial" w:hAnsi="Arial"/>
                    <w:sz w:val="20"/>
                    <w:szCs w:val="20"/>
                  </w:rPr>
                  <w:t>ş</w:t>
                </w:r>
                <w:r w:rsidRPr="005D0989">
                  <w:rPr>
                    <w:rFonts w:ascii="Arial" w:hAnsi="Arial"/>
                    <w:sz w:val="20"/>
                    <w:szCs w:val="20"/>
                  </w:rPr>
                  <w:t>euri generate</w:t>
                </w:r>
              </w:p>
            </w:tc>
            <w:tc>
              <w:tcPr>
                <w:tcW w:w="5244" w:type="dxa"/>
              </w:tcPr>
              <w:p w:rsidR="00677112" w:rsidRPr="005D0989" w:rsidRDefault="00677112" w:rsidP="00004D48">
                <w:pPr>
                  <w:spacing w:after="0"/>
                  <w:jc w:val="both"/>
                  <w:rPr>
                    <w:rFonts w:ascii="Arial" w:hAnsi="Arial"/>
                    <w:sz w:val="20"/>
                    <w:szCs w:val="20"/>
                  </w:rPr>
                </w:pPr>
                <w:r w:rsidRPr="005D0989">
                  <w:rPr>
                    <w:rFonts w:ascii="Arial" w:hAnsi="Arial"/>
                    <w:sz w:val="20"/>
                    <w:szCs w:val="20"/>
                  </w:rPr>
                  <w:t>de</w:t>
                </w:r>
                <w:r>
                  <w:rPr>
                    <w:rFonts w:ascii="Arial" w:hAnsi="Arial"/>
                    <w:sz w:val="20"/>
                    <w:szCs w:val="20"/>
                  </w:rPr>
                  <w:t>ş</w:t>
                </w:r>
                <w:r w:rsidRPr="005D0989">
                  <w:rPr>
                    <w:rFonts w:ascii="Arial" w:hAnsi="Arial"/>
                    <w:sz w:val="20"/>
                    <w:szCs w:val="20"/>
                  </w:rPr>
                  <w:t>eurile generate nu sunt de</w:t>
                </w:r>
                <w:r>
                  <w:rPr>
                    <w:rFonts w:ascii="Arial" w:hAnsi="Arial"/>
                    <w:sz w:val="20"/>
                    <w:szCs w:val="20"/>
                  </w:rPr>
                  <w:t>ş</w:t>
                </w:r>
                <w:r w:rsidRPr="005D0989">
                  <w:rPr>
                    <w:rFonts w:ascii="Arial" w:hAnsi="Arial"/>
                    <w:sz w:val="20"/>
                    <w:szCs w:val="20"/>
                  </w:rPr>
                  <w:t>euri toxice, periculoase;</w:t>
                </w:r>
              </w:p>
            </w:tc>
          </w:tr>
          <w:tr w:rsidR="00677112" w:rsidRPr="008D14BF" w:rsidTr="00004D48">
            <w:tc>
              <w:tcPr>
                <w:tcW w:w="567" w:type="dxa"/>
              </w:tcPr>
              <w:p w:rsidR="00677112" w:rsidRPr="008D14BF" w:rsidRDefault="00677112" w:rsidP="00004D48">
                <w:pPr>
                  <w:spacing w:after="0"/>
                  <w:jc w:val="center"/>
                  <w:rPr>
                    <w:rFonts w:ascii="Arial" w:hAnsi="Arial"/>
                    <w:b/>
                    <w:sz w:val="16"/>
                  </w:rPr>
                </w:pPr>
                <w:r w:rsidRPr="008D14BF">
                  <w:rPr>
                    <w:rFonts w:ascii="Arial" w:hAnsi="Arial"/>
                    <w:b/>
                    <w:sz w:val="16"/>
                  </w:rPr>
                  <w:t>6</w:t>
                </w:r>
              </w:p>
            </w:tc>
            <w:tc>
              <w:tcPr>
                <w:tcW w:w="4395" w:type="dxa"/>
              </w:tcPr>
              <w:p w:rsidR="00677112" w:rsidRPr="001F7690" w:rsidRDefault="00677112" w:rsidP="00004D48">
                <w:pPr>
                  <w:spacing w:after="0" w:line="240" w:lineRule="auto"/>
                  <w:jc w:val="both"/>
                  <w:rPr>
                    <w:rFonts w:ascii="Arial" w:hAnsi="Arial"/>
                    <w:sz w:val="20"/>
                    <w:szCs w:val="20"/>
                  </w:rPr>
                </w:pPr>
                <w:r w:rsidRPr="001F7690">
                  <w:rPr>
                    <w:rFonts w:ascii="Arial" w:hAnsi="Arial"/>
                    <w:sz w:val="20"/>
                    <w:szCs w:val="20"/>
                  </w:rPr>
                  <w:t>Alte variabile de proces care pot fi importante pentru protec</w:t>
                </w:r>
                <w:r>
                  <w:rPr>
                    <w:rFonts w:ascii="Arial" w:hAnsi="Arial"/>
                    <w:sz w:val="20"/>
                    <w:szCs w:val="20"/>
                  </w:rPr>
                  <w:t>ţ</w:t>
                </w:r>
                <w:r w:rsidRPr="001F7690">
                  <w:rPr>
                    <w:rFonts w:ascii="Arial" w:hAnsi="Arial"/>
                    <w:sz w:val="20"/>
                    <w:szCs w:val="20"/>
                  </w:rPr>
                  <w:t>ia mediului</w:t>
                </w:r>
              </w:p>
            </w:tc>
            <w:tc>
              <w:tcPr>
                <w:tcW w:w="5244" w:type="dxa"/>
              </w:tcPr>
              <w:p w:rsidR="00677112" w:rsidRPr="00D8248A" w:rsidRDefault="00677112" w:rsidP="00004D48">
                <w:pPr>
                  <w:spacing w:after="0" w:line="240" w:lineRule="auto"/>
                  <w:jc w:val="both"/>
                  <w:rPr>
                    <w:rFonts w:ascii="Arial" w:hAnsi="Arial"/>
                    <w:sz w:val="20"/>
                    <w:szCs w:val="20"/>
                  </w:rPr>
                </w:pPr>
                <w:r>
                  <w:rPr>
                    <w:rFonts w:ascii="Arial" w:hAnsi="Arial"/>
                    <w:sz w:val="20"/>
                    <w:szCs w:val="20"/>
                  </w:rPr>
                  <w:t xml:space="preserve">- presiunea şi debitul </w:t>
                </w:r>
                <w:r w:rsidRPr="00D8248A">
                  <w:rPr>
                    <w:rFonts w:ascii="Arial" w:hAnsi="Arial"/>
                    <w:sz w:val="20"/>
                    <w:szCs w:val="20"/>
                  </w:rPr>
                  <w:t>a gaze</w:t>
                </w:r>
                <w:r>
                  <w:rPr>
                    <w:rFonts w:ascii="Arial" w:hAnsi="Arial"/>
                    <w:sz w:val="20"/>
                    <w:szCs w:val="20"/>
                  </w:rPr>
                  <w:t>lor</w:t>
                </w:r>
                <w:r w:rsidRPr="00D8248A">
                  <w:rPr>
                    <w:rFonts w:ascii="Arial" w:hAnsi="Arial"/>
                    <w:sz w:val="20"/>
                    <w:szCs w:val="20"/>
                  </w:rPr>
                  <w:t xml:space="preserve"> care se refulează în atmosferă;</w:t>
                </w:r>
              </w:p>
              <w:p w:rsidR="00677112" w:rsidRPr="00D8248A" w:rsidRDefault="00677112" w:rsidP="00004D48">
                <w:pPr>
                  <w:spacing w:after="0" w:line="240" w:lineRule="auto"/>
                  <w:jc w:val="both"/>
                  <w:rPr>
                    <w:rFonts w:ascii="Arial" w:hAnsi="Arial"/>
                    <w:sz w:val="20"/>
                    <w:szCs w:val="20"/>
                  </w:rPr>
                </w:pPr>
                <w:r w:rsidRPr="00D8248A">
                  <w:rPr>
                    <w:rFonts w:ascii="Arial" w:hAnsi="Arial"/>
                    <w:sz w:val="20"/>
                    <w:szCs w:val="20"/>
                  </w:rPr>
                  <w:t xml:space="preserve">- debitul </w:t>
                </w:r>
                <w:r>
                  <w:rPr>
                    <w:rFonts w:ascii="Arial" w:hAnsi="Arial"/>
                    <w:sz w:val="20"/>
                    <w:szCs w:val="20"/>
                  </w:rPr>
                  <w:t>ş</w:t>
                </w:r>
                <w:r w:rsidRPr="00D8248A">
                  <w:rPr>
                    <w:rFonts w:ascii="Arial" w:hAnsi="Arial"/>
                    <w:sz w:val="20"/>
                    <w:szCs w:val="20"/>
                  </w:rPr>
                  <w:t>i presiunea apei;</w:t>
                </w:r>
              </w:p>
              <w:p w:rsidR="00677112" w:rsidRPr="00D8248A" w:rsidRDefault="00677112" w:rsidP="00004D48">
                <w:pPr>
                  <w:spacing w:after="0" w:line="240" w:lineRule="auto"/>
                  <w:jc w:val="both"/>
                  <w:rPr>
                    <w:rFonts w:ascii="Arial" w:hAnsi="Arial"/>
                    <w:sz w:val="20"/>
                    <w:szCs w:val="20"/>
                  </w:rPr>
                </w:pPr>
                <w:r w:rsidRPr="00D8248A">
                  <w:rPr>
                    <w:rFonts w:ascii="Arial" w:hAnsi="Arial"/>
                    <w:sz w:val="20"/>
                    <w:szCs w:val="20"/>
                  </w:rPr>
                  <w:t xml:space="preserve">- temperatura apei de răcire </w:t>
                </w:r>
              </w:p>
            </w:tc>
          </w:tr>
        </w:tbl>
        <w:p w:rsidR="00677112" w:rsidRPr="00677112" w:rsidRDefault="00677112" w:rsidP="00677112">
          <w:pPr>
            <w:pStyle w:val="ListParagraph"/>
            <w:spacing w:after="0"/>
            <w:jc w:val="both"/>
            <w:rPr>
              <w:rFonts w:ascii="Arial" w:hAnsi="Arial" w:cs="Arial"/>
              <w:b/>
              <w:sz w:val="24"/>
              <w:szCs w:val="24"/>
              <w:lang w:val="fr-FR"/>
            </w:rPr>
          </w:pPr>
        </w:p>
        <w:p w:rsidR="00677112" w:rsidRPr="00B366F5" w:rsidRDefault="00677112" w:rsidP="00677112">
          <w:pPr>
            <w:pStyle w:val="ListParagraph"/>
            <w:spacing w:after="0" w:line="240" w:lineRule="auto"/>
            <w:jc w:val="both"/>
            <w:rPr>
              <w:rFonts w:ascii="Arial" w:hAnsi="Arial" w:cs="Arial"/>
              <w:b/>
              <w:sz w:val="24"/>
              <w:szCs w:val="24"/>
            </w:rPr>
          </w:pPr>
          <w:r w:rsidRPr="00B366F5">
            <w:rPr>
              <w:rFonts w:ascii="Arial" w:hAnsi="Arial" w:cs="Arial"/>
              <w:b/>
              <w:sz w:val="24"/>
              <w:szCs w:val="24"/>
            </w:rPr>
            <w:t>MONITORIZAREA PE PERIOADA DE FUNCŢIONARE ANORMALĂ</w:t>
          </w:r>
        </w:p>
        <w:p w:rsidR="00677112" w:rsidRPr="00B366F5" w:rsidRDefault="00677112" w:rsidP="00677112">
          <w:pPr>
            <w:pStyle w:val="ListParagraph"/>
            <w:spacing w:after="0" w:line="240" w:lineRule="auto"/>
            <w:rPr>
              <w:rFonts w:ascii="Arial" w:hAnsi="Arial" w:cs="Arial"/>
              <w:sz w:val="24"/>
              <w:szCs w:val="24"/>
            </w:rPr>
          </w:pPr>
          <w:r w:rsidRPr="00B366F5">
            <w:rPr>
              <w:rFonts w:ascii="Arial" w:hAnsi="Arial" w:cs="Arial"/>
              <w:sz w:val="24"/>
              <w:szCs w:val="24"/>
            </w:rPr>
            <w:t xml:space="preserve">În vederea stabilirii impactului asupra factorilor de mediu în perioada punerii în funcţiune, opririlor, repornirilor, sunt prevăzute proceduri care includ monitorizări speciale cu o frecvenţă mai mare decât în </w:t>
          </w:r>
          <w:r w:rsidRPr="00B366F5">
            <w:t>situaţia</w:t>
          </w:r>
          <w:r w:rsidRPr="00B366F5">
            <w:rPr>
              <w:rFonts w:ascii="Arial" w:hAnsi="Arial" w:cs="Arial"/>
              <w:sz w:val="24"/>
              <w:szCs w:val="24"/>
            </w:rPr>
            <w:t xml:space="preserve"> de funcţionare normală a instalaţiilor, până la atingerea parametrilor optimi de proces, conform procedurilor întocmite, în vederea minimizării riscului asupra mediului şi sănătăţii populaţiei.</w:t>
          </w:r>
        </w:p>
        <w:p w:rsidR="00677112" w:rsidRDefault="00677112" w:rsidP="00677112">
          <w:pPr>
            <w:pStyle w:val="BodyTextIndent"/>
            <w:spacing w:after="0" w:line="240" w:lineRule="auto"/>
            <w:ind w:left="720"/>
            <w:jc w:val="both"/>
            <w:rPr>
              <w:rFonts w:ascii="Arial" w:hAnsi="Arial" w:cs="Arial"/>
              <w:b/>
              <w:sz w:val="24"/>
              <w:szCs w:val="24"/>
              <w:lang w:val="fr-FR"/>
            </w:rPr>
          </w:pPr>
        </w:p>
        <w:p w:rsidR="00677112" w:rsidRPr="00B91063" w:rsidRDefault="00677112" w:rsidP="00677112">
          <w:pPr>
            <w:pStyle w:val="BodyTextIndent"/>
            <w:spacing w:after="0" w:line="240" w:lineRule="auto"/>
            <w:ind w:left="720"/>
            <w:jc w:val="both"/>
            <w:rPr>
              <w:rFonts w:ascii="Arial" w:hAnsi="Arial" w:cs="Arial"/>
              <w:b/>
              <w:sz w:val="24"/>
              <w:szCs w:val="24"/>
            </w:rPr>
          </w:pPr>
          <w:r>
            <w:rPr>
              <w:rFonts w:ascii="Arial" w:hAnsi="Arial" w:cs="Arial"/>
              <w:b/>
              <w:sz w:val="24"/>
              <w:szCs w:val="24"/>
            </w:rPr>
            <w:t>MONITORIZAREA AMBALAJELOR</w:t>
          </w:r>
        </w:p>
        <w:p w:rsidR="00677112" w:rsidRPr="00D15B59" w:rsidRDefault="00677112" w:rsidP="00677112">
          <w:pPr>
            <w:pStyle w:val="BodyTextIndent"/>
            <w:spacing w:after="0" w:line="240" w:lineRule="auto"/>
            <w:ind w:left="720"/>
            <w:jc w:val="both"/>
            <w:rPr>
              <w:rFonts w:ascii="Arial" w:hAnsi="Arial" w:cs="Arial"/>
              <w:i/>
              <w:sz w:val="24"/>
              <w:szCs w:val="24"/>
            </w:rPr>
          </w:pPr>
          <w:r>
            <w:rPr>
              <w:rFonts w:ascii="Arial" w:hAnsi="Arial" w:cs="Arial"/>
              <w:sz w:val="24"/>
              <w:szCs w:val="24"/>
            </w:rPr>
            <w:t xml:space="preserve">Ţinerea evidenţei ambalajelor reutilizabile, conform </w:t>
          </w:r>
          <w:r w:rsidR="005C0D50">
            <w:rPr>
              <w:rFonts w:ascii="Arial" w:hAnsi="Arial" w:cs="Arial"/>
              <w:sz w:val="24"/>
              <w:szCs w:val="24"/>
            </w:rPr>
            <w:t>Legea 249/2015</w:t>
          </w:r>
          <w:r>
            <w:rPr>
              <w:rFonts w:ascii="Arial" w:hAnsi="Arial" w:cs="Arial"/>
              <w:sz w:val="24"/>
              <w:szCs w:val="24"/>
            </w:rPr>
            <w:t xml:space="preserve">. Marcarea/inscripţionare pe ambalajele reutilizabile a sintagmei </w:t>
          </w:r>
          <w:r w:rsidRPr="00D15B59">
            <w:rPr>
              <w:rFonts w:ascii="Arial" w:hAnsi="Arial" w:cs="Arial"/>
              <w:i/>
              <w:sz w:val="24"/>
              <w:szCs w:val="24"/>
            </w:rPr>
            <w:t>AMBALA</w:t>
          </w:r>
          <w:r>
            <w:rPr>
              <w:rFonts w:ascii="Arial" w:hAnsi="Arial" w:cs="Arial"/>
              <w:sz w:val="24"/>
              <w:szCs w:val="24"/>
            </w:rPr>
            <w:t xml:space="preserve">J </w:t>
          </w:r>
          <w:r w:rsidRPr="00D15B59">
            <w:rPr>
              <w:rFonts w:ascii="Arial" w:hAnsi="Arial" w:cs="Arial"/>
              <w:i/>
              <w:sz w:val="24"/>
              <w:szCs w:val="24"/>
            </w:rPr>
            <w:t>REUTILIZABIL</w:t>
          </w:r>
        </w:p>
        <w:p w:rsidR="00677112" w:rsidRPr="00E83961" w:rsidRDefault="00677112" w:rsidP="00677112">
          <w:pPr>
            <w:pStyle w:val="BodyTextIndent"/>
            <w:spacing w:line="240" w:lineRule="auto"/>
            <w:ind w:left="720"/>
            <w:jc w:val="both"/>
            <w:rPr>
              <w:rFonts w:ascii="Arial" w:hAnsi="Arial" w:cs="Arial"/>
              <w:sz w:val="16"/>
              <w:szCs w:val="16"/>
            </w:rPr>
          </w:pPr>
        </w:p>
        <w:p w:rsidR="00677112" w:rsidRDefault="00677112" w:rsidP="00677112">
          <w:pPr>
            <w:pStyle w:val="BodyTextIndent"/>
            <w:spacing w:after="0" w:line="240" w:lineRule="auto"/>
            <w:ind w:left="720"/>
            <w:jc w:val="both"/>
            <w:rPr>
              <w:rFonts w:ascii="Arial" w:hAnsi="Arial" w:cs="Arial"/>
              <w:b/>
              <w:sz w:val="24"/>
              <w:szCs w:val="24"/>
            </w:rPr>
          </w:pPr>
          <w:r>
            <w:rPr>
              <w:rFonts w:ascii="Arial" w:hAnsi="Arial" w:cs="Arial"/>
              <w:b/>
              <w:sz w:val="24"/>
              <w:szCs w:val="24"/>
            </w:rPr>
            <w:t>MONITORIZAREA ZGOMOTULUI</w:t>
          </w:r>
        </w:p>
        <w:p w:rsidR="00677112" w:rsidRPr="00ED36B7" w:rsidRDefault="00677112" w:rsidP="00677112">
          <w:pPr>
            <w:pStyle w:val="BodyTextIndent"/>
            <w:spacing w:after="0" w:line="240" w:lineRule="auto"/>
            <w:ind w:left="720"/>
            <w:jc w:val="both"/>
            <w:rPr>
              <w:rFonts w:ascii="Arial" w:hAnsi="Arial" w:cs="Arial"/>
              <w:sz w:val="24"/>
              <w:szCs w:val="24"/>
            </w:rPr>
          </w:pPr>
          <w:r w:rsidRPr="00ED36B7">
            <w:rPr>
              <w:rFonts w:ascii="Arial" w:hAnsi="Arial" w:cs="Arial"/>
              <w:sz w:val="24"/>
              <w:szCs w:val="24"/>
            </w:rPr>
            <w:t>E</w:t>
          </w:r>
          <w:r>
            <w:rPr>
              <w:rFonts w:ascii="Arial" w:hAnsi="Arial" w:cs="Arial"/>
              <w:sz w:val="24"/>
              <w:szCs w:val="24"/>
            </w:rPr>
            <w:t xml:space="preserve">ste prevăzut ca anual să se efectueze măsurători la limita amplasamentului pe contur în cele 4 puncte cardinale. </w:t>
          </w:r>
        </w:p>
        <w:p w:rsidR="00E3267E" w:rsidRPr="00233CA3" w:rsidRDefault="00473E4C" w:rsidP="00E3267E">
          <w:pPr>
            <w:shd w:val="clear" w:color="auto" w:fill="FFFFFF"/>
            <w:adjustRightInd w:val="0"/>
            <w:spacing w:after="0" w:line="240" w:lineRule="auto"/>
            <w:ind w:left="255"/>
            <w:jc w:val="both"/>
            <w:rPr>
              <w:rFonts w:ascii="Arial" w:hAnsi="Arial" w:cs="Arial"/>
              <w:b/>
              <w:sz w:val="24"/>
              <w:szCs w:val="24"/>
              <w:lang w:val="ro-RO" w:eastAsia="ro-RO"/>
            </w:rPr>
          </w:pPr>
        </w:p>
      </w:sdtContent>
    </w:sdt>
    <w:p w:rsidR="00E3267E" w:rsidRDefault="00174C53" w:rsidP="00E3267E">
      <w:pPr>
        <w:shd w:val="clear" w:color="auto" w:fill="FFFFFF"/>
        <w:adjustRightInd w:val="0"/>
        <w:spacing w:after="0" w:line="240" w:lineRule="auto"/>
        <w:ind w:firstLine="284"/>
        <w:jc w:val="both"/>
        <w:rPr>
          <w:rFonts w:ascii="Arial" w:hAnsi="Arial" w:cs="Arial"/>
          <w:b/>
          <w:sz w:val="24"/>
          <w:szCs w:val="24"/>
          <w:lang w:val="ro-RO" w:eastAsia="ro-RO"/>
        </w:rPr>
      </w:pPr>
      <w:r w:rsidRPr="00586E47">
        <w:rPr>
          <w:rFonts w:ascii="Arial" w:hAnsi="Arial" w:cs="Arial"/>
          <w:b/>
          <w:sz w:val="24"/>
          <w:szCs w:val="24"/>
          <w:lang w:val="ro-RO" w:eastAsia="ro-RO"/>
        </w:rPr>
        <w:t xml:space="preserve">3. </w:t>
      </w:r>
      <w:r>
        <w:rPr>
          <w:rFonts w:ascii="Arial" w:hAnsi="Arial" w:cs="Arial"/>
          <w:b/>
          <w:sz w:val="24"/>
          <w:szCs w:val="24"/>
          <w:lang w:val="ro-RO" w:eastAsia="ro-RO"/>
        </w:rPr>
        <w:t>Î</w:t>
      </w:r>
      <w:r w:rsidRPr="00586E47">
        <w:rPr>
          <w:rFonts w:ascii="Arial" w:hAnsi="Arial" w:cs="Arial"/>
          <w:b/>
          <w:sz w:val="24"/>
          <w:szCs w:val="24"/>
          <w:lang w:val="ro-RO" w:eastAsia="ro-RO"/>
        </w:rPr>
        <w:t xml:space="preserve">n timpul închiderii, dezafectării, refacerii mediului </w:t>
      </w:r>
      <w:r>
        <w:rPr>
          <w:rFonts w:ascii="Arial" w:hAnsi="Arial" w:cs="Arial"/>
          <w:b/>
          <w:sz w:val="24"/>
          <w:szCs w:val="24"/>
          <w:lang w:val="ro-RO" w:eastAsia="ro-RO"/>
        </w:rPr>
        <w:t>ș</w:t>
      </w:r>
      <w:r w:rsidRPr="00586E47">
        <w:rPr>
          <w:rFonts w:ascii="Arial" w:hAnsi="Arial" w:cs="Arial"/>
          <w:b/>
          <w:sz w:val="24"/>
          <w:szCs w:val="24"/>
          <w:lang w:val="ro-RO" w:eastAsia="ro-RO"/>
        </w:rPr>
        <w:t>i postînchidere</w:t>
      </w:r>
    </w:p>
    <w:sdt>
      <w:sdtPr>
        <w:rPr>
          <w:lang w:val="ro-RO" w:eastAsia="ro-RO"/>
        </w:rPr>
        <w:alias w:val="Câmp editabil text"/>
        <w:tag w:val="CampEditabil"/>
        <w:id w:val="1828092158"/>
        <w:placeholder>
          <w:docPart w:val="C9EC0B6C2353451A870DF5D2886F7BA3"/>
        </w:placeholder>
      </w:sdtPr>
      <w:sdtEndPr>
        <w:rPr>
          <w:rFonts w:ascii="Arial" w:hAnsi="Arial" w:cs="Arial"/>
          <w:b/>
          <w:sz w:val="24"/>
          <w:szCs w:val="24"/>
        </w:rPr>
      </w:sdtEndPr>
      <w:sdtContent>
        <w:p w:rsidR="00E3267E" w:rsidRPr="00C4575F" w:rsidRDefault="00E3267E" w:rsidP="00E3267E">
          <w:pPr>
            <w:shd w:val="clear" w:color="auto" w:fill="FFFFFF"/>
            <w:adjustRightInd w:val="0"/>
            <w:spacing w:after="0" w:line="240" w:lineRule="auto"/>
            <w:jc w:val="both"/>
            <w:rPr>
              <w:rFonts w:ascii="Arial" w:hAnsi="Arial" w:cs="Arial"/>
              <w:b/>
              <w:sz w:val="24"/>
              <w:szCs w:val="24"/>
              <w:lang w:val="ro-RO" w:eastAsia="ro-RO"/>
            </w:rPr>
          </w:pPr>
        </w:p>
        <w:p w:rsidR="00E3267E" w:rsidRDefault="00174C53" w:rsidP="00E3267E">
          <w:pPr>
            <w:pStyle w:val="ListParagraph"/>
            <w:numPr>
              <w:ilvl w:val="0"/>
              <w:numId w:val="9"/>
            </w:numPr>
            <w:shd w:val="clear" w:color="auto" w:fill="FFFFFF"/>
            <w:adjustRightInd w:val="0"/>
            <w:spacing w:after="0" w:line="240" w:lineRule="auto"/>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necesare a fi  îndeplinite la închidere/dezafectare/demolare</w:t>
          </w:r>
          <w:r>
            <w:rPr>
              <w:rFonts w:ascii="Arial" w:hAnsi="Arial" w:cs="Arial"/>
              <w:b/>
              <w:sz w:val="24"/>
              <w:szCs w:val="24"/>
              <w:lang w:val="ro-RO" w:eastAsia="ro-RO"/>
            </w:rPr>
            <w:t>:</w:t>
          </w:r>
        </w:p>
        <w:p w:rsidR="00387B55" w:rsidRPr="00B30C49" w:rsidRDefault="00387B55" w:rsidP="00F51C97">
          <w:pPr>
            <w:pStyle w:val="ListParagraph"/>
            <w:spacing w:after="0" w:line="240" w:lineRule="auto"/>
            <w:rPr>
              <w:rFonts w:ascii="Arial" w:eastAsia="Times New Roman" w:hAnsi="Arial" w:cs="Arial"/>
              <w:sz w:val="24"/>
              <w:szCs w:val="24"/>
            </w:rPr>
          </w:pPr>
          <w:r w:rsidRPr="00B30C49">
            <w:rPr>
              <w:rFonts w:ascii="Arial" w:eastAsia="Times New Roman" w:hAnsi="Arial" w:cs="Arial"/>
              <w:color w:val="000000"/>
              <w:sz w:val="24"/>
              <w:szCs w:val="24"/>
            </w:rPr>
            <w:t xml:space="preserve">La încetarea definitivă a activităţii, operatorul evaluează starea de contaminare a solului şi a apelor subterane cu substanţe periculoase relevante utilizate. În cazul în care instalaţia </w:t>
          </w:r>
          <w:r w:rsidRPr="00B30C49">
            <w:rPr>
              <w:rFonts w:ascii="Arial" w:eastAsia="Times New Roman" w:hAnsi="Arial" w:cs="Arial"/>
              <w:color w:val="000000"/>
              <w:sz w:val="24"/>
              <w:szCs w:val="24"/>
            </w:rPr>
            <w:lastRenderedPageBreak/>
            <w:t>a determinat o poluare semnificativă a solului sau a apelor subterane cu substanţe periculoase relevante, comparativ cu starea prezentată în raportul privind situaţia de referinţă, operatorul ia măsurile necesare pentru depoluare, astfel încât să readucă amplasamentul la starea descrisă în raportul privind situaţia de referinţă. În acest scop se ia în considerare şi fezabilitatea tehnică a unor astfel de măsuri.</w:t>
          </w:r>
        </w:p>
        <w:p w:rsidR="00E91BE8" w:rsidRPr="00B30C49" w:rsidRDefault="00E91BE8" w:rsidP="00E91BE8">
          <w:pPr>
            <w:pStyle w:val="ListParagraph"/>
            <w:shd w:val="clear" w:color="auto" w:fill="FFFFFF"/>
            <w:adjustRightInd w:val="0"/>
            <w:spacing w:after="0" w:line="240" w:lineRule="auto"/>
            <w:jc w:val="both"/>
            <w:rPr>
              <w:rFonts w:ascii="Arial" w:hAnsi="Arial" w:cs="Arial"/>
              <w:b/>
              <w:sz w:val="24"/>
              <w:szCs w:val="24"/>
              <w:lang w:val="ro-RO" w:eastAsia="ro-RO"/>
            </w:rPr>
          </w:pPr>
        </w:p>
        <w:p w:rsidR="00E3267E" w:rsidRPr="005C0D50" w:rsidRDefault="00174C53" w:rsidP="00E3267E">
          <w:pPr>
            <w:pStyle w:val="ListParagraph"/>
            <w:numPr>
              <w:ilvl w:val="0"/>
              <w:numId w:val="9"/>
            </w:numPr>
            <w:shd w:val="clear" w:color="auto" w:fill="FFFFFF"/>
            <w:adjustRightInd w:val="0"/>
            <w:spacing w:after="0" w:line="240" w:lineRule="auto"/>
            <w:jc w:val="both"/>
            <w:rPr>
              <w:rFonts w:ascii="Arial" w:hAnsi="Arial" w:cs="Arial"/>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pentru refacerea stării ini</w:t>
          </w:r>
          <w:r>
            <w:rPr>
              <w:rFonts w:ascii="Arial" w:hAnsi="Arial" w:cs="Arial"/>
              <w:b/>
              <w:sz w:val="24"/>
              <w:szCs w:val="24"/>
              <w:lang w:val="ro-RO" w:eastAsia="ro-RO"/>
            </w:rPr>
            <w:t>ț</w:t>
          </w:r>
          <w:r w:rsidRPr="00EB7195">
            <w:rPr>
              <w:rFonts w:ascii="Arial" w:hAnsi="Arial" w:cs="Arial"/>
              <w:b/>
              <w:sz w:val="24"/>
              <w:szCs w:val="24"/>
              <w:lang w:val="ro-RO" w:eastAsia="ro-RO"/>
            </w:rPr>
            <w:t>iale/reabilitare în vederea utilizării ulterioare a terenului</w:t>
          </w:r>
          <w:r>
            <w:rPr>
              <w:rFonts w:ascii="Arial" w:hAnsi="Arial" w:cs="Arial"/>
              <w:b/>
              <w:sz w:val="24"/>
              <w:szCs w:val="24"/>
              <w:lang w:val="ro-RO" w:eastAsia="ro-RO"/>
            </w:rPr>
            <w:t>:</w:t>
          </w:r>
          <w:r w:rsidR="005C0D50">
            <w:rPr>
              <w:rFonts w:ascii="Arial" w:hAnsi="Arial" w:cs="Arial"/>
              <w:b/>
              <w:sz w:val="24"/>
              <w:szCs w:val="24"/>
              <w:lang w:val="ro-RO" w:eastAsia="ro-RO"/>
            </w:rPr>
            <w:t xml:space="preserve"> </w:t>
          </w:r>
          <w:r w:rsidR="005C0D50" w:rsidRPr="005C0D50">
            <w:rPr>
              <w:rFonts w:ascii="Arial" w:hAnsi="Arial" w:cs="Arial"/>
              <w:sz w:val="24"/>
              <w:szCs w:val="24"/>
              <w:lang w:val="ro-RO" w:eastAsia="ro-RO"/>
            </w:rPr>
            <w:t>se vor stabili prin actele de reglementare emise la închidere/dezafectare/demolare;</w:t>
          </w:r>
        </w:p>
        <w:p w:rsidR="00E3267E" w:rsidRPr="00F803C0" w:rsidRDefault="00174C53" w:rsidP="00E3267E">
          <w:pPr>
            <w:shd w:val="clear" w:color="auto" w:fill="FFFFFF"/>
            <w:adjustRightInd w:val="0"/>
            <w:spacing w:after="0" w:line="240" w:lineRule="auto"/>
            <w:ind w:left="360"/>
            <w:jc w:val="both"/>
            <w:rPr>
              <w:rFonts w:ascii="Arial" w:hAnsi="Arial" w:cs="Arial"/>
              <w:b/>
              <w:sz w:val="24"/>
              <w:szCs w:val="24"/>
              <w:lang w:val="ro-RO" w:eastAsia="ro-RO"/>
            </w:rPr>
          </w:pPr>
          <w:r w:rsidRPr="00064581">
            <w:rPr>
              <w:rFonts w:ascii="Arial" w:hAnsi="Arial" w:cs="Arial"/>
              <w:b/>
              <w:sz w:val="24"/>
              <w:szCs w:val="24"/>
              <w:lang w:val="ro-RO" w:eastAsia="ro-RO"/>
            </w:rPr>
            <w:t>c) planul de moitorizare a mediului, cu indicarea componentelor de mediu care urmează a fi monitorizate, a periodicită</w:t>
          </w:r>
          <w:r>
            <w:rPr>
              <w:rFonts w:ascii="Arial" w:hAnsi="Arial" w:cs="Arial"/>
              <w:b/>
              <w:sz w:val="24"/>
              <w:szCs w:val="24"/>
              <w:lang w:val="ro-RO" w:eastAsia="ro-RO"/>
            </w:rPr>
            <w:t>ț</w:t>
          </w:r>
          <w:r w:rsidRPr="00064581">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064581">
            <w:rPr>
              <w:rFonts w:ascii="Arial" w:hAnsi="Arial" w:cs="Arial"/>
              <w:b/>
              <w:sz w:val="24"/>
              <w:szCs w:val="24"/>
              <w:lang w:val="ro-RO" w:eastAsia="ro-RO"/>
            </w:rPr>
            <w:t xml:space="preserve">i a amplasamentului ales pentru monitorizarea fiecărui factor: </w:t>
          </w:r>
          <w:r w:rsidR="00F51C97" w:rsidRPr="00F803C0">
            <w:rPr>
              <w:rFonts w:ascii="Arial" w:hAnsi="Arial" w:cs="Arial"/>
              <w:sz w:val="24"/>
              <w:szCs w:val="24"/>
            </w:rPr>
            <w:t xml:space="preserve">conform măsurilor stabilite de APM Ialomita la ȋncetarea activităţii </w:t>
          </w:r>
          <w:r w:rsidR="00F803C0">
            <w:rPr>
              <w:rFonts w:ascii="Arial" w:hAnsi="Arial" w:cs="Arial"/>
              <w:sz w:val="24"/>
              <w:szCs w:val="24"/>
            </w:rPr>
            <w:t>.</w:t>
          </w:r>
          <w:r w:rsidR="00F51C97" w:rsidRPr="00F803C0">
            <w:rPr>
              <w:rFonts w:ascii="Arial" w:hAnsi="Arial" w:cs="Arial"/>
              <w:sz w:val="24"/>
              <w:szCs w:val="24"/>
            </w:rPr>
            <w:t>.</w:t>
          </w:r>
        </w:p>
        <w:p w:rsidR="00E3267E" w:rsidRDefault="00473E4C" w:rsidP="00E3267E">
          <w:pPr>
            <w:shd w:val="clear" w:color="auto" w:fill="FFFFFF"/>
            <w:adjustRightInd w:val="0"/>
            <w:spacing w:after="0" w:line="240" w:lineRule="auto"/>
            <w:ind w:firstLine="360"/>
            <w:jc w:val="both"/>
            <w:rPr>
              <w:rFonts w:ascii="Arial" w:hAnsi="Arial" w:cs="Arial"/>
              <w:b/>
              <w:sz w:val="24"/>
              <w:szCs w:val="24"/>
              <w:lang w:val="ro-RO" w:eastAsia="ro-RO"/>
            </w:rPr>
          </w:pPr>
        </w:p>
      </w:sdtContent>
    </w:sdt>
    <w:p w:rsidR="00E3267E" w:rsidRPr="0094417F" w:rsidRDefault="00174C53" w:rsidP="00E3267E">
      <w:pPr>
        <w:pStyle w:val="Heading1"/>
        <w:ind w:firstLine="0"/>
        <w:rPr>
          <w:rFonts w:ascii="Arial Bold" w:hAnsi="Arial Bold" w:cs="Arial"/>
          <w:b/>
          <w:caps/>
          <w:sz w:val="24"/>
          <w:szCs w:val="24"/>
        </w:rPr>
      </w:pPr>
      <w:r w:rsidRPr="0094417F">
        <w:rPr>
          <w:rFonts w:ascii="Arial Bold" w:hAnsi="Arial Bold" w:cs="Arial"/>
          <w:b/>
          <w:caps/>
          <w:sz w:val="24"/>
          <w:szCs w:val="24"/>
        </w:rPr>
        <w:t>V. Informa</w:t>
      </w:r>
      <w:r>
        <w:rPr>
          <w:rFonts w:ascii="Arial Bold" w:hAnsi="Arial Bold" w:cs="Arial"/>
          <w:b/>
          <w:caps/>
          <w:sz w:val="24"/>
          <w:szCs w:val="24"/>
        </w:rPr>
        <w:t>ț</w:t>
      </w:r>
      <w:r w:rsidRPr="0094417F">
        <w:rPr>
          <w:rFonts w:ascii="Arial Bold" w:hAnsi="Arial Bold" w:cs="Arial"/>
          <w:b/>
          <w:caps/>
          <w:sz w:val="24"/>
          <w:szCs w:val="24"/>
        </w:rPr>
        <w:t>ii cu privire la procesul de participare a publicului în procedura derulată:</w:t>
      </w:r>
    </w:p>
    <w:sdt>
      <w:sdtPr>
        <w:rPr>
          <w:rFonts w:ascii="Arial" w:hAnsi="Arial" w:cs="Arial"/>
          <w:sz w:val="24"/>
          <w:szCs w:val="24"/>
          <w:lang w:val="ro-RO" w:eastAsia="ro-RO"/>
        </w:rPr>
        <w:alias w:val="Câmp editabil text"/>
        <w:tag w:val="CampEditabil"/>
        <w:id w:val="-1519390309"/>
        <w:placeholder>
          <w:docPart w:val="F61B298C24414CCFAFA3ED906C14102B"/>
        </w:placeholder>
        <w:showingPlcHdr/>
      </w:sdtPr>
      <w:sdtContent>
        <w:p w:rsidR="00E3267E" w:rsidRPr="00064581" w:rsidRDefault="00174C53" w:rsidP="00E3267E">
          <w:pPr>
            <w:shd w:val="clear" w:color="auto" w:fill="FFFFFF"/>
            <w:adjustRightInd w:val="0"/>
            <w:spacing w:after="0" w:line="240" w:lineRule="auto"/>
            <w:jc w:val="both"/>
            <w:rPr>
              <w:rFonts w:ascii="Arial" w:hAnsi="Arial" w:cs="Arial"/>
              <w:sz w:val="24"/>
              <w:szCs w:val="24"/>
              <w:lang w:val="ro-RO" w:eastAsia="ro-RO"/>
            </w:rPr>
          </w:pPr>
          <w:r w:rsidRPr="00664F7E">
            <w:rPr>
              <w:rStyle w:val="PlaceholderText"/>
            </w:rPr>
            <w:t>....</w:t>
          </w:r>
        </w:p>
      </w:sdtContent>
    </w:sdt>
    <w:p w:rsidR="00E3267E" w:rsidRPr="00064581" w:rsidRDefault="00174C53" w:rsidP="00E3267E">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 xml:space="preserve">când </w:t>
      </w:r>
      <w:r>
        <w:rPr>
          <w:rFonts w:ascii="Arial" w:hAnsi="Arial" w:cs="Arial"/>
          <w:b/>
          <w:sz w:val="24"/>
          <w:szCs w:val="24"/>
          <w:lang w:val="ro-RO" w:eastAsia="ro-RO"/>
        </w:rPr>
        <w:t>ș</w:t>
      </w:r>
      <w:r w:rsidRPr="00064581">
        <w:rPr>
          <w:rFonts w:ascii="Arial" w:hAnsi="Arial" w:cs="Arial"/>
          <w:b/>
          <w:sz w:val="24"/>
          <w:szCs w:val="24"/>
          <w:lang w:val="ro-RO" w:eastAsia="ro-RO"/>
        </w:rPr>
        <w:t>i cum a fost informat publicul, pe etape ale procedurii derulate:</w:t>
      </w:r>
    </w:p>
    <w:sdt>
      <w:sdtPr>
        <w:rPr>
          <w:rFonts w:ascii="Arial" w:hAnsi="Arial" w:cs="Arial"/>
          <w:sz w:val="24"/>
          <w:szCs w:val="24"/>
          <w:lang w:val="ro-RO" w:eastAsia="ro-RO"/>
        </w:rPr>
        <w:alias w:val="Câmp editabil text"/>
        <w:tag w:val="CampEditabil"/>
        <w:id w:val="735670411"/>
        <w:placeholder>
          <w:docPart w:val="6F45F85435B447F3AF35E69974B416F4"/>
        </w:placeholder>
      </w:sdtPr>
      <w:sdtContent>
        <w:p w:rsidR="00E3267E" w:rsidRPr="00E81BB6" w:rsidRDefault="00A82E48" w:rsidP="00E3267E">
          <w:pPr>
            <w:autoSpaceDE w:val="0"/>
            <w:autoSpaceDN w:val="0"/>
            <w:adjustRightInd w:val="0"/>
            <w:spacing w:after="0" w:line="240" w:lineRule="auto"/>
            <w:ind w:left="180"/>
            <w:jc w:val="both"/>
            <w:rPr>
              <w:rFonts w:ascii="Arial" w:hAnsi="Arial" w:cs="Arial"/>
              <w:sz w:val="24"/>
              <w:szCs w:val="24"/>
              <w:lang w:val="ro-RO" w:eastAsia="ro-RO"/>
            </w:rPr>
          </w:pPr>
          <w:r w:rsidRPr="00E81BB6">
            <w:rPr>
              <w:rFonts w:ascii="Arial" w:hAnsi="Arial" w:cs="Arial"/>
              <w:sz w:val="24"/>
              <w:szCs w:val="24"/>
            </w:rPr>
            <w:t>Pe parcursul derulării procedurii de evaluare a impactului asupra mediului în vederea emiterii acordului de mediu, publicul a fost informat astfel:</w:t>
          </w:r>
        </w:p>
      </w:sdtContent>
    </w:sdt>
    <w:p w:rsidR="00E3267E" w:rsidRPr="00036278" w:rsidRDefault="00174C53" w:rsidP="00E3267E">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Pr>
          <w:rFonts w:ascii="Arial" w:hAnsi="Arial" w:cs="Arial"/>
          <w:b/>
          <w:sz w:val="24"/>
          <w:szCs w:val="24"/>
          <w:lang w:val="ro-RO" w:eastAsia="ro-RO"/>
        </w:rPr>
        <w:t>a) d</w:t>
      </w:r>
      <w:r w:rsidRPr="00036278">
        <w:rPr>
          <w:rFonts w:ascii="Arial" w:hAnsi="Arial" w:cs="Arial"/>
          <w:b/>
          <w:sz w:val="24"/>
          <w:szCs w:val="24"/>
          <w:lang w:val="ro-RO" w:eastAsia="ro-RO"/>
        </w:rPr>
        <w:t>epunerea solicitării</w:t>
      </w:r>
      <w:r w:rsidRPr="00036278">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692616509"/>
        <w:placeholder>
          <w:docPart w:val="B3F3C89F101343A5ABDF15FB2B3219ED"/>
        </w:placeholder>
      </w:sdtPr>
      <w:sdtEndPr>
        <w:rPr>
          <w:rStyle w:val="Hyperlink"/>
          <w:color w:val="0000FF"/>
          <w:u w:val="single"/>
        </w:rPr>
      </w:sdtEndPr>
      <w:sdtContent>
        <w:p w:rsidR="000A0696" w:rsidRPr="00C64E48" w:rsidRDefault="000A0696" w:rsidP="00C64E48">
          <w:pPr>
            <w:spacing w:after="0"/>
            <w:jc w:val="both"/>
            <w:rPr>
              <w:rFonts w:ascii="Arial" w:eastAsia="Times New Roman" w:hAnsi="Arial" w:cs="Arial"/>
              <w:color w:val="000000"/>
              <w:sz w:val="24"/>
              <w:szCs w:val="24"/>
            </w:rPr>
          </w:pPr>
          <w:r w:rsidRPr="00C64E48">
            <w:rPr>
              <w:rFonts w:ascii="Arial" w:eastAsia="Times New Roman" w:hAnsi="Arial" w:cs="Arial"/>
              <w:color w:val="000000"/>
              <w:sz w:val="24"/>
              <w:szCs w:val="24"/>
            </w:rPr>
            <w:t xml:space="preserve">- </w:t>
          </w:r>
          <w:r w:rsidR="00136EB7" w:rsidRPr="00C64E48">
            <w:rPr>
              <w:rFonts w:ascii="Arial" w:eastAsia="Times New Roman" w:hAnsi="Arial" w:cs="Arial"/>
              <w:color w:val="000000"/>
              <w:sz w:val="24"/>
              <w:szCs w:val="24"/>
            </w:rPr>
            <w:t xml:space="preserve">publicare </w:t>
          </w:r>
          <w:r w:rsidRPr="00C64E48">
            <w:rPr>
              <w:rFonts w:ascii="Arial" w:eastAsia="Times New Roman" w:hAnsi="Arial" w:cs="Arial"/>
              <w:color w:val="000000"/>
              <w:sz w:val="24"/>
              <w:szCs w:val="24"/>
            </w:rPr>
            <w:t>anunt in ziarul “OBSERVATOR”</w:t>
          </w:r>
          <w:r w:rsidR="00136EB7" w:rsidRPr="00C64E48">
            <w:rPr>
              <w:rFonts w:ascii="Arial" w:eastAsia="Times New Roman" w:hAnsi="Arial" w:cs="Arial"/>
              <w:color w:val="000000"/>
              <w:sz w:val="24"/>
              <w:szCs w:val="24"/>
            </w:rPr>
            <w:t xml:space="preserve"> din </w:t>
          </w:r>
          <w:r w:rsidRPr="00C64E48">
            <w:rPr>
              <w:rFonts w:ascii="Arial" w:eastAsia="Times New Roman" w:hAnsi="Arial" w:cs="Arial"/>
              <w:color w:val="000000"/>
              <w:sz w:val="24"/>
              <w:szCs w:val="24"/>
            </w:rPr>
            <w:t>03.08.2015</w:t>
          </w:r>
        </w:p>
        <w:p w:rsidR="000A0696" w:rsidRPr="00C64E48" w:rsidRDefault="000A0696" w:rsidP="004731CC">
          <w:pPr>
            <w:spacing w:after="0"/>
            <w:jc w:val="both"/>
            <w:rPr>
              <w:rFonts w:ascii="Arial" w:eastAsia="Times New Roman" w:hAnsi="Arial" w:cs="Arial"/>
              <w:color w:val="000000"/>
              <w:sz w:val="24"/>
              <w:szCs w:val="24"/>
            </w:rPr>
          </w:pPr>
          <w:r w:rsidRPr="00C64E48">
            <w:rPr>
              <w:rFonts w:ascii="Arial" w:eastAsia="Times New Roman" w:hAnsi="Arial" w:cs="Arial"/>
              <w:color w:val="000000"/>
              <w:sz w:val="24"/>
              <w:szCs w:val="24"/>
            </w:rPr>
            <w:t xml:space="preserve">- </w:t>
          </w:r>
          <w:r w:rsidR="00136EB7" w:rsidRPr="00C64E48">
            <w:rPr>
              <w:rFonts w:ascii="Arial" w:eastAsia="Times New Roman" w:hAnsi="Arial" w:cs="Arial"/>
              <w:color w:val="000000"/>
              <w:sz w:val="24"/>
              <w:szCs w:val="24"/>
            </w:rPr>
            <w:t xml:space="preserve">afisare </w:t>
          </w:r>
          <w:r w:rsidRPr="00C64E48">
            <w:rPr>
              <w:rFonts w:ascii="Arial" w:eastAsia="Times New Roman" w:hAnsi="Arial" w:cs="Arial"/>
              <w:color w:val="000000"/>
              <w:sz w:val="24"/>
              <w:szCs w:val="24"/>
            </w:rPr>
            <w:t>anunt pe pagina de internet a APM Ialomita din data de 27.07.2015</w:t>
          </w:r>
        </w:p>
        <w:p w:rsidR="00E3267E" w:rsidRPr="00C64E48" w:rsidRDefault="000A0696" w:rsidP="00C64E48">
          <w:pPr>
            <w:spacing w:after="0"/>
            <w:jc w:val="both"/>
            <w:rPr>
              <w:rFonts w:ascii="Arial" w:hAnsi="Arial" w:cs="Arial"/>
              <w:sz w:val="24"/>
              <w:szCs w:val="24"/>
              <w:lang w:val="ro-RO" w:eastAsia="ro-RO"/>
            </w:rPr>
          </w:pPr>
          <w:r w:rsidRPr="00C64E48">
            <w:rPr>
              <w:rFonts w:ascii="Arial" w:hAnsi="Arial" w:cs="Arial"/>
              <w:sz w:val="24"/>
              <w:szCs w:val="24"/>
              <w:lang w:val="pt-BR"/>
            </w:rPr>
            <w:t xml:space="preserve">- </w:t>
          </w:r>
          <w:r w:rsidRPr="00C64E48">
            <w:rPr>
              <w:rFonts w:ascii="Arial" w:eastAsia="Times New Roman" w:hAnsi="Arial" w:cs="Arial"/>
              <w:color w:val="000000"/>
              <w:sz w:val="24"/>
              <w:szCs w:val="24"/>
            </w:rPr>
            <w:t xml:space="preserve">anunt afisat la sediul Primariei </w:t>
          </w:r>
          <w:r w:rsidR="00D3235C" w:rsidRPr="00C64E48">
            <w:rPr>
              <w:rFonts w:ascii="Arial" w:eastAsia="Times New Roman" w:hAnsi="Arial" w:cs="Arial"/>
              <w:color w:val="000000"/>
              <w:sz w:val="24"/>
              <w:szCs w:val="24"/>
            </w:rPr>
            <w:t>Tandarei</w:t>
          </w:r>
          <w:r w:rsidRPr="00C64E48">
            <w:rPr>
              <w:rFonts w:ascii="Arial" w:eastAsia="Times New Roman" w:hAnsi="Arial" w:cs="Arial"/>
              <w:color w:val="000000"/>
              <w:sz w:val="24"/>
              <w:szCs w:val="24"/>
            </w:rPr>
            <w:t xml:space="preserve"> – 04.08.</w:t>
          </w:r>
          <w:r w:rsidRPr="00C64E48">
            <w:rPr>
              <w:rFonts w:ascii="Arial" w:hAnsi="Arial" w:cs="Arial"/>
              <w:sz w:val="24"/>
              <w:szCs w:val="24"/>
              <w:lang w:val="pt-BR"/>
            </w:rPr>
            <w:t>2015</w:t>
          </w:r>
        </w:p>
      </w:sdtContent>
    </w:sdt>
    <w:p w:rsidR="00E3267E" w:rsidRDefault="00174C53" w:rsidP="00E3267E">
      <w:pPr>
        <w:shd w:val="clear" w:color="auto" w:fill="FFFFFF"/>
        <w:adjustRightInd w:val="0"/>
        <w:spacing w:after="0" w:line="240" w:lineRule="auto"/>
        <w:ind w:left="180"/>
        <w:jc w:val="both"/>
        <w:rPr>
          <w:rFonts w:ascii="Arial" w:hAnsi="Arial" w:cs="Arial"/>
          <w:sz w:val="24"/>
          <w:szCs w:val="24"/>
          <w:lang w:val="ro-RO" w:eastAsia="ro-RO"/>
        </w:rPr>
      </w:pPr>
      <w:r w:rsidRPr="00CA4590">
        <w:rPr>
          <w:rFonts w:ascii="Arial" w:hAnsi="Arial" w:cs="Arial"/>
          <w:b/>
          <w:sz w:val="24"/>
          <w:szCs w:val="24"/>
          <w:lang w:val="ro-RO" w:eastAsia="ro-RO"/>
        </w:rPr>
        <w:t>b)</w:t>
      </w:r>
      <w:r w:rsidRPr="00CA4590">
        <w:rPr>
          <w:rFonts w:ascii="Arial" w:hAnsi="Arial" w:cs="Arial"/>
          <w:sz w:val="24"/>
          <w:szCs w:val="24"/>
          <w:lang w:val="ro-RO" w:eastAsia="ro-RO"/>
        </w:rPr>
        <w:t xml:space="preserve"> </w:t>
      </w:r>
      <w:r>
        <w:rPr>
          <w:rFonts w:ascii="Arial" w:hAnsi="Arial" w:cs="Arial"/>
          <w:b/>
          <w:sz w:val="24"/>
          <w:szCs w:val="24"/>
          <w:lang w:val="ro-RO" w:eastAsia="ro-RO"/>
        </w:rPr>
        <w:t>e</w:t>
      </w:r>
      <w:r w:rsidRPr="00CA4590">
        <w:rPr>
          <w:rFonts w:ascii="Arial" w:hAnsi="Arial" w:cs="Arial"/>
          <w:b/>
          <w:sz w:val="24"/>
          <w:szCs w:val="24"/>
          <w:lang w:val="ro-RO" w:eastAsia="ro-RO"/>
        </w:rPr>
        <w:t>tapa de încadrare</w:t>
      </w:r>
      <w:r>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1657987792"/>
        <w:placeholder>
          <w:docPart w:val="97F7C2DC7BCF41A9A2DF914B62281BBB"/>
        </w:placeholder>
      </w:sdtPr>
      <w:sdtContent>
        <w:p w:rsidR="00AC0D16" w:rsidRPr="00C64E48" w:rsidRDefault="00AC0D16" w:rsidP="00C64E48">
          <w:pPr>
            <w:spacing w:after="0"/>
            <w:jc w:val="both"/>
            <w:rPr>
              <w:rFonts w:ascii="Arial" w:eastAsia="Times New Roman" w:hAnsi="Arial" w:cs="Arial"/>
              <w:color w:val="000000"/>
              <w:sz w:val="24"/>
              <w:szCs w:val="24"/>
            </w:rPr>
          </w:pPr>
          <w:r w:rsidRPr="00DC5AC5">
            <w:rPr>
              <w:rFonts w:ascii="Times New Roman" w:hAnsi="Times New Roman"/>
              <w:lang w:val="pt-BR"/>
            </w:rPr>
            <w:t xml:space="preserve">- </w:t>
          </w:r>
          <w:r w:rsidR="00136EB7" w:rsidRPr="00C64E48">
            <w:rPr>
              <w:rFonts w:ascii="Arial" w:eastAsia="Times New Roman" w:hAnsi="Arial" w:cs="Arial"/>
              <w:color w:val="000000"/>
              <w:sz w:val="24"/>
              <w:szCs w:val="24"/>
            </w:rPr>
            <w:t xml:space="preserve">publicare </w:t>
          </w:r>
          <w:r w:rsidRPr="00C64E48">
            <w:rPr>
              <w:rFonts w:ascii="Arial" w:eastAsia="Times New Roman" w:hAnsi="Arial" w:cs="Arial"/>
              <w:color w:val="000000"/>
              <w:sz w:val="24"/>
              <w:szCs w:val="24"/>
            </w:rPr>
            <w:t>anunt</w:t>
          </w:r>
          <w:r w:rsidR="00D3235C" w:rsidRPr="00C64E48">
            <w:rPr>
              <w:rFonts w:ascii="Arial" w:eastAsia="Times New Roman" w:hAnsi="Arial" w:cs="Arial"/>
              <w:color w:val="000000"/>
              <w:sz w:val="24"/>
              <w:szCs w:val="24"/>
            </w:rPr>
            <w:t xml:space="preserve"> privind decizia etapei de incadrare</w:t>
          </w:r>
          <w:r w:rsidRPr="00C64E48">
            <w:rPr>
              <w:rFonts w:ascii="Arial" w:eastAsia="Times New Roman" w:hAnsi="Arial" w:cs="Arial"/>
              <w:color w:val="000000"/>
              <w:sz w:val="24"/>
              <w:szCs w:val="24"/>
            </w:rPr>
            <w:t xml:space="preserve"> in ziarul “</w:t>
          </w:r>
          <w:r w:rsidR="00D3235C" w:rsidRPr="00C64E48">
            <w:rPr>
              <w:rFonts w:ascii="Arial" w:eastAsia="Times New Roman" w:hAnsi="Arial" w:cs="Arial"/>
              <w:color w:val="000000"/>
              <w:sz w:val="24"/>
              <w:szCs w:val="24"/>
            </w:rPr>
            <w:t>OBSERVATOR</w:t>
          </w:r>
          <w:r w:rsidRPr="00C64E48">
            <w:rPr>
              <w:rFonts w:ascii="Arial" w:eastAsia="Times New Roman" w:hAnsi="Arial" w:cs="Arial"/>
              <w:color w:val="000000"/>
              <w:sz w:val="24"/>
              <w:szCs w:val="24"/>
            </w:rPr>
            <w:t>”-</w:t>
          </w:r>
          <w:r w:rsidR="00D3235C" w:rsidRPr="00C64E48">
            <w:rPr>
              <w:rFonts w:ascii="Arial" w:eastAsia="Times New Roman" w:hAnsi="Arial" w:cs="Arial"/>
              <w:color w:val="000000"/>
              <w:sz w:val="24"/>
              <w:szCs w:val="24"/>
            </w:rPr>
            <w:t>06.08.2015</w:t>
          </w:r>
        </w:p>
        <w:p w:rsidR="00AC0D16" w:rsidRPr="00C64E48" w:rsidRDefault="00AC0D16" w:rsidP="00C64E48">
          <w:pPr>
            <w:spacing w:after="0"/>
            <w:jc w:val="both"/>
            <w:rPr>
              <w:rFonts w:ascii="Arial" w:eastAsia="Times New Roman" w:hAnsi="Arial" w:cs="Arial"/>
              <w:color w:val="000000"/>
              <w:sz w:val="24"/>
              <w:szCs w:val="24"/>
            </w:rPr>
          </w:pPr>
          <w:r w:rsidRPr="00C64E48">
            <w:rPr>
              <w:rFonts w:ascii="Arial" w:eastAsia="Times New Roman" w:hAnsi="Arial" w:cs="Arial"/>
              <w:color w:val="000000"/>
              <w:sz w:val="24"/>
              <w:szCs w:val="24"/>
            </w:rPr>
            <w:t xml:space="preserve">- anunt afisat la sediul Primariei </w:t>
          </w:r>
          <w:r w:rsidR="00D3235C" w:rsidRPr="00C64E48">
            <w:rPr>
              <w:rFonts w:ascii="Arial" w:eastAsia="Times New Roman" w:hAnsi="Arial" w:cs="Arial"/>
              <w:color w:val="000000"/>
              <w:sz w:val="24"/>
              <w:szCs w:val="24"/>
            </w:rPr>
            <w:t xml:space="preserve">Tandarei </w:t>
          </w:r>
          <w:r w:rsidRPr="00C64E48">
            <w:rPr>
              <w:rFonts w:ascii="Arial" w:eastAsia="Times New Roman" w:hAnsi="Arial" w:cs="Arial"/>
              <w:color w:val="000000"/>
              <w:sz w:val="24"/>
              <w:szCs w:val="24"/>
            </w:rPr>
            <w:t xml:space="preserve">– </w:t>
          </w:r>
          <w:r w:rsidR="00D3235C" w:rsidRPr="00C64E48">
            <w:rPr>
              <w:rFonts w:ascii="Arial" w:eastAsia="Times New Roman" w:hAnsi="Arial" w:cs="Arial"/>
              <w:color w:val="000000"/>
              <w:sz w:val="24"/>
              <w:szCs w:val="24"/>
            </w:rPr>
            <w:t>07.08.2015</w:t>
          </w:r>
        </w:p>
        <w:p w:rsidR="00AC0D16" w:rsidRPr="00C64E48" w:rsidRDefault="00AC0D16" w:rsidP="00C64E48">
          <w:pPr>
            <w:spacing w:after="0"/>
            <w:jc w:val="both"/>
            <w:rPr>
              <w:rFonts w:ascii="Arial" w:eastAsia="Times New Roman" w:hAnsi="Arial" w:cs="Arial"/>
              <w:color w:val="000000"/>
              <w:sz w:val="24"/>
              <w:szCs w:val="24"/>
            </w:rPr>
          </w:pPr>
          <w:r w:rsidRPr="00C64E48">
            <w:rPr>
              <w:rFonts w:ascii="Arial" w:eastAsia="Times New Roman" w:hAnsi="Arial" w:cs="Arial"/>
              <w:color w:val="000000"/>
              <w:sz w:val="24"/>
              <w:szCs w:val="24"/>
            </w:rPr>
            <w:t>-</w:t>
          </w:r>
          <w:r w:rsidR="00136EB7" w:rsidRPr="00C64E48">
            <w:rPr>
              <w:rFonts w:ascii="Arial" w:eastAsia="Times New Roman" w:hAnsi="Arial" w:cs="Arial"/>
              <w:color w:val="000000"/>
              <w:sz w:val="24"/>
              <w:szCs w:val="24"/>
            </w:rPr>
            <w:t xml:space="preserve"> afisare anunt pe </w:t>
          </w:r>
          <w:r w:rsidRPr="00C64E48">
            <w:rPr>
              <w:rFonts w:ascii="Arial" w:eastAsia="Times New Roman" w:hAnsi="Arial" w:cs="Arial"/>
              <w:color w:val="000000"/>
              <w:sz w:val="24"/>
              <w:szCs w:val="24"/>
            </w:rPr>
            <w:t xml:space="preserve">site-ul APM Ialomita – </w:t>
          </w:r>
          <w:r w:rsidR="00E329FA" w:rsidRPr="00C64E48">
            <w:rPr>
              <w:rFonts w:ascii="Arial" w:eastAsia="Times New Roman" w:hAnsi="Arial" w:cs="Arial"/>
              <w:color w:val="000000"/>
              <w:sz w:val="24"/>
              <w:szCs w:val="24"/>
            </w:rPr>
            <w:t>06.08.2015</w:t>
          </w:r>
        </w:p>
        <w:p w:rsidR="00E3267E" w:rsidRPr="00CA4590" w:rsidRDefault="00473E4C" w:rsidP="003B38E6">
          <w:pPr>
            <w:shd w:val="clear" w:color="auto" w:fill="FFFFFF"/>
            <w:adjustRightInd w:val="0"/>
            <w:spacing w:after="0" w:line="240" w:lineRule="auto"/>
            <w:jc w:val="both"/>
            <w:rPr>
              <w:rFonts w:ascii="Arial" w:hAnsi="Arial" w:cs="Arial"/>
              <w:sz w:val="24"/>
              <w:szCs w:val="24"/>
              <w:lang w:val="ro-RO" w:eastAsia="ro-RO"/>
            </w:rPr>
          </w:pPr>
        </w:p>
      </w:sdtContent>
    </w:sdt>
    <w:p w:rsidR="00E3267E" w:rsidRPr="00CA4590" w:rsidRDefault="00174C53" w:rsidP="00E3267E">
      <w:pPr>
        <w:shd w:val="clear" w:color="auto" w:fill="FFFFFF"/>
        <w:adjustRightInd w:val="0"/>
        <w:spacing w:after="0" w:line="240" w:lineRule="auto"/>
        <w:ind w:left="180"/>
        <w:jc w:val="both"/>
        <w:rPr>
          <w:rFonts w:ascii="Arial" w:hAnsi="Arial" w:cs="Arial"/>
          <w:b/>
          <w:sz w:val="24"/>
          <w:szCs w:val="24"/>
          <w:lang w:val="ro-RO" w:eastAsia="ro-RO"/>
        </w:rPr>
      </w:pPr>
      <w:r w:rsidRPr="00CA4590">
        <w:rPr>
          <w:rFonts w:ascii="Arial" w:hAnsi="Arial" w:cs="Arial"/>
          <w:b/>
          <w:sz w:val="24"/>
          <w:szCs w:val="24"/>
          <w:lang w:val="ro-RO" w:eastAsia="ro-RO"/>
        </w:rPr>
        <w:t>c</w:t>
      </w:r>
      <w:r>
        <w:rPr>
          <w:rFonts w:ascii="Arial" w:hAnsi="Arial" w:cs="Arial"/>
          <w:b/>
          <w:sz w:val="24"/>
          <w:szCs w:val="24"/>
          <w:lang w:val="ro-RO" w:eastAsia="ro-RO"/>
        </w:rPr>
        <w:t>)</w:t>
      </w:r>
      <w:r w:rsidRPr="00CA4590">
        <w:rPr>
          <w:rFonts w:ascii="Arial" w:hAnsi="Arial" w:cs="Arial"/>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ezbaterea publică:</w:t>
      </w:r>
    </w:p>
    <w:sdt>
      <w:sdtPr>
        <w:rPr>
          <w:rFonts w:ascii="Arial" w:hAnsi="Arial" w:cs="Arial"/>
          <w:sz w:val="24"/>
          <w:szCs w:val="24"/>
          <w:lang w:val="ro-RO" w:eastAsia="ro-RO"/>
        </w:rPr>
        <w:alias w:val="Câmp editabil text"/>
        <w:tag w:val="CampEditabil"/>
        <w:id w:val="-163011386"/>
        <w:placeholder>
          <w:docPart w:val="8C1A937FDF42409DAA020261A07F4E5A"/>
        </w:placeholder>
      </w:sdtPr>
      <w:sdtEndPr>
        <w:rPr>
          <w:lang w:eastAsia="en-US"/>
        </w:rPr>
      </w:sdtEndPr>
      <w:sdtContent>
        <w:p w:rsidR="004731CC" w:rsidRPr="004731CC" w:rsidRDefault="00E329FA" w:rsidP="004731CC">
          <w:pPr>
            <w:spacing w:after="0"/>
            <w:jc w:val="both"/>
            <w:rPr>
              <w:rFonts w:ascii="Arial" w:eastAsia="Times New Roman" w:hAnsi="Arial" w:cs="Arial"/>
              <w:color w:val="000000"/>
              <w:sz w:val="24"/>
              <w:szCs w:val="24"/>
            </w:rPr>
          </w:pPr>
          <w:r w:rsidRPr="004731CC">
            <w:rPr>
              <w:rFonts w:ascii="Arial" w:hAnsi="Arial" w:cs="Arial"/>
              <w:sz w:val="24"/>
              <w:szCs w:val="24"/>
              <w:lang w:val="ro-RO" w:eastAsia="ro-RO"/>
            </w:rPr>
            <w:t xml:space="preserve">- </w:t>
          </w:r>
          <w:r w:rsidR="004731CC" w:rsidRPr="004731CC">
            <w:rPr>
              <w:rFonts w:ascii="Arial" w:hAnsi="Arial" w:cs="Arial"/>
              <w:sz w:val="24"/>
              <w:szCs w:val="24"/>
              <w:lang w:val="ro-RO" w:eastAsia="ro-RO"/>
            </w:rPr>
            <w:t>r</w:t>
          </w:r>
          <w:r w:rsidRPr="004731CC">
            <w:rPr>
              <w:rFonts w:ascii="Arial" w:hAnsi="Arial" w:cs="Arial"/>
              <w:sz w:val="24"/>
              <w:szCs w:val="24"/>
              <w:lang w:val="ro-RO" w:eastAsia="ro-RO"/>
            </w:rPr>
            <w:t>aportul la studiul de evaluare a impactului asupra mediului</w:t>
          </w:r>
          <w:r w:rsidRPr="004731CC">
            <w:rPr>
              <w:rFonts w:ascii="Arial" w:hAnsi="Arial" w:cs="Arial"/>
              <w:sz w:val="24"/>
              <w:szCs w:val="24"/>
              <w:lang w:val="it-IT"/>
            </w:rPr>
            <w:t xml:space="preserve"> </w:t>
          </w:r>
          <w:r w:rsidR="00BA2FC5" w:rsidRPr="004731CC">
            <w:rPr>
              <w:rFonts w:ascii="Arial" w:hAnsi="Arial" w:cs="Arial"/>
              <w:sz w:val="24"/>
              <w:szCs w:val="24"/>
              <w:lang w:val="it-IT"/>
            </w:rPr>
            <w:t>a</w:t>
          </w:r>
          <w:r w:rsidRPr="004731CC">
            <w:rPr>
              <w:rFonts w:ascii="Arial" w:hAnsi="Arial" w:cs="Arial"/>
              <w:sz w:val="24"/>
              <w:szCs w:val="24"/>
              <w:lang w:val="it-IT"/>
            </w:rPr>
            <w:t xml:space="preserve"> fost disponibil spre consultare pana la sedinta de dezbatere publica </w:t>
          </w:r>
          <w:r w:rsidR="004731CC" w:rsidRPr="004731CC">
            <w:rPr>
              <w:rFonts w:ascii="Arial" w:eastAsia="Times New Roman" w:hAnsi="Arial" w:cs="Arial"/>
              <w:color w:val="000000"/>
              <w:sz w:val="24"/>
              <w:szCs w:val="24"/>
            </w:rPr>
            <w:t>anunt privind depunerea raportului privind impactul asupra mediului : afisare pe site-ul APM Ialomita si la sediul APM Ialomita 25.09.2015;</w:t>
          </w:r>
        </w:p>
        <w:p w:rsidR="004731CC" w:rsidRPr="004731CC" w:rsidRDefault="004731CC" w:rsidP="004731CC">
          <w:pPr>
            <w:spacing w:after="0"/>
            <w:jc w:val="both"/>
            <w:rPr>
              <w:rFonts w:ascii="Arial" w:eastAsia="Times New Roman" w:hAnsi="Arial" w:cs="Arial"/>
              <w:color w:val="000000"/>
              <w:sz w:val="24"/>
              <w:szCs w:val="24"/>
            </w:rPr>
          </w:pPr>
          <w:r w:rsidRPr="004731CC">
            <w:rPr>
              <w:rFonts w:ascii="Arial" w:eastAsia="Times New Roman" w:hAnsi="Arial" w:cs="Arial"/>
              <w:color w:val="000000"/>
              <w:sz w:val="24"/>
              <w:szCs w:val="24"/>
            </w:rPr>
            <w:t>- anunt privind depunerea raportului privind impactul asupra mediului si de realizare a dezbaterii publice in ziarul “OBSERVATOR”-30.09.2015</w:t>
          </w:r>
        </w:p>
        <w:p w:rsidR="004731CC" w:rsidRPr="004731CC" w:rsidRDefault="004731CC" w:rsidP="004731CC">
          <w:pPr>
            <w:spacing w:after="0"/>
            <w:jc w:val="both"/>
            <w:rPr>
              <w:rFonts w:ascii="Arial" w:eastAsia="Times New Roman" w:hAnsi="Arial" w:cs="Arial"/>
              <w:color w:val="000000"/>
              <w:sz w:val="24"/>
              <w:szCs w:val="24"/>
            </w:rPr>
          </w:pPr>
          <w:r w:rsidRPr="004731CC">
            <w:rPr>
              <w:rFonts w:ascii="Arial" w:eastAsia="Times New Roman" w:hAnsi="Arial" w:cs="Arial"/>
              <w:color w:val="000000"/>
              <w:sz w:val="24"/>
              <w:szCs w:val="24"/>
            </w:rPr>
            <w:t>- anunt afisat la sediul Primariei Tandarei, jud.Ialomita: 28.09.2015 ;</w:t>
          </w:r>
        </w:p>
        <w:p w:rsidR="004731CC" w:rsidRPr="004731CC" w:rsidRDefault="004731CC" w:rsidP="004731CC">
          <w:pPr>
            <w:spacing w:after="0"/>
            <w:jc w:val="both"/>
            <w:rPr>
              <w:rFonts w:ascii="Arial" w:eastAsia="Times New Roman" w:hAnsi="Arial" w:cs="Arial"/>
              <w:color w:val="000000"/>
              <w:sz w:val="24"/>
              <w:szCs w:val="24"/>
            </w:rPr>
          </w:pPr>
          <w:r w:rsidRPr="004731CC">
            <w:rPr>
              <w:rFonts w:ascii="Arial" w:eastAsia="Times New Roman" w:hAnsi="Arial" w:cs="Arial"/>
              <w:color w:val="000000"/>
              <w:sz w:val="24"/>
              <w:szCs w:val="24"/>
            </w:rPr>
            <w:t>- anunt afisat pe pagina de internet a APM Ialomita din data de 30.09.2015</w:t>
          </w:r>
        </w:p>
        <w:p w:rsidR="004731CC" w:rsidRPr="004731CC" w:rsidRDefault="004731CC" w:rsidP="004731CC">
          <w:pPr>
            <w:spacing w:after="0"/>
            <w:jc w:val="both"/>
            <w:rPr>
              <w:rFonts w:ascii="Arial" w:eastAsia="Times New Roman" w:hAnsi="Arial" w:cs="Arial"/>
              <w:color w:val="000000"/>
              <w:sz w:val="24"/>
              <w:szCs w:val="24"/>
            </w:rPr>
          </w:pPr>
          <w:r w:rsidRPr="004731CC">
            <w:rPr>
              <w:rFonts w:ascii="Arial" w:eastAsia="Times New Roman" w:hAnsi="Arial" w:cs="Arial"/>
              <w:color w:val="000000"/>
              <w:sz w:val="24"/>
              <w:szCs w:val="24"/>
            </w:rPr>
            <w:t>- desfasurarea sedintei de dezbatere publica la sediul primariei Tandarei, jud.Ialomita: 20.10.2015</w:t>
          </w:r>
        </w:p>
        <w:p w:rsidR="00E329FA" w:rsidRPr="004731CC" w:rsidRDefault="00E329FA" w:rsidP="004731CC">
          <w:pPr>
            <w:spacing w:after="0"/>
            <w:jc w:val="both"/>
            <w:rPr>
              <w:rFonts w:ascii="Arial" w:eastAsia="Times New Roman" w:hAnsi="Arial" w:cs="Arial"/>
              <w:color w:val="000000"/>
              <w:sz w:val="24"/>
              <w:szCs w:val="24"/>
            </w:rPr>
          </w:pPr>
          <w:r w:rsidRPr="004731CC">
            <w:rPr>
              <w:rFonts w:ascii="Arial" w:eastAsia="Times New Roman" w:hAnsi="Arial" w:cs="Arial"/>
              <w:color w:val="000000"/>
              <w:sz w:val="24"/>
              <w:szCs w:val="24"/>
            </w:rPr>
            <w:t>pe site-ul APM Ialomita,</w:t>
          </w:r>
        </w:p>
        <w:p w:rsidR="00E329FA" w:rsidRPr="004731CC" w:rsidRDefault="00E329FA" w:rsidP="004731CC">
          <w:pPr>
            <w:spacing w:after="0"/>
            <w:jc w:val="both"/>
            <w:rPr>
              <w:rFonts w:ascii="Arial" w:eastAsia="Times New Roman" w:hAnsi="Arial" w:cs="Arial"/>
              <w:color w:val="000000"/>
              <w:sz w:val="24"/>
              <w:szCs w:val="24"/>
            </w:rPr>
          </w:pPr>
          <w:r w:rsidRPr="004731CC">
            <w:rPr>
              <w:rFonts w:ascii="Arial" w:eastAsia="Times New Roman" w:hAnsi="Arial" w:cs="Arial"/>
              <w:color w:val="000000"/>
              <w:sz w:val="24"/>
              <w:szCs w:val="24"/>
            </w:rPr>
            <w:t>- nu au fost inregistrate propuneri/observatii ale publicului interesat.</w:t>
          </w:r>
        </w:p>
        <w:p w:rsidR="00BA2FC5" w:rsidRPr="004731CC" w:rsidRDefault="00E329FA" w:rsidP="004731CC">
          <w:pPr>
            <w:spacing w:after="0"/>
            <w:jc w:val="both"/>
            <w:rPr>
              <w:rFonts w:ascii="Arial" w:eastAsia="Times New Roman" w:hAnsi="Arial" w:cs="Arial"/>
              <w:color w:val="000000"/>
              <w:sz w:val="24"/>
              <w:szCs w:val="24"/>
            </w:rPr>
          </w:pPr>
          <w:r w:rsidRPr="004731CC">
            <w:rPr>
              <w:rFonts w:ascii="Arial" w:eastAsia="Times New Roman" w:hAnsi="Arial" w:cs="Arial"/>
              <w:color w:val="000000"/>
              <w:sz w:val="24"/>
              <w:szCs w:val="24"/>
            </w:rPr>
            <w:t>- in urma analizării raportului privind</w:t>
          </w:r>
          <w:r w:rsidRPr="00DC5AC5">
            <w:rPr>
              <w:rFonts w:ascii="Times New Roman" w:hAnsi="Times New Roman"/>
              <w:color w:val="000000"/>
            </w:rPr>
            <w:t xml:space="preserve"> </w:t>
          </w:r>
          <w:r w:rsidRPr="004731CC">
            <w:rPr>
              <w:rFonts w:ascii="Arial" w:eastAsia="Times New Roman" w:hAnsi="Arial" w:cs="Arial"/>
              <w:color w:val="000000"/>
              <w:sz w:val="24"/>
              <w:szCs w:val="24"/>
            </w:rPr>
            <w:t>impactul asupra mediului in sedinta CAT din 07.05.2012</w:t>
          </w:r>
          <w:r w:rsidR="00BA2FC5" w:rsidRPr="004731CC">
            <w:rPr>
              <w:rFonts w:ascii="Arial" w:eastAsia="Times New Roman" w:hAnsi="Arial" w:cs="Arial"/>
              <w:color w:val="000000"/>
              <w:sz w:val="24"/>
              <w:szCs w:val="24"/>
            </w:rPr>
            <w:t xml:space="preserve"> si din 07.12.2015</w:t>
          </w:r>
        </w:p>
        <w:p w:rsidR="00E329FA" w:rsidRPr="004731CC" w:rsidRDefault="00E329FA" w:rsidP="004731CC">
          <w:pPr>
            <w:spacing w:after="0"/>
            <w:jc w:val="both"/>
            <w:rPr>
              <w:rFonts w:ascii="Arial" w:eastAsia="Times New Roman" w:hAnsi="Arial" w:cs="Arial"/>
              <w:color w:val="000000"/>
              <w:sz w:val="24"/>
              <w:szCs w:val="24"/>
            </w:rPr>
          </w:pPr>
          <w:r w:rsidRPr="004731CC">
            <w:rPr>
              <w:rFonts w:ascii="Arial" w:eastAsia="Times New Roman" w:hAnsi="Arial" w:cs="Arial"/>
              <w:color w:val="000000"/>
              <w:sz w:val="24"/>
              <w:szCs w:val="24"/>
            </w:rPr>
            <w:t xml:space="preserve">  s-au solicitat completări ale raportului privind impactul asupra mediului;</w:t>
          </w:r>
        </w:p>
        <w:p w:rsidR="00E3267E" w:rsidRPr="00CA4590" w:rsidRDefault="00E329FA" w:rsidP="00BA2FC5">
          <w:pPr>
            <w:autoSpaceDE w:val="0"/>
            <w:autoSpaceDN w:val="0"/>
            <w:adjustRightInd w:val="0"/>
            <w:rPr>
              <w:rFonts w:ascii="Arial" w:hAnsi="Arial" w:cs="Arial"/>
              <w:sz w:val="24"/>
              <w:szCs w:val="24"/>
              <w:lang w:val="ro-RO"/>
            </w:rPr>
          </w:pPr>
          <w:r w:rsidRPr="00DC5AC5">
            <w:rPr>
              <w:rFonts w:ascii="Times New Roman" w:hAnsi="Times New Roman"/>
              <w:color w:val="000000"/>
            </w:rPr>
            <w:lastRenderedPageBreak/>
            <w:t xml:space="preserve">- </w:t>
          </w:r>
          <w:r w:rsidRPr="004731CC">
            <w:rPr>
              <w:rFonts w:ascii="Arial" w:eastAsia="Times New Roman" w:hAnsi="Arial" w:cs="Arial"/>
              <w:color w:val="000000"/>
              <w:sz w:val="24"/>
              <w:szCs w:val="24"/>
            </w:rPr>
            <w:t xml:space="preserve">publicarea pe site-ul APM Ialomita a completarilor la raportul privind impactul asupra mediului – </w:t>
          </w:r>
          <w:r w:rsidR="00BA2FC5" w:rsidRPr="004731CC">
            <w:rPr>
              <w:rFonts w:ascii="Arial" w:eastAsia="Times New Roman" w:hAnsi="Arial" w:cs="Arial"/>
              <w:color w:val="000000"/>
              <w:sz w:val="24"/>
              <w:szCs w:val="24"/>
            </w:rPr>
            <w:t>25.11.2015</w:t>
          </w:r>
          <w:r w:rsidRPr="00DC5AC5">
            <w:rPr>
              <w:rFonts w:ascii="Times New Roman" w:hAnsi="Times New Roman"/>
              <w:color w:val="000000"/>
            </w:rPr>
            <w:t>;</w:t>
          </w:r>
        </w:p>
      </w:sdtContent>
    </w:sdt>
    <w:p w:rsidR="00E3267E" w:rsidRPr="00064581" w:rsidRDefault="00174C53" w:rsidP="00E3267E">
      <w:pPr>
        <w:spacing w:after="0" w:line="240" w:lineRule="auto"/>
        <w:ind w:left="180"/>
        <w:jc w:val="both"/>
        <w:rPr>
          <w:rFonts w:ascii="Arial" w:hAnsi="Arial" w:cs="Arial"/>
          <w:b/>
          <w:sz w:val="24"/>
          <w:szCs w:val="24"/>
          <w:lang w:val="ro-RO" w:eastAsia="ro-RO"/>
        </w:rPr>
      </w:pPr>
      <w:r>
        <w:rPr>
          <w:rFonts w:ascii="Arial" w:hAnsi="Arial" w:cs="Arial"/>
          <w:b/>
          <w:sz w:val="24"/>
          <w:szCs w:val="24"/>
          <w:lang w:val="ro-RO" w:eastAsia="ro-RO"/>
        </w:rPr>
        <w:t>d)</w:t>
      </w:r>
      <w:r w:rsidRPr="00064581">
        <w:rPr>
          <w:rFonts w:ascii="Arial" w:hAnsi="Arial" w:cs="Arial"/>
          <w:b/>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ecizia de emitere a acordului:</w:t>
      </w:r>
    </w:p>
    <w:sdt>
      <w:sdtPr>
        <w:rPr>
          <w:rFonts w:ascii="Arial" w:hAnsi="Arial" w:cs="Arial"/>
          <w:sz w:val="24"/>
          <w:szCs w:val="24"/>
          <w:lang w:val="ro-RO" w:eastAsia="ro-RO"/>
        </w:rPr>
        <w:alias w:val="Câmp editabil text"/>
        <w:tag w:val="CampEditabil"/>
        <w:id w:val="-1357572542"/>
        <w:placeholder>
          <w:docPart w:val="FDADFED6233A4EAE9EF3D865BF06A8A2"/>
        </w:placeholder>
        <w:showingPlcHdr/>
      </w:sdtPr>
      <w:sdtContent>
        <w:p w:rsidR="00E3267E" w:rsidRPr="00CA4590" w:rsidRDefault="00174C53" w:rsidP="00E3267E">
          <w:pPr>
            <w:shd w:val="clear" w:color="auto" w:fill="FFFFFF"/>
            <w:adjustRightInd w:val="0"/>
            <w:spacing w:after="0" w:line="240" w:lineRule="auto"/>
            <w:ind w:left="180"/>
            <w:jc w:val="both"/>
            <w:rPr>
              <w:rFonts w:ascii="Arial" w:hAnsi="Arial" w:cs="Arial"/>
              <w:sz w:val="24"/>
              <w:szCs w:val="24"/>
              <w:lang w:val="ro-RO" w:eastAsia="ro-RO"/>
            </w:rPr>
          </w:pPr>
          <w:r w:rsidRPr="0005762F">
            <w:rPr>
              <w:rStyle w:val="PlaceholderText"/>
            </w:rPr>
            <w:t>....</w:t>
          </w:r>
        </w:p>
      </w:sdtContent>
    </w:sdt>
    <w:p w:rsidR="00E3267E" w:rsidRDefault="00174C53" w:rsidP="00E3267E">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CA4590">
        <w:rPr>
          <w:rFonts w:ascii="Arial" w:hAnsi="Arial" w:cs="Arial"/>
          <w:b/>
          <w:sz w:val="24"/>
          <w:szCs w:val="24"/>
          <w:lang w:val="ro-RO" w:eastAsia="ro-RO"/>
        </w:rPr>
        <w:t xml:space="preserve">când </w:t>
      </w:r>
      <w:r>
        <w:rPr>
          <w:rFonts w:ascii="Arial" w:hAnsi="Arial" w:cs="Arial"/>
          <w:b/>
          <w:sz w:val="24"/>
          <w:szCs w:val="24"/>
          <w:lang w:val="ro-RO" w:eastAsia="ro-RO"/>
        </w:rPr>
        <w:t>ș</w:t>
      </w:r>
      <w:r w:rsidRPr="00CA4590">
        <w:rPr>
          <w:rFonts w:ascii="Arial" w:hAnsi="Arial" w:cs="Arial"/>
          <w:b/>
          <w:sz w:val="24"/>
          <w:szCs w:val="24"/>
          <w:lang w:val="ro-RO" w:eastAsia="ro-RO"/>
        </w:rPr>
        <w:t>i cum a participat publicul interesat la procesul decizional privind proiectul:</w:t>
      </w:r>
    </w:p>
    <w:sdt>
      <w:sdtPr>
        <w:rPr>
          <w:rFonts w:ascii="Arial" w:hAnsi="Arial" w:cs="Arial"/>
          <w:sz w:val="24"/>
          <w:szCs w:val="24"/>
          <w:lang w:val="ro-RO" w:eastAsia="ro-RO"/>
        </w:rPr>
        <w:alias w:val="Câmp editabil text"/>
        <w:tag w:val="CampEditabil"/>
        <w:id w:val="131219895"/>
        <w:placeholder>
          <w:docPart w:val="5AB7B273AE3348E19EFA03AF1E3EC239"/>
        </w:placeholder>
      </w:sdtPr>
      <w:sdtContent>
        <w:p w:rsidR="00E3267E" w:rsidRPr="00C64E48" w:rsidRDefault="00C64E48" w:rsidP="00E3267E">
          <w:pPr>
            <w:shd w:val="clear" w:color="auto" w:fill="FFFFFF"/>
            <w:adjustRightInd w:val="0"/>
            <w:spacing w:after="0" w:line="240" w:lineRule="auto"/>
            <w:jc w:val="both"/>
            <w:rPr>
              <w:rFonts w:ascii="Arial" w:hAnsi="Arial" w:cs="Arial"/>
              <w:sz w:val="24"/>
              <w:szCs w:val="24"/>
              <w:lang w:val="ro-RO" w:eastAsia="ro-RO"/>
            </w:rPr>
          </w:pPr>
          <w:r w:rsidRPr="00C64E48">
            <w:rPr>
              <w:rFonts w:ascii="Arial" w:hAnsi="Arial" w:cs="Arial"/>
              <w:sz w:val="24"/>
              <w:szCs w:val="24"/>
            </w:rPr>
            <w:t>Pe parcursul derulării procedurii nu au fost observaţii din partea publicului interesat.</w:t>
          </w:r>
        </w:p>
      </w:sdtContent>
    </w:sdt>
    <w:p w:rsidR="00E3267E" w:rsidRPr="00064581" w:rsidRDefault="00174C53" w:rsidP="00E3267E">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cum au fost luate în considerare propunerile/observa</w:t>
      </w:r>
      <w:r>
        <w:rPr>
          <w:rFonts w:ascii="Arial" w:hAnsi="Arial" w:cs="Arial"/>
          <w:b/>
          <w:sz w:val="24"/>
          <w:szCs w:val="24"/>
          <w:lang w:val="ro-RO" w:eastAsia="ro-RO"/>
        </w:rPr>
        <w:t>ț</w:t>
      </w:r>
      <w:r w:rsidRPr="00064581">
        <w:rPr>
          <w:rFonts w:ascii="Arial" w:hAnsi="Arial" w:cs="Arial"/>
          <w:b/>
          <w:sz w:val="24"/>
          <w:szCs w:val="24"/>
          <w:lang w:val="ro-RO" w:eastAsia="ro-RO"/>
        </w:rPr>
        <w:t>iile justificate ale publicului interesat:</w:t>
      </w:r>
    </w:p>
    <w:sdt>
      <w:sdtPr>
        <w:rPr>
          <w:rFonts w:ascii="Arial" w:hAnsi="Arial" w:cs="Arial"/>
          <w:sz w:val="24"/>
          <w:szCs w:val="24"/>
          <w:lang w:val="ro-RO"/>
        </w:rPr>
        <w:alias w:val="Câmp editabil text"/>
        <w:tag w:val="CampEditabil"/>
        <w:id w:val="1496377544"/>
        <w:placeholder>
          <w:docPart w:val="84E1501DDC6D4477A06D4D23AAB5648E"/>
        </w:placeholder>
      </w:sdtPr>
      <w:sdtEndPr>
        <w:rPr>
          <w:bCs/>
        </w:rPr>
      </w:sdtEndPr>
      <w:sdtContent>
        <w:p w:rsidR="00E3267E" w:rsidRPr="00C64E48" w:rsidRDefault="00C64E48" w:rsidP="00E3267E">
          <w:pPr>
            <w:shd w:val="clear" w:color="auto" w:fill="FFFFFF"/>
            <w:adjustRightInd w:val="0"/>
            <w:spacing w:after="0" w:line="240" w:lineRule="auto"/>
            <w:jc w:val="both"/>
            <w:rPr>
              <w:rFonts w:ascii="Arial" w:hAnsi="Arial" w:cs="Arial"/>
              <w:sz w:val="24"/>
              <w:szCs w:val="24"/>
              <w:lang w:val="ro-RO"/>
            </w:rPr>
          </w:pPr>
          <w:r w:rsidRPr="00C64E48">
            <w:rPr>
              <w:rFonts w:ascii="Arial" w:hAnsi="Arial" w:cs="Arial"/>
              <w:sz w:val="24"/>
              <w:szCs w:val="24"/>
            </w:rPr>
            <w:t>Pe parcursul derulării procedurii nu au fost observaţii din partea publicului interesat.</w:t>
          </w:r>
        </w:p>
      </w:sdtContent>
    </w:sdt>
    <w:p w:rsidR="00E3267E" w:rsidRPr="004B19FD" w:rsidRDefault="00174C53" w:rsidP="00E3267E">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dacă </w:t>
      </w:r>
      <w:r w:rsidRPr="004B19FD">
        <w:rPr>
          <w:rFonts w:ascii="Arial" w:hAnsi="Arial" w:cs="Arial"/>
          <w:b/>
          <w:sz w:val="24"/>
          <w:szCs w:val="24"/>
          <w:lang w:val="ro-RO" w:eastAsia="ro-RO"/>
        </w:rPr>
        <w:t xml:space="preserve">s-au solicitat completări/revizuiri ale raportului privind impactul asupra mediului </w:t>
      </w:r>
      <w:r>
        <w:rPr>
          <w:rFonts w:ascii="Arial" w:hAnsi="Arial" w:cs="Arial"/>
          <w:b/>
          <w:sz w:val="24"/>
          <w:szCs w:val="24"/>
          <w:lang w:val="ro-RO" w:eastAsia="ro-RO"/>
        </w:rPr>
        <w:t>ș</w:t>
      </w:r>
      <w:r w:rsidRPr="004B19FD">
        <w:rPr>
          <w:rFonts w:ascii="Arial" w:hAnsi="Arial" w:cs="Arial"/>
          <w:b/>
          <w:sz w:val="24"/>
          <w:szCs w:val="24"/>
          <w:lang w:val="ro-RO" w:eastAsia="ro-RO"/>
        </w:rPr>
        <w:t>i dacă acestea au fost puse la dispozi</w:t>
      </w:r>
      <w:r>
        <w:rPr>
          <w:rFonts w:ascii="Arial" w:hAnsi="Arial" w:cs="Arial"/>
          <w:b/>
          <w:sz w:val="24"/>
          <w:szCs w:val="24"/>
          <w:lang w:val="ro-RO" w:eastAsia="ro-RO"/>
        </w:rPr>
        <w:t>ț</w:t>
      </w:r>
      <w:r w:rsidRPr="004B19FD">
        <w:rPr>
          <w:rFonts w:ascii="Arial" w:hAnsi="Arial" w:cs="Arial"/>
          <w:b/>
          <w:sz w:val="24"/>
          <w:szCs w:val="24"/>
          <w:lang w:val="ro-RO" w:eastAsia="ro-RO"/>
        </w:rPr>
        <w:t>ia publicului interesat:</w:t>
      </w:r>
    </w:p>
    <w:sdt>
      <w:sdtPr>
        <w:rPr>
          <w:rFonts w:ascii="Arial" w:hAnsi="Arial" w:cs="Arial"/>
          <w:sz w:val="24"/>
          <w:szCs w:val="24"/>
          <w:lang w:val="ro-RO" w:eastAsia="ro-RO"/>
        </w:rPr>
        <w:alias w:val="Câmp editabil text"/>
        <w:tag w:val="CampEditabil"/>
        <w:id w:val="-1865582199"/>
        <w:placeholder>
          <w:docPart w:val="83751FCB7DA349839EF82DF7C3A77FC3"/>
        </w:placeholder>
      </w:sdtPr>
      <w:sdtContent>
        <w:p w:rsidR="00E3267E" w:rsidRPr="00E81BB6" w:rsidRDefault="00C64E48" w:rsidP="00BA2FC5">
          <w:pPr>
            <w:autoSpaceDE w:val="0"/>
            <w:autoSpaceDN w:val="0"/>
            <w:adjustRightInd w:val="0"/>
            <w:rPr>
              <w:rFonts w:ascii="Arial" w:hAnsi="Arial" w:cs="Arial"/>
              <w:sz w:val="24"/>
              <w:szCs w:val="24"/>
              <w:lang w:val="ro-RO" w:eastAsia="ro-RO"/>
            </w:rPr>
          </w:pPr>
          <w:r w:rsidRPr="00E81BB6">
            <w:rPr>
              <w:rFonts w:ascii="Arial" w:hAnsi="Arial" w:cs="Arial"/>
              <w:sz w:val="24"/>
              <w:szCs w:val="24"/>
              <w:lang w:val="ro-RO" w:eastAsia="ro-RO"/>
            </w:rPr>
            <w:t>- s</w:t>
          </w:r>
          <w:r w:rsidRPr="00E81BB6">
            <w:rPr>
              <w:rFonts w:ascii="Arial" w:hAnsi="Arial" w:cs="Arial"/>
              <w:sz w:val="24"/>
              <w:szCs w:val="24"/>
            </w:rPr>
            <w:t xml:space="preserve">-au solicitat completări la Raportul privind impactul asupra mediului și acestea au fost puse la dispoziţia publicului fiind afișate pe </w:t>
          </w:r>
          <w:r w:rsidRPr="00E81BB6">
            <w:rPr>
              <w:rFonts w:ascii="Arial" w:hAnsi="Arial" w:cs="Arial"/>
              <w:color w:val="000000"/>
              <w:sz w:val="24"/>
              <w:szCs w:val="24"/>
            </w:rPr>
            <w:t>pe site-ul APM Ialomita– 25.11.2015.</w:t>
          </w:r>
        </w:p>
      </w:sdtContent>
    </w:sdt>
    <w:p w:rsidR="00E3267E" w:rsidRPr="00064581" w:rsidRDefault="00174C53" w:rsidP="00E3267E">
      <w:pPr>
        <w:shd w:val="clear" w:color="auto" w:fill="FFFFFF"/>
        <w:adjustRightInd w:val="0"/>
        <w:spacing w:after="0" w:line="240" w:lineRule="auto"/>
        <w:ind w:firstLine="284"/>
        <w:jc w:val="both"/>
        <w:rPr>
          <w:rFonts w:ascii="Arial" w:hAnsi="Arial" w:cs="Arial"/>
          <w:b/>
          <w:color w:val="00B0F0"/>
          <w:sz w:val="16"/>
          <w:szCs w:val="16"/>
          <w:lang w:val="ro-RO" w:eastAsia="ro-RO"/>
        </w:rPr>
      </w:pPr>
      <w:r w:rsidRPr="00C624D5">
        <w:rPr>
          <w:rFonts w:ascii="Arial" w:eastAsia="Times New Roman" w:hAnsi="Arial" w:cs="Arial"/>
          <w:b/>
          <w:sz w:val="24"/>
          <w:szCs w:val="24"/>
          <w:lang w:val="ro-RO" w:eastAsia="ro-RO"/>
        </w:rPr>
        <w:t>Răspunderea pentru corectitudinea informa</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iilor puse la dispozi</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ia autorită</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 competente pentru protec</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 xml:space="preserve">ia mediului </w:t>
      </w:r>
      <w:r>
        <w:rPr>
          <w:rFonts w:ascii="Arial" w:eastAsia="Times New Roman" w:hAnsi="Arial" w:cs="Arial"/>
          <w:b/>
          <w:sz w:val="24"/>
          <w:szCs w:val="24"/>
          <w:lang w:val="ro-RO" w:eastAsia="ro-RO"/>
        </w:rPr>
        <w:t>ș</w:t>
      </w:r>
      <w:r w:rsidRPr="00C624D5">
        <w:rPr>
          <w:rFonts w:ascii="Arial" w:eastAsia="Times New Roman" w:hAnsi="Arial" w:cs="Arial"/>
          <w:b/>
          <w:sz w:val="24"/>
          <w:szCs w:val="24"/>
          <w:lang w:val="ro-RO" w:eastAsia="ro-RO"/>
        </w:rPr>
        <w:t xml:space="preserve">i a publicului revine în întregime titularului </w:t>
      </w:r>
      <w:r>
        <w:rPr>
          <w:rFonts w:ascii="Arial" w:eastAsia="Times New Roman" w:hAnsi="Arial" w:cs="Arial"/>
          <w:b/>
          <w:sz w:val="24"/>
          <w:szCs w:val="24"/>
          <w:lang w:val="ro-RO" w:eastAsia="ro-RO"/>
        </w:rPr>
        <w:t>proiectului.</w:t>
      </w:r>
    </w:p>
    <w:p w:rsidR="00E3267E" w:rsidRPr="00064581" w:rsidRDefault="00174C53" w:rsidP="00E3267E">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w:t>
      </w:r>
      <w:r>
        <w:rPr>
          <w:rFonts w:ascii="Arial" w:hAnsi="Arial" w:cs="Arial"/>
          <w:b/>
          <w:sz w:val="24"/>
          <w:szCs w:val="24"/>
          <w:lang w:val="ro-RO" w:eastAsia="ro-RO"/>
        </w:rPr>
        <w:t>Î</w:t>
      </w:r>
      <w:r w:rsidRPr="00064581">
        <w:rPr>
          <w:rFonts w:ascii="Arial" w:hAnsi="Arial" w:cs="Arial"/>
          <w:b/>
          <w:sz w:val="24"/>
          <w:szCs w:val="24"/>
          <w:lang w:val="ro-RO" w:eastAsia="ro-RO"/>
        </w:rPr>
        <w:t>n cazul în care proiectul suferă modificări, titularul este obligat să notifice în scris autoritatea publică pentru protec</w:t>
      </w:r>
      <w:r>
        <w:rPr>
          <w:rFonts w:ascii="Arial" w:hAnsi="Arial" w:cs="Arial"/>
          <w:b/>
          <w:sz w:val="24"/>
          <w:szCs w:val="24"/>
          <w:lang w:val="ro-RO" w:eastAsia="ro-RO"/>
        </w:rPr>
        <w:t>ț</w:t>
      </w:r>
      <w:r w:rsidRPr="00064581">
        <w:rPr>
          <w:rFonts w:ascii="Arial" w:hAnsi="Arial" w:cs="Arial"/>
          <w:b/>
          <w:sz w:val="24"/>
          <w:szCs w:val="24"/>
          <w:lang w:val="ro-RO" w:eastAsia="ro-RO"/>
        </w:rPr>
        <w:t>ia mediului emitentă asupra acestor modificări.</w:t>
      </w:r>
    </w:p>
    <w:p w:rsidR="00E3267E" w:rsidRPr="00064581" w:rsidRDefault="00174C53" w:rsidP="00E3267E">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Prezentul acord de mediu este valabil pe toată perioada punerii în aplicare a proiectului.</w:t>
      </w:r>
    </w:p>
    <w:p w:rsidR="00E3267E" w:rsidRPr="00547DA5" w:rsidRDefault="00174C53" w:rsidP="00E3267E">
      <w:pPr>
        <w:shd w:val="clear" w:color="auto" w:fill="FFFFFF"/>
        <w:adjustRightInd w:val="0"/>
        <w:spacing w:after="0" w:line="240" w:lineRule="auto"/>
        <w:jc w:val="both"/>
        <w:rPr>
          <w:rFonts w:ascii="Arial" w:hAnsi="Arial" w:cs="Arial"/>
          <w:sz w:val="24"/>
          <w:szCs w:val="24"/>
        </w:rPr>
      </w:pPr>
      <w:r w:rsidRPr="00064581">
        <w:rPr>
          <w:rFonts w:ascii="Arial" w:hAnsi="Arial" w:cs="Arial"/>
          <w:b/>
          <w:sz w:val="24"/>
          <w:szCs w:val="24"/>
          <w:lang w:val="ro-RO" w:eastAsia="ro-RO"/>
        </w:rPr>
        <w:t xml:space="preserve">    </w:t>
      </w:r>
      <w:r w:rsidRPr="00547DA5">
        <w:rPr>
          <w:rFonts w:ascii="Arial" w:hAnsi="Arial" w:cs="Arial"/>
          <w:b/>
          <w:sz w:val="24"/>
          <w:szCs w:val="24"/>
        </w:rPr>
        <w:t>Nerespectarea prevederilor prezentului acord de mediu atrage suspendarea</w:t>
      </w:r>
      <w:r>
        <w:rPr>
          <w:rFonts w:ascii="Arial" w:hAnsi="Arial" w:cs="Arial"/>
          <w:b/>
          <w:sz w:val="24"/>
          <w:szCs w:val="24"/>
        </w:rPr>
        <w:t xml:space="preserve"> și anularea acestuia, după caz.</w:t>
      </w:r>
    </w:p>
    <w:p w:rsidR="00E3267E" w:rsidRPr="00547DA5" w:rsidRDefault="00174C53" w:rsidP="00E3267E">
      <w:pPr>
        <w:spacing w:after="0" w:line="240" w:lineRule="auto"/>
        <w:ind w:firstLine="360"/>
        <w:jc w:val="both"/>
        <w:rPr>
          <w:rFonts w:ascii="Arial" w:hAnsi="Arial" w:cs="Arial"/>
          <w:b/>
          <w:sz w:val="24"/>
          <w:szCs w:val="24"/>
        </w:rPr>
      </w:pPr>
      <w:r w:rsidRPr="00547DA5">
        <w:rPr>
          <w:rFonts w:ascii="Arial" w:hAnsi="Arial" w:cs="Arial"/>
          <w:b/>
          <w:sz w:val="24"/>
          <w:szCs w:val="24"/>
        </w:rPr>
        <w:t xml:space="preserve">Prezentul acord de mediu poate fi contestat în conformitate cu prevederile </w:t>
      </w:r>
      <w:sdt>
        <w:sdtPr>
          <w:rPr>
            <w:rFonts w:ascii="Arial" w:hAnsi="Arial" w:cs="Arial"/>
            <w:b/>
            <w:sz w:val="24"/>
            <w:szCs w:val="24"/>
          </w:rPr>
          <w:alias w:val="Câmp editabil text"/>
          <w:tag w:val="CampEditabil"/>
          <w:id w:val="430328866"/>
          <w:placeholder>
            <w:docPart w:val="1998784A8FE84B9B8E0AAB091BA4DD30"/>
          </w:placeholder>
        </w:sdtPr>
        <w:sdtContent>
          <w:r w:rsidRPr="00547DA5">
            <w:rPr>
              <w:rFonts w:ascii="Arial" w:hAnsi="Arial" w:cs="Arial"/>
              <w:b/>
              <w:sz w:val="24"/>
              <w:szCs w:val="24"/>
            </w:rPr>
            <w:t xml:space="preserve">H.G. nr. 445/2009 </w:t>
          </w:r>
          <w:r>
            <w:rPr>
              <w:rFonts w:ascii="Arial" w:hAnsi="Arial" w:cs="Arial"/>
              <w:b/>
              <w:sz w:val="24"/>
              <w:szCs w:val="24"/>
            </w:rPr>
            <w:t>ș</w:t>
          </w:r>
          <w:r w:rsidRPr="00547DA5">
            <w:rPr>
              <w:rFonts w:ascii="Arial" w:hAnsi="Arial" w:cs="Arial"/>
              <w:b/>
              <w:sz w:val="24"/>
              <w:szCs w:val="24"/>
            </w:rPr>
            <w:t xml:space="preserve">i ale </w:t>
          </w:r>
          <w:r w:rsidRPr="00547DA5">
            <w:rPr>
              <w:rStyle w:val="tal1"/>
              <w:rFonts w:ascii="Arial" w:hAnsi="Arial" w:cs="Arial"/>
              <w:b/>
              <w:sz w:val="24"/>
              <w:szCs w:val="24"/>
            </w:rPr>
            <w:t xml:space="preserve">Legii contenciosului administrativ nr. </w:t>
          </w:r>
          <w:r w:rsidRPr="0096105A">
            <w:rPr>
              <w:rFonts w:ascii="Arial" w:hAnsi="Arial" w:cs="Arial"/>
              <w:b/>
              <w:sz w:val="24"/>
              <w:szCs w:val="24"/>
            </w:rPr>
            <w:t>554/2004</w:t>
          </w:r>
          <w:r w:rsidRPr="00547DA5">
            <w:rPr>
              <w:rStyle w:val="tal1"/>
              <w:rFonts w:ascii="Arial" w:hAnsi="Arial" w:cs="Arial"/>
              <w:b/>
              <w:sz w:val="24"/>
              <w:szCs w:val="24"/>
            </w:rPr>
            <w:t xml:space="preserve">, cu modificările </w:t>
          </w:r>
          <w:r>
            <w:rPr>
              <w:rStyle w:val="tal1"/>
              <w:rFonts w:ascii="Arial" w:hAnsi="Arial" w:cs="Arial"/>
              <w:b/>
              <w:sz w:val="24"/>
              <w:szCs w:val="24"/>
            </w:rPr>
            <w:t>ș</w:t>
          </w:r>
          <w:r w:rsidRPr="00547DA5">
            <w:rPr>
              <w:rStyle w:val="tal1"/>
              <w:rFonts w:ascii="Arial" w:hAnsi="Arial" w:cs="Arial"/>
              <w:b/>
              <w:sz w:val="24"/>
              <w:szCs w:val="24"/>
            </w:rPr>
            <w:t>i completările ulterioare.</w:t>
          </w:r>
        </w:sdtContent>
      </w:sdt>
    </w:p>
    <w:p w:rsidR="00E3267E" w:rsidRPr="00547DA5" w:rsidRDefault="00174C53" w:rsidP="00E3267E">
      <w:pPr>
        <w:shd w:val="clear" w:color="auto" w:fill="FFFFFF"/>
        <w:adjustRightInd w:val="0"/>
        <w:spacing w:after="0" w:line="240" w:lineRule="auto"/>
        <w:ind w:firstLine="720"/>
        <w:jc w:val="both"/>
        <w:rPr>
          <w:rFonts w:ascii="Arial" w:hAnsi="Arial" w:cs="Arial"/>
          <w:sz w:val="24"/>
          <w:szCs w:val="24"/>
          <w:lang w:val="ro-RO" w:eastAsia="ro-RO"/>
        </w:rPr>
      </w:pPr>
      <w:r w:rsidRPr="00547DA5">
        <w:rPr>
          <w:rFonts w:ascii="Arial" w:hAnsi="Arial" w:cs="Arial"/>
          <w:b/>
          <w:sz w:val="24"/>
          <w:szCs w:val="24"/>
          <w:lang w:val="ro-RO"/>
        </w:rPr>
        <w:t xml:space="preserve">Prezentul Acord de Mediu </w:t>
      </w:r>
      <w:r>
        <w:rPr>
          <w:rFonts w:ascii="Arial" w:hAnsi="Arial" w:cs="Arial"/>
          <w:b/>
          <w:sz w:val="24"/>
          <w:szCs w:val="24"/>
          <w:lang w:val="ro-RO"/>
        </w:rPr>
        <w:t>conține</w:t>
      </w:r>
      <w:r w:rsidRPr="00547DA5">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1353488132"/>
          <w:placeholder>
            <w:docPart w:val="446899F79EFF4B1B97CECFFAD6598B01"/>
          </w:placeholder>
        </w:sdtPr>
        <w:sdtContent>
          <w:r>
            <w:rPr>
              <w:rFonts w:ascii="Arial" w:hAnsi="Arial" w:cs="Arial"/>
              <w:b/>
              <w:sz w:val="24"/>
              <w:szCs w:val="24"/>
              <w:lang w:val="ro-RO"/>
            </w:rPr>
            <w:t>....()</w:t>
          </w:r>
        </w:sdtContent>
      </w:sdt>
      <w:r w:rsidRPr="00547DA5">
        <w:rPr>
          <w:rFonts w:ascii="Arial" w:hAnsi="Arial" w:cs="Arial"/>
          <w:b/>
          <w:sz w:val="24"/>
          <w:szCs w:val="24"/>
          <w:lang w:val="ro-RO"/>
        </w:rPr>
        <w:t xml:space="preserve"> de pagini </w:t>
      </w:r>
      <w:r>
        <w:rPr>
          <w:rFonts w:ascii="Arial" w:hAnsi="Arial" w:cs="Arial"/>
          <w:b/>
          <w:sz w:val="24"/>
          <w:szCs w:val="24"/>
          <w:lang w:val="ro-RO"/>
        </w:rPr>
        <w:t>ș</w:t>
      </w:r>
      <w:r w:rsidRPr="00547DA5">
        <w:rPr>
          <w:rFonts w:ascii="Arial" w:hAnsi="Arial" w:cs="Arial"/>
          <w:b/>
          <w:sz w:val="24"/>
          <w:szCs w:val="24"/>
          <w:lang w:val="ro-RO"/>
        </w:rPr>
        <w:t xml:space="preserve">i a fost redactat în </w:t>
      </w:r>
      <w:sdt>
        <w:sdtPr>
          <w:rPr>
            <w:rFonts w:ascii="Arial" w:hAnsi="Arial" w:cs="Arial"/>
            <w:b/>
            <w:sz w:val="24"/>
            <w:szCs w:val="24"/>
            <w:lang w:val="ro-RO"/>
          </w:rPr>
          <w:alias w:val="Câmp editabil text"/>
          <w:tag w:val="CampEditabil"/>
          <w:id w:val="1372730334"/>
          <w:placeholder>
            <w:docPart w:val="60C2643F81724B0D929A40F811E17E8B"/>
          </w:placeholder>
        </w:sdtPr>
        <w:sdtContent>
          <w:r>
            <w:rPr>
              <w:rFonts w:ascii="Arial" w:hAnsi="Arial" w:cs="Arial"/>
              <w:b/>
              <w:sz w:val="24"/>
              <w:szCs w:val="24"/>
              <w:lang w:val="ro-RO"/>
            </w:rPr>
            <w:t>....</w:t>
          </w:r>
        </w:sdtContent>
      </w:sdt>
      <w:r>
        <w:rPr>
          <w:rFonts w:ascii="Arial" w:hAnsi="Arial" w:cs="Arial"/>
          <w:b/>
          <w:sz w:val="24"/>
          <w:szCs w:val="24"/>
          <w:lang w:val="ro-RO"/>
        </w:rPr>
        <w:t xml:space="preserve"> </w:t>
      </w:r>
      <w:r w:rsidRPr="00547DA5">
        <w:rPr>
          <w:rFonts w:ascii="Arial" w:hAnsi="Arial" w:cs="Arial"/>
          <w:b/>
          <w:sz w:val="24"/>
          <w:szCs w:val="24"/>
          <w:lang w:val="ro-RO"/>
        </w:rPr>
        <w:t>exemplare originale.</w:t>
      </w:r>
    </w:p>
    <w:p w:rsidR="00E3267E" w:rsidRPr="00547DA5" w:rsidRDefault="00174C53" w:rsidP="00E3267E">
      <w:pPr>
        <w:spacing w:after="0" w:line="240" w:lineRule="auto"/>
        <w:ind w:firstLine="720"/>
        <w:jc w:val="both"/>
        <w:rPr>
          <w:rFonts w:ascii="Arial" w:hAnsi="Arial" w:cs="Arial"/>
          <w:b/>
          <w:sz w:val="24"/>
          <w:szCs w:val="24"/>
          <w:lang w:val="fr-FR"/>
        </w:rPr>
      </w:pPr>
      <w:r w:rsidRPr="00547DA5">
        <w:rPr>
          <w:rFonts w:ascii="Arial" w:hAnsi="Arial" w:cs="Arial"/>
          <w:b/>
          <w:sz w:val="24"/>
          <w:szCs w:val="24"/>
          <w:lang w:val="fr-FR"/>
        </w:rPr>
        <w:t>Prezentul acord nu exonereaz</w:t>
      </w:r>
      <w:r>
        <w:rPr>
          <w:rFonts w:ascii="Arial" w:hAnsi="Arial" w:cs="Arial"/>
          <w:b/>
          <w:sz w:val="24"/>
          <w:szCs w:val="24"/>
          <w:lang w:val="fr-FR"/>
        </w:rPr>
        <w:t>ă</w:t>
      </w:r>
      <w:r w:rsidRPr="00547DA5">
        <w:rPr>
          <w:rFonts w:ascii="Arial" w:hAnsi="Arial" w:cs="Arial"/>
          <w:b/>
          <w:sz w:val="24"/>
          <w:szCs w:val="24"/>
          <w:lang w:val="fr-FR"/>
        </w:rPr>
        <w:t xml:space="preserve"> de răspundere proiectantul </w:t>
      </w:r>
      <w:r>
        <w:rPr>
          <w:rFonts w:ascii="Arial" w:hAnsi="Arial" w:cs="Arial"/>
          <w:b/>
          <w:sz w:val="24"/>
          <w:szCs w:val="24"/>
          <w:lang w:val="fr-FR"/>
        </w:rPr>
        <w:t>ș</w:t>
      </w:r>
      <w:r w:rsidRPr="00547DA5">
        <w:rPr>
          <w:rFonts w:ascii="Arial" w:hAnsi="Arial" w:cs="Arial"/>
          <w:b/>
          <w:sz w:val="24"/>
          <w:szCs w:val="24"/>
          <w:lang w:val="fr-FR"/>
        </w:rPr>
        <w:t>i constructorul in cazul producerii unor accidente în timpul execu</w:t>
      </w:r>
      <w:r>
        <w:rPr>
          <w:rFonts w:ascii="Arial" w:hAnsi="Arial" w:cs="Arial"/>
          <w:b/>
          <w:sz w:val="24"/>
          <w:szCs w:val="24"/>
          <w:lang w:val="fr-FR"/>
        </w:rPr>
        <w:t>ț</w:t>
      </w:r>
      <w:r w:rsidRPr="00547DA5">
        <w:rPr>
          <w:rFonts w:ascii="Arial" w:hAnsi="Arial" w:cs="Arial"/>
          <w:b/>
          <w:sz w:val="24"/>
          <w:szCs w:val="24"/>
          <w:lang w:val="fr-FR"/>
        </w:rPr>
        <w:t>iei lucrărilor.</w:t>
      </w:r>
    </w:p>
    <w:p w:rsidR="00E3267E" w:rsidRPr="00547DA5" w:rsidRDefault="00E3267E" w:rsidP="00E3267E">
      <w:pPr>
        <w:spacing w:after="0" w:line="240" w:lineRule="auto"/>
        <w:jc w:val="both"/>
        <w:rPr>
          <w:rFonts w:ascii="Arial" w:hAnsi="Arial" w:cs="Arial"/>
          <w:b/>
          <w:sz w:val="24"/>
          <w:szCs w:val="24"/>
          <w:lang w:val="fr-FR"/>
        </w:rPr>
      </w:pPr>
    </w:p>
    <w:p w:rsidR="00E3267E" w:rsidRPr="00CA4590" w:rsidRDefault="00E3267E" w:rsidP="00E3267E">
      <w:pPr>
        <w:spacing w:after="0" w:line="240" w:lineRule="auto"/>
        <w:rPr>
          <w:rFonts w:ascii="Arial" w:hAnsi="Arial" w:cs="Arial"/>
          <w:b/>
          <w:bCs/>
          <w:sz w:val="24"/>
          <w:szCs w:val="24"/>
          <w:lang w:val="ro-RO"/>
        </w:rPr>
      </w:pPr>
    </w:p>
    <w:sdt>
      <w:sdtPr>
        <w:rPr>
          <w:rFonts w:ascii="Arial" w:hAnsi="Arial" w:cs="Arial"/>
          <w:b/>
          <w:bCs/>
          <w:sz w:val="24"/>
          <w:szCs w:val="24"/>
          <w:lang w:val="ro-RO"/>
        </w:rPr>
        <w:alias w:val="Câmp editabil text"/>
        <w:tag w:val="CampEditabil"/>
        <w:id w:val="2019197259"/>
        <w:placeholder>
          <w:docPart w:val="993066D67A2147CBB883951C20849352"/>
        </w:placeholder>
      </w:sdtPr>
      <w:sdtEndPr>
        <w:rPr>
          <w:b w:val="0"/>
        </w:rPr>
      </w:sdtEndPr>
      <w:sdtContent>
        <w:p w:rsidR="00E3267E" w:rsidRPr="00CA4590" w:rsidRDefault="00174C53" w:rsidP="00E3267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Pr="00CA4590">
            <w:rPr>
              <w:rFonts w:ascii="Arial" w:hAnsi="Arial" w:cs="Arial"/>
              <w:b/>
              <w:bCs/>
              <w:sz w:val="24"/>
              <w:szCs w:val="24"/>
              <w:lang w:val="ro-RO"/>
            </w:rPr>
            <w:t>PRE</w:t>
          </w:r>
          <w:r>
            <w:rPr>
              <w:rFonts w:ascii="Arial" w:hAnsi="Arial" w:cs="Arial"/>
              <w:b/>
              <w:bCs/>
              <w:sz w:val="24"/>
              <w:szCs w:val="24"/>
              <w:lang w:val="ro-RO"/>
            </w:rPr>
            <w:t>Ș</w:t>
          </w:r>
          <w:r w:rsidRPr="00CA4590">
            <w:rPr>
              <w:rFonts w:ascii="Arial" w:hAnsi="Arial" w:cs="Arial"/>
              <w:b/>
              <w:bCs/>
              <w:sz w:val="24"/>
              <w:szCs w:val="24"/>
              <w:lang w:val="ro-RO"/>
            </w:rPr>
            <w:t>EDINTE</w:t>
          </w:r>
          <w:r>
            <w:rPr>
              <w:rFonts w:ascii="Arial" w:hAnsi="Arial" w:cs="Arial"/>
              <w:b/>
              <w:bCs/>
              <w:sz w:val="24"/>
              <w:szCs w:val="24"/>
              <w:lang w:val="ro-RO"/>
            </w:rPr>
            <w:t>/DIRECTOR EXECUTIV</w:t>
          </w:r>
        </w:p>
        <w:p w:rsidR="00E3267E" w:rsidRPr="00CA4590" w:rsidRDefault="00174C53" w:rsidP="00E3267E">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sidR="003B38E6">
            <w:rPr>
              <w:rFonts w:ascii="Arial" w:hAnsi="Arial" w:cs="Arial"/>
              <w:b/>
              <w:bCs/>
              <w:sz w:val="24"/>
              <w:szCs w:val="24"/>
              <w:lang w:val="ro-RO"/>
            </w:rPr>
            <w:tab/>
          </w:r>
          <w:r w:rsidR="003B38E6">
            <w:rPr>
              <w:rFonts w:ascii="Arial" w:hAnsi="Arial" w:cs="Arial"/>
              <w:b/>
              <w:bCs/>
              <w:sz w:val="24"/>
              <w:szCs w:val="24"/>
              <w:lang w:val="ro-RO"/>
            </w:rPr>
            <w:tab/>
          </w:r>
          <w:r w:rsidR="003B38E6">
            <w:rPr>
              <w:rFonts w:ascii="Arial" w:hAnsi="Arial" w:cs="Arial"/>
              <w:b/>
              <w:bCs/>
              <w:sz w:val="24"/>
              <w:szCs w:val="24"/>
              <w:lang w:val="ro-RO"/>
            </w:rPr>
            <w:tab/>
          </w:r>
          <w:r w:rsidR="003B38E6">
            <w:rPr>
              <w:rFonts w:ascii="Arial" w:hAnsi="Arial" w:cs="Arial"/>
              <w:b/>
              <w:bCs/>
              <w:sz w:val="24"/>
              <w:szCs w:val="24"/>
              <w:lang w:val="ro-RO"/>
            </w:rPr>
            <w:tab/>
          </w:r>
          <w:r w:rsidR="003B38E6">
            <w:rPr>
              <w:rFonts w:ascii="Arial" w:hAnsi="Arial" w:cs="Arial"/>
              <w:b/>
              <w:bCs/>
              <w:sz w:val="24"/>
              <w:szCs w:val="24"/>
              <w:lang w:val="ro-RO"/>
            </w:rPr>
            <w:tab/>
          </w:r>
          <w:r w:rsidR="003B38E6">
            <w:rPr>
              <w:rFonts w:ascii="Arial" w:hAnsi="Arial" w:cs="Arial"/>
              <w:b/>
              <w:bCs/>
              <w:sz w:val="24"/>
              <w:szCs w:val="24"/>
              <w:lang w:val="ro-RO"/>
            </w:rPr>
            <w:tab/>
            <w:t>Laurentiu GHIAURU</w:t>
          </w:r>
        </w:p>
        <w:p w:rsidR="00E3267E" w:rsidRPr="00CA4590" w:rsidRDefault="00174C53" w:rsidP="00E3267E">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3267E" w:rsidRDefault="00E3267E" w:rsidP="00E3267E">
          <w:pPr>
            <w:rPr>
              <w:rFonts w:ascii="Arial" w:hAnsi="Arial" w:cs="Arial"/>
              <w:b/>
              <w:sz w:val="24"/>
              <w:szCs w:val="24"/>
              <w:lang w:val="ro-RO"/>
            </w:rPr>
          </w:pPr>
        </w:p>
        <w:p w:rsidR="00E3267E" w:rsidRDefault="00174C53" w:rsidP="00E3267E">
          <w:pPr>
            <w:rPr>
              <w:rFonts w:ascii="Arial" w:hAnsi="Arial" w:cs="Arial"/>
              <w:b/>
              <w:sz w:val="24"/>
              <w:szCs w:val="24"/>
              <w:lang w:val="ro-RO"/>
            </w:rPr>
          </w:pPr>
          <w:r w:rsidRPr="005B79E8">
            <w:rPr>
              <w:rFonts w:ascii="Arial" w:hAnsi="Arial" w:cs="Arial"/>
              <w:b/>
              <w:sz w:val="24"/>
              <w:szCs w:val="24"/>
              <w:lang w:val="ro-RO"/>
            </w:rPr>
            <w:t xml:space="preserve">     </w:t>
          </w:r>
          <w:r>
            <w:rPr>
              <w:rFonts w:ascii="Arial" w:hAnsi="Arial" w:cs="Arial"/>
              <w:b/>
              <w:sz w:val="24"/>
              <w:szCs w:val="24"/>
              <w:lang w:val="ro-RO"/>
            </w:rPr>
            <w:t>Ș</w:t>
          </w:r>
          <w:r w:rsidRPr="005B79E8">
            <w:rPr>
              <w:rFonts w:ascii="Arial" w:hAnsi="Arial" w:cs="Arial"/>
              <w:b/>
              <w:sz w:val="24"/>
              <w:szCs w:val="24"/>
              <w:lang w:val="ro-RO"/>
            </w:rPr>
            <w:t xml:space="preserve">ef serviciu </w:t>
          </w:r>
        </w:p>
        <w:p w:rsidR="003B38E6" w:rsidRPr="005B79E8" w:rsidRDefault="003B38E6" w:rsidP="00E3267E">
          <w:pPr>
            <w:rPr>
              <w:rFonts w:ascii="Arial" w:hAnsi="Arial" w:cs="Arial"/>
              <w:b/>
              <w:sz w:val="24"/>
              <w:szCs w:val="24"/>
              <w:lang w:val="ro-RO"/>
            </w:rPr>
          </w:pPr>
          <w:r>
            <w:rPr>
              <w:rFonts w:ascii="Arial" w:hAnsi="Arial" w:cs="Arial"/>
              <w:b/>
              <w:sz w:val="24"/>
              <w:szCs w:val="24"/>
              <w:lang w:val="ro-RO"/>
            </w:rPr>
            <w:t>Anisoara PLOESTEANU</w:t>
          </w:r>
        </w:p>
        <w:p w:rsidR="00E3267E" w:rsidRDefault="00E3267E">
          <w:pPr>
            <w:rPr>
              <w:rFonts w:ascii="Arial" w:hAnsi="Arial" w:cs="Arial"/>
              <w:bCs/>
              <w:sz w:val="24"/>
              <w:szCs w:val="24"/>
              <w:lang w:val="ro-RO"/>
            </w:rPr>
          </w:pPr>
        </w:p>
        <w:p w:rsidR="003B38E6" w:rsidRDefault="00174C53">
          <w:pPr>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E3267E" w:rsidRDefault="003B38E6">
          <w:pPr>
            <w:rPr>
              <w:rFonts w:ascii="Arial" w:hAnsi="Arial" w:cs="Arial"/>
              <w:bCs/>
              <w:sz w:val="24"/>
              <w:szCs w:val="24"/>
              <w:lang w:val="ro-RO"/>
            </w:rPr>
          </w:pPr>
          <w:r>
            <w:rPr>
              <w:rFonts w:ascii="Arial" w:hAnsi="Arial" w:cs="Arial"/>
              <w:bCs/>
              <w:sz w:val="24"/>
              <w:szCs w:val="24"/>
              <w:lang w:val="ro-RO"/>
            </w:rPr>
            <w:t>Luciana FLORITA</w:t>
          </w:r>
        </w:p>
      </w:sdtContent>
    </w:sdt>
    <w:p w:rsidR="00E3267E" w:rsidRDefault="00E3267E">
      <w:pPr>
        <w:rPr>
          <w:rFonts w:ascii="Arial" w:hAnsi="Arial" w:cs="Arial"/>
          <w:bCs/>
          <w:sz w:val="24"/>
          <w:szCs w:val="24"/>
          <w:lang w:val="ro-RO"/>
        </w:rPr>
      </w:pPr>
    </w:p>
    <w:p w:rsidR="00E3267E" w:rsidRDefault="00E3267E">
      <w:pPr>
        <w:rPr>
          <w:rFonts w:ascii="Arial" w:hAnsi="Arial" w:cs="Arial"/>
          <w:bCs/>
          <w:sz w:val="24"/>
          <w:szCs w:val="24"/>
          <w:lang w:val="ro-RO"/>
        </w:rPr>
      </w:pPr>
    </w:p>
    <w:p w:rsidR="00E3267E" w:rsidRDefault="00E3267E" w:rsidP="00E3267E">
      <w:pPr>
        <w:spacing w:after="0"/>
      </w:pPr>
    </w:p>
    <w:sectPr w:rsidR="00E3267E" w:rsidSect="00E3267E">
      <w:headerReference w:type="even" r:id="rId12"/>
      <w:headerReference w:type="default" r:id="rId13"/>
      <w:footerReference w:type="even" r:id="rId14"/>
      <w:footerReference w:type="default" r:id="rId15"/>
      <w:headerReference w:type="first" r:id="rId16"/>
      <w:footerReference w:type="first" r:id="rId17"/>
      <w:pgSz w:w="12240" w:h="15840"/>
      <w:pgMar w:top="907" w:right="794" w:bottom="907" w:left="1134"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45" w:rsidRDefault="00244445" w:rsidP="006E0CC6">
      <w:pPr>
        <w:spacing w:after="0" w:line="240" w:lineRule="auto"/>
      </w:pPr>
      <w:r>
        <w:separator/>
      </w:r>
    </w:p>
  </w:endnote>
  <w:endnote w:type="continuationSeparator" w:id="0">
    <w:p w:rsidR="00244445" w:rsidRDefault="00244445" w:rsidP="006E0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89" w:rsidRDefault="006A4A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0378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88895687"/>
        </w:sdtPr>
        <w:sdtContent>
          <w:p w:rsidR="00244445" w:rsidRPr="00257B65" w:rsidRDefault="00244445" w:rsidP="00E3267E">
            <w:pPr>
              <w:pStyle w:val="Footer"/>
              <w:pBdr>
                <w:top w:val="single" w:sz="4" w:space="1" w:color="auto"/>
              </w:pBdr>
              <w:jc w:val="center"/>
              <w:rPr>
                <w:rFonts w:ascii="Arial" w:hAnsi="Arial" w:cs="Arial"/>
                <w:b/>
                <w:sz w:val="20"/>
                <w:szCs w:val="20"/>
              </w:rPr>
            </w:pPr>
            <w:r w:rsidRPr="00257B65">
              <w:rPr>
                <w:rFonts w:ascii="Arial" w:hAnsi="Arial" w:cs="Arial"/>
                <w:b/>
                <w:sz w:val="20"/>
                <w:szCs w:val="20"/>
              </w:rPr>
              <w:t>AG</w:t>
            </w:r>
            <w:r w:rsidR="006A4A89">
              <w:rPr>
                <w:rFonts w:ascii="Arial" w:hAnsi="Arial" w:cs="Arial"/>
                <w:b/>
                <w:sz w:val="20"/>
                <w:szCs w:val="20"/>
              </w:rPr>
              <w:t>ENŢIA PENTRU PROTECŢIA MEDIULUI IALOMITA</w:t>
            </w:r>
          </w:p>
          <w:p w:rsidR="00244445" w:rsidRPr="00257B65" w:rsidRDefault="006A4A89" w:rsidP="00E3267E">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Mihai Viteazul, Nr. 1, Loc. Slobozia, Ialomita</w:t>
            </w:r>
          </w:p>
          <w:p w:rsidR="00244445" w:rsidRDefault="00244445" w:rsidP="00E3267E">
            <w:pPr>
              <w:pStyle w:val="Header"/>
              <w:tabs>
                <w:tab w:val="clear" w:pos="4680"/>
              </w:tabs>
              <w:jc w:val="center"/>
              <w:rPr>
                <w:rFonts w:ascii="Arial" w:hAnsi="Arial" w:cs="Arial"/>
                <w:sz w:val="20"/>
                <w:szCs w:val="20"/>
              </w:rPr>
            </w:pPr>
            <w:r w:rsidRPr="00257B65">
              <w:rPr>
                <w:rFonts w:ascii="Arial" w:hAnsi="Arial" w:cs="Arial"/>
                <w:color w:val="00214E"/>
                <w:sz w:val="20"/>
                <w:szCs w:val="20"/>
                <w:lang w:val="ro-RO"/>
              </w:rPr>
              <w:t xml:space="preserve">E-mail: </w:t>
            </w:r>
            <w:hyperlink r:id="rId1" w:history="1">
              <w:r w:rsidR="006A4A89">
                <w:rPr>
                  <w:rFonts w:ascii="Arial" w:hAnsi="Arial" w:cs="Arial"/>
                  <w:color w:val="00214E"/>
                  <w:sz w:val="20"/>
                  <w:szCs w:val="20"/>
                  <w:lang w:val="ro-RO"/>
                </w:rPr>
                <w:t>office@apmil.anpm.ro</w:t>
              </w:r>
            </w:hyperlink>
            <w:r>
              <w:rPr>
                <w:rFonts w:ascii="Arial" w:hAnsi="Arial" w:cs="Arial"/>
                <w:color w:val="00214E"/>
                <w:sz w:val="20"/>
                <w:szCs w:val="20"/>
                <w:lang w:val="ro-RO"/>
              </w:rPr>
              <w:t>,</w:t>
            </w:r>
            <w:r w:rsidRPr="00257B65">
              <w:rPr>
                <w:rFonts w:ascii="Arial" w:hAnsi="Arial" w:cs="Arial"/>
                <w:color w:val="00214E"/>
                <w:sz w:val="20"/>
                <w:szCs w:val="20"/>
                <w:lang w:val="ro-RO"/>
              </w:rPr>
              <w:t xml:space="preserve"> Tel.</w:t>
            </w:r>
            <w:r>
              <w:rPr>
                <w:rFonts w:ascii="Arial" w:hAnsi="Arial" w:cs="Arial"/>
                <w:color w:val="00214E"/>
                <w:sz w:val="20"/>
                <w:szCs w:val="20"/>
                <w:lang w:val="ro-RO"/>
              </w:rPr>
              <w:t xml:space="preserve"> </w:t>
            </w:r>
            <w:r w:rsidR="006A4A89">
              <w:rPr>
                <w:rFonts w:ascii="Arial" w:hAnsi="Arial" w:cs="Arial"/>
                <w:color w:val="00214E"/>
                <w:sz w:val="20"/>
                <w:szCs w:val="20"/>
                <w:lang w:val="ro-RO"/>
              </w:rPr>
              <w:t>0243/232971,</w:t>
            </w:r>
            <w:r w:rsidRPr="00257B65">
              <w:rPr>
                <w:rFonts w:ascii="Arial" w:hAnsi="Arial" w:cs="Arial"/>
                <w:color w:val="00214E"/>
                <w:sz w:val="20"/>
                <w:szCs w:val="20"/>
                <w:lang w:val="ro-RO"/>
              </w:rPr>
              <w:t xml:space="preserve"> Fax </w:t>
            </w:r>
            <w:r w:rsidR="006A4A89">
              <w:rPr>
                <w:rFonts w:ascii="Arial" w:hAnsi="Arial" w:cs="Arial"/>
                <w:color w:val="00214E"/>
                <w:sz w:val="20"/>
                <w:szCs w:val="20"/>
                <w:lang w:val="ro-RO"/>
              </w:rPr>
              <w:t>0243/215949</w:t>
            </w:r>
          </w:p>
        </w:sdtContent>
      </w:sdt>
      <w:p w:rsidR="00244445" w:rsidRPr="000B5F7C" w:rsidRDefault="00244445" w:rsidP="00E3267E">
        <w:pPr>
          <w:pStyle w:val="Header"/>
          <w:tabs>
            <w:tab w:val="clear" w:pos="4680"/>
          </w:tabs>
          <w:jc w:val="center"/>
          <w:rPr>
            <w:rFonts w:ascii="Arial" w:hAnsi="Arial" w:cs="Arial"/>
            <w:color w:val="00214E"/>
            <w:sz w:val="20"/>
            <w:szCs w:val="20"/>
            <w:lang w:val="ro-RO"/>
          </w:rPr>
        </w:pPr>
        <w:r>
          <w:t xml:space="preserve"> </w:t>
        </w:r>
        <w:fldSimple w:instr=" PAGE   \* MERGEFORMAT ">
          <w:r w:rsidR="006A4A89">
            <w:rPr>
              <w:noProof/>
            </w:rPr>
            <w:t>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244445" w:rsidRPr="00257B65" w:rsidRDefault="00244445" w:rsidP="00E3267E">
        <w:pPr>
          <w:pStyle w:val="Footer"/>
          <w:pBdr>
            <w:top w:val="single" w:sz="4" w:space="1" w:color="auto"/>
          </w:pBdr>
          <w:jc w:val="center"/>
          <w:rPr>
            <w:rFonts w:ascii="Arial" w:hAnsi="Arial" w:cs="Arial"/>
            <w:b/>
            <w:sz w:val="20"/>
            <w:szCs w:val="20"/>
          </w:rPr>
        </w:pPr>
        <w:r w:rsidRPr="00257B65">
          <w:rPr>
            <w:rFonts w:ascii="Arial" w:hAnsi="Arial" w:cs="Arial"/>
            <w:b/>
            <w:sz w:val="20"/>
            <w:szCs w:val="20"/>
          </w:rPr>
          <w:t>AGENŢIA PENTRU PROTECŢIA MEDIULUI…</w:t>
        </w:r>
      </w:p>
      <w:p w:rsidR="00244445" w:rsidRPr="00257B65" w:rsidRDefault="00244445" w:rsidP="00E3267E">
        <w:pPr>
          <w:pStyle w:val="Header"/>
          <w:tabs>
            <w:tab w:val="clear" w:pos="4680"/>
          </w:tabs>
          <w:jc w:val="center"/>
          <w:rPr>
            <w:rFonts w:ascii="Arial" w:hAnsi="Arial" w:cs="Arial"/>
            <w:color w:val="00214E"/>
            <w:sz w:val="20"/>
            <w:szCs w:val="20"/>
            <w:lang w:val="ro-RO"/>
          </w:rPr>
        </w:pPr>
        <w:r w:rsidRPr="00257B65">
          <w:rPr>
            <w:rFonts w:ascii="Arial" w:hAnsi="Arial" w:cs="Arial"/>
            <w:color w:val="00214E"/>
            <w:sz w:val="20"/>
            <w:szCs w:val="20"/>
            <w:lang w:val="ro-RO"/>
          </w:rPr>
          <w:t>Str. ..., Nr. ...., Sector ..., Loc. ..., Cod ....</w:t>
        </w:r>
        <w:r>
          <w:rPr>
            <w:rFonts w:ascii="Arial" w:hAnsi="Arial" w:cs="Arial"/>
            <w:color w:val="00214E"/>
            <w:sz w:val="20"/>
            <w:szCs w:val="20"/>
            <w:lang w:val="ro-RO"/>
          </w:rPr>
          <w:t>,</w:t>
        </w:r>
      </w:p>
      <w:p w:rsidR="00244445" w:rsidRPr="001F060F" w:rsidRDefault="00244445" w:rsidP="00E3267E">
        <w:pPr>
          <w:pStyle w:val="Header"/>
          <w:tabs>
            <w:tab w:val="clear" w:pos="4680"/>
          </w:tabs>
          <w:jc w:val="center"/>
          <w:rPr>
            <w:rFonts w:ascii="Arial" w:hAnsi="Arial" w:cs="Arial"/>
            <w:color w:val="00214E"/>
            <w:lang w:val="ro-RO"/>
          </w:rPr>
        </w:pPr>
        <w:r w:rsidRPr="00257B65">
          <w:rPr>
            <w:rFonts w:ascii="Arial" w:hAnsi="Arial" w:cs="Arial"/>
            <w:color w:val="00214E"/>
            <w:sz w:val="20"/>
            <w:szCs w:val="20"/>
            <w:lang w:val="ro-RO"/>
          </w:rPr>
          <w:t xml:space="preserve">E-mail: </w:t>
        </w:r>
        <w:hyperlink r:id="rId1" w:history="1">
          <w:r w:rsidRPr="00257B65">
            <w:rPr>
              <w:rFonts w:ascii="Arial" w:hAnsi="Arial" w:cs="Arial"/>
              <w:color w:val="00214E"/>
              <w:sz w:val="20"/>
              <w:szCs w:val="20"/>
              <w:lang w:val="ro-RO"/>
            </w:rPr>
            <w:t>....</w:t>
          </w:r>
        </w:hyperlink>
        <w:r>
          <w:rPr>
            <w:rFonts w:ascii="Arial" w:hAnsi="Arial" w:cs="Arial"/>
            <w:color w:val="00214E"/>
            <w:sz w:val="20"/>
            <w:szCs w:val="20"/>
            <w:lang w:val="ro-RO"/>
          </w:rPr>
          <w:t>,</w:t>
        </w:r>
        <w:r w:rsidRPr="00257B65">
          <w:rPr>
            <w:rFonts w:ascii="Arial" w:hAnsi="Arial" w:cs="Arial"/>
            <w:color w:val="00214E"/>
            <w:sz w:val="20"/>
            <w:szCs w:val="20"/>
            <w:lang w:val="ro-RO"/>
          </w:rPr>
          <w:t xml:space="preserve"> Tel.</w:t>
        </w:r>
        <w:r>
          <w:rPr>
            <w:rFonts w:ascii="Arial" w:hAnsi="Arial" w:cs="Arial"/>
            <w:color w:val="00214E"/>
            <w:sz w:val="20"/>
            <w:szCs w:val="20"/>
            <w:lang w:val="ro-RO"/>
          </w:rPr>
          <w:t xml:space="preserve"> </w:t>
        </w:r>
        <w:r w:rsidRPr="00257B65">
          <w:rPr>
            <w:rFonts w:ascii="Arial" w:hAnsi="Arial" w:cs="Arial"/>
            <w:color w:val="00214E"/>
            <w:sz w:val="20"/>
            <w:szCs w:val="20"/>
            <w:lang w:val="ro-RO"/>
          </w:rPr>
          <w:t>...</w:t>
        </w:r>
        <w:r>
          <w:rPr>
            <w:rFonts w:ascii="Arial" w:hAnsi="Arial" w:cs="Arial"/>
            <w:color w:val="00214E"/>
            <w:sz w:val="20"/>
            <w:szCs w:val="20"/>
            <w:lang w:val="ro-RO"/>
          </w:rPr>
          <w:t>,</w:t>
        </w:r>
        <w:r w:rsidRPr="00257B65">
          <w:rPr>
            <w:rFonts w:ascii="Arial" w:hAnsi="Arial" w:cs="Arial"/>
            <w:color w:val="00214E"/>
            <w:sz w:val="20"/>
            <w:szCs w:val="20"/>
            <w:lang w:val="ro-RO"/>
          </w:rPr>
          <w:t xml:space="preserve">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45" w:rsidRDefault="00244445" w:rsidP="006E0CC6">
      <w:pPr>
        <w:spacing w:after="0" w:line="240" w:lineRule="auto"/>
      </w:pPr>
      <w:r>
        <w:separator/>
      </w:r>
    </w:p>
  </w:footnote>
  <w:footnote w:type="continuationSeparator" w:id="0">
    <w:p w:rsidR="00244445" w:rsidRDefault="00244445" w:rsidP="006E0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89" w:rsidRDefault="006A4A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89" w:rsidRDefault="006A4A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45" w:rsidRPr="00CC4358" w:rsidRDefault="00244445" w:rsidP="00E3267E">
    <w:pPr>
      <w:pStyle w:val="Header"/>
      <w:tabs>
        <w:tab w:val="clear" w:pos="4680"/>
        <w:tab w:val="clear" w:pos="9360"/>
        <w:tab w:val="left" w:pos="9000"/>
      </w:tabs>
      <w:jc w:val="center"/>
      <w:rPr>
        <w:rFonts w:ascii="Arial" w:hAnsi="Arial" w:cs="Arial"/>
        <w:color w:val="00214E"/>
        <w:sz w:val="32"/>
        <w:szCs w:val="32"/>
        <w:lang w:val="ro-RO"/>
      </w:rPr>
    </w:pPr>
    <w:r w:rsidRPr="00473E4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8pt;margin-top:13.15pt;width:52pt;height:43.8pt;z-index:-251658240">
          <v:imagedata r:id="rId1" o:title=""/>
        </v:shape>
        <o:OLEObject Type="Embed" ProgID="CorelDRAW.Graphic.13" ShapeID="_x0000_s2050" DrawAspect="Content" ObjectID="_1515313168" r:id="rId2"/>
      </w:pict>
    </w:r>
    <w:r>
      <w:tab/>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590235251"/>
      </w:sdtPr>
      <w:sdtContent>
        <w:r w:rsidRPr="00CC4358">
          <w:rPr>
            <w:rFonts w:ascii="Arial" w:hAnsi="Arial" w:cs="Arial"/>
            <w:b/>
            <w:color w:val="00214E"/>
            <w:sz w:val="32"/>
            <w:szCs w:val="32"/>
            <w:lang w:val="ro-RO"/>
          </w:rPr>
          <w:t xml:space="preserve">Ministerul </w:t>
        </w:r>
        <w:r>
          <w:rPr>
            <w:rFonts w:ascii="Arial" w:hAnsi="Arial" w:cs="Arial"/>
            <w:b/>
            <w:color w:val="00214E"/>
            <w:sz w:val="32"/>
            <w:szCs w:val="32"/>
            <w:lang w:val="ro-RO"/>
          </w:rPr>
          <w:t>Mediului, Apelor ș</w:t>
        </w:r>
        <w:r w:rsidRPr="00CC4358">
          <w:rPr>
            <w:rFonts w:ascii="Arial" w:hAnsi="Arial" w:cs="Arial"/>
            <w:b/>
            <w:color w:val="00214E"/>
            <w:sz w:val="32"/>
            <w:szCs w:val="32"/>
            <w:lang w:val="ro-RO"/>
          </w:rPr>
          <w:t>i Pădurilor</w:t>
        </w:r>
      </w:sdtContent>
    </w:sdt>
  </w:p>
  <w:p w:rsidR="00244445" w:rsidRPr="00CC4358" w:rsidRDefault="00244445" w:rsidP="00E3267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191757619"/>
      </w:sdtPr>
      <w:sdtContent>
        <w:r>
          <w:rPr>
            <w:rFonts w:ascii="Arial" w:hAnsi="Arial" w:cs="Arial"/>
            <w:b/>
            <w:color w:val="00214E"/>
            <w:sz w:val="36"/>
            <w:szCs w:val="36"/>
            <w:lang w:val="ro-RO"/>
          </w:rPr>
          <w:t>Agenț</w:t>
        </w:r>
        <w:r w:rsidRPr="00CC4358">
          <w:rPr>
            <w:rFonts w:ascii="Arial" w:hAnsi="Arial" w:cs="Arial"/>
            <w:b/>
            <w:color w:val="00214E"/>
            <w:sz w:val="36"/>
            <w:szCs w:val="36"/>
            <w:lang w:val="ro-RO"/>
          </w:rPr>
          <w:t xml:space="preserve">ia </w:t>
        </w:r>
        <w:r>
          <w:rPr>
            <w:rFonts w:ascii="Arial" w:hAnsi="Arial" w:cs="Arial"/>
            <w:b/>
            <w:color w:val="00214E"/>
            <w:sz w:val="36"/>
            <w:szCs w:val="36"/>
            <w:lang w:val="ro-RO"/>
          </w:rPr>
          <w:t>Națională pentru Protecț</w:t>
        </w:r>
        <w:r w:rsidRPr="00CC4358">
          <w:rPr>
            <w:rFonts w:ascii="Arial" w:hAnsi="Arial" w:cs="Arial"/>
            <w:b/>
            <w:color w:val="00214E"/>
            <w:sz w:val="36"/>
            <w:szCs w:val="36"/>
            <w:lang w:val="ro-RO"/>
          </w:rPr>
          <w:t>ia Mediului</w:t>
        </w:r>
      </w:sdtContent>
    </w:sdt>
  </w:p>
  <w:p w:rsidR="00244445" w:rsidRPr="003167DA" w:rsidRDefault="00244445" w:rsidP="00E3267E">
    <w:pPr>
      <w:keepNext/>
      <w:spacing w:after="0" w:line="240" w:lineRule="auto"/>
      <w:jc w:val="center"/>
      <w:outlineLvl w:val="0"/>
      <w:rPr>
        <w:rFonts w:ascii="Times New Roman" w:eastAsia="Times New Roman" w:hAnsi="Times New Roman"/>
        <w:b/>
        <w:bCs/>
        <w:sz w:val="20"/>
        <w:szCs w:val="20"/>
        <w:lang w:val="ro-RO" w:eastAsia="ro-RO"/>
      </w:rPr>
    </w:pPr>
  </w:p>
  <w:p w:rsidR="00244445" w:rsidRPr="0043224D" w:rsidRDefault="00244445" w:rsidP="00E3267E">
    <w:pPr>
      <w:keepNext/>
      <w:spacing w:after="0" w:line="240" w:lineRule="auto"/>
      <w:jc w:val="center"/>
      <w:outlineLvl w:val="0"/>
      <w:rPr>
        <w:rFonts w:ascii="Times New Roman" w:eastAsia="Times New Roman" w:hAnsi="Times New Roman"/>
        <w:b/>
        <w:bCs/>
        <w:sz w:val="16"/>
        <w:szCs w:val="16"/>
        <w:lang w:val="ro-RO" w:eastAsia="ro-RO"/>
      </w:rPr>
    </w:pPr>
  </w:p>
  <w:p w:rsidR="00244445" w:rsidRPr="00FD2475" w:rsidRDefault="00244445" w:rsidP="00E3267E">
    <w:pPr>
      <w:pStyle w:val="Header"/>
      <w:pBdr>
        <w:top w:val="single" w:sz="4" w:space="1" w:color="auto"/>
        <w:left w:val="single" w:sz="4" w:space="4" w:color="auto"/>
        <w:bottom w:val="single" w:sz="4" w:space="1" w:color="auto"/>
        <w:right w:val="single" w:sz="4" w:space="4" w:color="auto"/>
      </w:pBdr>
      <w:tabs>
        <w:tab w:val="clear" w:pos="4680"/>
        <w:tab w:val="clear" w:pos="9360"/>
        <w:tab w:val="left" w:pos="3405"/>
      </w:tabs>
      <w:jc w:val="center"/>
      <w:rPr>
        <w:rFonts w:ascii="Arial" w:hAnsi="Arial" w:cs="Arial"/>
        <w:b/>
        <w:bCs/>
        <w:color w:val="000000" w:themeColor="text1"/>
        <w:sz w:val="28"/>
        <w:szCs w:val="28"/>
        <w:lang w:val="ro-RO"/>
      </w:rPr>
    </w:pPr>
    <w:sdt>
      <w:sdtPr>
        <w:rPr>
          <w:rFonts w:ascii="Arial" w:hAnsi="Arial" w:cs="Arial"/>
          <w:b/>
          <w:color w:val="00214E"/>
          <w:sz w:val="28"/>
          <w:szCs w:val="28"/>
          <w:lang w:val="ro-RO"/>
        </w:rPr>
        <w:alias w:val="Câmp editabil text"/>
        <w:tag w:val="CampEditabil"/>
        <w:id w:val="-789587884"/>
      </w:sdtPr>
      <w:sdtEndPr>
        <w:rPr>
          <w:bCs/>
          <w:color w:val="000000" w:themeColor="text1"/>
        </w:rPr>
      </w:sdtEndPr>
      <w:sdtContent>
        <w:r>
          <w:rPr>
            <w:rFonts w:ascii="Arial" w:hAnsi="Arial" w:cs="Arial"/>
            <w:b/>
            <w:color w:val="00214E"/>
            <w:sz w:val="28"/>
            <w:szCs w:val="28"/>
            <w:lang w:val="ro-RO"/>
          </w:rPr>
          <w:t>AGENȚIA PENTRU PROTECȚ</w:t>
        </w:r>
        <w:r w:rsidRPr="00FD2475">
          <w:rPr>
            <w:rFonts w:ascii="Arial" w:hAnsi="Arial" w:cs="Arial"/>
            <w:b/>
            <w:color w:val="00214E"/>
            <w:sz w:val="28"/>
            <w:szCs w:val="28"/>
            <w:lang w:val="ro-RO"/>
          </w:rPr>
          <w:t>IA MEDIULUI ...</w:t>
        </w:r>
        <w:r w:rsidRPr="00FD2475">
          <w:rPr>
            <w:rFonts w:ascii="Arial" w:hAnsi="Arial" w:cs="Arial"/>
            <w:b/>
            <w:bCs/>
            <w:color w:val="000000" w:themeColor="text1"/>
            <w:sz w:val="28"/>
            <w:szCs w:val="28"/>
            <w:lang w:val="ro-RO"/>
          </w:rPr>
          <w:t xml:space="preserve"> </w:t>
        </w:r>
      </w:sdtContent>
    </w:sdt>
  </w:p>
  <w:p w:rsidR="00244445" w:rsidRDefault="00244445" w:rsidP="00E3267E">
    <w:pPr>
      <w:pStyle w:val="Header"/>
      <w:tabs>
        <w:tab w:val="clear" w:pos="4680"/>
        <w:tab w:val="clear" w:pos="9360"/>
        <w:tab w:val="left" w:pos="340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BA7A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F12598"/>
    <w:multiLevelType w:val="multilevel"/>
    <w:tmpl w:val="F3EEA55E"/>
    <w:lvl w:ilvl="0">
      <w:start w:val="1"/>
      <w:numFmt w:val="decimal"/>
      <w:lvlText w:val="%1."/>
      <w:lvlJc w:val="left"/>
      <w:pPr>
        <w:ind w:left="1211" w:hanging="360"/>
      </w:pPr>
      <w:rPr>
        <w:rFonts w:hint="default"/>
        <w:i w:val="0"/>
      </w:rPr>
    </w:lvl>
    <w:lvl w:ilvl="1">
      <w:start w:val="1"/>
      <w:numFmt w:val="decimal"/>
      <w:isLgl/>
      <w:lvlText w:val="%1.%2."/>
      <w:lvlJc w:val="left"/>
      <w:pPr>
        <w:ind w:left="1287" w:hanging="72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0BAE4D72"/>
    <w:multiLevelType w:val="hybridMultilevel"/>
    <w:tmpl w:val="565462B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62D2D"/>
    <w:multiLevelType w:val="hybridMultilevel"/>
    <w:tmpl w:val="A768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268ED"/>
    <w:multiLevelType w:val="hybridMultilevel"/>
    <w:tmpl w:val="FA1E1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66775B"/>
    <w:multiLevelType w:val="hybridMultilevel"/>
    <w:tmpl w:val="CAA231DA"/>
    <w:lvl w:ilvl="0" w:tplc="573AE424">
      <w:numFmt w:val="bullet"/>
      <w:lvlText w:val="-"/>
      <w:lvlJc w:val="left"/>
      <w:pPr>
        <w:tabs>
          <w:tab w:val="num" w:pos="720"/>
        </w:tabs>
        <w:ind w:left="720" w:hanging="360"/>
      </w:pPr>
      <w:rPr>
        <w:rFonts w:ascii="Arial" w:eastAsia="Calibri"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FF1D4B"/>
    <w:multiLevelType w:val="hybridMultilevel"/>
    <w:tmpl w:val="235CFDFA"/>
    <w:lvl w:ilvl="0" w:tplc="D3CE3E32">
      <w:numFmt w:val="bullet"/>
      <w:lvlText w:val="-"/>
      <w:lvlJc w:val="left"/>
      <w:pPr>
        <w:ind w:left="1776" w:hanging="360"/>
      </w:pPr>
      <w:rPr>
        <w:rFonts w:ascii="Arial" w:eastAsia="Calibri" w:hAnsi="Arial" w:cs="Arial" w:hint="default"/>
      </w:rPr>
    </w:lvl>
    <w:lvl w:ilvl="1" w:tplc="04180019">
      <w:start w:val="1"/>
      <w:numFmt w:val="lowerLetter"/>
      <w:lvlText w:val="%2."/>
      <w:lvlJc w:val="left"/>
      <w:pPr>
        <w:ind w:left="2496" w:hanging="360"/>
      </w:pPr>
    </w:lvl>
    <w:lvl w:ilvl="2" w:tplc="0418001B">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9">
    <w:nsid w:val="1B164D85"/>
    <w:multiLevelType w:val="hybridMultilevel"/>
    <w:tmpl w:val="D952A938"/>
    <w:lvl w:ilvl="0" w:tplc="D3CE3E32">
      <w:numFmt w:val="bullet"/>
      <w:lvlText w:val="-"/>
      <w:lvlJc w:val="left"/>
      <w:pPr>
        <w:ind w:left="2484" w:hanging="360"/>
      </w:pPr>
      <w:rPr>
        <w:rFonts w:ascii="Arial" w:eastAsia="Calibri"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10">
    <w:nsid w:val="1B193F78"/>
    <w:multiLevelType w:val="hybridMultilevel"/>
    <w:tmpl w:val="2EF25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2">
    <w:nsid w:val="1BA37C82"/>
    <w:multiLevelType w:val="hybridMultilevel"/>
    <w:tmpl w:val="A2760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FE403F"/>
    <w:multiLevelType w:val="hybridMultilevel"/>
    <w:tmpl w:val="E3D64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4A03F57"/>
    <w:multiLevelType w:val="hybridMultilevel"/>
    <w:tmpl w:val="5DD8A470"/>
    <w:lvl w:ilvl="0" w:tplc="0418000F">
      <w:start w:val="1"/>
      <w:numFmt w:val="decimal"/>
      <w:lvlText w:val="%1."/>
      <w:lvlJc w:val="left"/>
      <w:pPr>
        <w:ind w:left="2150" w:hanging="360"/>
      </w:pPr>
    </w:lvl>
    <w:lvl w:ilvl="1" w:tplc="04180019" w:tentative="1">
      <w:start w:val="1"/>
      <w:numFmt w:val="lowerLetter"/>
      <w:lvlText w:val="%2."/>
      <w:lvlJc w:val="left"/>
      <w:pPr>
        <w:ind w:left="2870" w:hanging="360"/>
      </w:pPr>
    </w:lvl>
    <w:lvl w:ilvl="2" w:tplc="0418001B" w:tentative="1">
      <w:start w:val="1"/>
      <w:numFmt w:val="lowerRoman"/>
      <w:lvlText w:val="%3."/>
      <w:lvlJc w:val="right"/>
      <w:pPr>
        <w:ind w:left="3590" w:hanging="180"/>
      </w:pPr>
    </w:lvl>
    <w:lvl w:ilvl="3" w:tplc="0418000F" w:tentative="1">
      <w:start w:val="1"/>
      <w:numFmt w:val="decimal"/>
      <w:lvlText w:val="%4."/>
      <w:lvlJc w:val="left"/>
      <w:pPr>
        <w:ind w:left="4310" w:hanging="360"/>
      </w:pPr>
    </w:lvl>
    <w:lvl w:ilvl="4" w:tplc="04180019" w:tentative="1">
      <w:start w:val="1"/>
      <w:numFmt w:val="lowerLetter"/>
      <w:lvlText w:val="%5."/>
      <w:lvlJc w:val="left"/>
      <w:pPr>
        <w:ind w:left="5030" w:hanging="360"/>
      </w:pPr>
    </w:lvl>
    <w:lvl w:ilvl="5" w:tplc="0418001B" w:tentative="1">
      <w:start w:val="1"/>
      <w:numFmt w:val="lowerRoman"/>
      <w:lvlText w:val="%6."/>
      <w:lvlJc w:val="right"/>
      <w:pPr>
        <w:ind w:left="5750" w:hanging="180"/>
      </w:pPr>
    </w:lvl>
    <w:lvl w:ilvl="6" w:tplc="0418000F" w:tentative="1">
      <w:start w:val="1"/>
      <w:numFmt w:val="decimal"/>
      <w:lvlText w:val="%7."/>
      <w:lvlJc w:val="left"/>
      <w:pPr>
        <w:ind w:left="6470" w:hanging="360"/>
      </w:pPr>
    </w:lvl>
    <w:lvl w:ilvl="7" w:tplc="04180019" w:tentative="1">
      <w:start w:val="1"/>
      <w:numFmt w:val="lowerLetter"/>
      <w:lvlText w:val="%8."/>
      <w:lvlJc w:val="left"/>
      <w:pPr>
        <w:ind w:left="7190" w:hanging="360"/>
      </w:pPr>
    </w:lvl>
    <w:lvl w:ilvl="8" w:tplc="0418001B" w:tentative="1">
      <w:start w:val="1"/>
      <w:numFmt w:val="lowerRoman"/>
      <w:lvlText w:val="%9."/>
      <w:lvlJc w:val="right"/>
      <w:pPr>
        <w:ind w:left="7910" w:hanging="180"/>
      </w:pPr>
    </w:lvl>
  </w:abstractNum>
  <w:abstractNum w:abstractNumId="17">
    <w:nsid w:val="27BB700F"/>
    <w:multiLevelType w:val="hybridMultilevel"/>
    <w:tmpl w:val="AD30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AB1189"/>
    <w:multiLevelType w:val="hybridMultilevel"/>
    <w:tmpl w:val="7E1C8D82"/>
    <w:lvl w:ilvl="0" w:tplc="FE12AD54">
      <w:numFmt w:val="bullet"/>
      <w:lvlText w:val="-"/>
      <w:lvlJc w:val="left"/>
      <w:pPr>
        <w:ind w:left="1776" w:hanging="360"/>
      </w:pPr>
      <w:rPr>
        <w:rFonts w:ascii="Arial" w:eastAsia="Calibri" w:hAnsi="Arial" w:cs="Aria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9">
    <w:nsid w:val="2AEE2083"/>
    <w:multiLevelType w:val="hybridMultilevel"/>
    <w:tmpl w:val="E1087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B2A164F"/>
    <w:multiLevelType w:val="hybridMultilevel"/>
    <w:tmpl w:val="1832B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DF30180"/>
    <w:multiLevelType w:val="hybridMultilevel"/>
    <w:tmpl w:val="5AF4C0CE"/>
    <w:lvl w:ilvl="0" w:tplc="04180005">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2">
    <w:nsid w:val="37B26FB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127B5A"/>
    <w:multiLevelType w:val="hybridMultilevel"/>
    <w:tmpl w:val="194E2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61E23D5"/>
    <w:multiLevelType w:val="hybridMultilevel"/>
    <w:tmpl w:val="9614FDD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nsid w:val="4A9C18D6"/>
    <w:multiLevelType w:val="hybridMultilevel"/>
    <w:tmpl w:val="DD2C7B96"/>
    <w:lvl w:ilvl="0" w:tplc="04180005">
      <w:start w:val="1"/>
      <w:numFmt w:val="bullet"/>
      <w:lvlText w:val=""/>
      <w:lvlJc w:val="left"/>
      <w:pPr>
        <w:ind w:left="1426" w:hanging="360"/>
      </w:pPr>
      <w:rPr>
        <w:rFonts w:ascii="Wingdings" w:hAnsi="Wingdings" w:hint="default"/>
      </w:rPr>
    </w:lvl>
    <w:lvl w:ilvl="1" w:tplc="04180003" w:tentative="1">
      <w:start w:val="1"/>
      <w:numFmt w:val="bullet"/>
      <w:lvlText w:val="o"/>
      <w:lvlJc w:val="left"/>
      <w:pPr>
        <w:ind w:left="2146" w:hanging="360"/>
      </w:pPr>
      <w:rPr>
        <w:rFonts w:ascii="Courier New" w:hAnsi="Courier New" w:cs="Courier New" w:hint="default"/>
      </w:rPr>
    </w:lvl>
    <w:lvl w:ilvl="2" w:tplc="04180005" w:tentative="1">
      <w:start w:val="1"/>
      <w:numFmt w:val="bullet"/>
      <w:lvlText w:val=""/>
      <w:lvlJc w:val="left"/>
      <w:pPr>
        <w:ind w:left="2866" w:hanging="360"/>
      </w:pPr>
      <w:rPr>
        <w:rFonts w:ascii="Wingdings" w:hAnsi="Wingdings" w:hint="default"/>
      </w:rPr>
    </w:lvl>
    <w:lvl w:ilvl="3" w:tplc="04180001" w:tentative="1">
      <w:start w:val="1"/>
      <w:numFmt w:val="bullet"/>
      <w:lvlText w:val=""/>
      <w:lvlJc w:val="left"/>
      <w:pPr>
        <w:ind w:left="3586" w:hanging="360"/>
      </w:pPr>
      <w:rPr>
        <w:rFonts w:ascii="Symbol" w:hAnsi="Symbol" w:hint="default"/>
      </w:rPr>
    </w:lvl>
    <w:lvl w:ilvl="4" w:tplc="04180003" w:tentative="1">
      <w:start w:val="1"/>
      <w:numFmt w:val="bullet"/>
      <w:lvlText w:val="o"/>
      <w:lvlJc w:val="left"/>
      <w:pPr>
        <w:ind w:left="4306" w:hanging="360"/>
      </w:pPr>
      <w:rPr>
        <w:rFonts w:ascii="Courier New" w:hAnsi="Courier New" w:cs="Courier New" w:hint="default"/>
      </w:rPr>
    </w:lvl>
    <w:lvl w:ilvl="5" w:tplc="04180005" w:tentative="1">
      <w:start w:val="1"/>
      <w:numFmt w:val="bullet"/>
      <w:lvlText w:val=""/>
      <w:lvlJc w:val="left"/>
      <w:pPr>
        <w:ind w:left="5026" w:hanging="360"/>
      </w:pPr>
      <w:rPr>
        <w:rFonts w:ascii="Wingdings" w:hAnsi="Wingdings" w:hint="default"/>
      </w:rPr>
    </w:lvl>
    <w:lvl w:ilvl="6" w:tplc="04180001" w:tentative="1">
      <w:start w:val="1"/>
      <w:numFmt w:val="bullet"/>
      <w:lvlText w:val=""/>
      <w:lvlJc w:val="left"/>
      <w:pPr>
        <w:ind w:left="5746" w:hanging="360"/>
      </w:pPr>
      <w:rPr>
        <w:rFonts w:ascii="Symbol" w:hAnsi="Symbol" w:hint="default"/>
      </w:rPr>
    </w:lvl>
    <w:lvl w:ilvl="7" w:tplc="04180003" w:tentative="1">
      <w:start w:val="1"/>
      <w:numFmt w:val="bullet"/>
      <w:lvlText w:val="o"/>
      <w:lvlJc w:val="left"/>
      <w:pPr>
        <w:ind w:left="6466" w:hanging="360"/>
      </w:pPr>
      <w:rPr>
        <w:rFonts w:ascii="Courier New" w:hAnsi="Courier New" w:cs="Courier New" w:hint="default"/>
      </w:rPr>
    </w:lvl>
    <w:lvl w:ilvl="8" w:tplc="04180005" w:tentative="1">
      <w:start w:val="1"/>
      <w:numFmt w:val="bullet"/>
      <w:lvlText w:val=""/>
      <w:lvlJc w:val="left"/>
      <w:pPr>
        <w:ind w:left="7186" w:hanging="360"/>
      </w:pPr>
      <w:rPr>
        <w:rFonts w:ascii="Wingdings" w:hAnsi="Wingdings" w:hint="default"/>
      </w:rPr>
    </w:lvl>
  </w:abstractNum>
  <w:abstractNum w:abstractNumId="26">
    <w:nsid w:val="4E956702"/>
    <w:multiLevelType w:val="hybridMultilevel"/>
    <w:tmpl w:val="A574D2BE"/>
    <w:lvl w:ilvl="0" w:tplc="04180005">
      <w:start w:val="1"/>
      <w:numFmt w:val="bullet"/>
      <w:lvlText w:val=""/>
      <w:lvlJc w:val="left"/>
      <w:pPr>
        <w:ind w:left="2203" w:hanging="360"/>
      </w:pPr>
      <w:rPr>
        <w:rFonts w:ascii="Wingdings" w:hAnsi="Wingdings" w:hint="default"/>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27">
    <w:nsid w:val="512C55A5"/>
    <w:multiLevelType w:val="hybridMultilevel"/>
    <w:tmpl w:val="A30201F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8">
    <w:nsid w:val="515E5464"/>
    <w:multiLevelType w:val="hybridMultilevel"/>
    <w:tmpl w:val="E0D26D6A"/>
    <w:lvl w:ilvl="0" w:tplc="04180005">
      <w:start w:val="1"/>
      <w:numFmt w:val="bullet"/>
      <w:lvlText w:val=""/>
      <w:lvlJc w:val="left"/>
      <w:pPr>
        <w:ind w:left="360" w:hanging="360"/>
      </w:pPr>
      <w:rPr>
        <w:rFonts w:ascii="Wingdings" w:hAnsi="Wingdings" w:hint="default"/>
      </w:rPr>
    </w:lvl>
    <w:lvl w:ilvl="1" w:tplc="D0A26C66">
      <w:numFmt w:val="bullet"/>
      <w:lvlText w:val="-"/>
      <w:lvlJc w:val="left"/>
      <w:pPr>
        <w:ind w:left="-2182" w:hanging="360"/>
      </w:pPr>
      <w:rPr>
        <w:rFonts w:ascii="Arial" w:eastAsia="Calibri" w:hAnsi="Arial" w:cs="Arial" w:hint="default"/>
      </w:rPr>
    </w:lvl>
    <w:lvl w:ilvl="2" w:tplc="04180005">
      <w:start w:val="1"/>
      <w:numFmt w:val="bullet"/>
      <w:lvlText w:val=""/>
      <w:lvlJc w:val="left"/>
      <w:pPr>
        <w:ind w:left="-1462" w:hanging="360"/>
      </w:pPr>
      <w:rPr>
        <w:rFonts w:ascii="Wingdings" w:hAnsi="Wingdings" w:hint="default"/>
      </w:rPr>
    </w:lvl>
    <w:lvl w:ilvl="3" w:tplc="04180001">
      <w:start w:val="1"/>
      <w:numFmt w:val="bullet"/>
      <w:lvlText w:val=""/>
      <w:lvlJc w:val="left"/>
      <w:pPr>
        <w:ind w:left="-742" w:hanging="360"/>
      </w:pPr>
      <w:rPr>
        <w:rFonts w:ascii="Symbol" w:hAnsi="Symbol" w:hint="default"/>
      </w:rPr>
    </w:lvl>
    <w:lvl w:ilvl="4" w:tplc="04180003">
      <w:start w:val="1"/>
      <w:numFmt w:val="bullet"/>
      <w:lvlText w:val="o"/>
      <w:lvlJc w:val="left"/>
      <w:pPr>
        <w:ind w:left="-22" w:hanging="360"/>
      </w:pPr>
      <w:rPr>
        <w:rFonts w:ascii="Courier New" w:hAnsi="Courier New" w:cs="Courier New" w:hint="default"/>
      </w:rPr>
    </w:lvl>
    <w:lvl w:ilvl="5" w:tplc="04180005">
      <w:start w:val="1"/>
      <w:numFmt w:val="bullet"/>
      <w:lvlText w:val=""/>
      <w:lvlJc w:val="left"/>
      <w:pPr>
        <w:ind w:left="698" w:hanging="360"/>
      </w:pPr>
      <w:rPr>
        <w:rFonts w:ascii="Wingdings" w:hAnsi="Wingdings" w:hint="default"/>
      </w:rPr>
    </w:lvl>
    <w:lvl w:ilvl="6" w:tplc="04180001">
      <w:start w:val="1"/>
      <w:numFmt w:val="bullet"/>
      <w:lvlText w:val=""/>
      <w:lvlJc w:val="left"/>
      <w:pPr>
        <w:ind w:left="1418" w:hanging="360"/>
      </w:pPr>
      <w:rPr>
        <w:rFonts w:ascii="Symbol" w:hAnsi="Symbol" w:hint="default"/>
      </w:rPr>
    </w:lvl>
    <w:lvl w:ilvl="7" w:tplc="04180003">
      <w:start w:val="1"/>
      <w:numFmt w:val="bullet"/>
      <w:lvlText w:val="o"/>
      <w:lvlJc w:val="left"/>
      <w:pPr>
        <w:ind w:left="2138" w:hanging="360"/>
      </w:pPr>
      <w:rPr>
        <w:rFonts w:ascii="Courier New" w:hAnsi="Courier New" w:cs="Courier New" w:hint="default"/>
      </w:rPr>
    </w:lvl>
    <w:lvl w:ilvl="8" w:tplc="04180005">
      <w:start w:val="1"/>
      <w:numFmt w:val="bullet"/>
      <w:lvlText w:val=""/>
      <w:lvlJc w:val="left"/>
      <w:pPr>
        <w:ind w:left="2858" w:hanging="360"/>
      </w:pPr>
      <w:rPr>
        <w:rFonts w:ascii="Wingdings" w:hAnsi="Wingdings" w:hint="default"/>
      </w:rPr>
    </w:lvl>
  </w:abstractNum>
  <w:abstractNum w:abstractNumId="29">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0">
    <w:nsid w:val="55B7191D"/>
    <w:multiLevelType w:val="hybridMultilevel"/>
    <w:tmpl w:val="E1669EA0"/>
    <w:lvl w:ilvl="0" w:tplc="D0A26C66">
      <w:numFmt w:val="bullet"/>
      <w:lvlText w:val="-"/>
      <w:lvlJc w:val="left"/>
      <w:pPr>
        <w:ind w:left="1068" w:hanging="360"/>
      </w:pPr>
      <w:rPr>
        <w:rFonts w:ascii="Arial" w:eastAsia="Calibri" w:hAnsi="Arial" w:cs="Aria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nsid w:val="57D67BB2"/>
    <w:multiLevelType w:val="hybridMultilevel"/>
    <w:tmpl w:val="59FA44C2"/>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nsid w:val="5DC819C6"/>
    <w:multiLevelType w:val="hybridMultilevel"/>
    <w:tmpl w:val="891EE60C"/>
    <w:lvl w:ilvl="0" w:tplc="04180001">
      <w:start w:val="1"/>
      <w:numFmt w:val="bullet"/>
      <w:lvlText w:val=""/>
      <w:lvlJc w:val="left"/>
      <w:pPr>
        <w:ind w:left="1065" w:hanging="360"/>
      </w:pPr>
      <w:rPr>
        <w:rFonts w:ascii="Symbol" w:hAnsi="Symbo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3">
    <w:nsid w:val="66B3250E"/>
    <w:multiLevelType w:val="hybridMultilevel"/>
    <w:tmpl w:val="6DEEB860"/>
    <w:lvl w:ilvl="0" w:tplc="BB567950">
      <w:start w:val="1"/>
      <w:numFmt w:val="bullet"/>
      <w:lvlText w:val=""/>
      <w:lvlJc w:val="left"/>
      <w:pPr>
        <w:ind w:left="720" w:hanging="360"/>
      </w:pPr>
      <w:rPr>
        <w:rFonts w:ascii="Symbol" w:hAnsi="Symbol" w:hint="default"/>
      </w:rPr>
    </w:lvl>
    <w:lvl w:ilvl="1" w:tplc="6F06B286">
      <w:start w:val="2"/>
      <w:numFmt w:val="bullet"/>
      <w:lvlText w:val="–"/>
      <w:lvlJc w:val="left"/>
      <w:pPr>
        <w:ind w:left="1440" w:hanging="360"/>
      </w:pPr>
      <w:rPr>
        <w:rFonts w:ascii="Arial" w:eastAsia="Calibri" w:hAnsi="Arial" w:cs="Arial" w:hint="default"/>
      </w:rPr>
    </w:lvl>
    <w:lvl w:ilvl="2" w:tplc="2A4E3CEE" w:tentative="1">
      <w:start w:val="1"/>
      <w:numFmt w:val="bullet"/>
      <w:lvlText w:val=""/>
      <w:lvlJc w:val="left"/>
      <w:pPr>
        <w:ind w:left="2160" w:hanging="360"/>
      </w:pPr>
      <w:rPr>
        <w:rFonts w:ascii="Wingdings" w:hAnsi="Wingdings" w:hint="default"/>
      </w:rPr>
    </w:lvl>
    <w:lvl w:ilvl="3" w:tplc="D19ABCD2" w:tentative="1">
      <w:start w:val="1"/>
      <w:numFmt w:val="bullet"/>
      <w:lvlText w:val=""/>
      <w:lvlJc w:val="left"/>
      <w:pPr>
        <w:ind w:left="2880" w:hanging="360"/>
      </w:pPr>
      <w:rPr>
        <w:rFonts w:ascii="Symbol" w:hAnsi="Symbol" w:hint="default"/>
      </w:rPr>
    </w:lvl>
    <w:lvl w:ilvl="4" w:tplc="7020EAFE" w:tentative="1">
      <w:start w:val="1"/>
      <w:numFmt w:val="bullet"/>
      <w:lvlText w:val="o"/>
      <w:lvlJc w:val="left"/>
      <w:pPr>
        <w:ind w:left="3600" w:hanging="360"/>
      </w:pPr>
      <w:rPr>
        <w:rFonts w:ascii="Courier New" w:hAnsi="Courier New" w:cs="Courier New" w:hint="default"/>
      </w:rPr>
    </w:lvl>
    <w:lvl w:ilvl="5" w:tplc="A47218BE" w:tentative="1">
      <w:start w:val="1"/>
      <w:numFmt w:val="bullet"/>
      <w:lvlText w:val=""/>
      <w:lvlJc w:val="left"/>
      <w:pPr>
        <w:ind w:left="4320" w:hanging="360"/>
      </w:pPr>
      <w:rPr>
        <w:rFonts w:ascii="Wingdings" w:hAnsi="Wingdings" w:hint="default"/>
      </w:rPr>
    </w:lvl>
    <w:lvl w:ilvl="6" w:tplc="A80076B2" w:tentative="1">
      <w:start w:val="1"/>
      <w:numFmt w:val="bullet"/>
      <w:lvlText w:val=""/>
      <w:lvlJc w:val="left"/>
      <w:pPr>
        <w:ind w:left="5040" w:hanging="360"/>
      </w:pPr>
      <w:rPr>
        <w:rFonts w:ascii="Symbol" w:hAnsi="Symbol" w:hint="default"/>
      </w:rPr>
    </w:lvl>
    <w:lvl w:ilvl="7" w:tplc="FE1ACADE" w:tentative="1">
      <w:start w:val="1"/>
      <w:numFmt w:val="bullet"/>
      <w:lvlText w:val="o"/>
      <w:lvlJc w:val="left"/>
      <w:pPr>
        <w:ind w:left="5760" w:hanging="360"/>
      </w:pPr>
      <w:rPr>
        <w:rFonts w:ascii="Courier New" w:hAnsi="Courier New" w:cs="Courier New" w:hint="default"/>
      </w:rPr>
    </w:lvl>
    <w:lvl w:ilvl="8" w:tplc="42BA69E8" w:tentative="1">
      <w:start w:val="1"/>
      <w:numFmt w:val="bullet"/>
      <w:lvlText w:val=""/>
      <w:lvlJc w:val="left"/>
      <w:pPr>
        <w:ind w:left="6480" w:hanging="360"/>
      </w:pPr>
      <w:rPr>
        <w:rFonts w:ascii="Wingdings" w:hAnsi="Wingdings" w:hint="default"/>
      </w:rPr>
    </w:lvl>
  </w:abstractNum>
  <w:abstractNum w:abstractNumId="34">
    <w:nsid w:val="6B7A7415"/>
    <w:multiLevelType w:val="hybridMultilevel"/>
    <w:tmpl w:val="33AE0666"/>
    <w:lvl w:ilvl="0" w:tplc="D4C420C2">
      <w:start w:val="1"/>
      <w:numFmt w:val="lowerLetter"/>
      <w:lvlText w:val="%1)"/>
      <w:lvlJc w:val="left"/>
      <w:pPr>
        <w:ind w:left="720" w:hanging="360"/>
      </w:pPr>
    </w:lvl>
    <w:lvl w:ilvl="1" w:tplc="3702D754" w:tentative="1">
      <w:start w:val="1"/>
      <w:numFmt w:val="lowerLetter"/>
      <w:lvlText w:val="%2."/>
      <w:lvlJc w:val="left"/>
      <w:pPr>
        <w:ind w:left="1440" w:hanging="360"/>
      </w:pPr>
    </w:lvl>
    <w:lvl w:ilvl="2" w:tplc="3AA8CADA" w:tentative="1">
      <w:start w:val="1"/>
      <w:numFmt w:val="lowerRoman"/>
      <w:lvlText w:val="%3."/>
      <w:lvlJc w:val="right"/>
      <w:pPr>
        <w:ind w:left="2160" w:hanging="180"/>
      </w:pPr>
    </w:lvl>
    <w:lvl w:ilvl="3" w:tplc="BC8CDDF8" w:tentative="1">
      <w:start w:val="1"/>
      <w:numFmt w:val="decimal"/>
      <w:lvlText w:val="%4."/>
      <w:lvlJc w:val="left"/>
      <w:pPr>
        <w:ind w:left="2880" w:hanging="360"/>
      </w:pPr>
    </w:lvl>
    <w:lvl w:ilvl="4" w:tplc="24927076" w:tentative="1">
      <w:start w:val="1"/>
      <w:numFmt w:val="lowerLetter"/>
      <w:lvlText w:val="%5."/>
      <w:lvlJc w:val="left"/>
      <w:pPr>
        <w:ind w:left="3600" w:hanging="360"/>
      </w:pPr>
    </w:lvl>
    <w:lvl w:ilvl="5" w:tplc="BC1E7234" w:tentative="1">
      <w:start w:val="1"/>
      <w:numFmt w:val="lowerRoman"/>
      <w:lvlText w:val="%6."/>
      <w:lvlJc w:val="right"/>
      <w:pPr>
        <w:ind w:left="4320" w:hanging="180"/>
      </w:pPr>
    </w:lvl>
    <w:lvl w:ilvl="6" w:tplc="C9402476" w:tentative="1">
      <w:start w:val="1"/>
      <w:numFmt w:val="decimal"/>
      <w:lvlText w:val="%7."/>
      <w:lvlJc w:val="left"/>
      <w:pPr>
        <w:ind w:left="5040" w:hanging="360"/>
      </w:pPr>
    </w:lvl>
    <w:lvl w:ilvl="7" w:tplc="1FE27F9A" w:tentative="1">
      <w:start w:val="1"/>
      <w:numFmt w:val="lowerLetter"/>
      <w:lvlText w:val="%8."/>
      <w:lvlJc w:val="left"/>
      <w:pPr>
        <w:ind w:left="5760" w:hanging="360"/>
      </w:pPr>
    </w:lvl>
    <w:lvl w:ilvl="8" w:tplc="C4FC8E86" w:tentative="1">
      <w:start w:val="1"/>
      <w:numFmt w:val="lowerRoman"/>
      <w:lvlText w:val="%9."/>
      <w:lvlJc w:val="right"/>
      <w:pPr>
        <w:ind w:left="6480" w:hanging="180"/>
      </w:pPr>
    </w:lvl>
  </w:abstractNum>
  <w:abstractNum w:abstractNumId="35">
    <w:nsid w:val="6CBC404D"/>
    <w:multiLevelType w:val="hybridMultilevel"/>
    <w:tmpl w:val="DC00A43A"/>
    <w:lvl w:ilvl="0" w:tplc="04180001">
      <w:start w:val="1"/>
      <w:numFmt w:val="lowerLetter"/>
      <w:lvlText w:val="%1)"/>
      <w:lvlJc w:val="left"/>
      <w:pPr>
        <w:ind w:left="720" w:hanging="360"/>
      </w:pPr>
      <w:rPr>
        <w:rFonts w:hint="default"/>
      </w:rPr>
    </w:lvl>
    <w:lvl w:ilvl="1" w:tplc="84567AC2"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36">
    <w:nsid w:val="6DB046FB"/>
    <w:multiLevelType w:val="hybridMultilevel"/>
    <w:tmpl w:val="FD9250C4"/>
    <w:lvl w:ilvl="0" w:tplc="64D25066">
      <w:start w:val="1"/>
      <w:numFmt w:val="decimal"/>
      <w:pStyle w:val="Heading3"/>
      <w:lvlText w:val="%1."/>
      <w:lvlJc w:val="left"/>
      <w:pPr>
        <w:ind w:left="720" w:hanging="360"/>
      </w:pPr>
    </w:lvl>
    <w:lvl w:ilvl="1" w:tplc="E8EEB11E" w:tentative="1">
      <w:start w:val="1"/>
      <w:numFmt w:val="lowerLetter"/>
      <w:lvlText w:val="%2."/>
      <w:lvlJc w:val="left"/>
      <w:pPr>
        <w:ind w:left="1440" w:hanging="360"/>
      </w:pPr>
    </w:lvl>
    <w:lvl w:ilvl="2" w:tplc="4F0045D6" w:tentative="1">
      <w:start w:val="1"/>
      <w:numFmt w:val="lowerRoman"/>
      <w:lvlText w:val="%3."/>
      <w:lvlJc w:val="right"/>
      <w:pPr>
        <w:ind w:left="2160" w:hanging="180"/>
      </w:pPr>
    </w:lvl>
    <w:lvl w:ilvl="3" w:tplc="882A3E6E" w:tentative="1">
      <w:start w:val="1"/>
      <w:numFmt w:val="decimal"/>
      <w:lvlText w:val="%4."/>
      <w:lvlJc w:val="left"/>
      <w:pPr>
        <w:ind w:left="2880" w:hanging="360"/>
      </w:pPr>
    </w:lvl>
    <w:lvl w:ilvl="4" w:tplc="65BEB44C" w:tentative="1">
      <w:start w:val="1"/>
      <w:numFmt w:val="lowerLetter"/>
      <w:lvlText w:val="%5."/>
      <w:lvlJc w:val="left"/>
      <w:pPr>
        <w:ind w:left="3600" w:hanging="360"/>
      </w:pPr>
    </w:lvl>
    <w:lvl w:ilvl="5" w:tplc="3CFAC11C" w:tentative="1">
      <w:start w:val="1"/>
      <w:numFmt w:val="lowerRoman"/>
      <w:lvlText w:val="%6."/>
      <w:lvlJc w:val="right"/>
      <w:pPr>
        <w:ind w:left="4320" w:hanging="180"/>
      </w:pPr>
    </w:lvl>
    <w:lvl w:ilvl="6" w:tplc="023AEC5C" w:tentative="1">
      <w:start w:val="1"/>
      <w:numFmt w:val="decimal"/>
      <w:lvlText w:val="%7."/>
      <w:lvlJc w:val="left"/>
      <w:pPr>
        <w:ind w:left="5040" w:hanging="360"/>
      </w:pPr>
    </w:lvl>
    <w:lvl w:ilvl="7" w:tplc="49A0E05A" w:tentative="1">
      <w:start w:val="1"/>
      <w:numFmt w:val="lowerLetter"/>
      <w:lvlText w:val="%8."/>
      <w:lvlJc w:val="left"/>
      <w:pPr>
        <w:ind w:left="5760" w:hanging="360"/>
      </w:pPr>
    </w:lvl>
    <w:lvl w:ilvl="8" w:tplc="9D962C66" w:tentative="1">
      <w:start w:val="1"/>
      <w:numFmt w:val="lowerRoman"/>
      <w:lvlText w:val="%9."/>
      <w:lvlJc w:val="right"/>
      <w:pPr>
        <w:ind w:left="6480" w:hanging="180"/>
      </w:pPr>
    </w:lvl>
  </w:abstractNum>
  <w:abstractNum w:abstractNumId="37">
    <w:nsid w:val="6F8523A7"/>
    <w:multiLevelType w:val="hybridMultilevel"/>
    <w:tmpl w:val="CE0EADCC"/>
    <w:lvl w:ilvl="0" w:tplc="FD544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C66C3"/>
    <w:multiLevelType w:val="hybridMultilevel"/>
    <w:tmpl w:val="F4BC64B8"/>
    <w:lvl w:ilvl="0" w:tplc="EC28811A">
      <w:start w:val="1"/>
      <w:numFmt w:val="bullet"/>
      <w:lvlText w:val=""/>
      <w:lvlJc w:val="left"/>
      <w:pPr>
        <w:ind w:left="1428" w:hanging="360"/>
      </w:pPr>
      <w:rPr>
        <w:rFonts w:ascii="Wingdings" w:hAnsi="Wingdings" w:hint="default"/>
      </w:rPr>
    </w:lvl>
    <w:lvl w:ilvl="1" w:tplc="2940F852" w:tentative="1">
      <w:start w:val="1"/>
      <w:numFmt w:val="bullet"/>
      <w:lvlText w:val="o"/>
      <w:lvlJc w:val="left"/>
      <w:pPr>
        <w:ind w:left="2148" w:hanging="360"/>
      </w:pPr>
      <w:rPr>
        <w:rFonts w:ascii="Courier New" w:hAnsi="Courier New" w:cs="Courier New" w:hint="default"/>
      </w:rPr>
    </w:lvl>
    <w:lvl w:ilvl="2" w:tplc="F2B80D82" w:tentative="1">
      <w:start w:val="1"/>
      <w:numFmt w:val="bullet"/>
      <w:lvlText w:val=""/>
      <w:lvlJc w:val="left"/>
      <w:pPr>
        <w:ind w:left="2868" w:hanging="360"/>
      </w:pPr>
      <w:rPr>
        <w:rFonts w:ascii="Wingdings" w:hAnsi="Wingdings" w:hint="default"/>
      </w:rPr>
    </w:lvl>
    <w:lvl w:ilvl="3" w:tplc="AFB2EDD0" w:tentative="1">
      <w:start w:val="1"/>
      <w:numFmt w:val="bullet"/>
      <w:lvlText w:val=""/>
      <w:lvlJc w:val="left"/>
      <w:pPr>
        <w:ind w:left="3588" w:hanging="360"/>
      </w:pPr>
      <w:rPr>
        <w:rFonts w:ascii="Symbol" w:hAnsi="Symbol" w:hint="default"/>
      </w:rPr>
    </w:lvl>
    <w:lvl w:ilvl="4" w:tplc="F18E8ABE" w:tentative="1">
      <w:start w:val="1"/>
      <w:numFmt w:val="bullet"/>
      <w:lvlText w:val="o"/>
      <w:lvlJc w:val="left"/>
      <w:pPr>
        <w:ind w:left="4308" w:hanging="360"/>
      </w:pPr>
      <w:rPr>
        <w:rFonts w:ascii="Courier New" w:hAnsi="Courier New" w:cs="Courier New" w:hint="default"/>
      </w:rPr>
    </w:lvl>
    <w:lvl w:ilvl="5" w:tplc="20945362" w:tentative="1">
      <w:start w:val="1"/>
      <w:numFmt w:val="bullet"/>
      <w:lvlText w:val=""/>
      <w:lvlJc w:val="left"/>
      <w:pPr>
        <w:ind w:left="5028" w:hanging="360"/>
      </w:pPr>
      <w:rPr>
        <w:rFonts w:ascii="Wingdings" w:hAnsi="Wingdings" w:hint="default"/>
      </w:rPr>
    </w:lvl>
    <w:lvl w:ilvl="6" w:tplc="55B6A36C" w:tentative="1">
      <w:start w:val="1"/>
      <w:numFmt w:val="bullet"/>
      <w:lvlText w:val=""/>
      <w:lvlJc w:val="left"/>
      <w:pPr>
        <w:ind w:left="5748" w:hanging="360"/>
      </w:pPr>
      <w:rPr>
        <w:rFonts w:ascii="Symbol" w:hAnsi="Symbol" w:hint="default"/>
      </w:rPr>
    </w:lvl>
    <w:lvl w:ilvl="7" w:tplc="DE1A1EB6" w:tentative="1">
      <w:start w:val="1"/>
      <w:numFmt w:val="bullet"/>
      <w:lvlText w:val="o"/>
      <w:lvlJc w:val="left"/>
      <w:pPr>
        <w:ind w:left="6468" w:hanging="360"/>
      </w:pPr>
      <w:rPr>
        <w:rFonts w:ascii="Courier New" w:hAnsi="Courier New" w:cs="Courier New" w:hint="default"/>
      </w:rPr>
    </w:lvl>
    <w:lvl w:ilvl="8" w:tplc="B5B8CC5E" w:tentative="1">
      <w:start w:val="1"/>
      <w:numFmt w:val="bullet"/>
      <w:lvlText w:val=""/>
      <w:lvlJc w:val="left"/>
      <w:pPr>
        <w:ind w:left="7188" w:hanging="360"/>
      </w:pPr>
      <w:rPr>
        <w:rFonts w:ascii="Wingdings" w:hAnsi="Wingdings" w:hint="default"/>
      </w:rPr>
    </w:lvl>
  </w:abstractNum>
  <w:abstractNum w:abstractNumId="39">
    <w:nsid w:val="7D6E33A9"/>
    <w:multiLevelType w:val="hybridMultilevel"/>
    <w:tmpl w:val="E26018F8"/>
    <w:lvl w:ilvl="0" w:tplc="26F2625C">
      <w:start w:val="1"/>
      <w:numFmt w:val="decimal"/>
      <w:lvlText w:val="%1."/>
      <w:lvlJc w:val="left"/>
      <w:pPr>
        <w:ind w:left="2203" w:hanging="360"/>
      </w:pPr>
      <w:rPr>
        <w:rFonts w:hint="default"/>
      </w:rPr>
    </w:lvl>
    <w:lvl w:ilvl="1" w:tplc="BFE675CA" w:tentative="1">
      <w:start w:val="1"/>
      <w:numFmt w:val="lowerLetter"/>
      <w:lvlText w:val="%2."/>
      <w:lvlJc w:val="left"/>
      <w:pPr>
        <w:ind w:left="2923" w:hanging="360"/>
      </w:pPr>
    </w:lvl>
    <w:lvl w:ilvl="2" w:tplc="491A00D2" w:tentative="1">
      <w:start w:val="1"/>
      <w:numFmt w:val="lowerRoman"/>
      <w:lvlText w:val="%3."/>
      <w:lvlJc w:val="right"/>
      <w:pPr>
        <w:ind w:left="3643" w:hanging="180"/>
      </w:pPr>
    </w:lvl>
    <w:lvl w:ilvl="3" w:tplc="B6E86D3A" w:tentative="1">
      <w:start w:val="1"/>
      <w:numFmt w:val="decimal"/>
      <w:lvlText w:val="%4."/>
      <w:lvlJc w:val="left"/>
      <w:pPr>
        <w:ind w:left="4363" w:hanging="360"/>
      </w:pPr>
    </w:lvl>
    <w:lvl w:ilvl="4" w:tplc="AFAE35C6" w:tentative="1">
      <w:start w:val="1"/>
      <w:numFmt w:val="lowerLetter"/>
      <w:lvlText w:val="%5."/>
      <w:lvlJc w:val="left"/>
      <w:pPr>
        <w:ind w:left="5083" w:hanging="360"/>
      </w:pPr>
    </w:lvl>
    <w:lvl w:ilvl="5" w:tplc="6228F0CC" w:tentative="1">
      <w:start w:val="1"/>
      <w:numFmt w:val="lowerRoman"/>
      <w:lvlText w:val="%6."/>
      <w:lvlJc w:val="right"/>
      <w:pPr>
        <w:ind w:left="5803" w:hanging="180"/>
      </w:pPr>
    </w:lvl>
    <w:lvl w:ilvl="6" w:tplc="6F487C0C" w:tentative="1">
      <w:start w:val="1"/>
      <w:numFmt w:val="decimal"/>
      <w:lvlText w:val="%7."/>
      <w:lvlJc w:val="left"/>
      <w:pPr>
        <w:ind w:left="6523" w:hanging="360"/>
      </w:pPr>
    </w:lvl>
    <w:lvl w:ilvl="7" w:tplc="7242CCAA" w:tentative="1">
      <w:start w:val="1"/>
      <w:numFmt w:val="lowerLetter"/>
      <w:lvlText w:val="%8."/>
      <w:lvlJc w:val="left"/>
      <w:pPr>
        <w:ind w:left="7243" w:hanging="360"/>
      </w:pPr>
    </w:lvl>
    <w:lvl w:ilvl="8" w:tplc="51664354" w:tentative="1">
      <w:start w:val="1"/>
      <w:numFmt w:val="lowerRoman"/>
      <w:lvlText w:val="%9."/>
      <w:lvlJc w:val="right"/>
      <w:pPr>
        <w:ind w:left="7963" w:hanging="180"/>
      </w:pPr>
    </w:lvl>
  </w:abstractNum>
  <w:abstractNum w:abstractNumId="40">
    <w:nsid w:val="7FCF722B"/>
    <w:multiLevelType w:val="hybridMultilevel"/>
    <w:tmpl w:val="6CF0B9FA"/>
    <w:lvl w:ilvl="0" w:tplc="18305DDC">
      <w:start w:val="1"/>
      <w:numFmt w:val="bullet"/>
      <w:lvlText w:val=""/>
      <w:lvlJc w:val="left"/>
      <w:pPr>
        <w:ind w:left="1440" w:hanging="360"/>
      </w:pPr>
      <w:rPr>
        <w:rFonts w:ascii="Symbol" w:hAnsi="Symbol" w:hint="default"/>
      </w:rPr>
    </w:lvl>
    <w:lvl w:ilvl="1" w:tplc="3800D21A" w:tentative="1">
      <w:start w:val="1"/>
      <w:numFmt w:val="bullet"/>
      <w:lvlText w:val="o"/>
      <w:lvlJc w:val="left"/>
      <w:pPr>
        <w:ind w:left="2160" w:hanging="360"/>
      </w:pPr>
      <w:rPr>
        <w:rFonts w:ascii="Courier New" w:hAnsi="Courier New" w:cs="Courier New" w:hint="default"/>
      </w:rPr>
    </w:lvl>
    <w:lvl w:ilvl="2" w:tplc="E0ACD1F0" w:tentative="1">
      <w:start w:val="1"/>
      <w:numFmt w:val="bullet"/>
      <w:lvlText w:val=""/>
      <w:lvlJc w:val="left"/>
      <w:pPr>
        <w:ind w:left="2880" w:hanging="360"/>
      </w:pPr>
      <w:rPr>
        <w:rFonts w:ascii="Wingdings" w:hAnsi="Wingdings" w:hint="default"/>
      </w:rPr>
    </w:lvl>
    <w:lvl w:ilvl="3" w:tplc="99C47C60" w:tentative="1">
      <w:start w:val="1"/>
      <w:numFmt w:val="bullet"/>
      <w:lvlText w:val=""/>
      <w:lvlJc w:val="left"/>
      <w:pPr>
        <w:ind w:left="3600" w:hanging="360"/>
      </w:pPr>
      <w:rPr>
        <w:rFonts w:ascii="Symbol" w:hAnsi="Symbol" w:hint="default"/>
      </w:rPr>
    </w:lvl>
    <w:lvl w:ilvl="4" w:tplc="DAC09CE2" w:tentative="1">
      <w:start w:val="1"/>
      <w:numFmt w:val="bullet"/>
      <w:lvlText w:val="o"/>
      <w:lvlJc w:val="left"/>
      <w:pPr>
        <w:ind w:left="4320" w:hanging="360"/>
      </w:pPr>
      <w:rPr>
        <w:rFonts w:ascii="Courier New" w:hAnsi="Courier New" w:cs="Courier New" w:hint="default"/>
      </w:rPr>
    </w:lvl>
    <w:lvl w:ilvl="5" w:tplc="0098328E" w:tentative="1">
      <w:start w:val="1"/>
      <w:numFmt w:val="bullet"/>
      <w:lvlText w:val=""/>
      <w:lvlJc w:val="left"/>
      <w:pPr>
        <w:ind w:left="5040" w:hanging="360"/>
      </w:pPr>
      <w:rPr>
        <w:rFonts w:ascii="Wingdings" w:hAnsi="Wingdings" w:hint="default"/>
      </w:rPr>
    </w:lvl>
    <w:lvl w:ilvl="6" w:tplc="BBC638E4" w:tentative="1">
      <w:start w:val="1"/>
      <w:numFmt w:val="bullet"/>
      <w:lvlText w:val=""/>
      <w:lvlJc w:val="left"/>
      <w:pPr>
        <w:ind w:left="5760" w:hanging="360"/>
      </w:pPr>
      <w:rPr>
        <w:rFonts w:ascii="Symbol" w:hAnsi="Symbol" w:hint="default"/>
      </w:rPr>
    </w:lvl>
    <w:lvl w:ilvl="7" w:tplc="09600A4C" w:tentative="1">
      <w:start w:val="1"/>
      <w:numFmt w:val="bullet"/>
      <w:lvlText w:val="o"/>
      <w:lvlJc w:val="left"/>
      <w:pPr>
        <w:ind w:left="6480" w:hanging="360"/>
      </w:pPr>
      <w:rPr>
        <w:rFonts w:ascii="Courier New" w:hAnsi="Courier New" w:cs="Courier New" w:hint="default"/>
      </w:rPr>
    </w:lvl>
    <w:lvl w:ilvl="8" w:tplc="820EF91A"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29"/>
  </w:num>
  <w:num w:numId="4">
    <w:abstractNumId w:val="3"/>
  </w:num>
  <w:num w:numId="5">
    <w:abstractNumId w:val="36"/>
  </w:num>
  <w:num w:numId="6">
    <w:abstractNumId w:val="13"/>
  </w:num>
  <w:num w:numId="7">
    <w:abstractNumId w:val="34"/>
  </w:num>
  <w:num w:numId="8">
    <w:abstractNumId w:val="14"/>
  </w:num>
  <w:num w:numId="9">
    <w:abstractNumId w:val="35"/>
  </w:num>
  <w:num w:numId="10">
    <w:abstractNumId w:val="22"/>
  </w:num>
  <w:num w:numId="11">
    <w:abstractNumId w:val="32"/>
  </w:num>
  <w:num w:numId="12">
    <w:abstractNumId w:val="0"/>
  </w:num>
  <w:num w:numId="13">
    <w:abstractNumId w:val="31"/>
  </w:num>
  <w:num w:numId="14">
    <w:abstractNumId w:val="38"/>
  </w:num>
  <w:num w:numId="15">
    <w:abstractNumId w:val="25"/>
  </w:num>
  <w:num w:numId="16">
    <w:abstractNumId w:val="28"/>
  </w:num>
  <w:num w:numId="17">
    <w:abstractNumId w:val="2"/>
  </w:num>
  <w:num w:numId="18">
    <w:abstractNumId w:val="30"/>
  </w:num>
  <w:num w:numId="19">
    <w:abstractNumId w:val="5"/>
  </w:num>
  <w:num w:numId="20">
    <w:abstractNumId w:val="6"/>
  </w:num>
  <w:num w:numId="21">
    <w:abstractNumId w:val="15"/>
  </w:num>
  <w:num w:numId="22">
    <w:abstractNumId w:val="19"/>
  </w:num>
  <w:num w:numId="23">
    <w:abstractNumId w:val="12"/>
  </w:num>
  <w:num w:numId="24">
    <w:abstractNumId w:val="4"/>
  </w:num>
  <w:num w:numId="25">
    <w:abstractNumId w:val="20"/>
  </w:num>
  <w:num w:numId="26">
    <w:abstractNumId w:val="40"/>
  </w:num>
  <w:num w:numId="27">
    <w:abstractNumId w:val="33"/>
  </w:num>
  <w:num w:numId="28">
    <w:abstractNumId w:val="23"/>
  </w:num>
  <w:num w:numId="29">
    <w:abstractNumId w:val="21"/>
  </w:num>
  <w:num w:numId="30">
    <w:abstractNumId w:val="18"/>
  </w:num>
  <w:num w:numId="31">
    <w:abstractNumId w:val="24"/>
  </w:num>
  <w:num w:numId="32">
    <w:abstractNumId w:val="1"/>
  </w:num>
  <w:num w:numId="33">
    <w:abstractNumId w:val="9"/>
  </w:num>
  <w:num w:numId="34">
    <w:abstractNumId w:val="27"/>
  </w:num>
  <w:num w:numId="35">
    <w:abstractNumId w:val="8"/>
  </w:num>
  <w:num w:numId="36">
    <w:abstractNumId w:val="16"/>
  </w:num>
  <w:num w:numId="37">
    <w:abstractNumId w:val="39"/>
  </w:num>
  <w:num w:numId="38">
    <w:abstractNumId w:val="26"/>
  </w:num>
  <w:num w:numId="39">
    <w:abstractNumId w:val="17"/>
  </w:num>
  <w:num w:numId="40">
    <w:abstractNumId w:val="10"/>
  </w:num>
  <w:num w:numId="41">
    <w:abstractNumId w:val="37"/>
  </w:num>
  <w:num w:numId="4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readOnly" w:enforcement="1" w:cryptProviderType="rsaFull" w:cryptAlgorithmClass="hash" w:cryptAlgorithmType="typeAny" w:cryptAlgorithmSid="4" w:cryptSpinCount="50000" w:hash="QLgzYFaEchaqaS4AWBVSa/yuK6g=" w:salt="n4oeGV/n8CMuFuTWKRX+uQ=="/>
  <w:defaultTabStop w:val="720"/>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6E0CC6"/>
    <w:rsid w:val="00004D48"/>
    <w:rsid w:val="00010BEC"/>
    <w:rsid w:val="00031C96"/>
    <w:rsid w:val="00034570"/>
    <w:rsid w:val="00092BE3"/>
    <w:rsid w:val="000A0696"/>
    <w:rsid w:val="000B767E"/>
    <w:rsid w:val="00124EF5"/>
    <w:rsid w:val="00136EB7"/>
    <w:rsid w:val="00154682"/>
    <w:rsid w:val="00165BCD"/>
    <w:rsid w:val="00174C53"/>
    <w:rsid w:val="001B5333"/>
    <w:rsid w:val="001E11BA"/>
    <w:rsid w:val="00207531"/>
    <w:rsid w:val="00244445"/>
    <w:rsid w:val="002A7A80"/>
    <w:rsid w:val="002B7EE1"/>
    <w:rsid w:val="0032670E"/>
    <w:rsid w:val="00387B55"/>
    <w:rsid w:val="003A2929"/>
    <w:rsid w:val="003B38E6"/>
    <w:rsid w:val="003F3CAF"/>
    <w:rsid w:val="00447CB4"/>
    <w:rsid w:val="004731CC"/>
    <w:rsid w:val="00473E4C"/>
    <w:rsid w:val="004C3B5B"/>
    <w:rsid w:val="004D51A6"/>
    <w:rsid w:val="004D5C0D"/>
    <w:rsid w:val="00541A2E"/>
    <w:rsid w:val="00556F18"/>
    <w:rsid w:val="005600A2"/>
    <w:rsid w:val="00581FE2"/>
    <w:rsid w:val="00594D3F"/>
    <w:rsid w:val="005A5CB8"/>
    <w:rsid w:val="005C0D50"/>
    <w:rsid w:val="005C5E54"/>
    <w:rsid w:val="005D01B0"/>
    <w:rsid w:val="005D5D84"/>
    <w:rsid w:val="00605015"/>
    <w:rsid w:val="00611D8A"/>
    <w:rsid w:val="00677112"/>
    <w:rsid w:val="00680F42"/>
    <w:rsid w:val="006A2BD9"/>
    <w:rsid w:val="006A4A89"/>
    <w:rsid w:val="006D6F66"/>
    <w:rsid w:val="006E0B22"/>
    <w:rsid w:val="006E0CC6"/>
    <w:rsid w:val="006E1230"/>
    <w:rsid w:val="007041E3"/>
    <w:rsid w:val="00775F94"/>
    <w:rsid w:val="00780EAB"/>
    <w:rsid w:val="007C5DCA"/>
    <w:rsid w:val="00817D90"/>
    <w:rsid w:val="0087201F"/>
    <w:rsid w:val="008D430F"/>
    <w:rsid w:val="00902D99"/>
    <w:rsid w:val="00904836"/>
    <w:rsid w:val="009130FB"/>
    <w:rsid w:val="009340D7"/>
    <w:rsid w:val="009430E4"/>
    <w:rsid w:val="00973837"/>
    <w:rsid w:val="0099566A"/>
    <w:rsid w:val="009C0341"/>
    <w:rsid w:val="009E0012"/>
    <w:rsid w:val="009E0399"/>
    <w:rsid w:val="00A1192E"/>
    <w:rsid w:val="00A31776"/>
    <w:rsid w:val="00A365A4"/>
    <w:rsid w:val="00A40592"/>
    <w:rsid w:val="00A75C5E"/>
    <w:rsid w:val="00A82E48"/>
    <w:rsid w:val="00A92065"/>
    <w:rsid w:val="00AC0825"/>
    <w:rsid w:val="00AC0D16"/>
    <w:rsid w:val="00AD190E"/>
    <w:rsid w:val="00B30C49"/>
    <w:rsid w:val="00B366F5"/>
    <w:rsid w:val="00B52896"/>
    <w:rsid w:val="00B56EC6"/>
    <w:rsid w:val="00B71236"/>
    <w:rsid w:val="00B74992"/>
    <w:rsid w:val="00B800DB"/>
    <w:rsid w:val="00B90B97"/>
    <w:rsid w:val="00BA2FC5"/>
    <w:rsid w:val="00BA399E"/>
    <w:rsid w:val="00BE3E03"/>
    <w:rsid w:val="00BF58F3"/>
    <w:rsid w:val="00C04390"/>
    <w:rsid w:val="00C04EF1"/>
    <w:rsid w:val="00C17D99"/>
    <w:rsid w:val="00C324EE"/>
    <w:rsid w:val="00C549FE"/>
    <w:rsid w:val="00C63194"/>
    <w:rsid w:val="00C64E48"/>
    <w:rsid w:val="00D3235C"/>
    <w:rsid w:val="00D33018"/>
    <w:rsid w:val="00D54046"/>
    <w:rsid w:val="00D65314"/>
    <w:rsid w:val="00D66399"/>
    <w:rsid w:val="00D82960"/>
    <w:rsid w:val="00DB0C05"/>
    <w:rsid w:val="00DD665B"/>
    <w:rsid w:val="00DE6CAC"/>
    <w:rsid w:val="00E03474"/>
    <w:rsid w:val="00E0447F"/>
    <w:rsid w:val="00E05D11"/>
    <w:rsid w:val="00E3267E"/>
    <w:rsid w:val="00E329FA"/>
    <w:rsid w:val="00E40DFB"/>
    <w:rsid w:val="00E81BB6"/>
    <w:rsid w:val="00E8216D"/>
    <w:rsid w:val="00E835ED"/>
    <w:rsid w:val="00E91BE8"/>
    <w:rsid w:val="00E92770"/>
    <w:rsid w:val="00E960D5"/>
    <w:rsid w:val="00EB06B5"/>
    <w:rsid w:val="00EC543D"/>
    <w:rsid w:val="00F51C97"/>
    <w:rsid w:val="00F614AD"/>
    <w:rsid w:val="00F803C0"/>
    <w:rsid w:val="00F91BB5"/>
    <w:rsid w:val="00F943FB"/>
    <w:rsid w:val="00FA4F32"/>
    <w:rsid w:val="00FB7A27"/>
    <w:rsid w:val="00FF5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7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4417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rsid w:val="0094417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94417F"/>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semiHidden/>
    <w:unhideWhenUsed/>
    <w:qFormat/>
    <w:rsid w:val="00D82960"/>
    <w:pPr>
      <w:keepNext/>
      <w:keepLines/>
      <w:spacing w:before="200" w:after="0"/>
      <w:ind w:left="216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D82960"/>
    <w:pPr>
      <w:keepNext/>
      <w:keepLines/>
      <w:tabs>
        <w:tab w:val="num" w:pos="360"/>
      </w:tab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82960"/>
    <w:pPr>
      <w:keepNext/>
      <w:keepLines/>
      <w:spacing w:before="200" w:after="0"/>
      <w:ind w:left="36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82960"/>
    <w:pPr>
      <w:keepNext/>
      <w:keepLines/>
      <w:spacing w:before="200" w:after="0"/>
      <w:ind w:left="432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82960"/>
    <w:pPr>
      <w:keepNext/>
      <w:keepLines/>
      <w:tabs>
        <w:tab w:val="num" w:pos="360"/>
      </w:tab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82960"/>
    <w:pPr>
      <w:keepNext/>
      <w:keepLines/>
      <w:spacing w:before="200" w:after="0"/>
      <w:ind w:left="576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94417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9441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4417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94417F"/>
  </w:style>
  <w:style w:type="character" w:customStyle="1" w:styleId="Heading1Char">
    <w:name w:val="Heading 1 Char"/>
    <w:basedOn w:val="DefaultParagraphFont"/>
    <w:link w:val="Heading1"/>
    <w:rsid w:val="0094417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417F"/>
    <w:rPr>
      <w:rFonts w:ascii="Cambria" w:eastAsia="SimSun" w:hAnsi="Cambria" w:cs="Times New Roman"/>
      <w:b/>
      <w:bCs/>
      <w:i/>
      <w:iCs/>
      <w:sz w:val="28"/>
      <w:szCs w:val="28"/>
    </w:rPr>
  </w:style>
  <w:style w:type="character" w:customStyle="1" w:styleId="Heading3Char">
    <w:name w:val="Heading 3 Char"/>
    <w:basedOn w:val="DefaultParagraphFont"/>
    <w:link w:val="Heading3"/>
    <w:rsid w:val="0094417F"/>
    <w:rPr>
      <w:rFonts w:ascii="Arial" w:eastAsia="SimSun" w:hAnsi="Arial" w:cs="Times New Roman"/>
      <w:b/>
      <w:bCs/>
      <w:sz w:val="24"/>
      <w:szCs w:val="26"/>
    </w:rPr>
  </w:style>
  <w:style w:type="character" w:styleId="Hyperlink">
    <w:name w:val="Hyperlink"/>
    <w:rsid w:val="0094417F"/>
    <w:rPr>
      <w:color w:val="0000FF"/>
      <w:u w:val="single"/>
    </w:rPr>
  </w:style>
  <w:style w:type="character" w:customStyle="1" w:styleId="tal1">
    <w:name w:val="tal1"/>
    <w:basedOn w:val="DefaultParagraphFont"/>
    <w:rsid w:val="0094417F"/>
  </w:style>
  <w:style w:type="paragraph" w:styleId="NormalWeb">
    <w:name w:val="Normal (Web)"/>
    <w:basedOn w:val="Normal"/>
    <w:link w:val="NormalWebChar"/>
    <w:rsid w:val="009441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94417F"/>
    <w:rPr>
      <w:rFonts w:ascii="Times New Roman" w:eastAsia="Times New Roman" w:hAnsi="Times New Roman" w:cs="Times New Roman"/>
      <w:sz w:val="24"/>
      <w:szCs w:val="24"/>
    </w:rPr>
  </w:style>
  <w:style w:type="paragraph" w:styleId="ListParagraph">
    <w:name w:val="List Paragraph"/>
    <w:basedOn w:val="Normal"/>
    <w:uiPriority w:val="34"/>
    <w:qFormat/>
    <w:rsid w:val="0094417F"/>
    <w:pPr>
      <w:ind w:left="720"/>
    </w:pPr>
  </w:style>
  <w:style w:type="character" w:styleId="PlaceholderText">
    <w:name w:val="Placeholder Text"/>
    <w:basedOn w:val="DefaultParagraphFont"/>
    <w:uiPriority w:val="99"/>
    <w:semiHidden/>
    <w:rsid w:val="0094417F"/>
    <w:rPr>
      <w:color w:val="808080"/>
    </w:rPr>
  </w:style>
  <w:style w:type="paragraph" w:styleId="BalloonText">
    <w:name w:val="Balloon Text"/>
    <w:basedOn w:val="Normal"/>
    <w:link w:val="BalloonTextChar"/>
    <w:uiPriority w:val="99"/>
    <w:semiHidden/>
    <w:unhideWhenUsed/>
    <w:rsid w:val="005B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8"/>
    <w:rPr>
      <w:rFonts w:ascii="Segoe UI" w:eastAsia="Calibri" w:hAnsi="Segoe UI" w:cs="Segoe UI"/>
      <w:sz w:val="18"/>
      <w:szCs w:val="18"/>
    </w:rPr>
  </w:style>
  <w:style w:type="paragraph" w:styleId="ListBullet">
    <w:name w:val="List Bullet"/>
    <w:basedOn w:val="Normal"/>
    <w:uiPriority w:val="99"/>
    <w:unhideWhenUsed/>
    <w:rsid w:val="00C63194"/>
    <w:pPr>
      <w:numPr>
        <w:numId w:val="12"/>
      </w:numPr>
      <w:contextualSpacing/>
    </w:pPr>
    <w:rPr>
      <w:lang w:val="ro-RO"/>
    </w:rPr>
  </w:style>
  <w:style w:type="character" w:customStyle="1" w:styleId="Heading4Char">
    <w:name w:val="Heading 4 Char"/>
    <w:basedOn w:val="DefaultParagraphFont"/>
    <w:link w:val="Heading4"/>
    <w:uiPriority w:val="9"/>
    <w:semiHidden/>
    <w:rsid w:val="00D8296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D82960"/>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D82960"/>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D82960"/>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D8296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D82960"/>
    <w:rPr>
      <w:rFonts w:ascii="Cambria" w:eastAsia="Times New Roman" w:hAnsi="Cambria" w:cs="Times New Roman"/>
      <w:i/>
      <w:iCs/>
      <w:color w:val="404040"/>
      <w:sz w:val="20"/>
      <w:szCs w:val="20"/>
    </w:rPr>
  </w:style>
  <w:style w:type="paragraph" w:customStyle="1" w:styleId="span-24column">
    <w:name w:val="span-24 column"/>
    <w:basedOn w:val="Normal"/>
    <w:rsid w:val="00E3267E"/>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uiPriority w:val="99"/>
    <w:rsid w:val="001B5333"/>
    <w:rPr>
      <w:sz w:val="16"/>
      <w:szCs w:val="16"/>
    </w:rPr>
  </w:style>
  <w:style w:type="paragraph" w:styleId="BodyText3">
    <w:name w:val="Body Text 3"/>
    <w:basedOn w:val="Normal"/>
    <w:link w:val="BodyText3Char"/>
    <w:uiPriority w:val="99"/>
    <w:unhideWhenUsed/>
    <w:rsid w:val="001B5333"/>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link w:val="BodyText3"/>
    <w:uiPriority w:val="99"/>
    <w:semiHidden/>
    <w:rsid w:val="001B5333"/>
    <w:rPr>
      <w:rFonts w:ascii="Calibri" w:eastAsia="Calibri" w:hAnsi="Calibri" w:cs="Times New Roman"/>
      <w:sz w:val="16"/>
      <w:szCs w:val="16"/>
    </w:rPr>
  </w:style>
  <w:style w:type="paragraph" w:styleId="BlockText">
    <w:name w:val="Block Text"/>
    <w:basedOn w:val="Normal"/>
    <w:semiHidden/>
    <w:rsid w:val="001B5333"/>
    <w:pPr>
      <w:tabs>
        <w:tab w:val="num" w:pos="1800"/>
      </w:tabs>
      <w:spacing w:after="0" w:line="240" w:lineRule="auto"/>
      <w:ind w:left="1440" w:right="45"/>
      <w:jc w:val="both"/>
    </w:pPr>
    <w:rPr>
      <w:rFonts w:ascii="Arial" w:eastAsia="Times New Roman" w:hAnsi="Arial"/>
      <w:sz w:val="24"/>
      <w:szCs w:val="20"/>
      <w:lang w:val="ro-RO"/>
    </w:rPr>
  </w:style>
  <w:style w:type="table" w:styleId="TableGrid">
    <w:name w:val="Table Grid"/>
    <w:basedOn w:val="TableNormal"/>
    <w:uiPriority w:val="59"/>
    <w:rsid w:val="008D430F"/>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9C03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0341"/>
    <w:rPr>
      <w:rFonts w:ascii="Calibri" w:eastAsia="Calibri" w:hAnsi="Calibri" w:cs="Times New Roman"/>
      <w:sz w:val="16"/>
      <w:szCs w:val="16"/>
    </w:rPr>
  </w:style>
  <w:style w:type="paragraph" w:customStyle="1" w:styleId="CaracterCaracter">
    <w:name w:val="Caracter Caracter"/>
    <w:basedOn w:val="Normal"/>
    <w:rsid w:val="001E11BA"/>
    <w:pPr>
      <w:spacing w:after="0" w:line="240" w:lineRule="auto"/>
    </w:pPr>
    <w:rPr>
      <w:rFonts w:ascii="Times New Roman" w:hAnsi="Times New Roman"/>
      <w:sz w:val="24"/>
      <w:szCs w:val="24"/>
      <w:lang w:val="pl-PL" w:eastAsia="pl-PL"/>
    </w:rPr>
  </w:style>
  <w:style w:type="paragraph" w:styleId="BodyTextIndent">
    <w:name w:val="Body Text Indent"/>
    <w:basedOn w:val="Normal"/>
    <w:link w:val="BodyTextIndentChar"/>
    <w:uiPriority w:val="99"/>
    <w:semiHidden/>
    <w:unhideWhenUsed/>
    <w:rsid w:val="00677112"/>
    <w:pPr>
      <w:spacing w:after="120"/>
      <w:ind w:left="360"/>
    </w:pPr>
  </w:style>
  <w:style w:type="character" w:customStyle="1" w:styleId="BodyTextIndentChar">
    <w:name w:val="Body Text Indent Char"/>
    <w:basedOn w:val="DefaultParagraphFont"/>
    <w:link w:val="BodyTextIndent"/>
    <w:uiPriority w:val="99"/>
    <w:semiHidden/>
    <w:rsid w:val="00677112"/>
    <w:rPr>
      <w:rFonts w:ascii="Calibri" w:eastAsia="Calibri" w:hAnsi="Calibri" w:cs="Times New Roman"/>
    </w:rPr>
  </w:style>
  <w:style w:type="paragraph" w:customStyle="1" w:styleId="Index">
    <w:name w:val="Index"/>
    <w:basedOn w:val="Normal"/>
    <w:rsid w:val="00677112"/>
    <w:pPr>
      <w:suppressLineNumbers/>
      <w:suppressAutoHyphens/>
      <w:spacing w:after="0" w:line="240" w:lineRule="auto"/>
    </w:pPr>
    <w:rPr>
      <w:rFonts w:ascii="Arial Narrow" w:eastAsia="Times New Roman" w:hAnsi="Arial Narrow"/>
      <w:sz w:val="24"/>
      <w:szCs w:val="20"/>
      <w:lang w:val="ro-RO"/>
    </w:rPr>
  </w:style>
  <w:style w:type="paragraph" w:customStyle="1" w:styleId="aliniament">
    <w:name w:val="aliniament"/>
    <w:basedOn w:val="Normal"/>
    <w:rsid w:val="00677112"/>
    <w:pPr>
      <w:spacing w:after="0" w:line="240" w:lineRule="auto"/>
    </w:pPr>
    <w:rPr>
      <w:rFonts w:ascii="Times New Roman" w:eastAsia="Times New Roman" w:hAnsi="Times New Roman"/>
      <w:b/>
      <w:caps/>
      <w:sz w:val="24"/>
      <w:szCs w:val="20"/>
      <w:lang w:val="ro-RO"/>
    </w:rPr>
  </w:style>
  <w:style w:type="paragraph" w:customStyle="1" w:styleId="table">
    <w:name w:val="table"/>
    <w:basedOn w:val="Normal"/>
    <w:rsid w:val="00677112"/>
    <w:pPr>
      <w:spacing w:after="120" w:line="240" w:lineRule="auto"/>
    </w:pPr>
    <w:rPr>
      <w:rFonts w:ascii="Times New Roman" w:eastAsia="Times New Roman" w:hAnsi="Times New Roman"/>
      <w:sz w:val="20"/>
      <w:szCs w:val="20"/>
      <w:lang w:val="en-GB"/>
    </w:rPr>
  </w:style>
  <w:style w:type="paragraph" w:customStyle="1" w:styleId="WW-BodyText2">
    <w:name w:val="WW-Body Text 2"/>
    <w:basedOn w:val="Normal"/>
    <w:rsid w:val="00677112"/>
    <w:pPr>
      <w:suppressAutoHyphens/>
      <w:spacing w:after="0" w:line="240" w:lineRule="auto"/>
    </w:pPr>
    <w:rPr>
      <w:rFonts w:ascii="Arial Narrow" w:eastAsia="Times New Roman" w:hAnsi="Arial Narrow"/>
      <w:b/>
      <w:sz w:val="24"/>
      <w:szCs w:val="20"/>
      <w:lang w:val="ro-RO"/>
    </w:rPr>
  </w:style>
  <w:style w:type="paragraph" w:styleId="BodyText">
    <w:name w:val="Body Text"/>
    <w:basedOn w:val="Normal"/>
    <w:link w:val="BodyTextChar"/>
    <w:rsid w:val="00C04390"/>
    <w:pPr>
      <w:spacing w:after="120" w:line="240" w:lineRule="auto"/>
    </w:pPr>
    <w:rPr>
      <w:rFonts w:ascii="Arial" w:eastAsia="Times New Roman" w:hAnsi="Arial"/>
      <w:sz w:val="24"/>
      <w:szCs w:val="24"/>
    </w:rPr>
  </w:style>
  <w:style w:type="character" w:customStyle="1" w:styleId="BodyTextChar">
    <w:name w:val="Body Text Char"/>
    <w:basedOn w:val="DefaultParagraphFont"/>
    <w:link w:val="BodyText"/>
    <w:rsid w:val="00C04390"/>
    <w:rPr>
      <w:rFonts w:ascii="Arial" w:eastAsia="Times New Roman" w:hAnsi="Arial" w:cs="Times New Roman"/>
      <w:sz w:val="24"/>
      <w:szCs w:val="24"/>
    </w:rPr>
  </w:style>
  <w:style w:type="paragraph" w:customStyle="1" w:styleId="Default">
    <w:name w:val="Default"/>
    <w:rsid w:val="005D01B0"/>
    <w:pPr>
      <w:autoSpaceDE w:val="0"/>
      <w:autoSpaceDN w:val="0"/>
      <w:adjustRightInd w:val="0"/>
      <w:spacing w:after="0" w:line="240" w:lineRule="auto"/>
    </w:pPr>
    <w:rPr>
      <w:rFonts w:ascii="Symbol" w:eastAsia="Times New Roman"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7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94417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4417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94417F"/>
    <w:pPr>
      <w:keepNext/>
      <w:numPr>
        <w:numId w:val="5"/>
      </w:numPr>
      <w:spacing w:before="240" w:after="60"/>
      <w:outlineLvl w:val="2"/>
    </w:pPr>
    <w:rPr>
      <w:rFonts w:ascii="Arial" w:eastAsia="SimSu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94417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4417F"/>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94417F"/>
    <w:pPr>
      <w:tabs>
        <w:tab w:val="center" w:pos="4680"/>
        <w:tab w:val="right" w:pos="9360"/>
      </w:tabs>
      <w:spacing w:after="0" w:line="240" w:lineRule="auto"/>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94417F"/>
  </w:style>
  <w:style w:type="character" w:customStyle="1" w:styleId="Heading1Char">
    <w:name w:val="Heading 1 Char"/>
    <w:basedOn w:val="DefaultParagraphFont"/>
    <w:link w:val="Heading1"/>
    <w:rsid w:val="0094417F"/>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4417F"/>
    <w:rPr>
      <w:rFonts w:ascii="Cambria" w:eastAsia="SimSun" w:hAnsi="Cambria" w:cs="Times New Roman"/>
      <w:b/>
      <w:bCs/>
      <w:i/>
      <w:iCs/>
      <w:sz w:val="28"/>
      <w:szCs w:val="28"/>
    </w:rPr>
  </w:style>
  <w:style w:type="character" w:customStyle="1" w:styleId="Heading3Char">
    <w:name w:val="Heading 3 Char"/>
    <w:basedOn w:val="DefaultParagraphFont"/>
    <w:link w:val="Heading3"/>
    <w:rsid w:val="0094417F"/>
    <w:rPr>
      <w:rFonts w:ascii="Arial" w:eastAsia="SimSun" w:hAnsi="Arial" w:cs="Times New Roman"/>
      <w:b/>
      <w:bCs/>
      <w:sz w:val="24"/>
      <w:szCs w:val="26"/>
    </w:rPr>
  </w:style>
  <w:style w:type="character" w:styleId="Hyperlink">
    <w:name w:val="Hyperlink"/>
    <w:rsid w:val="0094417F"/>
    <w:rPr>
      <w:color w:val="0000FF"/>
      <w:u w:val="single"/>
    </w:rPr>
  </w:style>
  <w:style w:type="character" w:customStyle="1" w:styleId="tal1">
    <w:name w:val="tal1"/>
    <w:basedOn w:val="DefaultParagraphFont"/>
    <w:rsid w:val="0094417F"/>
  </w:style>
  <w:style w:type="paragraph" w:styleId="NormalWeb">
    <w:name w:val="Normal (Web)"/>
    <w:basedOn w:val="Normal"/>
    <w:link w:val="NormalWebChar"/>
    <w:rsid w:val="0094417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94417F"/>
    <w:rPr>
      <w:rFonts w:ascii="Times New Roman" w:eastAsia="Times New Roman" w:hAnsi="Times New Roman" w:cs="Times New Roman"/>
      <w:sz w:val="24"/>
      <w:szCs w:val="24"/>
    </w:rPr>
  </w:style>
  <w:style w:type="paragraph" w:styleId="ListParagraph">
    <w:name w:val="List Paragraph"/>
    <w:basedOn w:val="Normal"/>
    <w:uiPriority w:val="34"/>
    <w:qFormat/>
    <w:rsid w:val="0094417F"/>
    <w:pPr>
      <w:ind w:left="720"/>
    </w:pPr>
  </w:style>
  <w:style w:type="character" w:styleId="PlaceholderText">
    <w:name w:val="Placeholder Text"/>
    <w:basedOn w:val="DefaultParagraphFont"/>
    <w:uiPriority w:val="99"/>
    <w:semiHidden/>
    <w:rsid w:val="0094417F"/>
    <w:rPr>
      <w:color w:val="808080"/>
    </w:rPr>
  </w:style>
  <w:style w:type="paragraph" w:styleId="BalloonText">
    <w:name w:val="Balloon Text"/>
    <w:basedOn w:val="Normal"/>
    <w:link w:val="BalloonTextChar"/>
    <w:uiPriority w:val="99"/>
    <w:semiHidden/>
    <w:unhideWhenUsed/>
    <w:rsid w:val="005B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9E8"/>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25090997">
      <w:bodyDiv w:val="1"/>
      <w:marLeft w:val="0"/>
      <w:marRight w:val="0"/>
      <w:marTop w:val="0"/>
      <w:marBottom w:val="0"/>
      <w:divBdr>
        <w:top w:val="none" w:sz="0" w:space="0" w:color="auto"/>
        <w:left w:val="none" w:sz="0" w:space="0" w:color="auto"/>
        <w:bottom w:val="none" w:sz="0" w:space="0" w:color="auto"/>
        <w:right w:val="none" w:sz="0" w:space="0" w:color="auto"/>
      </w:divBdr>
      <w:divsChild>
        <w:div w:id="1995142972">
          <w:marLeft w:val="0"/>
          <w:marRight w:val="0"/>
          <w:marTop w:val="0"/>
          <w:marBottom w:val="0"/>
          <w:divBdr>
            <w:top w:val="none" w:sz="0" w:space="0" w:color="auto"/>
            <w:left w:val="none" w:sz="0" w:space="0" w:color="auto"/>
            <w:bottom w:val="none" w:sz="0" w:space="0" w:color="auto"/>
            <w:right w:val="none" w:sz="0" w:space="0" w:color="auto"/>
          </w:divBdr>
        </w:div>
      </w:divsChild>
    </w:div>
    <w:div w:id="1784880034">
      <w:bodyDiv w:val="1"/>
      <w:marLeft w:val="0"/>
      <w:marRight w:val="0"/>
      <w:marTop w:val="0"/>
      <w:marBottom w:val="0"/>
      <w:divBdr>
        <w:top w:val="none" w:sz="0" w:space="0" w:color="auto"/>
        <w:left w:val="none" w:sz="0" w:space="0" w:color="auto"/>
        <w:bottom w:val="none" w:sz="0" w:space="0" w:color="auto"/>
        <w:right w:val="none" w:sz="0" w:space="0" w:color="auto"/>
      </w:divBdr>
      <w:divsChild>
        <w:div w:id="296106977">
          <w:marLeft w:val="0"/>
          <w:marRight w:val="0"/>
          <w:marTop w:val="0"/>
          <w:marBottom w:val="0"/>
          <w:divBdr>
            <w:top w:val="none" w:sz="0" w:space="0" w:color="auto"/>
            <w:left w:val="none" w:sz="0" w:space="0" w:color="auto"/>
            <w:bottom w:val="none" w:sz="0" w:space="0" w:color="auto"/>
            <w:right w:val="none" w:sz="0" w:space="0" w:color="auto"/>
          </w:divBdr>
          <w:divsChild>
            <w:div w:id="406653399">
              <w:marLeft w:val="0"/>
              <w:marRight w:val="0"/>
              <w:marTop w:val="0"/>
              <w:marBottom w:val="0"/>
              <w:divBdr>
                <w:top w:val="none" w:sz="0" w:space="0" w:color="auto"/>
                <w:left w:val="none" w:sz="0" w:space="0" w:color="auto"/>
                <w:bottom w:val="none" w:sz="0" w:space="0" w:color="auto"/>
                <w:right w:val="none" w:sz="0" w:space="0" w:color="auto"/>
              </w:divBdr>
            </w:div>
          </w:divsChild>
        </w:div>
        <w:div w:id="597908402">
          <w:marLeft w:val="0"/>
          <w:marRight w:val="0"/>
          <w:marTop w:val="0"/>
          <w:marBottom w:val="0"/>
          <w:divBdr>
            <w:top w:val="none" w:sz="0" w:space="0" w:color="auto"/>
            <w:left w:val="none" w:sz="0" w:space="0" w:color="auto"/>
            <w:bottom w:val="none" w:sz="0" w:space="0" w:color="auto"/>
            <w:right w:val="none" w:sz="0" w:space="0" w:color="auto"/>
          </w:divBdr>
          <w:divsChild>
            <w:div w:id="1259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C21EA4E67A4F3C9A0D3E4FD4FF52E9"/>
        <w:category>
          <w:name w:val="General"/>
          <w:gallery w:val="placeholder"/>
        </w:category>
        <w:types>
          <w:type w:val="bbPlcHdr"/>
        </w:types>
        <w:behaviors>
          <w:behavior w:val="content"/>
        </w:behaviors>
        <w:guid w:val="{F662CCB0-73C6-4425-A7BE-BA46E7D54C76}"/>
      </w:docPartPr>
      <w:docPartBody>
        <w:p w:rsidR="003D2F6C" w:rsidRDefault="00B376AB" w:rsidP="00B376AB">
          <w:pPr>
            <w:pStyle w:val="6DC21EA4E67A4F3C9A0D3E4FD4FF52E9"/>
          </w:pPr>
          <w:r w:rsidRPr="000732BD">
            <w:rPr>
              <w:rStyle w:val="PlaceholderText"/>
            </w:rPr>
            <w:t>zz.ll.aaaa</w:t>
          </w:r>
        </w:p>
      </w:docPartBody>
    </w:docPart>
    <w:docPart>
      <w:docPartPr>
        <w:name w:val="BE597B91664A4A9EBB77B9DEA7BE7949"/>
        <w:category>
          <w:name w:val="General"/>
          <w:gallery w:val="placeholder"/>
        </w:category>
        <w:types>
          <w:type w:val="bbPlcHdr"/>
        </w:types>
        <w:behaviors>
          <w:behavior w:val="content"/>
        </w:behaviors>
        <w:guid w:val="{EFF15019-C525-4D91-96B6-E7AD0DFF86EE}"/>
      </w:docPartPr>
      <w:docPartBody>
        <w:p w:rsidR="003D2F6C" w:rsidRDefault="00B376AB" w:rsidP="00B376AB">
          <w:pPr>
            <w:pStyle w:val="BE597B91664A4A9EBB77B9DEA7BE7949"/>
          </w:pPr>
          <w:r w:rsidRPr="000732BD">
            <w:rPr>
              <w:rStyle w:val="PlaceholderText"/>
            </w:rPr>
            <w:t>OperatorEconomic</w:t>
          </w:r>
        </w:p>
      </w:docPartBody>
    </w:docPart>
    <w:docPart>
      <w:docPartPr>
        <w:name w:val="01A94248979B4E97AE794EE569C74F54"/>
        <w:category>
          <w:name w:val="General"/>
          <w:gallery w:val="placeholder"/>
        </w:category>
        <w:types>
          <w:type w:val="bbPlcHdr"/>
        </w:types>
        <w:behaviors>
          <w:behavior w:val="content"/>
        </w:behaviors>
        <w:guid w:val="{CD3F95EA-16BA-4A5B-8E01-D9B0F5FF00AC}"/>
      </w:docPartPr>
      <w:docPartBody>
        <w:p w:rsidR="003D2F6C" w:rsidRDefault="00B376AB" w:rsidP="00B376AB">
          <w:pPr>
            <w:pStyle w:val="01A94248979B4E97AE794EE569C74F54"/>
          </w:pPr>
          <w:r w:rsidRPr="002374F1">
            <w:rPr>
              <w:rStyle w:val="PlaceholderText"/>
            </w:rPr>
            <w:t>AdresăSediuSocial</w:t>
          </w:r>
        </w:p>
      </w:docPartBody>
    </w:docPart>
    <w:docPart>
      <w:docPartPr>
        <w:name w:val="47E349636A7F466A9DBE85D7E8D31CE6"/>
        <w:category>
          <w:name w:val="General"/>
          <w:gallery w:val="placeholder"/>
        </w:category>
        <w:types>
          <w:type w:val="bbPlcHdr"/>
        </w:types>
        <w:behaviors>
          <w:behavior w:val="content"/>
        </w:behaviors>
        <w:guid w:val="{FE484E6A-C360-4CC5-9BF4-AE490F7C935A}"/>
      </w:docPartPr>
      <w:docPartBody>
        <w:p w:rsidR="003D2F6C" w:rsidRDefault="00B376AB" w:rsidP="00B376AB">
          <w:pPr>
            <w:pStyle w:val="47E349636A7F466A9DBE85D7E8D31CE6"/>
          </w:pPr>
          <w:r w:rsidRPr="00591698">
            <w:rPr>
              <w:rStyle w:val="PlaceholderText"/>
            </w:rPr>
            <w:t>ANPM/APM</w:t>
          </w:r>
        </w:p>
      </w:docPartBody>
    </w:docPart>
    <w:docPart>
      <w:docPartPr>
        <w:name w:val="852AFEDCDF734ECDB9814C0FDB8820C8"/>
        <w:category>
          <w:name w:val="General"/>
          <w:gallery w:val="placeholder"/>
        </w:category>
        <w:types>
          <w:type w:val="bbPlcHdr"/>
        </w:types>
        <w:behaviors>
          <w:behavior w:val="content"/>
        </w:behaviors>
        <w:guid w:val="{6E724359-1F41-4880-8B25-05F7EBFA9BA7}"/>
      </w:docPartPr>
      <w:docPartBody>
        <w:p w:rsidR="003D2F6C" w:rsidRDefault="00B376AB" w:rsidP="00B376AB">
          <w:pPr>
            <w:pStyle w:val="852AFEDCDF734ECDB9814C0FDB8820C8"/>
          </w:pPr>
          <w:r w:rsidRPr="00591698">
            <w:rPr>
              <w:rStyle w:val="PlaceholderText"/>
            </w:rPr>
            <w:t>ANPM/APM</w:t>
          </w:r>
        </w:p>
      </w:docPartBody>
    </w:docPart>
    <w:docPart>
      <w:docPartPr>
        <w:name w:val="04062C1A3E7744579A169358293115D1"/>
        <w:category>
          <w:name w:val="General"/>
          <w:gallery w:val="placeholder"/>
        </w:category>
        <w:types>
          <w:type w:val="bbPlcHdr"/>
        </w:types>
        <w:behaviors>
          <w:behavior w:val="content"/>
        </w:behaviors>
        <w:guid w:val="{A9703C45-83A6-434D-85FF-3007DCE770AE}"/>
      </w:docPartPr>
      <w:docPartBody>
        <w:p w:rsidR="003D2F6C" w:rsidRDefault="00B376AB" w:rsidP="00B376AB">
          <w:pPr>
            <w:pStyle w:val="04062C1A3E7744579A169358293115D1"/>
          </w:pPr>
          <w:r w:rsidRPr="00C9089A">
            <w:rPr>
              <w:rStyle w:val="PlaceholderText"/>
            </w:rPr>
            <w:t>....</w:t>
          </w:r>
        </w:p>
      </w:docPartBody>
    </w:docPart>
    <w:docPart>
      <w:docPartPr>
        <w:name w:val="C1C6BC3CCA4C468C9F3EF581F747AD2C"/>
        <w:category>
          <w:name w:val="General"/>
          <w:gallery w:val="placeholder"/>
        </w:category>
        <w:types>
          <w:type w:val="bbPlcHdr"/>
        </w:types>
        <w:behaviors>
          <w:behavior w:val="content"/>
        </w:behaviors>
        <w:guid w:val="{0E205654-66B2-4BA1-AF26-F3E9CB877E9B}"/>
      </w:docPartPr>
      <w:docPartBody>
        <w:p w:rsidR="003D2F6C" w:rsidRDefault="00B376AB" w:rsidP="00B376AB">
          <w:pPr>
            <w:pStyle w:val="C1C6BC3CCA4C468C9F3EF581F747AD2C"/>
          </w:pPr>
          <w:r w:rsidRPr="00A65271">
            <w:rPr>
              <w:rStyle w:val="PlaceholderText"/>
            </w:rPr>
            <w:t>....</w:t>
          </w:r>
        </w:p>
      </w:docPartBody>
    </w:docPart>
    <w:docPart>
      <w:docPartPr>
        <w:name w:val="BD3D741412D44A4D864A7D5FB4579D65"/>
        <w:category>
          <w:name w:val="General"/>
          <w:gallery w:val="placeholder"/>
        </w:category>
        <w:types>
          <w:type w:val="bbPlcHdr"/>
        </w:types>
        <w:behaviors>
          <w:behavior w:val="content"/>
        </w:behaviors>
        <w:guid w:val="{11A7DC9A-EAAC-4E4B-89CF-F0165E988075}"/>
      </w:docPartPr>
      <w:docPartBody>
        <w:p w:rsidR="003D2F6C" w:rsidRDefault="00B376AB" w:rsidP="00B376AB">
          <w:pPr>
            <w:pStyle w:val="BD3D741412D44A4D864A7D5FB4579D65"/>
          </w:pPr>
          <w:r w:rsidRPr="000732BD">
            <w:rPr>
              <w:rStyle w:val="PlaceholderText"/>
            </w:rPr>
            <w:t>OperatorEconomic</w:t>
          </w:r>
        </w:p>
      </w:docPartBody>
    </w:docPart>
    <w:docPart>
      <w:docPartPr>
        <w:name w:val="2692990C63D845F488083E1F31534523"/>
        <w:category>
          <w:name w:val="General"/>
          <w:gallery w:val="placeholder"/>
        </w:category>
        <w:types>
          <w:type w:val="bbPlcHdr"/>
        </w:types>
        <w:behaviors>
          <w:behavior w:val="content"/>
        </w:behaviors>
        <w:guid w:val="{301515E1-1ED2-4805-A0B4-E9FCDFD0911C}"/>
      </w:docPartPr>
      <w:docPartBody>
        <w:p w:rsidR="003D2F6C" w:rsidRDefault="00B376AB" w:rsidP="00B376AB">
          <w:pPr>
            <w:pStyle w:val="2692990C63D845F488083E1F31534523"/>
          </w:pPr>
          <w:r w:rsidRPr="000732BD">
            <w:rPr>
              <w:rStyle w:val="PlaceholderText"/>
            </w:rPr>
            <w:t>....</w:t>
          </w:r>
        </w:p>
      </w:docPartBody>
    </w:docPart>
    <w:docPart>
      <w:docPartPr>
        <w:name w:val="780E3F926593489A8D36E3DEB2A0E1F3"/>
        <w:category>
          <w:name w:val="General"/>
          <w:gallery w:val="placeholder"/>
        </w:category>
        <w:types>
          <w:type w:val="bbPlcHdr"/>
        </w:types>
        <w:behaviors>
          <w:behavior w:val="content"/>
        </w:behaviors>
        <w:guid w:val="{82931CC2-0FF0-4B16-B96B-59D64F159338}"/>
      </w:docPartPr>
      <w:docPartBody>
        <w:p w:rsidR="003D2F6C" w:rsidRDefault="00B376AB" w:rsidP="00B376AB">
          <w:pPr>
            <w:pStyle w:val="780E3F926593489A8D36E3DEB2A0E1F3"/>
          </w:pPr>
          <w:r w:rsidRPr="00664F7E">
            <w:rPr>
              <w:rStyle w:val="PlaceholderText"/>
            </w:rPr>
            <w:t>....</w:t>
          </w:r>
        </w:p>
      </w:docPartBody>
    </w:docPart>
    <w:docPart>
      <w:docPartPr>
        <w:name w:val="A202DB302116468AB0A7E9D3BCF58942"/>
        <w:category>
          <w:name w:val="General"/>
          <w:gallery w:val="placeholder"/>
        </w:category>
        <w:types>
          <w:type w:val="bbPlcHdr"/>
        </w:types>
        <w:behaviors>
          <w:behavior w:val="content"/>
        </w:behaviors>
        <w:guid w:val="{5D779D13-7770-4467-8215-5E7F82C0D37C}"/>
      </w:docPartPr>
      <w:docPartBody>
        <w:p w:rsidR="003D2F6C" w:rsidRDefault="00B376AB" w:rsidP="00B376AB">
          <w:pPr>
            <w:pStyle w:val="A202DB302116468AB0A7E9D3BCF58942"/>
          </w:pPr>
          <w:r w:rsidRPr="00664F7E">
            <w:rPr>
              <w:rStyle w:val="PlaceholderText"/>
            </w:rPr>
            <w:t>....</w:t>
          </w:r>
        </w:p>
      </w:docPartBody>
    </w:docPart>
    <w:docPart>
      <w:docPartPr>
        <w:name w:val="63E82089E63E4032B8AA997C075B9FCE"/>
        <w:category>
          <w:name w:val="General"/>
          <w:gallery w:val="placeholder"/>
        </w:category>
        <w:types>
          <w:type w:val="bbPlcHdr"/>
        </w:types>
        <w:behaviors>
          <w:behavior w:val="content"/>
        </w:behaviors>
        <w:guid w:val="{62CE8346-3D80-431F-B9A8-3290B49035FD}"/>
      </w:docPartPr>
      <w:docPartBody>
        <w:p w:rsidR="003D2F6C" w:rsidRDefault="00B376AB" w:rsidP="00B376AB">
          <w:pPr>
            <w:pStyle w:val="63E82089E63E4032B8AA997C075B9FCE"/>
          </w:pPr>
          <w:r w:rsidRPr="00422BA8">
            <w:rPr>
              <w:rStyle w:val="PlaceholderText"/>
            </w:rPr>
            <w:t>....</w:t>
          </w:r>
        </w:p>
      </w:docPartBody>
    </w:docPart>
    <w:docPart>
      <w:docPartPr>
        <w:name w:val="F7E5F3A8D89E47DFB9B14080AC66B305"/>
        <w:category>
          <w:name w:val="General"/>
          <w:gallery w:val="placeholder"/>
        </w:category>
        <w:types>
          <w:type w:val="bbPlcHdr"/>
        </w:types>
        <w:behaviors>
          <w:behavior w:val="content"/>
        </w:behaviors>
        <w:guid w:val="{0B3099B3-80E9-45CD-B1C1-59C4C60C07AB}"/>
      </w:docPartPr>
      <w:docPartBody>
        <w:p w:rsidR="003D2F6C" w:rsidRDefault="00B376AB" w:rsidP="00B376AB">
          <w:pPr>
            <w:pStyle w:val="F7E5F3A8D89E47DFB9B14080AC66B305"/>
          </w:pPr>
          <w:r w:rsidRPr="00664F7E">
            <w:rPr>
              <w:rStyle w:val="PlaceholderText"/>
            </w:rPr>
            <w:t>....</w:t>
          </w:r>
        </w:p>
      </w:docPartBody>
    </w:docPart>
    <w:docPart>
      <w:docPartPr>
        <w:name w:val="C9EC0B6C2353451A870DF5D2886F7BA3"/>
        <w:category>
          <w:name w:val="General"/>
          <w:gallery w:val="placeholder"/>
        </w:category>
        <w:types>
          <w:type w:val="bbPlcHdr"/>
        </w:types>
        <w:behaviors>
          <w:behavior w:val="content"/>
        </w:behaviors>
        <w:guid w:val="{0D784938-66BE-4A26-A086-C05844C35905}"/>
      </w:docPartPr>
      <w:docPartBody>
        <w:p w:rsidR="003D2F6C" w:rsidRDefault="00B376AB" w:rsidP="00B376AB">
          <w:pPr>
            <w:pStyle w:val="C9EC0B6C2353451A870DF5D2886F7BA3"/>
          </w:pPr>
          <w:r w:rsidRPr="00664F7E">
            <w:rPr>
              <w:rStyle w:val="PlaceholderText"/>
            </w:rPr>
            <w:t>....</w:t>
          </w:r>
        </w:p>
      </w:docPartBody>
    </w:docPart>
    <w:docPart>
      <w:docPartPr>
        <w:name w:val="F61B298C24414CCFAFA3ED906C14102B"/>
        <w:category>
          <w:name w:val="General"/>
          <w:gallery w:val="placeholder"/>
        </w:category>
        <w:types>
          <w:type w:val="bbPlcHdr"/>
        </w:types>
        <w:behaviors>
          <w:behavior w:val="content"/>
        </w:behaviors>
        <w:guid w:val="{80232E80-F900-4EB6-8719-7C6A80B0E01A}"/>
      </w:docPartPr>
      <w:docPartBody>
        <w:p w:rsidR="003D2F6C" w:rsidRDefault="00B376AB" w:rsidP="00B376AB">
          <w:pPr>
            <w:pStyle w:val="F61B298C24414CCFAFA3ED906C14102B"/>
          </w:pPr>
          <w:r w:rsidRPr="00664F7E">
            <w:rPr>
              <w:rStyle w:val="PlaceholderText"/>
            </w:rPr>
            <w:t>....</w:t>
          </w:r>
        </w:p>
      </w:docPartBody>
    </w:docPart>
    <w:docPart>
      <w:docPartPr>
        <w:name w:val="B3F3C89F101343A5ABDF15FB2B3219ED"/>
        <w:category>
          <w:name w:val="General"/>
          <w:gallery w:val="placeholder"/>
        </w:category>
        <w:types>
          <w:type w:val="bbPlcHdr"/>
        </w:types>
        <w:behaviors>
          <w:behavior w:val="content"/>
        </w:behaviors>
        <w:guid w:val="{F2AD538E-5372-4A57-AFC9-0D7888847E62}"/>
      </w:docPartPr>
      <w:docPartBody>
        <w:p w:rsidR="003D2F6C" w:rsidRDefault="00B376AB" w:rsidP="00B376AB">
          <w:pPr>
            <w:pStyle w:val="B3F3C89F101343A5ABDF15FB2B3219ED"/>
          </w:pPr>
          <w:r w:rsidRPr="0005762F">
            <w:rPr>
              <w:rStyle w:val="PlaceholderText"/>
            </w:rPr>
            <w:t>....</w:t>
          </w:r>
        </w:p>
      </w:docPartBody>
    </w:docPart>
    <w:docPart>
      <w:docPartPr>
        <w:name w:val="97F7C2DC7BCF41A9A2DF914B62281BBB"/>
        <w:category>
          <w:name w:val="General"/>
          <w:gallery w:val="placeholder"/>
        </w:category>
        <w:types>
          <w:type w:val="bbPlcHdr"/>
        </w:types>
        <w:behaviors>
          <w:behavior w:val="content"/>
        </w:behaviors>
        <w:guid w:val="{BBCD2930-CAEC-4ACB-84EF-2D8711C2B709}"/>
      </w:docPartPr>
      <w:docPartBody>
        <w:p w:rsidR="003D2F6C" w:rsidRDefault="00B376AB" w:rsidP="00B376AB">
          <w:pPr>
            <w:pStyle w:val="97F7C2DC7BCF41A9A2DF914B62281BBB"/>
          </w:pPr>
          <w:r w:rsidRPr="0005762F">
            <w:rPr>
              <w:rStyle w:val="PlaceholderText"/>
            </w:rPr>
            <w:t>....</w:t>
          </w:r>
        </w:p>
      </w:docPartBody>
    </w:docPart>
    <w:docPart>
      <w:docPartPr>
        <w:name w:val="8C1A937FDF42409DAA020261A07F4E5A"/>
        <w:category>
          <w:name w:val="General"/>
          <w:gallery w:val="placeholder"/>
        </w:category>
        <w:types>
          <w:type w:val="bbPlcHdr"/>
        </w:types>
        <w:behaviors>
          <w:behavior w:val="content"/>
        </w:behaviors>
        <w:guid w:val="{2C1C3854-87D0-439E-BAA3-ABF7A7E9C833}"/>
      </w:docPartPr>
      <w:docPartBody>
        <w:p w:rsidR="003D2F6C" w:rsidRDefault="00B376AB" w:rsidP="00B376AB">
          <w:pPr>
            <w:pStyle w:val="8C1A937FDF42409DAA020261A07F4E5A"/>
          </w:pPr>
          <w:r w:rsidRPr="0005762F">
            <w:rPr>
              <w:rStyle w:val="PlaceholderText"/>
            </w:rPr>
            <w:t>....</w:t>
          </w:r>
        </w:p>
      </w:docPartBody>
    </w:docPart>
    <w:docPart>
      <w:docPartPr>
        <w:name w:val="FDADFED6233A4EAE9EF3D865BF06A8A2"/>
        <w:category>
          <w:name w:val="General"/>
          <w:gallery w:val="placeholder"/>
        </w:category>
        <w:types>
          <w:type w:val="bbPlcHdr"/>
        </w:types>
        <w:behaviors>
          <w:behavior w:val="content"/>
        </w:behaviors>
        <w:guid w:val="{89A68452-04D7-4900-9D4D-6E4F07D34F8E}"/>
      </w:docPartPr>
      <w:docPartBody>
        <w:p w:rsidR="003D2F6C" w:rsidRDefault="00B376AB" w:rsidP="00B376AB">
          <w:pPr>
            <w:pStyle w:val="FDADFED6233A4EAE9EF3D865BF06A8A2"/>
          </w:pPr>
          <w:r w:rsidRPr="0005762F">
            <w:rPr>
              <w:rStyle w:val="PlaceholderText"/>
            </w:rPr>
            <w:t>....</w:t>
          </w:r>
        </w:p>
      </w:docPartBody>
    </w:docPart>
    <w:docPart>
      <w:docPartPr>
        <w:name w:val="84E1501DDC6D4477A06D4D23AAB5648E"/>
        <w:category>
          <w:name w:val="General"/>
          <w:gallery w:val="placeholder"/>
        </w:category>
        <w:types>
          <w:type w:val="bbPlcHdr"/>
        </w:types>
        <w:behaviors>
          <w:behavior w:val="content"/>
        </w:behaviors>
        <w:guid w:val="{3BB30C72-AA58-4EC8-89BC-CAB07C5080F3}"/>
      </w:docPartPr>
      <w:docPartBody>
        <w:p w:rsidR="003D2F6C" w:rsidRDefault="00B376AB" w:rsidP="00B376AB">
          <w:pPr>
            <w:pStyle w:val="84E1501DDC6D4477A06D4D23AAB5648E"/>
          </w:pPr>
          <w:r w:rsidRPr="0005762F">
            <w:rPr>
              <w:rStyle w:val="PlaceholderText"/>
            </w:rPr>
            <w:t>....</w:t>
          </w:r>
        </w:p>
      </w:docPartBody>
    </w:docPart>
    <w:docPart>
      <w:docPartPr>
        <w:name w:val="83751FCB7DA349839EF82DF7C3A77FC3"/>
        <w:category>
          <w:name w:val="General"/>
          <w:gallery w:val="placeholder"/>
        </w:category>
        <w:types>
          <w:type w:val="bbPlcHdr"/>
        </w:types>
        <w:behaviors>
          <w:behavior w:val="content"/>
        </w:behaviors>
        <w:guid w:val="{85F5020C-D190-4657-8804-87CFD2C04C05}"/>
      </w:docPartPr>
      <w:docPartBody>
        <w:p w:rsidR="003D2F6C" w:rsidRDefault="00B376AB" w:rsidP="00B376AB">
          <w:pPr>
            <w:pStyle w:val="83751FCB7DA349839EF82DF7C3A77FC3"/>
          </w:pPr>
          <w:r w:rsidRPr="0005762F">
            <w:rPr>
              <w:rStyle w:val="PlaceholderText"/>
            </w:rPr>
            <w:t>....</w:t>
          </w:r>
        </w:p>
      </w:docPartBody>
    </w:docPart>
    <w:docPart>
      <w:docPartPr>
        <w:name w:val="446899F79EFF4B1B97CECFFAD6598B01"/>
        <w:category>
          <w:name w:val="General"/>
          <w:gallery w:val="placeholder"/>
        </w:category>
        <w:types>
          <w:type w:val="bbPlcHdr"/>
        </w:types>
        <w:behaviors>
          <w:behavior w:val="content"/>
        </w:behaviors>
        <w:guid w:val="{FDE3C186-FC26-4D66-955A-B058D9696C97}"/>
      </w:docPartPr>
      <w:docPartBody>
        <w:p w:rsidR="003D2F6C" w:rsidRDefault="00B376AB" w:rsidP="00B376AB">
          <w:pPr>
            <w:pStyle w:val="446899F79EFF4B1B97CECFFAD6598B01"/>
          </w:pPr>
          <w:r w:rsidRPr="00422BA8">
            <w:rPr>
              <w:rStyle w:val="PlaceholderText"/>
            </w:rPr>
            <w:t>....</w:t>
          </w:r>
        </w:p>
      </w:docPartBody>
    </w:docPart>
    <w:docPart>
      <w:docPartPr>
        <w:name w:val="60C2643F81724B0D929A40F811E17E8B"/>
        <w:category>
          <w:name w:val="General"/>
          <w:gallery w:val="placeholder"/>
        </w:category>
        <w:types>
          <w:type w:val="bbPlcHdr"/>
        </w:types>
        <w:behaviors>
          <w:behavior w:val="content"/>
        </w:behaviors>
        <w:guid w:val="{F7F11AE6-5DFF-4C1E-A577-9A2811F08F74}"/>
      </w:docPartPr>
      <w:docPartBody>
        <w:p w:rsidR="003D2F6C" w:rsidRDefault="00B376AB" w:rsidP="00B376AB">
          <w:pPr>
            <w:pStyle w:val="60C2643F81724B0D929A40F811E17E8B"/>
          </w:pPr>
          <w:r w:rsidRPr="00422BA8">
            <w:rPr>
              <w:rStyle w:val="PlaceholderText"/>
            </w:rPr>
            <w:t>....</w:t>
          </w:r>
        </w:p>
      </w:docPartBody>
    </w:docPart>
    <w:docPart>
      <w:docPartPr>
        <w:name w:val="993066D67A2147CBB883951C20849352"/>
        <w:category>
          <w:name w:val="General"/>
          <w:gallery w:val="placeholder"/>
        </w:category>
        <w:types>
          <w:type w:val="bbPlcHdr"/>
        </w:types>
        <w:behaviors>
          <w:behavior w:val="content"/>
        </w:behaviors>
        <w:guid w:val="{05CEA9F2-CA72-4C79-B9DC-5F5113E7477A}"/>
      </w:docPartPr>
      <w:docPartBody>
        <w:p w:rsidR="003D2F6C" w:rsidRDefault="00B376AB" w:rsidP="00B376AB">
          <w:pPr>
            <w:pStyle w:val="993066D67A2147CBB883951C20849352"/>
          </w:pPr>
          <w:r w:rsidRPr="0005762F">
            <w:rPr>
              <w:rStyle w:val="PlaceholderText"/>
            </w:rPr>
            <w:t>....</w:t>
          </w:r>
        </w:p>
      </w:docPartBody>
    </w:docPart>
    <w:docPart>
      <w:docPartPr>
        <w:name w:val="75FEDECF4FE443C5A984F03E678863C6"/>
        <w:category>
          <w:name w:val="General"/>
          <w:gallery w:val="placeholder"/>
        </w:category>
        <w:types>
          <w:type w:val="bbPlcHdr"/>
        </w:types>
        <w:behaviors>
          <w:behavior w:val="content"/>
        </w:behaviors>
        <w:guid w:val="{81D790EE-0E19-486E-A53B-DD0174477AA3}"/>
      </w:docPartPr>
      <w:docPartBody>
        <w:p w:rsidR="003D2F6C" w:rsidRDefault="00B376AB">
          <w:r w:rsidRPr="00474CC2">
            <w:rPr>
              <w:rStyle w:val="PlaceholderText"/>
            </w:rPr>
            <w:t>....</w:t>
          </w:r>
        </w:p>
      </w:docPartBody>
    </w:docPart>
    <w:docPart>
      <w:docPartPr>
        <w:name w:val="5AB7B273AE3348E19EFA03AF1E3EC239"/>
        <w:category>
          <w:name w:val="General"/>
          <w:gallery w:val="placeholder"/>
        </w:category>
        <w:types>
          <w:type w:val="bbPlcHdr"/>
        </w:types>
        <w:behaviors>
          <w:behavior w:val="content"/>
        </w:behaviors>
        <w:guid w:val="{F4AA93C3-966F-4303-82E6-6AFE1B29608A}"/>
      </w:docPartPr>
      <w:docPartBody>
        <w:p w:rsidR="003D2F6C" w:rsidRDefault="00B376AB">
          <w:r w:rsidRPr="00474CC2">
            <w:rPr>
              <w:rStyle w:val="PlaceholderText"/>
            </w:rPr>
            <w:t>....</w:t>
          </w:r>
        </w:p>
      </w:docPartBody>
    </w:docPart>
    <w:docPart>
      <w:docPartPr>
        <w:name w:val="6F45F85435B447F3AF35E69974B416F4"/>
        <w:category>
          <w:name w:val="General"/>
          <w:gallery w:val="placeholder"/>
        </w:category>
        <w:types>
          <w:type w:val="bbPlcHdr"/>
        </w:types>
        <w:behaviors>
          <w:behavior w:val="content"/>
        </w:behaviors>
        <w:guid w:val="{1ADD1915-C281-45A1-9770-1B0AA3AF8726}"/>
      </w:docPartPr>
      <w:docPartBody>
        <w:p w:rsidR="003D2F6C" w:rsidRDefault="00B376AB">
          <w:r w:rsidRPr="00474CC2">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409C3A7D-2382-461F-BCD2-97052DC0E1B9}"/>
      </w:docPartPr>
      <w:docPartBody>
        <w:p w:rsidR="000358B8" w:rsidRDefault="00832966">
          <w:r w:rsidRPr="00626E73">
            <w:rPr>
              <w:rStyle w:val="PlaceholderText"/>
            </w:rPr>
            <w:t>Click here to enter text.</w:t>
          </w:r>
        </w:p>
      </w:docPartBody>
    </w:docPart>
    <w:docPart>
      <w:docPartPr>
        <w:name w:val="D07A632BAF3047359AFD8D1D62EE0890"/>
        <w:category>
          <w:name w:val="General"/>
          <w:gallery w:val="placeholder"/>
        </w:category>
        <w:types>
          <w:type w:val="bbPlcHdr"/>
        </w:types>
        <w:behaviors>
          <w:behavior w:val="content"/>
        </w:behaviors>
        <w:guid w:val="{E616898E-3DF8-4CD5-B574-48066F4299F1}"/>
      </w:docPartPr>
      <w:docPartBody>
        <w:p w:rsidR="000358B8" w:rsidRDefault="00832966">
          <w:r w:rsidRPr="00626E73">
            <w:rPr>
              <w:rStyle w:val="PlaceholderText"/>
            </w:rPr>
            <w:t>....</w:t>
          </w:r>
        </w:p>
      </w:docPartBody>
    </w:docPart>
    <w:docPart>
      <w:docPartPr>
        <w:name w:val="D5FD125830D647BD84C354FCA37DE13F"/>
        <w:category>
          <w:name w:val="General"/>
          <w:gallery w:val="placeholder"/>
        </w:category>
        <w:types>
          <w:type w:val="bbPlcHdr"/>
        </w:types>
        <w:behaviors>
          <w:behavior w:val="content"/>
        </w:behaviors>
        <w:guid w:val="{E98FE9C1-11EE-48BD-8CC8-E9962439710C}"/>
      </w:docPartPr>
      <w:docPartBody>
        <w:p w:rsidR="000358B8" w:rsidRDefault="00832966">
          <w:r w:rsidRPr="00626E73">
            <w:rPr>
              <w:rStyle w:val="PlaceholderText"/>
            </w:rPr>
            <w:t>....</w:t>
          </w:r>
        </w:p>
      </w:docPartBody>
    </w:docPart>
    <w:docPart>
      <w:docPartPr>
        <w:name w:val="1998784A8FE84B9B8E0AAB091BA4DD30"/>
        <w:category>
          <w:name w:val="General"/>
          <w:gallery w:val="placeholder"/>
        </w:category>
        <w:types>
          <w:type w:val="bbPlcHdr"/>
        </w:types>
        <w:behaviors>
          <w:behavior w:val="content"/>
        </w:behaviors>
        <w:guid w:val="{0A389D75-4C06-48E3-BE3C-E4C358469D5A}"/>
      </w:docPartPr>
      <w:docPartBody>
        <w:p w:rsidR="003036FA" w:rsidRDefault="00DB157F">
          <w:r w:rsidRPr="00302E0D">
            <w:rPr>
              <w:rStyle w:val="PlaceholderText"/>
            </w:rPr>
            <w:t>....</w:t>
          </w:r>
        </w:p>
      </w:docPartBody>
    </w:docPart>
    <w:docPart>
      <w:docPartPr>
        <w:name w:val="8BF15736A4814F7EB646D9B4F5CE1167"/>
        <w:category>
          <w:name w:val="General"/>
          <w:gallery w:val="placeholder"/>
        </w:category>
        <w:types>
          <w:type w:val="bbPlcHdr"/>
        </w:types>
        <w:behaviors>
          <w:behavior w:val="content"/>
        </w:behaviors>
        <w:guid w:val="{4E411D54-4B9B-4B0F-B1C9-E7A50F86601D}"/>
      </w:docPartPr>
      <w:docPartBody>
        <w:p w:rsidR="003036FA" w:rsidRDefault="00DB157F">
          <w:r w:rsidRPr="00302E0D">
            <w:rPr>
              <w:rStyle w:val="PlaceholderText"/>
            </w:rPr>
            <w:t>număr</w:t>
          </w:r>
        </w:p>
      </w:docPartBody>
    </w:docPart>
    <w:docPart>
      <w:docPartPr>
        <w:name w:val="3D818BC5F5AE43AEB1C67448EEB51582"/>
        <w:category>
          <w:name w:val="General"/>
          <w:gallery w:val="placeholder"/>
        </w:category>
        <w:types>
          <w:type w:val="bbPlcHdr"/>
        </w:types>
        <w:behaviors>
          <w:behavior w:val="content"/>
        </w:behaviors>
        <w:guid w:val="{F5542E32-94F8-45FF-AA4C-E89D50E82AD7}"/>
      </w:docPartPr>
      <w:docPartBody>
        <w:p w:rsidR="003036FA" w:rsidRDefault="00DB157F">
          <w:r w:rsidRPr="00302E0D">
            <w:rPr>
              <w:rStyle w:val="PlaceholderText"/>
            </w:rPr>
            <w:t>zz.ll.aaaa</w:t>
          </w:r>
        </w:p>
      </w:docPartBody>
    </w:docPart>
    <w:docPart>
      <w:docPartPr>
        <w:name w:val="F777EBCC4B0349A785FD14C31D79ED62"/>
        <w:category>
          <w:name w:val="General"/>
          <w:gallery w:val="placeholder"/>
        </w:category>
        <w:types>
          <w:type w:val="bbPlcHdr"/>
        </w:types>
        <w:behaviors>
          <w:behavior w:val="content"/>
        </w:behaviors>
        <w:guid w:val="{1DC869A5-08A5-4201-A766-20075DAB42C3}"/>
      </w:docPartPr>
      <w:docPartBody>
        <w:p w:rsidR="006B1445" w:rsidRDefault="000C0DC1">
          <w:r w:rsidRPr="001C5181">
            <w:rPr>
              <w:rStyle w:val="PlaceholderText"/>
            </w:rPr>
            <w:t>număr</w:t>
          </w:r>
        </w:p>
      </w:docPartBody>
    </w:docPart>
    <w:docPart>
      <w:docPartPr>
        <w:name w:val="00F5D4A9DDC54CA1A885B944A21905A5"/>
        <w:category>
          <w:name w:val="General"/>
          <w:gallery w:val="placeholder"/>
        </w:category>
        <w:types>
          <w:type w:val="bbPlcHdr"/>
        </w:types>
        <w:behaviors>
          <w:behavior w:val="content"/>
        </w:behaviors>
        <w:guid w:val="{6BB13486-34DF-4B4E-B650-89750B526BB8}"/>
      </w:docPartPr>
      <w:docPartBody>
        <w:p w:rsidR="00AB0D3F" w:rsidRDefault="00B4762C">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B376AB"/>
    <w:rsid w:val="000358B8"/>
    <w:rsid w:val="00060311"/>
    <w:rsid w:val="000C0DC1"/>
    <w:rsid w:val="00114035"/>
    <w:rsid w:val="001829C7"/>
    <w:rsid w:val="00201486"/>
    <w:rsid w:val="00280C98"/>
    <w:rsid w:val="00286D95"/>
    <w:rsid w:val="003036FA"/>
    <w:rsid w:val="00310899"/>
    <w:rsid w:val="00365841"/>
    <w:rsid w:val="003860DA"/>
    <w:rsid w:val="003C5159"/>
    <w:rsid w:val="003D2D69"/>
    <w:rsid w:val="003D2F6C"/>
    <w:rsid w:val="00493D2B"/>
    <w:rsid w:val="004A4E31"/>
    <w:rsid w:val="004A542A"/>
    <w:rsid w:val="0053221A"/>
    <w:rsid w:val="005F2CDC"/>
    <w:rsid w:val="00617BB6"/>
    <w:rsid w:val="006B1445"/>
    <w:rsid w:val="006F2750"/>
    <w:rsid w:val="00805D84"/>
    <w:rsid w:val="00814050"/>
    <w:rsid w:val="00832966"/>
    <w:rsid w:val="00852DE3"/>
    <w:rsid w:val="008941CF"/>
    <w:rsid w:val="008C78FB"/>
    <w:rsid w:val="009020B9"/>
    <w:rsid w:val="00980910"/>
    <w:rsid w:val="00A30EA5"/>
    <w:rsid w:val="00AB0D3F"/>
    <w:rsid w:val="00AE5A92"/>
    <w:rsid w:val="00B057D8"/>
    <w:rsid w:val="00B10FAB"/>
    <w:rsid w:val="00B30B9B"/>
    <w:rsid w:val="00B376AB"/>
    <w:rsid w:val="00B4762C"/>
    <w:rsid w:val="00B52009"/>
    <w:rsid w:val="00C65070"/>
    <w:rsid w:val="00CA02C1"/>
    <w:rsid w:val="00CD7531"/>
    <w:rsid w:val="00DB157F"/>
    <w:rsid w:val="00ED432F"/>
    <w:rsid w:val="00F567BC"/>
    <w:rsid w:val="00F91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7D8"/>
    <w:rPr>
      <w:color w:val="808080"/>
    </w:rPr>
  </w:style>
  <w:style w:type="paragraph" w:customStyle="1" w:styleId="2F872E4DCEB14D1C82254E8DEEAEE4FC">
    <w:name w:val="2F872E4DCEB14D1C82254E8DEEAEE4FC"/>
    <w:rsid w:val="00B376AB"/>
  </w:style>
  <w:style w:type="paragraph" w:customStyle="1" w:styleId="D155A4A2AD954366BFCDE5E00530A759">
    <w:name w:val="D155A4A2AD954366BFCDE5E00530A759"/>
    <w:rsid w:val="00B376AB"/>
  </w:style>
  <w:style w:type="paragraph" w:customStyle="1" w:styleId="6DC21EA4E67A4F3C9A0D3E4FD4FF52E9">
    <w:name w:val="6DC21EA4E67A4F3C9A0D3E4FD4FF52E9"/>
    <w:rsid w:val="00B376AB"/>
  </w:style>
  <w:style w:type="paragraph" w:customStyle="1" w:styleId="BE597B91664A4A9EBB77B9DEA7BE7949">
    <w:name w:val="BE597B91664A4A9EBB77B9DEA7BE7949"/>
    <w:rsid w:val="00B376AB"/>
  </w:style>
  <w:style w:type="paragraph" w:customStyle="1" w:styleId="01A94248979B4E97AE794EE569C74F54">
    <w:name w:val="01A94248979B4E97AE794EE569C74F54"/>
    <w:rsid w:val="00B376AB"/>
  </w:style>
  <w:style w:type="paragraph" w:customStyle="1" w:styleId="859A2F2DDAD44821997220C7D21D17EF">
    <w:name w:val="859A2F2DDAD44821997220C7D21D17EF"/>
    <w:rsid w:val="00B376AB"/>
  </w:style>
  <w:style w:type="paragraph" w:customStyle="1" w:styleId="326C1F0780854E8EB0E2180DF68C67AB">
    <w:name w:val="326C1F0780854E8EB0E2180DF68C67AB"/>
    <w:rsid w:val="00B376AB"/>
  </w:style>
  <w:style w:type="paragraph" w:customStyle="1" w:styleId="47E349636A7F466A9DBE85D7E8D31CE6">
    <w:name w:val="47E349636A7F466A9DBE85D7E8D31CE6"/>
    <w:rsid w:val="00B376AB"/>
  </w:style>
  <w:style w:type="paragraph" w:customStyle="1" w:styleId="CA0DB6A402334FAC83C453A666D15EE4">
    <w:name w:val="CA0DB6A402334FAC83C453A666D15EE4"/>
    <w:rsid w:val="00B376AB"/>
  </w:style>
  <w:style w:type="paragraph" w:customStyle="1" w:styleId="489F70C56E524CBF9A361978D9231C10">
    <w:name w:val="489F70C56E524CBF9A361978D9231C10"/>
    <w:rsid w:val="00B376AB"/>
  </w:style>
  <w:style w:type="paragraph" w:customStyle="1" w:styleId="852AFEDCDF734ECDB9814C0FDB8820C8">
    <w:name w:val="852AFEDCDF734ECDB9814C0FDB8820C8"/>
    <w:rsid w:val="00B376AB"/>
  </w:style>
  <w:style w:type="paragraph" w:customStyle="1" w:styleId="04062C1A3E7744579A169358293115D1">
    <w:name w:val="04062C1A3E7744579A169358293115D1"/>
    <w:rsid w:val="00B376AB"/>
  </w:style>
  <w:style w:type="paragraph" w:customStyle="1" w:styleId="C1C6BC3CCA4C468C9F3EF581F747AD2C">
    <w:name w:val="C1C6BC3CCA4C468C9F3EF581F747AD2C"/>
    <w:rsid w:val="00B376AB"/>
  </w:style>
  <w:style w:type="paragraph" w:customStyle="1" w:styleId="BD3D741412D44A4D864A7D5FB4579D65">
    <w:name w:val="BD3D741412D44A4D864A7D5FB4579D65"/>
    <w:rsid w:val="00B376AB"/>
  </w:style>
  <w:style w:type="paragraph" w:customStyle="1" w:styleId="70D8BCD2A9AF473386C8CDF635BADBE4">
    <w:name w:val="70D8BCD2A9AF473386C8CDF635BADBE4"/>
    <w:rsid w:val="00B376AB"/>
  </w:style>
  <w:style w:type="paragraph" w:customStyle="1" w:styleId="2692990C63D845F488083E1F31534523">
    <w:name w:val="2692990C63D845F488083E1F31534523"/>
    <w:rsid w:val="00B376AB"/>
  </w:style>
  <w:style w:type="paragraph" w:customStyle="1" w:styleId="F3B158AD24394A5AA2450E8A4A7E6A45">
    <w:name w:val="F3B158AD24394A5AA2450E8A4A7E6A45"/>
    <w:rsid w:val="00B376AB"/>
  </w:style>
  <w:style w:type="paragraph" w:customStyle="1" w:styleId="780E3F926593489A8D36E3DEB2A0E1F3">
    <w:name w:val="780E3F926593489A8D36E3DEB2A0E1F3"/>
    <w:rsid w:val="00B376AB"/>
  </w:style>
  <w:style w:type="paragraph" w:customStyle="1" w:styleId="A202DB302116468AB0A7E9D3BCF58942">
    <w:name w:val="A202DB302116468AB0A7E9D3BCF58942"/>
    <w:rsid w:val="00B376AB"/>
  </w:style>
  <w:style w:type="paragraph" w:customStyle="1" w:styleId="63E82089E63E4032B8AA997C075B9FCE">
    <w:name w:val="63E82089E63E4032B8AA997C075B9FCE"/>
    <w:rsid w:val="00B376AB"/>
  </w:style>
  <w:style w:type="paragraph" w:customStyle="1" w:styleId="F7E5F3A8D89E47DFB9B14080AC66B305">
    <w:name w:val="F7E5F3A8D89E47DFB9B14080AC66B305"/>
    <w:rsid w:val="00B376AB"/>
  </w:style>
  <w:style w:type="paragraph" w:customStyle="1" w:styleId="C9EC0B6C2353451A870DF5D2886F7BA3">
    <w:name w:val="C9EC0B6C2353451A870DF5D2886F7BA3"/>
    <w:rsid w:val="00B376AB"/>
  </w:style>
  <w:style w:type="paragraph" w:customStyle="1" w:styleId="F61B298C24414CCFAFA3ED906C14102B">
    <w:name w:val="F61B298C24414CCFAFA3ED906C14102B"/>
    <w:rsid w:val="00B376AB"/>
  </w:style>
  <w:style w:type="paragraph" w:customStyle="1" w:styleId="98DF442333014F7E8B97818A0C047CF4">
    <w:name w:val="98DF442333014F7E8B97818A0C047CF4"/>
    <w:rsid w:val="00B376AB"/>
  </w:style>
  <w:style w:type="paragraph" w:customStyle="1" w:styleId="B3F3C89F101343A5ABDF15FB2B3219ED">
    <w:name w:val="B3F3C89F101343A5ABDF15FB2B3219ED"/>
    <w:rsid w:val="00B376AB"/>
  </w:style>
  <w:style w:type="paragraph" w:customStyle="1" w:styleId="97F7C2DC7BCF41A9A2DF914B62281BBB">
    <w:name w:val="97F7C2DC7BCF41A9A2DF914B62281BBB"/>
    <w:rsid w:val="00B376AB"/>
  </w:style>
  <w:style w:type="paragraph" w:customStyle="1" w:styleId="8C1A937FDF42409DAA020261A07F4E5A">
    <w:name w:val="8C1A937FDF42409DAA020261A07F4E5A"/>
    <w:rsid w:val="00B376AB"/>
  </w:style>
  <w:style w:type="paragraph" w:customStyle="1" w:styleId="FDADFED6233A4EAE9EF3D865BF06A8A2">
    <w:name w:val="FDADFED6233A4EAE9EF3D865BF06A8A2"/>
    <w:rsid w:val="00B376AB"/>
  </w:style>
  <w:style w:type="paragraph" w:customStyle="1" w:styleId="FBED80209D04490A982909AA89EDED25">
    <w:name w:val="FBED80209D04490A982909AA89EDED25"/>
    <w:rsid w:val="00B376AB"/>
  </w:style>
  <w:style w:type="paragraph" w:customStyle="1" w:styleId="84E1501DDC6D4477A06D4D23AAB5648E">
    <w:name w:val="84E1501DDC6D4477A06D4D23AAB5648E"/>
    <w:rsid w:val="00B376AB"/>
  </w:style>
  <w:style w:type="paragraph" w:customStyle="1" w:styleId="83751FCB7DA349839EF82DF7C3A77FC3">
    <w:name w:val="83751FCB7DA349839EF82DF7C3A77FC3"/>
    <w:rsid w:val="00B376AB"/>
  </w:style>
  <w:style w:type="paragraph" w:customStyle="1" w:styleId="446899F79EFF4B1B97CECFFAD6598B01">
    <w:name w:val="446899F79EFF4B1B97CECFFAD6598B01"/>
    <w:rsid w:val="00B376AB"/>
  </w:style>
  <w:style w:type="paragraph" w:customStyle="1" w:styleId="60C2643F81724B0D929A40F811E17E8B">
    <w:name w:val="60C2643F81724B0D929A40F811E17E8B"/>
    <w:rsid w:val="00B376AB"/>
  </w:style>
  <w:style w:type="paragraph" w:customStyle="1" w:styleId="993066D67A2147CBB883951C20849352">
    <w:name w:val="993066D67A2147CBB883951C20849352"/>
    <w:rsid w:val="00B376AB"/>
  </w:style>
  <w:style w:type="paragraph" w:customStyle="1" w:styleId="076962B3CB6243CB86CDB4DAA5016228">
    <w:name w:val="076962B3CB6243CB86CDB4DAA5016228"/>
    <w:rsid w:val="00B376AB"/>
  </w:style>
  <w:style w:type="paragraph" w:customStyle="1" w:styleId="89F45A1DD8544183AAC0116BDE8001AA">
    <w:name w:val="89F45A1DD8544183AAC0116BDE8001AA"/>
    <w:rsid w:val="006F2750"/>
    <w:pPr>
      <w:spacing w:after="200" w:line="276" w:lineRule="auto"/>
    </w:pPr>
  </w:style>
  <w:style w:type="paragraph" w:customStyle="1" w:styleId="7F35AD45B4604748BCF470F96B327C7B">
    <w:name w:val="7F35AD45B4604748BCF470F96B327C7B"/>
    <w:rsid w:val="00617BB6"/>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ObligatiiRaportareModel, SIM.Reglementari.Model, Version=1.0.0.0, Culture=neutral, PublicKeyToken=null]]">[]</value>
</file>

<file path=customXml/item3.xml><?xml version="1.0" encoding="utf-8"?><value xmlns="System.Collections.Generic.List`1[[SIM.Reglementari.Model.Entities.AriiProtejateModel, SIM.Reglementari.Model, Version=1.0.0.0, Culture=neutral, PublicKeyToken=null]]">[]</value>
</file>

<file path=customXml/item4.xml><?xml version="1.0" encoding="utf-8"?>
<value xmlns="SIM.Reglementari.Model.Entities.ActReglementareModel">{"Id":"c8f71ed2-1564-4838-9c89-b2e0708d9b4f","Numar":null,"Data":null,"NumarActReglementareInitial":null,"DataActReglementareInitial":null,"DataInceput":null,"DataSfarsit":null,"Durata":null,"PunctLucruId":369979.0,"TipActId":4.0,"NumarCerere":null,"DataCerere":null,"NumarCerereScriptic":"4034","DataCerereScriptic":"2015-06-19T00:00:00","CodFiscal":null,"SordId":"(391A5822-10DC-9387-C3A5-4A02A44244EF)","SablonSordId":"(1B7DE205-8CEB-6555-B878-02A781E91DE1)","DosarSordId":"3050563","LatitudineWgs84":null,"LongitudineWgs84":null,"LatitudineStereo70":null,"LongitudineStereo70":null,"NumarAutorizatieGospodarireApe":null,"DataAutorizatieGospodarireApe":null,"DurataAutorizatieGospodarireApe":null,"Aba":null,"Sga":null,"AdresaSediuSocial":"Str. Tipografilor, Cladirea A1, parter, Nr. 11-15, Bucureşti - Sectorul 1, Judetul Bucureşti","AdresaPunctLucru":null,"DenumireObiectiv":null,"DomeniuActivitate":null,"DomeniuSpecific":null,"ApmEmitere":null,"ApmRaportare":null,"AnpmApm":"APM Ialomita","NotificareApm":"APM Ialomiţ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5.xml><?xml version="1.0" encoding="utf-8"?>
<value xmlns="TableDependencies">[]</value>
</file>

<file path=customXml/itemProps1.xml><?xml version="1.0" encoding="utf-8"?>
<ds:datastoreItem xmlns:ds="http://schemas.openxmlformats.org/officeDocument/2006/customXml" ds:itemID="{3F2A51AB-39D4-4D76-B905-50394452666F}">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62340F9-0CE0-4946-AD06-3EC930C998A3}">
  <ds:schemaRefs>
    <ds:schemaRef ds:uri="System.Collections.Generic.List`1[[SIM.Reglementari.Model.Entities.ObligatiiRaportareModel, SIM.Reglementari.Model, Version=1.0.0.0, Culture=neutral, PublicKeyToken=null]]"/>
  </ds:schemaRefs>
</ds:datastoreItem>
</file>

<file path=customXml/itemProps3.xml><?xml version="1.0" encoding="utf-8"?>
<ds:datastoreItem xmlns:ds="http://schemas.openxmlformats.org/officeDocument/2006/customXml" ds:itemID="{81F51165-2BAE-4250-B4A0-ADB8DD87FE76}">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8ADC7162-895B-4062-8111-835233C2A510}">
  <ds:schemaRefs>
    <ds:schemaRef ds:uri="SIM.Reglementari.Model.Entities.ActReglementareModel"/>
  </ds:schemaRefs>
</ds:datastoreItem>
</file>

<file path=customXml/itemProps5.xml><?xml version="1.0" encoding="utf-8"?>
<ds:datastoreItem xmlns:ds="http://schemas.openxmlformats.org/officeDocument/2006/customXml" ds:itemID="{B84EB8ED-CBB8-465E-81E3-93118B5373EC}">
  <ds:schemaRefs>
    <ds:schemaRef ds:uri="TableDependencies"/>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29</Pages>
  <Words>10876</Words>
  <Characters>61999</Characters>
  <Application>Microsoft Office Word</Application>
  <DocSecurity>8</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luciana.florita</cp:lastModifiedBy>
  <cp:revision>40</cp:revision>
  <cp:lastPrinted>2016-01-26T07:52:00Z</cp:lastPrinted>
  <dcterms:created xsi:type="dcterms:W3CDTF">2015-10-26T07:48:00Z</dcterms:created>
  <dcterms:modified xsi:type="dcterms:W3CDTF">2016-01-26T09:33:00Z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FLOAREA INTERNATIONAL SRL</vt:lpwstr>
  </property>
  <property fmtid="{D5CDD505-2E9C-101B-9397-08002B2CF9AE}" pid="5" name="VersiuneDocument">
    <vt:lpwstr>38</vt:lpwstr>
  </property>
  <property fmtid="{D5CDD505-2E9C-101B-9397-08002B2CF9AE}" pid="6" name="SordId">
    <vt:lpwstr>(391A5822-10DC-9387-C3A5-4A02A44244EF)</vt:lpwstr>
  </property>
  <property fmtid="{D5CDD505-2E9C-101B-9397-08002B2CF9AE}" pid="7" name="RuntimeGuid">
    <vt:lpwstr>cda30255-bb80-43c9-9aca-2c108742af4e</vt:lpwstr>
  </property>
  <property fmtid="{D5CDD505-2E9C-101B-9397-08002B2CF9AE}" pid="8" name="PunctLucruId">
    <vt:lpwstr>369979</vt:lpwstr>
  </property>
  <property fmtid="{D5CDD505-2E9C-101B-9397-08002B2CF9AE}" pid="9" name="SablonSordId">
    <vt:lpwstr>(1B7DE205-8CEB-6555-B878-02A781E91DE1)</vt:lpwstr>
  </property>
  <property fmtid="{D5CDD505-2E9C-101B-9397-08002B2CF9AE}" pid="10" name="DosarSordId">
    <vt:lpwstr>3050563</vt:lpwstr>
  </property>
  <property fmtid="{D5CDD505-2E9C-101B-9397-08002B2CF9AE}" pid="11" name="DosarCerereSordId">
    <vt:lpwstr>3045512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c8f71ed2-1564-4838-9c89-b2e0708d9b4f</vt:lpwstr>
  </property>
  <property fmtid="{D5CDD505-2E9C-101B-9397-08002B2CF9AE}" pid="16" name="CommitRoles">
    <vt:lpwstr>false</vt:lpwstr>
  </property>
</Properties>
</file>