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7C" w:rsidRDefault="00C3747C" w:rsidP="00C3747C">
      <w:pPr>
        <w:spacing w:after="0"/>
        <w:rPr>
          <w:rFonts w:ascii="Arial" w:hAnsi="Arial" w:cs="Arial"/>
          <w:sz w:val="24"/>
          <w:szCs w:val="24"/>
        </w:rPr>
      </w:pPr>
    </w:p>
    <w:p w:rsidR="00C3747C" w:rsidRDefault="00F31F7F" w:rsidP="00C3747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3747C" w:rsidRDefault="00F31F7F" w:rsidP="00C3747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C3747C" w:rsidRDefault="00F31F7F" w:rsidP="00C3747C">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3747C" w:rsidRDefault="00F31F7F" w:rsidP="00C3747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3747C" w:rsidRDefault="00C3747C" w:rsidP="00C3747C">
      <w:pPr>
        <w:spacing w:after="0"/>
        <w:rPr>
          <w:rFonts w:ascii="Arial" w:hAnsi="Arial" w:cs="Arial"/>
          <w:b/>
          <w:sz w:val="24"/>
          <w:szCs w:val="24"/>
        </w:rPr>
      </w:pPr>
    </w:p>
    <w:p w:rsidR="00C3747C" w:rsidRDefault="00F31F7F" w:rsidP="00C3747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C0B1D">
            <w:rPr>
              <w:rFonts w:ascii="Arial" w:hAnsi="Arial" w:cs="Arial"/>
              <w:b/>
              <w:sz w:val="24"/>
              <w:szCs w:val="24"/>
            </w:rPr>
            <w:t>PET STAR HOLDING SRL</w:t>
          </w:r>
        </w:sdtContent>
      </w:sdt>
    </w:p>
    <w:p w:rsidR="00C3747C" w:rsidRDefault="00F31F7F" w:rsidP="00C3747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C0B1D">
            <w:rPr>
              <w:rFonts w:ascii="Arial" w:hAnsi="Arial" w:cs="Arial"/>
              <w:b/>
              <w:sz w:val="24"/>
              <w:szCs w:val="24"/>
            </w:rPr>
            <w:t>Str. DN 2 A, KM 64, Nr. 64, Slobozia, Judetul Ialomiţa</w:t>
          </w:r>
        </w:sdtContent>
      </w:sdt>
      <w:r>
        <w:rPr>
          <w:rFonts w:ascii="Arial" w:hAnsi="Arial" w:cs="Arial"/>
          <w:b/>
          <w:sz w:val="24"/>
          <w:szCs w:val="24"/>
        </w:rPr>
        <w:t xml:space="preserve"> </w:t>
      </w:r>
      <w:r>
        <w:rPr>
          <w:rFonts w:ascii="Arial" w:hAnsi="Arial" w:cs="Arial"/>
          <w:b/>
          <w:sz w:val="24"/>
          <w:szCs w:val="24"/>
        </w:rPr>
        <w:tab/>
      </w:r>
    </w:p>
    <w:p w:rsidR="00C3747C" w:rsidRDefault="00F31F7F" w:rsidP="00C3747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C0B1D">
            <w:rPr>
              <w:rFonts w:ascii="Arial" w:hAnsi="Arial" w:cs="Arial"/>
              <w:b/>
              <w:sz w:val="24"/>
              <w:szCs w:val="24"/>
            </w:rPr>
            <w:t>PET STAR HOLDING SRL</w:t>
          </w:r>
        </w:sdtContent>
      </w:sdt>
    </w:p>
    <w:p w:rsidR="00C3747C" w:rsidRDefault="00F31F7F" w:rsidP="00C3747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C0B1D">
            <w:rPr>
              <w:rFonts w:ascii="Arial" w:hAnsi="Arial" w:cs="Arial"/>
              <w:b/>
              <w:sz w:val="24"/>
              <w:szCs w:val="24"/>
            </w:rPr>
            <w:t>Str. DN 2 A, KM 64, Nr. 64, Slobozia,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3747C" w:rsidRDefault="001A46DF" w:rsidP="00C3747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31F7F" w:rsidRPr="0086562F">
                <w:rPr>
                  <w:rFonts w:ascii="Arial" w:hAnsi="Arial" w:cs="Arial"/>
                  <w:b/>
                  <w:sz w:val="24"/>
                  <w:szCs w:val="24"/>
                  <w:lang w:val="ro-RO"/>
                </w:rPr>
                <w:t>Activitatea/Activită</w:t>
              </w:r>
              <w:r w:rsidR="00F31F7F">
                <w:rPr>
                  <w:rFonts w:ascii="Arial" w:hAnsi="Arial" w:cs="Arial"/>
                  <w:b/>
                  <w:sz w:val="24"/>
                  <w:szCs w:val="24"/>
                  <w:lang w:val="ro-RO"/>
                </w:rPr>
                <w:t>ț</w:t>
              </w:r>
              <w:r w:rsidR="00F31F7F" w:rsidRPr="0086562F">
                <w:rPr>
                  <w:rFonts w:ascii="Arial" w:hAnsi="Arial" w:cs="Arial"/>
                  <w:b/>
                  <w:sz w:val="24"/>
                  <w:szCs w:val="24"/>
                  <w:lang w:val="ro-RO"/>
                </w:rPr>
                <w:t>ile</w:t>
              </w:r>
              <w:r w:rsidR="00F31F7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3747C" w:rsidRPr="00B81806" w:rsidRDefault="00F31F7F" w:rsidP="00C3747C">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C3747C" w:rsidRPr="00C3747C" w:rsidTr="00C3747C">
            <w:tc>
              <w:tcPr>
                <w:tcW w:w="791"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Cod CAEN Rev.2</w:t>
                </w:r>
              </w:p>
            </w:tc>
            <w:tc>
              <w:tcPr>
                <w:tcW w:w="2372"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Denumire activitate CAEN Rev. 2</w:t>
                </w:r>
              </w:p>
            </w:tc>
            <w:tc>
              <w:tcPr>
                <w:tcW w:w="1212"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Poziţie Anexa 1 din OM 1798/2007</w:t>
                </w:r>
              </w:p>
            </w:tc>
            <w:tc>
              <w:tcPr>
                <w:tcW w:w="791"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Cod CAEN Rev.1</w:t>
                </w:r>
              </w:p>
            </w:tc>
            <w:tc>
              <w:tcPr>
                <w:tcW w:w="2372"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Denumire activitate CAEN Rev.1</w:t>
                </w:r>
              </w:p>
            </w:tc>
            <w:tc>
              <w:tcPr>
                <w:tcW w:w="1054"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NFR</w:t>
                </w:r>
              </w:p>
            </w:tc>
            <w:tc>
              <w:tcPr>
                <w:tcW w:w="1054" w:type="dxa"/>
                <w:shd w:val="clear" w:color="auto" w:fill="C0C0C0"/>
                <w:vAlign w:val="center"/>
              </w:tcPr>
              <w:p w:rsidR="00C3747C" w:rsidRPr="00C3747C" w:rsidRDefault="00C3747C" w:rsidP="00C3747C">
                <w:pPr>
                  <w:spacing w:before="40" w:after="0" w:line="240" w:lineRule="auto"/>
                  <w:jc w:val="center"/>
                  <w:rPr>
                    <w:rFonts w:ascii="Arial" w:hAnsi="Arial" w:cs="Arial"/>
                    <w:b/>
                    <w:sz w:val="20"/>
                    <w:szCs w:val="24"/>
                  </w:rPr>
                </w:pPr>
                <w:r w:rsidRPr="00C3747C">
                  <w:rPr>
                    <w:rFonts w:ascii="Arial" w:hAnsi="Arial" w:cs="Arial"/>
                    <w:b/>
                    <w:sz w:val="20"/>
                    <w:szCs w:val="24"/>
                  </w:rPr>
                  <w:t>SNAP</w:t>
                </w:r>
              </w:p>
            </w:tc>
          </w:tr>
          <w:tr w:rsidR="00C3747C" w:rsidRPr="00C3747C" w:rsidTr="00C3747C">
            <w:tc>
              <w:tcPr>
                <w:tcW w:w="791" w:type="dxa"/>
                <w:shd w:val="clear" w:color="auto" w:fill="auto"/>
              </w:tcPr>
              <w:p w:rsidR="00C3747C" w:rsidRPr="00C3747C" w:rsidRDefault="00C3747C" w:rsidP="00C3747C">
                <w:pPr>
                  <w:spacing w:before="40" w:after="0" w:line="240" w:lineRule="auto"/>
                  <w:jc w:val="center"/>
                  <w:rPr>
                    <w:rFonts w:ascii="Arial" w:hAnsi="Arial" w:cs="Arial"/>
                    <w:sz w:val="20"/>
                    <w:szCs w:val="24"/>
                  </w:rPr>
                </w:pPr>
                <w:r w:rsidRPr="00C3747C">
                  <w:rPr>
                    <w:rFonts w:ascii="Arial" w:hAnsi="Arial" w:cs="Arial"/>
                    <w:sz w:val="20"/>
                    <w:szCs w:val="24"/>
                  </w:rPr>
                  <w:t>2221</w:t>
                </w:r>
              </w:p>
            </w:tc>
            <w:tc>
              <w:tcPr>
                <w:tcW w:w="2372" w:type="dxa"/>
                <w:shd w:val="clear" w:color="auto" w:fill="auto"/>
              </w:tcPr>
              <w:p w:rsidR="00C3747C" w:rsidRPr="00C3747C" w:rsidRDefault="00C3747C" w:rsidP="00C3747C">
                <w:pPr>
                  <w:spacing w:before="40" w:after="0" w:line="240" w:lineRule="auto"/>
                  <w:jc w:val="center"/>
                  <w:rPr>
                    <w:rFonts w:ascii="Arial" w:hAnsi="Arial" w:cs="Arial"/>
                    <w:sz w:val="20"/>
                    <w:szCs w:val="24"/>
                  </w:rPr>
                </w:pPr>
                <w:r w:rsidRPr="00C3747C">
                  <w:rPr>
                    <w:rFonts w:ascii="Arial" w:hAnsi="Arial" w:cs="Arial"/>
                    <w:sz w:val="20"/>
                    <w:szCs w:val="24"/>
                  </w:rPr>
                  <w:t>Fabricarea placilor, foliilor, tuburilor si profilelor din material plastic</w:t>
                </w:r>
              </w:p>
            </w:tc>
            <w:tc>
              <w:tcPr>
                <w:tcW w:w="1212" w:type="dxa"/>
                <w:shd w:val="clear" w:color="auto" w:fill="auto"/>
              </w:tcPr>
              <w:p w:rsidR="00C3747C" w:rsidRPr="00C3747C" w:rsidRDefault="00C3747C" w:rsidP="00C3747C">
                <w:pPr>
                  <w:spacing w:before="40" w:after="0" w:line="240" w:lineRule="auto"/>
                  <w:jc w:val="center"/>
                  <w:rPr>
                    <w:rFonts w:ascii="Arial" w:hAnsi="Arial" w:cs="Arial"/>
                    <w:sz w:val="20"/>
                    <w:szCs w:val="24"/>
                  </w:rPr>
                </w:pPr>
                <w:r w:rsidRPr="00C3747C">
                  <w:rPr>
                    <w:rFonts w:ascii="Arial" w:hAnsi="Arial" w:cs="Arial"/>
                    <w:sz w:val="20"/>
                    <w:szCs w:val="24"/>
                  </w:rPr>
                  <w:t>128</w:t>
                </w:r>
              </w:p>
            </w:tc>
            <w:tc>
              <w:tcPr>
                <w:tcW w:w="791" w:type="dxa"/>
                <w:shd w:val="clear" w:color="auto" w:fill="auto"/>
              </w:tcPr>
              <w:p w:rsidR="00C3747C" w:rsidRPr="00C3747C" w:rsidRDefault="00C3747C" w:rsidP="00C3747C">
                <w:pPr>
                  <w:spacing w:before="40" w:after="0" w:line="240" w:lineRule="auto"/>
                  <w:jc w:val="center"/>
                  <w:rPr>
                    <w:rFonts w:ascii="Arial" w:hAnsi="Arial" w:cs="Arial"/>
                    <w:sz w:val="20"/>
                    <w:szCs w:val="24"/>
                  </w:rPr>
                </w:pPr>
                <w:r w:rsidRPr="00C3747C">
                  <w:rPr>
                    <w:rFonts w:ascii="Arial" w:hAnsi="Arial" w:cs="Arial"/>
                    <w:sz w:val="20"/>
                    <w:szCs w:val="24"/>
                  </w:rPr>
                  <w:t>2521</w:t>
                </w:r>
              </w:p>
            </w:tc>
            <w:tc>
              <w:tcPr>
                <w:tcW w:w="2372" w:type="dxa"/>
                <w:shd w:val="clear" w:color="auto" w:fill="auto"/>
              </w:tcPr>
              <w:p w:rsidR="00C3747C" w:rsidRPr="00C3747C" w:rsidRDefault="00C3747C" w:rsidP="00C3747C">
                <w:pPr>
                  <w:spacing w:before="40" w:after="0" w:line="240" w:lineRule="auto"/>
                  <w:jc w:val="center"/>
                  <w:rPr>
                    <w:rFonts w:ascii="Arial" w:hAnsi="Arial" w:cs="Arial"/>
                    <w:sz w:val="20"/>
                    <w:szCs w:val="24"/>
                  </w:rPr>
                </w:pPr>
                <w:r w:rsidRPr="00C3747C">
                  <w:rPr>
                    <w:rFonts w:ascii="Arial" w:hAnsi="Arial" w:cs="Arial"/>
                    <w:sz w:val="20"/>
                    <w:szCs w:val="24"/>
                  </w:rPr>
                  <w:t>Fabricarea placilor</w:t>
                </w:r>
              </w:p>
            </w:tc>
            <w:tc>
              <w:tcPr>
                <w:tcW w:w="1054" w:type="dxa"/>
                <w:shd w:val="clear" w:color="auto" w:fill="auto"/>
              </w:tcPr>
              <w:p w:rsidR="00C3747C" w:rsidRPr="00C3747C" w:rsidRDefault="00C3747C" w:rsidP="00C3747C">
                <w:pPr>
                  <w:spacing w:before="40" w:after="0" w:line="240" w:lineRule="auto"/>
                  <w:jc w:val="center"/>
                  <w:rPr>
                    <w:rFonts w:ascii="Arial" w:hAnsi="Arial" w:cs="Arial"/>
                    <w:sz w:val="20"/>
                    <w:szCs w:val="24"/>
                  </w:rPr>
                </w:pPr>
              </w:p>
            </w:tc>
            <w:tc>
              <w:tcPr>
                <w:tcW w:w="1054" w:type="dxa"/>
                <w:shd w:val="clear" w:color="auto" w:fill="auto"/>
              </w:tcPr>
              <w:p w:rsidR="00C3747C" w:rsidRPr="00C3747C" w:rsidRDefault="00C3747C" w:rsidP="00C3747C">
                <w:pPr>
                  <w:spacing w:before="40" w:after="0" w:line="240" w:lineRule="auto"/>
                  <w:jc w:val="center"/>
                  <w:rPr>
                    <w:rFonts w:ascii="Arial" w:hAnsi="Arial" w:cs="Arial"/>
                    <w:sz w:val="20"/>
                    <w:szCs w:val="24"/>
                  </w:rPr>
                </w:pPr>
              </w:p>
            </w:tc>
          </w:tr>
        </w:tbl>
        <w:p w:rsidR="00C3747C" w:rsidRDefault="001A46DF" w:rsidP="00C3747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C3747C" w:rsidRPr="00B81806" w:rsidRDefault="00F31F7F" w:rsidP="00C3747C">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DefaultPlaceholder_1082065158"/>
        </w:placeholder>
      </w:sdtPr>
      <w:sdtContent>
        <w:p w:rsidR="00C3747C" w:rsidRDefault="00C3747C" w:rsidP="00C3747C">
          <w:pPr>
            <w:spacing w:after="0"/>
            <w:rPr>
              <w:rFonts w:ascii="Arial" w:hAnsi="Arial" w:cs="Arial"/>
              <w:b/>
              <w:sz w:val="24"/>
              <w:szCs w:val="24"/>
            </w:rPr>
          </w:pPr>
          <w:r w:rsidRPr="00C3747C">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howingPlcHdr/>
      </w:sdtPr>
      <w:sdtContent>
        <w:p w:rsidR="00C3747C" w:rsidRDefault="00F31F7F" w:rsidP="00C3747C">
          <w:pPr>
            <w:spacing w:after="0"/>
            <w:rPr>
              <w:rFonts w:ascii="Arial" w:hAnsi="Arial" w:cs="Arial"/>
              <w:sz w:val="24"/>
              <w:szCs w:val="24"/>
            </w:rPr>
          </w:pPr>
          <w:r w:rsidRPr="00B81806">
            <w:rPr>
              <w:rStyle w:val="PlaceholderText"/>
              <w:rFonts w:ascii="Arial" w:hAnsi="Arial" w:cs="Arial"/>
            </w:rPr>
            <w:t>....</w:t>
          </w:r>
        </w:p>
      </w:sdtContent>
    </w:sdt>
    <w:p w:rsidR="00C3747C" w:rsidRDefault="00F31F7F" w:rsidP="00C3747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3747C">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3747C" w:rsidRDefault="00F31F7F" w:rsidP="00C3747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C3747C" w:rsidRDefault="001A46DF" w:rsidP="00C3747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31F7F">
            <w:rPr>
              <w:rFonts w:ascii="Arial" w:hAnsi="Arial" w:cs="Arial"/>
              <w:b/>
              <w:sz w:val="24"/>
              <w:szCs w:val="24"/>
              <w:lang w:val="ro-RO"/>
            </w:rPr>
            <w:t>Prezenta autorizație este valabilă 5 ani.</w:t>
          </w:r>
        </w:sdtContent>
      </w:sdt>
      <w:r w:rsidR="00F31F7F">
        <w:rPr>
          <w:rFonts w:ascii="Arial" w:hAnsi="Arial" w:cs="Arial"/>
          <w:b/>
          <w:sz w:val="24"/>
          <w:szCs w:val="24"/>
          <w:lang w:val="ro-RO"/>
        </w:rPr>
        <w:t xml:space="preserve">  </w:t>
      </w:r>
    </w:p>
    <w:p w:rsidR="00C3747C" w:rsidRDefault="00F31F7F" w:rsidP="00C3747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3747C" w:rsidRDefault="00F31F7F" w:rsidP="00C3747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C3747C" w:rsidRPr="002F5235" w:rsidRDefault="00F31F7F" w:rsidP="00C3747C">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3747C" w:rsidRDefault="00F31F7F" w:rsidP="00C3747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3747C" w:rsidRDefault="00F31F7F" w:rsidP="00C3747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C0B1D">
            <w:rPr>
              <w:rFonts w:ascii="Arial" w:hAnsi="Arial" w:cs="Arial"/>
              <w:noProof/>
              <w:sz w:val="24"/>
              <w:szCs w:val="24"/>
              <w:lang w:val="ro-RO"/>
            </w:rPr>
            <w:t>PET STAR HOLDING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C0B1D">
            <w:rPr>
              <w:rFonts w:ascii="Arial" w:hAnsi="Arial" w:cs="Arial"/>
              <w:noProof/>
              <w:sz w:val="24"/>
              <w:szCs w:val="24"/>
              <w:lang w:val="ro-RO"/>
            </w:rPr>
            <w:t>Str. DN 2 A, KM 64, Nr. 64, Slobozia,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C0B1D">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C0B1D">
            <w:rPr>
              <w:rFonts w:ascii="Arial" w:hAnsi="Arial" w:cs="Arial"/>
              <w:noProof/>
              <w:sz w:val="24"/>
              <w:szCs w:val="24"/>
              <w:lang w:val="ro-RO"/>
            </w:rPr>
            <w:t>4664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7-11T00:00:00Z">
            <w:dateFormat w:val="dd.MM.yyyy"/>
            <w:lid w:val="ro-RO"/>
            <w:storeMappedDataAs w:val="dateTime"/>
            <w:calendar w:val="gregorian"/>
          </w:date>
        </w:sdtPr>
        <w:sdtContent>
          <w:r w:rsidR="00FC0B1D">
            <w:rPr>
              <w:rFonts w:ascii="Arial" w:hAnsi="Arial" w:cs="Arial"/>
              <w:noProof/>
              <w:sz w:val="24"/>
              <w:szCs w:val="24"/>
              <w:lang w:val="ro-RO"/>
            </w:rPr>
            <w:t>11.07.2016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211896">
            <w:rPr>
              <w:rFonts w:ascii="Arial" w:hAnsi="Arial" w:cs="Arial"/>
              <w:noProof/>
              <w:sz w:val="24"/>
              <w:szCs w:val="24"/>
              <w:lang w:val="ro-RO"/>
            </w:rPr>
            <w:t>a completarilor cu nr. 5604/30.08.2016 si nr. 6140/20.09.2016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3747C" w:rsidRPr="00FB4B1E" w:rsidRDefault="00C3747C" w:rsidP="00C3747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C3747C" w:rsidRDefault="00DF157B" w:rsidP="00DF157B">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C3747C" w:rsidRDefault="00C3747C" w:rsidP="00C3747C">
      <w:pPr>
        <w:pStyle w:val="Default"/>
        <w:jc w:val="both"/>
        <w:rPr>
          <w:rFonts w:ascii="Arial" w:eastAsia="Calibri" w:hAnsi="Arial" w:cs="Arial"/>
          <w:b/>
          <w:noProof/>
          <w:color w:val="auto"/>
          <w:sz w:val="22"/>
          <w:szCs w:val="22"/>
          <w:lang w:val="ro-RO"/>
        </w:rPr>
      </w:pPr>
    </w:p>
    <w:p w:rsidR="00C3747C" w:rsidRPr="0022638F" w:rsidRDefault="00F31F7F" w:rsidP="00C3747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3747C" w:rsidRPr="0022638F" w:rsidRDefault="00F31F7F" w:rsidP="00C3747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3747C" w:rsidRPr="0022638F" w:rsidRDefault="00C3747C" w:rsidP="00C3747C">
      <w:pPr>
        <w:pStyle w:val="Default"/>
        <w:jc w:val="both"/>
        <w:rPr>
          <w:rFonts w:ascii="Arial" w:eastAsia="Calibri" w:hAnsi="Arial" w:cs="Arial"/>
          <w:b/>
          <w:noProof/>
          <w:color w:val="auto"/>
          <w:lang w:val="ro-RO"/>
        </w:rPr>
      </w:pPr>
    </w:p>
    <w:p w:rsidR="00C3747C" w:rsidRDefault="00F31F7F" w:rsidP="00C3747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C0B1D">
            <w:rPr>
              <w:rFonts w:ascii="Arial" w:eastAsia="Calibri" w:hAnsi="Arial" w:cs="Arial"/>
              <w:b/>
              <w:noProof/>
              <w:color w:val="auto"/>
              <w:lang w:val="ro-RO"/>
            </w:rPr>
            <w:t>PET STAR HOLDING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C0B1D">
            <w:rPr>
              <w:rFonts w:ascii="Arial" w:eastAsia="Calibri" w:hAnsi="Arial" w:cs="Arial"/>
              <w:b/>
              <w:noProof/>
              <w:color w:val="auto"/>
              <w:lang w:val="ro-RO"/>
            </w:rPr>
            <w:t>Str. DN 2 A, KM 64, Nr. 64, Slobozia, Judetul Ialomiţa</w:t>
          </w:r>
        </w:sdtContent>
      </w:sdt>
      <w:r>
        <w:rPr>
          <w:rFonts w:ascii="Arial" w:eastAsia="Calibri" w:hAnsi="Arial" w:cs="Arial"/>
          <w:b/>
          <w:noProof/>
          <w:color w:val="auto"/>
          <w:lang w:val="ro-RO"/>
        </w:rPr>
        <w:t>,</w:t>
      </w:r>
    </w:p>
    <w:p w:rsidR="00C3747C" w:rsidRDefault="00C3747C" w:rsidP="00C3747C">
      <w:pPr>
        <w:pStyle w:val="Default"/>
        <w:jc w:val="both"/>
        <w:rPr>
          <w:rFonts w:ascii="Arial" w:eastAsia="Calibri" w:hAnsi="Arial" w:cs="Arial"/>
          <w:b/>
          <w:noProof/>
          <w:color w:val="auto"/>
          <w:lang w:val="ro-RO"/>
        </w:rPr>
      </w:pPr>
    </w:p>
    <w:p w:rsidR="00C3747C" w:rsidRDefault="00F31F7F" w:rsidP="00C3747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noProof/>
          <w:color w:val="auto"/>
          <w:lang w:val="ro-RO"/>
        </w:rPr>
        <w:alias w:val="Câmp editabil text"/>
        <w:tag w:val="CampEditabil"/>
        <w:id w:val="-1422723634"/>
        <w:placeholder>
          <w:docPart w:val="AA18C106293E4216BE5ED430AA4F1831"/>
        </w:placeholder>
      </w:sdtPr>
      <w:sdtEndPr>
        <w:rPr>
          <w:i/>
        </w:rPr>
      </w:sdtEndPr>
      <w:sdtContent>
        <w:sdt>
          <w:sdtPr>
            <w:rPr>
              <w:rFonts w:ascii="Arial" w:eastAsia="Calibri" w:hAnsi="Arial" w:cs="Arial"/>
              <w:noProof/>
              <w:color w:val="auto"/>
              <w:lang w:val="ro-RO"/>
            </w:rPr>
            <w:alias w:val="Câmp editabil text"/>
            <w:tag w:val="CampEditabil"/>
            <w:id w:val="11934352"/>
            <w:placeholder>
              <w:docPart w:val="6A21BD8F44C54E3E9113B00EE2ED5AF0"/>
            </w:placeholder>
          </w:sdtPr>
          <w:sdtEndPr>
            <w:rPr>
              <w:i/>
            </w:rPr>
          </w:sdtEndPr>
          <w:sdtContent>
            <w:sdt>
              <w:sdtPr>
                <w:rPr>
                  <w:rFonts w:ascii="Arial" w:eastAsia="Calibri" w:hAnsi="Arial" w:cs="Arial"/>
                  <w:noProof/>
                  <w:color w:val="auto"/>
                  <w:lang w:val="ro-RO"/>
                </w:rPr>
                <w:alias w:val="Câmp editabil text"/>
                <w:tag w:val="CampEditabil"/>
                <w:id w:val="19513411"/>
                <w:placeholder>
                  <w:docPart w:val="35B13264F131444999FA6A3070FC4B44"/>
                </w:placeholder>
              </w:sdtPr>
              <w:sdtContent>
                <w:p w:rsidR="00913895" w:rsidRPr="00373E2A" w:rsidRDefault="0009259A"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 Fisa de prezentare si declaratie elaborata de SC PET STAR HOLDING SRL Slobozia;</w:t>
                  </w:r>
                </w:p>
                <w:p w:rsidR="00913895" w:rsidRPr="00373E2A" w:rsidRDefault="007F6460"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 xml:space="preserve"> </w:t>
                  </w:r>
                  <w:r w:rsidR="0009259A" w:rsidRPr="00373E2A">
                    <w:rPr>
                      <w:rFonts w:ascii="Arial" w:eastAsia="Calibri" w:hAnsi="Arial" w:cs="Arial"/>
                      <w:noProof/>
                      <w:color w:val="auto"/>
                      <w:lang w:val="ro-RO"/>
                    </w:rPr>
                    <w:t xml:space="preserve">-Anunt public; </w:t>
                  </w:r>
                </w:p>
                <w:p w:rsidR="00913895" w:rsidRPr="00373E2A" w:rsidRDefault="007F6460"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 xml:space="preserve"> </w:t>
                  </w:r>
                  <w:r w:rsidR="0009259A" w:rsidRPr="00373E2A">
                    <w:rPr>
                      <w:rFonts w:ascii="Arial" w:eastAsia="Calibri" w:hAnsi="Arial" w:cs="Arial"/>
                      <w:noProof/>
                      <w:color w:val="auto"/>
                      <w:lang w:val="ro-RO"/>
                    </w:rPr>
                    <w:t>-Dovada achitarii tarifului de autorizare cu OP din 11.07.2016</w:t>
                  </w:r>
                  <w:r w:rsidR="00074009" w:rsidRPr="00373E2A">
                    <w:rPr>
                      <w:rFonts w:ascii="Arial" w:eastAsia="Calibri" w:hAnsi="Arial" w:cs="Arial"/>
                      <w:noProof/>
                      <w:color w:val="auto"/>
                      <w:lang w:val="ro-RO"/>
                    </w:rPr>
                    <w:t>;</w:t>
                  </w:r>
                  <w:r w:rsidRPr="00373E2A">
                    <w:rPr>
                      <w:rFonts w:ascii="Arial" w:eastAsia="Calibri" w:hAnsi="Arial" w:cs="Arial"/>
                      <w:noProof/>
                      <w:color w:val="auto"/>
                      <w:lang w:val="ro-RO"/>
                    </w:rPr>
                    <w:t xml:space="preserve"> </w:t>
                  </w:r>
                </w:p>
                <w:p w:rsidR="00913895" w:rsidRPr="00373E2A" w:rsidRDefault="0009259A"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-Proces verbal de receptie la terminarea lucrarilor nr.808/07.04.2016;</w:t>
                  </w:r>
                  <w:r w:rsidR="007F6460" w:rsidRPr="00373E2A">
                    <w:rPr>
                      <w:rFonts w:ascii="Arial" w:eastAsia="Calibri" w:hAnsi="Arial" w:cs="Arial"/>
                      <w:noProof/>
                      <w:color w:val="auto"/>
                      <w:lang w:val="ro-RO"/>
                    </w:rPr>
                    <w:t xml:space="preserve"> </w:t>
                  </w:r>
                </w:p>
                <w:p w:rsidR="00913895" w:rsidRPr="00373E2A" w:rsidRDefault="00077CFD"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-Proces verbal nr. 329/03.06.2016 la finalizarea investitiei „Amenajarea fostei filaturi de bumbac in fabrica de preforme PET” intocmit de APM Ialomita;</w:t>
                  </w:r>
                  <w:r w:rsidR="007F6460" w:rsidRPr="00373E2A">
                    <w:rPr>
                      <w:rFonts w:ascii="Arial" w:eastAsia="Calibri" w:hAnsi="Arial" w:cs="Arial"/>
                      <w:noProof/>
                      <w:color w:val="auto"/>
                      <w:lang w:val="ro-RO"/>
                    </w:rPr>
                    <w:t xml:space="preserve"> </w:t>
                  </w:r>
                </w:p>
                <w:p w:rsidR="00913895" w:rsidRPr="00373E2A" w:rsidRDefault="00074009"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-Contract de prestare a serviciului de salubrizare a localitatilor nr. 219 din 20.11.2014, incheiat cu SC POLARIS M. HOLDONG SRL si act aditional nr. 01/06.10.201</w:t>
                  </w:r>
                  <w:r w:rsidR="00077CFD" w:rsidRPr="00373E2A">
                    <w:rPr>
                      <w:rFonts w:ascii="Arial" w:eastAsia="Calibri" w:hAnsi="Arial" w:cs="Arial"/>
                      <w:noProof/>
                      <w:color w:val="auto"/>
                      <w:lang w:val="ro-RO"/>
                    </w:rPr>
                    <w:t>5</w:t>
                  </w:r>
                  <w:r w:rsidRPr="00373E2A">
                    <w:rPr>
                      <w:rFonts w:ascii="Arial" w:eastAsia="Calibri" w:hAnsi="Arial" w:cs="Arial"/>
                      <w:noProof/>
                      <w:color w:val="auto"/>
                      <w:lang w:val="ro-RO"/>
                    </w:rPr>
                    <w:t xml:space="preserve"> la contract</w:t>
                  </w:r>
                  <w:r w:rsidR="00DF157B" w:rsidRPr="00373E2A">
                    <w:rPr>
                      <w:rFonts w:ascii="Arial" w:eastAsia="Calibri" w:hAnsi="Arial" w:cs="Arial"/>
                      <w:noProof/>
                      <w:color w:val="auto"/>
                      <w:lang w:val="ro-RO"/>
                    </w:rPr>
                    <w:t>;</w:t>
                  </w:r>
                  <w:r w:rsidR="007F6460" w:rsidRPr="00373E2A">
                    <w:rPr>
                      <w:rFonts w:ascii="Arial" w:eastAsia="Calibri" w:hAnsi="Arial" w:cs="Arial"/>
                      <w:noProof/>
                      <w:color w:val="auto"/>
                      <w:lang w:val="ro-RO"/>
                    </w:rPr>
                    <w:t xml:space="preserve"> </w:t>
                  </w:r>
                </w:p>
                <w:p w:rsidR="00913895" w:rsidRPr="00373E2A" w:rsidRDefault="00772362"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-Contract de colectare, transport si depozitare deseuri nepericuloase</w:t>
                  </w:r>
                  <w:r w:rsidR="006203E2" w:rsidRPr="00373E2A">
                    <w:rPr>
                      <w:rFonts w:ascii="Arial" w:eastAsia="Calibri" w:hAnsi="Arial" w:cs="Arial"/>
                      <w:noProof/>
                      <w:color w:val="auto"/>
                      <w:lang w:val="ro-RO"/>
                    </w:rPr>
                    <w:t xml:space="preserve"> nr. 193/10.05.2016, incheiat cu SC ECOSISTEM RECYCLING SRL Slobozia</w:t>
                  </w:r>
                  <w:r w:rsidR="00074009" w:rsidRPr="00373E2A">
                    <w:rPr>
                      <w:rFonts w:ascii="Arial" w:eastAsia="Calibri" w:hAnsi="Arial" w:cs="Arial"/>
                      <w:noProof/>
                      <w:color w:val="auto"/>
                      <w:lang w:val="ro-RO"/>
                    </w:rPr>
                    <w:t xml:space="preserve">; </w:t>
                  </w:r>
                  <w:r w:rsidR="007F6460" w:rsidRPr="00373E2A">
                    <w:rPr>
                      <w:rFonts w:ascii="Arial" w:eastAsia="Calibri" w:hAnsi="Arial" w:cs="Arial"/>
                      <w:noProof/>
                      <w:color w:val="auto"/>
                      <w:lang w:val="ro-RO"/>
                    </w:rPr>
                    <w:t xml:space="preserve"> </w:t>
                  </w:r>
                </w:p>
                <w:p w:rsidR="00913895" w:rsidRPr="00373E2A" w:rsidRDefault="006203E2"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-Contract de vanzare-cumparare nr. 1518/05.08.2016 pentru deseuri din carton, incheiat cu SC MOBILA SA Slobozia;</w:t>
                  </w:r>
                  <w:r w:rsidR="007F6460" w:rsidRPr="00373E2A">
                    <w:rPr>
                      <w:rFonts w:ascii="Arial" w:eastAsia="Calibri" w:hAnsi="Arial" w:cs="Arial"/>
                      <w:noProof/>
                      <w:color w:val="auto"/>
                      <w:lang w:val="ro-RO"/>
                    </w:rPr>
                    <w:t xml:space="preserve"> </w:t>
                  </w:r>
                </w:p>
                <w:p w:rsidR="00913895" w:rsidRPr="00373E2A" w:rsidRDefault="00211896" w:rsidP="00C3747C">
                  <w:pPr>
                    <w:pStyle w:val="Default"/>
                    <w:jc w:val="both"/>
                    <w:rPr>
                      <w:rFonts w:ascii="Arial" w:eastAsia="Calibri" w:hAnsi="Arial" w:cs="Arial"/>
                      <w:noProof/>
                      <w:color w:val="auto"/>
                      <w:lang w:val="ro-RO"/>
                    </w:rPr>
                  </w:pPr>
                  <w:r w:rsidRPr="00373E2A">
                    <w:rPr>
                      <w:rFonts w:ascii="Arial" w:eastAsia="Calibri" w:hAnsi="Arial" w:cs="Arial"/>
                      <w:noProof/>
                      <w:color w:val="auto"/>
                      <w:lang w:val="ro-RO"/>
                    </w:rPr>
                    <w:t>-Contract de colectare deseuri nr. 73/24.08.2016, incheiat cu SC PAS SERVICE SRLSlobozia</w:t>
                  </w:r>
                  <w:r w:rsidR="00077CFD" w:rsidRPr="00373E2A">
                    <w:rPr>
                      <w:rFonts w:ascii="Arial" w:eastAsia="Calibri" w:hAnsi="Arial" w:cs="Arial"/>
                      <w:noProof/>
                      <w:color w:val="auto"/>
                      <w:lang w:val="ro-RO"/>
                    </w:rPr>
                    <w:t>;</w:t>
                  </w:r>
                  <w:r w:rsidR="007F6460" w:rsidRPr="00373E2A">
                    <w:rPr>
                      <w:rFonts w:ascii="Arial" w:eastAsia="Calibri" w:hAnsi="Arial" w:cs="Arial"/>
                      <w:noProof/>
                      <w:color w:val="auto"/>
                      <w:lang w:val="ro-RO"/>
                    </w:rPr>
                    <w:t xml:space="preserve"> </w:t>
                  </w:r>
                </w:p>
                <w:p w:rsidR="00913895" w:rsidRPr="00373E2A" w:rsidRDefault="002A3F9F" w:rsidP="00C3747C">
                  <w:pPr>
                    <w:pStyle w:val="Default"/>
                    <w:jc w:val="both"/>
                    <w:rPr>
                      <w:rFonts w:ascii="Arial" w:eastAsia="Calibri" w:hAnsi="Arial" w:cs="Arial"/>
                      <w:noProof/>
                      <w:color w:val="auto"/>
                      <w:lang w:val="ro-RO"/>
                    </w:rPr>
                  </w:pPr>
                  <w:r w:rsidRPr="00373E2A">
                    <w:rPr>
                      <w:rFonts w:ascii="Arial" w:hAnsi="Arial" w:cs="Arial"/>
                      <w:color w:val="auto"/>
                    </w:rPr>
                    <w:t>-C</w:t>
                  </w:r>
                  <w:r w:rsidRPr="00373E2A">
                    <w:rPr>
                      <w:rFonts w:ascii="Arial" w:hAnsi="Arial" w:cs="Arial"/>
                      <w:bCs/>
                      <w:color w:val="auto"/>
                    </w:rPr>
                    <w:t>ontractul</w:t>
                  </w:r>
                  <w:r w:rsidRPr="00373E2A">
                    <w:rPr>
                      <w:rFonts w:ascii="Arial" w:hAnsi="Arial" w:cs="Arial"/>
                      <w:color w:val="auto"/>
                      <w:lang w:val="es-ES"/>
                    </w:rPr>
                    <w:t xml:space="preserve"> nr. </w:t>
                  </w:r>
                  <w:r w:rsidRPr="00373E2A">
                    <w:rPr>
                      <w:rFonts w:ascii="Arial" w:hAnsi="Arial" w:cs="Arial"/>
                      <w:color w:val="auto"/>
                    </w:rPr>
                    <w:t xml:space="preserve">1922/7884 din 06.11.2014 </w:t>
                  </w:r>
                  <w:r w:rsidRPr="00373E2A">
                    <w:rPr>
                      <w:rFonts w:ascii="Arial" w:hAnsi="Arial" w:cs="Arial"/>
                      <w:color w:val="auto"/>
                      <w:lang w:val="es-ES"/>
                    </w:rPr>
                    <w:t>de furnizare/prestare a serviciului de alimentare cu apa, de canalizare si epurare, incheiat cu SC URBAN SA Slobozia</w:t>
                  </w:r>
                  <w:r w:rsidRPr="00373E2A">
                    <w:rPr>
                      <w:rFonts w:ascii="Arial" w:eastAsia="Calibri" w:hAnsi="Arial" w:cs="Arial"/>
                      <w:noProof/>
                      <w:color w:val="auto"/>
                      <w:lang w:val="ro-RO"/>
                    </w:rPr>
                    <w:t xml:space="preserve"> </w:t>
                  </w:r>
                  <w:r w:rsidR="0009259A" w:rsidRPr="00373E2A">
                    <w:rPr>
                      <w:rFonts w:ascii="Arial" w:eastAsia="Calibri" w:hAnsi="Arial" w:cs="Arial"/>
                      <w:noProof/>
                      <w:color w:val="auto"/>
                      <w:lang w:val="ro-RO"/>
                    </w:rPr>
                    <w:t xml:space="preserve">-Fisa de securitate </w:t>
                  </w:r>
                  <w:r w:rsidR="00074009" w:rsidRPr="00373E2A">
                    <w:rPr>
                      <w:rFonts w:ascii="Arial" w:eastAsia="Calibri" w:hAnsi="Arial" w:cs="Arial"/>
                      <w:noProof/>
                      <w:color w:val="auto"/>
                      <w:lang w:val="ro-RO"/>
                    </w:rPr>
                    <w:t>refrigerant R 407C;</w:t>
                  </w:r>
                  <w:r w:rsidR="0009259A" w:rsidRPr="00373E2A">
                    <w:rPr>
                      <w:rFonts w:ascii="Arial" w:eastAsia="Calibri" w:hAnsi="Arial" w:cs="Arial"/>
                      <w:noProof/>
                      <w:color w:val="auto"/>
                      <w:lang w:val="ro-RO"/>
                    </w:rPr>
                    <w:t>.</w:t>
                  </w:r>
                  <w:r w:rsidR="007F6460" w:rsidRPr="00373E2A">
                    <w:rPr>
                      <w:rFonts w:ascii="Arial" w:eastAsia="Calibri" w:hAnsi="Arial" w:cs="Arial"/>
                      <w:noProof/>
                      <w:color w:val="auto"/>
                      <w:lang w:val="ro-RO"/>
                    </w:rPr>
                    <w:t xml:space="preserve"> </w:t>
                  </w:r>
                </w:p>
                <w:p w:rsidR="00913895" w:rsidRPr="00373E2A" w:rsidRDefault="001E3EC2" w:rsidP="00C3747C">
                  <w:pPr>
                    <w:pStyle w:val="Default"/>
                    <w:jc w:val="both"/>
                    <w:rPr>
                      <w:rFonts w:ascii="Arial" w:hAnsi="Arial" w:cs="Arial"/>
                      <w:color w:val="auto"/>
                      <w:lang w:val="ro-RO"/>
                    </w:rPr>
                  </w:pPr>
                  <w:r w:rsidRPr="00373E2A">
                    <w:rPr>
                      <w:rFonts w:ascii="Arial" w:hAnsi="Arial" w:cs="Arial"/>
                      <w:color w:val="auto"/>
                      <w:lang w:val="ro-RO"/>
                    </w:rPr>
                    <w:t>-Certificat de inregistrare CUI 12788779,</w:t>
                  </w:r>
                  <w:r w:rsidR="00F422CE" w:rsidRPr="00373E2A">
                    <w:rPr>
                      <w:rFonts w:ascii="Arial" w:hAnsi="Arial" w:cs="Arial"/>
                      <w:color w:val="auto"/>
                      <w:lang w:val="ro-RO"/>
                    </w:rPr>
                    <w:t xml:space="preserve"> </w:t>
                  </w:r>
                  <w:r w:rsidRPr="00373E2A">
                    <w:rPr>
                      <w:rFonts w:ascii="Arial" w:hAnsi="Arial" w:cs="Arial"/>
                      <w:color w:val="auto"/>
                      <w:lang w:val="ro-RO"/>
                    </w:rPr>
                    <w:t>J 21/34/03.03.2000 emis de O.R.C. de pe langa Tribunalul Ialomita</w:t>
                  </w:r>
                  <w:r w:rsidR="00077CFD" w:rsidRPr="00373E2A">
                    <w:rPr>
                      <w:rFonts w:ascii="Arial" w:hAnsi="Arial" w:cs="Arial"/>
                      <w:color w:val="auto"/>
                      <w:lang w:val="ro-RO"/>
                    </w:rPr>
                    <w:t>;</w:t>
                  </w:r>
                  <w:r w:rsidR="007F6460" w:rsidRPr="00373E2A">
                    <w:rPr>
                      <w:rFonts w:ascii="Arial" w:hAnsi="Arial" w:cs="Arial"/>
                      <w:color w:val="auto"/>
                      <w:lang w:val="ro-RO"/>
                    </w:rPr>
                    <w:t xml:space="preserve"> </w:t>
                  </w:r>
                  <w:r w:rsidRPr="00373E2A">
                    <w:rPr>
                      <w:rFonts w:ascii="Arial" w:hAnsi="Arial" w:cs="Arial"/>
                      <w:color w:val="auto"/>
                      <w:lang w:val="ro-RO"/>
                    </w:rPr>
                    <w:t xml:space="preserve"> </w:t>
                  </w:r>
                </w:p>
                <w:p w:rsidR="00913895" w:rsidRPr="00373E2A" w:rsidRDefault="0009259A" w:rsidP="00C3747C">
                  <w:pPr>
                    <w:pStyle w:val="Default"/>
                    <w:jc w:val="both"/>
                    <w:rPr>
                      <w:rFonts w:ascii="Arial" w:eastAsia="Calibri" w:hAnsi="Arial" w:cs="Arial"/>
                      <w:noProof/>
                      <w:color w:val="auto"/>
                      <w:lang w:val="ro-RO"/>
                    </w:rPr>
                  </w:pPr>
                  <w:r w:rsidRPr="00373E2A">
                    <w:rPr>
                      <w:rFonts w:ascii="Arial" w:hAnsi="Arial" w:cs="Arial"/>
                      <w:color w:val="auto"/>
                      <w:lang w:val="fr-FR"/>
                    </w:rPr>
                    <w:t>-Certificat constatator nr. 15277 din 04.11.2014, emis de ORC de pe langa Tribunalul Ialomita;</w:t>
                  </w:r>
                  <w:r w:rsidR="007F6460" w:rsidRPr="00373E2A">
                    <w:rPr>
                      <w:rFonts w:ascii="Arial" w:hAnsi="Arial" w:cs="Arial"/>
                      <w:color w:val="auto"/>
                      <w:lang w:val="fr-FR"/>
                    </w:rPr>
                    <w:t xml:space="preserve"> </w:t>
                  </w:r>
                  <w:r w:rsidRPr="00373E2A">
                    <w:rPr>
                      <w:rFonts w:ascii="Arial" w:eastAsia="Calibri" w:hAnsi="Arial" w:cs="Arial"/>
                      <w:noProof/>
                      <w:color w:val="auto"/>
                      <w:lang w:val="ro-RO"/>
                    </w:rPr>
                    <w:t>-Plan de situat</w:t>
                  </w:r>
                  <w:r w:rsidR="00DF157B" w:rsidRPr="00373E2A">
                    <w:rPr>
                      <w:rFonts w:ascii="Arial" w:eastAsia="Calibri" w:hAnsi="Arial" w:cs="Arial"/>
                      <w:noProof/>
                      <w:color w:val="auto"/>
                      <w:lang w:val="ro-RO"/>
                    </w:rPr>
                    <w:t>ie si plan de incadrare in zona</w:t>
                  </w:r>
                  <w:r w:rsidRPr="00373E2A">
                    <w:rPr>
                      <w:rFonts w:ascii="Arial" w:eastAsia="Calibri" w:hAnsi="Arial" w:cs="Arial"/>
                      <w:noProof/>
                      <w:color w:val="auto"/>
                      <w:lang w:val="ro-RO"/>
                    </w:rPr>
                    <w:t xml:space="preserve">; </w:t>
                  </w:r>
                </w:p>
              </w:sdtContent>
            </w:sdt>
            <w:p w:rsidR="00913895" w:rsidRDefault="007F6460" w:rsidP="00C3747C">
              <w:pPr>
                <w:pStyle w:val="Default"/>
                <w:jc w:val="both"/>
                <w:rPr>
                  <w:rFonts w:ascii="Arial" w:eastAsia="Calibri" w:hAnsi="Arial" w:cs="Arial"/>
                  <w:i/>
                  <w:noProof/>
                  <w:color w:val="auto"/>
                  <w:lang w:val="ro-RO"/>
                </w:rPr>
              </w:pPr>
              <w:r>
                <w:rPr>
                  <w:rFonts w:ascii="Arial" w:eastAsia="Calibri" w:hAnsi="Arial" w:cs="Arial"/>
                  <w:noProof/>
                  <w:color w:val="FF0000"/>
                  <w:lang w:val="ro-RO"/>
                </w:rPr>
                <w:t xml:space="preserve"> </w:t>
              </w:r>
            </w:p>
          </w:sdtContent>
        </w:sdt>
        <w:p w:rsidR="00C3747C" w:rsidRDefault="007F6460" w:rsidP="00C3747C">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p>
      </w:sdtContent>
    </w:sdt>
    <w:p w:rsidR="00C3747C" w:rsidRDefault="00F31F7F" w:rsidP="00C3747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howingPlcHdr/>
      </w:sdtPr>
      <w:sdtContent>
        <w:p w:rsidR="00C3747C" w:rsidRDefault="00F31F7F" w:rsidP="00C3747C">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C3747C" w:rsidRDefault="00F31F7F" w:rsidP="00C3747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913895" w:rsidRDefault="00211896" w:rsidP="00C3747C">
          <w:pPr>
            <w:pStyle w:val="Default"/>
            <w:jc w:val="both"/>
            <w:rPr>
              <w:rFonts w:ascii="Arial" w:hAnsi="Arial" w:cs="Arial"/>
              <w:bCs/>
              <w:lang w:val="ro-RO"/>
            </w:rPr>
          </w:pPr>
          <w:r>
            <w:rPr>
              <w:rFonts w:ascii="Times New Roman" w:hAnsi="Times New Roman"/>
              <w:b/>
              <w:bCs/>
              <w:lang w:val="ro-RO"/>
            </w:rPr>
            <w:t>-</w:t>
          </w:r>
          <w:r w:rsidRPr="002A3F9F">
            <w:rPr>
              <w:rFonts w:ascii="Arial" w:hAnsi="Arial" w:cs="Arial"/>
              <w:bCs/>
              <w:lang w:val="ro-RO"/>
            </w:rPr>
            <w:t>Intretinerea echipamentelor de racire, operatiunile de montare a pieselor de schimb se va face numai de catre personal calificat, atestat in conditiile legii, pe baza de contract de intretinere;</w:t>
          </w:r>
          <w:r w:rsidR="007F6460">
            <w:rPr>
              <w:rFonts w:ascii="Arial" w:hAnsi="Arial" w:cs="Arial"/>
              <w:bCs/>
              <w:lang w:val="ro-RO"/>
            </w:rPr>
            <w:t xml:space="preserve"> </w:t>
          </w:r>
        </w:p>
        <w:p w:rsidR="00913895" w:rsidRDefault="00211896" w:rsidP="00C3747C">
          <w:pPr>
            <w:pStyle w:val="Default"/>
            <w:jc w:val="both"/>
            <w:rPr>
              <w:rFonts w:ascii="Arial" w:hAnsi="Arial" w:cs="Arial"/>
            </w:rPr>
          </w:pPr>
          <w:r w:rsidRPr="002A3F9F">
            <w:rPr>
              <w:rFonts w:ascii="Arial" w:hAnsi="Arial" w:cs="Arial"/>
            </w:rPr>
            <w:t>-Se interzice deversarea uleiurilor uzate în apele de suprafata, apele subterane, în sistemele de canalizare, evacuarea pe sol sau depozitarea în condiţii necorespunzătoare a uleiurilor  ,colectarea, stocarea  uleiurilor uzate în comun cu alte tipuri de deşeuri;</w:t>
          </w:r>
          <w:r w:rsidR="007F6460">
            <w:rPr>
              <w:rFonts w:ascii="Arial" w:hAnsi="Arial" w:cs="Arial"/>
            </w:rPr>
            <w:t xml:space="preserve"> </w:t>
          </w:r>
        </w:p>
        <w:p w:rsidR="00913895" w:rsidRDefault="00211896" w:rsidP="00C3747C">
          <w:pPr>
            <w:pStyle w:val="Default"/>
            <w:jc w:val="both"/>
            <w:rPr>
              <w:rFonts w:ascii="Arial" w:hAnsi="Arial" w:cs="Arial"/>
              <w:bCs/>
              <w:lang w:val="fr-FR"/>
            </w:rPr>
          </w:pPr>
          <w:r w:rsidRPr="002A3F9F">
            <w:rPr>
              <w:rFonts w:ascii="Arial" w:hAnsi="Arial" w:cs="Arial"/>
              <w:bCs/>
              <w:lang w:val="ro-RO"/>
            </w:rPr>
            <w:t>-</w:t>
          </w:r>
          <w:r w:rsidRPr="002A3F9F">
            <w:rPr>
              <w:rFonts w:ascii="Arial" w:hAnsi="Arial" w:cs="Arial"/>
              <w:bCs/>
              <w:lang w:val="fr-FR"/>
            </w:rPr>
            <w:t>S</w:t>
          </w:r>
          <w:r w:rsidR="002A3F9F" w:rsidRPr="002A3F9F">
            <w:rPr>
              <w:rFonts w:ascii="Arial" w:hAnsi="Arial" w:cs="Arial"/>
              <w:bCs/>
              <w:lang w:val="fr-FR"/>
            </w:rPr>
            <w:t>a</w:t>
          </w:r>
          <w:r w:rsidRPr="002A3F9F">
            <w:rPr>
              <w:rFonts w:ascii="Arial" w:hAnsi="Arial" w:cs="Arial"/>
              <w:bCs/>
              <w:lang w:val="fr-FR"/>
            </w:rPr>
            <w:t xml:space="preserve"> se realizeze colectarea selectiva a deseurilor rezultate. Deseurile se vor elimina</w:t>
          </w:r>
          <w:r w:rsidR="005A313A">
            <w:rPr>
              <w:rFonts w:ascii="Arial" w:hAnsi="Arial" w:cs="Arial"/>
              <w:bCs/>
              <w:lang w:val="fr-FR"/>
            </w:rPr>
            <w:t>/valorifica</w:t>
          </w:r>
          <w:r w:rsidRPr="002A3F9F">
            <w:rPr>
              <w:rFonts w:ascii="Arial" w:hAnsi="Arial" w:cs="Arial"/>
              <w:bCs/>
              <w:lang w:val="fr-FR"/>
            </w:rPr>
            <w:t xml:space="preserve"> periodic astfel incat sa nu se depaseasca  capacitatea de depozitare a spatiilor, containerelor, a platformelor betonate care au ca destinatie acest lucru ;</w:t>
          </w:r>
          <w:r w:rsidR="007F6460">
            <w:rPr>
              <w:rFonts w:ascii="Arial" w:hAnsi="Arial" w:cs="Arial"/>
              <w:bCs/>
              <w:lang w:val="fr-FR"/>
            </w:rPr>
            <w:t xml:space="preserve"> </w:t>
          </w:r>
        </w:p>
        <w:p w:rsidR="00DF2EBA" w:rsidRDefault="00211896" w:rsidP="00C3747C">
          <w:pPr>
            <w:pStyle w:val="Default"/>
            <w:jc w:val="both"/>
            <w:rPr>
              <w:rFonts w:ascii="Arial" w:hAnsi="Arial" w:cs="Arial"/>
              <w:bCs/>
              <w:lang w:val="fr-FR"/>
            </w:rPr>
          </w:pPr>
          <w:r w:rsidRPr="002A3F9F">
            <w:rPr>
              <w:rFonts w:ascii="Arial" w:hAnsi="Arial" w:cs="Arial"/>
              <w:bCs/>
              <w:lang w:val="fr-FR"/>
            </w:rPr>
            <w:lastRenderedPageBreak/>
            <w:t>-Sa se depoziteze corespunzator materiile prime si auxiliare, produsele finite, subprodusele pentru desfasurarea in siguranta a activitatii si protectia zonelor invecinate ;</w:t>
          </w:r>
          <w:r w:rsidR="007F6460">
            <w:rPr>
              <w:rFonts w:ascii="Arial" w:hAnsi="Arial" w:cs="Arial"/>
              <w:bCs/>
              <w:lang w:val="fr-FR"/>
            </w:rPr>
            <w:t xml:space="preserve"> </w:t>
          </w:r>
        </w:p>
        <w:p w:rsidR="00DF2EBA" w:rsidRDefault="00D7501B" w:rsidP="00C3747C">
          <w:pPr>
            <w:pStyle w:val="Default"/>
            <w:jc w:val="both"/>
            <w:rPr>
              <w:rFonts w:ascii="Arial" w:hAnsi="Arial" w:cs="Arial"/>
              <w:bCs/>
              <w:lang w:val="ro-RO"/>
            </w:rPr>
          </w:pPr>
          <w:r w:rsidRPr="002A3F9F">
            <w:rPr>
              <w:rFonts w:ascii="Arial" w:hAnsi="Arial" w:cs="Arial"/>
              <w:bCs/>
              <w:lang w:val="fr-FR"/>
            </w:rPr>
            <w:t xml:space="preserve">-Se va achita la fondul de mediu, taxa de mediu, in conformitate cu prevederile OUG nr.196/2005 privind Fondul pentru Mediu, </w:t>
          </w:r>
          <w:r w:rsidRPr="002A3F9F">
            <w:rPr>
              <w:rFonts w:ascii="Arial" w:hAnsi="Arial" w:cs="Arial"/>
              <w:bCs/>
              <w:lang w:val="ro-RO"/>
            </w:rPr>
            <w:t>aprobata de Legea 105/25.04.2006;</w:t>
          </w:r>
          <w:r w:rsidR="007F6460">
            <w:rPr>
              <w:rFonts w:ascii="Arial" w:hAnsi="Arial" w:cs="Arial"/>
              <w:bCs/>
              <w:lang w:val="ro-RO"/>
            </w:rPr>
            <w:t xml:space="preserve"> </w:t>
          </w:r>
        </w:p>
        <w:p w:rsidR="00DF2EBA" w:rsidRDefault="009050A5" w:rsidP="00C3747C">
          <w:pPr>
            <w:pStyle w:val="Default"/>
            <w:jc w:val="both"/>
            <w:rPr>
              <w:rFonts w:ascii="Arial" w:eastAsia="Calibri" w:hAnsi="Arial" w:cs="Arial"/>
              <w:noProof/>
              <w:lang w:val="ro-RO"/>
            </w:rPr>
          </w:pPr>
          <w:r w:rsidRPr="002A3F9F">
            <w:rPr>
              <w:rFonts w:ascii="Arial" w:eastAsia="Calibri" w:hAnsi="Arial" w:cs="Arial"/>
              <w:noProof/>
              <w:lang w:val="ro-RO"/>
            </w:rPr>
            <w:t>-In situatia in care urmeaza să derulati sau să fiti supuşi unei proceduri</w:t>
          </w:r>
          <w:r w:rsidRPr="005B7D88">
            <w:rPr>
              <w:rFonts w:ascii="Arial" w:eastAsia="Calibri" w:hAnsi="Arial" w:cs="Arial"/>
              <w:noProof/>
              <w:lang w:val="ro-RO"/>
            </w:rPr>
            <w:t xml:space="preserve"> care implică schimbarea titularului activităţii, precum şi în caz de dizolvare urmată de lichidare, lichidare, faliment, încetarea activităţii, conform legii, aveti obligaţia de a notifica autoritatea competentă pentru protecţia mediului asupra acestor  elemente noi, necunoscute la data emiterii actelor de reglementare, precum şi asupra oricăror modificări ale condiţiilor care au stat la baza emiterii actelor de reglementare, înainte de realizarea modificării, in vederea stabilirii obligaţiile de mediu care trebuie asumate de părţile implicate;</w:t>
          </w:r>
        </w:p>
        <w:p w:rsidR="00DF2EBA" w:rsidRDefault="009050A5" w:rsidP="00C3747C">
          <w:pPr>
            <w:pStyle w:val="Default"/>
            <w:jc w:val="both"/>
            <w:rPr>
              <w:rFonts w:ascii="Arial" w:eastAsia="Calibri" w:hAnsi="Arial" w:cs="Arial"/>
              <w:noProof/>
              <w:lang w:val="ro-RO"/>
            </w:rPr>
          </w:pPr>
          <w:r w:rsidRPr="005B7D88">
            <w:rPr>
              <w:rFonts w:ascii="Arial" w:eastAsia="Calibri" w:hAnsi="Arial" w:cs="Arial"/>
              <w:noProof/>
              <w:lang w:val="ro-RO"/>
            </w:rPr>
            <w:t>-APM Ialomita isi rezerva dreptul de a modifica sau completa prevederile prezentei autorizatii sau de a retrage autorizatia, in conditiile aparitiei unor noi reglementari survenite dupa emiterea acesteia sau a unor date necunoscute la data emiterii ;</w:t>
          </w:r>
          <w:r w:rsidR="007F6460">
            <w:rPr>
              <w:rFonts w:ascii="Arial" w:eastAsia="Calibri" w:hAnsi="Arial" w:cs="Arial"/>
              <w:noProof/>
              <w:lang w:val="ro-RO"/>
            </w:rPr>
            <w:t xml:space="preserve"> </w:t>
          </w:r>
        </w:p>
        <w:p w:rsidR="00DF2EBA" w:rsidRDefault="009050A5" w:rsidP="00C3747C">
          <w:pPr>
            <w:pStyle w:val="Default"/>
            <w:jc w:val="both"/>
            <w:rPr>
              <w:rFonts w:ascii="Arial" w:eastAsia="Calibri" w:hAnsi="Arial" w:cs="Arial"/>
              <w:b/>
              <w:noProof/>
              <w:lang w:val="ro-RO"/>
            </w:rPr>
          </w:pPr>
          <w:r w:rsidRPr="005B7D88">
            <w:rPr>
              <w:rFonts w:ascii="Arial" w:eastAsia="Calibri" w:hAnsi="Arial" w:cs="Arial"/>
              <w:b/>
              <w:noProof/>
              <w:lang w:val="ro-RO"/>
            </w:rPr>
            <w:t>-Ori de cate ori exista o schimbare de fond a datelor care au stat la baza emiterii autorizatiei de mediu se va informa in scris APM Ialomita iar autoritatea de mediu va decide  revizuirea autorizatiei , incluzand acele date care s-au modificat, sau decide reluarea procedurii de emitere a unei noi autorizatii;</w:t>
          </w:r>
          <w:r w:rsidR="007F6460">
            <w:rPr>
              <w:rFonts w:ascii="Arial" w:eastAsia="Calibri" w:hAnsi="Arial" w:cs="Arial"/>
              <w:b/>
              <w:noProof/>
              <w:lang w:val="ro-RO"/>
            </w:rPr>
            <w:t xml:space="preserve"> </w:t>
          </w:r>
        </w:p>
        <w:p w:rsidR="00C3747C" w:rsidRDefault="009050A5" w:rsidP="00C3747C">
          <w:pPr>
            <w:pStyle w:val="Default"/>
            <w:jc w:val="both"/>
            <w:rPr>
              <w:rFonts w:ascii="Arial" w:eastAsia="Calibri" w:hAnsi="Arial" w:cs="Arial"/>
              <w:i/>
              <w:noProof/>
              <w:color w:val="auto"/>
              <w:lang w:val="ro-RO"/>
            </w:rPr>
          </w:pPr>
          <w:r w:rsidRPr="005B7D88">
            <w:rPr>
              <w:rFonts w:ascii="Arial" w:eastAsia="Calibri" w:hAnsi="Arial" w:cs="Arial"/>
              <w:b/>
              <w:i/>
              <w:noProof/>
              <w:u w:val="single"/>
              <w:lang w:val="ro-RO"/>
            </w:rPr>
            <w:t>-Agentul economic are obligatia de a reactualiza contracte/avize/autorizatii si celelalte acte de reglementare ce au stat la baza emiterii prezentei autorizatii de mediu.</w:t>
          </w:r>
          <w:r w:rsidR="007F6460">
            <w:rPr>
              <w:rFonts w:ascii="Arial" w:eastAsia="Calibri" w:hAnsi="Arial" w:cs="Arial"/>
              <w:b/>
              <w:i/>
              <w:noProof/>
              <w:u w:val="single"/>
              <w:lang w:val="ro-RO"/>
            </w:rPr>
            <w:t xml:space="preserve"> </w:t>
          </w:r>
        </w:p>
      </w:sdtContent>
    </w:sdt>
    <w:p w:rsidR="00C3747C" w:rsidRDefault="00F31F7F" w:rsidP="00C3747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eastAsia="Calibri" w:hAnsi="Arial" w:cs="Arial"/>
              <w:i/>
              <w:noProof/>
              <w:lang w:val="ro-RO"/>
            </w:rPr>
            <w:alias w:val="Câmp editabil text"/>
            <w:tag w:val="CampEditabil"/>
            <w:id w:val="1194670"/>
            <w:placeholder>
              <w:docPart w:val="FFC7C70FCA6D4431ABA8DA56BA64D885"/>
            </w:placeholder>
          </w:sdtPr>
          <w:sdtContent>
            <w:p w:rsidR="00DF2EBA" w:rsidRDefault="00DF2EBA" w:rsidP="00C3747C">
              <w:pPr>
                <w:pStyle w:val="Default"/>
                <w:jc w:val="both"/>
                <w:rPr>
                  <w:rFonts w:ascii="Arial" w:hAnsi="Arial" w:cs="Arial"/>
                  <w:bCs/>
                  <w:lang w:val="it-IT"/>
                </w:rPr>
              </w:pPr>
              <w:r>
                <w:rPr>
                  <w:rFonts w:ascii="Arial" w:eastAsia="Calibri" w:hAnsi="Arial" w:cs="Arial"/>
                  <w:i/>
                  <w:noProof/>
                  <w:lang w:val="ro-RO"/>
                </w:rPr>
                <w:t>-</w:t>
              </w:r>
              <w:r w:rsidR="00D7501B" w:rsidRPr="005B7D88">
                <w:rPr>
                  <w:rFonts w:ascii="Arial" w:hAnsi="Arial" w:cs="Arial"/>
                  <w:bCs/>
                  <w:lang w:val="it-IT"/>
                </w:rPr>
                <w:t>OUG 195/2005 privind protectia mediului aprobata de Legea 265/2006, cu completarile si modificarile ulterioare;</w:t>
              </w:r>
              <w:r w:rsidR="007F6460">
                <w:rPr>
                  <w:rFonts w:ascii="Arial" w:hAnsi="Arial" w:cs="Arial"/>
                  <w:bCs/>
                  <w:lang w:val="it-IT"/>
                </w:rPr>
                <w:t xml:space="preserve"> </w:t>
              </w:r>
            </w:p>
            <w:p w:rsidR="00DF2EBA" w:rsidRDefault="00DF2EBA" w:rsidP="00C3747C">
              <w:pPr>
                <w:pStyle w:val="Default"/>
                <w:jc w:val="both"/>
                <w:rPr>
                  <w:rFonts w:ascii="Arial" w:hAnsi="Arial" w:cs="Arial"/>
                  <w:bCs/>
                  <w:lang w:val="ro-RO"/>
                </w:rPr>
              </w:pPr>
              <w:r>
                <w:rPr>
                  <w:rFonts w:ascii="Arial" w:hAnsi="Arial" w:cs="Arial"/>
                  <w:bCs/>
                  <w:lang w:val="it-IT"/>
                </w:rPr>
                <w:t>-</w:t>
              </w:r>
              <w:r w:rsidR="00D7501B" w:rsidRPr="005B7D88">
                <w:rPr>
                  <w:rFonts w:ascii="Arial" w:hAnsi="Arial" w:cs="Arial"/>
                  <w:bCs/>
                  <w:lang w:val="ro-RO"/>
                </w:rPr>
                <w:t>Legea 211/2011 privind regimul deseurilor;</w:t>
              </w:r>
              <w:r w:rsidR="007F6460">
                <w:rPr>
                  <w:rFonts w:ascii="Arial" w:hAnsi="Arial" w:cs="Arial"/>
                  <w:bCs/>
                  <w:lang w:val="ro-RO"/>
                </w:rPr>
                <w:t xml:space="preserve"> </w:t>
              </w:r>
            </w:p>
            <w:p w:rsidR="00DF2EBA" w:rsidRDefault="00DF2EBA" w:rsidP="00C3747C">
              <w:pPr>
                <w:pStyle w:val="Default"/>
                <w:jc w:val="both"/>
                <w:rPr>
                  <w:rFonts w:ascii="Arial" w:hAnsi="Arial" w:cs="Arial"/>
                  <w:lang w:val="ro-RO"/>
                </w:rPr>
              </w:pPr>
              <w:r>
                <w:rPr>
                  <w:rFonts w:ascii="Arial" w:hAnsi="Arial" w:cs="Arial"/>
                  <w:bCs/>
                  <w:lang w:val="ro-RO"/>
                </w:rPr>
                <w:t>-</w:t>
              </w:r>
              <w:r w:rsidR="00D7501B" w:rsidRPr="005B7D88">
                <w:rPr>
                  <w:rFonts w:ascii="Arial" w:eastAsia="Calibri" w:hAnsi="Arial" w:cs="Arial"/>
                  <w:lang w:val="ro-RO"/>
                </w:rPr>
                <w:t xml:space="preserve">Legea 249/2015 </w:t>
              </w:r>
              <w:r w:rsidR="00D7501B" w:rsidRPr="005B7D88">
                <w:rPr>
                  <w:rFonts w:ascii="Arial" w:hAnsi="Arial" w:cs="Arial"/>
                </w:rPr>
                <w:t>privind modalitatea de gestionare a ambalajelor şi a deşeurilor de ambalaje;</w:t>
              </w:r>
              <w:r w:rsidR="007F6460">
                <w:rPr>
                  <w:rFonts w:ascii="Arial" w:hAnsi="Arial" w:cs="Arial"/>
                </w:rPr>
                <w:t xml:space="preserve"> </w:t>
              </w:r>
              <w:r>
                <w:rPr>
                  <w:rFonts w:ascii="Arial" w:hAnsi="Arial" w:cs="Arial"/>
                </w:rPr>
                <w:t>-</w:t>
              </w:r>
              <w:r w:rsidR="00D7501B" w:rsidRPr="005B7D88">
                <w:rPr>
                  <w:rFonts w:ascii="Arial" w:hAnsi="Arial" w:cs="Arial"/>
                  <w:lang w:val="ro-RO"/>
                </w:rPr>
                <w:t>ORDIN nr. 794/2012 privind procedura de raportare a datelor referitoare la ambalaje şi deşeuri de ambalaje;</w:t>
              </w:r>
              <w:r w:rsidR="007F6460">
                <w:rPr>
                  <w:rFonts w:ascii="Arial" w:hAnsi="Arial" w:cs="Arial"/>
                  <w:lang w:val="ro-RO"/>
                </w:rPr>
                <w:t xml:space="preserve"> </w:t>
              </w:r>
            </w:p>
            <w:p w:rsidR="00DF2EBA" w:rsidRDefault="00DF2EBA" w:rsidP="00C3747C">
              <w:pPr>
                <w:pStyle w:val="Default"/>
                <w:jc w:val="both"/>
                <w:rPr>
                  <w:rFonts w:ascii="Arial" w:hAnsi="Arial" w:cs="Arial"/>
                  <w:lang w:val="ro-RO"/>
                </w:rPr>
              </w:pPr>
              <w:r>
                <w:rPr>
                  <w:rFonts w:ascii="Arial" w:hAnsi="Arial" w:cs="Arial"/>
                  <w:lang w:val="ro-RO"/>
                </w:rPr>
                <w:t>-</w:t>
              </w:r>
              <w:r w:rsidR="00D7501B" w:rsidRPr="005B7D88">
                <w:rPr>
                  <w:rFonts w:ascii="Arial" w:hAnsi="Arial" w:cs="Arial"/>
                  <w:bCs/>
                  <w:lang w:val="ro-RO"/>
                </w:rPr>
                <w:t>ORDONANTA   nr. 89 din 30 august 1999</w:t>
              </w:r>
              <w:r w:rsidR="00D7501B" w:rsidRPr="005B7D88">
                <w:rPr>
                  <w:rFonts w:ascii="Arial" w:hAnsi="Arial" w:cs="Arial"/>
                  <w:lang w:val="ro-RO"/>
                </w:rPr>
                <w:t xml:space="preserve"> privind regimul comercial şi introducerea unor restrictii la utilizarea hidrocarburilor halogenate care distrug stratul de ozon aprobata de Legea 159/2000;</w:t>
              </w:r>
              <w:r w:rsidR="007F6460">
                <w:rPr>
                  <w:rFonts w:ascii="Arial" w:hAnsi="Arial" w:cs="Arial"/>
                  <w:lang w:val="ro-RO"/>
                </w:rPr>
                <w:t xml:space="preserve"> </w:t>
              </w:r>
            </w:p>
            <w:p w:rsidR="00DF2EBA" w:rsidRDefault="00DF2EBA" w:rsidP="00C3747C">
              <w:pPr>
                <w:pStyle w:val="Default"/>
                <w:jc w:val="both"/>
                <w:rPr>
                  <w:rFonts w:ascii="Arial" w:hAnsi="Arial" w:cs="Arial"/>
                  <w:bCs/>
                  <w:lang w:val="ro-RO"/>
                </w:rPr>
              </w:pPr>
              <w:r>
                <w:rPr>
                  <w:rFonts w:ascii="Arial" w:hAnsi="Arial" w:cs="Arial"/>
                  <w:lang w:val="ro-RO"/>
                </w:rPr>
                <w:t>-</w:t>
              </w:r>
              <w:r w:rsidR="00D7501B" w:rsidRPr="005B7D88">
                <w:rPr>
                  <w:rFonts w:ascii="Arial" w:hAnsi="Arial" w:cs="Arial"/>
                </w:rPr>
                <w:t>Legea 104/2011 privind calitatea aerului inconjurator</w:t>
              </w:r>
              <w:r w:rsidR="007F6460">
                <w:rPr>
                  <w:rFonts w:ascii="Arial" w:hAnsi="Arial" w:cs="Arial"/>
                </w:rPr>
                <w:t xml:space="preserve"> </w:t>
              </w:r>
              <w:r w:rsidR="00D7501B" w:rsidRPr="005B7D88">
                <w:rPr>
                  <w:rFonts w:ascii="Arial" w:hAnsi="Arial" w:cs="Arial"/>
                  <w:bCs/>
                  <w:lang w:val="ro-RO"/>
                </w:rPr>
                <w:t xml:space="preserve">HG 856/2002 privind evidenta gestiunii deseurilor si pentru aprobarea listei cuprinzand  </w:t>
              </w:r>
              <w:r w:rsidR="00D7501B" w:rsidRPr="00CD2E46">
                <w:rPr>
                  <w:rFonts w:ascii="Arial" w:hAnsi="Arial" w:cs="Arial"/>
                  <w:bCs/>
                  <w:lang w:val="ro-RO"/>
                </w:rPr>
                <w:t>deseurile inclusiv deseurile periculoase;</w:t>
              </w:r>
              <w:r w:rsidR="007F6460">
                <w:rPr>
                  <w:rFonts w:ascii="Arial" w:hAnsi="Arial" w:cs="Arial"/>
                  <w:bCs/>
                  <w:lang w:val="ro-RO"/>
                </w:rPr>
                <w:t xml:space="preserve"> </w:t>
              </w:r>
            </w:p>
            <w:p w:rsidR="00DF2EBA" w:rsidRDefault="00DF2EBA" w:rsidP="00C3747C">
              <w:pPr>
                <w:pStyle w:val="Default"/>
                <w:jc w:val="both"/>
                <w:rPr>
                  <w:rFonts w:ascii="Arial" w:hAnsi="Arial" w:cs="Arial"/>
                  <w:bCs/>
                </w:rPr>
              </w:pPr>
              <w:r>
                <w:rPr>
                  <w:rFonts w:ascii="Arial" w:hAnsi="Arial" w:cs="Arial"/>
                  <w:bCs/>
                  <w:lang w:val="ro-RO"/>
                </w:rPr>
                <w:t>-</w:t>
              </w:r>
              <w:r w:rsidR="00D7501B" w:rsidRPr="00CD2E46">
                <w:rPr>
                  <w:rFonts w:ascii="Arial" w:hAnsi="Arial" w:cs="Arial"/>
                  <w:bCs/>
                  <w:lang w:val="ro-RO"/>
                </w:rPr>
                <w:t>OUG 196/2005 privind Fondul de Mediu aprobata de Legea 105/2006;</w:t>
              </w:r>
              <w:r w:rsidR="007F6460">
                <w:rPr>
                  <w:rFonts w:ascii="Arial" w:hAnsi="Arial" w:cs="Arial"/>
                  <w:bCs/>
                  <w:lang w:val="ro-RO"/>
                </w:rPr>
                <w:t xml:space="preserve"> </w:t>
              </w:r>
              <w:r w:rsidR="00D7501B" w:rsidRPr="00CD2E46">
                <w:rPr>
                  <w:rFonts w:ascii="Arial" w:hAnsi="Arial" w:cs="Arial"/>
                </w:rPr>
                <w:t>Ordin nr. 578 /2006</w:t>
              </w:r>
              <w:r w:rsidR="00D7501B" w:rsidRPr="00CD2E46">
                <w:rPr>
                  <w:rFonts w:ascii="Arial" w:hAnsi="Arial" w:cs="Arial"/>
                  <w:bCs/>
                  <w:lang w:val="ro-RO"/>
                </w:rPr>
                <w:t xml:space="preserve"> -</w:t>
              </w:r>
              <w:r w:rsidR="00D7501B" w:rsidRPr="00CD2E46">
                <w:rPr>
                  <w:rFonts w:ascii="Arial" w:hAnsi="Arial" w:cs="Arial"/>
                  <w:bCs/>
                </w:rPr>
                <w:t>pentru aprobarea Metodologiei de calcul al contribuţiilor şi taxelor datorate la Fondul pentru mediu;</w:t>
              </w:r>
              <w:r w:rsidR="007F6460">
                <w:rPr>
                  <w:rFonts w:ascii="Arial" w:hAnsi="Arial" w:cs="Arial"/>
                  <w:bCs/>
                </w:rPr>
                <w:t xml:space="preserve"> </w:t>
              </w:r>
            </w:p>
            <w:p w:rsidR="00DF2EBA" w:rsidRDefault="00DF2EBA" w:rsidP="00C3747C">
              <w:pPr>
                <w:pStyle w:val="Default"/>
                <w:jc w:val="both"/>
                <w:rPr>
                  <w:rFonts w:ascii="Arial" w:hAnsi="Arial" w:cs="Arial"/>
                  <w:bCs/>
                  <w:lang w:val="ro-RO"/>
                </w:rPr>
              </w:pPr>
              <w:r>
                <w:rPr>
                  <w:rFonts w:ascii="Arial" w:hAnsi="Arial" w:cs="Arial"/>
                  <w:bCs/>
                </w:rPr>
                <w:t>-</w:t>
              </w:r>
              <w:r w:rsidR="00D7501B" w:rsidRPr="006E63B1">
                <w:rPr>
                  <w:rFonts w:ascii="Arial" w:hAnsi="Arial" w:cs="Arial"/>
                  <w:bCs/>
                  <w:lang w:val="ro-RO"/>
                </w:rPr>
                <w:t>STAS 10009/1988-Acustica urbana-limite admisibile ale nivelului de zgomot;</w:t>
              </w:r>
              <w:r w:rsidR="007F6460">
                <w:rPr>
                  <w:rFonts w:ascii="Arial" w:hAnsi="Arial" w:cs="Arial"/>
                  <w:bCs/>
                  <w:lang w:val="ro-RO"/>
                </w:rPr>
                <w:t xml:space="preserve"> </w:t>
              </w:r>
            </w:p>
            <w:p w:rsidR="00DF2EBA" w:rsidRDefault="00DF2EBA" w:rsidP="00C3747C">
              <w:pPr>
                <w:pStyle w:val="Default"/>
                <w:jc w:val="both"/>
                <w:rPr>
                  <w:rFonts w:ascii="Arial" w:hAnsi="Arial" w:cs="Arial"/>
                </w:rPr>
              </w:pPr>
              <w:r>
                <w:rPr>
                  <w:rFonts w:ascii="Arial" w:hAnsi="Arial" w:cs="Arial"/>
                  <w:bCs/>
                  <w:lang w:val="ro-RO"/>
                </w:rPr>
                <w:t>-</w:t>
              </w:r>
              <w:r w:rsidR="00D7501B" w:rsidRPr="006E63B1">
                <w:rPr>
                  <w:rFonts w:ascii="Arial" w:hAnsi="Arial" w:cs="Arial"/>
                  <w:bCs/>
                  <w:lang w:val="ro-RO"/>
                </w:rPr>
                <w:t xml:space="preserve">HG 1061/2008 </w:t>
              </w:r>
              <w:r w:rsidR="00D7501B" w:rsidRPr="006E63B1">
                <w:rPr>
                  <w:rFonts w:ascii="Arial" w:hAnsi="Arial" w:cs="Arial"/>
                </w:rPr>
                <w:t>privind transportul deşeurilor periculoase şi nepericuloase pe teritoriul României;</w:t>
              </w:r>
              <w:r w:rsidR="007F6460">
                <w:rPr>
                  <w:rFonts w:ascii="Arial" w:hAnsi="Arial" w:cs="Arial"/>
                </w:rPr>
                <w:t xml:space="preserve"> </w:t>
              </w:r>
            </w:p>
            <w:p w:rsidR="00DF2EBA" w:rsidRDefault="00DF2EBA" w:rsidP="00C3747C">
              <w:pPr>
                <w:pStyle w:val="Default"/>
                <w:jc w:val="both"/>
                <w:rPr>
                  <w:rFonts w:ascii="Arial" w:hAnsi="Arial" w:cs="Arial"/>
                  <w:bCs/>
                </w:rPr>
              </w:pPr>
              <w:r>
                <w:rPr>
                  <w:rFonts w:ascii="Arial" w:hAnsi="Arial" w:cs="Arial"/>
                </w:rPr>
                <w:t>-</w:t>
              </w:r>
              <w:r w:rsidR="00D7501B" w:rsidRPr="006E63B1">
                <w:rPr>
                  <w:rFonts w:ascii="Arial" w:hAnsi="Arial" w:cs="Arial"/>
                  <w:bCs/>
                </w:rPr>
                <w:t>Lege nr. 307/2006 privind apărarea impotriva incendiilor;</w:t>
              </w:r>
              <w:r w:rsidR="007F6460">
                <w:rPr>
                  <w:rFonts w:ascii="Arial" w:hAnsi="Arial" w:cs="Arial"/>
                  <w:bCs/>
                </w:rPr>
                <w:t xml:space="preserve"> </w:t>
              </w:r>
            </w:p>
            <w:p w:rsidR="00DF2EBA" w:rsidRDefault="00DF2EBA" w:rsidP="00C3747C">
              <w:pPr>
                <w:pStyle w:val="Default"/>
                <w:jc w:val="both"/>
                <w:rPr>
                  <w:rFonts w:ascii="Arial" w:eastAsia="Calibri" w:hAnsi="Arial" w:cs="Arial"/>
                  <w:bCs/>
                  <w:color w:val="auto"/>
                  <w:lang w:val="ro-RO"/>
                </w:rPr>
              </w:pPr>
              <w:r>
                <w:rPr>
                  <w:rFonts w:ascii="Arial" w:hAnsi="Arial" w:cs="Arial"/>
                  <w:bCs/>
                </w:rPr>
                <w:t>-</w:t>
              </w:r>
              <w:r w:rsidR="00D7501B" w:rsidRPr="006E63B1">
                <w:rPr>
                  <w:rFonts w:ascii="Arial" w:eastAsia="Calibri" w:hAnsi="Arial" w:cs="Arial"/>
                  <w:bCs/>
                  <w:color w:val="auto"/>
                  <w:lang w:val="ro-RO"/>
                </w:rPr>
                <w:t>Regulamantul (CE) nr. 1005/2009 privind substantele care diminueaza stratul de ozon;</w:t>
              </w:r>
            </w:p>
            <w:p w:rsidR="00DF2EBA" w:rsidRDefault="00DF2EBA" w:rsidP="00C3747C">
              <w:pPr>
                <w:pStyle w:val="Default"/>
                <w:jc w:val="both"/>
                <w:rPr>
                  <w:rFonts w:ascii="Arial" w:eastAsia="Calibri" w:hAnsi="Arial" w:cs="Arial"/>
                  <w:bCs/>
                  <w:lang w:val="ro-RO"/>
                </w:rPr>
              </w:pPr>
              <w:r>
                <w:rPr>
                  <w:rFonts w:ascii="Arial" w:eastAsia="Calibri" w:hAnsi="Arial" w:cs="Arial"/>
                  <w:bCs/>
                  <w:color w:val="auto"/>
                  <w:lang w:val="ro-RO"/>
                </w:rPr>
                <w:t>-</w:t>
              </w:r>
              <w:r w:rsidR="007F6460">
                <w:rPr>
                  <w:rFonts w:ascii="Arial" w:eastAsia="Calibri" w:hAnsi="Arial" w:cs="Arial"/>
                  <w:bCs/>
                  <w:color w:val="auto"/>
                  <w:lang w:val="ro-RO"/>
                </w:rPr>
                <w:t xml:space="preserve"> </w:t>
              </w:r>
              <w:r w:rsidR="00D7501B" w:rsidRPr="006E63B1">
                <w:rPr>
                  <w:rFonts w:ascii="Arial" w:eastAsia="Calibri" w:hAnsi="Arial" w:cs="Arial"/>
                  <w:bCs/>
                  <w:color w:val="auto"/>
                  <w:lang w:val="ro-RO"/>
                </w:rPr>
                <w:t>Regulamantul (CE) nr. 842/2006 privind anumite gaze cu efect de sera;</w:t>
              </w:r>
              <w:r w:rsidR="007F6460">
                <w:rPr>
                  <w:rFonts w:ascii="Arial" w:eastAsia="Calibri" w:hAnsi="Arial" w:cs="Arial"/>
                  <w:bCs/>
                  <w:lang w:val="ro-RO"/>
                </w:rPr>
                <w:t xml:space="preserve"> </w:t>
              </w:r>
            </w:p>
            <w:p w:rsidR="00FA01ED" w:rsidRDefault="00DF2EBA" w:rsidP="00C3747C">
              <w:pPr>
                <w:pStyle w:val="Default"/>
                <w:jc w:val="both"/>
                <w:rPr>
                  <w:rFonts w:ascii="Arial" w:eastAsia="Calibri" w:hAnsi="Arial" w:cs="Arial"/>
                  <w:bCs/>
                  <w:lang w:val="ro-RO"/>
                </w:rPr>
              </w:pPr>
              <w:r>
                <w:rPr>
                  <w:rFonts w:ascii="Arial" w:eastAsia="Calibri" w:hAnsi="Arial" w:cs="Arial"/>
                  <w:bCs/>
                  <w:lang w:val="ro-RO"/>
                </w:rPr>
                <w:t>-</w:t>
              </w:r>
              <w:r w:rsidR="00D7501B">
                <w:rPr>
                  <w:rFonts w:ascii="Arial" w:eastAsia="Calibri" w:hAnsi="Arial" w:cs="Arial"/>
                  <w:bCs/>
                  <w:lang w:val="ro-RO"/>
                </w:rPr>
                <w:t>Regulame</w:t>
              </w:r>
              <w:r w:rsidR="00D7501B" w:rsidRPr="006E63B1">
                <w:rPr>
                  <w:rFonts w:ascii="Arial" w:eastAsia="Calibri" w:hAnsi="Arial" w:cs="Arial"/>
                  <w:bCs/>
                  <w:lang w:val="ro-RO"/>
                </w:rPr>
                <w:t>ntul (CE) nr. 1272/2008 privind clasificarea, etichetarea și ambalarea substanțelor și a amestecurilor, de modificare și de abrogare a Directivelor 67/548/CEE și 1999/45/CE, precum și de modificare a Regulamentului (CE) nr. 1907/2006</w:t>
              </w:r>
              <w:r w:rsidR="007F6460">
                <w:rPr>
                  <w:rFonts w:ascii="Arial" w:eastAsia="Calibri" w:hAnsi="Arial" w:cs="Arial"/>
                  <w:bCs/>
                  <w:lang w:val="ro-RO"/>
                </w:rPr>
                <w:t xml:space="preserve"> </w:t>
              </w:r>
              <w:r w:rsidR="00D7501B">
                <w:rPr>
                  <w:rFonts w:ascii="Arial" w:eastAsia="Calibri" w:hAnsi="Arial" w:cs="Arial"/>
                  <w:bCs/>
                  <w:lang w:val="ro-RO"/>
                </w:rPr>
                <w:t>HG 122/2010 privind stabilirea sanctiunilor aplicabile pentru incalcarea Regulame</w:t>
              </w:r>
              <w:r w:rsidR="00D7501B" w:rsidRPr="006E63B1">
                <w:rPr>
                  <w:rFonts w:ascii="Arial" w:eastAsia="Calibri" w:hAnsi="Arial" w:cs="Arial"/>
                  <w:bCs/>
                  <w:lang w:val="ro-RO"/>
                </w:rPr>
                <w:t>ntul</w:t>
              </w:r>
              <w:r w:rsidR="00D7501B">
                <w:rPr>
                  <w:rFonts w:ascii="Arial" w:eastAsia="Calibri" w:hAnsi="Arial" w:cs="Arial"/>
                  <w:bCs/>
                  <w:lang w:val="ro-RO"/>
                </w:rPr>
                <w:t>ui</w:t>
              </w:r>
              <w:r w:rsidR="00D7501B" w:rsidRPr="006E63B1">
                <w:rPr>
                  <w:rFonts w:ascii="Arial" w:eastAsia="Calibri" w:hAnsi="Arial" w:cs="Arial"/>
                  <w:bCs/>
                  <w:lang w:val="ro-RO"/>
                </w:rPr>
                <w:t xml:space="preserve"> (CE) nr. 1272/2008</w:t>
              </w:r>
              <w:r w:rsidR="00D7501B">
                <w:rPr>
                  <w:rFonts w:ascii="Arial" w:eastAsia="Calibri" w:hAnsi="Arial" w:cs="Arial"/>
                  <w:bCs/>
                  <w:lang w:val="ro-RO"/>
                </w:rPr>
                <w:t>;</w:t>
              </w:r>
              <w:r w:rsidR="00D7501B" w:rsidRPr="006E63B1">
                <w:rPr>
                  <w:rFonts w:ascii="Arial" w:eastAsia="Calibri" w:hAnsi="Arial" w:cs="Arial"/>
                  <w:bCs/>
                  <w:lang w:val="ro-RO"/>
                </w:rPr>
                <w:t xml:space="preserve"> </w:t>
              </w:r>
              <w:r w:rsidR="007F6460">
                <w:rPr>
                  <w:rFonts w:ascii="Arial" w:eastAsia="Calibri" w:hAnsi="Arial" w:cs="Arial"/>
                  <w:bCs/>
                  <w:lang w:val="ro-RO"/>
                </w:rPr>
                <w:t xml:space="preserve"> </w:t>
              </w:r>
            </w:p>
            <w:p w:rsidR="00C3747C" w:rsidRDefault="00FA01ED" w:rsidP="00C3747C">
              <w:pPr>
                <w:pStyle w:val="Default"/>
                <w:jc w:val="both"/>
                <w:rPr>
                  <w:rFonts w:ascii="Arial" w:eastAsia="Calibri" w:hAnsi="Arial" w:cs="Arial"/>
                  <w:i/>
                  <w:noProof/>
                  <w:color w:val="auto"/>
                  <w:lang w:val="ro-RO"/>
                </w:rPr>
              </w:pPr>
              <w:r>
                <w:rPr>
                  <w:rFonts w:ascii="Arial" w:eastAsia="Calibri" w:hAnsi="Arial" w:cs="Arial"/>
                  <w:bCs/>
                  <w:lang w:val="ro-RO"/>
                </w:rPr>
                <w:lastRenderedPageBreak/>
                <w:t>-</w:t>
              </w:r>
              <w:r w:rsidR="00D7501B" w:rsidRPr="006E63B1">
                <w:rPr>
                  <w:rFonts w:ascii="Arial" w:hAnsi="Arial" w:cs="Arial"/>
                </w:rPr>
                <w:t>Ordinului 119/2014 pentru aprobarea Normelor de igiena si sanatate publica privind mediul de viata al populatiei</w:t>
              </w:r>
              <w:r w:rsidR="00D7501B" w:rsidRPr="006E63B1">
                <w:rPr>
                  <w:rFonts w:ascii="Arial" w:hAnsi="Arial" w:cs="Arial"/>
                  <w:bCs/>
                  <w:lang w:val="ro-RO"/>
                </w:rPr>
                <w:t>;</w:t>
              </w:r>
              <w:r w:rsidR="007F6460">
                <w:rPr>
                  <w:rFonts w:ascii="Arial" w:hAnsi="Arial" w:cs="Arial"/>
                  <w:bCs/>
                  <w:lang w:val="ro-RO"/>
                </w:rPr>
                <w:t xml:space="preserve"> </w:t>
              </w:r>
              <w:r w:rsidR="007F6460">
                <w:rPr>
                  <w:rFonts w:ascii="Arial" w:eastAsia="Calibri" w:hAnsi="Arial" w:cs="Arial"/>
                  <w:i/>
                  <w:noProof/>
                  <w:lang w:val="ro-RO"/>
                </w:rPr>
                <w:t xml:space="preserve"> </w:t>
              </w:r>
            </w:p>
          </w:sdtContent>
        </w:sdt>
      </w:sdtContent>
    </w:sdt>
    <w:p w:rsidR="00C3747C" w:rsidRDefault="00F31F7F" w:rsidP="00C3747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C3747C" w:rsidRDefault="00F31F7F" w:rsidP="00C3747C">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C3747C" w:rsidRPr="008A1439" w:rsidRDefault="00F31F7F" w:rsidP="00C3747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3747C" w:rsidRPr="008A1439" w:rsidRDefault="00F31F7F" w:rsidP="00C3747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3747C" w:rsidRDefault="00F31F7F" w:rsidP="00C3747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C3747C" w:rsidRDefault="00F31F7F" w:rsidP="00C3747C">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C3747C" w:rsidRPr="007F6189" w:rsidRDefault="00F31F7F" w:rsidP="00C3747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C3747C" w:rsidRDefault="00F31F7F" w:rsidP="00C3747C">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Style w:val="StyleHiddenChar"/>
        </w:rPr>
        <w:alias w:val="Capacitatea maximă proiectata"/>
        <w:tag w:val="CapacitateMaximaProiectataModel"/>
        <w:id w:val="-1591628"/>
        <w:lock w:val="sdtContentLocked"/>
        <w:placeholder>
          <w:docPart w:val="DefaultPlaceholder_1082065158"/>
        </w:placeholder>
      </w:sdtPr>
      <w:sdtContent>
        <w:p w:rsidR="00C3747C" w:rsidRPr="00420C4E" w:rsidRDefault="0064500C" w:rsidP="0064500C">
          <w:pPr>
            <w:spacing w:after="0" w:line="240" w:lineRule="auto"/>
            <w:jc w:val="both"/>
            <w:rPr>
              <w:rFonts w:ascii="Arial" w:hAnsi="Arial" w:cs="Arial"/>
              <w:noProof/>
              <w:sz w:val="24"/>
              <w:szCs w:val="24"/>
              <w:lang w:val="ro-RO"/>
            </w:rPr>
          </w:pPr>
          <w:r w:rsidRPr="0064500C">
            <w:rPr>
              <w:rStyle w:val="StyleHiddenChar"/>
            </w:rPr>
            <w:t xml:space="preserve"> </w:t>
          </w:r>
        </w:p>
      </w:sdtContent>
    </w:sdt>
    <w:sdt>
      <w:sdtPr>
        <w:rPr>
          <w:rFonts w:ascii="Arial" w:hAnsi="Arial" w:cs="Arial"/>
          <w:b/>
          <w:sz w:val="2"/>
          <w:szCs w:val="24"/>
          <w:lang w:val="ro-RO" w:eastAsia="ro-RO"/>
        </w:rPr>
        <w:alias w:val="Câmp editabil text"/>
        <w:tag w:val="CampEditabil"/>
        <w:id w:val="1427610083"/>
        <w:placeholder>
          <w:docPart w:val="8436292143EC48929C5E1D9C8B3AD9A6"/>
        </w:placeholder>
      </w:sdtPr>
      <w:sdtContent>
        <w:p w:rsidR="00C3747C" w:rsidRPr="0038326F" w:rsidRDefault="007F6460" w:rsidP="00C3747C">
          <w:pPr>
            <w:spacing w:after="0"/>
            <w:rPr>
              <w:lang w:val="ro-RO" w:eastAsia="ro-RO"/>
            </w:rPr>
          </w:pPr>
          <w:r>
            <w:rPr>
              <w:rFonts w:ascii="Arial" w:hAnsi="Arial" w:cs="Arial"/>
              <w:b/>
              <w:sz w:val="2"/>
              <w:szCs w:val="24"/>
              <w:lang w:val="ro-RO" w:eastAsia="ro-RO"/>
            </w:rPr>
            <w:t xml:space="preserve"> </w:t>
          </w:r>
          <w:r w:rsidR="0064500C" w:rsidRPr="00957D1C">
            <w:rPr>
              <w:rFonts w:ascii="Arial" w:hAnsi="Arial" w:cs="Arial"/>
              <w:b/>
              <w:noProof/>
              <w:sz w:val="20"/>
              <w:szCs w:val="24"/>
              <w:lang w:val="ro-RO"/>
            </w:rPr>
            <w:t>Cod CAEN Rev.2</w:t>
          </w:r>
          <w:r>
            <w:rPr>
              <w:rFonts w:ascii="Arial" w:hAnsi="Arial" w:cs="Arial"/>
              <w:b/>
              <w:noProof/>
              <w:sz w:val="20"/>
              <w:szCs w:val="24"/>
              <w:lang w:val="ro-RO"/>
            </w:rPr>
            <w:t xml:space="preserve"> </w:t>
          </w:r>
          <w:r w:rsidR="0064500C" w:rsidRPr="00957D1C">
            <w:rPr>
              <w:rFonts w:ascii="Arial" w:hAnsi="Arial" w:cs="Arial"/>
              <w:b/>
              <w:noProof/>
              <w:sz w:val="20"/>
              <w:szCs w:val="24"/>
              <w:lang w:val="ro-RO"/>
            </w:rPr>
            <w:t>Activitate</w:t>
          </w:r>
          <w:r>
            <w:rPr>
              <w:rFonts w:ascii="Arial" w:hAnsi="Arial" w:cs="Arial"/>
              <w:b/>
              <w:noProof/>
              <w:sz w:val="20"/>
              <w:szCs w:val="24"/>
              <w:lang w:val="ro-RO"/>
            </w:rPr>
            <w:t xml:space="preserve"> </w:t>
          </w:r>
          <w:r w:rsidR="0064500C" w:rsidRPr="00957D1C">
            <w:rPr>
              <w:rFonts w:ascii="Arial" w:hAnsi="Arial" w:cs="Arial"/>
              <w:b/>
              <w:noProof/>
              <w:sz w:val="20"/>
              <w:szCs w:val="24"/>
              <w:lang w:val="ro-RO"/>
            </w:rPr>
            <w:t>Capacitate maximă proiectată</w:t>
          </w:r>
          <w:r>
            <w:rPr>
              <w:rFonts w:ascii="Arial" w:hAnsi="Arial" w:cs="Arial"/>
              <w:b/>
              <w:noProof/>
              <w:sz w:val="20"/>
              <w:szCs w:val="24"/>
              <w:lang w:val="ro-RO"/>
            </w:rPr>
            <w:t xml:space="preserve"> </w:t>
          </w:r>
          <w:r w:rsidR="0064500C" w:rsidRPr="00957D1C">
            <w:rPr>
              <w:rFonts w:ascii="Arial" w:hAnsi="Arial" w:cs="Arial"/>
              <w:b/>
              <w:noProof/>
              <w:sz w:val="20"/>
              <w:szCs w:val="24"/>
              <w:lang w:val="ro-RO"/>
            </w:rPr>
            <w:t>UM</w:t>
          </w:r>
          <w:r>
            <w:rPr>
              <w:rFonts w:ascii="Arial" w:hAnsi="Arial" w:cs="Arial"/>
              <w:b/>
              <w:noProof/>
              <w:sz w:val="20"/>
              <w:szCs w:val="24"/>
              <w:lang w:val="ro-RO"/>
            </w:rPr>
            <w:t xml:space="preserve">  </w:t>
          </w:r>
          <w:r w:rsidR="0064500C" w:rsidRPr="00957D1C">
            <w:rPr>
              <w:rFonts w:ascii="Arial" w:hAnsi="Arial" w:cs="Arial"/>
              <w:noProof/>
              <w:sz w:val="20"/>
              <w:szCs w:val="24"/>
              <w:lang w:val="ro-RO"/>
            </w:rPr>
            <w:t>2221</w:t>
          </w:r>
          <w:r>
            <w:rPr>
              <w:rFonts w:ascii="Arial" w:hAnsi="Arial" w:cs="Arial"/>
              <w:noProof/>
              <w:sz w:val="20"/>
              <w:szCs w:val="24"/>
              <w:lang w:val="ro-RO"/>
            </w:rPr>
            <w:t xml:space="preserve"> </w:t>
          </w:r>
          <w:r w:rsidR="0064500C">
            <w:rPr>
              <w:rFonts w:ascii="Arial" w:hAnsi="Arial" w:cs="Arial"/>
              <w:noProof/>
              <w:sz w:val="20"/>
              <w:szCs w:val="24"/>
              <w:lang w:val="ro-RO"/>
            </w:rPr>
            <w:t>Fabricarea placilor, foliilor, tuburilor si profilelor(Fabricarea de preforme)</w:t>
          </w:r>
          <w:r>
            <w:rPr>
              <w:rFonts w:ascii="Arial" w:hAnsi="Arial" w:cs="Arial"/>
              <w:noProof/>
              <w:sz w:val="20"/>
              <w:szCs w:val="24"/>
              <w:lang w:val="ro-RO"/>
            </w:rPr>
            <w:t xml:space="preserve"> </w:t>
          </w:r>
          <w:r w:rsidR="0064500C">
            <w:rPr>
              <w:rFonts w:ascii="Arial" w:hAnsi="Arial" w:cs="Arial"/>
              <w:noProof/>
              <w:sz w:val="20"/>
              <w:szCs w:val="24"/>
              <w:lang w:val="ro-RO"/>
            </w:rPr>
            <w:t>80000</w:t>
          </w:r>
          <w:r>
            <w:rPr>
              <w:rFonts w:ascii="Arial" w:hAnsi="Arial" w:cs="Arial"/>
              <w:noProof/>
              <w:sz w:val="20"/>
              <w:szCs w:val="24"/>
              <w:lang w:val="ro-RO"/>
            </w:rPr>
            <w:t xml:space="preserve"> </w:t>
          </w:r>
          <w:r w:rsidR="0064500C">
            <w:rPr>
              <w:rFonts w:ascii="Arial" w:hAnsi="Arial" w:cs="Arial"/>
              <w:noProof/>
              <w:sz w:val="20"/>
              <w:szCs w:val="24"/>
              <w:lang w:val="ro-RO"/>
            </w:rPr>
            <w:t>Milioane buc/luna</w:t>
          </w:r>
          <w:r>
            <w:rPr>
              <w:rFonts w:ascii="Arial" w:hAnsi="Arial" w:cs="Arial"/>
              <w:noProof/>
              <w:sz w:val="20"/>
              <w:szCs w:val="24"/>
              <w:lang w:val="ro-RO"/>
            </w:rPr>
            <w:t xml:space="preserve">  </w:t>
          </w:r>
        </w:p>
      </w:sdtContent>
    </w:sdt>
    <w:p w:rsidR="00C3747C" w:rsidRPr="00CB2B4B" w:rsidRDefault="00F31F7F" w:rsidP="00C3747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lang w:val="ro-RO"/>
        </w:rPr>
        <w:alias w:val="Câmp editabil text"/>
        <w:tag w:val="CampEditabil"/>
        <w:id w:val="1982107361"/>
        <w:placeholder>
          <w:docPart w:val="E6CDC1138CCF4DBCB9630889E0D68F4B"/>
        </w:placeholder>
      </w:sdtPr>
      <w:sdtEndPr>
        <w:rPr>
          <w:sz w:val="24"/>
          <w:szCs w:val="24"/>
        </w:rPr>
      </w:sdtEndPr>
      <w:sdtContent>
        <w:p w:rsidR="002A4435" w:rsidRDefault="007F4F3D" w:rsidP="00C3747C">
          <w:pPr>
            <w:spacing w:after="0" w:line="240" w:lineRule="auto"/>
            <w:ind w:firstLine="360"/>
            <w:jc w:val="both"/>
            <w:rPr>
              <w:rFonts w:ascii="Arial" w:hAnsi="Arial" w:cs="Arial"/>
              <w:lang w:val="ro-RO"/>
            </w:rPr>
          </w:pPr>
          <w:r>
            <w:rPr>
              <w:rFonts w:ascii="Arial" w:eastAsia="Times New Roman" w:hAnsi="Arial" w:cs="Arial"/>
              <w:lang w:val="ro-RO"/>
            </w:rPr>
            <w:t>1.</w:t>
          </w:r>
          <w:r w:rsidR="00EA4359" w:rsidRPr="007F4F3D">
            <w:rPr>
              <w:rFonts w:ascii="Arial" w:eastAsia="Times New Roman" w:hAnsi="Arial" w:cs="Arial"/>
              <w:lang w:val="ro-RO"/>
            </w:rPr>
            <w:t>Imobil industrial compartimentat asfel:</w:t>
          </w:r>
          <w:r w:rsidR="007F6460">
            <w:rPr>
              <w:rFonts w:ascii="Arial" w:hAnsi="Arial" w:cs="Arial"/>
              <w:lang w:val="ro-RO"/>
            </w:rPr>
            <w:t xml:space="preserve"> </w:t>
          </w:r>
        </w:p>
        <w:p w:rsidR="002A4435" w:rsidRDefault="007F4F3D" w:rsidP="00C3747C">
          <w:pPr>
            <w:spacing w:after="0" w:line="240" w:lineRule="auto"/>
            <w:ind w:firstLine="360"/>
            <w:jc w:val="both"/>
            <w:rPr>
              <w:rFonts w:ascii="Arial" w:hAnsi="Arial" w:cs="Arial"/>
              <w:color w:val="191919"/>
              <w:lang w:val="ro-RO"/>
            </w:rPr>
          </w:pPr>
          <w:r w:rsidRPr="004122E4">
            <w:rPr>
              <w:rFonts w:ascii="Arial" w:hAnsi="Arial" w:cs="Arial"/>
              <w:color w:val="191919"/>
              <w:lang w:val="ro-RO"/>
            </w:rPr>
            <w:t>-</w:t>
          </w:r>
          <w:r w:rsidR="00EA4359" w:rsidRPr="004122E4">
            <w:rPr>
              <w:rFonts w:ascii="Arial" w:hAnsi="Arial" w:cs="Arial"/>
              <w:color w:val="191919"/>
              <w:lang w:val="ro-RO"/>
            </w:rPr>
            <w:t>Spatiu productie – unde sunt amplasate linii</w:t>
          </w:r>
          <w:r w:rsidR="00003181">
            <w:rPr>
              <w:rFonts w:ascii="Arial" w:hAnsi="Arial" w:cs="Arial"/>
              <w:color w:val="191919"/>
              <w:lang w:val="ro-RO"/>
            </w:rPr>
            <w:t>le</w:t>
          </w:r>
          <w:r w:rsidR="00EA4359" w:rsidRPr="004122E4">
            <w:rPr>
              <w:rFonts w:ascii="Arial" w:hAnsi="Arial" w:cs="Arial"/>
              <w:color w:val="191919"/>
              <w:lang w:val="ro-RO"/>
            </w:rPr>
            <w:t xml:space="preserve"> tehnologice f</w:t>
          </w:r>
          <w:r w:rsidR="00003181">
            <w:rPr>
              <w:rFonts w:ascii="Arial" w:hAnsi="Arial" w:cs="Arial"/>
              <w:color w:val="191919"/>
              <w:lang w:val="ro-RO"/>
            </w:rPr>
            <w:t>abricare preforme PET tip HUSKY.</w:t>
          </w:r>
          <w:r w:rsidR="000B693C" w:rsidRPr="004122E4">
            <w:rPr>
              <w:rFonts w:ascii="Arial" w:hAnsi="Arial" w:cs="Arial"/>
              <w:color w:val="191919"/>
              <w:lang w:val="ro-RO"/>
            </w:rPr>
            <w:t xml:space="preserve"> In cadrul spatiului de productie sunt delimitate zone pentru stocarea temporara rebuturi din fabricatie, deseuri hartie-carton, </w:t>
          </w:r>
          <w:r w:rsidRPr="004122E4">
            <w:rPr>
              <w:rFonts w:ascii="Arial" w:hAnsi="Arial" w:cs="Arial"/>
              <w:color w:val="191919"/>
              <w:lang w:val="ro-RO"/>
            </w:rPr>
            <w:t>plastic, lemn, rafie; zona depozitare temporar produs finit</w:t>
          </w:r>
          <w:r w:rsidR="007F6460">
            <w:rPr>
              <w:rFonts w:ascii="Arial" w:hAnsi="Arial" w:cs="Arial"/>
              <w:color w:val="191919"/>
              <w:lang w:val="ro-RO"/>
            </w:rPr>
            <w:t xml:space="preserve"> </w:t>
          </w:r>
          <w:r w:rsidR="00003181">
            <w:rPr>
              <w:rFonts w:ascii="Arial" w:hAnsi="Arial" w:cs="Arial"/>
              <w:color w:val="191919"/>
              <w:lang w:val="ro-RO"/>
            </w:rPr>
            <w:t xml:space="preserve">-Camera tehnica unde sunt amplasate compresoarele de aer si </w:t>
          </w:r>
          <w:r w:rsidR="007E3F14">
            <w:rPr>
              <w:rFonts w:ascii="Arial" w:hAnsi="Arial" w:cs="Arial"/>
              <w:color w:val="191919"/>
              <w:lang w:val="ro-RO"/>
            </w:rPr>
            <w:t>instalatiile de racire apa tehnologica;</w:t>
          </w:r>
          <w:r w:rsidR="007F6460">
            <w:rPr>
              <w:rFonts w:ascii="Arial" w:hAnsi="Arial" w:cs="Arial"/>
              <w:color w:val="191919"/>
              <w:lang w:val="ro-RO"/>
            </w:rPr>
            <w:t xml:space="preserve"> </w:t>
          </w:r>
        </w:p>
        <w:p w:rsidR="002A4435" w:rsidRDefault="007F6460" w:rsidP="00C3747C">
          <w:pPr>
            <w:spacing w:after="0" w:line="240" w:lineRule="auto"/>
            <w:ind w:firstLine="360"/>
            <w:jc w:val="both"/>
            <w:rPr>
              <w:rFonts w:ascii="Arial" w:hAnsi="Arial" w:cs="Arial"/>
              <w:color w:val="191919"/>
              <w:lang w:val="ro-RO"/>
            </w:rPr>
          </w:pPr>
          <w:r>
            <w:rPr>
              <w:rFonts w:ascii="Arial" w:hAnsi="Arial" w:cs="Arial"/>
              <w:color w:val="191919"/>
              <w:lang w:val="ro-RO"/>
            </w:rPr>
            <w:t xml:space="preserve"> </w:t>
          </w:r>
          <w:r w:rsidR="007F4F3D" w:rsidRPr="004122E4">
            <w:rPr>
              <w:rFonts w:ascii="Arial" w:hAnsi="Arial" w:cs="Arial"/>
              <w:color w:val="191919"/>
              <w:lang w:val="ro-RO"/>
            </w:rPr>
            <w:t>-</w:t>
          </w:r>
          <w:r w:rsidR="00EA4359" w:rsidRPr="004122E4">
            <w:rPr>
              <w:rFonts w:ascii="Arial" w:hAnsi="Arial" w:cs="Arial"/>
              <w:color w:val="191919"/>
              <w:lang w:val="ro-RO"/>
            </w:rPr>
            <w:t>Depozit materie prima</w:t>
          </w:r>
          <w:r w:rsidR="007E3F14">
            <w:rPr>
              <w:rFonts w:ascii="Arial" w:hAnsi="Arial" w:cs="Arial"/>
              <w:color w:val="191919"/>
              <w:lang w:val="ro-RO"/>
            </w:rPr>
            <w:t>;</w:t>
          </w:r>
          <w:r>
            <w:rPr>
              <w:rFonts w:ascii="Arial" w:hAnsi="Arial" w:cs="Arial"/>
              <w:color w:val="191919"/>
              <w:lang w:val="ro-RO"/>
            </w:rPr>
            <w:t xml:space="preserve">  </w:t>
          </w:r>
        </w:p>
        <w:p w:rsidR="002A4435" w:rsidRDefault="007F4F3D" w:rsidP="00C3747C">
          <w:pPr>
            <w:spacing w:after="0" w:line="240" w:lineRule="auto"/>
            <w:ind w:firstLine="360"/>
            <w:jc w:val="both"/>
            <w:rPr>
              <w:rFonts w:ascii="Arial" w:hAnsi="Arial" w:cs="Arial"/>
              <w:color w:val="191919"/>
              <w:lang w:val="ro-RO"/>
            </w:rPr>
          </w:pPr>
          <w:r w:rsidRPr="004122E4">
            <w:rPr>
              <w:rFonts w:ascii="Arial" w:hAnsi="Arial" w:cs="Arial"/>
              <w:color w:val="191919"/>
              <w:lang w:val="ro-RO"/>
            </w:rPr>
            <w:t>-</w:t>
          </w:r>
          <w:r w:rsidR="00EA4359" w:rsidRPr="004122E4">
            <w:rPr>
              <w:rFonts w:ascii="Arial" w:hAnsi="Arial" w:cs="Arial"/>
              <w:color w:val="191919"/>
              <w:lang w:val="ro-RO"/>
            </w:rPr>
            <w:t>Depozit produs finit</w:t>
          </w:r>
          <w:r w:rsidR="007E3F14">
            <w:rPr>
              <w:rFonts w:ascii="Arial" w:hAnsi="Arial" w:cs="Arial"/>
              <w:color w:val="191919"/>
              <w:lang w:val="ro-RO"/>
            </w:rPr>
            <w:t>;</w:t>
          </w:r>
          <w:r w:rsidR="007F6460">
            <w:rPr>
              <w:rFonts w:ascii="Arial" w:hAnsi="Arial" w:cs="Arial"/>
              <w:color w:val="191919"/>
              <w:lang w:val="ro-RO"/>
            </w:rPr>
            <w:t xml:space="preserve">  </w:t>
          </w:r>
        </w:p>
        <w:p w:rsidR="002A4435" w:rsidRDefault="007F4F3D" w:rsidP="00C3747C">
          <w:pPr>
            <w:spacing w:after="0" w:line="240" w:lineRule="auto"/>
            <w:ind w:firstLine="360"/>
            <w:jc w:val="both"/>
            <w:rPr>
              <w:rFonts w:ascii="Arial" w:hAnsi="Arial" w:cs="Arial"/>
              <w:color w:val="191919"/>
              <w:lang w:val="ro-RO"/>
            </w:rPr>
          </w:pPr>
          <w:r w:rsidRPr="004122E4">
            <w:rPr>
              <w:rFonts w:ascii="Arial" w:hAnsi="Arial" w:cs="Arial"/>
              <w:color w:val="191919"/>
              <w:lang w:val="ro-RO"/>
            </w:rPr>
            <w:t>-</w:t>
          </w:r>
          <w:r w:rsidR="00EA4359" w:rsidRPr="004122E4">
            <w:rPr>
              <w:rFonts w:ascii="Arial" w:hAnsi="Arial" w:cs="Arial"/>
              <w:color w:val="191919"/>
              <w:lang w:val="ro-RO"/>
            </w:rPr>
            <w:t>Depozit produs neconform</w:t>
          </w:r>
          <w:r w:rsidR="007E3F14">
            <w:rPr>
              <w:rFonts w:ascii="Arial" w:hAnsi="Arial" w:cs="Arial"/>
              <w:color w:val="191919"/>
              <w:lang w:val="ro-RO"/>
            </w:rPr>
            <w:t>;</w:t>
          </w:r>
          <w:r w:rsidR="007F6460">
            <w:rPr>
              <w:rFonts w:ascii="Arial" w:hAnsi="Arial" w:cs="Arial"/>
              <w:color w:val="191919"/>
              <w:lang w:val="ro-RO"/>
            </w:rPr>
            <w:t xml:space="preserve">  </w:t>
          </w:r>
        </w:p>
        <w:p w:rsidR="002A4435" w:rsidRDefault="007F4F3D" w:rsidP="00C3747C">
          <w:pPr>
            <w:spacing w:after="0" w:line="240" w:lineRule="auto"/>
            <w:ind w:firstLine="360"/>
            <w:jc w:val="both"/>
            <w:rPr>
              <w:rFonts w:ascii="Arial" w:hAnsi="Arial" w:cs="Arial"/>
              <w:color w:val="191919"/>
              <w:lang w:val="ro-RO"/>
            </w:rPr>
          </w:pPr>
          <w:r w:rsidRPr="004122E4">
            <w:rPr>
              <w:rFonts w:ascii="Arial" w:hAnsi="Arial" w:cs="Arial"/>
              <w:color w:val="191919"/>
              <w:lang w:val="ro-RO"/>
            </w:rPr>
            <w:t>-Zona livrare</w:t>
          </w:r>
          <w:r w:rsidR="007E3F14">
            <w:rPr>
              <w:rFonts w:ascii="Arial" w:hAnsi="Arial" w:cs="Arial"/>
              <w:color w:val="191919"/>
              <w:lang w:val="ro-RO"/>
            </w:rPr>
            <w:t>;</w:t>
          </w:r>
          <w:r w:rsidR="007F6460">
            <w:rPr>
              <w:rFonts w:ascii="Arial" w:hAnsi="Arial" w:cs="Arial"/>
              <w:color w:val="191919"/>
              <w:lang w:val="ro-RO"/>
            </w:rPr>
            <w:t xml:space="preserve">  </w:t>
          </w:r>
        </w:p>
        <w:p w:rsidR="002A4435" w:rsidRDefault="007F4F3D" w:rsidP="00C3747C">
          <w:pPr>
            <w:spacing w:after="0" w:line="240" w:lineRule="auto"/>
            <w:ind w:firstLine="360"/>
            <w:jc w:val="both"/>
            <w:rPr>
              <w:rFonts w:ascii="Arial" w:hAnsi="Arial" w:cs="Arial"/>
              <w:color w:val="191919"/>
              <w:lang w:val="ro-RO"/>
            </w:rPr>
          </w:pPr>
          <w:r w:rsidRPr="004122E4">
            <w:rPr>
              <w:rFonts w:ascii="Arial" w:hAnsi="Arial" w:cs="Arial"/>
              <w:color w:val="191919"/>
              <w:lang w:val="ro-RO"/>
            </w:rPr>
            <w:t>-</w:t>
          </w:r>
          <w:r w:rsidR="00EA4359" w:rsidRPr="004122E4">
            <w:rPr>
              <w:rFonts w:ascii="Arial" w:hAnsi="Arial" w:cs="Arial"/>
              <w:color w:val="191919"/>
              <w:lang w:val="ro-RO"/>
            </w:rPr>
            <w:t>Birouri</w:t>
          </w:r>
          <w:r w:rsidR="007F6460">
            <w:rPr>
              <w:rFonts w:ascii="Arial" w:hAnsi="Arial" w:cs="Arial"/>
              <w:color w:val="191919"/>
              <w:lang w:val="ro-RO"/>
            </w:rPr>
            <w:t xml:space="preserve">  </w:t>
          </w:r>
        </w:p>
        <w:p w:rsidR="002A4435" w:rsidRDefault="007F4F3D" w:rsidP="00C3747C">
          <w:pPr>
            <w:spacing w:after="0" w:line="240" w:lineRule="auto"/>
            <w:ind w:firstLine="360"/>
            <w:jc w:val="both"/>
            <w:rPr>
              <w:rFonts w:ascii="Arial" w:hAnsi="Arial" w:cs="Arial"/>
              <w:color w:val="191919"/>
              <w:lang w:val="ro-RO"/>
            </w:rPr>
          </w:pPr>
          <w:r w:rsidRPr="004122E4">
            <w:rPr>
              <w:rFonts w:ascii="Arial" w:hAnsi="Arial" w:cs="Arial"/>
              <w:color w:val="191919"/>
              <w:lang w:val="ro-RO"/>
            </w:rPr>
            <w:t>-Alte spatii: atelier mecanic, laborator</w:t>
          </w:r>
          <w:r w:rsidR="00C921CD">
            <w:rPr>
              <w:rFonts w:ascii="Arial" w:hAnsi="Arial" w:cs="Arial"/>
              <w:color w:val="191919"/>
              <w:lang w:val="ro-RO"/>
            </w:rPr>
            <w:t xml:space="preserve"> </w:t>
          </w:r>
          <w:r w:rsidRPr="004122E4">
            <w:rPr>
              <w:rFonts w:ascii="Arial" w:hAnsi="Arial" w:cs="Arial"/>
              <w:color w:val="191919"/>
              <w:lang w:val="ro-RO"/>
            </w:rPr>
            <w:t xml:space="preserve">statie incarcat acumulatori, grupuri sanitare, </w:t>
          </w:r>
          <w:r w:rsidR="00364F47">
            <w:rPr>
              <w:rFonts w:ascii="Arial" w:hAnsi="Arial" w:cs="Arial"/>
              <w:color w:val="191919"/>
              <w:lang w:val="ro-RO"/>
            </w:rPr>
            <w:t>vestiare, sala de mese</w:t>
          </w:r>
          <w:r w:rsidR="007F6460">
            <w:rPr>
              <w:rFonts w:ascii="Arial" w:hAnsi="Arial" w:cs="Arial"/>
              <w:color w:val="191919"/>
              <w:lang w:val="ro-RO"/>
            </w:rPr>
            <w:t xml:space="preserve"> </w:t>
          </w:r>
        </w:p>
        <w:p w:rsidR="002A4435" w:rsidRDefault="00364F47" w:rsidP="00C3747C">
          <w:pPr>
            <w:spacing w:after="0" w:line="240" w:lineRule="auto"/>
            <w:ind w:firstLine="360"/>
            <w:jc w:val="both"/>
            <w:rPr>
              <w:rFonts w:ascii="Arial" w:hAnsi="Arial" w:cs="Arial"/>
              <w:color w:val="191919"/>
              <w:lang w:val="ro-RO"/>
            </w:rPr>
          </w:pPr>
          <w:r>
            <w:rPr>
              <w:rFonts w:ascii="Arial" w:hAnsi="Arial" w:cs="Arial"/>
              <w:color w:val="191919"/>
              <w:lang w:val="ro-RO"/>
            </w:rPr>
            <w:t>2.Depozit ambalaje ce prevede o zona de igienizare cu apa.</w:t>
          </w:r>
          <w:r w:rsidR="007F6460">
            <w:rPr>
              <w:rFonts w:ascii="Arial" w:hAnsi="Arial" w:cs="Arial"/>
              <w:color w:val="191919"/>
              <w:lang w:val="ro-RO"/>
            </w:rPr>
            <w:t xml:space="preserve"> </w:t>
          </w:r>
        </w:p>
        <w:p w:rsidR="002A4435" w:rsidRDefault="00364F47" w:rsidP="00C3747C">
          <w:pPr>
            <w:spacing w:after="0" w:line="240" w:lineRule="auto"/>
            <w:ind w:firstLine="360"/>
            <w:jc w:val="both"/>
            <w:rPr>
              <w:rFonts w:ascii="Arial" w:hAnsi="Arial" w:cs="Arial"/>
              <w:color w:val="191919"/>
              <w:lang w:val="ro-RO"/>
            </w:rPr>
          </w:pPr>
          <w:r>
            <w:rPr>
              <w:rFonts w:ascii="Arial" w:hAnsi="Arial" w:cs="Arial"/>
              <w:color w:val="191919"/>
              <w:lang w:val="ro-RO"/>
            </w:rPr>
            <w:t>3.Silozuri materie prima- 6 celule metalice, capacitate 100 tone</w:t>
          </w:r>
          <w:r w:rsidR="007F6460">
            <w:rPr>
              <w:rFonts w:ascii="Arial" w:hAnsi="Arial" w:cs="Arial"/>
              <w:color w:val="191919"/>
              <w:lang w:val="ro-RO"/>
            </w:rPr>
            <w:t xml:space="preserve">  </w:t>
          </w:r>
        </w:p>
        <w:p w:rsidR="002A4435" w:rsidRDefault="002E3D36" w:rsidP="00C3747C">
          <w:pPr>
            <w:spacing w:after="0" w:line="240" w:lineRule="auto"/>
            <w:ind w:firstLine="360"/>
            <w:jc w:val="both"/>
            <w:rPr>
              <w:rFonts w:ascii="Arial" w:hAnsi="Arial" w:cs="Arial"/>
              <w:color w:val="191919"/>
              <w:lang w:val="ro-RO"/>
            </w:rPr>
          </w:pPr>
          <w:r>
            <w:rPr>
              <w:rFonts w:ascii="Arial" w:hAnsi="Arial" w:cs="Arial"/>
              <w:color w:val="191919"/>
              <w:lang w:val="ro-RO"/>
            </w:rPr>
            <w:t>4.</w:t>
          </w:r>
          <w:r w:rsidR="007F4F3D" w:rsidRPr="004122E4">
            <w:rPr>
              <w:rFonts w:ascii="Arial" w:hAnsi="Arial" w:cs="Arial"/>
              <w:color w:val="191919"/>
              <w:lang w:val="ro-RO"/>
            </w:rPr>
            <w:t>Platforme betonate</w:t>
          </w:r>
          <w:r w:rsidR="007F6460">
            <w:rPr>
              <w:rFonts w:ascii="Arial" w:hAnsi="Arial" w:cs="Arial"/>
              <w:color w:val="191919"/>
              <w:lang w:val="ro-RO"/>
            </w:rPr>
            <w:t xml:space="preserve"> </w:t>
          </w:r>
        </w:p>
        <w:p w:rsidR="002A4435" w:rsidRDefault="002E3D36" w:rsidP="00C3747C">
          <w:pPr>
            <w:spacing w:after="0" w:line="240" w:lineRule="auto"/>
            <w:ind w:firstLine="360"/>
            <w:jc w:val="both"/>
            <w:rPr>
              <w:rFonts w:ascii="Arial" w:hAnsi="Arial" w:cs="Arial"/>
              <w:color w:val="191919"/>
              <w:lang w:val="ro-RO"/>
            </w:rPr>
          </w:pPr>
          <w:r>
            <w:rPr>
              <w:rFonts w:ascii="Arial" w:hAnsi="Arial" w:cs="Arial"/>
              <w:color w:val="191919"/>
              <w:lang w:val="ro-RO"/>
            </w:rPr>
            <w:t>5.Rampe livrare</w:t>
          </w:r>
          <w:r w:rsidR="007F6460">
            <w:rPr>
              <w:rFonts w:ascii="Arial" w:hAnsi="Arial" w:cs="Arial"/>
              <w:color w:val="191919"/>
              <w:lang w:val="ro-RO"/>
            </w:rPr>
            <w:t xml:space="preserve">   </w:t>
          </w:r>
        </w:p>
        <w:p w:rsidR="002A4435" w:rsidRPr="002A4435" w:rsidRDefault="007F6460" w:rsidP="00C3747C">
          <w:pPr>
            <w:spacing w:after="0" w:line="240" w:lineRule="auto"/>
            <w:ind w:firstLine="360"/>
            <w:jc w:val="both"/>
            <w:rPr>
              <w:rFonts w:ascii="Arial" w:hAnsi="Arial" w:cs="Arial"/>
              <w:color w:val="191919"/>
              <w:u w:val="single"/>
              <w:lang w:val="ro-RO"/>
            </w:rPr>
          </w:pPr>
          <w:r>
            <w:rPr>
              <w:rFonts w:ascii="Arial" w:hAnsi="Arial" w:cs="Arial"/>
              <w:color w:val="191919"/>
              <w:lang w:val="ro-RO"/>
            </w:rPr>
            <w:t xml:space="preserve"> </w:t>
          </w:r>
          <w:r w:rsidR="00003181" w:rsidRPr="002A4435">
            <w:rPr>
              <w:rFonts w:ascii="Arial" w:hAnsi="Arial" w:cs="Arial"/>
              <w:color w:val="191919"/>
              <w:u w:val="single"/>
              <w:lang w:val="ro-RO"/>
            </w:rPr>
            <w:t xml:space="preserve">Instalatii si utilaje: </w:t>
          </w:r>
        </w:p>
        <w:p w:rsidR="002A4435" w:rsidRDefault="00003181" w:rsidP="00C3747C">
          <w:pPr>
            <w:spacing w:after="0" w:line="240" w:lineRule="auto"/>
            <w:ind w:firstLine="360"/>
            <w:jc w:val="both"/>
            <w:rPr>
              <w:rFonts w:ascii="Arial" w:hAnsi="Arial" w:cs="Arial"/>
              <w:color w:val="191919"/>
              <w:lang w:val="ro-RO"/>
            </w:rPr>
          </w:pPr>
          <w:r w:rsidRPr="00C921CD">
            <w:rPr>
              <w:rFonts w:ascii="Arial" w:hAnsi="Arial" w:cs="Arial"/>
              <w:color w:val="191919"/>
              <w:lang w:val="ro-RO"/>
            </w:rPr>
            <w:t>- 8 linii tehnologice fabricare preforme PET tip HUSKY care au in componenta fiecare: matrita, robot, uscator granule, banda transportoare, unitate dozare colorant, premixer.</w:t>
          </w:r>
        </w:p>
        <w:p w:rsidR="002A4435" w:rsidRDefault="007F6460" w:rsidP="00C3747C">
          <w:pPr>
            <w:spacing w:after="0" w:line="240" w:lineRule="auto"/>
            <w:ind w:firstLine="360"/>
            <w:jc w:val="both"/>
            <w:rPr>
              <w:rFonts w:ascii="Arial" w:hAnsi="Arial" w:cs="Arial"/>
              <w:bCs/>
              <w:lang w:val="ro-RO"/>
            </w:rPr>
          </w:pPr>
          <w:r w:rsidRPr="00FC0B1D">
            <w:rPr>
              <w:rFonts w:ascii="Arial" w:hAnsi="Arial" w:cs="Arial"/>
              <w:lang w:val="ro-RO"/>
            </w:rPr>
            <w:t xml:space="preserve"> </w:t>
          </w:r>
          <w:r w:rsidR="00C921CD" w:rsidRPr="00FC0B1D">
            <w:rPr>
              <w:rFonts w:ascii="Arial" w:hAnsi="Arial" w:cs="Arial"/>
              <w:lang w:val="ro-RO"/>
            </w:rPr>
            <w:t>-instalatie de racire apa</w:t>
          </w:r>
          <w:r w:rsidR="00FC0B1D">
            <w:rPr>
              <w:rFonts w:ascii="Arial" w:hAnsi="Arial" w:cs="Arial"/>
              <w:lang w:val="ro-RO"/>
            </w:rPr>
            <w:t xml:space="preserve"> din</w:t>
          </w:r>
          <w:r w:rsidR="00FC0B1D" w:rsidRPr="00FC0B1D">
            <w:rPr>
              <w:rFonts w:ascii="Arial" w:hAnsi="Arial" w:cs="Arial"/>
              <w:color w:val="000000"/>
              <w:lang w:val="ro-RO"/>
            </w:rPr>
            <w:t xml:space="preserve"> </w:t>
          </w:r>
          <w:r w:rsidR="00FC0B1D">
            <w:rPr>
              <w:rFonts w:ascii="Arial" w:hAnsi="Arial" w:cs="Arial"/>
              <w:color w:val="000000"/>
              <w:lang w:val="ro-RO"/>
            </w:rPr>
            <w:t>procesul tehnologic fabricare preforme</w:t>
          </w:r>
          <w:r w:rsidR="00FC0B1D">
            <w:rPr>
              <w:rFonts w:ascii="Arial" w:hAnsi="Arial" w:cs="Arial"/>
              <w:lang w:val="ro-RO"/>
            </w:rPr>
            <w:t xml:space="preserve">  </w:t>
          </w:r>
          <w:r w:rsidR="00C921CD" w:rsidRPr="00C921CD">
            <w:rPr>
              <w:rFonts w:ascii="Arial" w:hAnsi="Arial" w:cs="Arial"/>
              <w:color w:val="00B050"/>
              <w:lang w:val="ro-RO"/>
            </w:rPr>
            <w:t xml:space="preserve"> -</w:t>
          </w:r>
          <w:r w:rsidR="00C921CD" w:rsidRPr="00C921CD">
            <w:rPr>
              <w:rFonts w:ascii="Arial" w:hAnsi="Arial" w:cs="Arial"/>
              <w:color w:val="191919"/>
              <w:lang w:val="ro-RO"/>
            </w:rPr>
            <w:t xml:space="preserve"> </w:t>
          </w:r>
          <w:r w:rsidR="00C921CD" w:rsidRPr="00C921CD">
            <w:rPr>
              <w:rFonts w:ascii="Arial" w:hAnsi="Arial" w:cs="Arial"/>
              <w:bCs/>
              <w:lang w:val="ro-RO"/>
            </w:rPr>
            <w:t>capacitate de 16 mc,utilizata in circuit inchis, foloseste agent de racire R407C. Completarea cu agent de racire se efectueaza de catre firma specializata, pe baza de contract.</w:t>
          </w:r>
          <w:r>
            <w:rPr>
              <w:rFonts w:ascii="Arial" w:hAnsi="Arial" w:cs="Arial"/>
              <w:bCs/>
              <w:lang w:val="ro-RO"/>
            </w:rPr>
            <w:t xml:space="preserve"> </w:t>
          </w:r>
        </w:p>
        <w:p w:rsidR="002A4435" w:rsidRDefault="00C921CD" w:rsidP="00C3747C">
          <w:pPr>
            <w:spacing w:after="0" w:line="240" w:lineRule="auto"/>
            <w:ind w:firstLine="360"/>
            <w:jc w:val="both"/>
            <w:rPr>
              <w:rFonts w:ascii="Arial" w:hAnsi="Arial" w:cs="Arial"/>
              <w:color w:val="191919"/>
              <w:lang w:val="ro-RO"/>
            </w:rPr>
          </w:pPr>
          <w:r w:rsidRPr="00C921CD">
            <w:rPr>
              <w:rFonts w:ascii="Arial" w:hAnsi="Arial" w:cs="Arial"/>
              <w:bCs/>
              <w:lang w:val="ro-RO"/>
            </w:rPr>
            <w:t>-</w:t>
          </w:r>
          <w:r w:rsidRPr="00C921CD">
            <w:rPr>
              <w:rFonts w:ascii="Arial" w:hAnsi="Arial" w:cs="Arial"/>
              <w:color w:val="000000"/>
              <w:lang w:val="ro-RO"/>
            </w:rPr>
            <w:t xml:space="preserve"> Statie de racire si tratare apa</w:t>
          </w:r>
          <w:r w:rsidR="00FC0B1D">
            <w:rPr>
              <w:rFonts w:ascii="Arial" w:hAnsi="Arial" w:cs="Arial"/>
              <w:color w:val="000000"/>
              <w:lang w:val="ro-RO"/>
            </w:rPr>
            <w:t xml:space="preserve"> (alimentare cu apa in completare a liniilor tehnologice fabricare preforme)</w:t>
          </w:r>
          <w:r w:rsidRPr="00C921CD">
            <w:rPr>
              <w:rFonts w:ascii="Arial" w:hAnsi="Arial" w:cs="Arial"/>
              <w:color w:val="000000"/>
              <w:lang w:val="ro-RO"/>
            </w:rPr>
            <w:t xml:space="preserve"> - </w:t>
          </w:r>
          <w:r w:rsidRPr="00C921CD">
            <w:rPr>
              <w:rFonts w:ascii="Arial" w:hAnsi="Arial" w:cs="Arial"/>
              <w:color w:val="191919"/>
              <w:lang w:val="ro-RO"/>
            </w:rPr>
            <w:t xml:space="preserve">cu circuit inchis, are o capacitate   de 12 mc si foloseste substante anticorozive NALCON WT- 265 si NALCON WT- 1000. Substantele anticorozive sunt depozitate in ambalajele originale, strict </w:t>
          </w:r>
          <w:r w:rsidRPr="00C921CD">
            <w:rPr>
              <w:rFonts w:ascii="Arial" w:hAnsi="Arial" w:cs="Arial"/>
              <w:color w:val="191919"/>
              <w:lang w:val="ro-RO"/>
            </w:rPr>
            <w:lastRenderedPageBreak/>
            <w:t>pe numarul de pompe in statia de racire si tratare. Nu exista stoc, inlocuirea facandu-se prin comanda la furnizorul autorizat.</w:t>
          </w:r>
        </w:p>
        <w:p w:rsidR="002A4435" w:rsidRDefault="00C921CD" w:rsidP="00C3747C">
          <w:pPr>
            <w:spacing w:after="0" w:line="240" w:lineRule="auto"/>
            <w:ind w:firstLine="360"/>
            <w:jc w:val="both"/>
            <w:rPr>
              <w:rFonts w:ascii="Arial" w:hAnsi="Arial" w:cs="Arial"/>
              <w:color w:val="000000"/>
              <w:lang w:val="ro-RO"/>
            </w:rPr>
          </w:pPr>
          <w:r w:rsidRPr="00C921CD">
            <w:rPr>
              <w:rFonts w:ascii="Arial" w:hAnsi="Arial" w:cs="Arial"/>
              <w:color w:val="191919"/>
              <w:lang w:val="ro-RO"/>
            </w:rPr>
            <w:t>-</w:t>
          </w:r>
          <w:r w:rsidRPr="00C921CD">
            <w:rPr>
              <w:rFonts w:ascii="Arial" w:hAnsi="Arial" w:cs="Arial"/>
              <w:color w:val="000000"/>
              <w:lang w:val="ro-RO"/>
            </w:rPr>
            <w:t xml:space="preserve"> Compresoare de aer – 2 buc.</w:t>
          </w:r>
          <w:r w:rsidR="007F6460">
            <w:rPr>
              <w:rFonts w:ascii="Arial" w:hAnsi="Arial" w:cs="Arial"/>
              <w:color w:val="000000"/>
              <w:lang w:val="ro-RO"/>
            </w:rPr>
            <w:t xml:space="preserve"> </w:t>
          </w:r>
        </w:p>
        <w:p w:rsidR="00C3747C" w:rsidRPr="00420C4E" w:rsidRDefault="00C921CD" w:rsidP="00C3747C">
          <w:pPr>
            <w:spacing w:after="0" w:line="240" w:lineRule="auto"/>
            <w:ind w:firstLine="360"/>
            <w:jc w:val="both"/>
            <w:rPr>
              <w:rFonts w:ascii="Arial" w:eastAsia="Times New Roman" w:hAnsi="Arial" w:cs="Arial"/>
              <w:sz w:val="24"/>
              <w:szCs w:val="24"/>
              <w:lang w:val="ro-RO"/>
            </w:rPr>
          </w:pPr>
          <w:r w:rsidRPr="00C921CD">
            <w:rPr>
              <w:rFonts w:ascii="Arial" w:hAnsi="Arial" w:cs="Arial"/>
              <w:color w:val="000000"/>
              <w:lang w:val="ro-RO"/>
            </w:rPr>
            <w:t>-</w:t>
          </w:r>
          <w:r w:rsidRPr="00C921CD">
            <w:rPr>
              <w:rFonts w:ascii="Arial" w:hAnsi="Arial" w:cs="Arial"/>
              <w:color w:val="191919"/>
              <w:lang w:val="ro-RO"/>
            </w:rPr>
            <w:t xml:space="preserve"> Electrostivuitoare (3 buc)</w:t>
          </w:r>
          <w:r w:rsidR="007F6460">
            <w:rPr>
              <w:rFonts w:ascii="Arial" w:hAnsi="Arial" w:cs="Arial"/>
              <w:color w:val="191919"/>
              <w:lang w:val="ro-RO"/>
            </w:rPr>
            <w:t xml:space="preserve">   </w:t>
          </w:r>
        </w:p>
      </w:sdtContent>
    </w:sdt>
    <w:p w:rsidR="00C3747C" w:rsidRDefault="00F31F7F" w:rsidP="00C3747C">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C3747C" w:rsidRDefault="00364F47" w:rsidP="00C3747C">
          <w:pPr>
            <w:spacing w:after="0"/>
            <w:rPr>
              <w:lang w:val="ro-RO" w:eastAsia="ro-RO"/>
            </w:rPr>
          </w:pPr>
          <w:r w:rsidRPr="000768B9">
            <w:rPr>
              <w:rStyle w:val="PlaceholderText"/>
              <w:rFonts w:ascii="Calibri" w:hAnsi="Calibri" w:cs="Calibri"/>
            </w:rPr>
            <w:t>....</w:t>
          </w:r>
        </w:p>
      </w:sdtContent>
    </w:sdt>
    <w:p w:rsidR="00C3747C" w:rsidRDefault="00C3747C" w:rsidP="00C3747C">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2"/>
            <w:gridCol w:w="1082"/>
            <w:gridCol w:w="962"/>
            <w:gridCol w:w="1323"/>
            <w:gridCol w:w="1323"/>
            <w:gridCol w:w="1203"/>
            <w:gridCol w:w="1107"/>
            <w:gridCol w:w="962"/>
            <w:gridCol w:w="722"/>
          </w:tblGrid>
          <w:tr w:rsidR="007F6460" w:rsidRPr="007F6460" w:rsidTr="007F6460">
            <w:trPr>
              <w:cantSplit/>
              <w:trHeight w:val="1531"/>
            </w:trPr>
            <w:tc>
              <w:tcPr>
                <w:tcW w:w="962"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Tip</w:t>
                </w:r>
              </w:p>
            </w:tc>
            <w:tc>
              <w:tcPr>
                <w:tcW w:w="1082"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Denumire</w:t>
                </w:r>
              </w:p>
            </w:tc>
            <w:tc>
              <w:tcPr>
                <w:tcW w:w="962"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Încadrare</w:t>
                </w:r>
              </w:p>
            </w:tc>
            <w:tc>
              <w:tcPr>
                <w:tcW w:w="1323"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Cantitate</w:t>
                </w:r>
              </w:p>
            </w:tc>
            <w:tc>
              <w:tcPr>
                <w:tcW w:w="1323"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UM</w:t>
                </w:r>
              </w:p>
            </w:tc>
            <w:tc>
              <w:tcPr>
                <w:tcW w:w="1203"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Natura chimică / compoziție</w:t>
                </w:r>
              </w:p>
            </w:tc>
            <w:tc>
              <w:tcPr>
                <w:tcW w:w="1107"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Destinație / Utilizare</w:t>
                </w:r>
              </w:p>
            </w:tc>
            <w:tc>
              <w:tcPr>
                <w:tcW w:w="962" w:type="dxa"/>
                <w:shd w:val="clear" w:color="auto" w:fill="C0C0C0"/>
                <w:vAlign w:val="center"/>
              </w:tcPr>
              <w:p w:rsidR="007F6460" w:rsidRPr="007F6460" w:rsidRDefault="007F6460" w:rsidP="007F6460">
                <w:pPr>
                  <w:spacing w:before="40" w:after="0" w:line="240" w:lineRule="auto"/>
                  <w:jc w:val="center"/>
                  <w:rPr>
                    <w:rFonts w:ascii="Arial" w:hAnsi="Arial" w:cs="Arial"/>
                    <w:b/>
                    <w:sz w:val="20"/>
                    <w:lang w:val="ro-RO" w:eastAsia="ro-RO"/>
                  </w:rPr>
                </w:pPr>
                <w:r w:rsidRPr="007F6460">
                  <w:rPr>
                    <w:rFonts w:ascii="Arial" w:hAnsi="Arial" w:cs="Arial"/>
                    <w:b/>
                    <w:sz w:val="20"/>
                    <w:lang w:val="ro-RO" w:eastAsia="ro-RO"/>
                  </w:rPr>
                  <w:t>Mod de depozitare</w:t>
                </w:r>
              </w:p>
            </w:tc>
            <w:tc>
              <w:tcPr>
                <w:tcW w:w="722" w:type="dxa"/>
                <w:shd w:val="clear" w:color="auto" w:fill="C0C0C0"/>
                <w:textDirection w:val="btLr"/>
                <w:vAlign w:val="center"/>
              </w:tcPr>
              <w:p w:rsidR="007F6460" w:rsidRPr="007F6460" w:rsidRDefault="007F6460" w:rsidP="007F6460">
                <w:pPr>
                  <w:spacing w:before="40" w:after="0" w:line="240" w:lineRule="auto"/>
                  <w:ind w:left="113" w:right="113"/>
                  <w:jc w:val="center"/>
                  <w:rPr>
                    <w:rFonts w:ascii="Arial" w:hAnsi="Arial" w:cs="Arial"/>
                    <w:b/>
                    <w:sz w:val="20"/>
                    <w:lang w:val="ro-RO" w:eastAsia="ro-RO"/>
                  </w:rPr>
                </w:pPr>
                <w:r w:rsidRPr="007F6460">
                  <w:rPr>
                    <w:rFonts w:ascii="Arial" w:hAnsi="Arial" w:cs="Arial"/>
                    <w:b/>
                    <w:sz w:val="20"/>
                    <w:lang w:val="ro-RO" w:eastAsia="ro-RO"/>
                  </w:rPr>
                  <w:t>Periculozitate</w:t>
                </w:r>
              </w:p>
            </w:tc>
          </w:tr>
          <w:tr w:rsidR="007F6460" w:rsidRPr="007F6460" w:rsidTr="007F6460">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Alte materii</w:t>
                </w:r>
              </w:p>
            </w:tc>
            <w:tc>
              <w:tcPr>
                <w:tcW w:w="108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granule PET (polietilen tereftalat)</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Materie primă</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2400000,00</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Kilogram/luna</w:t>
                </w:r>
              </w:p>
            </w:tc>
            <w:tc>
              <w:tcPr>
                <w:tcW w:w="120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polietilen tereftalat</w:t>
                </w:r>
              </w:p>
            </w:tc>
            <w:tc>
              <w:tcPr>
                <w:tcW w:w="1107"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fabricatie</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depozit materie prima</w:t>
                </w:r>
              </w:p>
            </w:tc>
            <w:tc>
              <w:tcPr>
                <w:tcW w:w="72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r>
          <w:tr w:rsidR="007F6460" w:rsidRPr="007F6460" w:rsidTr="007F6460">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Alte materii</w:t>
                </w:r>
              </w:p>
            </w:tc>
            <w:tc>
              <w:tcPr>
                <w:tcW w:w="108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coloranti</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Materie primă</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1310,00</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Kilogram/luna</w:t>
                </w:r>
              </w:p>
            </w:tc>
            <w:tc>
              <w:tcPr>
                <w:tcW w:w="120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c>
              <w:tcPr>
                <w:tcW w:w="1107"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depozit materie prima</w:t>
                </w:r>
              </w:p>
            </w:tc>
            <w:tc>
              <w:tcPr>
                <w:tcW w:w="72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r>
          <w:tr w:rsidR="007F6460" w:rsidRPr="007F6460" w:rsidTr="007F6460">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Alte materii</w:t>
                </w:r>
              </w:p>
            </w:tc>
            <w:tc>
              <w:tcPr>
                <w:tcW w:w="108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saci folie</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Ambalaje</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8000,00</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Bucati/luna</w:t>
                </w:r>
              </w:p>
            </w:tc>
            <w:tc>
              <w:tcPr>
                <w:tcW w:w="120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c>
              <w:tcPr>
                <w:tcW w:w="1107"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utilizare ambalare preforme PET</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in depozitul de ambalaje, in role de cca 50 kg</w:t>
                </w:r>
              </w:p>
            </w:tc>
            <w:tc>
              <w:tcPr>
                <w:tcW w:w="72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r>
          <w:tr w:rsidR="007F6460" w:rsidRPr="007F6460" w:rsidTr="007F6460">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Alte materii</w:t>
                </w:r>
              </w:p>
            </w:tc>
            <w:tc>
              <w:tcPr>
                <w:tcW w:w="108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boxi metalici</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Ambalaje</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4000,00</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Bucati/luna</w:t>
                </w:r>
              </w:p>
            </w:tc>
            <w:tc>
              <w:tcPr>
                <w:tcW w:w="120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c>
              <w:tcPr>
                <w:tcW w:w="1107"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utilizare - ambalaj returnabil</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in depozitul de ambalaje</w:t>
                </w:r>
              </w:p>
            </w:tc>
            <w:tc>
              <w:tcPr>
                <w:tcW w:w="72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r>
          <w:tr w:rsidR="007F6460" w:rsidRPr="007F6460" w:rsidTr="007F6460">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Alte materii</w:t>
                </w:r>
              </w:p>
            </w:tc>
            <w:tc>
              <w:tcPr>
                <w:tcW w:w="108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cutii de carton</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Ambalaje</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3000,00</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Bucati/luna</w:t>
                </w:r>
              </w:p>
            </w:tc>
            <w:tc>
              <w:tcPr>
                <w:tcW w:w="120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c>
              <w:tcPr>
                <w:tcW w:w="1107"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utilizare- ambalaj returnabil</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se pastreaza in depozitul de ambalaje, pe paleti din lemn</w:t>
                </w:r>
              </w:p>
            </w:tc>
            <w:tc>
              <w:tcPr>
                <w:tcW w:w="72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r>
          <w:tr w:rsidR="007F6460" w:rsidRPr="007F6460" w:rsidTr="007F6460">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Alte materii</w:t>
                </w:r>
              </w:p>
            </w:tc>
            <w:tc>
              <w:tcPr>
                <w:tcW w:w="108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saci rafie</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Ambalaje</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1000,00</w:t>
                </w:r>
              </w:p>
            </w:tc>
            <w:tc>
              <w:tcPr>
                <w:tcW w:w="132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Bucati/luna</w:t>
                </w:r>
              </w:p>
            </w:tc>
            <w:tc>
              <w:tcPr>
                <w:tcW w:w="1203"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c>
              <w:tcPr>
                <w:tcW w:w="1107"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utilizare - ambalaj returnabil</w:t>
                </w:r>
              </w:p>
            </w:tc>
            <w:tc>
              <w:tcPr>
                <w:tcW w:w="96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r w:rsidRPr="007F6460">
                  <w:rPr>
                    <w:rFonts w:ascii="Arial" w:hAnsi="Arial" w:cs="Arial"/>
                    <w:sz w:val="20"/>
                    <w:lang w:val="ro-RO" w:eastAsia="ro-RO"/>
                  </w:rPr>
                  <w:t>se pastreaza in depozitul de ambalaje, pe paleti din lemn</w:t>
                </w:r>
              </w:p>
            </w:tc>
            <w:tc>
              <w:tcPr>
                <w:tcW w:w="722" w:type="dxa"/>
                <w:shd w:val="clear" w:color="auto" w:fill="auto"/>
              </w:tcPr>
              <w:p w:rsidR="007F6460" w:rsidRPr="007F6460" w:rsidRDefault="007F6460" w:rsidP="007F6460">
                <w:pPr>
                  <w:spacing w:before="40" w:after="0" w:line="240" w:lineRule="auto"/>
                  <w:jc w:val="center"/>
                  <w:rPr>
                    <w:rFonts w:ascii="Arial" w:hAnsi="Arial" w:cs="Arial"/>
                    <w:sz w:val="20"/>
                    <w:lang w:val="ro-RO" w:eastAsia="ro-RO"/>
                  </w:rPr>
                </w:pPr>
              </w:p>
            </w:tc>
          </w:tr>
        </w:tbl>
        <w:p w:rsidR="00C3747C" w:rsidRDefault="001A46DF" w:rsidP="007F646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3747C" w:rsidRDefault="00F31F7F" w:rsidP="00C3747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3747C" w:rsidRPr="00CB2B4B" w:rsidRDefault="00F31F7F" w:rsidP="00C3747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3747C" w:rsidRPr="00FC5AAA" w:rsidRDefault="00F31F7F" w:rsidP="00C3747C">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B53A6C" w:rsidRPr="00B53A6C" w:rsidTr="00B53A6C">
            <w:tc>
              <w:tcPr>
                <w:tcW w:w="1206" w:type="dxa"/>
                <w:shd w:val="clear" w:color="auto" w:fill="C0C0C0"/>
                <w:vAlign w:val="center"/>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b/>
                    <w:sz w:val="20"/>
                    <w:szCs w:val="24"/>
                    <w:lang w:val="ro-RO"/>
                  </w:rPr>
                </w:pPr>
                <w:r w:rsidRPr="00B53A6C">
                  <w:rPr>
                    <w:rFonts w:ascii="Arial" w:eastAsia="Times New Roman" w:hAnsi="Arial" w:cs="Arial"/>
                    <w:b/>
                    <w:sz w:val="20"/>
                    <w:szCs w:val="24"/>
                    <w:lang w:val="ro-RO"/>
                  </w:rPr>
                  <w:t>Tip utilitate</w:t>
                </w:r>
              </w:p>
            </w:tc>
            <w:tc>
              <w:tcPr>
                <w:tcW w:w="3617" w:type="dxa"/>
                <w:shd w:val="clear" w:color="auto" w:fill="C0C0C0"/>
                <w:vAlign w:val="center"/>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b/>
                    <w:sz w:val="20"/>
                    <w:szCs w:val="24"/>
                    <w:lang w:val="ro-RO"/>
                  </w:rPr>
                </w:pPr>
                <w:r w:rsidRPr="00B53A6C">
                  <w:rPr>
                    <w:rFonts w:ascii="Arial" w:eastAsia="Times New Roman" w:hAnsi="Arial" w:cs="Arial"/>
                    <w:b/>
                    <w:sz w:val="20"/>
                    <w:szCs w:val="24"/>
                    <w:lang w:val="ro-RO"/>
                  </w:rPr>
                  <w:t>Descriere</w:t>
                </w:r>
              </w:p>
            </w:tc>
            <w:tc>
              <w:tcPr>
                <w:tcW w:w="3617" w:type="dxa"/>
                <w:shd w:val="clear" w:color="auto" w:fill="C0C0C0"/>
                <w:vAlign w:val="center"/>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b/>
                    <w:sz w:val="20"/>
                    <w:szCs w:val="24"/>
                    <w:lang w:val="ro-RO"/>
                  </w:rPr>
                </w:pPr>
                <w:r w:rsidRPr="00B53A6C">
                  <w:rPr>
                    <w:rFonts w:ascii="Arial" w:eastAsia="Times New Roman" w:hAnsi="Arial" w:cs="Arial"/>
                    <w:b/>
                    <w:sz w:val="20"/>
                    <w:szCs w:val="24"/>
                    <w:lang w:val="ro-RO"/>
                  </w:rPr>
                  <w:t>Cantitate</w:t>
                </w:r>
              </w:p>
            </w:tc>
            <w:tc>
              <w:tcPr>
                <w:tcW w:w="1206" w:type="dxa"/>
                <w:shd w:val="clear" w:color="auto" w:fill="C0C0C0"/>
                <w:vAlign w:val="center"/>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b/>
                    <w:sz w:val="20"/>
                    <w:szCs w:val="24"/>
                    <w:lang w:val="ro-RO"/>
                  </w:rPr>
                </w:pPr>
                <w:r w:rsidRPr="00B53A6C">
                  <w:rPr>
                    <w:rFonts w:ascii="Arial" w:eastAsia="Times New Roman" w:hAnsi="Arial" w:cs="Arial"/>
                    <w:b/>
                    <w:sz w:val="20"/>
                    <w:szCs w:val="24"/>
                    <w:lang w:val="ro-RO"/>
                  </w:rPr>
                  <w:t>UM</w:t>
                </w:r>
              </w:p>
            </w:tc>
          </w:tr>
          <w:tr w:rsidR="00B53A6C" w:rsidRPr="00B53A6C" w:rsidTr="00B53A6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Apa</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 xml:space="preserve">asigurata prin racord la reteaua de apa a localitatii, in baza contractului incheiat cu SC URBAN SA. Utilizata in scop igienico sanitar si in procesul tehnologic ca agent de racire. </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0,00</w:t>
                </w:r>
              </w:p>
            </w:t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p>
            </w:tc>
          </w:tr>
          <w:tr w:rsidR="00B53A6C" w:rsidRPr="00B53A6C" w:rsidTr="00B53A6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Canalizare</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 xml:space="preserve">racord la reteaua de canalizare menjera a localitatii, in baza contractului cu SC URBAN SA </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0,00</w:t>
                </w:r>
              </w:p>
            </w:t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p>
            </w:tc>
          </w:tr>
          <w:tr w:rsidR="00B53A6C" w:rsidRPr="00B53A6C" w:rsidTr="00B53A6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Energie</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racord la reteaua de energie electrica, conform contract cu SC ALPIQ</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1500000,00</w:t>
                </w:r>
              </w:p>
            </w:t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KiloWatt/luna</w:t>
                </w:r>
              </w:p>
            </w:tc>
          </w:tr>
          <w:tr w:rsidR="00B53A6C" w:rsidRPr="00B53A6C" w:rsidTr="00B53A6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Altele</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gaz metan - racord la reteaua localitatii in baza contractului incheiat cu SC ENGIE SA; folosit ca si combustibil la CT  si convectoarele ce asigura incalzirea spatiilor</w:t>
                </w:r>
              </w:p>
            </w:tc>
            <w:tc>
              <w:tcPr>
                <w:tcW w:w="3617"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36,00</w:t>
                </w:r>
              </w:p>
            </w:tc>
            <w:tc>
              <w:tcPr>
                <w:tcW w:w="1206" w:type="dxa"/>
                <w:shd w:val="clear" w:color="auto" w:fill="auto"/>
              </w:tcPr>
              <w:p w:rsidR="00B53A6C" w:rsidRPr="00B53A6C" w:rsidRDefault="00B53A6C" w:rsidP="00B53A6C">
                <w:pPr>
                  <w:autoSpaceDE w:val="0"/>
                  <w:autoSpaceDN w:val="0"/>
                  <w:adjustRightInd w:val="0"/>
                  <w:spacing w:before="40" w:after="0" w:line="240" w:lineRule="auto"/>
                  <w:jc w:val="center"/>
                  <w:rPr>
                    <w:rFonts w:ascii="Arial" w:eastAsia="Times New Roman" w:hAnsi="Arial" w:cs="Arial"/>
                    <w:sz w:val="20"/>
                    <w:szCs w:val="24"/>
                    <w:lang w:val="ro-RO"/>
                  </w:rPr>
                </w:pPr>
                <w:r w:rsidRPr="00B53A6C">
                  <w:rPr>
                    <w:rFonts w:ascii="Arial" w:eastAsia="Times New Roman" w:hAnsi="Arial" w:cs="Arial"/>
                    <w:sz w:val="20"/>
                    <w:szCs w:val="24"/>
                    <w:lang w:val="ro-RO"/>
                  </w:rPr>
                  <w:t>Metru Cub</w:t>
                </w:r>
              </w:p>
            </w:tc>
          </w:tr>
        </w:tbl>
        <w:p w:rsidR="00C3747C" w:rsidRDefault="001A46DF" w:rsidP="00B53A6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C3747C" w:rsidRPr="00FC5AAA" w:rsidRDefault="00F31F7F" w:rsidP="00C3747C">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3747C" w:rsidRDefault="00F31F7F" w:rsidP="00C3747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B53A6C" w:rsidRDefault="00C921CD" w:rsidP="00C3747C">
          <w:pPr>
            <w:spacing w:after="0"/>
            <w:rPr>
              <w:rFonts w:ascii="Arial" w:eastAsia="Arial Unicode MS" w:hAnsi="Arial" w:cs="Arial"/>
              <w:sz w:val="24"/>
              <w:szCs w:val="24"/>
              <w:lang w:val="ro-RO" w:eastAsia="ro-RO"/>
            </w:rPr>
          </w:pPr>
          <w:r w:rsidRPr="00B53A6C">
            <w:rPr>
              <w:rFonts w:ascii="Arial" w:eastAsia="Arial Unicode MS" w:hAnsi="Arial" w:cs="Arial"/>
              <w:sz w:val="24"/>
              <w:szCs w:val="24"/>
              <w:u w:val="single"/>
              <w:lang w:val="ro-RO" w:eastAsia="ro-RO"/>
            </w:rPr>
            <w:t>Alimentarea masinilor de injectat cu granula</w:t>
          </w:r>
          <w:r w:rsidR="007F6460">
            <w:rPr>
              <w:rFonts w:ascii="Arial" w:eastAsia="Arial Unicode MS" w:hAnsi="Arial" w:cs="Arial"/>
              <w:sz w:val="24"/>
              <w:szCs w:val="24"/>
              <w:lang w:val="ro-RO" w:eastAsia="ro-RO"/>
            </w:rPr>
            <w:t xml:space="preserve"> </w:t>
          </w:r>
          <w:r w:rsidRPr="00C921CD">
            <w:rPr>
              <w:rFonts w:ascii="Arial" w:eastAsia="Arial Unicode MS" w:hAnsi="Arial" w:cs="Arial"/>
              <w:sz w:val="24"/>
              <w:szCs w:val="24"/>
              <w:lang w:val="ro-RO" w:eastAsia="ro-RO"/>
            </w:rPr>
            <w:t xml:space="preserve">    </w:t>
          </w:r>
        </w:p>
        <w:p w:rsidR="00B53A6C" w:rsidRDefault="00C921CD" w:rsidP="00C3747C">
          <w:pPr>
            <w:spacing w:after="0"/>
            <w:rPr>
              <w:rFonts w:ascii="Arial" w:eastAsia="Arial Unicode MS" w:hAnsi="Arial" w:cs="Arial"/>
              <w:sz w:val="24"/>
              <w:szCs w:val="24"/>
              <w:lang w:val="ro-RO" w:eastAsia="ro-RO"/>
            </w:rPr>
          </w:pPr>
          <w:r w:rsidRPr="00C921CD">
            <w:rPr>
              <w:rFonts w:ascii="Arial" w:eastAsia="Arial Unicode MS" w:hAnsi="Arial" w:cs="Arial"/>
              <w:sz w:val="24"/>
              <w:szCs w:val="24"/>
              <w:lang w:val="ro-RO" w:eastAsia="ro-RO"/>
            </w:rPr>
            <w:t xml:space="preserve"> Din depozitul de materie prima, granula este adusa la buncarul de transfer catre cele 6 tancuri de alimentare a</w:t>
          </w:r>
          <w:r>
            <w:rPr>
              <w:rFonts w:ascii="Arial" w:eastAsia="Arial Unicode MS" w:hAnsi="Arial" w:cs="Arial"/>
              <w:sz w:val="24"/>
              <w:szCs w:val="24"/>
              <w:lang w:val="ro-RO" w:eastAsia="ro-RO"/>
            </w:rPr>
            <w:t>le</w:t>
          </w:r>
          <w:r w:rsidRPr="00C921CD">
            <w:rPr>
              <w:rFonts w:ascii="Arial" w:eastAsia="Arial Unicode MS" w:hAnsi="Arial" w:cs="Arial"/>
              <w:sz w:val="24"/>
              <w:szCs w:val="24"/>
              <w:lang w:val="ro-RO" w:eastAsia="ro-RO"/>
            </w:rPr>
            <w:t xml:space="preserve"> masinilor de injectie. Capacitatea unui tanc este de 1000 mc. Transportul granulei in saci se face cu ajutorul unor electrostivuitoare.</w:t>
          </w:r>
          <w:r w:rsidR="007F6460">
            <w:rPr>
              <w:rFonts w:ascii="Arial" w:eastAsia="Arial Unicode MS" w:hAnsi="Arial" w:cs="Arial"/>
              <w:sz w:val="24"/>
              <w:szCs w:val="24"/>
              <w:lang w:val="ro-RO" w:eastAsia="ro-RO"/>
            </w:rPr>
            <w:t xml:space="preserve"> </w:t>
          </w:r>
          <w:r w:rsidRPr="00C921CD">
            <w:rPr>
              <w:rFonts w:ascii="Arial" w:eastAsia="Arial Unicode MS" w:hAnsi="Arial" w:cs="Arial"/>
              <w:sz w:val="24"/>
              <w:szCs w:val="24"/>
              <w:lang w:val="ro-RO" w:eastAsia="ro-RO"/>
            </w:rPr>
            <w:t xml:space="preserve">    </w:t>
          </w:r>
        </w:p>
        <w:p w:rsidR="00B53A6C" w:rsidRDefault="00C921CD" w:rsidP="00C3747C">
          <w:pPr>
            <w:spacing w:after="0"/>
            <w:rPr>
              <w:rFonts w:ascii="Arial" w:eastAsia="Arial Unicode MS" w:hAnsi="Arial" w:cs="Arial"/>
              <w:sz w:val="24"/>
              <w:szCs w:val="24"/>
              <w:u w:val="single"/>
              <w:lang w:val="ro-RO" w:eastAsia="ro-RO"/>
            </w:rPr>
          </w:pPr>
          <w:r w:rsidRPr="00C921CD">
            <w:rPr>
              <w:rFonts w:ascii="Arial" w:eastAsia="Arial Unicode MS" w:hAnsi="Arial" w:cs="Arial"/>
              <w:sz w:val="24"/>
              <w:szCs w:val="24"/>
              <w:lang w:val="ro-RO" w:eastAsia="ro-RO"/>
            </w:rPr>
            <w:t xml:space="preserve"> </w:t>
          </w:r>
          <w:r w:rsidRPr="00C921CD">
            <w:rPr>
              <w:rFonts w:ascii="Arial" w:eastAsia="Arial Unicode MS" w:hAnsi="Arial" w:cs="Arial"/>
              <w:sz w:val="24"/>
              <w:szCs w:val="24"/>
              <w:u w:val="single"/>
              <w:lang w:val="ro-RO" w:eastAsia="ro-RO"/>
            </w:rPr>
            <w:t>Prelucrarea granulei</w:t>
          </w:r>
          <w:r w:rsidR="007F6460">
            <w:rPr>
              <w:rFonts w:ascii="Arial" w:eastAsia="Arial Unicode MS" w:hAnsi="Arial" w:cs="Arial"/>
              <w:sz w:val="24"/>
              <w:szCs w:val="24"/>
              <w:u w:val="single"/>
              <w:lang w:val="ro-RO" w:eastAsia="ro-RO"/>
            </w:rPr>
            <w:t xml:space="preserve"> </w:t>
          </w:r>
        </w:p>
        <w:p w:rsidR="00B53A6C" w:rsidRDefault="00C921CD" w:rsidP="00B53A6C">
          <w:pPr>
            <w:spacing w:after="0"/>
            <w:ind w:firstLine="360"/>
            <w:rPr>
              <w:rFonts w:ascii="Arial" w:eastAsia="Arial Unicode MS" w:hAnsi="Arial" w:cs="Arial"/>
              <w:sz w:val="24"/>
              <w:szCs w:val="24"/>
              <w:lang w:val="ro-RO" w:eastAsia="ro-RO"/>
            </w:rPr>
          </w:pPr>
          <w:r w:rsidRPr="00C921CD">
            <w:rPr>
              <w:rFonts w:ascii="Arial" w:eastAsia="Arial Unicode MS" w:hAnsi="Arial" w:cs="Arial"/>
              <w:sz w:val="24"/>
              <w:szCs w:val="24"/>
              <w:lang w:val="ro-RO" w:eastAsia="ro-RO"/>
            </w:rPr>
            <w:t>Inaintea pornirii fluxului tehnologic de productie efectiva, se verifica starea si parametrii de functionare ai masinii de injectie (temperaturile fiecarei trepte, presiuni, timpi, curse, etc).</w:t>
          </w:r>
          <w:r w:rsidRPr="00C921CD">
            <w:rPr>
              <w:rFonts w:ascii="Arial" w:eastAsia="Arial Unicode MS" w:hAnsi="Arial" w:cs="Arial"/>
              <w:sz w:val="24"/>
              <w:szCs w:val="24"/>
              <w:lang w:val="ro-RO" w:eastAsia="ro-RO"/>
            </w:rPr>
            <w:br/>
          </w:r>
          <w:r w:rsidRPr="00C921CD">
            <w:rPr>
              <w:rFonts w:ascii="Arial" w:eastAsia="Arial Unicode MS" w:hAnsi="Arial" w:cs="Arial"/>
              <w:sz w:val="24"/>
              <w:szCs w:val="24"/>
              <w:lang w:val="ro-RO" w:eastAsia="ro-RO"/>
            </w:rPr>
            <w:tab/>
            <w:t>Alimentarea masinii de injectie cu materie prima se face cu ajutorul unei pompe de vid, care transfera granulele de polietilen din recipientul (tancul)de materie prima  si de aici, in buncarul de uscare, unde granulele sunt uscate la temperaturi de 170º C cu ajutorul unui curent de aer cald.</w:t>
          </w:r>
          <w:r w:rsidRPr="00C921CD">
            <w:rPr>
              <w:rFonts w:ascii="Arial" w:eastAsia="Arial Unicode MS" w:hAnsi="Arial" w:cs="Arial"/>
              <w:sz w:val="24"/>
              <w:szCs w:val="24"/>
              <w:lang w:val="ro-RO" w:eastAsia="ro-RO"/>
            </w:rPr>
            <w:br/>
          </w:r>
          <w:r w:rsidRPr="00C921CD">
            <w:rPr>
              <w:rFonts w:ascii="Arial" w:eastAsia="Arial Unicode MS" w:hAnsi="Arial" w:cs="Arial"/>
              <w:sz w:val="24"/>
              <w:szCs w:val="24"/>
              <w:lang w:val="ro-RO" w:eastAsia="ro-RO"/>
            </w:rPr>
            <w:tab/>
          </w:r>
          <w:r>
            <w:rPr>
              <w:rFonts w:ascii="Arial" w:eastAsia="Arial Unicode MS" w:hAnsi="Arial" w:cs="Arial"/>
              <w:sz w:val="24"/>
              <w:szCs w:val="24"/>
              <w:lang w:val="ro-RO" w:eastAsia="ro-RO"/>
            </w:rPr>
            <w:t>G</w:t>
          </w:r>
          <w:r w:rsidRPr="00C921CD">
            <w:rPr>
              <w:rFonts w:ascii="Arial" w:eastAsia="Arial Unicode MS" w:hAnsi="Arial" w:cs="Arial"/>
              <w:sz w:val="24"/>
              <w:szCs w:val="24"/>
              <w:lang w:val="ro-RO" w:eastAsia="ro-RO"/>
            </w:rPr>
            <w:t>ranulele astfel uscate sunt introduse in snecul masinii de injectie, unde temperatura ajunge la 280 – 290º C, fapt ce duce la transformarea granulelor in stare lichida. Materialul lichid este introdus cu presiune in matrita inchisa, compusa din 4</w:t>
          </w:r>
          <w:r>
            <w:rPr>
              <w:rFonts w:ascii="Arial" w:eastAsia="Arial Unicode MS" w:hAnsi="Arial" w:cs="Arial"/>
              <w:sz w:val="24"/>
              <w:szCs w:val="24"/>
              <w:lang w:val="ro-RO" w:eastAsia="ro-RO"/>
            </w:rPr>
            <w:t>8 de cavitati,</w:t>
          </w:r>
          <w:r w:rsidRPr="00C921CD">
            <w:rPr>
              <w:rFonts w:ascii="Arial" w:eastAsia="Arial Unicode MS" w:hAnsi="Arial" w:cs="Arial"/>
              <w:sz w:val="24"/>
              <w:szCs w:val="24"/>
              <w:lang w:val="ro-RO" w:eastAsia="ro-RO"/>
            </w:rPr>
            <w:t xml:space="preserve"> moment</w:t>
          </w:r>
          <w:r w:rsidR="005A313A">
            <w:rPr>
              <w:rFonts w:ascii="Arial" w:eastAsia="Arial Unicode MS" w:hAnsi="Arial" w:cs="Arial"/>
              <w:sz w:val="24"/>
              <w:szCs w:val="24"/>
              <w:lang w:val="ro-RO" w:eastAsia="ro-RO"/>
            </w:rPr>
            <w:t xml:space="preserve"> </w:t>
          </w:r>
          <w:r w:rsidRPr="00C921CD">
            <w:rPr>
              <w:rFonts w:ascii="Arial" w:eastAsia="Arial Unicode MS" w:hAnsi="Arial" w:cs="Arial"/>
              <w:sz w:val="24"/>
              <w:szCs w:val="24"/>
              <w:lang w:val="ro-RO" w:eastAsia="ro-RO"/>
            </w:rPr>
            <w:t>in care are loc injectia.</w:t>
          </w:r>
          <w:r w:rsidRPr="00C921CD">
            <w:rPr>
              <w:rFonts w:ascii="Arial" w:eastAsia="Arial Unicode MS" w:hAnsi="Arial" w:cs="Arial"/>
              <w:sz w:val="24"/>
              <w:szCs w:val="24"/>
              <w:lang w:val="ro-RO" w:eastAsia="ro-RO"/>
            </w:rPr>
            <w:br/>
          </w:r>
          <w:r w:rsidRPr="00C921CD">
            <w:rPr>
              <w:rFonts w:ascii="Arial" w:eastAsia="Arial Unicode MS" w:hAnsi="Arial" w:cs="Arial"/>
              <w:sz w:val="24"/>
              <w:szCs w:val="24"/>
              <w:lang w:val="ro-RO" w:eastAsia="ro-RO"/>
            </w:rPr>
            <w:tab/>
          </w:r>
          <w:r>
            <w:rPr>
              <w:rFonts w:ascii="Arial" w:eastAsia="Arial Unicode MS" w:hAnsi="Arial" w:cs="Arial"/>
              <w:sz w:val="24"/>
              <w:szCs w:val="24"/>
              <w:lang w:val="ro-RO" w:eastAsia="ro-RO"/>
            </w:rPr>
            <w:t>C</w:t>
          </w:r>
          <w:r w:rsidRPr="00C921CD">
            <w:rPr>
              <w:rFonts w:ascii="Arial" w:eastAsia="Arial Unicode MS" w:hAnsi="Arial" w:cs="Arial"/>
              <w:sz w:val="24"/>
              <w:szCs w:val="24"/>
              <w:lang w:val="ro-RO" w:eastAsia="ro-RO"/>
            </w:rPr>
            <w:t>ele 48 de piese formate sunt extrase din matrita cu ajutorul bratului unui robot, parte componenta a masinii de injectie. Acesta le depune pe  mese de racire, de unde</w:t>
          </w:r>
          <w:r>
            <w:rPr>
              <w:rFonts w:ascii="Arial" w:eastAsia="Arial Unicode MS" w:hAnsi="Arial" w:cs="Arial"/>
              <w:sz w:val="24"/>
              <w:szCs w:val="24"/>
              <w:lang w:val="ro-RO" w:eastAsia="ro-RO"/>
            </w:rPr>
            <w:t xml:space="preserve"> </w:t>
          </w:r>
          <w:r w:rsidRPr="00C921CD">
            <w:rPr>
              <w:rFonts w:ascii="Arial" w:eastAsia="Arial Unicode MS" w:hAnsi="Arial" w:cs="Arial"/>
              <w:sz w:val="24"/>
              <w:szCs w:val="24"/>
              <w:lang w:val="ro-RO" w:eastAsia="ro-RO"/>
            </w:rPr>
            <w:t>sunt preluate de o banda transportoare</w:t>
          </w:r>
          <w:r>
            <w:rPr>
              <w:rFonts w:ascii="Arial" w:eastAsia="Arial Unicode MS" w:hAnsi="Arial" w:cs="Arial"/>
              <w:sz w:val="24"/>
              <w:szCs w:val="24"/>
              <w:lang w:val="ro-RO" w:eastAsia="ro-RO"/>
            </w:rPr>
            <w:t xml:space="preserve"> pana </w:t>
          </w:r>
          <w:r w:rsidRPr="00C921CD">
            <w:rPr>
              <w:rFonts w:ascii="Arial" w:eastAsia="Arial Unicode MS" w:hAnsi="Arial" w:cs="Arial"/>
              <w:sz w:val="24"/>
              <w:szCs w:val="24"/>
              <w:lang w:val="ro-RO" w:eastAsia="ro-RO"/>
            </w:rPr>
            <w:t xml:space="preserve"> in punctul de ambalare. </w:t>
          </w:r>
          <w:r w:rsidR="007F6460">
            <w:rPr>
              <w:rFonts w:ascii="Arial" w:eastAsia="Arial Unicode MS" w:hAnsi="Arial" w:cs="Arial"/>
              <w:sz w:val="24"/>
              <w:szCs w:val="24"/>
              <w:lang w:val="ro-RO" w:eastAsia="ro-RO"/>
            </w:rPr>
            <w:t xml:space="preserve"> </w:t>
          </w:r>
          <w:r w:rsidRPr="00C921CD">
            <w:rPr>
              <w:rFonts w:ascii="Arial" w:eastAsia="Arial Unicode MS" w:hAnsi="Arial" w:cs="Arial"/>
              <w:sz w:val="24"/>
              <w:szCs w:val="24"/>
              <w:lang w:val="ro-RO" w:eastAsia="ro-RO"/>
            </w:rPr>
            <w:tab/>
          </w:r>
          <w:r w:rsidR="00BD6592">
            <w:rPr>
              <w:rFonts w:ascii="Arial" w:eastAsia="Arial Unicode MS" w:hAnsi="Arial" w:cs="Arial"/>
              <w:sz w:val="24"/>
              <w:szCs w:val="24"/>
              <w:lang w:val="ro-RO" w:eastAsia="ro-RO"/>
            </w:rPr>
            <w:t>Ambalarea</w:t>
          </w:r>
          <w:r w:rsidRPr="00C921CD">
            <w:rPr>
              <w:rFonts w:ascii="Arial" w:eastAsia="Arial Unicode MS" w:hAnsi="Arial" w:cs="Arial"/>
              <w:sz w:val="24"/>
              <w:szCs w:val="24"/>
              <w:lang w:val="ro-RO" w:eastAsia="ro-RO"/>
            </w:rPr>
            <w:t xml:space="preserve"> se face automat in </w:t>
          </w:r>
          <w:r w:rsidR="00BD6592">
            <w:rPr>
              <w:rFonts w:ascii="Arial" w:eastAsia="Arial Unicode MS" w:hAnsi="Arial" w:cs="Arial"/>
              <w:sz w:val="24"/>
              <w:szCs w:val="24"/>
              <w:lang w:val="ro-RO" w:eastAsia="ro-RO"/>
            </w:rPr>
            <w:t>boxi metalici sau cutii captusi</w:t>
          </w:r>
          <w:r w:rsidRPr="00C921CD">
            <w:rPr>
              <w:rFonts w:ascii="Arial" w:eastAsia="Arial Unicode MS" w:hAnsi="Arial" w:cs="Arial"/>
              <w:sz w:val="24"/>
              <w:szCs w:val="24"/>
              <w:lang w:val="ro-RO" w:eastAsia="ro-RO"/>
            </w:rPr>
            <w:t>te la interior cu saci de polietilena</w:t>
          </w:r>
          <w:r w:rsidR="00BD6592">
            <w:rPr>
              <w:rFonts w:ascii="Arial" w:eastAsia="Arial Unicode MS" w:hAnsi="Arial" w:cs="Arial"/>
              <w:sz w:val="24"/>
              <w:szCs w:val="24"/>
              <w:lang w:val="ro-RO" w:eastAsia="ro-RO"/>
            </w:rPr>
            <w:t>.</w:t>
          </w:r>
          <w:r w:rsidRPr="00C921CD">
            <w:rPr>
              <w:rFonts w:ascii="Arial" w:eastAsia="Arial Unicode MS" w:hAnsi="Arial" w:cs="Arial"/>
              <w:sz w:val="24"/>
              <w:szCs w:val="24"/>
              <w:lang w:val="ro-RO" w:eastAsia="ro-RO"/>
            </w:rPr>
            <w:t xml:space="preserve"> </w:t>
          </w:r>
          <w:r w:rsidR="00BD6592">
            <w:rPr>
              <w:rFonts w:ascii="Arial" w:eastAsia="Arial Unicode MS" w:hAnsi="Arial" w:cs="Arial"/>
              <w:sz w:val="24"/>
              <w:szCs w:val="24"/>
              <w:lang w:val="ro-RO" w:eastAsia="ro-RO"/>
            </w:rPr>
            <w:t>P</w:t>
          </w:r>
          <w:r w:rsidRPr="00C921CD">
            <w:rPr>
              <w:rFonts w:ascii="Arial" w:eastAsia="Arial Unicode MS" w:hAnsi="Arial" w:cs="Arial"/>
              <w:sz w:val="24"/>
              <w:szCs w:val="24"/>
              <w:lang w:val="ro-RO" w:eastAsia="ro-RO"/>
            </w:rPr>
            <w:t xml:space="preserve">reformele care nu corespund calitativ </w:t>
          </w:r>
          <w:r w:rsidR="00BD6592">
            <w:rPr>
              <w:rFonts w:ascii="Arial" w:eastAsia="Arial Unicode MS" w:hAnsi="Arial" w:cs="Arial"/>
              <w:sz w:val="24"/>
              <w:szCs w:val="24"/>
              <w:lang w:val="ro-RO" w:eastAsia="ro-RO"/>
            </w:rPr>
            <w:t>sunt</w:t>
          </w:r>
          <w:r w:rsidRPr="00C921CD">
            <w:rPr>
              <w:rFonts w:ascii="Arial" w:eastAsia="Arial Unicode MS" w:hAnsi="Arial" w:cs="Arial"/>
              <w:sz w:val="24"/>
              <w:szCs w:val="24"/>
              <w:lang w:val="ro-RO" w:eastAsia="ro-RO"/>
            </w:rPr>
            <w:t xml:space="preserve"> inlaturate.</w:t>
          </w:r>
          <w:r w:rsidRPr="00C921CD">
            <w:rPr>
              <w:rFonts w:ascii="Arial" w:eastAsia="Arial Unicode MS" w:hAnsi="Arial" w:cs="Arial"/>
              <w:sz w:val="24"/>
              <w:szCs w:val="24"/>
              <w:lang w:val="ro-RO" w:eastAsia="ro-RO"/>
            </w:rPr>
            <w:br/>
          </w:r>
          <w:r w:rsidRPr="00C921CD">
            <w:rPr>
              <w:rFonts w:ascii="Arial" w:eastAsia="Arial Unicode MS" w:hAnsi="Arial" w:cs="Arial"/>
              <w:sz w:val="24"/>
              <w:szCs w:val="24"/>
              <w:lang w:val="ro-RO" w:eastAsia="ro-RO"/>
            </w:rPr>
            <w:tab/>
          </w:r>
          <w:r w:rsidR="00BD6592">
            <w:rPr>
              <w:rFonts w:ascii="Arial" w:eastAsia="Arial Unicode MS" w:hAnsi="Arial" w:cs="Arial"/>
              <w:sz w:val="24"/>
              <w:szCs w:val="24"/>
              <w:lang w:val="ro-RO" w:eastAsia="ro-RO"/>
            </w:rPr>
            <w:t>B</w:t>
          </w:r>
          <w:r w:rsidRPr="00C921CD">
            <w:rPr>
              <w:rFonts w:ascii="Arial" w:eastAsia="Arial Unicode MS" w:hAnsi="Arial" w:cs="Arial"/>
              <w:sz w:val="24"/>
              <w:szCs w:val="24"/>
              <w:lang w:val="ro-RO" w:eastAsia="ro-RO"/>
            </w:rPr>
            <w:t xml:space="preserve">oxi/cutii cu preforme ambalate sunt depozitate in magazia de produs finit </w:t>
          </w:r>
        </w:p>
        <w:p w:rsidR="00B53A6C" w:rsidRDefault="00C921CD" w:rsidP="00B53A6C">
          <w:pPr>
            <w:spacing w:after="0"/>
            <w:rPr>
              <w:rFonts w:ascii="Arial" w:eastAsia="Arial Unicode MS" w:hAnsi="Arial" w:cs="Arial"/>
              <w:color w:val="000000"/>
              <w:sz w:val="24"/>
              <w:szCs w:val="24"/>
              <w:lang w:val="ro-RO" w:eastAsia="ro-RO"/>
            </w:rPr>
          </w:pPr>
          <w:r w:rsidRPr="005A313A">
            <w:rPr>
              <w:rFonts w:ascii="Arial" w:eastAsia="Arial Unicode MS" w:hAnsi="Arial" w:cs="Arial"/>
              <w:sz w:val="24"/>
              <w:szCs w:val="24"/>
              <w:u w:val="single"/>
              <w:lang w:val="ro-RO" w:eastAsia="ro-RO"/>
            </w:rPr>
            <w:t>Depozitarea preformelor</w:t>
          </w:r>
          <w:r w:rsidR="007F6460">
            <w:rPr>
              <w:rFonts w:ascii="Arial" w:eastAsia="Arial Unicode MS" w:hAnsi="Arial" w:cs="Arial"/>
              <w:sz w:val="24"/>
              <w:szCs w:val="24"/>
              <w:u w:val="single"/>
              <w:lang w:val="ro-RO" w:eastAsia="ro-RO"/>
            </w:rPr>
            <w:t xml:space="preserve"> </w:t>
          </w:r>
          <w:r w:rsidRPr="00C921CD">
            <w:rPr>
              <w:rFonts w:ascii="Arial" w:eastAsia="Arial Unicode MS" w:hAnsi="Arial" w:cs="Arial"/>
              <w:color w:val="000000"/>
              <w:sz w:val="24"/>
              <w:szCs w:val="24"/>
              <w:lang w:val="ro-RO" w:eastAsia="ro-RO"/>
            </w:rPr>
            <w:t xml:space="preserve">   </w:t>
          </w:r>
        </w:p>
        <w:p w:rsidR="00B53A6C" w:rsidRDefault="00C921CD" w:rsidP="00B53A6C">
          <w:pPr>
            <w:spacing w:after="0"/>
            <w:rPr>
              <w:rFonts w:ascii="Arial" w:eastAsia="Arial Unicode MS" w:hAnsi="Arial" w:cs="Arial"/>
              <w:color w:val="000000"/>
              <w:sz w:val="24"/>
              <w:szCs w:val="24"/>
              <w:lang w:val="ro-RO" w:eastAsia="ro-RO"/>
            </w:rPr>
          </w:pPr>
          <w:r w:rsidRPr="00C921CD">
            <w:rPr>
              <w:rFonts w:ascii="Arial" w:eastAsia="Arial Unicode MS" w:hAnsi="Arial" w:cs="Arial"/>
              <w:color w:val="000000"/>
              <w:sz w:val="24"/>
              <w:szCs w:val="24"/>
              <w:lang w:val="ro-RO" w:eastAsia="ro-RO"/>
            </w:rPr>
            <w:t xml:space="preserve">     Preformele astfel ambalate, sunt transferate din zona de productie, cu ajutorul electrostivuitoarelor, in depozitul de produse finite, unde sunt pastrate in conditii speciale de temperatura si umiditate. </w:t>
          </w:r>
        </w:p>
        <w:p w:rsidR="00B53A6C" w:rsidRDefault="007F6460" w:rsidP="00B53A6C">
          <w:pPr>
            <w:spacing w:after="0"/>
            <w:rPr>
              <w:rFonts w:ascii="Arial" w:eastAsia="Arial Unicode MS" w:hAnsi="Arial" w:cs="Arial"/>
              <w:color w:val="000000"/>
              <w:sz w:val="24"/>
              <w:szCs w:val="24"/>
              <w:lang w:val="ro-RO" w:eastAsia="ro-RO"/>
            </w:rPr>
          </w:pPr>
          <w:r>
            <w:rPr>
              <w:rFonts w:ascii="Arial" w:eastAsia="Arial Unicode MS" w:hAnsi="Arial" w:cs="Arial"/>
              <w:color w:val="000000"/>
              <w:sz w:val="24"/>
              <w:szCs w:val="24"/>
              <w:lang w:val="ro-RO" w:eastAsia="ro-RO"/>
            </w:rPr>
            <w:t xml:space="preserve"> </w:t>
          </w:r>
          <w:r w:rsidR="00C921CD" w:rsidRPr="005A313A">
            <w:rPr>
              <w:rFonts w:ascii="Arial" w:eastAsia="Arial Unicode MS" w:hAnsi="Arial" w:cs="Arial"/>
              <w:color w:val="000000"/>
              <w:sz w:val="24"/>
              <w:szCs w:val="24"/>
              <w:u w:val="single"/>
              <w:lang w:val="ro-RO" w:eastAsia="ro-RO"/>
            </w:rPr>
            <w:t>Transportul preformelor</w:t>
          </w:r>
          <w:r>
            <w:rPr>
              <w:rFonts w:ascii="Arial" w:eastAsia="Arial Unicode MS" w:hAnsi="Arial" w:cs="Arial"/>
              <w:color w:val="000000"/>
              <w:sz w:val="24"/>
              <w:szCs w:val="24"/>
              <w:u w:val="single"/>
              <w:lang w:val="ro-RO" w:eastAsia="ro-RO"/>
            </w:rPr>
            <w:t xml:space="preserve"> </w:t>
          </w:r>
          <w:r w:rsidR="00C921CD" w:rsidRPr="00C921CD">
            <w:rPr>
              <w:rFonts w:ascii="Arial" w:eastAsia="Arial Unicode MS" w:hAnsi="Arial" w:cs="Arial"/>
              <w:color w:val="000000"/>
              <w:sz w:val="24"/>
              <w:szCs w:val="24"/>
              <w:lang w:val="ro-RO" w:eastAsia="ro-RO"/>
            </w:rPr>
            <w:t xml:space="preserve">  </w:t>
          </w:r>
        </w:p>
        <w:p w:rsidR="00B53A6C" w:rsidRDefault="00C921CD" w:rsidP="00B53A6C">
          <w:pPr>
            <w:spacing w:after="0"/>
            <w:ind w:firstLine="360"/>
            <w:rPr>
              <w:rFonts w:ascii="Arial" w:eastAsia="Arial Unicode MS" w:hAnsi="Arial" w:cs="Arial"/>
              <w:color w:val="000000"/>
              <w:sz w:val="24"/>
              <w:szCs w:val="24"/>
              <w:lang w:val="ro-RO" w:eastAsia="ro-RO"/>
            </w:rPr>
          </w:pPr>
          <w:r w:rsidRPr="00C921CD">
            <w:rPr>
              <w:rFonts w:ascii="Arial" w:eastAsia="Arial Unicode MS" w:hAnsi="Arial" w:cs="Arial"/>
              <w:color w:val="000000"/>
              <w:sz w:val="24"/>
              <w:szCs w:val="24"/>
              <w:lang w:val="ro-RO" w:eastAsia="ro-RO"/>
            </w:rPr>
            <w:lastRenderedPageBreak/>
            <w:t>Transportul preformelor,din depozit in zona de livrare, se face cu electrostivuitoarele din dotare si nu necesita mari precautiuni, preformele nefiind nici inflamabile si nici toxice. Transportul catre beneficiari se face cu mijloace auto detinute de acestia sau inchiriate de catre SC PETSTAR HOLDING .</w:t>
          </w:r>
          <w:r w:rsidR="007F6460">
            <w:rPr>
              <w:rFonts w:ascii="Arial" w:eastAsia="Arial Unicode MS" w:hAnsi="Arial" w:cs="Arial"/>
              <w:color w:val="000000"/>
              <w:sz w:val="24"/>
              <w:szCs w:val="24"/>
              <w:lang w:val="ro-RO" w:eastAsia="ro-RO"/>
            </w:rPr>
            <w:t xml:space="preserve"> </w:t>
          </w:r>
        </w:p>
        <w:p w:rsidR="00B53A6C" w:rsidRDefault="00C921CD" w:rsidP="00B53A6C">
          <w:pPr>
            <w:spacing w:after="0"/>
            <w:ind w:firstLine="360"/>
            <w:rPr>
              <w:rFonts w:ascii="Arial" w:eastAsia="Arial Unicode MS" w:hAnsi="Arial" w:cs="Arial"/>
              <w:color w:val="000000"/>
              <w:sz w:val="24"/>
              <w:szCs w:val="24"/>
              <w:lang w:val="ro-RO" w:eastAsia="ro-RO"/>
            </w:rPr>
          </w:pPr>
          <w:r w:rsidRPr="00B53A6C">
            <w:rPr>
              <w:rFonts w:ascii="Arial" w:eastAsia="Arial Unicode MS" w:hAnsi="Arial" w:cs="Arial"/>
              <w:color w:val="000000"/>
              <w:sz w:val="24"/>
              <w:szCs w:val="24"/>
              <w:u w:val="single"/>
              <w:lang w:val="ro-RO" w:eastAsia="ro-RO"/>
            </w:rPr>
            <w:t>Depozitarea produselor neconforme (rebuturi)</w:t>
          </w:r>
          <w:r w:rsidR="007F6460" w:rsidRPr="00B53A6C">
            <w:rPr>
              <w:rFonts w:ascii="Arial" w:eastAsia="Arial Unicode MS" w:hAnsi="Arial" w:cs="Arial"/>
              <w:color w:val="000000"/>
              <w:sz w:val="24"/>
              <w:szCs w:val="24"/>
              <w:u w:val="single"/>
              <w:lang w:val="ro-RO" w:eastAsia="ro-RO"/>
            </w:rPr>
            <w:t xml:space="preserve"> </w:t>
          </w:r>
          <w:r w:rsidRPr="00B53A6C">
            <w:rPr>
              <w:rFonts w:ascii="Arial" w:eastAsia="Arial Unicode MS" w:hAnsi="Arial" w:cs="Arial"/>
              <w:color w:val="000000"/>
              <w:sz w:val="24"/>
              <w:szCs w:val="24"/>
              <w:u w:val="single"/>
              <w:lang w:val="ro-RO" w:eastAsia="ro-RO"/>
            </w:rPr>
            <w:t xml:space="preserve">   </w:t>
          </w:r>
        </w:p>
        <w:p w:rsidR="00C3747C" w:rsidRPr="00624610" w:rsidRDefault="00C921CD" w:rsidP="00B53A6C">
          <w:pPr>
            <w:spacing w:after="0"/>
            <w:ind w:firstLine="360"/>
            <w:rPr>
              <w:lang w:val="ro-RO" w:eastAsia="ro-RO"/>
            </w:rPr>
          </w:pPr>
          <w:r w:rsidRPr="00C921CD">
            <w:rPr>
              <w:rFonts w:ascii="Arial" w:eastAsia="Arial Unicode MS" w:hAnsi="Arial" w:cs="Arial"/>
              <w:color w:val="000000"/>
              <w:sz w:val="24"/>
              <w:szCs w:val="24"/>
              <w:lang w:val="ro-RO" w:eastAsia="ro-RO"/>
            </w:rPr>
            <w:t>Produsele neconforme (rebuturi), intra la categoria deseuri nepericuloase. Acestea sunt depozitate in boxi metalici, captusiti cu saci din polipropilena (rafie). In momentul in care sacii s-au umplut, sunt transferati in depozitul de deseuri urmand a fi predati, conform contractelor, societatilor comerciale colectoare de deseuri reciclabile</w:t>
          </w:r>
          <w:r w:rsidR="007F6460">
            <w:rPr>
              <w:rFonts w:ascii="Arial" w:eastAsia="Arial Unicode MS" w:hAnsi="Arial" w:cs="Arial"/>
              <w:color w:val="000000"/>
              <w:sz w:val="24"/>
              <w:szCs w:val="24"/>
              <w:lang w:val="ro-RO" w:eastAsia="ro-RO"/>
            </w:rPr>
            <w:t xml:space="preserve"> </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C3747C" w:rsidRPr="00670CA3" w:rsidRDefault="00F31F7F" w:rsidP="00C3747C">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7F6460">
            <w:rPr>
              <w:rFonts w:ascii="Arial" w:hAnsi="Arial" w:cs="Arial"/>
              <w:b/>
              <w:sz w:val="24"/>
              <w:szCs w:val="24"/>
              <w:lang w:val="ro-RO"/>
            </w:rPr>
            <w:t xml:space="preserve"> </w:t>
          </w:r>
          <w:r w:rsidR="00FF0B8F">
            <w:rPr>
              <w:rFonts w:ascii="Arial" w:eastAsia="Times New Roman" w:hAnsi="Arial" w:cs="Arial"/>
              <w:sz w:val="24"/>
              <w:szCs w:val="24"/>
              <w:lang w:val="ro-RO"/>
            </w:rPr>
            <w:t>Nu e cazul.</w:t>
          </w:r>
        </w:p>
      </w:sdtContent>
    </w:sdt>
    <w:sdt>
      <w:sdtPr>
        <w:rPr>
          <w:rStyle w:val="StyleHiddenChar"/>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FC0B1D" w:rsidRPr="00FC0B1D" w:rsidTr="00FC0B1D">
            <w:tblPrEx>
              <w:tblCellMar>
                <w:top w:w="0" w:type="dxa"/>
                <w:bottom w:w="0" w:type="dxa"/>
              </w:tblCellMar>
            </w:tblPrEx>
            <w:tc>
              <w:tcPr>
                <w:tcW w:w="1378" w:type="dxa"/>
                <w:shd w:val="clear" w:color="auto" w:fill="C0C0C0"/>
                <w:vAlign w:val="center"/>
              </w:tcPr>
              <w:p w:rsidR="00FC0B1D" w:rsidRPr="00FC0B1D" w:rsidRDefault="00FC0B1D" w:rsidP="00FC0B1D">
                <w:pPr>
                  <w:spacing w:before="40" w:after="0" w:line="240" w:lineRule="auto"/>
                  <w:jc w:val="center"/>
                  <w:rPr>
                    <w:rStyle w:val="StyleHiddenChar"/>
                    <w:sz w:val="20"/>
                  </w:rPr>
                </w:pPr>
                <w:r w:rsidRPr="00FC0B1D">
                  <w:rPr>
                    <w:rStyle w:val="StyleHiddenChar"/>
                    <w:sz w:val="20"/>
                  </w:rPr>
                  <w:t>Tip arie</w:t>
                </w:r>
              </w:p>
            </w:tc>
            <w:tc>
              <w:tcPr>
                <w:tcW w:w="4134" w:type="dxa"/>
                <w:shd w:val="clear" w:color="auto" w:fill="C0C0C0"/>
                <w:vAlign w:val="center"/>
              </w:tcPr>
              <w:p w:rsidR="00FC0B1D" w:rsidRPr="00FC0B1D" w:rsidRDefault="00FC0B1D" w:rsidP="00FC0B1D">
                <w:pPr>
                  <w:spacing w:before="40" w:after="0" w:line="240" w:lineRule="auto"/>
                  <w:jc w:val="center"/>
                  <w:rPr>
                    <w:rStyle w:val="StyleHiddenChar"/>
                    <w:sz w:val="20"/>
                  </w:rPr>
                </w:pPr>
                <w:r w:rsidRPr="00FC0B1D">
                  <w:rPr>
                    <w:rStyle w:val="StyleHiddenChar"/>
                    <w:sz w:val="20"/>
                  </w:rPr>
                  <w:t>Cod</w:t>
                </w:r>
              </w:p>
            </w:tc>
            <w:tc>
              <w:tcPr>
                <w:tcW w:w="4134" w:type="dxa"/>
                <w:shd w:val="clear" w:color="auto" w:fill="C0C0C0"/>
                <w:vAlign w:val="center"/>
              </w:tcPr>
              <w:p w:rsidR="00FC0B1D" w:rsidRPr="00FC0B1D" w:rsidRDefault="00FC0B1D" w:rsidP="00FC0B1D">
                <w:pPr>
                  <w:spacing w:before="40" w:after="0" w:line="240" w:lineRule="auto"/>
                  <w:jc w:val="center"/>
                  <w:rPr>
                    <w:rStyle w:val="StyleHiddenChar"/>
                    <w:sz w:val="20"/>
                  </w:rPr>
                </w:pPr>
                <w:r w:rsidRPr="00FC0B1D">
                  <w:rPr>
                    <w:rStyle w:val="StyleHiddenChar"/>
                    <w:sz w:val="20"/>
                  </w:rPr>
                  <w:t>Arie protejată</w:t>
                </w:r>
              </w:p>
            </w:tc>
          </w:tr>
          <w:tr w:rsidR="00FC0B1D" w:rsidRPr="00FC0B1D" w:rsidTr="00FC0B1D">
            <w:tblPrEx>
              <w:tblCellMar>
                <w:top w:w="0" w:type="dxa"/>
                <w:bottom w:w="0" w:type="dxa"/>
              </w:tblCellMar>
            </w:tblPrEx>
            <w:tc>
              <w:tcPr>
                <w:tcW w:w="1378" w:type="dxa"/>
                <w:shd w:val="clear" w:color="auto" w:fill="auto"/>
              </w:tcPr>
              <w:p w:rsidR="00FC0B1D" w:rsidRPr="00FC0B1D" w:rsidRDefault="00FC0B1D" w:rsidP="00FC0B1D">
                <w:pPr>
                  <w:spacing w:before="40" w:after="0" w:line="240" w:lineRule="auto"/>
                  <w:jc w:val="center"/>
                  <w:rPr>
                    <w:rStyle w:val="StyleHiddenChar"/>
                    <w:b w:val="0"/>
                    <w:sz w:val="20"/>
                  </w:rPr>
                </w:pPr>
              </w:p>
            </w:tc>
            <w:tc>
              <w:tcPr>
                <w:tcW w:w="4134" w:type="dxa"/>
                <w:shd w:val="clear" w:color="auto" w:fill="auto"/>
              </w:tcPr>
              <w:p w:rsidR="00FC0B1D" w:rsidRPr="00FC0B1D" w:rsidRDefault="00FC0B1D" w:rsidP="00FC0B1D">
                <w:pPr>
                  <w:spacing w:before="40" w:after="0" w:line="240" w:lineRule="auto"/>
                  <w:jc w:val="center"/>
                  <w:rPr>
                    <w:rStyle w:val="StyleHiddenChar"/>
                    <w:b w:val="0"/>
                    <w:sz w:val="20"/>
                  </w:rPr>
                </w:pPr>
              </w:p>
            </w:tc>
            <w:tc>
              <w:tcPr>
                <w:tcW w:w="4134" w:type="dxa"/>
                <w:shd w:val="clear" w:color="auto" w:fill="auto"/>
              </w:tcPr>
              <w:p w:rsidR="00FC0B1D" w:rsidRPr="00FC0B1D" w:rsidRDefault="00FC0B1D" w:rsidP="00FC0B1D">
                <w:pPr>
                  <w:spacing w:before="40" w:after="0" w:line="240" w:lineRule="auto"/>
                  <w:jc w:val="center"/>
                  <w:rPr>
                    <w:rFonts w:ascii="Arial" w:hAnsi="Arial" w:cs="Arial"/>
                    <w:sz w:val="20"/>
                    <w:szCs w:val="24"/>
                    <w:lang w:val="ro-RO"/>
                  </w:rPr>
                </w:pPr>
              </w:p>
            </w:tc>
          </w:tr>
        </w:tbl>
        <w:p w:rsidR="00C3747C" w:rsidRDefault="001A46DF" w:rsidP="00FC0B1D">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howingPlcHdr/>
      </w:sdtPr>
      <w:sdtContent>
        <w:p w:rsidR="00C3747C" w:rsidRPr="00BD4EA0" w:rsidRDefault="00F31F7F" w:rsidP="00C3747C">
          <w:pPr>
            <w:spacing w:after="0"/>
            <w:rPr>
              <w:rFonts w:ascii="Arial" w:hAnsi="Arial" w:cs="Arial"/>
              <w:sz w:val="24"/>
              <w:szCs w:val="24"/>
              <w:lang w:val="ro-RO"/>
            </w:rPr>
          </w:pPr>
          <w:r w:rsidRPr="00BD4EA0">
            <w:rPr>
              <w:rStyle w:val="PlaceholderText"/>
              <w:rFonts w:ascii="Arial" w:hAnsi="Arial" w:cs="Arial"/>
            </w:rPr>
            <w:t>....</w:t>
          </w:r>
        </w:p>
      </w:sdtContent>
    </w:sdt>
    <w:p w:rsidR="00C3747C" w:rsidRPr="000A2FF6" w:rsidRDefault="00F31F7F" w:rsidP="00C3747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C3747C" w:rsidRDefault="00F31F7F" w:rsidP="00C3747C">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5A313A" w:rsidRPr="005A313A" w:rsidTr="005A313A">
            <w:tc>
              <w:tcPr>
                <w:tcW w:w="2097" w:type="dxa"/>
                <w:shd w:val="clear" w:color="auto" w:fill="C0C0C0"/>
                <w:vAlign w:val="center"/>
              </w:tcPr>
              <w:p w:rsidR="005A313A" w:rsidRPr="005A313A" w:rsidRDefault="005A313A" w:rsidP="005A313A">
                <w:pPr>
                  <w:autoSpaceDE w:val="0"/>
                  <w:autoSpaceDN w:val="0"/>
                  <w:adjustRightInd w:val="0"/>
                  <w:spacing w:before="40" w:after="0" w:line="240" w:lineRule="auto"/>
                  <w:jc w:val="center"/>
                  <w:rPr>
                    <w:rFonts w:ascii="Arial" w:hAnsi="Arial" w:cs="Arial"/>
                    <w:b/>
                    <w:sz w:val="20"/>
                    <w:szCs w:val="24"/>
                    <w:lang w:val="ro-RO"/>
                  </w:rPr>
                </w:pPr>
                <w:r w:rsidRPr="005A313A">
                  <w:rPr>
                    <w:rFonts w:ascii="Arial" w:hAnsi="Arial" w:cs="Arial"/>
                    <w:b/>
                    <w:sz w:val="20"/>
                    <w:szCs w:val="24"/>
                    <w:lang w:val="ro-RO"/>
                  </w:rPr>
                  <w:t>Tip produs/subprodus</w:t>
                </w:r>
              </w:p>
            </w:tc>
            <w:tc>
              <w:tcPr>
                <w:tcW w:w="3431" w:type="dxa"/>
                <w:shd w:val="clear" w:color="auto" w:fill="C0C0C0"/>
                <w:vAlign w:val="center"/>
              </w:tcPr>
              <w:p w:rsidR="005A313A" w:rsidRPr="005A313A" w:rsidRDefault="005A313A" w:rsidP="005A313A">
                <w:pPr>
                  <w:autoSpaceDE w:val="0"/>
                  <w:autoSpaceDN w:val="0"/>
                  <w:adjustRightInd w:val="0"/>
                  <w:spacing w:before="40" w:after="0" w:line="240" w:lineRule="auto"/>
                  <w:jc w:val="center"/>
                  <w:rPr>
                    <w:rFonts w:ascii="Arial" w:hAnsi="Arial" w:cs="Arial"/>
                    <w:b/>
                    <w:sz w:val="20"/>
                    <w:szCs w:val="24"/>
                    <w:lang w:val="ro-RO"/>
                  </w:rPr>
                </w:pPr>
                <w:r w:rsidRPr="005A313A">
                  <w:rPr>
                    <w:rFonts w:ascii="Arial" w:hAnsi="Arial" w:cs="Arial"/>
                    <w:b/>
                    <w:sz w:val="20"/>
                    <w:szCs w:val="24"/>
                    <w:lang w:val="ro-RO"/>
                  </w:rPr>
                  <w:t>Denumire produs/subprodus</w:t>
                </w:r>
              </w:p>
            </w:tc>
            <w:tc>
              <w:tcPr>
                <w:tcW w:w="1068" w:type="dxa"/>
                <w:shd w:val="clear" w:color="auto" w:fill="C0C0C0"/>
                <w:vAlign w:val="center"/>
              </w:tcPr>
              <w:p w:rsidR="005A313A" w:rsidRPr="005A313A" w:rsidRDefault="005A313A" w:rsidP="005A313A">
                <w:pPr>
                  <w:autoSpaceDE w:val="0"/>
                  <w:autoSpaceDN w:val="0"/>
                  <w:adjustRightInd w:val="0"/>
                  <w:spacing w:before="40" w:after="0" w:line="240" w:lineRule="auto"/>
                  <w:jc w:val="center"/>
                  <w:rPr>
                    <w:rFonts w:ascii="Arial" w:hAnsi="Arial" w:cs="Arial"/>
                    <w:b/>
                    <w:sz w:val="20"/>
                    <w:szCs w:val="24"/>
                    <w:lang w:val="ro-RO"/>
                  </w:rPr>
                </w:pPr>
                <w:r w:rsidRPr="005A313A">
                  <w:rPr>
                    <w:rFonts w:ascii="Arial" w:hAnsi="Arial" w:cs="Arial"/>
                    <w:b/>
                    <w:sz w:val="20"/>
                    <w:szCs w:val="24"/>
                    <w:lang w:val="ro-RO"/>
                  </w:rPr>
                  <w:t>Cantitate</w:t>
                </w:r>
              </w:p>
            </w:tc>
            <w:tc>
              <w:tcPr>
                <w:tcW w:w="1144" w:type="dxa"/>
                <w:shd w:val="clear" w:color="auto" w:fill="C0C0C0"/>
                <w:vAlign w:val="center"/>
              </w:tcPr>
              <w:p w:rsidR="005A313A" w:rsidRPr="005A313A" w:rsidRDefault="005A313A" w:rsidP="005A313A">
                <w:pPr>
                  <w:autoSpaceDE w:val="0"/>
                  <w:autoSpaceDN w:val="0"/>
                  <w:adjustRightInd w:val="0"/>
                  <w:spacing w:before="40" w:after="0" w:line="240" w:lineRule="auto"/>
                  <w:jc w:val="center"/>
                  <w:rPr>
                    <w:rFonts w:ascii="Arial" w:hAnsi="Arial" w:cs="Arial"/>
                    <w:b/>
                    <w:sz w:val="20"/>
                    <w:szCs w:val="24"/>
                    <w:lang w:val="ro-RO"/>
                  </w:rPr>
                </w:pPr>
                <w:r w:rsidRPr="005A313A">
                  <w:rPr>
                    <w:rFonts w:ascii="Arial" w:hAnsi="Arial" w:cs="Arial"/>
                    <w:b/>
                    <w:sz w:val="20"/>
                    <w:szCs w:val="24"/>
                    <w:lang w:val="ro-RO"/>
                  </w:rPr>
                  <w:t>UM</w:t>
                </w:r>
              </w:p>
            </w:tc>
            <w:tc>
              <w:tcPr>
                <w:tcW w:w="1906" w:type="dxa"/>
                <w:shd w:val="clear" w:color="auto" w:fill="C0C0C0"/>
                <w:vAlign w:val="center"/>
              </w:tcPr>
              <w:p w:rsidR="005A313A" w:rsidRPr="005A313A" w:rsidRDefault="005A313A" w:rsidP="005A313A">
                <w:pPr>
                  <w:autoSpaceDE w:val="0"/>
                  <w:autoSpaceDN w:val="0"/>
                  <w:adjustRightInd w:val="0"/>
                  <w:spacing w:before="40" w:after="0" w:line="240" w:lineRule="auto"/>
                  <w:jc w:val="center"/>
                  <w:rPr>
                    <w:rFonts w:ascii="Arial" w:hAnsi="Arial" w:cs="Arial"/>
                    <w:b/>
                    <w:sz w:val="20"/>
                    <w:szCs w:val="24"/>
                    <w:lang w:val="ro-RO"/>
                  </w:rPr>
                </w:pPr>
                <w:r w:rsidRPr="005A313A">
                  <w:rPr>
                    <w:rFonts w:ascii="Arial" w:hAnsi="Arial" w:cs="Arial"/>
                    <w:b/>
                    <w:sz w:val="20"/>
                    <w:szCs w:val="24"/>
                    <w:lang w:val="ro-RO"/>
                  </w:rPr>
                  <w:t>Destinație</w:t>
                </w:r>
              </w:p>
            </w:tc>
          </w:tr>
          <w:tr w:rsidR="005A313A" w:rsidRPr="005A313A" w:rsidTr="005A313A">
            <w:tc>
              <w:tcPr>
                <w:tcW w:w="2097" w:type="dxa"/>
                <w:shd w:val="clear" w:color="auto" w:fill="auto"/>
              </w:tcPr>
              <w:p w:rsidR="005A313A" w:rsidRPr="005A313A" w:rsidRDefault="005A313A" w:rsidP="005A313A">
                <w:pPr>
                  <w:autoSpaceDE w:val="0"/>
                  <w:autoSpaceDN w:val="0"/>
                  <w:adjustRightInd w:val="0"/>
                  <w:spacing w:before="40" w:after="0" w:line="240" w:lineRule="auto"/>
                  <w:jc w:val="center"/>
                  <w:rPr>
                    <w:rFonts w:ascii="Arial" w:hAnsi="Arial" w:cs="Arial"/>
                    <w:sz w:val="20"/>
                    <w:szCs w:val="24"/>
                    <w:lang w:val="ro-RO"/>
                  </w:rPr>
                </w:pPr>
                <w:r w:rsidRPr="005A313A">
                  <w:rPr>
                    <w:rFonts w:ascii="Arial" w:hAnsi="Arial" w:cs="Arial"/>
                    <w:sz w:val="20"/>
                    <w:szCs w:val="24"/>
                    <w:lang w:val="ro-RO"/>
                  </w:rPr>
                  <w:t>Alte produse</w:t>
                </w:r>
              </w:p>
            </w:tc>
            <w:tc>
              <w:tcPr>
                <w:tcW w:w="3431" w:type="dxa"/>
                <w:shd w:val="clear" w:color="auto" w:fill="auto"/>
              </w:tcPr>
              <w:p w:rsidR="005A313A" w:rsidRPr="005A313A" w:rsidRDefault="005A313A" w:rsidP="005A313A">
                <w:pPr>
                  <w:autoSpaceDE w:val="0"/>
                  <w:autoSpaceDN w:val="0"/>
                  <w:adjustRightInd w:val="0"/>
                  <w:spacing w:before="40" w:after="0" w:line="240" w:lineRule="auto"/>
                  <w:jc w:val="center"/>
                  <w:rPr>
                    <w:rFonts w:ascii="Arial" w:hAnsi="Arial" w:cs="Arial"/>
                    <w:sz w:val="20"/>
                    <w:szCs w:val="24"/>
                    <w:lang w:val="ro-RO"/>
                  </w:rPr>
                </w:pPr>
                <w:r w:rsidRPr="005A313A">
                  <w:rPr>
                    <w:rFonts w:ascii="Arial" w:hAnsi="Arial" w:cs="Arial"/>
                    <w:sz w:val="20"/>
                    <w:szCs w:val="24"/>
                    <w:lang w:val="ro-RO"/>
                  </w:rPr>
                  <w:t>preforme PET</w:t>
                </w:r>
              </w:p>
            </w:tc>
            <w:tc>
              <w:tcPr>
                <w:tcW w:w="1068" w:type="dxa"/>
                <w:shd w:val="clear" w:color="auto" w:fill="auto"/>
              </w:tcPr>
              <w:p w:rsidR="005A313A" w:rsidRPr="005A313A" w:rsidRDefault="005A313A" w:rsidP="005A313A">
                <w:pPr>
                  <w:autoSpaceDE w:val="0"/>
                  <w:autoSpaceDN w:val="0"/>
                  <w:adjustRightInd w:val="0"/>
                  <w:spacing w:before="40" w:after="0" w:line="240" w:lineRule="auto"/>
                  <w:jc w:val="center"/>
                  <w:rPr>
                    <w:rFonts w:ascii="Arial" w:hAnsi="Arial" w:cs="Arial"/>
                    <w:sz w:val="20"/>
                    <w:szCs w:val="24"/>
                    <w:lang w:val="ro-RO"/>
                  </w:rPr>
                </w:pPr>
                <w:r w:rsidRPr="005A313A">
                  <w:rPr>
                    <w:rFonts w:ascii="Arial" w:hAnsi="Arial" w:cs="Arial"/>
                    <w:sz w:val="20"/>
                    <w:szCs w:val="24"/>
                    <w:lang w:val="ro-RO"/>
                  </w:rPr>
                  <w:t>80000,00</w:t>
                </w:r>
              </w:p>
            </w:tc>
            <w:tc>
              <w:tcPr>
                <w:tcW w:w="1144" w:type="dxa"/>
                <w:shd w:val="clear" w:color="auto" w:fill="auto"/>
              </w:tcPr>
              <w:p w:rsidR="005A313A" w:rsidRPr="005A313A" w:rsidRDefault="005A313A" w:rsidP="005A313A">
                <w:pPr>
                  <w:autoSpaceDE w:val="0"/>
                  <w:autoSpaceDN w:val="0"/>
                  <w:adjustRightInd w:val="0"/>
                  <w:spacing w:before="40" w:after="0" w:line="240" w:lineRule="auto"/>
                  <w:jc w:val="center"/>
                  <w:rPr>
                    <w:rFonts w:ascii="Arial" w:hAnsi="Arial" w:cs="Arial"/>
                    <w:sz w:val="20"/>
                    <w:szCs w:val="24"/>
                    <w:lang w:val="ro-RO"/>
                  </w:rPr>
                </w:pPr>
              </w:p>
            </w:tc>
            <w:tc>
              <w:tcPr>
                <w:tcW w:w="1906" w:type="dxa"/>
                <w:shd w:val="clear" w:color="auto" w:fill="auto"/>
              </w:tcPr>
              <w:p w:rsidR="005A313A" w:rsidRPr="005A313A" w:rsidRDefault="005A313A" w:rsidP="005A313A">
                <w:pPr>
                  <w:autoSpaceDE w:val="0"/>
                  <w:autoSpaceDN w:val="0"/>
                  <w:adjustRightInd w:val="0"/>
                  <w:spacing w:before="40" w:after="0" w:line="240" w:lineRule="auto"/>
                  <w:jc w:val="center"/>
                  <w:rPr>
                    <w:rFonts w:ascii="Arial" w:hAnsi="Arial" w:cs="Arial"/>
                    <w:sz w:val="20"/>
                    <w:szCs w:val="24"/>
                    <w:lang w:val="ro-RO"/>
                  </w:rPr>
                </w:pPr>
                <w:r w:rsidRPr="005A313A">
                  <w:rPr>
                    <w:rFonts w:ascii="Arial" w:hAnsi="Arial" w:cs="Arial"/>
                    <w:sz w:val="20"/>
                    <w:szCs w:val="24"/>
                    <w:lang w:val="ro-RO"/>
                  </w:rPr>
                  <w:t>livrare terti</w:t>
                </w:r>
              </w:p>
            </w:tc>
          </w:tr>
        </w:tbl>
        <w:p w:rsidR="00C3747C" w:rsidRPr="001447ED" w:rsidRDefault="001A46DF" w:rsidP="005A313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C3747C" w:rsidRPr="00590B4D" w:rsidRDefault="00F31F7F" w:rsidP="00C3747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3747C" w:rsidRPr="000A2FF6" w:rsidRDefault="00F31F7F" w:rsidP="00C3747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C3747C" w:rsidRDefault="00F31F7F" w:rsidP="00C3747C">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702AD4" w:rsidRPr="00702AD4" w:rsidTr="00702AD4">
            <w:trPr>
              <w:cantSplit/>
              <w:trHeight w:val="1701"/>
            </w:trPr>
            <w:tc>
              <w:tcPr>
                <w:tcW w:w="2052" w:type="dxa"/>
                <w:shd w:val="clear" w:color="auto" w:fill="C0C0C0"/>
                <w:vAlign w:val="center"/>
              </w:tcPr>
              <w:p w:rsidR="00702AD4" w:rsidRPr="00702AD4" w:rsidRDefault="00702AD4" w:rsidP="00702AD4">
                <w:pPr>
                  <w:autoSpaceDE w:val="0"/>
                  <w:autoSpaceDN w:val="0"/>
                  <w:adjustRightInd w:val="0"/>
                  <w:spacing w:before="40" w:after="0" w:line="240" w:lineRule="auto"/>
                  <w:jc w:val="center"/>
                  <w:rPr>
                    <w:rFonts w:ascii="Arial" w:hAnsi="Arial" w:cs="Arial"/>
                    <w:b/>
                    <w:sz w:val="20"/>
                    <w:szCs w:val="24"/>
                    <w:lang w:val="ro-RO"/>
                  </w:rPr>
                </w:pPr>
                <w:r w:rsidRPr="00702AD4">
                  <w:rPr>
                    <w:rFonts w:ascii="Arial" w:hAnsi="Arial" w:cs="Arial"/>
                    <w:b/>
                    <w:sz w:val="20"/>
                    <w:szCs w:val="24"/>
                    <w:lang w:val="ro-RO"/>
                  </w:rPr>
                  <w:t>Tip combustibil</w:t>
                </w:r>
              </w:p>
            </w:tc>
            <w:tc>
              <w:tcPr>
                <w:tcW w:w="2052" w:type="dxa"/>
                <w:shd w:val="clear" w:color="auto" w:fill="C0C0C0"/>
                <w:vAlign w:val="center"/>
              </w:tcPr>
              <w:p w:rsidR="00702AD4" w:rsidRPr="00702AD4" w:rsidRDefault="00702AD4" w:rsidP="00702AD4">
                <w:pPr>
                  <w:autoSpaceDE w:val="0"/>
                  <w:autoSpaceDN w:val="0"/>
                  <w:adjustRightInd w:val="0"/>
                  <w:spacing w:before="40" w:after="0" w:line="240" w:lineRule="auto"/>
                  <w:jc w:val="center"/>
                  <w:rPr>
                    <w:rFonts w:ascii="Arial" w:hAnsi="Arial" w:cs="Arial"/>
                    <w:b/>
                    <w:sz w:val="20"/>
                    <w:szCs w:val="24"/>
                    <w:lang w:val="ro-RO"/>
                  </w:rPr>
                </w:pPr>
                <w:r w:rsidRPr="00702AD4">
                  <w:rPr>
                    <w:rFonts w:ascii="Arial" w:hAnsi="Arial" w:cs="Arial"/>
                    <w:b/>
                    <w:sz w:val="20"/>
                    <w:szCs w:val="24"/>
                    <w:lang w:val="ro-RO"/>
                  </w:rPr>
                  <w:t>Combustibil</w:t>
                </w:r>
              </w:p>
            </w:tc>
            <w:tc>
              <w:tcPr>
                <w:tcW w:w="821" w:type="dxa"/>
                <w:shd w:val="clear" w:color="auto" w:fill="C0C0C0"/>
                <w:textDirection w:val="btLr"/>
                <w:vAlign w:val="center"/>
              </w:tcPr>
              <w:p w:rsidR="00702AD4" w:rsidRPr="00702AD4" w:rsidRDefault="00702AD4" w:rsidP="00702AD4">
                <w:pPr>
                  <w:autoSpaceDE w:val="0"/>
                  <w:autoSpaceDN w:val="0"/>
                  <w:adjustRightInd w:val="0"/>
                  <w:spacing w:before="40" w:after="0" w:line="240" w:lineRule="auto"/>
                  <w:ind w:left="113" w:right="113"/>
                  <w:jc w:val="center"/>
                  <w:rPr>
                    <w:rFonts w:ascii="Arial" w:hAnsi="Arial" w:cs="Arial"/>
                    <w:b/>
                    <w:sz w:val="20"/>
                    <w:szCs w:val="24"/>
                    <w:lang w:val="ro-RO"/>
                  </w:rPr>
                </w:pPr>
                <w:r w:rsidRPr="00702AD4">
                  <w:rPr>
                    <w:rFonts w:ascii="Arial" w:hAnsi="Arial" w:cs="Arial"/>
                    <w:b/>
                    <w:sz w:val="20"/>
                    <w:szCs w:val="24"/>
                    <w:lang w:val="ro-RO"/>
                  </w:rPr>
                  <w:t>Cantitate</w:t>
                </w:r>
              </w:p>
            </w:tc>
            <w:tc>
              <w:tcPr>
                <w:tcW w:w="1642" w:type="dxa"/>
                <w:shd w:val="clear" w:color="auto" w:fill="C0C0C0"/>
                <w:vAlign w:val="center"/>
              </w:tcPr>
              <w:p w:rsidR="00702AD4" w:rsidRPr="00702AD4" w:rsidRDefault="00702AD4" w:rsidP="00702AD4">
                <w:pPr>
                  <w:autoSpaceDE w:val="0"/>
                  <w:autoSpaceDN w:val="0"/>
                  <w:adjustRightInd w:val="0"/>
                  <w:spacing w:before="40" w:after="0" w:line="240" w:lineRule="auto"/>
                  <w:jc w:val="center"/>
                  <w:rPr>
                    <w:rFonts w:ascii="Arial" w:hAnsi="Arial" w:cs="Arial"/>
                    <w:b/>
                    <w:sz w:val="20"/>
                    <w:szCs w:val="24"/>
                    <w:lang w:val="ro-RO"/>
                  </w:rPr>
                </w:pPr>
                <w:r w:rsidRPr="00702AD4">
                  <w:rPr>
                    <w:rFonts w:ascii="Arial" w:hAnsi="Arial" w:cs="Arial"/>
                    <w:b/>
                    <w:sz w:val="20"/>
                    <w:szCs w:val="24"/>
                    <w:lang w:val="ro-RO"/>
                  </w:rPr>
                  <w:t>UM</w:t>
                </w:r>
              </w:p>
            </w:tc>
            <w:tc>
              <w:tcPr>
                <w:tcW w:w="1642" w:type="dxa"/>
                <w:shd w:val="clear" w:color="auto" w:fill="C0C0C0"/>
                <w:vAlign w:val="center"/>
              </w:tcPr>
              <w:p w:rsidR="00702AD4" w:rsidRPr="00702AD4" w:rsidRDefault="00702AD4" w:rsidP="00702AD4">
                <w:pPr>
                  <w:autoSpaceDE w:val="0"/>
                  <w:autoSpaceDN w:val="0"/>
                  <w:adjustRightInd w:val="0"/>
                  <w:spacing w:before="40" w:after="0" w:line="240" w:lineRule="auto"/>
                  <w:jc w:val="center"/>
                  <w:rPr>
                    <w:rFonts w:ascii="Arial" w:hAnsi="Arial" w:cs="Arial"/>
                    <w:b/>
                    <w:sz w:val="20"/>
                    <w:szCs w:val="24"/>
                    <w:lang w:val="ro-RO"/>
                  </w:rPr>
                </w:pPr>
                <w:r w:rsidRPr="00702AD4">
                  <w:rPr>
                    <w:rFonts w:ascii="Arial" w:hAnsi="Arial" w:cs="Arial"/>
                    <w:b/>
                    <w:sz w:val="20"/>
                    <w:szCs w:val="24"/>
                    <w:lang w:val="ro-RO"/>
                  </w:rPr>
                  <w:t>Tipul centralei</w:t>
                </w:r>
              </w:p>
            </w:tc>
            <w:tc>
              <w:tcPr>
                <w:tcW w:w="1437" w:type="dxa"/>
                <w:shd w:val="clear" w:color="auto" w:fill="C0C0C0"/>
                <w:textDirection w:val="btLr"/>
                <w:vAlign w:val="center"/>
              </w:tcPr>
              <w:p w:rsidR="00702AD4" w:rsidRPr="00702AD4" w:rsidRDefault="00702AD4" w:rsidP="00702AD4">
                <w:pPr>
                  <w:autoSpaceDE w:val="0"/>
                  <w:autoSpaceDN w:val="0"/>
                  <w:adjustRightInd w:val="0"/>
                  <w:spacing w:before="40" w:after="0" w:line="240" w:lineRule="auto"/>
                  <w:ind w:left="113" w:right="113"/>
                  <w:jc w:val="center"/>
                  <w:rPr>
                    <w:rFonts w:ascii="Arial" w:hAnsi="Arial" w:cs="Arial"/>
                    <w:b/>
                    <w:sz w:val="20"/>
                    <w:szCs w:val="24"/>
                    <w:lang w:val="ro-RO"/>
                  </w:rPr>
                </w:pPr>
                <w:r w:rsidRPr="00702AD4">
                  <w:rPr>
                    <w:rFonts w:ascii="Arial" w:hAnsi="Arial" w:cs="Arial"/>
                    <w:b/>
                    <w:sz w:val="20"/>
                    <w:szCs w:val="24"/>
                    <w:lang w:val="ro-RO"/>
                  </w:rPr>
                  <w:t>Puterea nominală a centralei (MW)</w:t>
                </w:r>
              </w:p>
            </w:tc>
          </w:tr>
          <w:tr w:rsidR="00702AD4" w:rsidRPr="00702AD4" w:rsidTr="00702AD4">
            <w:tc>
              <w:tcPr>
                <w:tcW w:w="2052" w:type="dxa"/>
                <w:shd w:val="clear" w:color="auto" w:fill="auto"/>
              </w:tcPr>
              <w:p w:rsidR="00702AD4" w:rsidRPr="00702AD4" w:rsidRDefault="00702AD4" w:rsidP="00702AD4">
                <w:pPr>
                  <w:autoSpaceDE w:val="0"/>
                  <w:autoSpaceDN w:val="0"/>
                  <w:adjustRightInd w:val="0"/>
                  <w:spacing w:before="40" w:after="0" w:line="240" w:lineRule="auto"/>
                  <w:jc w:val="center"/>
                  <w:rPr>
                    <w:rFonts w:ascii="Arial" w:hAnsi="Arial" w:cs="Arial"/>
                    <w:sz w:val="20"/>
                    <w:szCs w:val="24"/>
                    <w:lang w:val="ro-RO"/>
                  </w:rPr>
                </w:pPr>
                <w:r w:rsidRPr="00702AD4">
                  <w:rPr>
                    <w:rFonts w:ascii="Arial" w:hAnsi="Arial" w:cs="Arial"/>
                    <w:sz w:val="20"/>
                    <w:szCs w:val="24"/>
                    <w:lang w:val="ro-RO"/>
                  </w:rPr>
                  <w:t>Alti combustibili</w:t>
                </w:r>
              </w:p>
            </w:tc>
            <w:tc>
              <w:tcPr>
                <w:tcW w:w="2052" w:type="dxa"/>
                <w:shd w:val="clear" w:color="auto" w:fill="auto"/>
              </w:tcPr>
              <w:p w:rsidR="00702AD4" w:rsidRPr="00702AD4" w:rsidRDefault="00702AD4" w:rsidP="00702AD4">
                <w:pPr>
                  <w:autoSpaceDE w:val="0"/>
                  <w:autoSpaceDN w:val="0"/>
                  <w:adjustRightInd w:val="0"/>
                  <w:spacing w:before="40" w:after="0" w:line="240" w:lineRule="auto"/>
                  <w:jc w:val="center"/>
                  <w:rPr>
                    <w:rFonts w:ascii="Arial" w:hAnsi="Arial" w:cs="Arial"/>
                    <w:sz w:val="20"/>
                    <w:szCs w:val="24"/>
                    <w:lang w:val="ro-RO"/>
                  </w:rPr>
                </w:pPr>
                <w:r w:rsidRPr="00702AD4">
                  <w:rPr>
                    <w:rFonts w:ascii="Arial" w:hAnsi="Arial" w:cs="Arial"/>
                    <w:sz w:val="20"/>
                    <w:szCs w:val="24"/>
                    <w:lang w:val="ro-RO"/>
                  </w:rPr>
                  <w:t>gaz natural</w:t>
                </w:r>
              </w:p>
            </w:tc>
            <w:tc>
              <w:tcPr>
                <w:tcW w:w="821" w:type="dxa"/>
                <w:shd w:val="clear" w:color="auto" w:fill="auto"/>
              </w:tcPr>
              <w:p w:rsidR="00702AD4" w:rsidRPr="00702AD4" w:rsidRDefault="00702AD4" w:rsidP="00702AD4">
                <w:pPr>
                  <w:autoSpaceDE w:val="0"/>
                  <w:autoSpaceDN w:val="0"/>
                  <w:adjustRightInd w:val="0"/>
                  <w:spacing w:before="40" w:after="0" w:line="240" w:lineRule="auto"/>
                  <w:jc w:val="center"/>
                  <w:rPr>
                    <w:rFonts w:ascii="Arial" w:hAnsi="Arial" w:cs="Arial"/>
                    <w:sz w:val="20"/>
                    <w:szCs w:val="24"/>
                    <w:lang w:val="ro-RO"/>
                  </w:rPr>
                </w:pPr>
                <w:r w:rsidRPr="00702AD4">
                  <w:rPr>
                    <w:rFonts w:ascii="Arial" w:hAnsi="Arial" w:cs="Arial"/>
                    <w:sz w:val="20"/>
                    <w:szCs w:val="24"/>
                    <w:lang w:val="ro-RO"/>
                  </w:rPr>
                  <w:t>36,00</w:t>
                </w:r>
              </w:p>
            </w:tc>
            <w:tc>
              <w:tcPr>
                <w:tcW w:w="1642" w:type="dxa"/>
                <w:shd w:val="clear" w:color="auto" w:fill="auto"/>
              </w:tcPr>
              <w:p w:rsidR="00702AD4" w:rsidRPr="00702AD4" w:rsidRDefault="00702AD4" w:rsidP="00702AD4">
                <w:pPr>
                  <w:autoSpaceDE w:val="0"/>
                  <w:autoSpaceDN w:val="0"/>
                  <w:adjustRightInd w:val="0"/>
                  <w:spacing w:before="40" w:after="0" w:line="240" w:lineRule="auto"/>
                  <w:jc w:val="center"/>
                  <w:rPr>
                    <w:rFonts w:ascii="Arial" w:hAnsi="Arial" w:cs="Arial"/>
                    <w:sz w:val="20"/>
                    <w:szCs w:val="24"/>
                    <w:lang w:val="ro-RO"/>
                  </w:rPr>
                </w:pPr>
                <w:r w:rsidRPr="00702AD4">
                  <w:rPr>
                    <w:rFonts w:ascii="Arial" w:hAnsi="Arial" w:cs="Arial"/>
                    <w:sz w:val="20"/>
                    <w:szCs w:val="24"/>
                    <w:lang w:val="ro-RO"/>
                  </w:rPr>
                  <w:t>Metri cubi/luna</w:t>
                </w:r>
              </w:p>
            </w:tc>
            <w:tc>
              <w:tcPr>
                <w:tcW w:w="1642" w:type="dxa"/>
                <w:shd w:val="clear" w:color="auto" w:fill="auto"/>
              </w:tcPr>
              <w:p w:rsidR="00702AD4" w:rsidRPr="00702AD4" w:rsidRDefault="00702AD4" w:rsidP="00702AD4">
                <w:pPr>
                  <w:autoSpaceDE w:val="0"/>
                  <w:autoSpaceDN w:val="0"/>
                  <w:adjustRightInd w:val="0"/>
                  <w:spacing w:before="40" w:after="0" w:line="240" w:lineRule="auto"/>
                  <w:jc w:val="center"/>
                  <w:rPr>
                    <w:rFonts w:ascii="Arial" w:hAnsi="Arial" w:cs="Arial"/>
                    <w:sz w:val="20"/>
                    <w:szCs w:val="24"/>
                    <w:lang w:val="ro-RO"/>
                  </w:rPr>
                </w:pPr>
                <w:r w:rsidRPr="00702AD4">
                  <w:rPr>
                    <w:rFonts w:ascii="Arial" w:hAnsi="Arial" w:cs="Arial"/>
                    <w:sz w:val="20"/>
                    <w:szCs w:val="24"/>
                    <w:lang w:val="ro-RO"/>
                  </w:rPr>
                  <w:t>2 centrale termice murale IMERGAS</w:t>
                </w:r>
              </w:p>
            </w:tc>
            <w:tc>
              <w:tcPr>
                <w:tcW w:w="1437" w:type="dxa"/>
                <w:shd w:val="clear" w:color="auto" w:fill="auto"/>
              </w:tcPr>
              <w:p w:rsidR="00702AD4" w:rsidRPr="00702AD4" w:rsidRDefault="00702AD4" w:rsidP="00702AD4">
                <w:pPr>
                  <w:autoSpaceDE w:val="0"/>
                  <w:autoSpaceDN w:val="0"/>
                  <w:adjustRightInd w:val="0"/>
                  <w:spacing w:before="40" w:after="0" w:line="240" w:lineRule="auto"/>
                  <w:jc w:val="center"/>
                  <w:rPr>
                    <w:rFonts w:ascii="Arial" w:hAnsi="Arial" w:cs="Arial"/>
                    <w:sz w:val="20"/>
                    <w:szCs w:val="24"/>
                    <w:lang w:val="ro-RO"/>
                  </w:rPr>
                </w:pPr>
                <w:r w:rsidRPr="00702AD4">
                  <w:rPr>
                    <w:rFonts w:ascii="Arial" w:hAnsi="Arial" w:cs="Arial"/>
                    <w:sz w:val="20"/>
                    <w:szCs w:val="24"/>
                    <w:lang w:val="ro-RO"/>
                  </w:rPr>
                  <w:t>0,08</w:t>
                </w:r>
              </w:p>
            </w:tc>
          </w:tr>
        </w:tbl>
        <w:p w:rsidR="00C3747C" w:rsidRDefault="001A46DF" w:rsidP="00702AD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3747C" w:rsidRPr="001D03CA" w:rsidRDefault="00F31F7F" w:rsidP="00C3747C">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3747C" w:rsidRPr="000A2FF6" w:rsidRDefault="00F31F7F" w:rsidP="00C3747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3747C" w:rsidRDefault="00F31F7F" w:rsidP="00C3747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C3747C" w:rsidRPr="000768B9" w:rsidTr="00C3747C">
            <w:tc>
              <w:tcPr>
                <w:tcW w:w="1429" w:type="dxa"/>
                <w:shd w:val="clear" w:color="auto" w:fill="C0C0C0"/>
              </w:tcPr>
              <w:p w:rsidR="00C3747C" w:rsidRPr="000768B9" w:rsidRDefault="00F31F7F" w:rsidP="00C3747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C3747C" w:rsidRPr="000768B9" w:rsidRDefault="00F31F7F" w:rsidP="00C3747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C3747C" w:rsidRPr="000768B9" w:rsidTr="00C3747C">
            <w:tc>
              <w:tcPr>
                <w:tcW w:w="1429" w:type="dxa"/>
                <w:shd w:val="clear" w:color="auto" w:fill="auto"/>
              </w:tcPr>
              <w:p w:rsidR="00C3747C" w:rsidRPr="000768B9" w:rsidRDefault="00C3747C" w:rsidP="00C3747C">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C3747C" w:rsidRPr="000768B9" w:rsidRDefault="00C3747C" w:rsidP="00C3747C">
                <w:pPr>
                  <w:spacing w:before="40" w:after="0" w:line="360" w:lineRule="auto"/>
                  <w:jc w:val="center"/>
                  <w:rPr>
                    <w:rFonts w:ascii="Arial" w:eastAsia="Times New Roman" w:hAnsi="Arial" w:cs="Arial"/>
                    <w:sz w:val="20"/>
                    <w:szCs w:val="24"/>
                    <w:lang w:val="ro-RO"/>
                  </w:rPr>
                </w:pPr>
              </w:p>
            </w:tc>
          </w:tr>
        </w:tbl>
        <w:p w:rsidR="00C3747C" w:rsidRPr="00A4776B" w:rsidRDefault="001A46DF" w:rsidP="00C3747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C3747C" w:rsidRPr="00A4776B" w:rsidRDefault="00F31F7F" w:rsidP="00C3747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3747C" w:rsidRPr="000A2FF6" w:rsidRDefault="00F31F7F" w:rsidP="00C3747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C3747C" w:rsidRDefault="00702AD4" w:rsidP="00C3747C">
          <w:pPr>
            <w:spacing w:after="0" w:line="240" w:lineRule="auto"/>
            <w:ind w:firstLine="360"/>
            <w:jc w:val="both"/>
            <w:rPr>
              <w:rFonts w:ascii="Arial" w:hAnsi="Arial" w:cs="Arial"/>
              <w:sz w:val="24"/>
              <w:szCs w:val="24"/>
              <w:lang w:val="ro-RO"/>
            </w:rPr>
          </w:pPr>
          <w:r>
            <w:rPr>
              <w:rFonts w:ascii="Arial" w:hAnsi="Arial" w:cs="Arial"/>
              <w:sz w:val="24"/>
              <w:szCs w:val="24"/>
              <w:lang w:val="ro-RO"/>
            </w:rPr>
            <w:t>24 h/zi, 3 schimb./zi, 7 zile/saptamana, 365 zile/an, cu exceptia sarbatorilor legale</w:t>
          </w:r>
        </w:p>
      </w:sdtContent>
    </w:sdt>
    <w:p w:rsidR="00C3747C" w:rsidRPr="007F6189" w:rsidRDefault="00F31F7F" w:rsidP="00C3747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C3747C" w:rsidRPr="00FC5AAA" w:rsidRDefault="00F31F7F" w:rsidP="00C3747C">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3747C" w:rsidRPr="00FE6A36" w:rsidRDefault="00F31F7F" w:rsidP="00C3747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C3747C" w:rsidRPr="00FC5AAA" w:rsidRDefault="00F31F7F" w:rsidP="00C3747C">
          <w:pPr>
            <w:spacing w:after="0"/>
            <w:ind w:firstLine="360"/>
            <w:rPr>
              <w:rFonts w:ascii="Arial" w:hAnsi="Arial" w:cs="Arial"/>
              <w:lang w:val="ro-RO"/>
            </w:rPr>
          </w:pPr>
          <w:r w:rsidRPr="00FC5AAA">
            <w:rPr>
              <w:rStyle w:val="PlaceholderText"/>
              <w:rFonts w:ascii="Arial" w:hAnsi="Arial" w:cs="Arial"/>
            </w:rPr>
            <w:t>....</w:t>
          </w:r>
        </w:p>
      </w:sdtContent>
    </w:sdt>
    <w:p w:rsidR="00C3747C" w:rsidRDefault="00F31F7F" w:rsidP="00C3747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C3747C" w:rsidRPr="00FC5AAA" w:rsidRDefault="00702AD4" w:rsidP="00C3747C">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Style w:val="StyleHiddenChar"/>
        </w:rPr>
        <w:alias w:val="Coșuri"/>
        <w:tag w:val="CosuriModel"/>
        <w:id w:val="-1601168480"/>
        <w:lock w:val="sdtContentLocked"/>
        <w:placeholder>
          <w:docPart w:val="10018D857D8A4578ACD70AD584B319BD"/>
        </w:placeholder>
      </w:sdtPr>
      <w:sdtContent>
        <w:p w:rsidR="00C3747C" w:rsidRDefault="00913895" w:rsidP="00913895">
          <w:pPr>
            <w:spacing w:after="0" w:line="240" w:lineRule="auto"/>
            <w:jc w:val="both"/>
            <w:rPr>
              <w:rFonts w:ascii="Arial" w:eastAsia="Times New Roman" w:hAnsi="Arial" w:cs="Arial"/>
              <w:sz w:val="24"/>
              <w:szCs w:val="24"/>
              <w:lang w:val="ro-RO"/>
            </w:rPr>
          </w:pPr>
          <w:r w:rsidRPr="00913895">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F10B97F0EB704E36B321E02D03B9EE36"/>
        </w:placeholder>
        <w:showingPlcHdr/>
      </w:sdtPr>
      <w:sdtContent>
        <w:p w:rsidR="00C3747C" w:rsidRDefault="00F31F7F" w:rsidP="00C3747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3747C" w:rsidRDefault="00F31F7F" w:rsidP="00C3747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C3747C" w:rsidRPr="00FC5AAA" w:rsidRDefault="00191DA5" w:rsidP="00C3747C">
          <w:pPr>
            <w:spacing w:after="0"/>
            <w:ind w:left="720"/>
            <w:rPr>
              <w:rFonts w:ascii="Arial" w:hAnsi="Arial" w:cs="Arial"/>
              <w:lang w:val="ro-RO"/>
            </w:rPr>
          </w:pPr>
          <w:r>
            <w:rPr>
              <w:rFonts w:ascii="Arial" w:hAnsi="Arial" w:cs="Arial"/>
              <w:lang w:val="ro-RO"/>
            </w:rPr>
            <w:t>Nu e cazul.</w:t>
          </w:r>
        </w:p>
      </w:sdtContent>
    </w:sdt>
    <w:sdt>
      <w:sdtPr>
        <w:rPr>
          <w:rStyle w:val="StyleHiddenChar"/>
        </w:rPr>
        <w:alias w:val="Alte surse de poluare"/>
        <w:tag w:val="AlteSurseModel"/>
        <w:id w:val="-1313323257"/>
        <w:lock w:val="sdtContentLocked"/>
        <w:placeholder>
          <w:docPart w:val="10018D857D8A4578ACD70AD584B319BD"/>
        </w:placeholder>
      </w:sdtPr>
      <w:sdtContent>
        <w:p w:rsidR="00C3747C" w:rsidRDefault="00191DA5" w:rsidP="00191DA5">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191DA5">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8D872E3165824DE691EC7694B92755C8"/>
        </w:placeholder>
        <w:showingPlcHdr/>
      </w:sdtPr>
      <w:sdtContent>
        <w:p w:rsidR="00C3747C" w:rsidRPr="00FC5AAA" w:rsidRDefault="00F31F7F" w:rsidP="00C3747C">
          <w:pPr>
            <w:spacing w:after="0"/>
            <w:rPr>
              <w:rFonts w:ascii="Arial" w:hAnsi="Arial" w:cs="Arial"/>
              <w:sz w:val="24"/>
              <w:szCs w:val="24"/>
              <w:lang w:val="ro-RO"/>
            </w:rPr>
          </w:pPr>
          <w:r w:rsidRPr="00FC5AAA">
            <w:rPr>
              <w:rStyle w:val="PlaceholderText"/>
              <w:rFonts w:ascii="Arial" w:hAnsi="Arial" w:cs="Arial"/>
            </w:rPr>
            <w:t>....</w:t>
          </w:r>
        </w:p>
      </w:sdtContent>
    </w:sdt>
    <w:p w:rsidR="00C3747C" w:rsidRDefault="00F31F7F" w:rsidP="00C374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C3747C" w:rsidRPr="00FC5AAA" w:rsidRDefault="00433028" w:rsidP="00C3747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p w:rsidR="00C3747C" w:rsidRDefault="00F31F7F" w:rsidP="00C3747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C3747C" w:rsidRPr="00F72643" w:rsidRDefault="00191DA5" w:rsidP="00C3747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Style w:val="StyleHiddenChar"/>
        </w:rPr>
        <w:alias w:val="Pretratare ape"/>
        <w:tag w:val="PretratareApeModel"/>
        <w:id w:val="1155572352"/>
        <w:lock w:val="sdtContentLocked"/>
        <w:placeholder>
          <w:docPart w:val="10018D857D8A4578ACD70AD584B319BD"/>
        </w:placeholder>
      </w:sdtPr>
      <w:sdtContent>
        <w:p w:rsidR="00C3747C" w:rsidRPr="00F97095" w:rsidRDefault="00913895" w:rsidP="00913895">
          <w:pPr>
            <w:spacing w:after="0" w:line="240" w:lineRule="auto"/>
            <w:ind w:left="690"/>
            <w:jc w:val="both"/>
            <w:rPr>
              <w:rFonts w:ascii="Arial" w:eastAsia="Times New Roman" w:hAnsi="Arial" w:cs="Arial"/>
              <w:sz w:val="24"/>
              <w:szCs w:val="24"/>
              <w:lang w:val="ro-RO"/>
            </w:rPr>
          </w:pPr>
          <w:r w:rsidRPr="00913895">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CF9692179571409FB6F3AF4EAF7EC624"/>
        </w:placeholder>
        <w:showingPlcHdr/>
      </w:sdtPr>
      <w:sdtContent>
        <w:p w:rsidR="00C3747C" w:rsidRPr="00F97095" w:rsidRDefault="00F31F7F" w:rsidP="00C3747C">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3747C" w:rsidRPr="00F97095" w:rsidRDefault="00F31F7F" w:rsidP="00C3747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C3747C" w:rsidRPr="00B82BD7" w:rsidRDefault="00191DA5" w:rsidP="00C3747C">
          <w:pPr>
            <w:spacing w:after="0"/>
            <w:ind w:firstLine="720"/>
            <w:rPr>
              <w:rFonts w:ascii="Arial" w:hAnsi="Arial" w:cs="Arial"/>
              <w:lang w:val="ro-RO"/>
            </w:rPr>
          </w:pPr>
          <w:r>
            <w:rPr>
              <w:rFonts w:ascii="Arial" w:hAnsi="Arial" w:cs="Arial"/>
              <w:lang w:val="ro-RO"/>
            </w:rPr>
            <w:t>Nu e cazul.</w:t>
          </w:r>
        </w:p>
      </w:sdtContent>
    </w:sdt>
    <w:sdt>
      <w:sdtPr>
        <w:rPr>
          <w:rStyle w:val="StyleHiddenChar"/>
        </w:rPr>
        <w:alias w:val="Tratare ape"/>
        <w:tag w:val="TratareApeModel"/>
        <w:id w:val="2023506274"/>
        <w:lock w:val="sdtContentLocked"/>
        <w:placeholder>
          <w:docPart w:val="10018D857D8A4578ACD70AD584B319BD"/>
        </w:placeholder>
      </w:sdtPr>
      <w:sdtContent>
        <w:p w:rsidR="00C3747C" w:rsidRPr="00F97095" w:rsidRDefault="00913895" w:rsidP="00913895">
          <w:pPr>
            <w:spacing w:after="0" w:line="240" w:lineRule="auto"/>
            <w:jc w:val="both"/>
            <w:rPr>
              <w:rFonts w:ascii="Arial" w:eastAsia="Times New Roman" w:hAnsi="Arial" w:cs="Arial"/>
              <w:sz w:val="24"/>
              <w:szCs w:val="24"/>
              <w:lang w:val="ro-RO"/>
            </w:rPr>
          </w:pPr>
          <w:r w:rsidRPr="00913895">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B6622CAFE4BD49ADB010009F681DBA57"/>
        </w:placeholder>
        <w:showingPlcHdr/>
      </w:sdtPr>
      <w:sdtContent>
        <w:p w:rsidR="00C3747C" w:rsidRPr="00BD4EA0" w:rsidRDefault="00F31F7F" w:rsidP="00C3747C">
          <w:pPr>
            <w:spacing w:after="0"/>
            <w:rPr>
              <w:rFonts w:ascii="Arial" w:hAnsi="Arial" w:cs="Arial"/>
              <w:sz w:val="24"/>
              <w:szCs w:val="24"/>
              <w:lang w:val="ro-RO"/>
            </w:rPr>
          </w:pPr>
          <w:r w:rsidRPr="00BD4EA0">
            <w:rPr>
              <w:rStyle w:val="PlaceholderText"/>
              <w:rFonts w:ascii="Arial" w:hAnsi="Arial" w:cs="Arial"/>
            </w:rPr>
            <w:t>....</w:t>
          </w:r>
        </w:p>
      </w:sdtContent>
    </w:sdt>
    <w:p w:rsidR="00C3747C" w:rsidRDefault="00F31F7F" w:rsidP="00C374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3C3DB7411D194464BD7F69B7AFCF9098"/>
        </w:placeholder>
      </w:sdtPr>
      <w:sdtEndPr>
        <w:rPr>
          <w:sz w:val="22"/>
          <w:szCs w:val="22"/>
        </w:rPr>
      </w:sdtEndPr>
      <w:sdtContent>
        <w:p w:rsidR="00F81B59" w:rsidRDefault="00433028" w:rsidP="00433028">
          <w:pPr>
            <w:jc w:val="both"/>
            <w:rPr>
              <w:rFonts w:ascii="Arial" w:hAnsi="Arial" w:cs="Arial"/>
              <w:bCs/>
              <w:sz w:val="24"/>
              <w:szCs w:val="24"/>
              <w:lang w:val="ro-RO"/>
            </w:rPr>
          </w:pPr>
          <w:r w:rsidRPr="00433028">
            <w:rPr>
              <w:rFonts w:ascii="Arial" w:hAnsi="Arial" w:cs="Arial"/>
              <w:sz w:val="24"/>
              <w:szCs w:val="24"/>
              <w:lang w:val="ro-RO"/>
            </w:rPr>
            <w:t>-</w:t>
          </w:r>
          <w:r w:rsidRPr="00433028">
            <w:rPr>
              <w:rFonts w:ascii="Arial" w:hAnsi="Arial" w:cs="Arial"/>
              <w:bCs/>
              <w:sz w:val="24"/>
              <w:szCs w:val="24"/>
              <w:lang w:val="ro-RO"/>
            </w:rPr>
            <w:t>platforme betonate ;</w:t>
          </w:r>
          <w:r w:rsidR="007F6460">
            <w:rPr>
              <w:rFonts w:ascii="Arial" w:hAnsi="Arial" w:cs="Arial"/>
              <w:bCs/>
              <w:sz w:val="24"/>
              <w:szCs w:val="24"/>
              <w:lang w:val="ro-RO"/>
            </w:rPr>
            <w:t xml:space="preserve"> </w:t>
          </w:r>
        </w:p>
        <w:p w:rsidR="00C3747C" w:rsidRPr="00B82BD7" w:rsidRDefault="00433028" w:rsidP="00433028">
          <w:pPr>
            <w:jc w:val="both"/>
            <w:rPr>
              <w:rFonts w:ascii="Arial" w:hAnsi="Arial" w:cs="Arial"/>
              <w:lang w:val="ro-RO"/>
            </w:rPr>
          </w:pPr>
          <w:r w:rsidRPr="00433028">
            <w:rPr>
              <w:rFonts w:ascii="Arial" w:hAnsi="Arial" w:cs="Arial"/>
              <w:bCs/>
              <w:sz w:val="24"/>
              <w:szCs w:val="24"/>
              <w:lang w:val="ro-RO"/>
            </w:rPr>
            <w:t xml:space="preserve">-containere pentru colectarea  selectiva a </w:t>
          </w:r>
          <w:r>
            <w:rPr>
              <w:rFonts w:ascii="Arial" w:hAnsi="Arial" w:cs="Arial"/>
              <w:bCs/>
              <w:sz w:val="24"/>
              <w:szCs w:val="24"/>
              <w:lang w:val="ro-RO"/>
            </w:rPr>
            <w:t>deseurilor;</w:t>
          </w:r>
        </w:p>
      </w:sdtContent>
    </w:sdt>
    <w:p w:rsidR="00C3747C" w:rsidRDefault="00F31F7F" w:rsidP="00C374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3747C" w:rsidRPr="00BD4EA0" w:rsidRDefault="00F31F7F" w:rsidP="00C3747C">
          <w:pPr>
            <w:spacing w:after="0"/>
            <w:ind w:left="720"/>
            <w:rPr>
              <w:rFonts w:ascii="Arial" w:hAnsi="Arial" w:cs="Arial"/>
              <w:lang w:val="ro-RO"/>
            </w:rPr>
          </w:pPr>
          <w:r w:rsidRPr="00BD4EA0">
            <w:rPr>
              <w:rStyle w:val="PlaceholderText"/>
              <w:rFonts w:ascii="Arial" w:hAnsi="Arial" w:cs="Arial"/>
            </w:rPr>
            <w:t>....</w:t>
          </w:r>
        </w:p>
      </w:sdtContent>
    </w:sdt>
    <w:p w:rsidR="00C3747C" w:rsidRPr="00FE6A36" w:rsidRDefault="00F31F7F" w:rsidP="00C3747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Content>
        <w:p w:rsidR="00C3747C" w:rsidRPr="00F81B59" w:rsidRDefault="00191DA5" w:rsidP="00C3747C">
          <w:pPr>
            <w:spacing w:after="0"/>
            <w:ind w:firstLine="360"/>
            <w:rPr>
              <w:rFonts w:ascii="Arial" w:hAnsi="Arial" w:cs="Arial"/>
              <w:sz w:val="24"/>
              <w:szCs w:val="24"/>
              <w:lang w:val="ro-RO"/>
            </w:rPr>
          </w:pPr>
          <w:r w:rsidRPr="00F81B59">
            <w:rPr>
              <w:rFonts w:ascii="Arial" w:hAnsi="Arial" w:cs="Arial"/>
              <w:sz w:val="24"/>
              <w:szCs w:val="24"/>
              <w:lang w:val="ro-RO"/>
            </w:rPr>
            <w:t>Nu e cazul.</w:t>
          </w:r>
        </w:p>
      </w:sdtContent>
    </w:sdt>
    <w:p w:rsidR="00C3747C" w:rsidRPr="00FE6A36" w:rsidRDefault="00F31F7F" w:rsidP="00C3747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81B59" w:rsidRDefault="007F6460" w:rsidP="00C3747C">
          <w:pPr>
            <w:spacing w:after="0"/>
            <w:ind w:left="360"/>
            <w:rPr>
              <w:rFonts w:ascii="Arial" w:hAnsi="Arial" w:cs="Arial"/>
            </w:rPr>
          </w:pPr>
          <w:r>
            <w:rPr>
              <w:rFonts w:ascii="Arial" w:hAnsi="Arial" w:cs="Arial"/>
              <w:lang w:val="ro-RO"/>
            </w:rPr>
            <w:t xml:space="preserve"> </w:t>
          </w:r>
          <w:r w:rsidR="00F422CE" w:rsidRPr="002A3F9F">
            <w:rPr>
              <w:rFonts w:ascii="Arial" w:hAnsi="Arial" w:cs="Arial"/>
            </w:rPr>
            <w:t xml:space="preserve">-Indicatorii de calitate ai apelor uzate generate se vor incadra  in  limitele prevazute de </w:t>
          </w:r>
          <w:r w:rsidR="00F422CE" w:rsidRPr="002A3F9F">
            <w:rPr>
              <w:rFonts w:ascii="Arial" w:hAnsi="Arial" w:cs="Arial"/>
              <w:bCs/>
            </w:rPr>
            <w:t>contractul</w:t>
          </w:r>
          <w:r w:rsidR="00F422CE" w:rsidRPr="002A3F9F">
            <w:rPr>
              <w:rFonts w:ascii="Arial" w:hAnsi="Arial" w:cs="Arial"/>
              <w:lang w:val="es-ES"/>
            </w:rPr>
            <w:t xml:space="preserve"> nr. </w:t>
          </w:r>
          <w:r w:rsidR="00F422CE" w:rsidRPr="002A3F9F">
            <w:rPr>
              <w:rFonts w:ascii="Arial" w:hAnsi="Arial" w:cs="Arial"/>
            </w:rPr>
            <w:t xml:space="preserve">1922/7884 din 06.11.2014 </w:t>
          </w:r>
          <w:r w:rsidR="00F422CE" w:rsidRPr="002A3F9F">
            <w:rPr>
              <w:rFonts w:ascii="Arial" w:hAnsi="Arial" w:cs="Arial"/>
              <w:lang w:val="es-ES"/>
            </w:rPr>
            <w:t>de furnizare/prestare a serviciului de alimentare cu apa, de canalizare si epurare, incheiat cu SC URBAN SA Slobozia</w:t>
          </w:r>
          <w:r w:rsidR="00F422CE" w:rsidRPr="002A3F9F">
            <w:rPr>
              <w:rFonts w:ascii="Arial" w:hAnsi="Arial" w:cs="Arial"/>
            </w:rPr>
            <w:t>, anume: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051"/>
            <w:gridCol w:w="1890"/>
            <w:gridCol w:w="2970"/>
          </w:tblGrid>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Nr. Crt.</w:t>
                </w:r>
              </w:p>
            </w:tc>
            <w:tc>
              <w:tcPr>
                <w:tcW w:w="4051" w:type="dxa"/>
                <w:vAlign w:val="center"/>
              </w:tcPr>
              <w:p w:rsidR="00F81B59" w:rsidRPr="00CD2E46" w:rsidRDefault="00F81B59" w:rsidP="00A42A5C">
                <w:pPr>
                  <w:jc w:val="center"/>
                  <w:rPr>
                    <w:rFonts w:ascii="Arial" w:hAnsi="Arial" w:cs="Arial"/>
                    <w:b/>
                    <w:noProof/>
                    <w:lang w:val="ro-RO"/>
                  </w:rPr>
                </w:pPr>
                <w:r w:rsidRPr="00CD2E46">
                  <w:rPr>
                    <w:rFonts w:ascii="Arial" w:hAnsi="Arial" w:cs="Arial"/>
                    <w:b/>
                    <w:noProof/>
                    <w:lang w:val="ro-RO"/>
                  </w:rPr>
                  <w:t>Indicatori de calitate</w:t>
                </w:r>
              </w:p>
            </w:tc>
            <w:tc>
              <w:tcPr>
                <w:tcW w:w="1890" w:type="dxa"/>
                <w:vAlign w:val="center"/>
              </w:tcPr>
              <w:p w:rsidR="00F81B59" w:rsidRPr="00CD2E46" w:rsidRDefault="00F81B59" w:rsidP="00A42A5C">
                <w:pPr>
                  <w:jc w:val="center"/>
                  <w:rPr>
                    <w:rFonts w:ascii="Arial" w:hAnsi="Arial" w:cs="Arial"/>
                    <w:b/>
                    <w:noProof/>
                    <w:lang w:val="ro-RO"/>
                  </w:rPr>
                </w:pPr>
                <w:r w:rsidRPr="00CD2E46">
                  <w:rPr>
                    <w:rFonts w:ascii="Arial" w:hAnsi="Arial" w:cs="Arial"/>
                    <w:b/>
                    <w:noProof/>
                    <w:lang w:val="ro-RO"/>
                  </w:rPr>
                  <w:t>U.M.</w:t>
                </w:r>
              </w:p>
            </w:tc>
            <w:tc>
              <w:tcPr>
                <w:tcW w:w="2970" w:type="dxa"/>
                <w:vAlign w:val="center"/>
              </w:tcPr>
              <w:p w:rsidR="00F81B59" w:rsidRPr="00CD2E46" w:rsidRDefault="00F81B59" w:rsidP="00A42A5C">
                <w:pPr>
                  <w:jc w:val="center"/>
                  <w:rPr>
                    <w:rFonts w:ascii="Arial" w:hAnsi="Arial" w:cs="Arial"/>
                    <w:b/>
                    <w:noProof/>
                    <w:lang w:val="ro-RO"/>
                  </w:rPr>
                </w:pPr>
                <w:r w:rsidRPr="00CD2E46">
                  <w:rPr>
                    <w:rFonts w:ascii="Arial" w:hAnsi="Arial" w:cs="Arial"/>
                    <w:b/>
                    <w:noProof/>
                    <w:lang w:val="ro-RO"/>
                  </w:rPr>
                  <w:t>Valorile maxime admise</w:t>
                </w:r>
              </w:p>
            </w:tc>
          </w:tr>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1.</w:t>
                </w:r>
              </w:p>
            </w:tc>
            <w:tc>
              <w:tcPr>
                <w:tcW w:w="4051" w:type="dxa"/>
                <w:vAlign w:val="center"/>
              </w:tcPr>
              <w:p w:rsidR="00F81B59" w:rsidRPr="00CD2E46" w:rsidRDefault="00F81B59" w:rsidP="00A42A5C">
                <w:pPr>
                  <w:rPr>
                    <w:rFonts w:ascii="Arial" w:hAnsi="Arial" w:cs="Arial"/>
                    <w:noProof/>
                    <w:lang w:val="ro-RO"/>
                  </w:rPr>
                </w:pPr>
                <w:r w:rsidRPr="00CD2E46">
                  <w:rPr>
                    <w:rFonts w:ascii="Arial" w:hAnsi="Arial" w:cs="Arial"/>
                    <w:noProof/>
                    <w:lang w:val="ro-RO"/>
                  </w:rPr>
                  <w:t xml:space="preserve">Temperatura </w:t>
                </w:r>
              </w:p>
            </w:tc>
            <w:tc>
              <w:tcPr>
                <w:tcW w:w="189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ºC</w:t>
                </w:r>
              </w:p>
            </w:tc>
            <w:tc>
              <w:tcPr>
                <w:tcW w:w="297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40</w:t>
                </w:r>
              </w:p>
            </w:tc>
          </w:tr>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2.</w:t>
                </w:r>
              </w:p>
            </w:tc>
            <w:tc>
              <w:tcPr>
                <w:tcW w:w="4051" w:type="dxa"/>
                <w:vAlign w:val="center"/>
              </w:tcPr>
              <w:p w:rsidR="00F81B59" w:rsidRPr="00CD2E46" w:rsidRDefault="00F81B59" w:rsidP="00A42A5C">
                <w:pPr>
                  <w:rPr>
                    <w:rFonts w:ascii="Arial" w:hAnsi="Arial" w:cs="Arial"/>
                    <w:noProof/>
                    <w:lang w:val="ro-RO"/>
                  </w:rPr>
                </w:pPr>
                <w:r w:rsidRPr="00CD2E46">
                  <w:rPr>
                    <w:rFonts w:ascii="Arial" w:hAnsi="Arial" w:cs="Arial"/>
                    <w:noProof/>
                    <w:lang w:val="ro-RO"/>
                  </w:rPr>
                  <w:t>pH</w:t>
                </w:r>
              </w:p>
            </w:tc>
            <w:tc>
              <w:tcPr>
                <w:tcW w:w="189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Unităţi pH</w:t>
                </w:r>
              </w:p>
            </w:tc>
            <w:tc>
              <w:tcPr>
                <w:tcW w:w="297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6,5-8,5</w:t>
                </w:r>
              </w:p>
            </w:tc>
          </w:tr>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3.</w:t>
                </w:r>
              </w:p>
            </w:tc>
            <w:tc>
              <w:tcPr>
                <w:tcW w:w="4051" w:type="dxa"/>
                <w:vAlign w:val="center"/>
              </w:tcPr>
              <w:p w:rsidR="00F81B59" w:rsidRPr="00CD2E46" w:rsidRDefault="00F81B59" w:rsidP="00A42A5C">
                <w:pPr>
                  <w:rPr>
                    <w:rFonts w:ascii="Arial" w:hAnsi="Arial" w:cs="Arial"/>
                    <w:noProof/>
                    <w:lang w:val="ro-RO"/>
                  </w:rPr>
                </w:pPr>
                <w:r w:rsidRPr="00CD2E46">
                  <w:rPr>
                    <w:rFonts w:ascii="Arial" w:hAnsi="Arial" w:cs="Arial"/>
                    <w:noProof/>
                    <w:lang w:val="ro-RO"/>
                  </w:rPr>
                  <w:t>Materii în suspensie</w:t>
                </w:r>
              </w:p>
            </w:tc>
            <w:tc>
              <w:tcPr>
                <w:tcW w:w="189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mg/</w:t>
                </w:r>
                <w:r>
                  <w:rPr>
                    <w:rFonts w:ascii="Arial" w:hAnsi="Arial" w:cs="Arial"/>
                    <w:noProof/>
                    <w:lang w:val="ro-RO"/>
                  </w:rPr>
                  <w:t>dmc</w:t>
                </w:r>
              </w:p>
            </w:tc>
            <w:tc>
              <w:tcPr>
                <w:tcW w:w="297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350</w:t>
                </w:r>
              </w:p>
            </w:tc>
          </w:tr>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Pr>
                    <w:rFonts w:ascii="Arial" w:hAnsi="Arial" w:cs="Arial"/>
                    <w:noProof/>
                    <w:lang w:val="ro-RO"/>
                  </w:rPr>
                  <w:t>4</w:t>
                </w:r>
                <w:r w:rsidRPr="00CD2E46">
                  <w:rPr>
                    <w:rFonts w:ascii="Arial" w:hAnsi="Arial" w:cs="Arial"/>
                    <w:noProof/>
                    <w:lang w:val="ro-RO"/>
                  </w:rPr>
                  <w:t>.</w:t>
                </w:r>
              </w:p>
            </w:tc>
            <w:tc>
              <w:tcPr>
                <w:tcW w:w="4051" w:type="dxa"/>
                <w:vAlign w:val="center"/>
              </w:tcPr>
              <w:p w:rsidR="00F81B59" w:rsidRPr="00CD2E46" w:rsidRDefault="00F81B59" w:rsidP="00A42A5C">
                <w:pPr>
                  <w:rPr>
                    <w:rFonts w:ascii="Arial" w:hAnsi="Arial" w:cs="Arial"/>
                    <w:noProof/>
                    <w:lang w:val="ro-RO"/>
                  </w:rPr>
                </w:pPr>
                <w:r w:rsidRPr="00CD2E46">
                  <w:rPr>
                    <w:rFonts w:ascii="Arial" w:hAnsi="Arial" w:cs="Arial"/>
                    <w:noProof/>
                    <w:lang w:val="ro-RO"/>
                  </w:rPr>
                  <w:t>Substanţe extractibile cu solvenţi organici</w:t>
                </w:r>
              </w:p>
            </w:tc>
            <w:tc>
              <w:tcPr>
                <w:tcW w:w="189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mg/</w:t>
                </w:r>
                <w:r>
                  <w:rPr>
                    <w:rFonts w:ascii="Arial" w:hAnsi="Arial" w:cs="Arial"/>
                    <w:noProof/>
                    <w:lang w:val="ro-RO"/>
                  </w:rPr>
                  <w:t>dmc</w:t>
                </w:r>
              </w:p>
            </w:tc>
            <w:tc>
              <w:tcPr>
                <w:tcW w:w="297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30</w:t>
                </w:r>
              </w:p>
            </w:tc>
          </w:tr>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Pr>
                    <w:rFonts w:ascii="Arial" w:hAnsi="Arial" w:cs="Arial"/>
                    <w:noProof/>
                    <w:lang w:val="ro-RO"/>
                  </w:rPr>
                  <w:lastRenderedPageBreak/>
                  <w:t>5</w:t>
                </w:r>
                <w:r w:rsidRPr="00CD2E46">
                  <w:rPr>
                    <w:rFonts w:ascii="Arial" w:hAnsi="Arial" w:cs="Arial"/>
                    <w:noProof/>
                    <w:lang w:val="ro-RO"/>
                  </w:rPr>
                  <w:t>.</w:t>
                </w:r>
              </w:p>
            </w:tc>
            <w:tc>
              <w:tcPr>
                <w:tcW w:w="4051" w:type="dxa"/>
                <w:vAlign w:val="center"/>
              </w:tcPr>
              <w:p w:rsidR="00F81B59" w:rsidRPr="00CD2E46" w:rsidRDefault="00F81B59" w:rsidP="00A42A5C">
                <w:pPr>
                  <w:rPr>
                    <w:rFonts w:ascii="Arial" w:hAnsi="Arial" w:cs="Arial"/>
                    <w:noProof/>
                    <w:lang w:val="ro-RO"/>
                  </w:rPr>
                </w:pPr>
                <w:r w:rsidRPr="00CD2E46">
                  <w:rPr>
                    <w:rFonts w:ascii="Arial" w:hAnsi="Arial" w:cs="Arial"/>
                    <w:noProof/>
                    <w:lang w:val="ro-RO"/>
                  </w:rPr>
                  <w:t xml:space="preserve">Detergenţi sintetici biodegradabili </w:t>
                </w:r>
              </w:p>
            </w:tc>
            <w:tc>
              <w:tcPr>
                <w:tcW w:w="189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mg/</w:t>
                </w:r>
                <w:r>
                  <w:rPr>
                    <w:rFonts w:ascii="Arial" w:hAnsi="Arial" w:cs="Arial"/>
                    <w:noProof/>
                    <w:lang w:val="ro-RO"/>
                  </w:rPr>
                  <w:t>dmc</w:t>
                </w:r>
              </w:p>
            </w:tc>
            <w:tc>
              <w:tcPr>
                <w:tcW w:w="297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25</w:t>
                </w:r>
              </w:p>
            </w:tc>
          </w:tr>
          <w:tr w:rsidR="00F81B59" w:rsidRPr="00CD2E46" w:rsidTr="00A42A5C">
            <w:tc>
              <w:tcPr>
                <w:tcW w:w="827" w:type="dxa"/>
                <w:vAlign w:val="center"/>
              </w:tcPr>
              <w:p w:rsidR="00F81B59" w:rsidRPr="00CD2E46" w:rsidRDefault="00F81B59" w:rsidP="00A42A5C">
                <w:pPr>
                  <w:jc w:val="center"/>
                  <w:rPr>
                    <w:rFonts w:ascii="Arial" w:hAnsi="Arial" w:cs="Arial"/>
                    <w:noProof/>
                    <w:lang w:val="ro-RO"/>
                  </w:rPr>
                </w:pPr>
                <w:r>
                  <w:rPr>
                    <w:rFonts w:ascii="Arial" w:hAnsi="Arial" w:cs="Arial"/>
                    <w:noProof/>
                    <w:lang w:val="ro-RO"/>
                  </w:rPr>
                  <w:t>6</w:t>
                </w:r>
                <w:r w:rsidRPr="00CD2E46">
                  <w:rPr>
                    <w:rFonts w:ascii="Arial" w:hAnsi="Arial" w:cs="Arial"/>
                    <w:noProof/>
                    <w:lang w:val="ro-RO"/>
                  </w:rPr>
                  <w:t>.</w:t>
                </w:r>
              </w:p>
            </w:tc>
            <w:tc>
              <w:tcPr>
                <w:tcW w:w="4051" w:type="dxa"/>
                <w:vAlign w:val="center"/>
              </w:tcPr>
              <w:p w:rsidR="00F81B59" w:rsidRPr="00CD2E46" w:rsidRDefault="00F81B59" w:rsidP="00A42A5C">
                <w:pPr>
                  <w:rPr>
                    <w:rFonts w:ascii="Arial" w:hAnsi="Arial" w:cs="Arial"/>
                    <w:noProof/>
                    <w:lang w:val="ro-RO"/>
                  </w:rPr>
                </w:pPr>
                <w:r w:rsidRPr="00CD2E46">
                  <w:rPr>
                    <w:rFonts w:ascii="Arial" w:hAnsi="Arial" w:cs="Arial"/>
                    <w:noProof/>
                    <w:lang w:val="ro-RO"/>
                  </w:rPr>
                  <w:t>Fenoli antrenabili cu vapori de apa</w:t>
                </w:r>
              </w:p>
              <w:p w:rsidR="00F81B59" w:rsidRPr="00CD2E46" w:rsidRDefault="00F81B59" w:rsidP="00A42A5C">
                <w:pPr>
                  <w:rPr>
                    <w:rFonts w:ascii="Arial" w:hAnsi="Arial" w:cs="Arial"/>
                    <w:noProof/>
                    <w:lang w:val="ro-RO"/>
                  </w:rPr>
                </w:pPr>
                <w:r w:rsidRPr="00CD2E46">
                  <w:rPr>
                    <w:rFonts w:ascii="Arial" w:hAnsi="Arial" w:cs="Arial"/>
                    <w:noProof/>
                    <w:lang w:val="ro-RO"/>
                  </w:rPr>
                  <w:t>[C(6)H(5)OH]</w:t>
                </w:r>
              </w:p>
            </w:tc>
            <w:tc>
              <w:tcPr>
                <w:tcW w:w="189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mg/dmc</w:t>
                </w:r>
              </w:p>
            </w:tc>
            <w:tc>
              <w:tcPr>
                <w:tcW w:w="2970" w:type="dxa"/>
                <w:vAlign w:val="center"/>
              </w:tcPr>
              <w:p w:rsidR="00F81B59" w:rsidRPr="00CD2E46" w:rsidRDefault="00F81B59" w:rsidP="00A42A5C">
                <w:pPr>
                  <w:jc w:val="center"/>
                  <w:rPr>
                    <w:rFonts w:ascii="Arial" w:hAnsi="Arial" w:cs="Arial"/>
                    <w:noProof/>
                    <w:lang w:val="ro-RO"/>
                  </w:rPr>
                </w:pPr>
                <w:r w:rsidRPr="00CD2E46">
                  <w:rPr>
                    <w:rFonts w:ascii="Arial" w:hAnsi="Arial" w:cs="Arial"/>
                    <w:noProof/>
                    <w:lang w:val="ro-RO"/>
                  </w:rPr>
                  <w:t>30</w:t>
                </w:r>
              </w:p>
            </w:tc>
          </w:tr>
        </w:tbl>
        <w:p w:rsidR="00C3747C" w:rsidRPr="00BD4EA0" w:rsidRDefault="001A46DF" w:rsidP="00F81B59">
          <w:pPr>
            <w:spacing w:after="0"/>
            <w:rPr>
              <w:rFonts w:ascii="Arial" w:hAnsi="Arial" w:cs="Arial"/>
              <w:lang w:val="ro-RO"/>
            </w:rPr>
          </w:pPr>
        </w:p>
      </w:sdtContent>
    </w:sdt>
    <w:p w:rsidR="00C3747C" w:rsidRPr="00F72643" w:rsidRDefault="00F31F7F" w:rsidP="00C3747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C3747C" w:rsidRPr="00F72643" w:rsidRDefault="00F31F7F" w:rsidP="00C3747C">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3747C" w:rsidRPr="000768B9" w:rsidTr="00C3747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3747C" w:rsidRPr="000768B9" w:rsidTr="00C3747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r>
        </w:tbl>
        <w:p w:rsidR="00C3747C" w:rsidRDefault="001A46DF" w:rsidP="00C3747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3747C" w:rsidRDefault="00F31F7F" w:rsidP="00C3747C">
          <w:pPr>
            <w:tabs>
              <w:tab w:val="left" w:pos="709"/>
            </w:tabs>
            <w:spacing w:after="0" w:line="240" w:lineRule="auto"/>
            <w:ind w:firstLine="426"/>
            <w:jc w:val="both"/>
            <w:rPr>
              <w:rFonts w:ascii="Arial" w:hAnsi="Arial" w:cs="Arial"/>
              <w:sz w:val="24"/>
              <w:szCs w:val="24"/>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r w:rsidR="007F6460">
            <w:rPr>
              <w:rFonts w:ascii="Arial" w:hAnsi="Arial" w:cs="Arial"/>
              <w:b/>
              <w:sz w:val="24"/>
              <w:szCs w:val="24"/>
            </w:rPr>
            <w:t xml:space="preserve"> </w:t>
          </w: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r w:rsidR="007F6460">
            <w:rPr>
              <w:rFonts w:ascii="Arial" w:hAnsi="Arial" w:cs="Arial"/>
              <w:sz w:val="24"/>
              <w:szCs w:val="24"/>
            </w:rPr>
            <w:t xml:space="preserve"> </w:t>
          </w: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r w:rsidR="007F6460">
            <w:rPr>
              <w:rFonts w:ascii="Arial" w:hAnsi="Arial" w:cs="Arial"/>
              <w:sz w:val="24"/>
              <w:szCs w:val="24"/>
            </w:rPr>
            <w:t xml:space="preserve"> </w:t>
          </w: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r w:rsidR="007F6460">
            <w:rPr>
              <w:rFonts w:ascii="Arial" w:eastAsia="Calibri" w:hAnsi="Arial" w:cs="Arial"/>
              <w:sz w:val="24"/>
              <w:szCs w:val="24"/>
              <w:lang w:eastAsia="ar-SA"/>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howingPlcHdr/>
      </w:sdtPr>
      <w:sdtContent>
        <w:p w:rsidR="00C3747C" w:rsidRPr="008A2586" w:rsidRDefault="008A2586" w:rsidP="008A2586">
          <w:pPr>
            <w:pStyle w:val="NoSpacing"/>
            <w:rPr>
              <w:rFonts w:ascii="Arial" w:hAnsi="Arial" w:cs="Arial"/>
              <w:sz w:val="24"/>
              <w:szCs w:val="24"/>
            </w:rPr>
          </w:pPr>
          <w:r w:rsidRPr="00B82BD7">
            <w:rPr>
              <w:rStyle w:val="PlaceholderText"/>
              <w:rFonts w:ascii="Arial" w:hAnsi="Arial" w:cs="Arial"/>
            </w:rPr>
            <w:t>....</w:t>
          </w:r>
        </w:p>
      </w:sdtContent>
    </w:sdt>
    <w:p w:rsidR="00C3747C" w:rsidRDefault="00C3747C" w:rsidP="00C3747C">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C3747C" w:rsidRDefault="008A2586" w:rsidP="008A2586">
          <w:pPr>
            <w:pStyle w:val="NoSpacing"/>
            <w:ind w:firstLine="426"/>
            <w:rPr>
              <w:rFonts w:ascii="Arial" w:hAnsi="Arial" w:cs="Arial"/>
              <w:b/>
              <w:color w:val="808080"/>
              <w:sz w:val="24"/>
              <w:szCs w:val="24"/>
            </w:rPr>
          </w:pPr>
          <w:r w:rsidRPr="008A2586">
            <w:rPr>
              <w:rStyle w:val="StyleHiddenChar"/>
            </w:rPr>
            <w:t xml:space="preserve"> </w:t>
          </w:r>
        </w:p>
      </w:sdtContent>
    </w:sdt>
    <w:sdt>
      <w:sdtPr>
        <w:rPr>
          <w:rFonts w:ascii="Arial" w:hAnsi="Arial" w:cs="Arial"/>
          <w:b/>
          <w:sz w:val="24"/>
          <w:szCs w:val="24"/>
        </w:rPr>
        <w:alias w:val="Câmp editabil text"/>
        <w:tag w:val="CampEditabil"/>
        <w:id w:val="1697813549"/>
        <w:placeholder>
          <w:docPart w:val="F4A75C03C41B4D9AB56643B8BF736838"/>
        </w:placeholder>
      </w:sdtPr>
      <w:sdtContent>
        <w:p w:rsidR="00C3747C" w:rsidRDefault="00F31F7F" w:rsidP="00C3747C">
          <w:pPr>
            <w:pStyle w:val="NoSpacing"/>
            <w:ind w:firstLine="720"/>
            <w:rPr>
              <w:rFonts w:ascii="Arial" w:hAnsi="Arial" w:cs="Arial"/>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7F6460">
            <w:rPr>
              <w:rFonts w:ascii="Arial" w:hAnsi="Arial" w:cs="Arial"/>
              <w:b/>
              <w:sz w:val="24"/>
              <w:szCs w:val="24"/>
            </w:rPr>
            <w:t xml:space="preserve"> </w:t>
          </w:r>
          <w:r w:rsidR="008A2586" w:rsidRPr="008A2586">
            <w:rPr>
              <w:rFonts w:ascii="Arial" w:hAnsi="Arial" w:cs="Arial"/>
              <w:sz w:val="24"/>
              <w:szCs w:val="24"/>
            </w:rPr>
            <w:t>Nu e cazul.</w:t>
          </w:r>
          <w:r w:rsidR="007F6460">
            <w:rPr>
              <w:rFonts w:ascii="Arial" w:hAnsi="Arial" w:cs="Arial"/>
              <w:sz w:val="24"/>
              <w:szCs w:val="24"/>
            </w:rPr>
            <w:t xml:space="preserve"> </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C3747C" w:rsidRPr="0019563E" w:rsidRDefault="008A2586" w:rsidP="008A2586">
          <w:pPr>
            <w:pStyle w:val="NoSpacing"/>
            <w:rPr>
              <w:rFonts w:ascii="Arial" w:hAnsi="Arial" w:cs="Arial"/>
              <w:sz w:val="24"/>
              <w:szCs w:val="24"/>
            </w:rPr>
          </w:pPr>
          <w:r w:rsidRPr="008A2586">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3747C" w:rsidRDefault="00F31F7F" w:rsidP="00C3747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7F6460">
            <w:rPr>
              <w:rFonts w:ascii="Arial" w:hAnsi="Arial" w:cs="Arial"/>
              <w:b/>
              <w:sz w:val="24"/>
              <w:szCs w:val="24"/>
            </w:rPr>
            <w:t xml:space="preserve"> </w:t>
          </w:r>
          <w:r w:rsidR="008A2586" w:rsidRPr="008A2586">
            <w:rPr>
              <w:rFonts w:ascii="Arial" w:hAnsi="Arial" w:cs="Arial"/>
              <w:sz w:val="24"/>
              <w:szCs w:val="24"/>
            </w:rPr>
            <w:t>Nu e cazul.</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C3747C" w:rsidRDefault="008A2586" w:rsidP="008A2586">
          <w:pPr>
            <w:pStyle w:val="NoSpacing"/>
            <w:rPr>
              <w:rFonts w:ascii="Arial" w:hAnsi="Arial" w:cs="Arial"/>
              <w:b/>
              <w:sz w:val="24"/>
              <w:szCs w:val="24"/>
            </w:rPr>
          </w:pPr>
          <w:r w:rsidRPr="008A2586">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C3747C" w:rsidRDefault="00F31F7F" w:rsidP="00C3747C">
          <w:pPr>
            <w:pStyle w:val="NoSpacing"/>
            <w:rPr>
              <w:rFonts w:ascii="Arial" w:hAnsi="Arial" w:cs="Arial"/>
              <w:b/>
              <w:sz w:val="24"/>
              <w:szCs w:val="24"/>
            </w:rPr>
          </w:pPr>
          <w:r w:rsidRPr="00A579F3">
            <w:rPr>
              <w:rStyle w:val="PlaceholderText"/>
              <w:rFonts w:ascii="Arial" w:hAnsi="Arial" w:cs="Arial"/>
            </w:rPr>
            <w:t>....</w:t>
          </w:r>
        </w:p>
      </w:sdtContent>
    </w:sdt>
    <w:p w:rsidR="00C3747C" w:rsidRPr="00FE6A36" w:rsidRDefault="00F31F7F" w:rsidP="00C3747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C3747C" w:rsidRPr="00B82BD7" w:rsidRDefault="00F31F7F" w:rsidP="00C3747C">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C3747C" w:rsidRPr="00FE6A36" w:rsidRDefault="00F31F7F" w:rsidP="00C3747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C3747C" w:rsidRPr="00B82BD7" w:rsidRDefault="00F31F7F" w:rsidP="00C3747C">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3747C" w:rsidRDefault="00F31F7F" w:rsidP="00C3747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C3747C" w:rsidRPr="00B82BD7" w:rsidRDefault="00191DA5" w:rsidP="00C3747C">
          <w:pPr>
            <w:spacing w:after="0"/>
            <w:ind w:firstLine="720"/>
            <w:rPr>
              <w:rFonts w:ascii="Arial" w:hAnsi="Arial" w:cs="Arial"/>
            </w:rPr>
          </w:pPr>
          <w:r>
            <w:rPr>
              <w:rFonts w:ascii="Arial" w:hAnsi="Arial" w:cs="Arial"/>
            </w:rPr>
            <w:t>Nu e cazul.</w:t>
          </w: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C3747C" w:rsidRPr="00FF731C" w:rsidRDefault="00F81B59" w:rsidP="00F81B59">
          <w:pPr>
            <w:pStyle w:val="NoSpacing"/>
            <w:tabs>
              <w:tab w:val="left" w:pos="851"/>
            </w:tabs>
            <w:ind w:left="720" w:hanging="294"/>
            <w:rPr>
              <w:rFonts w:ascii="Arial" w:hAnsi="Arial" w:cs="Arial"/>
              <w:b/>
              <w:sz w:val="24"/>
              <w:szCs w:val="24"/>
            </w:rPr>
          </w:pPr>
          <w:r w:rsidRPr="00F81B59">
            <w:rPr>
              <w:rStyle w:val="StyleHiddenChar"/>
            </w:rPr>
            <w:t xml:space="preserve"> </w:t>
          </w:r>
        </w:p>
      </w:sdtContent>
    </w:sdt>
    <w:sdt>
      <w:sdtPr>
        <w:rPr>
          <w:rFonts w:ascii="Arial" w:hAnsi="Arial" w:cs="Arial"/>
          <w:b/>
          <w:sz w:val="24"/>
          <w:szCs w:val="24"/>
        </w:rPr>
        <w:alias w:val="Câmp editabil text"/>
        <w:tag w:val="CampEditabil"/>
        <w:id w:val="947431105"/>
        <w:placeholder>
          <w:docPart w:val="D9FC68F3158B490DA73801A0FF92B9AE"/>
        </w:placeholder>
        <w:showingPlcHdr/>
      </w:sdtPr>
      <w:sdtContent>
        <w:p w:rsidR="00C3747C" w:rsidRPr="00B82BD7" w:rsidRDefault="00F31F7F" w:rsidP="00C3747C">
          <w:pPr>
            <w:pStyle w:val="NoSpacing"/>
            <w:rPr>
              <w:rFonts w:ascii="Arial" w:hAnsi="Arial" w:cs="Arial"/>
              <w:sz w:val="24"/>
              <w:szCs w:val="24"/>
            </w:rPr>
          </w:pPr>
          <w:r w:rsidRPr="00B82BD7">
            <w:rPr>
              <w:rStyle w:val="PlaceholderText"/>
              <w:rFonts w:ascii="Arial" w:hAnsi="Arial" w:cs="Arial"/>
            </w:rPr>
            <w:t>....</w:t>
          </w:r>
        </w:p>
      </w:sdtContent>
    </w:sdt>
    <w:p w:rsidR="00C3747C" w:rsidRDefault="00F31F7F" w:rsidP="00C3747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C3747C" w:rsidRPr="00B82BD7" w:rsidRDefault="00F31F7F" w:rsidP="00C3747C">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3747C" w:rsidRPr="000768B9" w:rsidTr="00C3747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3747C" w:rsidRPr="000768B9" w:rsidRDefault="00F31F7F" w:rsidP="00C3747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3747C" w:rsidRPr="000768B9" w:rsidTr="00C3747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c>
              <w:tcPr>
                <w:tcW w:w="1668" w:type="dxa"/>
                <w:shd w:val="clear" w:color="auto" w:fill="auto"/>
              </w:tcPr>
              <w:p w:rsidR="00C3747C" w:rsidRPr="000768B9" w:rsidRDefault="00C3747C" w:rsidP="00C3747C">
                <w:pPr>
                  <w:pStyle w:val="NoSpacing"/>
                  <w:spacing w:before="40" w:line="360" w:lineRule="auto"/>
                  <w:jc w:val="center"/>
                  <w:rPr>
                    <w:rFonts w:ascii="Arial" w:hAnsi="Arial" w:cs="Arial"/>
                    <w:sz w:val="20"/>
                    <w:szCs w:val="24"/>
                  </w:rPr>
                </w:pPr>
              </w:p>
            </w:tc>
          </w:tr>
        </w:tbl>
        <w:p w:rsidR="00C3747C" w:rsidRDefault="001A46DF" w:rsidP="00C3747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F81B59" w:rsidRDefault="00F31F7F" w:rsidP="00C3747C">
          <w:pPr>
            <w:pStyle w:val="No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3747C" w:rsidRPr="00010A8C" w:rsidRDefault="00F81B59" w:rsidP="00C3747C">
          <w:pPr>
            <w:pStyle w:val="NoSpacing"/>
            <w:rPr>
              <w:rFonts w:ascii="Arial" w:hAnsi="Arial" w:cs="Arial"/>
              <w:sz w:val="24"/>
              <w:szCs w:val="24"/>
            </w:rPr>
          </w:pPr>
          <w:r w:rsidRPr="00F81B59">
            <w:rPr>
              <w:rFonts w:ascii="Arial" w:hAnsi="Arial" w:cs="Arial"/>
              <w:sz w:val="24"/>
              <w:szCs w:val="24"/>
            </w:rPr>
            <w:lastRenderedPageBreak/>
            <w:t>Nu e cazul.</w:t>
          </w:r>
          <w:r w:rsidR="007F6460">
            <w:rPr>
              <w:rFonts w:ascii="Arial" w:hAnsi="Arial" w:cs="Arial"/>
              <w:b/>
              <w:sz w:val="24"/>
              <w:szCs w:val="24"/>
            </w:rPr>
            <w:t xml:space="preserve"> </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C3747C" w:rsidRDefault="00F81B59" w:rsidP="00F81B59">
          <w:pPr>
            <w:pStyle w:val="NoSpacing"/>
            <w:ind w:left="720"/>
            <w:rPr>
              <w:rFonts w:ascii="Arial" w:hAnsi="Arial" w:cs="Arial"/>
              <w:b/>
              <w:sz w:val="24"/>
              <w:szCs w:val="24"/>
            </w:rPr>
          </w:pPr>
          <w:r w:rsidRPr="00F81B59">
            <w:rPr>
              <w:rStyle w:val="StyleHiddenChar"/>
            </w:rPr>
            <w:t xml:space="preserve"> </w:t>
          </w:r>
        </w:p>
      </w:sdtContent>
    </w:sdt>
    <w:sdt>
      <w:sdtPr>
        <w:rPr>
          <w:rFonts w:ascii="Arial" w:hAnsi="Arial" w:cs="Arial"/>
          <w:b/>
          <w:sz w:val="24"/>
          <w:szCs w:val="24"/>
        </w:rPr>
        <w:alias w:val="Câmp editabil text"/>
        <w:tag w:val="CampEditabil"/>
        <w:id w:val="-1483613559"/>
        <w:placeholder>
          <w:docPart w:val="E5EE986560C2470DA9DCCF289E1E4A85"/>
        </w:placeholder>
      </w:sdtPr>
      <w:sdtContent>
        <w:p w:rsidR="00F81B59" w:rsidRDefault="00F31F7F" w:rsidP="00C3747C">
          <w:pPr>
            <w:pStyle w:val="No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3747C" w:rsidRPr="00010A8C" w:rsidRDefault="00F81B59" w:rsidP="00C3747C">
          <w:pPr>
            <w:pStyle w:val="NoSpacing"/>
            <w:rPr>
              <w:rFonts w:ascii="Arial" w:hAnsi="Arial" w:cs="Arial"/>
              <w:sz w:val="24"/>
              <w:szCs w:val="24"/>
            </w:rPr>
          </w:pPr>
          <w:r w:rsidRPr="00F81B59">
            <w:rPr>
              <w:rFonts w:ascii="Arial" w:hAnsi="Arial" w:cs="Arial"/>
              <w:sz w:val="24"/>
              <w:szCs w:val="24"/>
            </w:rPr>
            <w:t>Nu e cazul.</w:t>
          </w:r>
          <w:r w:rsidR="007F6460">
            <w:rPr>
              <w:rFonts w:ascii="Arial" w:hAnsi="Arial" w:cs="Arial"/>
              <w:b/>
              <w:sz w:val="24"/>
              <w:szCs w:val="24"/>
            </w:rPr>
            <w:t xml:space="preserve"> </w:t>
          </w:r>
        </w:p>
      </w:sdtContent>
    </w:sdt>
    <w:sdt>
      <w:sdtPr>
        <w:rPr>
          <w:rStyle w:val="StyleHiddenChar"/>
        </w:rPr>
        <w:alias w:val="Monitorizare sol"/>
        <w:tag w:val="MonitorizareSolModel"/>
        <w:id w:val="-2090999236"/>
        <w:lock w:val="sdtContentLocked"/>
        <w:placeholder>
          <w:docPart w:val="10018D857D8A4578ACD70AD584B319BD"/>
        </w:placeholder>
      </w:sdtPr>
      <w:sdtContent>
        <w:p w:rsidR="00C3747C" w:rsidRDefault="00F81B59" w:rsidP="00F81B59">
          <w:pPr>
            <w:pStyle w:val="NoSpacing"/>
            <w:ind w:left="426"/>
            <w:rPr>
              <w:rFonts w:ascii="Arial" w:hAnsi="Arial" w:cs="Arial"/>
              <w:b/>
              <w:sz w:val="24"/>
              <w:szCs w:val="24"/>
            </w:rPr>
          </w:pPr>
          <w:r w:rsidRPr="00F81B59">
            <w:rPr>
              <w:rStyle w:val="StyleHiddenChar"/>
            </w:rPr>
            <w:t xml:space="preserve"> </w:t>
          </w:r>
        </w:p>
      </w:sdtContent>
    </w:sdt>
    <w:sdt>
      <w:sdtPr>
        <w:rPr>
          <w:rFonts w:ascii="Arial" w:hAnsi="Arial" w:cs="Arial"/>
          <w:b/>
          <w:sz w:val="2"/>
          <w:szCs w:val="24"/>
          <w:lang w:val="ro-RO"/>
        </w:rPr>
        <w:alias w:val="Câmp editabil text"/>
        <w:tag w:val="CampEditabil"/>
        <w:id w:val="418146659"/>
        <w:placeholder>
          <w:docPart w:val="6BC009B9CFBB47B490D21C5539F1C4B5"/>
        </w:placeholder>
        <w:showingPlcHdr/>
      </w:sdtPr>
      <w:sdtContent>
        <w:p w:rsidR="00C3747C" w:rsidRDefault="00F31F7F" w:rsidP="00C3747C">
          <w:pPr>
            <w:spacing w:after="0"/>
            <w:rPr>
              <w:rFonts w:ascii="Arial" w:hAnsi="Arial" w:cs="Arial"/>
              <w:lang w:val="ro-RO"/>
            </w:rPr>
          </w:pPr>
          <w:r w:rsidRPr="00010A8C">
            <w:rPr>
              <w:rStyle w:val="PlaceholderText"/>
              <w:rFonts w:ascii="Arial" w:hAnsi="Arial" w:cs="Arial"/>
            </w:rPr>
            <w:t>....</w:t>
          </w:r>
        </w:p>
      </w:sdtContent>
    </w:sdt>
    <w:p w:rsidR="00C3747C" w:rsidRDefault="00C3747C" w:rsidP="00C3747C">
      <w:pPr>
        <w:spacing w:after="0"/>
        <w:rPr>
          <w:rFonts w:ascii="Arial" w:hAnsi="Arial" w:cs="Arial"/>
          <w:lang w:val="ro-RO"/>
        </w:rPr>
      </w:pPr>
    </w:p>
    <w:p w:rsidR="00C3747C" w:rsidRDefault="00C3747C" w:rsidP="00C3747C">
      <w:pPr>
        <w:spacing w:after="0"/>
        <w:rPr>
          <w:rFonts w:ascii="Arial" w:hAnsi="Arial" w:cs="Arial"/>
          <w:lang w:val="ro-RO"/>
        </w:rPr>
      </w:pPr>
    </w:p>
    <w:p w:rsidR="00C3747C" w:rsidRPr="005B0C50" w:rsidRDefault="00F31F7F" w:rsidP="00C3747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C3747C" w:rsidRPr="00010A8C" w:rsidRDefault="00F31F7F" w:rsidP="00C3747C">
          <w:pPr>
            <w:spacing w:after="0"/>
            <w:rPr>
              <w:rFonts w:ascii="Arial" w:hAnsi="Arial" w:cs="Arial"/>
              <w:lang w:val="ro-RO"/>
            </w:rPr>
          </w:pPr>
          <w:r w:rsidRPr="005E3B41">
            <w:rPr>
              <w:rStyle w:val="PlaceholderText"/>
              <w:rFonts w:ascii="Arial" w:hAnsi="Arial" w:cs="Arial"/>
            </w:rPr>
            <w:t>....</w:t>
          </w:r>
        </w:p>
      </w:sdtContent>
    </w:sdt>
    <w:p w:rsidR="00C3747C" w:rsidRPr="00FE6A36" w:rsidRDefault="00F31F7F" w:rsidP="00C3747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3747C" w:rsidRPr="00010A8C" w:rsidRDefault="00E0694C" w:rsidP="00191DA5">
          <w:pPr>
            <w:jc w:val="both"/>
            <w:rPr>
              <w:rFonts w:ascii="Arial" w:eastAsia="Times New Roman" w:hAnsi="Arial" w:cs="Arial"/>
              <w:sz w:val="24"/>
              <w:szCs w:val="24"/>
              <w:lang w:val="ro-RO"/>
            </w:rPr>
          </w:pPr>
          <w:r w:rsidRPr="00010A8C">
            <w:rPr>
              <w:rStyle w:val="PlaceholderText"/>
              <w:rFonts w:ascii="Arial" w:hAnsi="Arial" w:cs="Arial"/>
            </w:rPr>
            <w:t>....</w:t>
          </w:r>
        </w:p>
      </w:sdtContent>
    </w:sdt>
    <w:p w:rsidR="00C3747C" w:rsidRDefault="00F31F7F" w:rsidP="00C3747C">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3747C" w:rsidRPr="00010A8C" w:rsidRDefault="00F31F7F" w:rsidP="00C3747C">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E0694C" w:rsidRPr="00E0694C" w:rsidTr="00E0694C">
            <w:trPr>
              <w:cantSplit/>
              <w:trHeight w:val="1701"/>
            </w:trPr>
            <w:tc>
              <w:tcPr>
                <w:tcW w:w="839" w:type="dxa"/>
                <w:shd w:val="clear" w:color="auto" w:fill="C0C0C0"/>
                <w:vAlign w:val="center"/>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b/>
                    <w:sz w:val="20"/>
                    <w:szCs w:val="24"/>
                    <w:lang w:val="ro-RO"/>
                  </w:rPr>
                </w:pPr>
                <w:r w:rsidRPr="00E0694C">
                  <w:rPr>
                    <w:rFonts w:ascii="Arial" w:eastAsia="Times New Roman" w:hAnsi="Arial" w:cs="Arial"/>
                    <w:b/>
                    <w:sz w:val="20"/>
                    <w:szCs w:val="24"/>
                    <w:lang w:val="ro-RO"/>
                  </w:rPr>
                  <w:t>Cod deșeu</w:t>
                </w:r>
              </w:p>
            </w:tc>
            <w:tc>
              <w:tcPr>
                <w:tcW w:w="2307" w:type="dxa"/>
                <w:shd w:val="clear" w:color="auto" w:fill="C0C0C0"/>
                <w:vAlign w:val="center"/>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b/>
                    <w:sz w:val="20"/>
                    <w:szCs w:val="24"/>
                    <w:lang w:val="ro-RO"/>
                  </w:rPr>
                </w:pPr>
                <w:r w:rsidRPr="00E0694C">
                  <w:rPr>
                    <w:rFonts w:ascii="Arial" w:eastAsia="Times New Roman" w:hAnsi="Arial" w:cs="Arial"/>
                    <w:b/>
                    <w:sz w:val="20"/>
                    <w:szCs w:val="24"/>
                    <w:lang w:val="ro-RO"/>
                  </w:rPr>
                  <w:t>Denumire deșeu</w:t>
                </w:r>
              </w:p>
            </w:tc>
            <w:tc>
              <w:tcPr>
                <w:tcW w:w="1258" w:type="dxa"/>
                <w:shd w:val="clear" w:color="auto" w:fill="C0C0C0"/>
                <w:vAlign w:val="center"/>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b/>
                    <w:sz w:val="20"/>
                    <w:szCs w:val="24"/>
                    <w:lang w:val="ro-RO"/>
                  </w:rPr>
                </w:pPr>
                <w:r w:rsidRPr="00E0694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0694C" w:rsidRPr="00E0694C" w:rsidRDefault="00E0694C" w:rsidP="00E0694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0694C">
                  <w:rPr>
                    <w:rFonts w:ascii="Arial" w:eastAsia="Times New Roman" w:hAnsi="Arial" w:cs="Arial"/>
                    <w:b/>
                    <w:sz w:val="20"/>
                    <w:szCs w:val="24"/>
                    <w:lang w:val="ro-RO"/>
                  </w:rPr>
                  <w:t>Cantitate</w:t>
                </w:r>
              </w:p>
            </w:tc>
            <w:tc>
              <w:tcPr>
                <w:tcW w:w="1048" w:type="dxa"/>
                <w:shd w:val="clear" w:color="auto" w:fill="C0C0C0"/>
                <w:vAlign w:val="center"/>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b/>
                    <w:sz w:val="20"/>
                    <w:szCs w:val="24"/>
                    <w:lang w:val="ro-RO"/>
                  </w:rPr>
                </w:pPr>
                <w:r w:rsidRPr="00E0694C">
                  <w:rPr>
                    <w:rFonts w:ascii="Arial" w:eastAsia="Times New Roman" w:hAnsi="Arial" w:cs="Arial"/>
                    <w:b/>
                    <w:sz w:val="20"/>
                    <w:szCs w:val="24"/>
                    <w:lang w:val="ro-RO"/>
                  </w:rPr>
                  <w:t>UM</w:t>
                </w:r>
              </w:p>
            </w:tc>
            <w:tc>
              <w:tcPr>
                <w:tcW w:w="1153" w:type="dxa"/>
                <w:shd w:val="clear" w:color="auto" w:fill="C0C0C0"/>
                <w:vAlign w:val="center"/>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b/>
                    <w:sz w:val="20"/>
                    <w:szCs w:val="24"/>
                    <w:lang w:val="ro-RO"/>
                  </w:rPr>
                </w:pPr>
                <w:r w:rsidRPr="00E0694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0694C" w:rsidRPr="00E0694C" w:rsidRDefault="00E0694C" w:rsidP="00E0694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0694C">
                  <w:rPr>
                    <w:rFonts w:ascii="Arial" w:eastAsia="Times New Roman" w:hAnsi="Arial" w:cs="Arial"/>
                    <w:b/>
                    <w:sz w:val="20"/>
                    <w:szCs w:val="24"/>
                    <w:lang w:val="ro-RO"/>
                  </w:rPr>
                  <w:t>Cod operațiune</w:t>
                </w:r>
              </w:p>
            </w:tc>
            <w:tc>
              <w:tcPr>
                <w:tcW w:w="1468" w:type="dxa"/>
                <w:shd w:val="clear" w:color="auto" w:fill="C0C0C0"/>
                <w:vAlign w:val="center"/>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b/>
                    <w:sz w:val="20"/>
                    <w:szCs w:val="24"/>
                    <w:lang w:val="ro-RO"/>
                  </w:rPr>
                </w:pPr>
                <w:r w:rsidRPr="00E0694C">
                  <w:rPr>
                    <w:rFonts w:ascii="Arial" w:eastAsia="Times New Roman" w:hAnsi="Arial" w:cs="Arial"/>
                    <w:b/>
                    <w:sz w:val="20"/>
                    <w:szCs w:val="24"/>
                    <w:lang w:val="ro-RO"/>
                  </w:rPr>
                  <w:t>Denumire operațiune</w:t>
                </w:r>
              </w:p>
            </w:tc>
          </w:tr>
          <w:tr w:rsidR="00E0694C" w:rsidRPr="00E0694C" w:rsidTr="00E0694C">
            <w:tc>
              <w:tcPr>
                <w:tcW w:w="83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20 03 01</w:t>
                </w:r>
              </w:p>
            </w:tc>
            <w:tc>
              <w:tcPr>
                <w:tcW w:w="2307"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deseuri municipale amestecate</w:t>
                </w:r>
              </w:p>
            </w:tc>
            <w:tc>
              <w:tcPr>
                <w:tcW w:w="125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desfasurarea activitatii</w:t>
                </w:r>
              </w:p>
            </w:tc>
            <w:tc>
              <w:tcPr>
                <w:tcW w:w="944"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7,00</w:t>
                </w:r>
              </w:p>
            </w:tc>
            <w:tc>
              <w:tcPr>
                <w:tcW w:w="104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Metri cubi/luna</w:t>
                </w:r>
              </w:p>
            </w:tc>
            <w:tc>
              <w:tcPr>
                <w:tcW w:w="1153"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Eliminare</w:t>
                </w:r>
              </w:p>
            </w:tc>
            <w:tc>
              <w:tcPr>
                <w:tcW w:w="62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D 5</w:t>
                </w:r>
              </w:p>
            </w:tc>
            <w:tc>
              <w:tcPr>
                <w:tcW w:w="146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E0694C" w:rsidRPr="00E0694C" w:rsidTr="00E0694C">
            <w:tc>
              <w:tcPr>
                <w:tcW w:w="83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15 01 01</w:t>
                </w:r>
              </w:p>
            </w:tc>
            <w:tc>
              <w:tcPr>
                <w:tcW w:w="2307"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ambalaje ele hârtie si carton</w:t>
                </w:r>
              </w:p>
            </w:tc>
            <w:tc>
              <w:tcPr>
                <w:tcW w:w="125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desfasurarea activitatii</w:t>
                </w:r>
              </w:p>
            </w:tc>
            <w:tc>
              <w:tcPr>
                <w:tcW w:w="944"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9000,00</w:t>
                </w:r>
              </w:p>
            </w:tc>
            <w:tc>
              <w:tcPr>
                <w:tcW w:w="104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Kilogram/luna</w:t>
                </w:r>
              </w:p>
            </w:tc>
            <w:tc>
              <w:tcPr>
                <w:tcW w:w="1153"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Valorificare</w:t>
                </w:r>
              </w:p>
            </w:tc>
            <w:tc>
              <w:tcPr>
                <w:tcW w:w="62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R 12</w:t>
                </w:r>
              </w:p>
            </w:tc>
            <w:tc>
              <w:tcPr>
                <w:tcW w:w="146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Schimb de deseuri in vederea efectuarii oricareia dintre operatiile numerotate de la R1 la R11</w:t>
                </w:r>
              </w:p>
            </w:tc>
          </w:tr>
          <w:tr w:rsidR="00E0694C" w:rsidRPr="00E0694C" w:rsidTr="00E0694C">
            <w:tc>
              <w:tcPr>
                <w:tcW w:w="83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12 01 05</w:t>
                </w:r>
              </w:p>
            </w:tc>
            <w:tc>
              <w:tcPr>
                <w:tcW w:w="2307"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pilitura si span de materiale plastice</w:t>
                </w:r>
              </w:p>
            </w:tc>
            <w:tc>
              <w:tcPr>
                <w:tcW w:w="125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procesul tehnologic</w:t>
                </w:r>
              </w:p>
            </w:tc>
            <w:tc>
              <w:tcPr>
                <w:tcW w:w="944"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3857,00</w:t>
                </w:r>
              </w:p>
            </w:tc>
            <w:tc>
              <w:tcPr>
                <w:tcW w:w="104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Kilogram/luna</w:t>
                </w:r>
              </w:p>
            </w:tc>
            <w:tc>
              <w:tcPr>
                <w:tcW w:w="1153"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Valorificare</w:t>
                </w:r>
              </w:p>
            </w:tc>
            <w:tc>
              <w:tcPr>
                <w:tcW w:w="62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R 12</w:t>
                </w:r>
              </w:p>
            </w:tc>
            <w:tc>
              <w:tcPr>
                <w:tcW w:w="146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 xml:space="preserve">Schimb de deseuri in vederea efectuarii oricareia dintre operatiile </w:t>
                </w:r>
                <w:r w:rsidRPr="00E0694C">
                  <w:rPr>
                    <w:rFonts w:ascii="Arial" w:eastAsia="Times New Roman" w:hAnsi="Arial" w:cs="Arial"/>
                    <w:sz w:val="20"/>
                    <w:szCs w:val="24"/>
                    <w:lang w:val="ro-RO"/>
                  </w:rPr>
                  <w:lastRenderedPageBreak/>
                  <w:t>numerotate de la R1 la R11</w:t>
                </w:r>
              </w:p>
            </w:tc>
          </w:tr>
          <w:tr w:rsidR="00E0694C" w:rsidRPr="00E0694C" w:rsidTr="00E0694C">
            <w:tc>
              <w:tcPr>
                <w:tcW w:w="83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lastRenderedPageBreak/>
                  <w:t>13 02 07*</w:t>
                </w:r>
              </w:p>
            </w:tc>
            <w:tc>
              <w:tcPr>
                <w:tcW w:w="2307"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uleiuri de motor, de transmisie si de ungere usor biodegradabile</w:t>
                </w:r>
              </w:p>
            </w:tc>
            <w:tc>
              <w:tcPr>
                <w:tcW w:w="125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procesul tehnologic</w:t>
                </w:r>
              </w:p>
            </w:tc>
            <w:tc>
              <w:tcPr>
                <w:tcW w:w="944"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18,00</w:t>
                </w:r>
              </w:p>
            </w:tc>
            <w:tc>
              <w:tcPr>
                <w:tcW w:w="104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Kilogram/luna</w:t>
                </w:r>
              </w:p>
            </w:tc>
            <w:tc>
              <w:tcPr>
                <w:tcW w:w="1153"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Valorificare</w:t>
                </w:r>
              </w:p>
            </w:tc>
            <w:tc>
              <w:tcPr>
                <w:tcW w:w="62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R 9</w:t>
                </w:r>
              </w:p>
            </w:tc>
            <w:tc>
              <w:tcPr>
                <w:tcW w:w="146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Rerafinarea uleiurilor sau alte reutilizari ale acestora</w:t>
                </w:r>
              </w:p>
            </w:tc>
          </w:tr>
          <w:tr w:rsidR="00E0694C" w:rsidRPr="00E0694C" w:rsidTr="00E0694C">
            <w:tc>
              <w:tcPr>
                <w:tcW w:w="83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15 01 02</w:t>
                </w:r>
              </w:p>
            </w:tc>
            <w:tc>
              <w:tcPr>
                <w:tcW w:w="2307"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ambalaje de materiale plastice</w:t>
                </w:r>
              </w:p>
            </w:tc>
            <w:tc>
              <w:tcPr>
                <w:tcW w:w="125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desfasurarea activitatii</w:t>
                </w:r>
              </w:p>
            </w:tc>
            <w:tc>
              <w:tcPr>
                <w:tcW w:w="944"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1553,00</w:t>
                </w:r>
              </w:p>
            </w:tc>
            <w:tc>
              <w:tcPr>
                <w:tcW w:w="104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Kilogram/luna</w:t>
                </w:r>
              </w:p>
            </w:tc>
            <w:tc>
              <w:tcPr>
                <w:tcW w:w="1153"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Valorificare</w:t>
                </w:r>
              </w:p>
            </w:tc>
            <w:tc>
              <w:tcPr>
                <w:tcW w:w="629"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R 12</w:t>
                </w:r>
              </w:p>
            </w:tc>
            <w:tc>
              <w:tcPr>
                <w:tcW w:w="1468" w:type="dxa"/>
                <w:shd w:val="clear" w:color="auto" w:fill="auto"/>
              </w:tcPr>
              <w:p w:rsidR="00E0694C" w:rsidRPr="00E0694C" w:rsidRDefault="00E0694C" w:rsidP="00E0694C">
                <w:pPr>
                  <w:autoSpaceDE w:val="0"/>
                  <w:autoSpaceDN w:val="0"/>
                  <w:adjustRightInd w:val="0"/>
                  <w:spacing w:before="40" w:after="0" w:line="240" w:lineRule="auto"/>
                  <w:jc w:val="center"/>
                  <w:rPr>
                    <w:rFonts w:ascii="Arial" w:eastAsia="Times New Roman" w:hAnsi="Arial" w:cs="Arial"/>
                    <w:sz w:val="20"/>
                    <w:szCs w:val="24"/>
                    <w:lang w:val="ro-RO"/>
                  </w:rPr>
                </w:pPr>
                <w:r w:rsidRPr="00E0694C">
                  <w:rPr>
                    <w:rFonts w:ascii="Arial" w:eastAsia="Times New Roman" w:hAnsi="Arial" w:cs="Arial"/>
                    <w:sz w:val="20"/>
                    <w:szCs w:val="24"/>
                    <w:lang w:val="ro-RO"/>
                  </w:rPr>
                  <w:t>Schimb de deseuri in vederea efectuarii oricareia dintre operatiile numerotate de la R1 la R11</w:t>
                </w:r>
              </w:p>
            </w:tc>
          </w:tr>
        </w:tbl>
        <w:p w:rsidR="00C3747C" w:rsidRPr="004D6388" w:rsidRDefault="001A46DF" w:rsidP="00E0694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3747C" w:rsidRPr="00010A8C" w:rsidRDefault="00F31F7F" w:rsidP="00C3747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747C" w:rsidRPr="00CB2B4B" w:rsidRDefault="00F31F7F" w:rsidP="00C3747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3747C" w:rsidRDefault="007F6460" w:rsidP="00C3747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C3747C" w:rsidRPr="008A2286" w:rsidTr="00C3747C">
            <w:trPr>
              <w:cantSplit/>
              <w:trHeight w:val="1701"/>
            </w:trPr>
            <w:tc>
              <w:tcPr>
                <w:tcW w:w="1040"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3747C" w:rsidRPr="008A2286" w:rsidRDefault="00F31F7F" w:rsidP="00C3747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3747C" w:rsidRPr="008A2286" w:rsidRDefault="00F31F7F" w:rsidP="00C3747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3747C" w:rsidRPr="008A2286" w:rsidTr="00C3747C">
            <w:tc>
              <w:tcPr>
                <w:tcW w:w="1040"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lang w:val="es-ES"/>
                  </w:rPr>
                </w:pPr>
              </w:p>
            </w:tc>
          </w:tr>
        </w:tbl>
        <w:p w:rsidR="00C3747C" w:rsidRPr="007466E3" w:rsidRDefault="001A46DF" w:rsidP="00C3747C">
          <w:pPr>
            <w:autoSpaceDE w:val="0"/>
            <w:autoSpaceDN w:val="0"/>
            <w:adjustRightInd w:val="0"/>
            <w:spacing w:after="0" w:line="240" w:lineRule="auto"/>
            <w:jc w:val="both"/>
            <w:rPr>
              <w:rFonts w:ascii="Arial" w:hAnsi="Arial" w:cs="Arial"/>
              <w:lang w:val="es-ES"/>
            </w:rPr>
          </w:pPr>
        </w:p>
      </w:sdtContent>
    </w:sdt>
    <w:sdt>
      <w:sdtPr>
        <w:rPr>
          <w:rFonts w:ascii="Arial" w:hAnsi="Arial" w:cs="Arial"/>
          <w:sz w:val="24"/>
          <w:szCs w:val="24"/>
          <w:lang w:val="es-ES"/>
        </w:rPr>
        <w:alias w:val="Câmp editabil text"/>
        <w:tag w:val="CampEditabil"/>
        <w:id w:val="-1077750273"/>
        <w:placeholder>
          <w:docPart w:val="5912FDBFC62044EFB8F05436B3480E94"/>
        </w:placeholder>
      </w:sdtPr>
      <w:sdtContent>
        <w:p w:rsidR="00C3747C" w:rsidRPr="007F6460" w:rsidRDefault="00F31F7F" w:rsidP="00C3747C">
          <w:pPr>
            <w:autoSpaceDE w:val="0"/>
            <w:autoSpaceDN w:val="0"/>
            <w:adjustRightInd w:val="0"/>
            <w:spacing w:after="0" w:line="240" w:lineRule="auto"/>
            <w:ind w:firstLine="720"/>
            <w:jc w:val="both"/>
            <w:rPr>
              <w:rFonts w:ascii="Arial" w:hAnsi="Arial" w:cs="Arial"/>
              <w:sz w:val="24"/>
              <w:szCs w:val="24"/>
              <w:lang w:val="es-ES"/>
            </w:rPr>
          </w:pPr>
          <w:r w:rsidRPr="007F6460">
            <w:rPr>
              <w:rFonts w:ascii="Arial" w:hAnsi="Arial" w:cs="Arial"/>
              <w:b/>
              <w:sz w:val="24"/>
              <w:szCs w:val="24"/>
              <w:lang w:val="es-ES"/>
            </w:rPr>
            <w:t xml:space="preserve">Deşeuri </w:t>
          </w:r>
          <w:r w:rsidRPr="007F6460">
            <w:rPr>
              <w:rFonts w:ascii="Arial" w:hAnsi="Arial" w:cs="Arial"/>
              <w:b/>
              <w:sz w:val="24"/>
              <w:szCs w:val="24"/>
            </w:rPr>
            <w:t>comercializate</w:t>
          </w:r>
          <w:r w:rsidR="007F6460">
            <w:rPr>
              <w:rFonts w:ascii="Arial" w:hAnsi="Arial" w:cs="Arial"/>
              <w:b/>
              <w:sz w:val="24"/>
              <w:szCs w:val="24"/>
            </w:rPr>
            <w:t xml:space="preserve"> </w:t>
          </w:r>
          <w:r w:rsidR="007F6460" w:rsidRPr="007F6460">
            <w:rPr>
              <w:rFonts w:ascii="Arial" w:hAnsi="Arial" w:cs="Arial"/>
              <w:sz w:val="24"/>
              <w:szCs w:val="24"/>
            </w:rPr>
            <w:t>Nu 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3747C" w:rsidRPr="00EF1AF4" w:rsidTr="00C3747C">
            <w:trPr>
              <w:cantSplit/>
              <w:trHeight w:val="1701"/>
            </w:trPr>
            <w:tc>
              <w:tcPr>
                <w:tcW w:w="1026" w:type="dxa"/>
                <w:shd w:val="clear" w:color="auto" w:fill="C0C0C0"/>
                <w:vAlign w:val="center"/>
              </w:tcPr>
              <w:p w:rsidR="00C3747C" w:rsidRPr="00EF1AF4" w:rsidRDefault="00F31F7F" w:rsidP="00C3747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3747C" w:rsidRPr="00EF1AF4" w:rsidRDefault="00F31F7F" w:rsidP="00C3747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3747C" w:rsidRPr="00EF1AF4" w:rsidRDefault="00F31F7F" w:rsidP="00C3747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3747C" w:rsidRPr="00EF1AF4" w:rsidRDefault="00F31F7F" w:rsidP="00C3747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3747C" w:rsidRPr="00EF1AF4" w:rsidRDefault="00F31F7F" w:rsidP="00C3747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3747C" w:rsidRPr="00EF1AF4" w:rsidRDefault="00F31F7F" w:rsidP="00C3747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3747C" w:rsidRPr="00EF1AF4" w:rsidRDefault="00F31F7F" w:rsidP="00C3747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3747C" w:rsidRPr="00EF1AF4" w:rsidTr="00C3747C">
            <w:tc>
              <w:tcPr>
                <w:tcW w:w="1026"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3747C" w:rsidRPr="00EF1AF4" w:rsidRDefault="00F31F7F" w:rsidP="00C3747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3747C" w:rsidRPr="000D07FE" w:rsidRDefault="001A46DF" w:rsidP="00C3747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3747C" w:rsidRPr="000D07FE" w:rsidRDefault="00F31F7F" w:rsidP="00C3747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7F6460">
            <w:rPr>
              <w:rFonts w:ascii="Arial" w:hAnsi="Arial" w:cs="Arial"/>
              <w:b/>
              <w:sz w:val="24"/>
              <w:szCs w:val="24"/>
            </w:rPr>
            <w:t xml:space="preserve"> </w:t>
          </w:r>
          <w:r w:rsidR="007F6460" w:rsidRPr="007F6460">
            <w:rPr>
              <w:rFonts w:ascii="Arial" w:hAnsi="Arial" w:cs="Arial"/>
              <w:sz w:val="24"/>
              <w:szCs w:val="24"/>
            </w:rPr>
            <w:t>Nu 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747C" w:rsidRPr="002248C9" w:rsidTr="00C3747C">
            <w:tc>
              <w:tcPr>
                <w:tcW w:w="4002" w:type="dxa"/>
                <w:shd w:val="clear" w:color="auto" w:fill="C0C0C0"/>
                <w:vAlign w:val="center"/>
              </w:tcPr>
              <w:p w:rsidR="00C3747C" w:rsidRPr="002248C9" w:rsidRDefault="00F31F7F" w:rsidP="00C3747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3747C" w:rsidRPr="002248C9" w:rsidRDefault="00F31F7F" w:rsidP="00C3747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3747C" w:rsidRPr="002248C9" w:rsidTr="00C3747C">
            <w:tc>
              <w:tcPr>
                <w:tcW w:w="4002" w:type="dxa"/>
                <w:shd w:val="clear" w:color="auto" w:fill="auto"/>
              </w:tcPr>
              <w:p w:rsidR="00C3747C" w:rsidRPr="002248C9" w:rsidRDefault="00F31F7F" w:rsidP="00C3747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3747C" w:rsidRPr="002248C9" w:rsidRDefault="00F31F7F" w:rsidP="00C3747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3747C" w:rsidRDefault="001A46DF" w:rsidP="00C3747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3747C" w:rsidRDefault="00F31F7F" w:rsidP="00C3747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747C" w:rsidRPr="002248C9" w:rsidTr="00C3747C">
            <w:tc>
              <w:tcPr>
                <w:tcW w:w="4002" w:type="dxa"/>
                <w:shd w:val="clear" w:color="auto" w:fill="C0C0C0"/>
                <w:vAlign w:val="center"/>
              </w:tcPr>
              <w:p w:rsidR="00C3747C" w:rsidRPr="002248C9" w:rsidRDefault="00F31F7F" w:rsidP="00C3747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3747C" w:rsidRPr="002248C9" w:rsidRDefault="00F31F7F" w:rsidP="00C3747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3747C" w:rsidRPr="002248C9" w:rsidTr="00C3747C">
            <w:tc>
              <w:tcPr>
                <w:tcW w:w="4002" w:type="dxa"/>
                <w:shd w:val="clear" w:color="auto" w:fill="auto"/>
              </w:tcPr>
              <w:p w:rsidR="00C3747C" w:rsidRPr="002248C9" w:rsidRDefault="00F31F7F" w:rsidP="00C3747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3747C" w:rsidRPr="002248C9" w:rsidRDefault="00F31F7F" w:rsidP="00C3747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3747C" w:rsidRDefault="001A46DF" w:rsidP="00C3747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3747C" w:rsidRPr="00C329F1" w:rsidRDefault="00F31F7F" w:rsidP="00C3747C">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3747C" w:rsidRPr="00CB2B4B" w:rsidRDefault="00F31F7F" w:rsidP="00C3747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C3747C" w:rsidRPr="00903EAE" w:rsidRDefault="007F6460" w:rsidP="00C3747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C3747C" w:rsidRPr="008A2286" w:rsidTr="00C3747C">
            <w:tc>
              <w:tcPr>
                <w:tcW w:w="1715"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3747C" w:rsidRPr="008A2286" w:rsidRDefault="00F31F7F" w:rsidP="00C3747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3747C" w:rsidRPr="008A2286" w:rsidTr="00C3747C">
            <w:tc>
              <w:tcPr>
                <w:tcW w:w="1715"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3747C" w:rsidRPr="008A2286" w:rsidRDefault="00C3747C" w:rsidP="00C3747C">
                <w:pPr>
                  <w:autoSpaceDE w:val="0"/>
                  <w:autoSpaceDN w:val="0"/>
                  <w:adjustRightInd w:val="0"/>
                  <w:spacing w:before="40" w:after="0" w:line="240" w:lineRule="auto"/>
                  <w:jc w:val="center"/>
                  <w:rPr>
                    <w:rFonts w:ascii="Arial" w:hAnsi="Arial" w:cs="Arial"/>
                    <w:sz w:val="20"/>
                    <w:szCs w:val="24"/>
                    <w:lang w:val="ro-RO"/>
                  </w:rPr>
                </w:pPr>
              </w:p>
            </w:tc>
          </w:tr>
        </w:tbl>
        <w:p w:rsidR="00C3747C" w:rsidRPr="00D712BB" w:rsidRDefault="001A46DF" w:rsidP="00C3747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C3747C" w:rsidRPr="00010A8C" w:rsidRDefault="00F31F7F" w:rsidP="00C3747C">
          <w:pPr>
            <w:spacing w:after="0"/>
            <w:rPr>
              <w:rFonts w:ascii="Arial" w:hAnsi="Arial" w:cs="Arial"/>
            </w:rPr>
          </w:pPr>
          <w:r w:rsidRPr="00010A8C">
            <w:rPr>
              <w:rStyle w:val="PlaceholderText"/>
              <w:rFonts w:ascii="Arial" w:hAnsi="Arial" w:cs="Arial"/>
            </w:rPr>
            <w:t>....</w:t>
          </w:r>
        </w:p>
      </w:sdtContent>
    </w:sdt>
    <w:p w:rsidR="00C3747C" w:rsidRPr="00CB2B4B" w:rsidRDefault="00F31F7F" w:rsidP="00C3747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C3747C" w:rsidRDefault="007F6460" w:rsidP="00C3747C">
          <w:pPr>
            <w:spacing w:after="0"/>
            <w:ind w:left="360"/>
            <w:rPr>
              <w:rFonts w:ascii="Arial" w:hAnsi="Arial" w:cs="Arial"/>
              <w:lang w:val="ro-RO"/>
            </w:rPr>
          </w:pPr>
          <w:r>
            <w:rPr>
              <w:rFonts w:ascii="Arial" w:hAnsi="Arial" w:cs="Arial"/>
              <w:lang w:val="ro-RO"/>
            </w:rPr>
            <w:t>Nu 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C3747C" w:rsidRPr="00E74820" w:rsidTr="00C3747C">
            <w:trPr>
              <w:cantSplit/>
              <w:trHeight w:val="1134"/>
            </w:trPr>
            <w:tc>
              <w:tcPr>
                <w:tcW w:w="1312" w:type="dxa"/>
                <w:shd w:val="clear" w:color="auto" w:fill="C0C0C0"/>
                <w:vAlign w:val="center"/>
              </w:tcPr>
              <w:p w:rsidR="00C3747C" w:rsidRPr="00E74820" w:rsidRDefault="00F31F7F" w:rsidP="00C3747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3747C" w:rsidRPr="00E74820" w:rsidRDefault="00F31F7F" w:rsidP="00C3747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3747C" w:rsidRPr="00E74820" w:rsidRDefault="00F31F7F" w:rsidP="00C3747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3747C" w:rsidRPr="00E74820" w:rsidRDefault="00F31F7F" w:rsidP="00C3747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3747C" w:rsidRPr="00E74820" w:rsidRDefault="00F31F7F" w:rsidP="00C3747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3747C" w:rsidRPr="00E74820" w:rsidRDefault="00F31F7F" w:rsidP="00C3747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3747C" w:rsidRPr="00E74820" w:rsidRDefault="00F31F7F" w:rsidP="00C3747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3747C" w:rsidRPr="00E74820" w:rsidTr="00C3747C">
            <w:tc>
              <w:tcPr>
                <w:tcW w:w="1312"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c>
              <w:tcPr>
                <w:tcW w:w="1640"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c>
              <w:tcPr>
                <w:tcW w:w="820"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c>
              <w:tcPr>
                <w:tcW w:w="1476"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c>
              <w:tcPr>
                <w:tcW w:w="1640"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c>
              <w:tcPr>
                <w:tcW w:w="1312"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c>
              <w:tcPr>
                <w:tcW w:w="1804" w:type="dxa"/>
                <w:shd w:val="clear" w:color="auto" w:fill="auto"/>
              </w:tcPr>
              <w:p w:rsidR="00C3747C" w:rsidRPr="00E74820" w:rsidRDefault="00C3747C" w:rsidP="00C3747C">
                <w:pPr>
                  <w:spacing w:before="40" w:after="0" w:line="360" w:lineRule="auto"/>
                  <w:jc w:val="center"/>
                  <w:rPr>
                    <w:rFonts w:ascii="Arial" w:hAnsi="Arial" w:cs="Arial"/>
                    <w:sz w:val="20"/>
                    <w:lang w:val="ro-RO"/>
                  </w:rPr>
                </w:pPr>
              </w:p>
            </w:tc>
          </w:tr>
        </w:tbl>
        <w:p w:rsidR="00C3747C" w:rsidRPr="00D712BB" w:rsidRDefault="001A46DF" w:rsidP="00C3747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3747C" w:rsidRDefault="00F31F7F" w:rsidP="00C3747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7F6460">
            <w:rPr>
              <w:rFonts w:ascii="Arial" w:hAnsi="Arial" w:cs="Arial"/>
              <w:b/>
              <w:sz w:val="24"/>
              <w:szCs w:val="24"/>
            </w:rPr>
            <w:t xml:space="preserve"> </w:t>
          </w:r>
          <w:r w:rsidR="007F6460" w:rsidRPr="007F6460">
            <w:rPr>
              <w:rFonts w:ascii="Arial" w:hAnsi="Arial" w:cs="Arial"/>
              <w:sz w:val="24"/>
              <w:szCs w:val="24"/>
            </w:rPr>
            <w:t>Nu 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747C" w:rsidRPr="002248C9" w:rsidTr="00C3747C">
            <w:tc>
              <w:tcPr>
                <w:tcW w:w="4002" w:type="dxa"/>
                <w:shd w:val="clear" w:color="auto" w:fill="C0C0C0"/>
                <w:vAlign w:val="center"/>
              </w:tcPr>
              <w:p w:rsidR="00C3747C" w:rsidRPr="002248C9" w:rsidRDefault="00F31F7F" w:rsidP="00C3747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3747C" w:rsidRPr="002248C9" w:rsidRDefault="00F31F7F" w:rsidP="00C3747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3747C" w:rsidRPr="002248C9" w:rsidTr="00C3747C">
            <w:tc>
              <w:tcPr>
                <w:tcW w:w="4002" w:type="dxa"/>
                <w:shd w:val="clear" w:color="auto" w:fill="auto"/>
              </w:tcPr>
              <w:p w:rsidR="00C3747C" w:rsidRPr="002248C9" w:rsidRDefault="00F31F7F" w:rsidP="00C3747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3747C" w:rsidRPr="002248C9" w:rsidRDefault="00F31F7F" w:rsidP="00C3747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3747C" w:rsidRPr="0038326F" w:rsidRDefault="001A46DF" w:rsidP="00C3747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3747C" w:rsidRDefault="00F31F7F" w:rsidP="00C3747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3747C" w:rsidRPr="002248C9" w:rsidTr="00C3747C">
            <w:tc>
              <w:tcPr>
                <w:tcW w:w="4002" w:type="dxa"/>
                <w:shd w:val="clear" w:color="auto" w:fill="C0C0C0"/>
                <w:vAlign w:val="center"/>
              </w:tcPr>
              <w:p w:rsidR="00C3747C" w:rsidRPr="002248C9" w:rsidRDefault="00F31F7F" w:rsidP="00C3747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3747C" w:rsidRPr="002248C9" w:rsidRDefault="00F31F7F" w:rsidP="00C3747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3747C" w:rsidRPr="002248C9" w:rsidTr="00C3747C">
            <w:tc>
              <w:tcPr>
                <w:tcW w:w="4002" w:type="dxa"/>
                <w:shd w:val="clear" w:color="auto" w:fill="auto"/>
              </w:tcPr>
              <w:p w:rsidR="00C3747C" w:rsidRPr="002248C9" w:rsidRDefault="00F31F7F" w:rsidP="00C3747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3747C" w:rsidRPr="002248C9" w:rsidRDefault="00F31F7F" w:rsidP="00C3747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3747C" w:rsidRDefault="001A46DF" w:rsidP="00C3747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C3747C" w:rsidRPr="004C11CE" w:rsidRDefault="007F6460" w:rsidP="00C3747C">
          <w:pPr>
            <w:spacing w:after="0"/>
            <w:rPr>
              <w:lang w:val="ro-RO" w:eastAsia="ro-RO"/>
            </w:rPr>
          </w:pPr>
          <w:r w:rsidRPr="007F6460">
            <w:rPr>
              <w:rFonts w:ascii="Arial" w:hAnsi="Arial" w:cs="Arial"/>
              <w:sz w:val="24"/>
              <w:szCs w:val="24"/>
              <w:lang w:val="ro-RO" w:eastAsia="ro-RO"/>
            </w:rPr>
            <w:t>Nu e cazul.</w:t>
          </w:r>
        </w:p>
      </w:sdtContent>
    </w:sdt>
    <w:p w:rsidR="00C3747C" w:rsidRPr="00CB2B4B" w:rsidRDefault="00F31F7F" w:rsidP="00C3747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3747C" w:rsidRPr="0075375E" w:rsidRDefault="00F31F7F" w:rsidP="00C3747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C3747C" w:rsidRPr="00A579F3" w:rsidTr="00C3747C">
            <w:trPr>
              <w:cantSplit/>
              <w:trHeight w:val="1701"/>
            </w:trPr>
            <w:tc>
              <w:tcPr>
                <w:tcW w:w="989" w:type="dxa"/>
                <w:shd w:val="clear" w:color="auto" w:fill="C0C0C0"/>
                <w:vAlign w:val="center"/>
              </w:tcPr>
              <w:p w:rsidR="00C3747C" w:rsidRPr="00A579F3" w:rsidRDefault="00F31F7F" w:rsidP="00C3747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3747C" w:rsidRPr="00A579F3" w:rsidRDefault="00F31F7F" w:rsidP="00C3747C">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C3747C" w:rsidRPr="00A579F3" w:rsidRDefault="00F31F7F" w:rsidP="00C3747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3747C" w:rsidRPr="00A579F3" w:rsidRDefault="00F31F7F" w:rsidP="00C3747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3747C" w:rsidRPr="00A579F3" w:rsidRDefault="00F31F7F" w:rsidP="00C3747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3747C" w:rsidRPr="00A579F3" w:rsidRDefault="00F31F7F" w:rsidP="00C3747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3747C" w:rsidRPr="00A579F3" w:rsidRDefault="00F31F7F" w:rsidP="00C3747C">
                <w:pPr>
                  <w:spacing w:before="40" w:after="0" w:line="240" w:lineRule="auto"/>
                  <w:jc w:val="center"/>
                  <w:rPr>
                    <w:rFonts w:ascii="Arial" w:hAnsi="Arial" w:cs="Arial"/>
                    <w:b/>
                    <w:sz w:val="20"/>
                  </w:rPr>
                </w:pPr>
                <w:r w:rsidRPr="00A579F3">
                  <w:rPr>
                    <w:rFonts w:ascii="Arial" w:hAnsi="Arial" w:cs="Arial"/>
                    <w:b/>
                    <w:sz w:val="20"/>
                  </w:rPr>
                  <w:t>Denumire operațiune</w:t>
                </w:r>
              </w:p>
            </w:tc>
          </w:tr>
          <w:tr w:rsidR="00C3747C" w:rsidRPr="00A579F3" w:rsidTr="00C3747C">
            <w:tc>
              <w:tcPr>
                <w:tcW w:w="989"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3747C" w:rsidRPr="00A579F3" w:rsidRDefault="00F31F7F" w:rsidP="00C3747C">
                <w:pPr>
                  <w:spacing w:before="40" w:after="0" w:line="240" w:lineRule="auto"/>
                  <w:jc w:val="center"/>
                  <w:rPr>
                    <w:rFonts w:ascii="Arial" w:hAnsi="Arial" w:cs="Arial"/>
                    <w:sz w:val="20"/>
                  </w:rPr>
                </w:pPr>
                <w:r w:rsidRPr="00A579F3">
                  <w:rPr>
                    <w:rFonts w:ascii="Arial" w:hAnsi="Arial" w:cs="Arial"/>
                    <w:sz w:val="20"/>
                  </w:rPr>
                  <w:t xml:space="preserve"> </w:t>
                </w:r>
              </w:p>
            </w:tc>
          </w:tr>
        </w:tbl>
        <w:p w:rsidR="00C3747C" w:rsidRDefault="001A46DF" w:rsidP="00C3747C">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C3747C" w:rsidRPr="0075375E" w:rsidRDefault="007F6460" w:rsidP="00C3747C">
          <w:pPr>
            <w:spacing w:after="0"/>
            <w:rPr>
              <w:lang w:val="ro-RO" w:eastAsia="ro-RO"/>
            </w:rPr>
          </w:pPr>
          <w:r w:rsidRPr="00A4196F">
            <w:rPr>
              <w:rFonts w:ascii="Arial" w:eastAsia="Calibri" w:hAnsi="Arial" w:cs="Arial"/>
              <w:sz w:val="24"/>
              <w:szCs w:val="24"/>
              <w:lang w:val="fr-FR"/>
            </w:rPr>
            <w:t>-deseurile se transporta cu mijloacele de transport ale unitatilor prestatoare</w:t>
          </w:r>
        </w:p>
      </w:sdtContent>
    </w:sdt>
    <w:p w:rsidR="00C3747C" w:rsidRPr="00CB2B4B" w:rsidRDefault="00F31F7F" w:rsidP="00C3747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C3747C" w:rsidRPr="00BD4EA0" w:rsidRDefault="007F6460" w:rsidP="00C3747C">
          <w:pPr>
            <w:spacing w:after="0"/>
            <w:ind w:left="360"/>
            <w:rPr>
              <w:rFonts w:ascii="Arial" w:hAnsi="Arial" w:cs="Arial"/>
              <w:lang w:val="ro-RO"/>
            </w:rPr>
          </w:pPr>
          <w:r w:rsidRPr="0076306F">
            <w:rPr>
              <w:rFonts w:ascii="Arial" w:eastAsia="Calibri" w:hAnsi="Arial" w:cs="Arial"/>
              <w:sz w:val="24"/>
              <w:szCs w:val="24"/>
              <w:lang w:val="es-ES"/>
            </w:rPr>
            <w:t>-tinerea evidentei gestiunii deseurilor rezultate conform prevederilor HG.856/2002;</w:t>
          </w:r>
        </w:p>
      </w:sdtContent>
    </w:sdt>
    <w:p w:rsidR="00C3747C" w:rsidRPr="00CB2B4B" w:rsidRDefault="00F31F7F" w:rsidP="00C3747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C3747C" w:rsidRDefault="00F31F7F" w:rsidP="00C3747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5002"/>
            <w:gridCol w:w="1429"/>
            <w:gridCol w:w="1786"/>
          </w:tblGrid>
          <w:tr w:rsidR="00867EAE" w:rsidRPr="00867EAE" w:rsidTr="00867EAE">
            <w:tc>
              <w:tcPr>
                <w:tcW w:w="1429" w:type="dxa"/>
                <w:shd w:val="clear" w:color="auto" w:fill="C0C0C0"/>
                <w:vAlign w:val="center"/>
              </w:tcPr>
              <w:p w:rsidR="00867EAE" w:rsidRPr="00867EAE" w:rsidRDefault="00867EAE" w:rsidP="00867EAE">
                <w:pPr>
                  <w:autoSpaceDE w:val="0"/>
                  <w:autoSpaceDN w:val="0"/>
                  <w:adjustRightInd w:val="0"/>
                  <w:spacing w:before="40" w:after="0" w:line="240" w:lineRule="auto"/>
                  <w:jc w:val="center"/>
                  <w:rPr>
                    <w:rFonts w:ascii="Arial" w:hAnsi="Arial" w:cs="Arial"/>
                    <w:b/>
                    <w:sz w:val="20"/>
                    <w:szCs w:val="20"/>
                    <w:lang w:val="ro-RO"/>
                  </w:rPr>
                </w:pPr>
                <w:r w:rsidRPr="00867EAE">
                  <w:rPr>
                    <w:rFonts w:ascii="Arial" w:hAnsi="Arial" w:cs="Arial"/>
                    <w:b/>
                    <w:sz w:val="20"/>
                    <w:szCs w:val="20"/>
                    <w:lang w:val="ro-RO"/>
                  </w:rPr>
                  <w:t>Tip ambalaj</w:t>
                </w:r>
              </w:p>
            </w:tc>
            <w:tc>
              <w:tcPr>
                <w:tcW w:w="5002" w:type="dxa"/>
                <w:shd w:val="clear" w:color="auto" w:fill="C0C0C0"/>
                <w:vAlign w:val="center"/>
              </w:tcPr>
              <w:p w:rsidR="00867EAE" w:rsidRPr="00867EAE" w:rsidRDefault="00867EAE" w:rsidP="00867EAE">
                <w:pPr>
                  <w:autoSpaceDE w:val="0"/>
                  <w:autoSpaceDN w:val="0"/>
                  <w:adjustRightInd w:val="0"/>
                  <w:spacing w:before="40" w:after="0" w:line="240" w:lineRule="auto"/>
                  <w:jc w:val="center"/>
                  <w:rPr>
                    <w:rFonts w:ascii="Arial" w:hAnsi="Arial" w:cs="Arial"/>
                    <w:b/>
                    <w:sz w:val="20"/>
                    <w:szCs w:val="20"/>
                    <w:lang w:val="ro-RO"/>
                  </w:rPr>
                </w:pPr>
                <w:r w:rsidRPr="00867EAE">
                  <w:rPr>
                    <w:rFonts w:ascii="Arial" w:hAnsi="Arial" w:cs="Arial"/>
                    <w:b/>
                    <w:sz w:val="20"/>
                    <w:szCs w:val="20"/>
                    <w:lang w:val="ro-RO"/>
                  </w:rPr>
                  <w:t>Descriere</w:t>
                </w:r>
              </w:p>
            </w:tc>
            <w:tc>
              <w:tcPr>
                <w:tcW w:w="1429" w:type="dxa"/>
                <w:shd w:val="clear" w:color="auto" w:fill="C0C0C0"/>
                <w:vAlign w:val="center"/>
              </w:tcPr>
              <w:p w:rsidR="00867EAE" w:rsidRPr="00867EAE" w:rsidRDefault="00867EAE" w:rsidP="00867EAE">
                <w:pPr>
                  <w:autoSpaceDE w:val="0"/>
                  <w:autoSpaceDN w:val="0"/>
                  <w:adjustRightInd w:val="0"/>
                  <w:spacing w:before="40" w:after="0" w:line="240" w:lineRule="auto"/>
                  <w:jc w:val="center"/>
                  <w:rPr>
                    <w:rFonts w:ascii="Arial" w:hAnsi="Arial" w:cs="Arial"/>
                    <w:b/>
                    <w:sz w:val="20"/>
                    <w:szCs w:val="20"/>
                    <w:lang w:val="ro-RO"/>
                  </w:rPr>
                </w:pPr>
                <w:r w:rsidRPr="00867EAE">
                  <w:rPr>
                    <w:rFonts w:ascii="Arial" w:hAnsi="Arial" w:cs="Arial"/>
                    <w:b/>
                    <w:sz w:val="20"/>
                    <w:szCs w:val="20"/>
                    <w:lang w:val="ro-RO"/>
                  </w:rPr>
                  <w:t>Cantitate</w:t>
                </w:r>
              </w:p>
            </w:tc>
            <w:tc>
              <w:tcPr>
                <w:tcW w:w="1786" w:type="dxa"/>
                <w:shd w:val="clear" w:color="auto" w:fill="C0C0C0"/>
                <w:vAlign w:val="center"/>
              </w:tcPr>
              <w:p w:rsidR="00867EAE" w:rsidRPr="00867EAE" w:rsidRDefault="00867EAE" w:rsidP="00867EAE">
                <w:pPr>
                  <w:autoSpaceDE w:val="0"/>
                  <w:autoSpaceDN w:val="0"/>
                  <w:adjustRightInd w:val="0"/>
                  <w:spacing w:before="40" w:after="0" w:line="240" w:lineRule="auto"/>
                  <w:jc w:val="center"/>
                  <w:rPr>
                    <w:rFonts w:ascii="Arial" w:hAnsi="Arial" w:cs="Arial"/>
                    <w:b/>
                    <w:sz w:val="20"/>
                    <w:szCs w:val="20"/>
                    <w:lang w:val="ro-RO"/>
                  </w:rPr>
                </w:pPr>
                <w:r w:rsidRPr="00867EAE">
                  <w:rPr>
                    <w:rFonts w:ascii="Arial" w:hAnsi="Arial" w:cs="Arial"/>
                    <w:b/>
                    <w:sz w:val="20"/>
                    <w:szCs w:val="20"/>
                    <w:lang w:val="ro-RO"/>
                  </w:rPr>
                  <w:t>UM</w:t>
                </w:r>
              </w:p>
            </w:tc>
          </w:tr>
          <w:tr w:rsidR="00867EAE" w:rsidRPr="00867EAE" w:rsidTr="00867EAE">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Alte plastice</w:t>
                </w:r>
              </w:p>
            </w:tc>
            <w:tc>
              <w:tcPr>
                <w:tcW w:w="5002"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saci folie</w:t>
                </w:r>
              </w:p>
            </w:tc>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8000,00</w:t>
                </w:r>
              </w:p>
            </w:tc>
            <w:tc>
              <w:tcPr>
                <w:tcW w:w="1786"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Bucati/luna</w:t>
                </w:r>
              </w:p>
            </w:tc>
          </w:tr>
          <w:tr w:rsidR="00867EAE" w:rsidRPr="00867EAE" w:rsidTr="00867EAE">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Alte plastice</w:t>
                </w:r>
              </w:p>
            </w:tc>
            <w:tc>
              <w:tcPr>
                <w:tcW w:w="5002"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saci rafie - ambalj returnabil</w:t>
                </w:r>
              </w:p>
            </w:tc>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1000,00</w:t>
                </w:r>
              </w:p>
            </w:tc>
            <w:tc>
              <w:tcPr>
                <w:tcW w:w="1786"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Bucati/luna</w:t>
                </w:r>
              </w:p>
            </w:tc>
          </w:tr>
          <w:tr w:rsidR="00867EAE" w:rsidRPr="00867EAE" w:rsidTr="00867EAE">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Altele</w:t>
                </w:r>
              </w:p>
            </w:tc>
            <w:tc>
              <w:tcPr>
                <w:tcW w:w="5002"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boxi metalici - ambalaj returnabil</w:t>
                </w:r>
              </w:p>
            </w:tc>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4000,00</w:t>
                </w:r>
              </w:p>
            </w:tc>
            <w:tc>
              <w:tcPr>
                <w:tcW w:w="1786"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Bucati/luna</w:t>
                </w:r>
              </w:p>
            </w:tc>
          </w:tr>
          <w:tr w:rsidR="00867EAE" w:rsidRPr="00867EAE" w:rsidTr="00867EAE">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Hartie si carton</w:t>
                </w:r>
              </w:p>
            </w:tc>
            <w:tc>
              <w:tcPr>
                <w:tcW w:w="5002"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cutii de carton - ambalaj returnabil</w:t>
                </w:r>
              </w:p>
            </w:tc>
            <w:tc>
              <w:tcPr>
                <w:tcW w:w="1429"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3000,00</w:t>
                </w:r>
              </w:p>
            </w:tc>
            <w:tc>
              <w:tcPr>
                <w:tcW w:w="1786" w:type="dxa"/>
                <w:shd w:val="clear" w:color="auto" w:fill="auto"/>
              </w:tcPr>
              <w:p w:rsidR="00867EAE" w:rsidRPr="00867EAE" w:rsidRDefault="00867EAE" w:rsidP="00867EAE">
                <w:pPr>
                  <w:autoSpaceDE w:val="0"/>
                  <w:autoSpaceDN w:val="0"/>
                  <w:adjustRightInd w:val="0"/>
                  <w:spacing w:before="40" w:after="0" w:line="240" w:lineRule="auto"/>
                  <w:jc w:val="center"/>
                  <w:rPr>
                    <w:rFonts w:ascii="Arial" w:hAnsi="Arial" w:cs="Arial"/>
                    <w:sz w:val="20"/>
                    <w:szCs w:val="20"/>
                    <w:lang w:val="ro-RO"/>
                  </w:rPr>
                </w:pPr>
                <w:r w:rsidRPr="00867EAE">
                  <w:rPr>
                    <w:rFonts w:ascii="Arial" w:hAnsi="Arial" w:cs="Arial"/>
                    <w:sz w:val="20"/>
                    <w:szCs w:val="20"/>
                    <w:lang w:val="ro-RO"/>
                  </w:rPr>
                  <w:t>Bucati/luna</w:t>
                </w:r>
              </w:p>
            </w:tc>
          </w:tr>
        </w:tbl>
        <w:p w:rsidR="00C3747C" w:rsidRDefault="001A46DF" w:rsidP="00867EAE">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3747C" w:rsidRDefault="00F31F7F" w:rsidP="00C3747C">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3747C" w:rsidRPr="00CB2B4B" w:rsidRDefault="00F31F7F" w:rsidP="00C3747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093497"/>
            <w:placeholder>
              <w:docPart w:val="FC9D9A6F431E4DE5A0928EE3A7796C62"/>
            </w:placeholder>
          </w:sdtPr>
          <w:sdtContent>
            <w:sdt>
              <w:sdtPr>
                <w:rPr>
                  <w:rFonts w:ascii="Arial" w:eastAsia="Times New Roman" w:hAnsi="Arial" w:cs="Arial"/>
                  <w:sz w:val="24"/>
                  <w:szCs w:val="24"/>
                  <w:lang w:val="ro-RO"/>
                </w:rPr>
                <w:alias w:val="Câmp editabil text"/>
                <w:tag w:val="CampEditabil"/>
                <w:id w:val="2732551"/>
                <w:placeholder>
                  <w:docPart w:val="60C993A3DD3A41FA9CBE6DC09BF18CE8"/>
                </w:placeholder>
              </w:sdtPr>
              <w:sdtContent>
                <w:p w:rsidR="00867EAE" w:rsidRPr="0076306F" w:rsidRDefault="00867EAE" w:rsidP="00867EAE">
                  <w:pPr>
                    <w:jc w:val="both"/>
                    <w:rPr>
                      <w:rFonts w:ascii="Arial" w:eastAsia="Calibri" w:hAnsi="Arial" w:cs="Arial"/>
                      <w:color w:val="000000"/>
                      <w:sz w:val="24"/>
                      <w:szCs w:val="24"/>
                      <w:lang w:val="ro-RO"/>
                    </w:rPr>
                  </w:pPr>
                  <w:r w:rsidRPr="0076306F">
                    <w:rPr>
                      <w:rFonts w:ascii="Arial" w:eastAsia="Times New Roman" w:hAnsi="Arial" w:cs="Arial"/>
                      <w:sz w:val="24"/>
                      <w:szCs w:val="24"/>
                      <w:lang w:val="ro-RO"/>
                    </w:rPr>
                    <w:t>-</w:t>
                  </w:r>
                  <w:r w:rsidRPr="0076306F">
                    <w:rPr>
                      <w:rFonts w:ascii="Arial" w:eastAsia="Calibri" w:hAnsi="Arial" w:cs="Arial"/>
                      <w:sz w:val="24"/>
                      <w:szCs w:val="24"/>
                      <w:lang w:val="ro-RO"/>
                    </w:rPr>
                    <w:t>s</w:t>
                  </w:r>
                  <w:r w:rsidRPr="0076306F">
                    <w:rPr>
                      <w:rFonts w:ascii="Arial" w:eastAsia="Calibri" w:hAnsi="Arial" w:cs="Arial"/>
                      <w:color w:val="000000"/>
                      <w:sz w:val="24"/>
                      <w:szCs w:val="24"/>
                      <w:lang w:val="ro-RO"/>
                    </w:rPr>
                    <w:t xml:space="preserve">e vor respecta prevederile </w:t>
                  </w:r>
                  <w:r w:rsidRPr="0076306F">
                    <w:rPr>
                      <w:rFonts w:ascii="Arial" w:hAnsi="Arial" w:cs="Arial"/>
                      <w:color w:val="000000"/>
                      <w:sz w:val="24"/>
                      <w:szCs w:val="24"/>
                      <w:lang w:val="ro-RO"/>
                    </w:rPr>
                    <w:t>legii 249/2005</w:t>
                  </w:r>
                  <w:r w:rsidRPr="0076306F">
                    <w:rPr>
                      <w:rFonts w:ascii="Arial" w:eastAsia="Calibri" w:hAnsi="Arial" w:cs="Arial"/>
                      <w:color w:val="000000"/>
                      <w:sz w:val="24"/>
                      <w:szCs w:val="24"/>
                      <w:lang w:val="ro-RO"/>
                    </w:rPr>
                    <w:t xml:space="preserve"> privind gestionarea ambalajelor si a deseurilor de ambalaje;</w:t>
                  </w:r>
                </w:p>
                <w:p w:rsidR="00C3747C" w:rsidRPr="00010A8C" w:rsidRDefault="00867EAE" w:rsidP="00867EAE">
                  <w:pPr>
                    <w:jc w:val="both"/>
                    <w:rPr>
                      <w:rFonts w:ascii="Arial" w:eastAsia="Times New Roman" w:hAnsi="Arial" w:cs="Arial"/>
                      <w:sz w:val="24"/>
                      <w:szCs w:val="24"/>
                      <w:lang w:val="ro-RO"/>
                    </w:rPr>
                  </w:pPr>
                  <w:r w:rsidRPr="0076306F">
                    <w:rPr>
                      <w:rFonts w:ascii="Arial" w:eastAsia="Calibri" w:hAnsi="Arial" w:cs="Arial"/>
                      <w:color w:val="000000"/>
                      <w:sz w:val="24"/>
                      <w:szCs w:val="24"/>
                      <w:lang w:val="ro-RO"/>
                    </w:rPr>
                    <w:lastRenderedPageBreak/>
                    <w:t>-se vor respecta prevederile Ordinului 927/2005 privind procedura de raportare a datelor referitoare la ambalaje si deseuri de ambalaje;</w:t>
                  </w:r>
                </w:p>
              </w:sdtContent>
            </w:sdt>
          </w:sdtContent>
        </w:sdt>
      </w:sdtContent>
    </w:sdt>
    <w:p w:rsidR="00C3747C" w:rsidRPr="00FE6A36" w:rsidRDefault="00F31F7F" w:rsidP="00C3747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C3747C" w:rsidRPr="00010A8C" w:rsidRDefault="00F31F7F" w:rsidP="00C3747C">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747C" w:rsidRPr="00122506" w:rsidRDefault="00F31F7F" w:rsidP="00C3747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3747C" w:rsidRPr="00010A8C" w:rsidRDefault="00B31315" w:rsidP="00C3747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Substante anticorozive- NALCO WT 1000, NALCO WT-265 – 10 kg/luna;</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C3747C" w:rsidRDefault="00B31315" w:rsidP="00B31315">
          <w:pPr>
            <w:snapToGrid w:val="0"/>
            <w:spacing w:after="0" w:line="240" w:lineRule="auto"/>
            <w:ind w:left="720"/>
            <w:jc w:val="both"/>
            <w:rPr>
              <w:rFonts w:ascii="Arial" w:eastAsia="Times New Roman" w:hAnsi="Arial" w:cs="Arial"/>
              <w:b/>
              <w:sz w:val="24"/>
              <w:szCs w:val="24"/>
              <w:lang w:val="ro-RO"/>
            </w:rPr>
          </w:pPr>
          <w:r w:rsidRPr="00B31315">
            <w:rPr>
              <w:rStyle w:val="StyleHiddenChar"/>
            </w:rPr>
            <w:t xml:space="preserve"> </w:t>
          </w:r>
        </w:p>
      </w:sdtContent>
    </w:sdt>
    <w:sdt>
      <w:sdtPr>
        <w:rPr>
          <w:rFonts w:ascii="Arial" w:eastAsia="Times New Roman" w:hAnsi="Arial" w:cs="Arial"/>
          <w:b/>
          <w:sz w:val="24"/>
          <w:szCs w:val="24"/>
          <w:lang w:val="ro-RO"/>
        </w:rPr>
        <w:alias w:val="Câmp editabil text"/>
        <w:tag w:val="CampEditabil"/>
        <w:id w:val="1808433870"/>
        <w:placeholder>
          <w:docPart w:val="09318A5C25C3458D962EE5D462F74487"/>
        </w:placeholder>
        <w:showingPlcHdr/>
      </w:sdtPr>
      <w:sdtContent>
        <w:p w:rsidR="00C3747C" w:rsidRPr="00010A8C" w:rsidRDefault="00F31F7F" w:rsidP="00C3747C">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3747C" w:rsidRPr="00122506" w:rsidRDefault="00F31F7F" w:rsidP="00C3747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3747C" w:rsidRPr="00010A8C" w:rsidRDefault="00F31F7F" w:rsidP="00C3747C">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3747C" w:rsidRDefault="00F31F7F" w:rsidP="00C3747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EE6BE9">
            <w:rPr>
              <w:rFonts w:ascii="Arial" w:eastAsia="Times New Roman" w:hAnsi="Arial" w:cs="Arial"/>
              <w:b/>
              <w:sz w:val="24"/>
              <w:szCs w:val="24"/>
              <w:lang w:val="ro-RO"/>
            </w:rPr>
            <w:t xml:space="preserve"> </w:t>
          </w:r>
          <w:r w:rsidR="00EE6BE9" w:rsidRPr="00EE6BE9">
            <w:rPr>
              <w:rFonts w:ascii="Arial" w:eastAsia="Times New Roman" w:hAnsi="Arial" w:cs="Arial"/>
              <w:sz w:val="24"/>
              <w:szCs w:val="24"/>
              <w:lang w:val="ro-RO"/>
            </w:rPr>
            <w:t>-</w:t>
          </w:r>
          <w:r w:rsidR="00B31315" w:rsidRPr="00EE6BE9">
            <w:rPr>
              <w:rFonts w:ascii="Arial" w:eastAsia="Times New Roman" w:hAnsi="Arial" w:cs="Arial"/>
              <w:sz w:val="24"/>
              <w:szCs w:val="24"/>
              <w:lang w:val="ro-RO"/>
            </w:rPr>
            <w:t>in</w:t>
          </w:r>
          <w:r w:rsidR="00B31315" w:rsidRPr="00713196">
            <w:rPr>
              <w:rFonts w:ascii="Arial" w:eastAsia="Times New Roman" w:hAnsi="Arial" w:cs="Arial"/>
              <w:sz w:val="24"/>
              <w:szCs w:val="24"/>
              <w:lang w:val="ro-RO"/>
            </w:rPr>
            <w:t xml:space="preserve"> bidoane plastic</w:t>
          </w:r>
          <w:r w:rsidR="00EE6BE9">
            <w:rPr>
              <w:rFonts w:ascii="Arial" w:eastAsia="Times New Roman" w:hAnsi="Arial" w:cs="Arial"/>
              <w:sz w:val="24"/>
              <w:szCs w:val="24"/>
              <w:lang w:val="ro-RO"/>
            </w:rPr>
            <w:t xml:space="preserve"> cap. 10 litri;</w:t>
          </w:r>
        </w:sdtContent>
      </w:sdt>
    </w:p>
    <w:p w:rsidR="00C3747C" w:rsidRDefault="00F31F7F" w:rsidP="00C3747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B31315">
            <w:rPr>
              <w:rFonts w:ascii="Arial" w:eastAsia="Times New Roman" w:hAnsi="Arial" w:cs="Arial"/>
              <w:b/>
              <w:sz w:val="24"/>
              <w:szCs w:val="24"/>
              <w:lang w:val="ro-RO"/>
            </w:rPr>
            <w:t>-</w:t>
          </w:r>
          <w:r w:rsidR="00B31315" w:rsidRPr="00B31315">
            <w:rPr>
              <w:rFonts w:ascii="Arial" w:eastAsia="Times New Roman" w:hAnsi="Arial" w:cs="Arial"/>
              <w:sz w:val="24"/>
              <w:szCs w:val="24"/>
              <w:lang w:val="ro-RO"/>
            </w:rPr>
            <w:t>aprovizionate cu mijloacele de transport ale furnizorilor</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3747C" w:rsidRDefault="00F31F7F" w:rsidP="00C3747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B31315" w:rsidRPr="00B31315">
            <w:rPr>
              <w:rFonts w:ascii="Arial" w:eastAsia="Times New Roman" w:hAnsi="Arial" w:cs="Arial"/>
              <w:sz w:val="24"/>
              <w:szCs w:val="24"/>
              <w:lang w:val="ro-RO"/>
            </w:rPr>
            <w:t xml:space="preserve">-in ambalajele originale in cadrul instalatiei de racire si </w:t>
          </w:r>
          <w:r w:rsidR="00B31315" w:rsidRPr="00EE6BE9">
            <w:rPr>
              <w:rFonts w:ascii="Arial" w:eastAsia="Times New Roman" w:hAnsi="Arial" w:cs="Arial"/>
              <w:sz w:val="24"/>
              <w:szCs w:val="24"/>
              <w:lang w:val="ro-RO"/>
            </w:rPr>
            <w:t>tratare apa</w:t>
          </w:r>
        </w:sdtContent>
      </w:sdt>
    </w:p>
    <w:p w:rsidR="00C3747C" w:rsidRDefault="00F31F7F" w:rsidP="00C3747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B31315" w:rsidRPr="00B31315">
            <w:rPr>
              <w:rFonts w:ascii="Arial" w:eastAsia="Times New Roman" w:hAnsi="Arial" w:cs="Arial"/>
              <w:sz w:val="24"/>
              <w:szCs w:val="24"/>
              <w:lang w:val="ro-RO"/>
            </w:rPr>
            <w:t>-folosire – substante anticorozive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3747C" w:rsidRPr="00BD4EA0" w:rsidRDefault="00F31F7F" w:rsidP="00C3747C">
          <w:pPr>
            <w:spacing w:after="0"/>
            <w:ind w:left="360"/>
            <w:rPr>
              <w:rFonts w:ascii="Arial" w:hAnsi="Arial" w:cs="Arial"/>
              <w:lang w:val="ro-RO"/>
            </w:rPr>
          </w:pPr>
          <w:r w:rsidRPr="00BD4EA0">
            <w:rPr>
              <w:rStyle w:val="PlaceholderText"/>
              <w:rFonts w:ascii="Arial" w:hAnsi="Arial" w:cs="Arial"/>
            </w:rPr>
            <w:t>....</w:t>
          </w:r>
        </w:p>
      </w:sdtContent>
    </w:sdt>
    <w:p w:rsidR="00C3747C" w:rsidRPr="00122506" w:rsidRDefault="00F31F7F" w:rsidP="00C3747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094210"/>
            <w:placeholder>
              <w:docPart w:val="83258AA8FF3F4A6CA8EF0E8AE4D2B675"/>
            </w:placeholder>
          </w:sdtPr>
          <w:sdtContent>
            <w:p w:rsidR="00C3747C" w:rsidRPr="00122506" w:rsidRDefault="00713196" w:rsidP="00EE6BE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-se recupereaza imediat dupa golire, se depoziteaza temporar in acelasi spatiu cu substantele de la care provin si se predau catre firme specializate autorizate;</w:t>
              </w:r>
            </w:p>
          </w:sdtContent>
        </w:sdt>
      </w:sdtContent>
    </w:sdt>
    <w:p w:rsidR="00C3747C" w:rsidRPr="00122506" w:rsidRDefault="00F31F7F" w:rsidP="00C3747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3747C" w:rsidRDefault="007F6460" w:rsidP="00C3747C">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00F31F7F" w:rsidRPr="00853234">
            <w:rPr>
              <w:rFonts w:ascii="Arial" w:hAnsi="Arial" w:cs="Arial"/>
              <w:b/>
              <w:sz w:val="24"/>
              <w:szCs w:val="24"/>
              <w:lang w:val="ro-RO"/>
            </w:rPr>
            <w:t>Instala</w:t>
          </w:r>
          <w:r w:rsidR="00F31F7F">
            <w:rPr>
              <w:rFonts w:ascii="Arial" w:hAnsi="Arial" w:cs="Arial"/>
              <w:b/>
              <w:sz w:val="24"/>
              <w:szCs w:val="24"/>
              <w:lang w:val="ro-RO"/>
            </w:rPr>
            <w:t>ț</w:t>
          </w:r>
          <w:r w:rsidR="00F31F7F" w:rsidRPr="00853234">
            <w:rPr>
              <w:rFonts w:ascii="Arial" w:hAnsi="Arial" w:cs="Arial"/>
              <w:b/>
              <w:sz w:val="24"/>
              <w:szCs w:val="24"/>
              <w:lang w:val="ro-RO"/>
            </w:rPr>
            <w:t>ia</w:t>
          </w:r>
          <w:r w:rsidR="00EE6BE9">
            <w:rPr>
              <w:rFonts w:ascii="Arial" w:hAnsi="Arial" w:cs="Arial"/>
              <w:b/>
              <w:sz w:val="24"/>
              <w:szCs w:val="24"/>
              <w:lang w:val="ro-RO"/>
            </w:rPr>
            <w:t xml:space="preserve"> nu</w:t>
          </w:r>
          <w:r w:rsidR="00F31F7F" w:rsidRPr="00853234">
            <w:rPr>
              <w:rFonts w:ascii="Arial" w:hAnsi="Arial" w:cs="Arial"/>
              <w:b/>
              <w:sz w:val="24"/>
              <w:szCs w:val="24"/>
              <w:lang w:val="ro-RO"/>
            </w:rPr>
            <w:t xml:space="preserve"> intră sub inciden</w:t>
          </w:r>
          <w:r w:rsidR="00F31F7F">
            <w:rPr>
              <w:rFonts w:ascii="Arial" w:hAnsi="Arial" w:cs="Arial"/>
              <w:b/>
              <w:sz w:val="24"/>
              <w:szCs w:val="24"/>
              <w:lang w:val="ro-RO"/>
            </w:rPr>
            <w:t>ț</w:t>
          </w:r>
          <w:r w:rsidR="00F31F7F" w:rsidRPr="00853234">
            <w:rPr>
              <w:rFonts w:ascii="Arial" w:hAnsi="Arial" w:cs="Arial"/>
              <w:b/>
              <w:sz w:val="24"/>
              <w:szCs w:val="24"/>
              <w:lang w:val="ro-RO"/>
            </w:rPr>
            <w:t>a Directivei SEVESO la limita superioară a cantită</w:t>
          </w:r>
          <w:r w:rsidR="00F31F7F">
            <w:rPr>
              <w:rFonts w:ascii="Arial" w:hAnsi="Arial" w:cs="Arial"/>
              <w:b/>
              <w:sz w:val="24"/>
              <w:szCs w:val="24"/>
              <w:lang w:val="ro-RO"/>
            </w:rPr>
            <w:t>ț</w:t>
          </w:r>
          <w:r w:rsidR="00F31F7F" w:rsidRPr="00853234">
            <w:rPr>
              <w:rFonts w:ascii="Arial" w:hAnsi="Arial" w:cs="Arial"/>
              <w:b/>
              <w:sz w:val="24"/>
              <w:szCs w:val="24"/>
              <w:lang w:val="ro-RO"/>
            </w:rPr>
            <w:t>ilor relevante de substan</w:t>
          </w:r>
          <w:r w:rsidR="00F31F7F">
            <w:rPr>
              <w:rFonts w:ascii="Arial" w:hAnsi="Arial" w:cs="Arial"/>
              <w:b/>
              <w:sz w:val="24"/>
              <w:szCs w:val="24"/>
              <w:lang w:val="ro-RO"/>
            </w:rPr>
            <w:t>ț</w:t>
          </w:r>
          <w:r w:rsidR="00F31F7F" w:rsidRPr="00853234">
            <w:rPr>
              <w:rFonts w:ascii="Arial" w:hAnsi="Arial" w:cs="Arial"/>
              <w:b/>
              <w:sz w:val="24"/>
              <w:szCs w:val="24"/>
              <w:lang w:val="ro-RO"/>
            </w:rPr>
            <w:t>e periculoase (cu Raport de securitate)</w:t>
          </w:r>
          <w:r>
            <w:rPr>
              <w:rFonts w:ascii="Arial" w:hAnsi="Arial" w:cs="Arial"/>
              <w:b/>
              <w:sz w:val="24"/>
              <w:szCs w:val="24"/>
              <w:lang w:val="ro-RO"/>
            </w:rPr>
            <w:t xml:space="preserve">  </w:t>
          </w:r>
          <w:r w:rsidR="00F31F7F" w:rsidRPr="00853234">
            <w:rPr>
              <w:rFonts w:ascii="Arial" w:hAnsi="Arial" w:cs="Arial"/>
              <w:b/>
              <w:sz w:val="24"/>
              <w:szCs w:val="24"/>
              <w:lang w:val="ro-RO"/>
            </w:rPr>
            <w:t>Instala</w:t>
          </w:r>
          <w:r w:rsidR="00F31F7F">
            <w:rPr>
              <w:rFonts w:ascii="Arial" w:hAnsi="Arial" w:cs="Arial"/>
              <w:b/>
              <w:sz w:val="24"/>
              <w:szCs w:val="24"/>
              <w:lang w:val="ro-RO"/>
            </w:rPr>
            <w:t>ț</w:t>
          </w:r>
          <w:r w:rsidR="00F31F7F" w:rsidRPr="00853234">
            <w:rPr>
              <w:rFonts w:ascii="Arial" w:hAnsi="Arial" w:cs="Arial"/>
              <w:b/>
              <w:sz w:val="24"/>
              <w:szCs w:val="24"/>
              <w:lang w:val="ro-RO"/>
            </w:rPr>
            <w:t>ia intră sub inciden</w:t>
          </w:r>
          <w:r w:rsidR="00F31F7F">
            <w:rPr>
              <w:rFonts w:ascii="Arial" w:hAnsi="Arial" w:cs="Arial"/>
              <w:b/>
              <w:sz w:val="24"/>
              <w:szCs w:val="24"/>
              <w:lang w:val="ro-RO"/>
            </w:rPr>
            <w:t>ț</w:t>
          </w:r>
          <w:r w:rsidR="00F31F7F" w:rsidRPr="00853234">
            <w:rPr>
              <w:rFonts w:ascii="Arial" w:hAnsi="Arial" w:cs="Arial"/>
              <w:b/>
              <w:sz w:val="24"/>
              <w:szCs w:val="24"/>
              <w:lang w:val="ro-RO"/>
            </w:rPr>
            <w:t>a Directivei SEVESO la limita inferioară a cantită</w:t>
          </w:r>
          <w:r w:rsidR="00F31F7F">
            <w:rPr>
              <w:rFonts w:ascii="Arial" w:hAnsi="Arial" w:cs="Arial"/>
              <w:b/>
              <w:sz w:val="24"/>
              <w:szCs w:val="24"/>
              <w:lang w:val="ro-RO"/>
            </w:rPr>
            <w:t>ț</w:t>
          </w:r>
          <w:r w:rsidR="00F31F7F" w:rsidRPr="00853234">
            <w:rPr>
              <w:rFonts w:ascii="Arial" w:hAnsi="Arial" w:cs="Arial"/>
              <w:b/>
              <w:sz w:val="24"/>
              <w:szCs w:val="24"/>
              <w:lang w:val="ro-RO"/>
            </w:rPr>
            <w:t>ilor relevante de substan</w:t>
          </w:r>
          <w:r w:rsidR="00F31F7F">
            <w:rPr>
              <w:rFonts w:ascii="Arial" w:hAnsi="Arial" w:cs="Arial"/>
              <w:b/>
              <w:sz w:val="24"/>
              <w:szCs w:val="24"/>
              <w:lang w:val="ro-RO"/>
            </w:rPr>
            <w:t>ț</w:t>
          </w:r>
          <w:r w:rsidR="00F31F7F" w:rsidRPr="00853234">
            <w:rPr>
              <w:rFonts w:ascii="Arial" w:hAnsi="Arial" w:cs="Arial"/>
              <w:b/>
              <w:sz w:val="24"/>
              <w:szCs w:val="24"/>
              <w:lang w:val="ro-RO"/>
            </w:rPr>
            <w:t>e periculoase (cu Politică de Prevenire a Accidentelor Majore)</w:t>
          </w:r>
        </w:p>
      </w:sdtContent>
    </w:sdt>
    <w:p w:rsidR="00C3747C" w:rsidRDefault="00C3747C" w:rsidP="00C3747C">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C3747C" w:rsidRDefault="00EE6BE9" w:rsidP="00EE6BE9">
          <w:pPr>
            <w:spacing w:after="0" w:line="240" w:lineRule="auto"/>
            <w:jc w:val="both"/>
            <w:rPr>
              <w:rFonts w:ascii="Arial" w:eastAsia="Times New Roman" w:hAnsi="Arial" w:cs="Arial"/>
              <w:b/>
              <w:sz w:val="24"/>
              <w:szCs w:val="24"/>
              <w:lang w:val="ro-RO"/>
            </w:rPr>
          </w:pPr>
          <w:r w:rsidRPr="00EE6BE9">
            <w:rPr>
              <w:rStyle w:val="StyleHiddenChar"/>
            </w:rPr>
            <w:t xml:space="preserve"> </w:t>
          </w:r>
        </w:p>
      </w:sdtContent>
    </w:sdt>
    <w:sdt>
      <w:sdtPr>
        <w:rPr>
          <w:rFonts w:ascii="Arial" w:hAnsi="Arial" w:cs="Arial"/>
          <w:b/>
          <w:noProof/>
          <w:sz w:val="24"/>
          <w:szCs w:val="24"/>
          <w:lang w:val="ro-RO"/>
        </w:rPr>
        <w:alias w:val="Câmp editabil text"/>
        <w:tag w:val="CampEditabil"/>
        <w:id w:val="546726538"/>
        <w:placeholder>
          <w:docPart w:val="185EDA5C409445238BB65FF4266FD6CA"/>
        </w:placeholder>
      </w:sdtPr>
      <w:sdtContent>
        <w:p w:rsidR="00EE6BE9" w:rsidRDefault="00F31F7F" w:rsidP="00C3747C">
          <w:pPr>
            <w:pStyle w:val="BodyText"/>
            <w:spacing w:after="0" w:line="240" w:lineRule="auto"/>
            <w:rPr>
              <w:rFonts w:ascii="Arial" w:hAnsi="Arial" w:cs="Arial"/>
              <w:b/>
              <w:sz w:val="24"/>
              <w:szCs w:val="24"/>
              <w:lang w:val="it-IT"/>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7F6460">
            <w:rPr>
              <w:rFonts w:ascii="Arial" w:hAnsi="Arial" w:cs="Arial"/>
              <w:b/>
              <w:sz w:val="24"/>
              <w:szCs w:val="24"/>
              <w:lang w:val="pt-BR"/>
            </w:rPr>
            <w:t xml:space="preserve"> </w:t>
          </w: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C3747C" w:rsidRDefault="00EE6BE9" w:rsidP="00C3747C">
          <w:pPr>
            <w:pStyle w:val="BodyText"/>
            <w:spacing w:after="0" w:line="240" w:lineRule="auto"/>
            <w:rPr>
              <w:rFonts w:ascii="Arial" w:hAnsi="Arial" w:cs="Arial"/>
              <w:noProof/>
              <w:sz w:val="24"/>
              <w:szCs w:val="24"/>
              <w:lang w:val="ro-RO"/>
            </w:rPr>
          </w:pPr>
          <w:r w:rsidRPr="00EE6BE9">
            <w:rPr>
              <w:rFonts w:ascii="Arial" w:hAnsi="Arial" w:cs="Arial"/>
              <w:sz w:val="24"/>
              <w:szCs w:val="24"/>
              <w:lang w:val="it-IT"/>
            </w:rPr>
            <w:t>Nu e cazul.</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C3747C" w:rsidRDefault="00EE6BE9" w:rsidP="00EE6BE9">
          <w:pPr>
            <w:spacing w:after="0" w:line="240" w:lineRule="auto"/>
            <w:jc w:val="both"/>
            <w:rPr>
              <w:rFonts w:ascii="Arial" w:hAnsi="Arial" w:cs="Arial"/>
              <w:noProof/>
              <w:sz w:val="24"/>
              <w:szCs w:val="24"/>
              <w:lang w:val="ro-RO"/>
            </w:rPr>
          </w:pPr>
          <w:r w:rsidRPr="00EE6BE9">
            <w:rPr>
              <w:rStyle w:val="StyleHiddenChar"/>
            </w:rPr>
            <w:t xml:space="preserve"> </w:t>
          </w:r>
        </w:p>
      </w:sdtContent>
    </w:sdt>
    <w:sdt>
      <w:sdtPr>
        <w:rPr>
          <w:rFonts w:ascii="Arial" w:hAnsi="Arial" w:cs="Arial"/>
          <w:b w:val="0"/>
          <w:sz w:val="2"/>
          <w:szCs w:val="24"/>
        </w:rPr>
        <w:alias w:val="Câmp editabil text"/>
        <w:tag w:val="CampEditabil"/>
        <w:id w:val="-352422592"/>
        <w:placeholder>
          <w:docPart w:val="AAD30A591AF749269080BC901AA28954"/>
        </w:placeholder>
      </w:sdtPr>
      <w:sdtContent>
        <w:p w:rsidR="00C3747C" w:rsidRDefault="00F31F7F" w:rsidP="00C3747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C3747C" w:rsidRDefault="00EE6BE9" w:rsidP="00EE6BE9">
          <w:pPr>
            <w:spacing w:after="0" w:line="240" w:lineRule="auto"/>
            <w:jc w:val="both"/>
            <w:rPr>
              <w:rFonts w:ascii="Arial" w:hAnsi="Arial" w:cs="Arial"/>
              <w:noProof/>
              <w:sz w:val="24"/>
              <w:szCs w:val="24"/>
              <w:lang w:val="ro-RO"/>
            </w:rPr>
          </w:pPr>
          <w:r w:rsidRPr="00EE6BE9">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CDC47A57C23849CB95AAD433502D30D6"/>
        </w:placeholder>
      </w:sdtPr>
      <w:sdtContent>
        <w:p w:rsidR="00C3747C" w:rsidRDefault="00EE6BE9" w:rsidP="00C3747C">
          <w:pPr>
            <w:spacing w:after="0" w:line="240" w:lineRule="auto"/>
            <w:jc w:val="both"/>
            <w:rPr>
              <w:rFonts w:ascii="Arial" w:hAnsi="Arial" w:cs="Arial"/>
              <w:noProof/>
              <w:sz w:val="24"/>
              <w:szCs w:val="24"/>
              <w:lang w:val="ro-RO"/>
            </w:rPr>
          </w:pPr>
          <w:r>
            <w:rPr>
              <w:rFonts w:ascii="Arial" w:hAnsi="Arial" w:cs="Arial"/>
              <w:noProof/>
              <w:sz w:val="24"/>
              <w:szCs w:val="24"/>
              <w:lang w:val="ro-RO"/>
            </w:rPr>
            <w:t>Nu e cazul.</w:t>
          </w:r>
        </w:p>
      </w:sdtContent>
    </w:sdt>
    <w:p w:rsidR="00C3747C" w:rsidRPr="00122506" w:rsidRDefault="00F31F7F" w:rsidP="00C3747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094384"/>
            <w:placeholder>
              <w:docPart w:val="416D13C63F31493A956A929D7E7DA7EE"/>
            </w:placeholder>
          </w:sdtPr>
          <w:sdtContent>
            <w:p w:rsidR="00713196" w:rsidRPr="00114F26" w:rsidRDefault="00713196" w:rsidP="00713196">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-tinerea evidentei substantelor folosite conform prevederilor legislatiei in vigoare;</w:t>
              </w:r>
            </w:p>
          </w:sdtContent>
        </w:sdt>
        <w:p w:rsidR="00C3747C" w:rsidRPr="00114F26" w:rsidRDefault="001A46DF" w:rsidP="00C3747C">
          <w:pPr>
            <w:snapToGrid w:val="0"/>
            <w:spacing w:after="0" w:line="240" w:lineRule="auto"/>
            <w:ind w:left="360"/>
            <w:jc w:val="both"/>
            <w:rPr>
              <w:rFonts w:ascii="Arial" w:eastAsia="Times New Roman" w:hAnsi="Arial" w:cs="Arial"/>
              <w:sz w:val="24"/>
              <w:szCs w:val="24"/>
              <w:lang w:val="ro-RO"/>
            </w:rPr>
          </w:pPr>
        </w:p>
      </w:sdtContent>
    </w:sdt>
    <w:p w:rsidR="00C3747C" w:rsidRDefault="00F31F7F" w:rsidP="00C3747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C3747C" w:rsidRDefault="00F31F7F" w:rsidP="00C3747C">
          <w:pPr>
            <w:spacing w:after="0" w:line="360" w:lineRule="auto"/>
            <w:jc w:val="both"/>
            <w:rPr>
              <w:rFonts w:ascii="Arial" w:eastAsia="Times New Roman" w:hAnsi="Arial" w:cs="Arial"/>
              <w:sz w:val="24"/>
              <w:szCs w:val="24"/>
              <w:lang w:val="ro-RO"/>
            </w:rPr>
          </w:pPr>
          <w:r w:rsidRPr="00F2387A">
            <w:rPr>
              <w:rStyle w:val="PlaceholderText"/>
            </w:rPr>
            <w:t>....</w:t>
          </w:r>
        </w:p>
      </w:sdtContent>
    </w:sdt>
    <w:p w:rsidR="00C3747C" w:rsidRDefault="00F31F7F" w:rsidP="00C3747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C3747C" w:rsidRDefault="00F31F7F" w:rsidP="00C3747C">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701DD0" w:rsidRPr="00701DD0" w:rsidTr="00701DD0">
            <w:tc>
              <w:tcPr>
                <w:tcW w:w="643" w:type="dxa"/>
                <w:shd w:val="clear" w:color="auto" w:fill="C0C0C0"/>
                <w:vAlign w:val="center"/>
              </w:tcPr>
              <w:p w:rsidR="00701DD0" w:rsidRPr="00701DD0" w:rsidRDefault="00701DD0" w:rsidP="00701DD0">
                <w:pPr>
                  <w:spacing w:before="40" w:after="0" w:line="240" w:lineRule="auto"/>
                  <w:jc w:val="center"/>
                  <w:rPr>
                    <w:rFonts w:ascii="Arial" w:eastAsia="Times New Roman" w:hAnsi="Arial" w:cs="Arial"/>
                    <w:b/>
                    <w:bCs/>
                    <w:sz w:val="20"/>
                    <w:szCs w:val="24"/>
                    <w:lang w:val="ro-RO" w:eastAsia="ro-RO"/>
                  </w:rPr>
                </w:pPr>
                <w:r w:rsidRPr="00701DD0">
                  <w:rPr>
                    <w:rFonts w:ascii="Arial" w:eastAsia="Times New Roman" w:hAnsi="Arial" w:cs="Arial"/>
                    <w:b/>
                    <w:bCs/>
                    <w:sz w:val="20"/>
                    <w:szCs w:val="24"/>
                    <w:lang w:val="ro-RO" w:eastAsia="ro-RO"/>
                  </w:rPr>
                  <w:t>Nr. Crt.</w:t>
                </w:r>
              </w:p>
            </w:tc>
            <w:tc>
              <w:tcPr>
                <w:tcW w:w="3215" w:type="dxa"/>
                <w:shd w:val="clear" w:color="auto" w:fill="C0C0C0"/>
                <w:vAlign w:val="center"/>
              </w:tcPr>
              <w:p w:rsidR="00701DD0" w:rsidRPr="00701DD0" w:rsidRDefault="00701DD0" w:rsidP="00701DD0">
                <w:pPr>
                  <w:spacing w:before="40" w:after="0" w:line="240" w:lineRule="auto"/>
                  <w:jc w:val="center"/>
                  <w:rPr>
                    <w:rFonts w:ascii="Arial" w:eastAsia="Times New Roman" w:hAnsi="Arial" w:cs="Arial"/>
                    <w:b/>
                    <w:bCs/>
                    <w:sz w:val="20"/>
                    <w:szCs w:val="24"/>
                    <w:lang w:val="ro-RO" w:eastAsia="ro-RO"/>
                  </w:rPr>
                </w:pPr>
                <w:r w:rsidRPr="00701DD0">
                  <w:rPr>
                    <w:rFonts w:ascii="Arial" w:eastAsia="Times New Roman" w:hAnsi="Arial" w:cs="Arial"/>
                    <w:b/>
                    <w:bCs/>
                    <w:sz w:val="20"/>
                    <w:szCs w:val="24"/>
                    <w:lang w:val="ro-RO" w:eastAsia="ro-RO"/>
                  </w:rPr>
                  <w:t>Denumire raport</w:t>
                </w:r>
              </w:p>
            </w:tc>
            <w:tc>
              <w:tcPr>
                <w:tcW w:w="1286" w:type="dxa"/>
                <w:shd w:val="clear" w:color="auto" w:fill="C0C0C0"/>
                <w:vAlign w:val="center"/>
              </w:tcPr>
              <w:p w:rsidR="00701DD0" w:rsidRPr="00701DD0" w:rsidRDefault="00701DD0" w:rsidP="00701DD0">
                <w:pPr>
                  <w:spacing w:before="40" w:after="0" w:line="240" w:lineRule="auto"/>
                  <w:jc w:val="center"/>
                  <w:rPr>
                    <w:rFonts w:ascii="Arial" w:eastAsia="Times New Roman" w:hAnsi="Arial" w:cs="Arial"/>
                    <w:b/>
                    <w:bCs/>
                    <w:sz w:val="20"/>
                    <w:szCs w:val="24"/>
                    <w:lang w:val="ro-RO" w:eastAsia="ro-RO"/>
                  </w:rPr>
                </w:pPr>
                <w:r w:rsidRPr="00701DD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701DD0" w:rsidRPr="00701DD0" w:rsidRDefault="00701DD0" w:rsidP="00701DD0">
                <w:pPr>
                  <w:spacing w:before="40" w:after="0" w:line="240" w:lineRule="auto"/>
                  <w:jc w:val="center"/>
                  <w:rPr>
                    <w:rFonts w:ascii="Arial" w:eastAsia="Times New Roman" w:hAnsi="Arial" w:cs="Arial"/>
                    <w:b/>
                    <w:bCs/>
                    <w:sz w:val="20"/>
                    <w:szCs w:val="24"/>
                    <w:lang w:val="ro-RO" w:eastAsia="ro-RO"/>
                  </w:rPr>
                </w:pPr>
                <w:r w:rsidRPr="00701DD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701DD0" w:rsidRPr="00701DD0" w:rsidRDefault="00701DD0" w:rsidP="00701DD0">
                <w:pPr>
                  <w:spacing w:before="40" w:after="0" w:line="240" w:lineRule="auto"/>
                  <w:jc w:val="center"/>
                  <w:rPr>
                    <w:rFonts w:ascii="Arial" w:eastAsia="Times New Roman" w:hAnsi="Arial" w:cs="Arial"/>
                    <w:b/>
                    <w:bCs/>
                    <w:sz w:val="20"/>
                    <w:szCs w:val="24"/>
                    <w:lang w:val="ro-RO" w:eastAsia="ro-RO"/>
                  </w:rPr>
                </w:pPr>
                <w:r w:rsidRPr="00701DD0">
                  <w:rPr>
                    <w:rFonts w:ascii="Arial" w:eastAsia="Times New Roman" w:hAnsi="Arial" w:cs="Arial"/>
                    <w:b/>
                    <w:bCs/>
                    <w:sz w:val="20"/>
                    <w:szCs w:val="24"/>
                    <w:lang w:val="ro-RO" w:eastAsia="ro-RO"/>
                  </w:rPr>
                  <w:t>Acces aplicații SIM</w:t>
                </w:r>
              </w:p>
            </w:tc>
          </w:tr>
          <w:tr w:rsidR="00701DD0" w:rsidRPr="00701DD0" w:rsidTr="00701DD0">
            <w:tc>
              <w:tcPr>
                <w:tcW w:w="643"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lastRenderedPageBreak/>
                  <w:t>1</w:t>
                </w:r>
              </w:p>
            </w:tc>
            <w:tc>
              <w:tcPr>
                <w:tcW w:w="3215"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anual</w:t>
                </w:r>
              </w:p>
            </w:tc>
            <w:tc>
              <w:tcPr>
                <w:tcW w:w="1929"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1 februarie - 25 februarie</w:t>
                </w:r>
              </w:p>
            </w:tc>
            <w:tc>
              <w:tcPr>
                <w:tcW w:w="2572"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701DD0" w:rsidRPr="00701DD0" w:rsidTr="00701DD0">
            <w:tc>
              <w:tcPr>
                <w:tcW w:w="643"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2</w:t>
                </w:r>
              </w:p>
            </w:tc>
            <w:tc>
              <w:tcPr>
                <w:tcW w:w="3215"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anual</w:t>
                </w:r>
              </w:p>
            </w:tc>
            <w:tc>
              <w:tcPr>
                <w:tcW w:w="1929"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1 februarie - 15 iunie</w:t>
                </w:r>
              </w:p>
            </w:tc>
            <w:tc>
              <w:tcPr>
                <w:tcW w:w="2572"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Chestionar 4: PRODDES – completat de producatorii de deseuri.</w:t>
                </w:r>
              </w:p>
            </w:tc>
          </w:tr>
          <w:tr w:rsidR="00701DD0" w:rsidRPr="00701DD0" w:rsidTr="00701DD0">
            <w:tc>
              <w:tcPr>
                <w:tcW w:w="643"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3</w:t>
                </w:r>
              </w:p>
            </w:tc>
            <w:tc>
              <w:tcPr>
                <w:tcW w:w="3215"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anual</w:t>
                </w:r>
              </w:p>
            </w:tc>
            <w:tc>
              <w:tcPr>
                <w:tcW w:w="1929"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1 februarie - 31 mai</w:t>
                </w:r>
              </w:p>
            </w:tc>
            <w:tc>
              <w:tcPr>
                <w:tcW w:w="2572" w:type="dxa"/>
                <w:shd w:val="clear" w:color="auto" w:fill="auto"/>
              </w:tcPr>
              <w:p w:rsidR="00701DD0" w:rsidRPr="00701DD0" w:rsidRDefault="00701DD0" w:rsidP="00701DD0">
                <w:pPr>
                  <w:spacing w:before="40" w:after="0" w:line="240" w:lineRule="auto"/>
                  <w:jc w:val="center"/>
                  <w:rPr>
                    <w:rFonts w:ascii="Arial" w:eastAsia="Times New Roman" w:hAnsi="Arial" w:cs="Arial"/>
                    <w:bCs/>
                    <w:sz w:val="20"/>
                    <w:szCs w:val="24"/>
                    <w:lang w:val="ro-RO" w:eastAsia="ro-RO"/>
                  </w:rPr>
                </w:pPr>
                <w:r w:rsidRPr="00701DD0">
                  <w:rPr>
                    <w:rFonts w:ascii="Arial" w:eastAsia="Times New Roman" w:hAnsi="Arial" w:cs="Arial"/>
                    <w:bCs/>
                    <w:sz w:val="20"/>
                    <w:szCs w:val="24"/>
                    <w:lang w:val="ro-RO" w:eastAsia="ro-RO"/>
                  </w:rPr>
                  <w:t>Chestionar 2.1: Generatori uleiuri exclusiv service-urile si PFA</w:t>
                </w:r>
              </w:p>
            </w:tc>
          </w:tr>
        </w:tbl>
        <w:p w:rsidR="00C3747C" w:rsidRPr="001E7F70" w:rsidRDefault="001A46DF" w:rsidP="00701DD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C3747C" w:rsidRDefault="00F31F7F" w:rsidP="00C3747C">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3747C" w:rsidRPr="008A1439" w:rsidRDefault="00F31F7F" w:rsidP="00C3747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701DD0">
            <w:rPr>
              <w:rFonts w:ascii="Arial" w:eastAsia="Times New Roman" w:hAnsi="Arial" w:cs="Arial"/>
              <w:b/>
              <w:sz w:val="24"/>
              <w:szCs w:val="24"/>
              <w:lang w:val="ro-RO"/>
            </w:rPr>
            <w:t xml:space="preserve">14 </w:t>
          </w:r>
          <w:r>
            <w:rPr>
              <w:rFonts w:ascii="Arial" w:eastAsia="Times New Roman" w:hAnsi="Arial" w:cs="Arial"/>
              <w:b/>
              <w:sz w:val="24"/>
              <w:szCs w:val="24"/>
              <w:lang w:val="ro-RO"/>
            </w:rPr>
            <w:t>(</w:t>
          </w:r>
          <w:r w:rsidR="00701DD0">
            <w:rPr>
              <w:rFonts w:ascii="Arial" w:eastAsia="Times New Roman" w:hAnsi="Arial" w:cs="Arial"/>
              <w:b/>
              <w:sz w:val="24"/>
              <w:szCs w:val="24"/>
              <w:lang w:val="ro-RO"/>
            </w:rPr>
            <w:t>paisprezece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701DD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3747C" w:rsidRDefault="00F31F7F" w:rsidP="00C3747C">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701DD0" w:rsidRDefault="007F6460" w:rsidP="00C3747C">
          <w:pPr>
            <w:rPr>
              <w:rFonts w:ascii="Arial" w:hAnsi="Arial" w:cs="Arial"/>
              <w:b/>
              <w:sz w:val="24"/>
              <w:szCs w:val="24"/>
              <w:lang w:val="ro-RO"/>
            </w:rPr>
          </w:pPr>
          <w:r>
            <w:rPr>
              <w:rFonts w:ascii="Arial" w:hAnsi="Arial" w:cs="Arial"/>
              <w:i/>
              <w:color w:val="808080"/>
              <w:sz w:val="24"/>
              <w:szCs w:val="24"/>
              <w:lang w:val="ro-RO"/>
            </w:rPr>
            <w:t xml:space="preserve">  </w:t>
          </w:r>
          <w:r w:rsidR="00701DD0">
            <w:rPr>
              <w:rFonts w:ascii="Arial" w:hAnsi="Arial" w:cs="Arial"/>
              <w:i/>
              <w:color w:val="808080"/>
              <w:sz w:val="24"/>
              <w:szCs w:val="24"/>
              <w:lang w:val="ro-RO"/>
            </w:rPr>
            <w:tab/>
          </w:r>
          <w:r w:rsidR="00701DD0">
            <w:rPr>
              <w:rFonts w:ascii="Arial" w:hAnsi="Arial" w:cs="Arial"/>
              <w:i/>
              <w:color w:val="808080"/>
              <w:sz w:val="24"/>
              <w:szCs w:val="24"/>
              <w:lang w:val="ro-RO"/>
            </w:rPr>
            <w:tab/>
          </w:r>
          <w:r w:rsidR="00701DD0">
            <w:rPr>
              <w:rFonts w:ascii="Arial" w:hAnsi="Arial" w:cs="Arial"/>
              <w:i/>
              <w:color w:val="808080"/>
              <w:sz w:val="24"/>
              <w:szCs w:val="24"/>
              <w:lang w:val="ro-RO"/>
            </w:rPr>
            <w:tab/>
          </w:r>
          <w:r w:rsidR="00701DD0">
            <w:rPr>
              <w:rFonts w:ascii="Arial" w:hAnsi="Arial" w:cs="Arial"/>
              <w:i/>
              <w:color w:val="808080"/>
              <w:sz w:val="24"/>
              <w:szCs w:val="24"/>
              <w:lang w:val="ro-RO"/>
            </w:rPr>
            <w:tab/>
          </w:r>
          <w:r w:rsidR="00701DD0">
            <w:rPr>
              <w:rFonts w:ascii="Arial" w:hAnsi="Arial" w:cs="Arial"/>
              <w:i/>
              <w:color w:val="808080"/>
              <w:sz w:val="24"/>
              <w:szCs w:val="24"/>
              <w:lang w:val="ro-RO"/>
            </w:rPr>
            <w:tab/>
          </w:r>
          <w:r w:rsidR="00F31F7F" w:rsidRPr="00851033">
            <w:rPr>
              <w:rFonts w:ascii="Arial" w:hAnsi="Arial" w:cs="Arial"/>
              <w:b/>
              <w:sz w:val="24"/>
              <w:szCs w:val="24"/>
              <w:lang w:val="ro-RO"/>
            </w:rPr>
            <w:t>DIRECTOR   EXECUTIV,</w:t>
          </w:r>
          <w:r>
            <w:rPr>
              <w:rFonts w:ascii="Arial" w:hAnsi="Arial" w:cs="Arial"/>
              <w:b/>
              <w:sz w:val="24"/>
              <w:szCs w:val="24"/>
              <w:lang w:val="ro-RO"/>
            </w:rPr>
            <w:t xml:space="preserve">  </w:t>
          </w:r>
        </w:p>
        <w:p w:rsidR="00373E2A" w:rsidRDefault="00373E2A" w:rsidP="00C3747C">
          <w:pPr>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Laurentiu GHIAURU</w:t>
          </w:r>
        </w:p>
        <w:p w:rsidR="00701DD0" w:rsidRDefault="00701DD0" w:rsidP="00C3747C">
          <w:pPr>
            <w:rPr>
              <w:rFonts w:ascii="Arial" w:hAnsi="Arial" w:cs="Arial"/>
              <w:b/>
              <w:sz w:val="24"/>
              <w:szCs w:val="24"/>
              <w:lang w:val="ro-RO"/>
            </w:rPr>
          </w:pPr>
        </w:p>
        <w:p w:rsidR="00373E2A" w:rsidRDefault="007F6460" w:rsidP="00C3747C">
          <w:pPr>
            <w:rPr>
              <w:rFonts w:ascii="Arial" w:hAnsi="Arial" w:cs="Arial"/>
              <w:b/>
              <w:sz w:val="24"/>
              <w:szCs w:val="24"/>
              <w:lang w:val="ro-RO"/>
            </w:rPr>
          </w:pPr>
          <w:r>
            <w:rPr>
              <w:rFonts w:ascii="Arial" w:hAnsi="Arial" w:cs="Arial"/>
              <w:b/>
              <w:sz w:val="24"/>
              <w:szCs w:val="24"/>
              <w:lang w:val="ro-RO"/>
            </w:rPr>
            <w:t xml:space="preserve"> </w:t>
          </w:r>
          <w:r w:rsidR="00FF0B8F">
            <w:rPr>
              <w:rFonts w:ascii="Arial" w:hAnsi="Arial" w:cs="Arial"/>
              <w:b/>
              <w:sz w:val="24"/>
              <w:szCs w:val="24"/>
              <w:lang w:val="ro-RO"/>
            </w:rPr>
            <w:t>p.</w:t>
          </w:r>
          <w:r w:rsidR="00F31F7F">
            <w:rPr>
              <w:rFonts w:ascii="Arial" w:hAnsi="Arial" w:cs="Arial"/>
              <w:b/>
              <w:sz w:val="24"/>
              <w:szCs w:val="24"/>
              <w:lang w:val="ro-RO"/>
            </w:rPr>
            <w:t>Ș</w:t>
          </w:r>
          <w:r w:rsidR="00F31F7F" w:rsidRPr="00851033">
            <w:rPr>
              <w:rFonts w:ascii="Arial" w:hAnsi="Arial" w:cs="Arial"/>
              <w:b/>
              <w:sz w:val="24"/>
              <w:szCs w:val="24"/>
              <w:lang w:val="ro-RO"/>
            </w:rPr>
            <w:t>EF SERVICIU,</w:t>
          </w:r>
          <w:r>
            <w:rPr>
              <w:rFonts w:ascii="Arial" w:hAnsi="Arial" w:cs="Arial"/>
              <w:b/>
              <w:sz w:val="24"/>
              <w:szCs w:val="24"/>
              <w:lang w:val="ro-RO"/>
            </w:rPr>
            <w:t xml:space="preserve">  </w:t>
          </w:r>
        </w:p>
        <w:p w:rsidR="00701DD0" w:rsidRDefault="00373E2A" w:rsidP="00C3747C">
          <w:pPr>
            <w:rPr>
              <w:rFonts w:ascii="Arial" w:hAnsi="Arial" w:cs="Arial"/>
              <w:b/>
              <w:sz w:val="24"/>
              <w:szCs w:val="24"/>
              <w:lang w:val="ro-RO"/>
            </w:rPr>
          </w:pPr>
          <w:r>
            <w:rPr>
              <w:rFonts w:ascii="Arial" w:hAnsi="Arial" w:cs="Arial"/>
              <w:b/>
              <w:sz w:val="24"/>
              <w:szCs w:val="24"/>
              <w:lang w:val="ro-RO"/>
            </w:rPr>
            <w:t>Marilena POPESCU</w:t>
          </w:r>
          <w:r w:rsidR="007F6460">
            <w:rPr>
              <w:rFonts w:ascii="Arial" w:hAnsi="Arial" w:cs="Arial"/>
              <w:b/>
              <w:sz w:val="24"/>
              <w:szCs w:val="24"/>
              <w:lang w:val="ro-RO"/>
            </w:rPr>
            <w:t xml:space="preserve"> </w:t>
          </w:r>
        </w:p>
        <w:p w:rsidR="00701DD0" w:rsidRDefault="00701DD0" w:rsidP="00C3747C">
          <w:pPr>
            <w:rPr>
              <w:rFonts w:ascii="Arial" w:hAnsi="Arial" w:cs="Arial"/>
              <w:b/>
              <w:sz w:val="24"/>
              <w:szCs w:val="24"/>
              <w:lang w:val="ro-RO"/>
            </w:rPr>
          </w:pPr>
        </w:p>
        <w:p w:rsidR="00701DD0" w:rsidRDefault="00701DD0" w:rsidP="00C3747C">
          <w:pPr>
            <w:rPr>
              <w:rFonts w:ascii="Arial" w:hAnsi="Arial" w:cs="Arial"/>
              <w:b/>
              <w:sz w:val="24"/>
              <w:szCs w:val="24"/>
              <w:lang w:val="ro-RO"/>
            </w:rPr>
          </w:pPr>
        </w:p>
        <w:p w:rsidR="00701DD0" w:rsidRDefault="00701DD0" w:rsidP="00C3747C">
          <w:pPr>
            <w:rPr>
              <w:rFonts w:ascii="Arial" w:hAnsi="Arial" w:cs="Arial"/>
              <w:b/>
              <w:sz w:val="24"/>
              <w:szCs w:val="24"/>
              <w:lang w:val="ro-RO"/>
            </w:rPr>
          </w:pPr>
        </w:p>
        <w:p w:rsidR="00701DD0" w:rsidRDefault="007F6460" w:rsidP="00C3747C">
          <w:pPr>
            <w:rPr>
              <w:rFonts w:ascii="Arial" w:hAnsi="Arial" w:cs="Arial"/>
              <w:b/>
              <w:sz w:val="24"/>
              <w:szCs w:val="24"/>
              <w:lang w:val="ro-RO"/>
            </w:rPr>
          </w:pPr>
          <w:r>
            <w:rPr>
              <w:rFonts w:ascii="Arial" w:hAnsi="Arial" w:cs="Arial"/>
              <w:b/>
              <w:sz w:val="24"/>
              <w:szCs w:val="24"/>
              <w:lang w:val="ro-RO"/>
            </w:rPr>
            <w:t xml:space="preserve"> </w:t>
          </w:r>
          <w:r w:rsidR="00F31F7F" w:rsidRPr="00851033">
            <w:rPr>
              <w:rFonts w:ascii="Arial" w:hAnsi="Arial" w:cs="Arial"/>
              <w:b/>
              <w:sz w:val="24"/>
              <w:szCs w:val="24"/>
              <w:lang w:val="ro-RO"/>
            </w:rPr>
            <w:t>Întocmit,</w:t>
          </w:r>
          <w:r w:rsidR="00F31F7F">
            <w:rPr>
              <w:rFonts w:ascii="Arial" w:hAnsi="Arial" w:cs="Arial"/>
              <w:b/>
              <w:sz w:val="24"/>
              <w:szCs w:val="24"/>
              <w:lang w:val="ro-RO"/>
            </w:rPr>
            <w:t xml:space="preserve"> </w:t>
          </w:r>
        </w:p>
        <w:p w:rsidR="00C3747C" w:rsidRDefault="00701DD0" w:rsidP="00C3747C">
          <w:pPr>
            <w:rPr>
              <w:rFonts w:ascii="Arial" w:hAnsi="Arial" w:cs="Arial"/>
              <w:i/>
              <w:color w:val="808080"/>
              <w:sz w:val="24"/>
              <w:szCs w:val="24"/>
              <w:lang w:val="ro-RO"/>
            </w:rPr>
          </w:pPr>
          <w:r>
            <w:rPr>
              <w:rFonts w:ascii="Arial" w:hAnsi="Arial" w:cs="Arial"/>
              <w:b/>
              <w:sz w:val="24"/>
              <w:szCs w:val="24"/>
              <w:lang w:val="ro-RO"/>
            </w:rPr>
            <w:t>Luciana FLORITA</w:t>
          </w:r>
          <w:r w:rsidR="00F31F7F">
            <w:rPr>
              <w:rFonts w:ascii="Arial" w:hAnsi="Arial" w:cs="Arial"/>
              <w:b/>
              <w:sz w:val="24"/>
              <w:szCs w:val="24"/>
              <w:lang w:val="ro-RO"/>
            </w:rPr>
            <w:t xml:space="preserve"> </w:t>
          </w:r>
        </w:p>
      </w:sdtContent>
    </w:sdt>
    <w:p w:rsidR="00C3747C" w:rsidRDefault="00C3747C" w:rsidP="00C3747C">
      <w:pPr>
        <w:rPr>
          <w:rFonts w:ascii="Arial" w:hAnsi="Arial" w:cs="Arial"/>
          <w:i/>
          <w:color w:val="808080"/>
          <w:sz w:val="24"/>
          <w:szCs w:val="24"/>
          <w:lang w:val="ro-RO"/>
        </w:rPr>
      </w:pPr>
    </w:p>
    <w:p w:rsidR="00C3747C" w:rsidRPr="00A6127A" w:rsidRDefault="00C3747C" w:rsidP="00C3747C">
      <w:pPr>
        <w:spacing w:after="0"/>
        <w:rPr>
          <w:rFonts w:ascii="Arial" w:hAnsi="Arial" w:cs="Arial"/>
          <w:color w:val="808080"/>
          <w:sz w:val="24"/>
          <w:szCs w:val="24"/>
          <w:lang w:val="ro-RO"/>
        </w:rPr>
      </w:pPr>
    </w:p>
    <w:sectPr w:rsidR="00C3747C" w:rsidRPr="00A6127A" w:rsidSect="00C3747C">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15" w:rsidRDefault="00B31315" w:rsidP="006044DA">
      <w:pPr>
        <w:spacing w:after="0" w:line="240" w:lineRule="auto"/>
      </w:pPr>
      <w:r>
        <w:separator/>
      </w:r>
    </w:p>
  </w:endnote>
  <w:endnote w:type="continuationSeparator" w:id="0">
    <w:p w:rsidR="00B31315" w:rsidRDefault="00B31315" w:rsidP="0060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B31315" w:rsidRPr="00FF0B8F" w:rsidRDefault="001A46DF" w:rsidP="00FF0B8F">
        <w:pPr>
          <w:pStyle w:val="Header"/>
          <w:jc w:val="center"/>
          <w:rPr>
            <w:rFonts w:ascii="Times New Roman" w:hAnsi="Times New Roman" w:cs="Times New Roman"/>
            <w:b/>
            <w:bCs/>
            <w:color w:val="00214E"/>
            <w:lang w:val="ro-RO"/>
          </w:rPr>
        </w:pPr>
        <w:r w:rsidRPr="001A46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pt;margin-top:-38.9pt;width:41.9pt;height:34.45pt;z-index:-251655168;mso-position-horizontal-relative:text;mso-position-vertical-relative:text">
              <v:imagedata r:id="rId1" o:title=""/>
            </v:shape>
          </w:pict>
        </w:r>
        <w:r w:rsidR="00B31315" w:rsidRPr="00FF0B8F">
          <w:rPr>
            <w:rFonts w:ascii="Times New Roman" w:hAnsi="Times New Roman" w:cs="Times New Roman"/>
            <w:b/>
            <w:bCs/>
            <w:color w:val="00214E"/>
            <w:lang w:val="it-IT"/>
          </w:rPr>
          <w:t>AGEN</w:t>
        </w:r>
        <w:r w:rsidR="00B31315" w:rsidRPr="00FF0B8F">
          <w:rPr>
            <w:rFonts w:ascii="Times New Roman" w:hAnsi="Times New Roman" w:cs="Times New Roman"/>
            <w:b/>
            <w:bCs/>
            <w:color w:val="00214E"/>
            <w:lang w:val="ro-RO"/>
          </w:rPr>
          <w:t>ŢIA PENTRU PROTECŢIA MEDIULUI IALOMIŢA</w:t>
        </w:r>
      </w:p>
      <w:p w:rsidR="00B31315" w:rsidRPr="00FF0B8F" w:rsidRDefault="001A46DF" w:rsidP="00FF0B8F">
        <w:pPr>
          <w:pStyle w:val="Header"/>
          <w:jc w:val="center"/>
          <w:rPr>
            <w:rFonts w:ascii="Times New Roman" w:hAnsi="Times New Roman" w:cs="Times New Roman"/>
            <w:color w:val="00214E"/>
            <w:lang w:val="ro-RO"/>
          </w:rPr>
        </w:pPr>
        <w:r w:rsidRPr="001A46DF">
          <w:rPr>
            <w:noProof/>
          </w:rPr>
          <w:pict>
            <v:shapetype id="_x0000_t32" coordsize="21600,21600" o:spt="32" o:oned="t" path="m,l21600,21600e" filled="f">
              <v:path arrowok="t" fillok="f" o:connecttype="none"/>
              <o:lock v:ext="edit" shapetype="t"/>
            </v:shapetype>
            <v:shape id="_x0000_s2051" type="#_x0000_t32" style="position:absolute;left:0;text-align:left;margin-left:-4.95pt;margin-top:-10.95pt;width:492pt;height:.05pt;z-index:251660288" o:connectortype="straight" strokecolor="#00214e" strokeweight="1.5pt"/>
          </w:pict>
        </w:r>
        <w:r w:rsidR="00B31315" w:rsidRPr="00FF0B8F">
          <w:rPr>
            <w:rFonts w:ascii="Times New Roman" w:hAnsi="Times New Roman" w:cs="Times New Roman"/>
            <w:color w:val="00214E"/>
            <w:lang w:val="ro-RO"/>
          </w:rPr>
          <w:t>Strada Mihai Viteazul, nr. 1, Slobozia, Ialomiţa, cod 920083</w:t>
        </w:r>
      </w:p>
      <w:p w:rsidR="00B31315" w:rsidRPr="00FF0B8F" w:rsidRDefault="00B31315" w:rsidP="00FF0B8F">
        <w:pPr>
          <w:pStyle w:val="Header"/>
          <w:jc w:val="center"/>
          <w:rPr>
            <w:rFonts w:ascii="Times New Roman" w:hAnsi="Times New Roman" w:cs="Times New Roman"/>
            <w:color w:val="00214E"/>
            <w:lang w:val="ro-RO"/>
          </w:rPr>
        </w:pPr>
        <w:r w:rsidRPr="00FF0B8F">
          <w:rPr>
            <w:rFonts w:ascii="Times New Roman" w:hAnsi="Times New Roman" w:cs="Times New Roman"/>
            <w:color w:val="00214E"/>
            <w:lang w:val="ro-RO"/>
          </w:rPr>
          <w:t>Tel: 0243-232971</w:t>
        </w:r>
        <w:r>
          <w:rPr>
            <w:rFonts w:ascii="Times New Roman" w:hAnsi="Times New Roman" w:cs="Times New Roman"/>
            <w:color w:val="00214E"/>
            <w:lang w:val="ro-RO"/>
          </w:rPr>
          <w:t xml:space="preserve">, </w:t>
        </w:r>
        <w:r w:rsidRPr="00FF0B8F">
          <w:rPr>
            <w:rFonts w:ascii="Times New Roman" w:hAnsi="Times New Roman" w:cs="Times New Roman"/>
            <w:color w:val="00214E"/>
            <w:lang w:val="ro-RO"/>
          </w:rPr>
          <w:t>Fax: 0243-215949  e-mail : office@apmil.anpm.ro</w:t>
        </w:r>
      </w:p>
      <w:p w:rsidR="00B31315" w:rsidRDefault="00B31315" w:rsidP="00FF0B8F">
        <w:pPr>
          <w:pStyle w:val="Footer"/>
          <w:pBdr>
            <w:top w:val="single" w:sz="4" w:space="1" w:color="auto"/>
          </w:pBdr>
          <w:jc w:val="center"/>
        </w:pPr>
        <w:r>
          <w:t xml:space="preserve"> </w:t>
        </w:r>
        <w:fldSimple w:instr=" PAGE   \* MERGEFORMAT ">
          <w:r w:rsidR="00373E2A">
            <w:rPr>
              <w:noProof/>
            </w:rPr>
            <w:t>14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B31315" w:rsidRPr="00FF0B8F" w:rsidRDefault="001A46DF" w:rsidP="00F83FE9">
        <w:pPr>
          <w:pStyle w:val="Header"/>
          <w:jc w:val="center"/>
          <w:rPr>
            <w:rFonts w:ascii="Times New Roman" w:hAnsi="Times New Roman" w:cs="Times New Roman"/>
            <w:b/>
            <w:bCs/>
            <w:color w:val="00214E"/>
            <w:lang w:val="ro-RO"/>
          </w:rPr>
        </w:pPr>
        <w:r w:rsidRPr="001A46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pt;margin-top:-38.9pt;width:41.9pt;height:34.45pt;z-index:-251652096;mso-position-horizontal-relative:text;mso-position-vertical-relative:text">
              <v:imagedata r:id="rId1" o:title=""/>
            </v:shape>
          </w:pict>
        </w:r>
        <w:r w:rsidR="00B31315" w:rsidRPr="00FF0B8F">
          <w:rPr>
            <w:rFonts w:ascii="Times New Roman" w:hAnsi="Times New Roman" w:cs="Times New Roman"/>
            <w:b/>
            <w:bCs/>
            <w:color w:val="00214E"/>
            <w:lang w:val="it-IT"/>
          </w:rPr>
          <w:t>AGEN</w:t>
        </w:r>
        <w:r w:rsidR="00B31315" w:rsidRPr="00FF0B8F">
          <w:rPr>
            <w:rFonts w:ascii="Times New Roman" w:hAnsi="Times New Roman" w:cs="Times New Roman"/>
            <w:b/>
            <w:bCs/>
            <w:color w:val="00214E"/>
            <w:lang w:val="ro-RO"/>
          </w:rPr>
          <w:t>ŢIA PENTRU PROTECŢIA MEDIULUI IALOMIŢA</w:t>
        </w:r>
      </w:p>
      <w:p w:rsidR="00B31315" w:rsidRPr="00FF0B8F" w:rsidRDefault="001A46DF" w:rsidP="00F83FE9">
        <w:pPr>
          <w:pStyle w:val="Header"/>
          <w:jc w:val="center"/>
          <w:rPr>
            <w:rFonts w:ascii="Times New Roman" w:hAnsi="Times New Roman" w:cs="Times New Roman"/>
            <w:color w:val="00214E"/>
            <w:lang w:val="ro-RO"/>
          </w:rPr>
        </w:pPr>
        <w:r w:rsidRPr="001A46DF">
          <w:rPr>
            <w:noProof/>
          </w:rPr>
          <w:pict>
            <v:shapetype id="_x0000_t32" coordsize="21600,21600" o:spt="32" o:oned="t" path="m,l21600,21600e" filled="f">
              <v:path arrowok="t" fillok="f" o:connecttype="none"/>
              <o:lock v:ext="edit" shapetype="t"/>
            </v:shapetype>
            <v:shape id="_x0000_s2053" type="#_x0000_t32" style="position:absolute;left:0;text-align:left;margin-left:-4.95pt;margin-top:-10.95pt;width:492pt;height:.05pt;z-index:251663360" o:connectortype="straight" strokecolor="#00214e" strokeweight="1.5pt"/>
          </w:pict>
        </w:r>
        <w:r w:rsidR="00B31315" w:rsidRPr="00FF0B8F">
          <w:rPr>
            <w:rFonts w:ascii="Times New Roman" w:hAnsi="Times New Roman" w:cs="Times New Roman"/>
            <w:color w:val="00214E"/>
            <w:lang w:val="ro-RO"/>
          </w:rPr>
          <w:t>Strada Mihai Viteazul, nr. 1, Slobozia, Ialomiţa, cod 920083</w:t>
        </w:r>
      </w:p>
      <w:p w:rsidR="00B31315" w:rsidRPr="00FF0B8F" w:rsidRDefault="00B31315" w:rsidP="00F83FE9">
        <w:pPr>
          <w:pStyle w:val="Header"/>
          <w:jc w:val="center"/>
          <w:rPr>
            <w:rFonts w:ascii="Times New Roman" w:hAnsi="Times New Roman" w:cs="Times New Roman"/>
            <w:color w:val="00214E"/>
            <w:lang w:val="ro-RO"/>
          </w:rPr>
        </w:pPr>
        <w:r w:rsidRPr="00FF0B8F">
          <w:rPr>
            <w:rFonts w:ascii="Times New Roman" w:hAnsi="Times New Roman" w:cs="Times New Roman"/>
            <w:color w:val="00214E"/>
            <w:lang w:val="ro-RO"/>
          </w:rPr>
          <w:t>Tel: 0243-232971</w:t>
        </w:r>
        <w:r>
          <w:rPr>
            <w:rFonts w:ascii="Times New Roman" w:hAnsi="Times New Roman" w:cs="Times New Roman"/>
            <w:color w:val="00214E"/>
            <w:lang w:val="ro-RO"/>
          </w:rPr>
          <w:t xml:space="preserve">, </w:t>
        </w:r>
        <w:r w:rsidRPr="00FF0B8F">
          <w:rPr>
            <w:rFonts w:ascii="Times New Roman" w:hAnsi="Times New Roman" w:cs="Times New Roman"/>
            <w:color w:val="00214E"/>
            <w:lang w:val="ro-RO"/>
          </w:rPr>
          <w:t>Fax: 0243-215949  e-mail : office@apmil.anpm.ro</w:t>
        </w:r>
      </w:p>
      <w:p w:rsidR="00B31315" w:rsidRPr="00A50C45" w:rsidRDefault="001A46DF" w:rsidP="00F83FE9">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15" w:rsidRDefault="00B31315" w:rsidP="006044DA">
      <w:pPr>
        <w:spacing w:after="0" w:line="240" w:lineRule="auto"/>
      </w:pPr>
      <w:r>
        <w:separator/>
      </w:r>
    </w:p>
  </w:footnote>
  <w:footnote w:type="continuationSeparator" w:id="0">
    <w:p w:rsidR="00B31315" w:rsidRDefault="00B31315" w:rsidP="0060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15" w:rsidRPr="00DC47F7" w:rsidRDefault="00B31315" w:rsidP="00C3747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A46DF" w:rsidRPr="001A46D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891759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31315" w:rsidRPr="00DC47F7" w:rsidRDefault="001A46DF" w:rsidP="00C3747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B31315" w:rsidRPr="00DC47F7">
          <w:rPr>
            <w:rFonts w:ascii="Arial" w:hAnsi="Arial" w:cs="Arial"/>
            <w:b/>
            <w:color w:val="00214E"/>
            <w:sz w:val="36"/>
            <w:szCs w:val="36"/>
            <w:lang w:val="ro-RO"/>
          </w:rPr>
          <w:t>Agenția Națională pentru Protecția Mediului</w:t>
        </w:r>
      </w:sdtContent>
    </w:sdt>
  </w:p>
  <w:p w:rsidR="00B31315" w:rsidRDefault="00B31315" w:rsidP="00C3747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93F78"/>
    <w:multiLevelType w:val="hybridMultilevel"/>
    <w:tmpl w:val="CBBA3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487ADA"/>
    <w:multiLevelType w:val="hybridMultilevel"/>
    <w:tmpl w:val="2A16DE0A"/>
    <w:lvl w:ilvl="0" w:tplc="CF9C4B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d320ehRJ1iCbo45IdO08d7x/Pes=" w:salt="Wgg7/mUXjE4Zip0fqI77fw=="/>
  <w:defaultTabStop w:val="720"/>
  <w:characterSpacingControl w:val="doNotCompress"/>
  <w:hdrShapeDefaults>
    <o:shapedefaults v:ext="edit" spidmax="3074"/>
    <o:shapelayout v:ext="edit">
      <o:idmap v:ext="edit" data="1,2"/>
      <o:rules v:ext="edit">
        <o:r id="V:Rule3" type="connector" idref="#_x0000_s2051"/>
        <o:r id="V:Rule4" type="connector" idref="#_x0000_s2053"/>
      </o:rules>
    </o:shapelayout>
  </w:hdrShapeDefaults>
  <w:footnotePr>
    <w:footnote w:id="-1"/>
    <w:footnote w:id="0"/>
  </w:footnotePr>
  <w:endnotePr>
    <w:endnote w:id="-1"/>
    <w:endnote w:id="0"/>
  </w:endnotePr>
  <w:compat/>
  <w:rsids>
    <w:rsidRoot w:val="006044DA"/>
    <w:rsid w:val="00003181"/>
    <w:rsid w:val="00074009"/>
    <w:rsid w:val="00077CFD"/>
    <w:rsid w:val="0009259A"/>
    <w:rsid w:val="000B693C"/>
    <w:rsid w:val="00106C20"/>
    <w:rsid w:val="00120E1D"/>
    <w:rsid w:val="001526AD"/>
    <w:rsid w:val="00161F82"/>
    <w:rsid w:val="00185C4F"/>
    <w:rsid w:val="00191DA5"/>
    <w:rsid w:val="001A46DF"/>
    <w:rsid w:val="001E3EC2"/>
    <w:rsid w:val="00211896"/>
    <w:rsid w:val="00241B0E"/>
    <w:rsid w:val="002A3F9F"/>
    <w:rsid w:val="002A4435"/>
    <w:rsid w:val="002E3D36"/>
    <w:rsid w:val="003540AC"/>
    <w:rsid w:val="00364F47"/>
    <w:rsid w:val="00373E2A"/>
    <w:rsid w:val="004122E4"/>
    <w:rsid w:val="00420BC8"/>
    <w:rsid w:val="00433028"/>
    <w:rsid w:val="004E27D0"/>
    <w:rsid w:val="005A313A"/>
    <w:rsid w:val="006044DA"/>
    <w:rsid w:val="006151A0"/>
    <w:rsid w:val="006203E2"/>
    <w:rsid w:val="0064500C"/>
    <w:rsid w:val="00701DD0"/>
    <w:rsid w:val="00702AD4"/>
    <w:rsid w:val="00713196"/>
    <w:rsid w:val="00772362"/>
    <w:rsid w:val="007E3F14"/>
    <w:rsid w:val="007F4F3D"/>
    <w:rsid w:val="007F6460"/>
    <w:rsid w:val="00867EAE"/>
    <w:rsid w:val="00894892"/>
    <w:rsid w:val="00897777"/>
    <w:rsid w:val="008A2586"/>
    <w:rsid w:val="009050A5"/>
    <w:rsid w:val="00913895"/>
    <w:rsid w:val="00957D1C"/>
    <w:rsid w:val="00B31315"/>
    <w:rsid w:val="00B53A6C"/>
    <w:rsid w:val="00B77720"/>
    <w:rsid w:val="00BD6592"/>
    <w:rsid w:val="00C3747C"/>
    <w:rsid w:val="00C921CD"/>
    <w:rsid w:val="00CC2F86"/>
    <w:rsid w:val="00D01297"/>
    <w:rsid w:val="00D7501B"/>
    <w:rsid w:val="00DD5DE4"/>
    <w:rsid w:val="00DE5962"/>
    <w:rsid w:val="00DF157B"/>
    <w:rsid w:val="00DF2EBA"/>
    <w:rsid w:val="00E0694C"/>
    <w:rsid w:val="00E80F96"/>
    <w:rsid w:val="00EA4359"/>
    <w:rsid w:val="00EE23B8"/>
    <w:rsid w:val="00EE6BE9"/>
    <w:rsid w:val="00F31F7F"/>
    <w:rsid w:val="00F422CE"/>
    <w:rsid w:val="00F73A3A"/>
    <w:rsid w:val="00F81B59"/>
    <w:rsid w:val="00F83FE9"/>
    <w:rsid w:val="00FA01ED"/>
    <w:rsid w:val="00FC0B1D"/>
    <w:rsid w:val="00FF0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Caracter"/>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Caracter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3747C"/>
    <w:pPr>
      <w:spacing w:after="120"/>
    </w:pPr>
    <w:rPr>
      <w:rFonts w:ascii="Arial" w:hAnsi="Arial" w:cs="Arial"/>
      <w:b/>
      <w:sz w:val="2"/>
      <w:szCs w:val="24"/>
    </w:rPr>
  </w:style>
  <w:style w:type="character" w:customStyle="1" w:styleId="StyleHiddenChar">
    <w:name w:val="StyleHidden Char"/>
    <w:basedOn w:val="DefaultParagraphFont"/>
    <w:link w:val="StyleHidden"/>
    <w:rsid w:val="00C3747C"/>
    <w:rPr>
      <w:rFonts w:ascii="Arial" w:hAnsi="Arial" w:cs="Arial"/>
      <w:b/>
      <w:sz w:val="2"/>
      <w:szCs w:val="24"/>
    </w:rPr>
  </w:style>
  <w:style w:type="paragraph" w:styleId="BodyText2">
    <w:name w:val="Body Text 2"/>
    <w:basedOn w:val="Normal"/>
    <w:link w:val="BodyText2Char"/>
    <w:uiPriority w:val="99"/>
    <w:unhideWhenUsed/>
    <w:rsid w:val="00D7501B"/>
    <w:pPr>
      <w:spacing w:after="120" w:line="480" w:lineRule="auto"/>
    </w:pPr>
  </w:style>
  <w:style w:type="character" w:customStyle="1" w:styleId="BodyText2Char">
    <w:name w:val="Body Text 2 Char"/>
    <w:basedOn w:val="DefaultParagraphFont"/>
    <w:link w:val="BodyText2"/>
    <w:uiPriority w:val="99"/>
    <w:rsid w:val="00D7501B"/>
  </w:style>
  <w:style w:type="paragraph" w:styleId="NormalWeb">
    <w:name w:val="Normal (Web)"/>
    <w:basedOn w:val="Normal"/>
    <w:uiPriority w:val="99"/>
    <w:unhideWhenUsed/>
    <w:rsid w:val="00EA4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CaracterChar">
    <w:name w:val="Caracter Caracter Char"/>
    <w:basedOn w:val="Normal"/>
    <w:uiPriority w:val="99"/>
    <w:rsid w:val="00F422CE"/>
    <w:pPr>
      <w:widowControl w:val="0"/>
      <w:adjustRightInd w:val="0"/>
      <w:spacing w:after="0" w:line="360" w:lineRule="atLeast"/>
      <w:jc w:val="both"/>
    </w:pPr>
    <w:rPr>
      <w:rFonts w:ascii="Arial" w:eastAsia="Times New Roman"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263130" w:rsidRDefault="00865686">
          <w:r w:rsidRPr="008A2C80">
            <w:rPr>
              <w:rStyle w:val="PlaceholderText"/>
            </w:rPr>
            <w:t>....</w:t>
          </w:r>
        </w:p>
      </w:docPartBody>
    </w:docPart>
    <w:docPart>
      <w:docPartPr>
        <w:name w:val="6A21BD8F44C54E3E9113B00EE2ED5AF0"/>
        <w:category>
          <w:name w:val="General"/>
          <w:gallery w:val="placeholder"/>
        </w:category>
        <w:types>
          <w:type w:val="bbPlcHdr"/>
        </w:types>
        <w:behaviors>
          <w:behavior w:val="content"/>
        </w:behaviors>
        <w:guid w:val="{5190227B-BD10-4AFF-A1A5-D08F6CEB6BA1}"/>
      </w:docPartPr>
      <w:docPartBody>
        <w:p w:rsidR="00675CBC" w:rsidRDefault="00263130" w:rsidP="00263130">
          <w:pPr>
            <w:pStyle w:val="6A21BD8F44C54E3E9113B00EE2ED5AF0"/>
          </w:pPr>
          <w:r w:rsidRPr="0022638F">
            <w:rPr>
              <w:rStyle w:val="PlaceholderText"/>
              <w:rFonts w:ascii="Arial" w:hAnsi="Arial" w:cs="Arial"/>
            </w:rPr>
            <w:t>....</w:t>
          </w:r>
        </w:p>
      </w:docPartBody>
    </w:docPart>
    <w:docPart>
      <w:docPartPr>
        <w:name w:val="35B13264F131444999FA6A3070FC4B44"/>
        <w:category>
          <w:name w:val="General"/>
          <w:gallery w:val="placeholder"/>
        </w:category>
        <w:types>
          <w:type w:val="bbPlcHdr"/>
        </w:types>
        <w:behaviors>
          <w:behavior w:val="content"/>
        </w:behaviors>
        <w:guid w:val="{EBE786EE-3F53-4F0B-8DCD-497C6FB03E31}"/>
      </w:docPartPr>
      <w:docPartBody>
        <w:p w:rsidR="00675CBC" w:rsidRDefault="00263130" w:rsidP="00263130">
          <w:pPr>
            <w:pStyle w:val="35B13264F131444999FA6A3070FC4B44"/>
          </w:pPr>
          <w:r w:rsidRPr="0022638F">
            <w:rPr>
              <w:rStyle w:val="PlaceholderText"/>
              <w:rFonts w:ascii="Arial" w:hAnsi="Arial" w:cs="Arial"/>
            </w:rPr>
            <w:t>....</w:t>
          </w:r>
        </w:p>
      </w:docPartBody>
    </w:docPart>
    <w:docPart>
      <w:docPartPr>
        <w:name w:val="FFC7C70FCA6D4431ABA8DA56BA64D885"/>
        <w:category>
          <w:name w:val="General"/>
          <w:gallery w:val="placeholder"/>
        </w:category>
        <w:types>
          <w:type w:val="bbPlcHdr"/>
        </w:types>
        <w:behaviors>
          <w:behavior w:val="content"/>
        </w:behaviors>
        <w:guid w:val="{530D096D-6D2A-4E06-B227-3B99150E5F46}"/>
      </w:docPartPr>
      <w:docPartBody>
        <w:p w:rsidR="007E5232" w:rsidRDefault="00F041DA" w:rsidP="00F041DA">
          <w:pPr>
            <w:pStyle w:val="FFC7C70FCA6D4431ABA8DA56BA64D885"/>
          </w:pPr>
          <w:r w:rsidRPr="0022638F">
            <w:rPr>
              <w:rStyle w:val="PlaceholderText"/>
              <w:rFonts w:ascii="Arial" w:hAnsi="Arial" w:cs="Arial"/>
            </w:rPr>
            <w:t>....</w:t>
          </w:r>
        </w:p>
      </w:docPartBody>
    </w:docPart>
    <w:docPart>
      <w:docPartPr>
        <w:name w:val="FC9D9A6F431E4DE5A0928EE3A7796C62"/>
        <w:category>
          <w:name w:val="General"/>
          <w:gallery w:val="placeholder"/>
        </w:category>
        <w:types>
          <w:type w:val="bbPlcHdr"/>
        </w:types>
        <w:behaviors>
          <w:behavior w:val="content"/>
        </w:behaviors>
        <w:guid w:val="{31332716-533A-4D9D-82DE-A9B26C7C4ADE}"/>
      </w:docPartPr>
      <w:docPartBody>
        <w:p w:rsidR="00844ECB" w:rsidRDefault="00844ECB" w:rsidP="00844ECB">
          <w:pPr>
            <w:pStyle w:val="FC9D9A6F431E4DE5A0928EE3A7796C62"/>
          </w:pPr>
          <w:r w:rsidRPr="00804FF0">
            <w:rPr>
              <w:rStyle w:val="PlaceholderText"/>
              <w:rFonts w:ascii="Arial" w:hAnsi="Arial" w:cs="Arial"/>
            </w:rPr>
            <w:t>....</w:t>
          </w:r>
        </w:p>
      </w:docPartBody>
    </w:docPart>
    <w:docPart>
      <w:docPartPr>
        <w:name w:val="60C993A3DD3A41FA9CBE6DC09BF18CE8"/>
        <w:category>
          <w:name w:val="General"/>
          <w:gallery w:val="placeholder"/>
        </w:category>
        <w:types>
          <w:type w:val="bbPlcHdr"/>
        </w:types>
        <w:behaviors>
          <w:behavior w:val="content"/>
        </w:behaviors>
        <w:guid w:val="{D10DA3DF-F6A3-4CBE-9254-EB9EE6EA3EF4}"/>
      </w:docPartPr>
      <w:docPartBody>
        <w:p w:rsidR="00844ECB" w:rsidRDefault="00844ECB" w:rsidP="00844ECB">
          <w:pPr>
            <w:pStyle w:val="60C993A3DD3A41FA9CBE6DC09BF18CE8"/>
          </w:pPr>
          <w:r w:rsidRPr="00804FF0">
            <w:rPr>
              <w:rStyle w:val="PlaceholderText"/>
              <w:rFonts w:ascii="Arial" w:hAnsi="Arial" w:cs="Arial"/>
            </w:rPr>
            <w:t>....</w:t>
          </w:r>
        </w:p>
      </w:docPartBody>
    </w:docPart>
    <w:docPart>
      <w:docPartPr>
        <w:name w:val="83258AA8FF3F4A6CA8EF0E8AE4D2B675"/>
        <w:category>
          <w:name w:val="General"/>
          <w:gallery w:val="placeholder"/>
        </w:category>
        <w:types>
          <w:type w:val="bbPlcHdr"/>
        </w:types>
        <w:behaviors>
          <w:behavior w:val="content"/>
        </w:behaviors>
        <w:guid w:val="{E7F621B4-5BF9-4666-A669-7B1B09DE065E}"/>
      </w:docPartPr>
      <w:docPartBody>
        <w:p w:rsidR="00C32A1D" w:rsidRDefault="00844ECB" w:rsidP="00844ECB">
          <w:pPr>
            <w:pStyle w:val="83258AA8FF3F4A6CA8EF0E8AE4D2B675"/>
          </w:pPr>
          <w:r w:rsidRPr="00122506">
            <w:rPr>
              <w:rStyle w:val="PlaceholderText"/>
              <w:rFonts w:ascii="Arial" w:hAnsi="Arial" w:cs="Arial"/>
            </w:rPr>
            <w:t>....</w:t>
          </w:r>
        </w:p>
      </w:docPartBody>
    </w:docPart>
    <w:docPart>
      <w:docPartPr>
        <w:name w:val="416D13C63F31493A956A929D7E7DA7EE"/>
        <w:category>
          <w:name w:val="General"/>
          <w:gallery w:val="placeholder"/>
        </w:category>
        <w:types>
          <w:type w:val="bbPlcHdr"/>
        </w:types>
        <w:behaviors>
          <w:behavior w:val="content"/>
        </w:behaviors>
        <w:guid w:val="{536CFCF0-25B5-4D37-A6C8-D7D5E4BAA8DA}"/>
      </w:docPartPr>
      <w:docPartBody>
        <w:p w:rsidR="00C32A1D" w:rsidRDefault="00844ECB" w:rsidP="00844ECB">
          <w:pPr>
            <w:pStyle w:val="416D13C63F31493A956A929D7E7DA7EE"/>
          </w:pPr>
          <w:r w:rsidRPr="0086562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130"/>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75CBC"/>
    <w:rsid w:val="006B5DD0"/>
    <w:rsid w:val="006C55C0"/>
    <w:rsid w:val="006C5805"/>
    <w:rsid w:val="006F71A1"/>
    <w:rsid w:val="0073062A"/>
    <w:rsid w:val="007326C9"/>
    <w:rsid w:val="00765AB4"/>
    <w:rsid w:val="0077171B"/>
    <w:rsid w:val="00781799"/>
    <w:rsid w:val="007917D6"/>
    <w:rsid w:val="007D61AB"/>
    <w:rsid w:val="007E170F"/>
    <w:rsid w:val="007E5232"/>
    <w:rsid w:val="00810D9A"/>
    <w:rsid w:val="00844ECB"/>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32A1D"/>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041DA"/>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A1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A21BD8F44C54E3E9113B00EE2ED5AF0">
    <w:name w:val="6A21BD8F44C54E3E9113B00EE2ED5AF0"/>
    <w:rsid w:val="00263130"/>
    <w:pPr>
      <w:spacing w:after="200" w:line="276" w:lineRule="auto"/>
    </w:pPr>
  </w:style>
  <w:style w:type="paragraph" w:customStyle="1" w:styleId="35B13264F131444999FA6A3070FC4B44">
    <w:name w:val="35B13264F131444999FA6A3070FC4B44"/>
    <w:rsid w:val="00263130"/>
    <w:pPr>
      <w:spacing w:after="200" w:line="276" w:lineRule="auto"/>
    </w:pPr>
  </w:style>
  <w:style w:type="paragraph" w:customStyle="1" w:styleId="FFC7C70FCA6D4431ABA8DA56BA64D885">
    <w:name w:val="FFC7C70FCA6D4431ABA8DA56BA64D885"/>
    <w:rsid w:val="00F041DA"/>
    <w:pPr>
      <w:spacing w:after="200" w:line="276" w:lineRule="auto"/>
    </w:pPr>
  </w:style>
  <w:style w:type="paragraph" w:customStyle="1" w:styleId="FC9D9A6F431E4DE5A0928EE3A7796C62">
    <w:name w:val="FC9D9A6F431E4DE5A0928EE3A7796C62"/>
    <w:rsid w:val="00844ECB"/>
    <w:pPr>
      <w:spacing w:after="200" w:line="276" w:lineRule="auto"/>
    </w:pPr>
  </w:style>
  <w:style w:type="paragraph" w:customStyle="1" w:styleId="60C993A3DD3A41FA9CBE6DC09BF18CE8">
    <w:name w:val="60C993A3DD3A41FA9CBE6DC09BF18CE8"/>
    <w:rsid w:val="00844ECB"/>
    <w:pPr>
      <w:spacing w:after="200" w:line="276" w:lineRule="auto"/>
    </w:pPr>
  </w:style>
  <w:style w:type="paragraph" w:customStyle="1" w:styleId="83258AA8FF3F4A6CA8EF0E8AE4D2B675">
    <w:name w:val="83258AA8FF3F4A6CA8EF0E8AE4D2B675"/>
    <w:rsid w:val="00844ECB"/>
    <w:pPr>
      <w:spacing w:after="200" w:line="276" w:lineRule="auto"/>
    </w:pPr>
  </w:style>
  <w:style w:type="paragraph" w:customStyle="1" w:styleId="416D13C63F31493A956A929D7E7DA7EE">
    <w:name w:val="416D13C63F31493A956A929D7E7DA7EE"/>
    <w:rsid w:val="00844EC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AdmiseSolModel, SIM.Reglementari.Model, Version=1.0.0.0, Culture=neutral, PublicKeyToken=null]]">[]</value>
</file>

<file path=customXml/item10.xml><?xml version="1.0" encoding="utf-8"?><value xmlns="System.Collections.Generic.List`1[[SIM.Reglementari.Model.Entities.MonitorizareSolModel, SIM.Reglementari.Model, Version=1.0.0.0, Culture=neutral, PublicKeyToken=null]]">[]</value>
</file>

<file path=customXml/item11.xml><?xml version="1.0" encoding="utf-8"?><value xmlns="System.Collections.Generic.List`1[[SIM.Reglementari.Model.Entities.DeseuriStocateModel, SIM.Reglementari.Model, Version=1.0.0.0, Culture=neutral, PublicKeyToken=null]]">[]</value>
</file>

<file path=customXml/item12.xml><?xml version="1.0" encoding="utf-8"?><value xmlns="System.Collections.Generic.List`1[[SIM.Reglementari.Model.Entities.ConcentratieMaximaApaModel, SIM.Reglementari.Model, Version=1.0.0.0, Culture=neutral, PublicKeyToken=null]]">[]</value>
</file>

<file path=customXml/item13.xml><?xml version="1.0" encoding="utf-8"?><value xmlns="System.Collections.Generic.List`1[[SIM.Reglementari.Model.Entities.DeseuriProduseModel, SIM.Reglementari.Model, Version=1.0.0.0, Culture=neutral, PublicKeyToken=null]]">[{"CodDeseu":"20 03 01","Deseu":"deseuri municipale amestecate","DeseuId":944,"SursaGeneratoare":"desfasurarea activitatii","Cantitate":7.0,"UnitateMasuraId":132,"UnitateMasura":"Metri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asemenea)","OperatiuneId":5,"Id":"e823a21b-61ca-498c-9f83-32969198c234","DetailId":"00000000-0000-0000-0000-000000000000","ActReglementareId":"bc8bc6ec-933e-47bf-a4d6-5f398e7ee49b"},{"CodDeseu":"15 01 01","Deseu":"ambalaje ele hârtie si carton","DeseuId":638,"SursaGeneratoare":"desfasurarea activitatii","Cantitate":9000.0,"UnitateMasuraId":137,"UnitateMasura":"Kilogram/luna","TipOperatiuneId":1,"TipOperatiune":"Valorificare","CodOperatiune":"R 12","DenumireOperatiune":"Schimb de deseuri in vederea efectuarii oricareia dintre operatiile numerotate de la R1 la R11","OperatiuneId":12,"Id":"7c1c4212-bb12-41d6-a8e5-923e5d992876","DetailId":"00000000-0000-0000-0000-000000000000","ActReglementareId":"bc8bc6ec-933e-47bf-a4d6-5f398e7ee49b"},{"CodDeseu":"12 01 05","Deseu":"pilitura si span de materiale plastice","DeseuId":570,"SursaGeneratoare":"procesul tehnologic","Cantitate":3857.0,"UnitateMasuraId":137,"UnitateMasura":"Kilogram/luna","TipOperatiuneId":1,"TipOperatiune":"Valorificare","CodOperatiune":"R 12","DenumireOperatiune":"Schimb de deseuri in vederea efectuarii oricareia dintre operatiile numerotate de la R1 la R11","OperatiuneId":12,"Id":"ea78e269-5ecb-43ac-87c4-96242f78949c","DetailId":"00000000-0000-0000-0000-000000000000","ActReglementareId":"bc8bc6ec-933e-47bf-a4d6-5f398e7ee49b"},{"CodDeseu":"13 02 07*","Deseu":"uleiuri de motor, de transmisie si de ungere usor biodegradabile","DeseuId":603,"SursaGeneratoare":"procesul tehnologic","Cantitate":18.0,"UnitateMasuraId":137,"UnitateMasura":"Kilogram/luna","TipOperatiuneId":1,"TipOperatiune":"Valorificare","CodOperatiune":"R 9","DenumireOperatiune":"Rerafinarea uleiurilor sau alte reutilizari ale acestora","OperatiuneId":9,"Id":"2ac07358-adde-48c4-bbd7-9ab308a4b13c","DetailId":"00000000-0000-0000-0000-000000000000","ActReglementareId":"bc8bc6ec-933e-47bf-a4d6-5f398e7ee49b"},{"CodDeseu":"15 01 02","Deseu":"ambalaje de materiale plastice","DeseuId":639,"SursaGeneratoare":"desfasurarea activitatii","Cantitate":1553.0,"UnitateMasuraId":137,"UnitateMasura":"Kilogram/luna","TipOperatiuneId":1,"TipOperatiune":"Valorificare","CodOperatiune":"R 12","DenumireOperatiune":"Schimb de deseuri in vederea efectuarii oricareia dintre operatiile numerotate de la R1 la R11","OperatiuneId":12,"Id":"7ecf99f0-9fc2-4751-b837-61b13914ae23","DetailId":"00000000-0000-0000-0000-000000000000","ActReglementareId":"bc8bc6ec-933e-47bf-a4d6-5f398e7ee49b"}]</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DeseuriColectateModel, SIM.Reglementari.Model, Version=1.0.0.0, Culture=neutral, PublicKeyToken=null]]">[]</value>
</file>

<file path=customXml/item16.xml><?xml version="1.0" encoding="utf-8"?><value xmlns="System.Collections.Generic.List`1[[SIM.Reglementari.Model.Entities.GospodarireAmbalajeModel, SIM.Reglementari.Model, Version=1.0.0.0, Culture=neutral, PublicKeyToken=null]]">[]</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SituatieUrgentaModel, SIM.Reglementari.Model, Version=1.0.0.0, Culture=neutral, PublicKeyToken=null]]">[]</value>
</file>

<file path=customXml/item19.xml><?xml version="1.0" encoding="utf-8"?><value xmlns="System.Collections.Generic.List`1[[SIM.Reglementari.Model.Entities.MonitorizareApaSubterana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ActivitatePrtr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[{"TipCombustibilId":6,"TipCombustibil":"Alti combustibili","ValoareLookup":"gaz natural","ValoareLookupHidden":"gaz natural","Cantitate":36.0,"UnitateMasuraId":132,"UnitateMasura":"Metri cubi/luna","PutereArzatoare":null,"TipCentrala":"2 centrale termice murale IMERGAS","PutereCentrala":0.080,"Id":"b51daded-3430-433d-8191-c5f948e91da7","DetailId":"00000000-0000-0000-0000-000000000000","ActReglementareId":"bc8bc6ec-933e-47bf-a4d6-5f398e7ee49b"}]</value>
</file>

<file path=customXml/item22.xml><?xml version="1.0" encoding="utf-8"?><value xmlns="System.Collections.Generic.List`1[[SIM.Reglementari.Model.Entities.SubstantePericuloaseModel, SIM.Reglementari.Model, Version=1.0.0.0, Culture=neutral, PublicKeyToken=null]]">[]</value>
</file>

<file path=customXml/item23.xml><?xml version="1.0" encoding="utf-8"?><value xmlns="System.Collections.Generic.List`1[[SIM.Reglementari.Model.Entities.PretratareApeModel, SIM.Reglementari.Model, Version=1.0.0.0, Culture=neutral, PublicKeyToken=null]]">[]</value>
</file>

<file path=customXml/item24.xml><?xml version="1.0" encoding="utf-8"?><value xmlns="System.Collections.Generic.List`1[[SIM.Reglementari.Model.Entities.ValoriLimitaAerNormale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MonitorizareAerModel, SIM.Reglementari.Model, Version=1.0.0.0, Culture=neutral, PublicKeyToken=null]]">[]</value>
</file>

<file path=customXml/item27.xml><?xml version="1.0" encoding="utf-8"?><value xmlns="System.Collections.Generic.List`1[[SIM.Reglementari.Model.Entities.CodActivitateModel, SIM.Reglementari.Model, Version=1.0.0.0, Culture=neutral, PublicKeyToken=null]]">[{"CodRev2":"2221","DenumireRev2":"Fabricarea placilor, foliilor, tuburilor si profilelor din material plastic","IdRev2":2062,"PozitieRev1":"128","CodRev1":"2521","DenumireRev1":"Fabricarea placilor","IdRev1":217,"CodNfr":null,"IdNfr":null,"CodSnap":null,"IdSnap":null,"Id":"47e7b988-aaa7-4f40-91f6-282dcbee662d","DetailId":"00000000-0000-0000-0000-000000000000","ActReglementareId":"bc8bc6ec-933e-47bf-a4d6-5f398e7ee49b"}]</value>
</file>

<file path=customXml/item28.xml><?xml version="1.0" encoding="utf-8"?><value xmlns="System.Collections.Generic.List`1[[SIM.Reglementari.Model.Entities.DeseuriTratateModel, SIM.Reglementari.Model, Version=1.0.0.0, Culture=neutral, PublicKeyToken=null]]">[]</value>
</file>

<file path=customXml/item29.xml><?xml version="1.0" encoding="utf-8"?><value xmlns="System.Collections.Generic.List`1[[SIM.Reglementari.Model.Entities.ProduseModel, SIM.Reglementari.Model, Version=1.0.0.0, Culture=neutral, PublicKeyToken=null]]">[{"TipProdusId":3,"TipProdus":"Alte produse","ValoareLookup":"preforme PET","ValoareLookupHidden":"preforme PET","Cantitate":80000.0,"UnitateMasuraId":null,"UnitateMasura":null,"Destinatie":"livrare terti","Id":"b1f1c444-8e92-43d4-94f7-33f4435b985e","DetailId":"00000000-0000-0000-0000-000000000000","ActReglementareId":"bc8bc6ec-933e-47bf-a4d6-5f398e7ee49b"}]</value>
</file>

<file path=customXml/item3.xml><?xml version="1.0" encoding="utf-8"?><value xmlns="System.Collections.Generic.List`1[[SIM.Reglementari.Model.Entities.AlteActivitatiModel, SIM.Reglementari.Model, Version=1.0.0.0, Culture=neutral, PublicKeyToken=null]]">[]</value>
</file>

<file path=customXml/item30.xml><?xml version="1.0" encoding="utf-8"?><value xmlns="System.Collections.Generic.List`1[[SIM.Reglementari.Model.Entities.AmbalajeModel, SIM.Reglementari.Model, Version=1.0.0.0, Culture=neutral, PublicKeyToken=null]]">[{"TipAmbalajId":2,"TipAmbalaj":"Alte plastice","Descriere":"saci folie","Cantitate":8000.0,"UnitateMasuraId":124,"UnitateMasura":"Bucati/luna","Id":"4d75bd32-03dd-4baa-a007-99e4378c1faa","DetailId":"00000000-0000-0000-0000-000000000000","ActReglementareId":"bc8bc6ec-933e-47bf-a4d6-5f398e7ee49b"},{"TipAmbalajId":2,"TipAmbalaj":"Alte plastice","Descriere":"saci rafie - ambalj returnabil","Cantitate":1000.0,"UnitateMasuraId":124,"UnitateMasura":"Bucati/luna","Id":"13f77fd8-2efe-4349-8e69-065d0bfed91c","DetailId":"00000000-0000-0000-0000-000000000000","ActReglementareId":"bc8bc6ec-933e-47bf-a4d6-5f398e7ee49b"},{"TipAmbalajId":1,"TipAmbalaj":"Altele","Descriere":"boxi metalici - ambalaj returnabil","Cantitate":4000.0,"UnitateMasuraId":124,"UnitateMasura":"Bucati/luna","Id":"ad468b26-2d9c-4d22-b173-a7b1fcc6b8d2","DetailId":"00000000-0000-0000-0000-000000000000","ActReglementareId":"bc8bc6ec-933e-47bf-a4d6-5f398e7ee49b"},{"TipAmbalajId":4,"TipAmbalaj":"Hartie si carton","Descriere":"cutii de carton - ambalaj returnabil","Cantitate":3000.0,"UnitateMasuraId":124,"UnitateMasura":"Bucati/luna","Id":"e30b3e16-5850-47ca-97b6-ebd0ae5bf32a","DetailId":"00000000-0000-0000-0000-000000000000","ActReglementareId":"bc8bc6ec-933e-47bf-a4d6-5f398e7ee49b"}]</value>
</file>

<file path=customXml/item31.xml><?xml version="1.0" encoding="utf-8"?><value xmlns="System.Collections.Generic.List`1[[SIM.Reglementari.Model.Entities.CosuriModel, SIM.Reglementari.Model, Version=1.0.0.0, Culture=neutral, PublicKeyToken=null]]">[]</value>
</file>

<file path=customXml/item32.xml><?xml version="1.0" encoding="utf-8"?><value xmlns="System.Collections.Generic.List`1[[SIM.Reglementari.Model.Entities.UtilitatiModel, SIM.Reglementari.Model, Version=1.0.0.0, Culture=neutral, PublicKeyToken=null]]">[{"TipUtilitateId":1,"TipUtilitate":"Apa","Descriere":"asigurata prin racord la reteaua de apa a localitatii, in baza contractului incheiat cu SC URBAN SA. Utilizata in scop igienico sanitar si in procesul tehnologic ca agent de racire. ","Cantitate":0.0,"UnitateMasuraId":null,"UnitateMasura":null,"Id":"1048dc49-ada7-4713-b0c8-62e686253aba","DetailId":"00000000-0000-0000-0000-000000000000","ActReglementareId":"bc8bc6ec-933e-47bf-a4d6-5f398e7ee49b"},{"TipUtilitateId":2,"TipUtilitate":"Canalizare","Descriere":"racord la reteaua de canalizare menjera a localitatii, in baza contractului cu SC URBAN SA ","Cantitate":0.0,"UnitateMasuraId":null,"UnitateMasura":null,"Id":"4cbc3a62-874b-4dd6-917c-28926eb135df","DetailId":"00000000-0000-0000-0000-000000000000","ActReglementareId":"bc8bc6ec-933e-47bf-a4d6-5f398e7ee49b"},{"TipUtilitateId":3,"TipUtilitate":"Energie","Descriere":"racord la reteaua de energie electrica, conform contract cu SC ALPIQ","Cantitate":1500000.0,"UnitateMasuraId":121,"UnitateMasura":"KiloWatt/luna","Id":"88c844d0-6523-41f9-b380-68532496e8ae","DetailId":"00000000-0000-0000-0000-000000000000","ActReglementareId":"bc8bc6ec-933e-47bf-a4d6-5f398e7ee49b"},{"TipUtilitateId":4,"TipUtilitate":"Altele","Descriere":"gaz metan - racord la reteaua localitatii in baza contractului incheiat cu SC ENGIE SA; folosit ca si combustibil la CT  si convectoarele ce asigura incalzirea spatiilor","Cantitate":36.0,"UnitateMasuraId":13,"UnitateMasura":"Metru Cub","Id":"370906ea-a918-4ace-8442-1aff7934b3dc","DetailId":"00000000-0000-0000-0000-000000000000","ActReglementareId":"bc8bc6ec-933e-47bf-a4d6-5f398e7ee49b"}]</value>
</file>

<file path=customXml/item33.xml><?xml version="1.0" encoding="utf-8"?><value xmlns="System.Collections.Generic.List`1[[SIM.Reglementari.Model.Entities.MonitorizareApaModel, SIM.Reglementari.Model, Version=1.0.0.0, Culture=neutral, PublicKeyToken=null]]">[]</value>
</file>

<file path=customXml/item34.xml><?xml version="1.0" encoding="utf-8"?><value xmlns="System.Collections.Generic.List`1[[SIM.Reglementari.Model.Entities.AriiProtejateModel, SIM.Reglementari.Model, Version=1.0.0.0, Culture=neutral, PublicKeyToken=null]]">[]</value>
</file>

<file path=customXml/item35.xml><?xml version="1.0" encoding="utf-8"?>
<value xmlns="SIM.Reglementari.Model.Entities.ActReglementareModel">{"Id":"bc8bc6ec-933e-47bf-a4d6-5f398e7ee49b","Numar":null,"Data":null,"NumarActReglementareInitial":null,"DataActReglementareInitial":null,"DataInceput":null,"DataSfarsit":null,"Durata":null,"PunctLucruId":354678.0,"TipActId":1.0,"NumarCerere":null,"DataCerere":null,"NumarCerereScriptic":"4664","DataCerereScriptic":"2016-07-11T00:00:00","CodFiscal":null,"SordId":"(483FECE7-84EE-F8FE-F546-B6D979D66B38)","SablonSordId":"(738F7EB3-80B4-CBEA-D1C3-EA3241074D8D)","DosarSordId":"3647349","LatitudineWgs84":null,"LongitudineWgs84":null,"LatitudineStereo70":null,"LongitudineStereo70":null,"NumarAutorizatieGospodarireApe":null,"DataAutorizatieGospodarireApe":null,"DurataAutorizatieGospodarireApe":null,"Aba":null,"Sga":null,"AdresaSediuSocial":"Str. DN 2 A, KM 64, Nr. 64, Slobozia, Judetul Ialomiţa","AdresaPunctLucru":"Str. DN 2 A, KM 64, Nr. 64, Slobozia,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
<value xmlns="TableDependencies">[{"ParentGridId":"CodActivitateModel","ChildGridId":"CapacitateMaximaProiectataModel","ParentRowGuid":"47e7b988-aaa7-4f40-91f6-282dcbee662d","ChildRowGuid":"5a343e33-bfd9-45ec-b9ed-e427b9cdeb41"}]</value>
</file>

<file path=customXml/item37.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ateriePrimaModel, SIM.Reglementari.Model, Version=1.0.0.0, Culture=neutral, PublicKeyToken=null]]">[{"TipMateriePrimaId":3,"TipMateriePrima":"Alte materii","ValoareLookup":"granule PET (polietilen tereftalat)","ValoareLookupHidden":"granule PET (polietilen tereftalat)","Incadrare":"Materie primă","IncadrareHiddenIds":"1","Cantitate":2400000.0,"UnitateMasuraId":137,"UnitateMasura":"Kilogram/luna","ModAmbalare":"polietilen tereftalat","DestinatieUtilizare":"fabricatie","ModDepozitare":"depozit materie prima","Periculozitate":null,"Id":"34cbb0a7-66d6-42cd-aeb0-154446d6fd0b","DetailId":"00000000-0000-0000-0000-000000000000","ActReglementareId":"bc8bc6ec-933e-47bf-a4d6-5f398e7ee49b"},{"TipMateriePrimaId":3,"TipMateriePrima":"Alte materii","ValoareLookup":"coloranti","ValoareLookupHidden":"coloranti","Incadrare":"Materie primă","IncadrareHiddenIds":"1","Cantitate":1310.0,"UnitateMasuraId":137,"UnitateMasura":"Kilogram/luna","ModAmbalare":null,"DestinatieUtilizare":null,"ModDepozitare":"depozit materie prima","Periculozitate":null,"Id":"0b4eca42-328a-4f7b-bb49-97acc0bd1bfa","DetailId":"00000000-0000-0000-0000-000000000000","ActReglementareId":"bc8bc6ec-933e-47bf-a4d6-5f398e7ee49b"},{"TipMateriePrimaId":3,"TipMateriePrima":"Alte materii","ValoareLookup":"saci folie","ValoareLookupHidden":"saci folie","Incadrare":"Ambalaje","IncadrareHiddenIds":"4","Cantitate":8000.0,"UnitateMasuraId":124,"UnitateMasura":"Bucati/luna","ModAmbalare":null,"DestinatieUtilizare":"utilizare ambalare preforme PET","ModDepozitare":"in depozitul de ambalaje, in role de cca 50 kg","Periculozitate":null,"Id":"437f8930-03cb-4608-8ef0-4af43cdfa992","DetailId":"00000000-0000-0000-0000-000000000000","ActReglementareId":"bc8bc6ec-933e-47bf-a4d6-5f398e7ee49b"},{"TipMateriePrimaId":3,"TipMateriePrima":"Alte materii","ValoareLookup":"boxi metalici","ValoareLookupHidden":"boxi metalici","Incadrare":"Ambalaje","IncadrareHiddenIds":"4","Cantitate":4000.0,"UnitateMasuraId":124,"UnitateMasura":"Bucati/luna","ModAmbalare":null,"DestinatieUtilizare":"utilizare - ambalaj returnabil","ModDepozitare":"in depozitul de ambalaje","Periculozitate":null,"Id":"8c48b2f0-3068-4339-a250-f523a6c796c1","DetailId":"00000000-0000-0000-0000-000000000000","ActReglementareId":"bc8bc6ec-933e-47bf-a4d6-5f398e7ee49b"},{"TipMateriePrimaId":3,"TipMateriePrima":"Alte materii","ValoareLookup":"cutii de carton","ValoareLookupHidden":"cutii de carton","Incadrare":"Ambalaje","IncadrareHiddenIds":"4","Cantitate":3000.0,"UnitateMasuraId":124,"UnitateMasura":"Bucati/luna","ModAmbalare":null,"DestinatieUtilizare":"utilizare- ambalaj returnabil","ModDepozitare":"se pastreaza in depozitul de ambalaje, pe paleti din lemn","Periculozitate":null,"Id":"7dcce4a4-dd65-47ab-9b05-657a669a66d0","DetailId":"00000000-0000-0000-0000-000000000000","ActReglementareId":"bc8bc6ec-933e-47bf-a4d6-5f398e7ee49b"},{"TipMateriePrimaId":3,"TipMateriePrima":"Alte materii","ValoareLookup":"saci rafie","ValoareLookupHidden":"saci rafie","Incadrare":"Ambalaje","IncadrareHiddenIds":"4","Cantitate":1000.0,"UnitateMasuraId":124,"UnitateMasura":"Bucati/luna","ModAmbalare":null,"DestinatieUtilizare":"utilizare - ambalaj returnabil","ModDepozitare":"se pastreaza in depozitul de ambalaje, pe paleti din lemn","Periculozitate":null,"Id":"5633f2b8-ecda-47d1-8302-5aa038416cd9","DetailId":"00000000-0000-0000-0000-000000000000","ActReglementareId":"bc8bc6ec-933e-47bf-a4d6-5f398e7ee49b"}]</value>
</file>

<file path=customXml/item5.xml><?xml version="1.0" encoding="utf-8"?><value xmlns="System.Collections.Generic.List`1[[SIM.Reglementari.Model.Entities.ObligatiiRaportareModel, SIM.Reglementari.Model, Version=1.0.0.0, Culture=neutral, PublicKeyToken=null]]">[{"NrCrt":1,"DenumireRaport":"Deseuri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6dcce426-3602-4e8f-80da-7417f76fb003","DetailId":"00000000-0000-0000-0000-000000000000","ActReglementareId":"bc8bc6ec-933e-47bf-a4d6-5f398e7ee49b"},{"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1d04299-5de5-4a90-8f64-f6d7a6fbc269","DetailId":"00000000-0000-0000-0000-000000000000","ActReglementareId":"bc8bc6ec-933e-47bf-a4d6-5f398e7ee49b"},{"NrCrt":3,"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PFA","CodRol":"pcd:portal_content/Roluri_SIM/ROLE_DESEURI_ULEIURI","CodAnexa":"CH_21","Modul":"UL","Id":"0bd6db5b-18cc-4d94-869b-395065530c71","DetailId":"00000000-0000-0000-0000-000000000000","ActReglementareId":"bc8bc6ec-933e-47bf-a4d6-5f398e7ee49b"}]</value>
</file>

<file path=customXml/item6.xml><?xml version="1.0" encoding="utf-8"?><value xmlns="System.Collections.Generic.List`1[[SIM.Reglementari.Model.Entities.RevizuiriModel, SIM.Reglementari.Model, Version=1.0.0.0, Culture=neutral, PublicKeyToken=null]]">[]</value>
</file>

<file path=customXml/item7.xml><?xml version="1.0" encoding="utf-8"?><value xmlns="System.Collections.Generic.List`1[[SIM.Reglementari.Model.Entities.CapacitateMaximaProiectataModel, SIM.Reglementari.Model, Version=1.0.0.0, Culture=neutral, PublicKeyToken=null]]">[]</value>
</file>

<file path=customXml/item8.xml><?xml version="1.0" encoding="utf-8"?><value xmlns="System.Collections.Generic.List`1[[SIM.Reglementari.Model.Entities.ConcentratieMaximaApaSubteranaModel, SIM.Reglementari.Model, Version=1.0.0.0, Culture=neutral, PublicKeyToken=null]]">[]</value>
</file>

<file path=customXml/item9.xml><?xml version="1.0" encoding="utf-8"?><value xmlns="System.Collections.Generic.List`1[[SIM.Reglementari.Model.Entities.PericoleAccidenteMajoreModel, SIM.Reglementari.Model, Version=1.0.0.0, Culture=neutral, PublicKeyToken=null]]">[]</value>
</file>

<file path=customXml/itemProps1.xml><?xml version="1.0" encoding="utf-8"?>
<ds:datastoreItem xmlns:ds="http://schemas.openxmlformats.org/officeDocument/2006/customXml" ds:itemID="{CB03D894-A5D3-4781-AC67-7BC8479D725C}">
  <ds:schemaRefs>
    <ds:schemaRef ds:uri="System.Collections.Generic.List`1[[SIM.Reglementari.Model.Entities.ValoriAdmiseSolModel, SIM.Reglementari.Model, Version=1.0.0.0, Culture=neutral, PublicKeyToken=null]]"/>
  </ds:schemaRefs>
</ds:datastoreItem>
</file>

<file path=customXml/itemProps10.xml><?xml version="1.0" encoding="utf-8"?>
<ds:datastoreItem xmlns:ds="http://schemas.openxmlformats.org/officeDocument/2006/customXml" ds:itemID="{62BB027D-A6A3-410C-B998-9E3B51AD5215}">
  <ds:schemaRefs>
    <ds:schemaRef ds:uri="System.Collections.Generic.List`1[[SIM.Reglementari.Model.Entities.MonitorizareSolModel, SIM.Reglementari.Model, Version=1.0.0.0, Culture=neutral, PublicKeyToken=null]]"/>
  </ds:schemaRefs>
</ds:datastoreItem>
</file>

<file path=customXml/itemProps1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2.xml><?xml version="1.0" encoding="utf-8"?>
<ds:datastoreItem xmlns:ds="http://schemas.openxmlformats.org/officeDocument/2006/customXml" ds:itemID="{E1B83EAD-C975-4000-8574-DF26B9BFC6D7}">
  <ds:schemaRefs>
    <ds:schemaRef ds:uri="System.Collections.Generic.List`1[[SIM.Reglementari.Model.Entities.ConcentratieMaximaApaModel, SIM.Reglementari.Model, Version=1.0.0.0, Culture=neutral, PublicKeyToken=null]]"/>
  </ds:schemaRefs>
</ds:datastoreItem>
</file>

<file path=customXml/itemProps13.xml><?xml version="1.0" encoding="utf-8"?>
<ds:datastoreItem xmlns:ds="http://schemas.openxmlformats.org/officeDocument/2006/customXml" ds:itemID="{7D530D5D-9D24-4833-A536-BF1093AD88B4}">
  <ds:schemaRefs>
    <ds:schemaRef ds:uri="System.Collections.Generic.List`1[[SIM.Reglementari.Model.Entities.DeseuriProduseModel, SIM.Reglementari.Model, Version=1.0.0.0, Culture=neutral, PublicKeyToken=null]]"/>
  </ds:schemaRefs>
</ds:datastoreItem>
</file>

<file path=customXml/itemProps14.xml><?xml version="1.0" encoding="utf-8"?>
<ds:datastoreItem xmlns:ds="http://schemas.openxmlformats.org/officeDocument/2006/customXml" ds:itemID="{0A452D88-39FF-4396-BCD1-D53AA5BC5B8B}">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E641E05E-4958-484F-B9C3-D374CDF57A05}">
  <ds:schemaRefs>
    <ds:schemaRef ds:uri="System.Collections.Generic.List`1[[SIM.Reglementari.Model.Entities.SituatieUrgentaModel, SIM.Reglementari.Model, Version=1.0.0.0, Culture=neutral, PublicKeyToken=null]]"/>
  </ds:schemaRefs>
</ds:datastoreItem>
</file>

<file path=customXml/itemProps19.xml><?xml version="1.0" encoding="utf-8"?>
<ds:datastoreItem xmlns:ds="http://schemas.openxmlformats.org/officeDocument/2006/customXml" ds:itemID="{81D688D5-7A65-4A5D-AFBD-00E770720CBE}">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25D17B05-974B-442F-9D9D-9081EEAFF2A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0BBFEE96-E74B-44C2-8234-5738E9CF3D50}">
  <ds:schemaRefs>
    <ds:schemaRef ds:uri="System.Collections.Generic.List`1[[SIM.Reglementari.Model.Entities.ActivitatePrtrModel, SIM.Reglementari.Model, Version=1.0.0.0, Culture=neutral, PublicKeyToken=null]]"/>
  </ds:schemaRefs>
</ds:datastoreItem>
</file>

<file path=customXml/itemProps21.xml><?xml version="1.0" encoding="utf-8"?>
<ds:datastoreItem xmlns:ds="http://schemas.openxmlformats.org/officeDocument/2006/customXml" ds:itemID="{F7F7F342-DF57-450B-89C4-AF58C4409473}">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795A81B6-A171-48D4-AC32-BCF21A79D348}">
  <ds:schemaRefs>
    <ds:schemaRef ds:uri="System.Collections.Generic.List`1[[SIM.Reglementari.Model.Entities.SubstantePericuloaseModel, SIM.Reglementari.Model, Version=1.0.0.0, Culture=neutral, PublicKeyToken=null]]"/>
  </ds:schemaRefs>
</ds:datastoreItem>
</file>

<file path=customXml/itemProps23.xml><?xml version="1.0" encoding="utf-8"?>
<ds:datastoreItem xmlns:ds="http://schemas.openxmlformats.org/officeDocument/2006/customXml" ds:itemID="{2CE75717-5E79-4C3A-BE5A-6840350F2A0C}">
  <ds:schemaRefs>
    <ds:schemaRef ds:uri="System.Collections.Generic.List`1[[SIM.Reglementari.Model.Entities.PretratareApeModel, SIM.Reglementari.Model, Version=1.0.0.0, Culture=neutral, PublicKeyToken=null]]"/>
  </ds:schemaRefs>
</ds:datastoreItem>
</file>

<file path=customXml/itemProps2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5.xml><?xml version="1.0" encoding="utf-8"?>
<ds:datastoreItem xmlns:ds="http://schemas.openxmlformats.org/officeDocument/2006/customXml" ds:itemID="{334A010B-54AD-4D1F-B181-E86917EB6925}">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FFDB04DB-342C-4D98-A36D-EB72250FD712}">
  <ds:schemaRefs>
    <ds:schemaRef ds:uri="System.Collections.Generic.List`1[[SIM.Reglementari.Model.Entities.MonitorizareAerModel, SIM.Reglementari.Model, Version=1.0.0.0, Culture=neutral, PublicKeyToken=null]]"/>
  </ds:schemaRefs>
</ds:datastoreItem>
</file>

<file path=customXml/itemProps27.xml><?xml version="1.0" encoding="utf-8"?>
<ds:datastoreItem xmlns:ds="http://schemas.openxmlformats.org/officeDocument/2006/customXml" ds:itemID="{561D240A-DF0E-43F4-BC38-EEF5DC54F99B}">
  <ds:schemaRefs>
    <ds:schemaRef ds:uri="System.Collections.Generic.List`1[[SIM.Reglementari.Model.Entities.CodActivitateModel, SIM.Reglementari.Model, Version=1.0.0.0, Culture=neutral, PublicKeyToken=null]]"/>
  </ds:schemaRefs>
</ds:datastoreItem>
</file>

<file path=customXml/itemProps28.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9.xml><?xml version="1.0" encoding="utf-8"?>
<ds:datastoreItem xmlns:ds="http://schemas.openxmlformats.org/officeDocument/2006/customXml" ds:itemID="{84C2D66F-EF5C-4494-A483-37CC599B3072}">
  <ds:schemaRefs>
    <ds:schemaRef ds:uri="System.Collections.Generic.List`1[[SIM.Reglementari.Model.Entities.ProduseModel, SIM.Reglementari.Model, Version=1.0.0.0, Culture=neutral, PublicKeyToken=null]]"/>
  </ds:schemaRefs>
</ds:datastoreItem>
</file>

<file path=customXml/itemProps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30.xml><?xml version="1.0" encoding="utf-8"?>
<ds:datastoreItem xmlns:ds="http://schemas.openxmlformats.org/officeDocument/2006/customXml" ds:itemID="{0A75A73D-C9C4-4C83-9387-373A4405E5EC}">
  <ds:schemaRefs>
    <ds:schemaRef ds:uri="System.Collections.Generic.List`1[[SIM.Reglementari.Model.Entities.AmbalajeModel, SIM.Reglementari.Model, Version=1.0.0.0, Culture=neutral, PublicKeyToken=null]]"/>
  </ds:schemaRefs>
</ds:datastoreItem>
</file>

<file path=customXml/itemProps31.xml><?xml version="1.0" encoding="utf-8"?>
<ds:datastoreItem xmlns:ds="http://schemas.openxmlformats.org/officeDocument/2006/customXml" ds:itemID="{99C50E55-D66A-416F-8F7E-5B503ABBA294}">
  <ds:schemaRefs>
    <ds:schemaRef ds:uri="System.Collections.Generic.List`1[[SIM.Reglementari.Model.Entities.CosuriModel, SIM.Reglementari.Model, Version=1.0.0.0, Culture=neutral, PublicKeyToken=null]]"/>
  </ds:schemaRefs>
</ds:datastoreItem>
</file>

<file path=customXml/itemProps32.xml><?xml version="1.0" encoding="utf-8"?>
<ds:datastoreItem xmlns:ds="http://schemas.openxmlformats.org/officeDocument/2006/customXml" ds:itemID="{088CF18C-77D9-4407-9911-B766E95B19D6}">
  <ds:schemaRefs>
    <ds:schemaRef ds:uri="System.Collections.Generic.List`1[[SIM.Reglementari.Model.Entities.UtilitatiModel, SIM.Reglementari.Model, Version=1.0.0.0, Culture=neutral, PublicKeyToken=null]]"/>
  </ds:schemaRefs>
</ds:datastoreItem>
</file>

<file path=customXml/itemProps33.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4.xml><?xml version="1.0" encoding="utf-8"?>
<ds:datastoreItem xmlns:ds="http://schemas.openxmlformats.org/officeDocument/2006/customXml" ds:itemID="{CD2B0F4D-D942-43C6-B342-E5DC7B8D48C6}">
  <ds:schemaRefs>
    <ds:schemaRef ds:uri="System.Collections.Generic.List`1[[SIM.Reglementari.Model.Entities.AriiProtejateModel, SIM.Reglementari.Model, Version=1.0.0.0, Culture=neutral, PublicKeyToken=null]]"/>
  </ds:schemaRefs>
</ds:datastoreItem>
</file>

<file path=customXml/itemProps35.xml><?xml version="1.0" encoding="utf-8"?>
<ds:datastoreItem xmlns:ds="http://schemas.openxmlformats.org/officeDocument/2006/customXml" ds:itemID="{22B66E1F-00A8-49F0-820B-295664CB4885}">
  <ds:schemaRefs>
    <ds:schemaRef ds:uri="SIM.Reglementari.Model.Entities.ActReglementareModel"/>
  </ds:schemaRefs>
</ds:datastoreItem>
</file>

<file path=customXml/itemProps36.xml><?xml version="1.0" encoding="utf-8"?>
<ds:datastoreItem xmlns:ds="http://schemas.openxmlformats.org/officeDocument/2006/customXml" ds:itemID="{DD5425E1-6035-4382-BE25-06DCFBD03055}">
  <ds:schemaRefs>
    <ds:schemaRef ds:uri="TableDependencies"/>
  </ds:schemaRefs>
</ds:datastoreItem>
</file>

<file path=customXml/itemProps37.xml><?xml version="1.0" encoding="utf-8"?>
<ds:datastoreItem xmlns:ds="http://schemas.openxmlformats.org/officeDocument/2006/customXml" ds:itemID="{B1580A0E-439E-4B4A-915C-1DC74A618E24}">
  <ds:schemaRefs>
    <ds:schemaRef ds:uri="http://schemas.openxmlformats.org/officeDocument/2006/bibliography"/>
  </ds:schemaRefs>
</ds:datastoreItem>
</file>

<file path=customXml/itemProps4.xml><?xml version="1.0" encoding="utf-8"?>
<ds:datastoreItem xmlns:ds="http://schemas.openxmlformats.org/officeDocument/2006/customXml" ds:itemID="{692909B5-7565-40E1-BE06-F931C2AD2158}">
  <ds:schemaRefs>
    <ds:schemaRef ds:uri="System.Collections.Generic.List`1[[SIM.Reglementari.Model.Entities.MateriePrimaModel, SIM.Reglementari.Model, Version=1.0.0.0, Culture=neutral, PublicKeyToken=null]]"/>
  </ds:schemaRefs>
</ds:datastoreItem>
</file>

<file path=customXml/itemProps5.xml><?xml version="1.0" encoding="utf-8"?>
<ds:datastoreItem xmlns:ds="http://schemas.openxmlformats.org/officeDocument/2006/customXml" ds:itemID="{442591B8-3BDF-41BA-A243-FE8A8739692A}">
  <ds:schemaRefs>
    <ds:schemaRef ds:uri="System.Collections.Generic.List`1[[SIM.Reglementari.Model.Entities.ObligatiiRaportareModel, SIM.Reglementari.Model, Version=1.0.0.0, Culture=neutral, PublicKeyToken=null]]"/>
  </ds:schemaRefs>
</ds:datastoreItem>
</file>

<file path=customXml/itemProps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7.xml><?xml version="1.0" encoding="utf-8"?>
<ds:datastoreItem xmlns:ds="http://schemas.openxmlformats.org/officeDocument/2006/customXml" ds:itemID="{624587AA-538F-48F0-B33D-C6B5F58FCF0C}">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256B6B87-2033-4AA6-9311-22DCF6ACE052}">
  <ds:schemaRefs>
    <ds:schemaRef ds:uri="System.Collections.Generic.List`1[[SIM.Reglementari.Model.Entities.ConcentratieMaximaApaSubteranaModel, SIM.Reglementari.Model, Version=1.0.0.0, Culture=neutral, PublicKeyToken=null]]"/>
  </ds:schemaRefs>
</ds:datastoreItem>
</file>

<file path=customXml/itemProps9.xml><?xml version="1.0" encoding="utf-8"?>
<ds:datastoreItem xmlns:ds="http://schemas.openxmlformats.org/officeDocument/2006/customXml" ds:itemID="{DB66B090-08D2-41C2-95CD-D1AE34F4C308}">
  <ds:schemaRefs>
    <ds:schemaRef ds:uri="System.Collections.Generic.List`1[[SIM.Reglementari.Model.Entities.PericoleAccidenteMajo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14</Pages>
  <Words>3761</Words>
  <Characters>21443</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luciana.florita</cp:lastModifiedBy>
  <cp:revision>30</cp:revision>
  <cp:lastPrinted>2016-10-13T11:37:00Z</cp:lastPrinted>
  <dcterms:created xsi:type="dcterms:W3CDTF">2015-10-26T07:45:00Z</dcterms:created>
  <dcterms:modified xsi:type="dcterms:W3CDTF">2016-10-25T13:20:00Z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PET STAR HOLDING SRL</vt:lpwstr>
  </property>
  <property fmtid="{D5CDD505-2E9C-101B-9397-08002B2CF9AE}" pid="5" name="VersiuneDocument">
    <vt:lpwstr>27</vt:lpwstr>
  </property>
  <property fmtid="{D5CDD505-2E9C-101B-9397-08002B2CF9AE}" pid="6" name="SordId">
    <vt:lpwstr>(483FECE7-84EE-F8FE-F546-B6D979D66B38)</vt:lpwstr>
  </property>
  <property fmtid="{D5CDD505-2E9C-101B-9397-08002B2CF9AE}" pid="7" name="RuntimeGuid">
    <vt:lpwstr>a148fb90-fcbf-4ab8-a713-ca2cd4ced062</vt:lpwstr>
  </property>
  <property fmtid="{D5CDD505-2E9C-101B-9397-08002B2CF9AE}" pid="8" name="PunctLucruId">
    <vt:lpwstr>354678</vt:lpwstr>
  </property>
  <property fmtid="{D5CDD505-2E9C-101B-9397-08002B2CF9AE}" pid="9" name="SablonSordId">
    <vt:lpwstr>(738F7EB3-80B4-CBEA-D1C3-EA3241074D8D)</vt:lpwstr>
  </property>
  <property fmtid="{D5CDD505-2E9C-101B-9397-08002B2CF9AE}" pid="10" name="DosarSordId">
    <vt:lpwstr>3647349</vt:lpwstr>
  </property>
  <property fmtid="{D5CDD505-2E9C-101B-9397-08002B2CF9AE}" pid="11" name="DosarCerereSordId">
    <vt:lpwstr>3425846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bc8bc6ec-933e-47bf-a4d6-5f398e7ee49b</vt:lpwstr>
  </property>
  <property fmtid="{D5CDD505-2E9C-101B-9397-08002B2CF9AE}" pid="16" name="CommitRoles">
    <vt:lpwstr>false</vt:lpwstr>
  </property>
</Properties>
</file>