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2C4EB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8563A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8563A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8563A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5-10-1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513F8">
            <w:rPr>
              <w:rFonts w:ascii="Arial" w:hAnsi="Arial" w:cs="Arial"/>
              <w:i w:val="0"/>
              <w:lang w:val="ro-RO"/>
            </w:rPr>
            <w:t>14.10.2015</w:t>
          </w:r>
        </w:sdtContent>
      </w:sdt>
    </w:p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8563A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595382" w:rsidRDefault="008563A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513F8">
            <w:rPr>
              <w:rFonts w:ascii="Arial" w:hAnsi="Arial" w:cs="Arial"/>
              <w:b/>
              <w:sz w:val="24"/>
              <w:szCs w:val="24"/>
              <w:lang w:val="ro-RO"/>
            </w:rPr>
            <w:t>SC PIETON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513F8">
            <w:rPr>
              <w:rFonts w:ascii="Arial" w:hAnsi="Arial" w:cs="Arial"/>
              <w:sz w:val="24"/>
              <w:szCs w:val="24"/>
              <w:lang w:val="ro-RO"/>
            </w:rPr>
            <w:t>Str. -, Nr. 408, Dărmăneşti,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3513F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513F8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513F8">
            <w:rPr>
              <w:rFonts w:ascii="Arial" w:hAnsi="Arial" w:cs="Arial"/>
              <w:sz w:val="24"/>
              <w:szCs w:val="24"/>
              <w:lang w:val="ro-RO"/>
            </w:rPr>
            <w:t>9610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0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513F8">
            <w:rPr>
              <w:rFonts w:ascii="Arial" w:hAnsi="Arial" w:cs="Arial"/>
              <w:spacing w:val="-6"/>
              <w:sz w:val="24"/>
              <w:szCs w:val="24"/>
              <w:lang w:val="ro-RO"/>
            </w:rPr>
            <w:t>07.10.2015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C87C82" w:rsidRDefault="00C87C82" w:rsidP="00C87C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- </w:t>
          </w:r>
          <w:r w:rsidR="008563A3" w:rsidRPr="00C87C82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8563A3" w:rsidRPr="00C87C8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127CDA" w:rsidRDefault="00C87C82" w:rsidP="00C87C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- </w:t>
          </w:r>
          <w:r w:rsidR="008563A3"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="008563A3"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="008563A3"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="008563A3"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8563A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127CDA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127CDA">
            <w:rPr>
              <w:rFonts w:ascii="Arial" w:hAnsi="Arial" w:cs="Arial"/>
              <w:sz w:val="24"/>
              <w:szCs w:val="24"/>
              <w:lang w:val="ro-RO"/>
            </w:rPr>
            <w:t>14.10.2015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127CD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127CDA" w:rsidRPr="00127CD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Majorarea capacității de producție prin achiziție de utilaje la SC PIETON SRL,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127CDA" w:rsidRPr="00127CDA">
            <w:rPr>
              <w:rFonts w:ascii="Arial" w:hAnsi="Arial" w:cs="Arial"/>
              <w:b/>
              <w:sz w:val="24"/>
              <w:szCs w:val="24"/>
              <w:lang w:val="ro-RO"/>
            </w:rPr>
            <w:t>comuna Dărmănești,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8563A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eastAsia="Times New Roman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8563A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8563A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127CDA">
            <w:rPr>
              <w:rFonts w:ascii="Arial" w:hAnsi="Arial" w:cs="Arial"/>
              <w:sz w:val="24"/>
              <w:szCs w:val="24"/>
            </w:rPr>
            <w:t xml:space="preserve">2, </w:t>
          </w:r>
          <w:r w:rsidRPr="00522DB9">
            <w:rPr>
              <w:rFonts w:ascii="Arial" w:hAnsi="Arial" w:cs="Arial"/>
              <w:sz w:val="24"/>
              <w:szCs w:val="24"/>
            </w:rPr>
            <w:t>pct.</w:t>
          </w:r>
          <w:r w:rsidR="00127CDA">
            <w:rPr>
              <w:rFonts w:ascii="Arial" w:hAnsi="Arial" w:cs="Arial"/>
              <w:sz w:val="24"/>
              <w:szCs w:val="24"/>
            </w:rPr>
            <w:t>13, lit.a)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50010" w:rsidRPr="00E85C9A" w:rsidRDefault="008563A3" w:rsidP="0035001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350010" w:rsidRPr="00E85C9A">
            <w:rPr>
              <w:rFonts w:ascii="Arial" w:hAnsi="Arial" w:cs="Arial"/>
              <w:sz w:val="24"/>
              <w:szCs w:val="24"/>
            </w:rPr>
            <w:t xml:space="preserve">b) Conform  criteriilor din anexa nr. 3 la Hotărârea Guvernului nr. 445/2009: </w:t>
          </w:r>
        </w:p>
        <w:p w:rsidR="00350010" w:rsidRPr="00E85C9A" w:rsidRDefault="00350010" w:rsidP="0035001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50010" w:rsidRPr="00E85C9A" w:rsidRDefault="00350010" w:rsidP="00350010">
          <w:pPr>
            <w:pStyle w:val="CharCharChar1Char"/>
            <w:ind w:left="420"/>
            <w:jc w:val="both"/>
            <w:rPr>
              <w:rStyle w:val="tpa1"/>
              <w:rFonts w:ascii="Arial" w:hAnsi="Arial" w:cs="Arial"/>
              <w:b/>
            </w:rPr>
          </w:pPr>
          <w:r w:rsidRPr="00E85C9A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350010" w:rsidRDefault="00350010" w:rsidP="00350010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142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a)</w:t>
          </w: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mărimea proiectului</w:t>
          </w: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FB322C" w:rsidRPr="00FB322C" w:rsidRDefault="00FB322C" w:rsidP="00FB322C">
          <w:pPr>
            <w:tabs>
              <w:tab w:val="left" w:pos="720"/>
              <w:tab w:val="left" w:pos="90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B322C">
            <w:rPr>
              <w:rFonts w:ascii="Arial" w:hAnsi="Arial" w:cs="Arial"/>
              <w:sz w:val="24"/>
              <w:szCs w:val="24"/>
            </w:rPr>
            <w:t>Prin prezentul proiect societatea comercială S.C. PIETON S.R.L.</w:t>
          </w:r>
          <w:r w:rsidR="00C87C82">
            <w:rPr>
              <w:rFonts w:ascii="Arial" w:hAnsi="Arial" w:cs="Arial"/>
              <w:sz w:val="24"/>
              <w:szCs w:val="24"/>
            </w:rPr>
            <w:t xml:space="preserve"> care are ca profil de activitate fabricarea încălțămintei, </w:t>
          </w:r>
          <w:r w:rsidRPr="00FB322C">
            <w:rPr>
              <w:rFonts w:ascii="Arial" w:hAnsi="Arial" w:cs="Arial"/>
              <w:sz w:val="24"/>
              <w:szCs w:val="24"/>
            </w:rPr>
            <w:t xml:space="preserve"> își propune achiziționarea următoarelor echipamente :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de întins ștaiful 918 CG Matic.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de tras la vârf Ormac Challenger 833.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Umidificator cu cărucior UT12 Stema;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720"/>
              <w:tab w:val="left" w:pos="90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de tras la călcâi Ormac 795TZ;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de scămoșat 151 Volber;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Presă pentru tălpi cu membrană AS 1800 K47.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pentru aplicat și batut toc, semiautomată S81SDV;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Cavită, automată, fixat și batut zona tocului ESA C+P Sarema;</w:t>
          </w:r>
        </w:p>
        <w:p w:rsidR="00FB322C" w:rsidRPr="00C87C82" w:rsidRDefault="00FB322C" w:rsidP="00C87C82">
          <w:pPr>
            <w:pStyle w:val="ListParagraph"/>
            <w:numPr>
              <w:ilvl w:val="0"/>
              <w:numId w:val="8"/>
            </w:numPr>
            <w:tabs>
              <w:tab w:val="left" w:pos="900"/>
              <w:tab w:val="left" w:pos="990"/>
            </w:tabs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 w:rsidRPr="00C87C82">
            <w:rPr>
              <w:rFonts w:ascii="Arial" w:hAnsi="Arial" w:cs="Arial"/>
              <w:sz w:val="24"/>
              <w:szCs w:val="24"/>
            </w:rPr>
            <w:t>Mașină de îndoit cu termociment RP6TE;</w:t>
          </w:r>
        </w:p>
        <w:p w:rsidR="00FB322C" w:rsidRPr="00FB322C" w:rsidRDefault="00FB322C" w:rsidP="00350010">
          <w:pPr>
            <w:pStyle w:val="ListParagraph"/>
            <w:widowControl w:val="0"/>
            <w:autoSpaceDE w:val="0"/>
            <w:autoSpaceDN w:val="0"/>
            <w:adjustRightInd w:val="0"/>
            <w:spacing w:after="0" w:line="240" w:lineRule="auto"/>
            <w:ind w:left="142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</w:p>
        <w:p w:rsidR="00350010" w:rsidRDefault="00350010" w:rsidP="00350010">
          <w:pPr>
            <w:pStyle w:val="BodyText2"/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</w:p>
        <w:p w:rsidR="00FB322C" w:rsidRPr="00FB322C" w:rsidRDefault="00FB322C" w:rsidP="00FB322C">
          <w:pPr>
            <w:pStyle w:val="ListParagraph"/>
            <w:spacing w:after="0" w:line="240" w:lineRule="auto"/>
            <w:ind w:left="0" w:firstLine="450"/>
            <w:jc w:val="both"/>
            <w:rPr>
              <w:rFonts w:ascii="Arial" w:hAnsi="Arial" w:cs="Arial"/>
              <w:sz w:val="24"/>
              <w:szCs w:val="24"/>
            </w:rPr>
          </w:pPr>
          <w:r w:rsidRPr="00FB322C">
            <w:rPr>
              <w:rFonts w:ascii="Arial" w:hAnsi="Arial" w:cs="Arial"/>
              <w:sz w:val="24"/>
              <w:szCs w:val="24"/>
            </w:rPr>
            <w:t>Prin întocmirea prezentului proiect se doreşte modernizarea şi reînnoirea liniei de producție la S.C. PIETON S.R.L, investiția constând în achiziţia de  utilaje  necesare procesului tehnologic destinate să înlocuiască o parte din cele existente.</w:t>
          </w:r>
        </w:p>
        <w:p w:rsidR="00FB322C" w:rsidRPr="00FB322C" w:rsidRDefault="00FB322C" w:rsidP="00FB322C">
          <w:pPr>
            <w:tabs>
              <w:tab w:val="left" w:pos="0"/>
              <w:tab w:val="left" w:pos="540"/>
              <w:tab w:val="left" w:pos="810"/>
              <w:tab w:val="left" w:pos="990"/>
            </w:tabs>
            <w:spacing w:after="0" w:line="240" w:lineRule="auto"/>
            <w:jc w:val="both"/>
            <w:rPr>
              <w:rFonts w:ascii="Arial" w:hAnsi="Arial" w:cs="Arial"/>
              <w:color w:val="0F243E"/>
              <w:sz w:val="24"/>
              <w:szCs w:val="24"/>
            </w:rPr>
          </w:pPr>
          <w:r w:rsidRPr="00FB322C">
            <w:rPr>
              <w:rFonts w:ascii="Arial" w:hAnsi="Arial" w:cs="Arial"/>
              <w:sz w:val="24"/>
              <w:szCs w:val="24"/>
            </w:rPr>
            <w:lastRenderedPageBreak/>
            <w:t>În prezent societatea produce 30 de perechi/zi. Dup</w:t>
          </w:r>
          <w:r w:rsidRPr="00FB322C">
            <w:rPr>
              <w:rFonts w:ascii="Arial" w:hAnsi="Arial" w:cs="Arial"/>
              <w:sz w:val="24"/>
              <w:szCs w:val="24"/>
              <w:lang w:val="ro-RO"/>
            </w:rPr>
            <w:t>ă achiziționarea utilajelor prevăzute în proiect</w:t>
          </w:r>
          <w:r w:rsidRPr="00FB322C">
            <w:rPr>
              <w:rFonts w:ascii="Arial" w:hAnsi="Arial" w:cs="Arial"/>
              <w:sz w:val="24"/>
              <w:szCs w:val="24"/>
            </w:rPr>
            <w:t xml:space="preserve"> capacitatea de producție va depăși 100 perechi/zi.</w:t>
          </w:r>
        </w:p>
        <w:p w:rsidR="00FB322C" w:rsidRPr="00FB322C" w:rsidRDefault="00FB322C" w:rsidP="00FB322C">
          <w:pPr>
            <w:tabs>
              <w:tab w:val="left" w:pos="720"/>
              <w:tab w:val="left" w:pos="900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FB322C">
            <w:rPr>
              <w:rFonts w:ascii="Arial" w:hAnsi="Arial" w:cs="Arial"/>
              <w:sz w:val="24"/>
              <w:szCs w:val="24"/>
            </w:rPr>
            <w:tab/>
            <w:t>Societatea comercială PIETON S.R.L deține o capacitate de producție de aproximativ 8000 de perechi anual. În urma realizării investiției se estimează ca producția să atingă numărul de 25000 de perechi pe an</w:t>
          </w:r>
          <w:r w:rsidRPr="00FB322C">
            <w:rPr>
              <w:rFonts w:ascii="Arial" w:hAnsi="Arial" w:cs="Arial"/>
              <w:b/>
              <w:sz w:val="24"/>
              <w:szCs w:val="24"/>
            </w:rPr>
            <w:t>.</w:t>
          </w:r>
        </w:p>
        <w:p w:rsidR="00FB322C" w:rsidRPr="00FB322C" w:rsidRDefault="00FB322C" w:rsidP="00FB322C">
          <w:pPr>
            <w:spacing w:after="0" w:line="240" w:lineRule="auto"/>
            <w:ind w:firstLine="720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FB322C"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 Materiile prime, auxiliare, combustibili și ambalaje folosite – mod de ambalare, depozitare, cantități lună: 70 mp/lună piele, 70 mp căptușeli, 9 kg de adezivi, 2100 perechi de talpi, 2100 cutii de carton, 3 kg cuie. </w:t>
          </w:r>
        </w:p>
        <w:p w:rsidR="00FB322C" w:rsidRDefault="00FB322C" w:rsidP="00350010">
          <w:pPr>
            <w:pStyle w:val="BodyText2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</w:p>
        <w:p w:rsidR="00350010" w:rsidRDefault="00350010" w:rsidP="00350010">
          <w:pPr>
            <w:pStyle w:val="BodyText2"/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pl-PL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E85C9A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- nu este cazul. </w:t>
          </w:r>
        </w:p>
        <w:p w:rsidR="00350010" w:rsidRPr="00E85C9A" w:rsidRDefault="00350010" w:rsidP="00350010">
          <w:pPr>
            <w:pStyle w:val="BodyText2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50010" w:rsidRDefault="00350010" w:rsidP="0035001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85C9A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FB322C" w:rsidRPr="00FB322C" w:rsidRDefault="00FB322C" w:rsidP="00FB322C">
          <w:pPr>
            <w:spacing w:after="0" w:line="240" w:lineRule="auto"/>
            <w:ind w:firstLine="708"/>
            <w:jc w:val="both"/>
            <w:rPr>
              <w:rFonts w:ascii="Arial" w:hAnsi="Arial" w:cs="Arial"/>
              <w:color w:val="000000"/>
              <w:sz w:val="24"/>
              <w:szCs w:val="24"/>
              <w:lang w:val="it-IT"/>
            </w:rPr>
          </w:pPr>
          <w:r w:rsidRPr="00FB322C">
            <w:rPr>
              <w:rFonts w:ascii="Arial" w:hAnsi="Arial" w:cs="Arial"/>
              <w:color w:val="000000"/>
              <w:sz w:val="24"/>
              <w:szCs w:val="24"/>
              <w:lang w:val="it-IT"/>
            </w:rPr>
            <w:t>În activitate nu se folosește apă și nu se evacuează ape uzate. Energia electrică este asigurată de rețelele din zonă.</w:t>
          </w:r>
          <w:r>
            <w:rPr>
              <w:rFonts w:ascii="Arial" w:hAnsi="Arial" w:cs="Arial"/>
              <w:color w:val="000000"/>
              <w:sz w:val="24"/>
              <w:szCs w:val="24"/>
              <w:lang w:val="it-IT"/>
            </w:rPr>
            <w:t xml:space="preserve"> Apa potabilă este asigurată din sursă proprie. Apele uzate menajere sunt evacuate într-un bazin vidanjabil betonat. Agentul termic pentru halele de producție este asigurat de o centrală termică </w:t>
          </w:r>
          <w:r w:rsidR="009D4A7A">
            <w:rPr>
              <w:rFonts w:ascii="Arial" w:hAnsi="Arial" w:cs="Arial"/>
              <w:color w:val="000000"/>
              <w:sz w:val="24"/>
              <w:szCs w:val="24"/>
              <w:lang w:val="it-IT"/>
            </w:rPr>
            <w:t>pe combustibil solid.</w:t>
          </w:r>
        </w:p>
        <w:p w:rsidR="00FB322C" w:rsidRPr="00E85C9A" w:rsidRDefault="00FB322C" w:rsidP="00350010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50010" w:rsidRPr="00E85C9A" w:rsidRDefault="00350010" w:rsidP="00350010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E85C9A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E85C9A">
            <w:rPr>
              <w:rFonts w:ascii="Arial" w:hAnsi="Arial" w:cs="Arial"/>
              <w:color w:val="000000"/>
              <w:sz w:val="24"/>
              <w:szCs w:val="24"/>
              <w:lang w:val="pl-PL"/>
            </w:rPr>
            <w:t xml:space="preserve">deşeuri menajere şi reciclabile, </w:t>
          </w:r>
          <w:r w:rsidRPr="00E85C9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eastAsia="Calibri" w:hAnsi="Arial" w:cs="Arial"/>
              <w:color w:val="000000"/>
            </w:rPr>
          </w:pPr>
          <w:r w:rsidRPr="00E85C9A">
            <w:rPr>
              <w:rStyle w:val="tpa1"/>
              <w:rFonts w:ascii="Arial" w:hAnsi="Arial" w:cs="Arial"/>
            </w:rPr>
            <w:t>e)</w:t>
          </w:r>
          <w:r w:rsidRPr="00E85C9A">
            <w:rPr>
              <w:rStyle w:val="tpa1"/>
              <w:rFonts w:ascii="Arial" w:hAnsi="Arial" w:cs="Arial"/>
              <w:i/>
            </w:rPr>
            <w:t xml:space="preserve"> emisiile poluante, inclusiv zgomotul şi alte surse de disconfort</w:t>
          </w:r>
          <w:r w:rsidRPr="00E85C9A">
            <w:rPr>
              <w:rStyle w:val="tpa1"/>
              <w:rFonts w:ascii="Arial" w:hAnsi="Arial" w:cs="Arial"/>
            </w:rPr>
            <w:t xml:space="preserve">: zgomotul </w:t>
          </w:r>
          <w:r w:rsidR="00851E7B">
            <w:rPr>
              <w:rStyle w:val="tpa1"/>
              <w:rFonts w:ascii="Arial" w:hAnsi="Arial" w:cs="Arial"/>
            </w:rPr>
            <w:t xml:space="preserve">care </w:t>
          </w:r>
          <w:r w:rsidRPr="00E85C9A">
            <w:rPr>
              <w:rStyle w:val="tpa1"/>
              <w:rFonts w:ascii="Arial" w:hAnsi="Arial" w:cs="Arial"/>
            </w:rPr>
            <w:t xml:space="preserve">va fi generat de </w:t>
          </w:r>
          <w:r w:rsidRPr="00E85C9A">
            <w:rPr>
              <w:rStyle w:val="tpa1"/>
              <w:rFonts w:ascii="Arial" w:eastAsia="Calibri" w:hAnsi="Arial" w:cs="Arial"/>
            </w:rPr>
            <w:t>utilajele</w:t>
          </w:r>
          <w:r w:rsidR="00851E7B">
            <w:rPr>
              <w:rStyle w:val="tpa1"/>
              <w:rFonts w:ascii="Arial" w:eastAsia="Calibri" w:hAnsi="Arial" w:cs="Arial"/>
            </w:rPr>
            <w:t xml:space="preserve"> nu va afecta</w:t>
          </w:r>
          <w:r w:rsidRPr="00E85C9A">
            <w:rPr>
              <w:rStyle w:val="tpa1"/>
              <w:rFonts w:ascii="Arial" w:eastAsia="Calibri" w:hAnsi="Arial" w:cs="Arial"/>
              <w:color w:val="000000"/>
            </w:rPr>
            <w:t xml:space="preserve"> zonele locuite; </w:t>
          </w:r>
        </w:p>
        <w:p w:rsidR="00350010" w:rsidRPr="00E85C9A" w:rsidRDefault="00350010" w:rsidP="00350010">
          <w:pPr>
            <w:pStyle w:val="BodyText2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riscul de accident</w:t>
          </w:r>
          <w:r w:rsidRPr="00E85C9A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E85C9A">
            <w:rPr>
              <w:rFonts w:ascii="Arial" w:hAnsi="Arial" w:cs="Arial"/>
              <w:sz w:val="24"/>
              <w:szCs w:val="24"/>
              <w:lang w:val="pl-PL"/>
            </w:rPr>
            <w:t xml:space="preserve">pe perioada </w:t>
          </w:r>
          <w:r w:rsidRPr="00E85C9A">
            <w:rPr>
              <w:rFonts w:ascii="Arial" w:hAnsi="Arial" w:cs="Arial"/>
              <w:color w:val="000000"/>
              <w:sz w:val="24"/>
              <w:szCs w:val="24"/>
              <w:lang w:val="pl-PL"/>
            </w:rPr>
            <w:t>funcţionării</w:t>
          </w:r>
          <w:r w:rsidRPr="00E85C9A">
            <w:rPr>
              <w:rFonts w:ascii="Arial" w:hAnsi="Arial" w:cs="Arial"/>
              <w:color w:val="FF0000"/>
              <w:sz w:val="24"/>
              <w:szCs w:val="24"/>
              <w:lang w:val="pl-PL"/>
            </w:rPr>
            <w:t xml:space="preserve"> </w:t>
          </w:r>
          <w:r w:rsidRPr="00E85C9A">
            <w:rPr>
              <w:rFonts w:ascii="Arial" w:hAnsi="Arial" w:cs="Arial"/>
              <w:sz w:val="24"/>
              <w:szCs w:val="24"/>
              <w:lang w:val="pl-PL"/>
            </w:rPr>
            <w:t>obiectivului</w:t>
          </w:r>
          <w:r w:rsidR="00851E7B">
            <w:rPr>
              <w:rFonts w:ascii="Arial" w:hAnsi="Arial" w:cs="Arial"/>
              <w:sz w:val="24"/>
              <w:szCs w:val="24"/>
              <w:lang w:val="pl-PL"/>
            </w:rPr>
            <w:t>,</w:t>
          </w:r>
          <w:r w:rsidRPr="00E85C9A">
            <w:rPr>
              <w:rFonts w:ascii="Arial" w:hAnsi="Arial" w:cs="Arial"/>
              <w:sz w:val="24"/>
              <w:szCs w:val="24"/>
              <w:lang w:val="pl-PL"/>
            </w:rPr>
            <w:t xml:space="preserve"> este redus, alimentarea utilajelor cu carburanţi se face numai la staţiile de distribuţie carburanţi autorizate;</w:t>
          </w:r>
        </w:p>
        <w:p w:rsidR="00350010" w:rsidRPr="00E85C9A" w:rsidRDefault="00350010" w:rsidP="00350010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rFonts w:cs="Arial"/>
              <w:b/>
              <w:lang w:val="ro-RO"/>
            </w:rPr>
          </w:pPr>
        </w:p>
        <w:p w:rsidR="00350010" w:rsidRPr="00E85C9A" w:rsidRDefault="00350010" w:rsidP="00350010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rFonts w:cs="Arial"/>
              <w:b/>
              <w:lang w:val="ro-RO"/>
            </w:rPr>
          </w:pPr>
          <w:r w:rsidRPr="00E85C9A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350010" w:rsidRPr="00E85C9A" w:rsidRDefault="00350010" w:rsidP="00350010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rFonts w:cs="Arial"/>
              <w:b/>
              <w:lang w:val="ro-RO"/>
            </w:rPr>
          </w:pPr>
        </w:p>
        <w:p w:rsidR="00350010" w:rsidRPr="00E85C9A" w:rsidRDefault="00350010" w:rsidP="00350010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Fonts w:cs="Arial"/>
            </w:rPr>
          </w:pPr>
          <w:r w:rsidRPr="00E85C9A">
            <w:rPr>
              <w:rStyle w:val="tpa1"/>
              <w:rFonts w:cs="Arial"/>
            </w:rPr>
            <w:t xml:space="preserve">2.1 </w:t>
          </w:r>
          <w:r w:rsidRPr="00E85C9A">
            <w:rPr>
              <w:rStyle w:val="tpa1"/>
              <w:rFonts w:cs="Arial"/>
              <w:i/>
            </w:rPr>
            <w:t>utilizarea existentă a terenului</w:t>
          </w:r>
          <w:r w:rsidRPr="00E85C9A">
            <w:rPr>
              <w:rStyle w:val="tpa1"/>
              <w:rFonts w:cs="Arial"/>
            </w:rPr>
            <w:t>:</w:t>
          </w:r>
          <w:r w:rsidR="00851E7B">
            <w:rPr>
              <w:rStyle w:val="tpa1"/>
              <w:rFonts w:cs="Arial"/>
            </w:rPr>
            <w:t xml:space="preserve"> </w:t>
          </w:r>
          <w:r w:rsidRPr="00E85C9A">
            <w:rPr>
              <w:rStyle w:val="tpa1"/>
              <w:rFonts w:cs="Arial"/>
            </w:rPr>
            <w:t xml:space="preserve"> terenul este situat în intravilanul comunei </w:t>
          </w:r>
          <w:r w:rsidR="00851E7B">
            <w:rPr>
              <w:rStyle w:val="tpa1"/>
              <w:rFonts w:cs="Arial"/>
            </w:rPr>
            <w:t>Dărmănești</w:t>
          </w:r>
          <w:r w:rsidRPr="00E85C9A">
            <w:rPr>
              <w:rStyle w:val="tpa1"/>
              <w:rFonts w:cs="Arial"/>
            </w:rPr>
            <w:t xml:space="preserve">, jud. Suceava. Folosinţa actuală: teren ocupat de </w:t>
          </w:r>
          <w:r w:rsidR="00851E7B">
            <w:rPr>
              <w:rStyle w:val="tpa1"/>
              <w:rFonts w:cs="Arial"/>
            </w:rPr>
            <w:t>secție de fabricare încălțăminte</w:t>
          </w:r>
          <w:r w:rsidRPr="00E85C9A">
            <w:rPr>
              <w:rStyle w:val="tpa1"/>
              <w:rFonts w:cs="Arial"/>
            </w:rPr>
            <w:t>.</w:t>
          </w:r>
        </w:p>
        <w:p w:rsidR="00350010" w:rsidRPr="00E85C9A" w:rsidRDefault="00350010" w:rsidP="00350010">
          <w:pPr>
            <w:pStyle w:val="CharCharChar1Char"/>
            <w:tabs>
              <w:tab w:val="left" w:pos="2115"/>
            </w:tabs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 xml:space="preserve">2.2 </w:t>
          </w:r>
          <w:r w:rsidRPr="00E85C9A">
            <w:rPr>
              <w:rStyle w:val="tpa1"/>
              <w:rFonts w:ascii="Arial" w:hAnsi="Arial" w:cs="Arial"/>
              <w:i/>
            </w:rPr>
            <w:t>relativa abundenţă a resurselor naturale din zonă, calitatea şi capacitatea regenerativă a acestora:</w:t>
          </w:r>
          <w:r w:rsidRPr="00E85C9A">
            <w:rPr>
              <w:rStyle w:val="tpa1"/>
              <w:rFonts w:ascii="Arial" w:hAnsi="Arial" w:cs="Arial"/>
            </w:rPr>
            <w:t xml:space="preserve"> nu este cazul.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  <w:i/>
            </w:rPr>
            <w:t>2.3 capacitatea de absorbţie a mediului, cu atenţie deosebită pentru:</w:t>
          </w:r>
        </w:p>
        <w:p w:rsidR="00350010" w:rsidRPr="00E85C9A" w:rsidRDefault="00350010" w:rsidP="00350010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</w:rPr>
            <w:t>a) zonele umede – nu este cazul</w:t>
          </w:r>
          <w:r w:rsidRPr="00E85C9A">
            <w:rPr>
              <w:rStyle w:val="tpa1"/>
              <w:rFonts w:ascii="Arial" w:hAnsi="Arial" w:cs="Arial"/>
              <w:color w:val="000000"/>
              <w:sz w:val="24"/>
              <w:szCs w:val="24"/>
            </w:rPr>
            <w:t>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>b) zonele costiere – nu este cazul;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 xml:space="preserve">e) ariile clasificate sau zonele protejate prin legislaţia în vigoare, cum sunt: zone de protecţie a faunei piscicole, bazine piscicole naturale şi bazine piscicole amenajate – nu este cazul. 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350010" w:rsidRPr="00E85C9A" w:rsidRDefault="00350010" w:rsidP="00350010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350010" w:rsidRPr="00E85C9A" w:rsidRDefault="00350010" w:rsidP="00350010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E85C9A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</w:rPr>
            <w:t xml:space="preserve">i) ariile dens populate – </w:t>
          </w:r>
          <w:r w:rsidR="00291D47">
            <w:rPr>
              <w:rStyle w:val="tpa1"/>
              <w:rFonts w:ascii="Arial" w:hAnsi="Arial" w:cs="Arial"/>
            </w:rPr>
            <w:t xml:space="preserve">proiectul propus se află </w:t>
          </w:r>
          <w:r w:rsidRPr="00E85C9A">
            <w:rPr>
              <w:rStyle w:val="tpa1"/>
              <w:rFonts w:ascii="Arial" w:hAnsi="Arial" w:cs="Arial"/>
            </w:rPr>
            <w:t xml:space="preserve"> în intravilanul localității </w:t>
          </w:r>
          <w:r w:rsidR="00291D47">
            <w:rPr>
              <w:rStyle w:val="tpa1"/>
              <w:rFonts w:ascii="Arial" w:hAnsi="Arial" w:cs="Arial"/>
            </w:rPr>
            <w:t>Dărmănești.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</w:p>
        <w:p w:rsidR="00350010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  <w:r w:rsidRPr="00E85C9A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  <w:i/>
            </w:rPr>
            <w:t>a). Extinderea impactului, aria geografică şi numărul de pe</w:t>
          </w:r>
          <w:r>
            <w:rPr>
              <w:rStyle w:val="tpa1"/>
              <w:rFonts w:ascii="Arial" w:hAnsi="Arial" w:cs="Arial"/>
              <w:i/>
            </w:rPr>
            <w:t>r</w:t>
          </w:r>
          <w:r w:rsidRPr="00E85C9A">
            <w:rPr>
              <w:rStyle w:val="tpa1"/>
              <w:rFonts w:ascii="Arial" w:hAnsi="Arial" w:cs="Arial"/>
              <w:i/>
            </w:rPr>
            <w:t xml:space="preserve">soane afectate </w:t>
          </w:r>
          <w:r w:rsidRPr="00E85C9A">
            <w:rPr>
              <w:rStyle w:val="tpa1"/>
              <w:rFonts w:ascii="Arial" w:hAnsi="Arial" w:cs="Arial"/>
            </w:rPr>
            <w:t xml:space="preserve">– </w:t>
          </w:r>
          <w:r w:rsidR="00291D47">
            <w:rPr>
              <w:rStyle w:val="tpa1"/>
              <w:rFonts w:ascii="Arial" w:hAnsi="Arial" w:cs="Arial"/>
            </w:rPr>
            <w:t xml:space="preserve">proiectul propus </w:t>
          </w:r>
          <w:r w:rsidRPr="00E85C9A">
            <w:rPr>
              <w:rStyle w:val="tpa1"/>
              <w:rFonts w:ascii="Arial" w:hAnsi="Arial" w:cs="Arial"/>
            </w:rPr>
            <w:t>nu v</w:t>
          </w:r>
          <w:r w:rsidR="00291D47">
            <w:rPr>
              <w:rStyle w:val="tpa1"/>
              <w:rFonts w:ascii="Arial" w:hAnsi="Arial" w:cs="Arial"/>
            </w:rPr>
            <w:t>a</w:t>
          </w:r>
          <w:r w:rsidRPr="00E85C9A">
            <w:rPr>
              <w:rStyle w:val="tpa1"/>
              <w:rFonts w:ascii="Arial" w:hAnsi="Arial" w:cs="Arial"/>
            </w:rPr>
            <w:t xml:space="preserve"> avea un impact negativ asupra factorilor de mediu şi nu v</w:t>
          </w:r>
          <w:r w:rsidR="00291D47">
            <w:rPr>
              <w:rStyle w:val="tpa1"/>
              <w:rFonts w:ascii="Arial" w:hAnsi="Arial" w:cs="Arial"/>
            </w:rPr>
            <w:t>a</w:t>
          </w:r>
          <w:r w:rsidRPr="00E85C9A">
            <w:rPr>
              <w:rStyle w:val="tpa1"/>
              <w:rFonts w:ascii="Arial" w:hAnsi="Arial" w:cs="Arial"/>
            </w:rPr>
            <w:t>r crea un disconfort pentru populaţie</w:t>
          </w:r>
          <w:r w:rsidR="00291D47">
            <w:rPr>
              <w:rStyle w:val="tpa1"/>
              <w:rFonts w:ascii="Arial" w:hAnsi="Arial" w:cs="Arial"/>
            </w:rPr>
            <w:t>.</w:t>
          </w:r>
          <w:r w:rsidRPr="00E85C9A">
            <w:rPr>
              <w:rStyle w:val="tpa1"/>
              <w:rFonts w:ascii="Arial" w:hAnsi="Arial" w:cs="Arial"/>
            </w:rPr>
            <w:t xml:space="preserve"> 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E85C9A">
            <w:rPr>
              <w:rStyle w:val="tpa1"/>
              <w:rFonts w:ascii="Arial" w:hAnsi="Arial" w:cs="Arial"/>
            </w:rPr>
            <w:t xml:space="preserve"> – </w:t>
          </w:r>
          <w:r w:rsidR="00291D47">
            <w:rPr>
              <w:rStyle w:val="tpa1"/>
              <w:rFonts w:ascii="Arial" w:hAnsi="Arial" w:cs="Arial"/>
            </w:rPr>
            <w:t>proiectul</w:t>
          </w:r>
          <w:r w:rsidRPr="00E85C9A">
            <w:rPr>
              <w:rStyle w:val="tpa1"/>
              <w:rFonts w:ascii="Arial" w:hAnsi="Arial" w:cs="Arial"/>
            </w:rPr>
            <w:t xml:space="preserve"> propus nu a</w:t>
          </w:r>
          <w:r w:rsidR="00291D47">
            <w:rPr>
              <w:rStyle w:val="tpa1"/>
              <w:rFonts w:ascii="Arial" w:hAnsi="Arial" w:cs="Arial"/>
            </w:rPr>
            <w:t>re</w:t>
          </w:r>
          <w:r w:rsidRPr="00E85C9A">
            <w:rPr>
              <w:rStyle w:val="tpa1"/>
              <w:rFonts w:ascii="Arial" w:hAnsi="Arial" w:cs="Arial"/>
            </w:rPr>
            <w:t xml:space="preserve"> efect transfrontier;</w:t>
          </w:r>
        </w:p>
        <w:p w:rsidR="00350010" w:rsidRPr="00E85C9A" w:rsidRDefault="00350010" w:rsidP="00350010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E85C9A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E85C9A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E85C9A">
            <w:rPr>
              <w:rStyle w:val="tpa1"/>
              <w:rFonts w:ascii="Arial" w:hAnsi="Arial" w:cs="Arial"/>
              <w:sz w:val="24"/>
              <w:szCs w:val="24"/>
            </w:rPr>
            <w:t>impactul va fi redus</w:t>
          </w:r>
          <w:r w:rsidR="00291D47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r w:rsidRPr="00E85C9A">
            <w:rPr>
              <w:rStyle w:val="tpa1"/>
              <w:rFonts w:ascii="Arial" w:hAnsi="Arial" w:cs="Arial"/>
              <w:sz w:val="24"/>
              <w:szCs w:val="24"/>
            </w:rPr>
            <w:t>în perioada de funcţionare.</w:t>
          </w:r>
        </w:p>
        <w:p w:rsidR="00350010" w:rsidRPr="00E85C9A" w:rsidRDefault="00350010" w:rsidP="00350010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 w:rsidRPr="00E85C9A">
            <w:rPr>
              <w:rStyle w:val="tpa1"/>
              <w:rFonts w:ascii="Arial" w:hAnsi="Arial" w:cs="Arial"/>
              <w:i/>
            </w:rPr>
            <w:lastRenderedPageBreak/>
            <w:t>d). Probabilitatea impactului</w:t>
          </w:r>
          <w:r w:rsidRPr="00E85C9A">
            <w:rPr>
              <w:rStyle w:val="tpa1"/>
              <w:rFonts w:ascii="Arial" w:hAnsi="Arial" w:cs="Arial"/>
            </w:rPr>
            <w:t xml:space="preserve"> – impact redus, pe </w:t>
          </w:r>
          <w:r w:rsidRPr="00E85C9A">
            <w:rPr>
              <w:rFonts w:ascii="Arial" w:hAnsi="Arial" w:cs="Arial"/>
              <w:lang w:val="ro-RO" w:eastAsia="ro-RO"/>
            </w:rPr>
            <w:t>perioada de funcţionare a obiectivului;</w:t>
          </w:r>
        </w:p>
        <w:p w:rsidR="00350010" w:rsidRPr="00E85C9A" w:rsidRDefault="00350010" w:rsidP="00350010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E85C9A">
            <w:rPr>
              <w:rStyle w:val="tpa1"/>
              <w:rFonts w:ascii="Arial" w:hAnsi="Arial" w:cs="Arial"/>
              <w:i/>
            </w:rPr>
            <w:t xml:space="preserve">e). Durata, frecvenţa şi reversibilitatea impactului </w:t>
          </w:r>
          <w:r w:rsidRPr="00E85C9A">
            <w:rPr>
              <w:rStyle w:val="tpa1"/>
              <w:rFonts w:ascii="Arial" w:hAnsi="Arial" w:cs="Arial"/>
            </w:rPr>
            <w:t xml:space="preserve">– impact redus, pe perioada de </w:t>
          </w:r>
          <w:r w:rsidRPr="00E85C9A">
            <w:rPr>
              <w:rFonts w:ascii="Arial" w:hAnsi="Arial" w:cs="Arial"/>
              <w:lang w:val="ro-RO" w:eastAsia="ro-RO"/>
            </w:rPr>
            <w:t>funcţionare a obiectivului</w:t>
          </w:r>
          <w:r>
            <w:rPr>
              <w:rFonts w:ascii="Arial" w:hAnsi="Arial" w:cs="Arial"/>
              <w:lang w:val="ro-RO" w:eastAsia="ro-RO"/>
            </w:rPr>
            <w:t>.</w:t>
          </w:r>
        </w:p>
        <w:p w:rsidR="00350010" w:rsidRPr="00E85C9A" w:rsidRDefault="00350010" w:rsidP="0035001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eastAsia="Times New Roman" w:hAnsi="Arial" w:cs="Arial"/>
              <w:sz w:val="24"/>
              <w:szCs w:val="24"/>
            </w:rPr>
            <w:alias w:val="Câmp editabil text"/>
            <w:tag w:val="CampEditabil"/>
            <w:id w:val="947158"/>
            <w:placeholder>
              <w:docPart w:val="A7376C42687D4E3B86EC5F3F2F12D018"/>
            </w:placeholder>
          </w:sdtPr>
          <w:sdtContent>
            <w:p w:rsidR="00FB322C" w:rsidRPr="007835FA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835FA">
                <w:rPr>
                  <w:rFonts w:ascii="Arial" w:hAnsi="Arial" w:cs="Arial"/>
                  <w:sz w:val="24"/>
                  <w:szCs w:val="24"/>
                </w:rPr>
                <w:t>II. Motivele care au stat la baza luării deciziei etapei de încadrare în procedura de evaluare adecvată sunt următoarele: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nu este cazul.</w:t>
              </w:r>
            </w:p>
            <w:p w:rsidR="00FB322C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FB322C" w:rsidRPr="00ED6FF0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D6FF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FB322C" w:rsidRPr="00973029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r w:rsidR="00291D47">
                <w:rPr>
                  <w:rFonts w:ascii="Arial" w:hAnsi="Arial" w:cs="Arial"/>
                  <w:sz w:val="24"/>
                  <w:szCs w:val="24"/>
                </w:rPr>
                <w:t>proiectul</w:t>
              </w:r>
              <w:r w:rsidRPr="00973029">
                <w:rPr>
                  <w:rFonts w:ascii="Arial" w:hAnsi="Arial" w:cs="Arial"/>
                  <w:sz w:val="24"/>
                  <w:szCs w:val="24"/>
                </w:rPr>
                <w:t xml:space="preserve"> se va realiza cu respectarea documentaţiei tehnice depuse precum şi a normativelor şi prescripţiilor tehnice specifice realizării proiectului, a legislaţiei de mediu în vigoare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FB322C" w:rsidRPr="00973029" w:rsidRDefault="00FB322C" w:rsidP="00FB32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973029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        </w:r>
            </w:p>
            <w:p w:rsidR="00FB322C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se vor amenaja locuri de stocare în condiţii de siguranţă pentru mediu şi sănătatea umană a deşeurilor ce vor rezulta din </w:t>
              </w:r>
              <w:r w:rsidR="00291D47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activitate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        </w:r>
            </w:p>
            <w:p w:rsidR="00FB322C" w:rsidRPr="00973029" w:rsidRDefault="00FB322C" w:rsidP="00FB322C">
              <w:pPr>
                <w:spacing w:line="240" w:lineRule="auto"/>
                <w:contextualSpacing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nivelul de zgomot generat de desfăşurarea lucrărilor se va încadra în prevederile STAS 10009/1988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-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acustica urbană;</w:t>
              </w:r>
            </w:p>
            <w:p w:rsidR="00FB322C" w:rsidRPr="00973029" w:rsidRDefault="00FB322C" w:rsidP="00FB322C">
              <w:pPr>
                <w:spacing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La finalizarea investiţiei titularul are obligaţia de a solicita emiterea</w:t>
              </w:r>
              <w:r w:rsidRPr="00973029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</w:t>
              </w:r>
              <w:r w:rsidRPr="00973029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autorizaţiei de mediu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>.</w:t>
              </w:r>
            </w:p>
            <w:p w:rsidR="00FB322C" w:rsidRPr="00522DB9" w:rsidRDefault="00FB322C" w:rsidP="00FB322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FB322C" w:rsidRPr="00CF604B" w:rsidRDefault="00FB322C" w:rsidP="00FB322C">
              <w:pPr>
                <w:spacing w:after="0" w:line="240" w:lineRule="auto"/>
                <w:ind w:firstLine="708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F604B">
                <w:rPr>
                  <w:rFonts w:ascii="Arial" w:hAnsi="Arial" w:cs="Arial"/>
                  <w:sz w:val="24"/>
                  <w:szCs w:val="24"/>
                  <w:lang w:val="ro-RO"/>
                </w:rPr>
        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        </w:r>
            </w:p>
            <w:p w:rsidR="00FB322C" w:rsidRPr="00CF604B" w:rsidRDefault="00FB322C" w:rsidP="00FB322C">
              <w:pPr>
                <w:pStyle w:val="CharCharCharCharCharChar1CharCharCharCharCharCharCharCharCharChar"/>
                <w:jc w:val="both"/>
                <w:rPr>
                  <w:rFonts w:ascii="Arial" w:hAnsi="Arial" w:cs="Arial"/>
                </w:rPr>
              </w:pPr>
              <w:r w:rsidRPr="00CF604B">
                <w:rPr>
                  <w:rFonts w:ascii="Arial" w:hAnsi="Arial" w:cs="Arial"/>
                </w:rPr>
                <w:t>Prezenta decizie se poate revizui, în cazul în care se constată apariţia unor elemente noi, necunoscute la data emiterii .</w:t>
              </w:r>
            </w:p>
            <w:p w:rsidR="00753675" w:rsidRPr="00851E7B" w:rsidRDefault="00FB322C" w:rsidP="00851E7B">
              <w:pPr>
                <w:pStyle w:val="BodyText"/>
                <w:tabs>
                  <w:tab w:val="left" w:pos="-720"/>
                </w:tabs>
                <w:suppressAutoHyphens/>
                <w:jc w:val="both"/>
                <w:rPr>
                  <w:rFonts w:cs="Arial"/>
                  <w:color w:val="000000"/>
                  <w:lang w:val="pl-PL"/>
                </w:rPr>
              </w:pPr>
              <w:r w:rsidRPr="00CF604B">
                <w:rPr>
                  <w:rFonts w:cs="Arial"/>
                  <w:color w:val="000000"/>
                  <w:lang w:val="pl-PL"/>
                </w:rPr>
                <w:t>Prezenta decizie este valabilă pe toată perioada de aplicare a proiectului.</w:t>
              </w:r>
            </w:p>
          </w:sdtContent>
        </w:sdt>
      </w:sdtContent>
    </w:sdt>
    <w:p w:rsidR="00595382" w:rsidRPr="00447422" w:rsidRDefault="008563A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8563A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C4EB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947160"/>
            <w:placeholder>
              <w:docPart w:val="2303D639556F4FA7B6B801F3B4463B7F"/>
            </w:placeholder>
          </w:sdtPr>
          <w:sdtEndPr>
            <w:rPr>
              <w:b w:val="0"/>
            </w:rPr>
          </w:sdtEndPr>
          <w:sdtContent>
            <w:p w:rsidR="00FB322C" w:rsidRPr="00851033" w:rsidRDefault="00C87C82" w:rsidP="00C87C8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</w:t>
              </w:r>
              <w:r w:rsidR="00FB322C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="00FB322C"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  EXECUTIV,</w:t>
              </w:r>
            </w:p>
            <w:p w:rsidR="00FB322C" w:rsidRDefault="00FB322C" w:rsidP="00FB322C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Ing. Vasile Oșean</w:t>
              </w:r>
            </w:p>
            <w:p w:rsidR="00FB322C" w:rsidRPr="00851033" w:rsidRDefault="00FB322C" w:rsidP="00FB322C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Pr="00851033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ŞEF SERVICIU</w:t>
              </w:r>
            </w:p>
            <w:p w:rsidR="00FB322C" w:rsidRDefault="00FB322C" w:rsidP="00FB322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AVIZE, ACORDURI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AUTORIZAȚII              </w:t>
              </w:r>
            </w:p>
            <w:p w:rsidR="00FB322C" w:rsidRDefault="00FB322C" w:rsidP="00FB322C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Ing. Constantin Burciu                                               </w:t>
              </w:r>
            </w:p>
            <w:p w:rsidR="00FB322C" w:rsidRDefault="00FB322C" w:rsidP="00FB322C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FB322C" w:rsidRDefault="00FB322C" w:rsidP="00FB322C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                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Întocmit,</w:t>
              </w:r>
            </w:p>
            <w:p w:rsidR="00FB322C" w:rsidRPr="00122506" w:rsidRDefault="00FB322C" w:rsidP="00FB322C">
              <w:pPr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                                                                  Chim. Adina Hobjîlă</w:t>
              </w:r>
            </w:p>
            <w:p w:rsidR="0071693D" w:rsidRPr="00FB322C" w:rsidRDefault="001C1818" w:rsidP="00FB322C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</w:sdtContent>
        </w:sdt>
      </w:sdtContent>
    </w:sdt>
    <w:p w:rsidR="00522DB9" w:rsidRPr="00447422" w:rsidRDefault="002C4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4E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C4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4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4EB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C4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C4EB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B4" w:rsidRDefault="002C4EB4" w:rsidP="006947DB">
      <w:pPr>
        <w:spacing w:after="0" w:line="240" w:lineRule="auto"/>
      </w:pPr>
      <w:r>
        <w:separator/>
      </w:r>
    </w:p>
  </w:endnote>
  <w:endnote w:type="continuationSeparator" w:id="0">
    <w:p w:rsidR="002C4EB4" w:rsidRDefault="002C4EB4" w:rsidP="006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1C181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3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3A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C4EB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946407"/>
            </w:sdtPr>
            <w:sdtEndPr>
              <w:rPr>
                <w:sz w:val="22"/>
                <w:szCs w:val="22"/>
              </w:rPr>
            </w:sdtEndPr>
            <w:sdtContent>
              <w:p w:rsidR="00127CDA" w:rsidRDefault="00127CDA" w:rsidP="00127CDA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27CDA" w:rsidRPr="007A4C64" w:rsidRDefault="00127CDA" w:rsidP="00127CDA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Bistriței, nr.1A,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127CDA" w:rsidRDefault="00127CDA" w:rsidP="00127CDA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8563A3" w:rsidP="00C44321">
        <w:pPr>
          <w:pStyle w:val="Footer"/>
          <w:jc w:val="center"/>
        </w:pPr>
        <w:r>
          <w:t xml:space="preserve"> </w:t>
        </w:r>
        <w:r w:rsidR="001C1818">
          <w:fldChar w:fldCharType="begin"/>
        </w:r>
        <w:r>
          <w:instrText xml:space="preserve"> PAGE   \* MERGEFORMAT </w:instrText>
        </w:r>
        <w:r w:rsidR="001C1818">
          <w:fldChar w:fldCharType="separate"/>
        </w:r>
        <w:r w:rsidR="003513F8">
          <w:rPr>
            <w:noProof/>
          </w:rPr>
          <w:t>2</w:t>
        </w:r>
        <w:r w:rsidR="001C181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27CDA" w:rsidRDefault="008563A3" w:rsidP="00127CD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127CDA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8563A3" w:rsidP="00127CDA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Bistriței, nr.1A,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>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563A3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127CDA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B4" w:rsidRDefault="002C4EB4" w:rsidP="006947DB">
      <w:pPr>
        <w:spacing w:after="0" w:line="240" w:lineRule="auto"/>
      </w:pPr>
      <w:r>
        <w:separator/>
      </w:r>
    </w:p>
  </w:footnote>
  <w:footnote w:type="continuationSeparator" w:id="0">
    <w:p w:rsidR="002C4EB4" w:rsidRDefault="002C4EB4" w:rsidP="0069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1C181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1C181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6333820" r:id="rId2"/>
      </w:pict>
    </w:r>
    <w:r w:rsidR="008563A3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563A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8563A3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1C181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8563A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8563A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C4E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C4EB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C1818" w:rsidP="00127CD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563A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127CD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2C4EB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8752E2A"/>
    <w:multiLevelType w:val="hybridMultilevel"/>
    <w:tmpl w:val="80363D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3E23"/>
    <w:multiLevelType w:val="hybridMultilevel"/>
    <w:tmpl w:val="E814CC6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7DB"/>
    <w:rsid w:val="00127CDA"/>
    <w:rsid w:val="001C1818"/>
    <w:rsid w:val="00291D47"/>
    <w:rsid w:val="002C4EB4"/>
    <w:rsid w:val="00350010"/>
    <w:rsid w:val="003513F8"/>
    <w:rsid w:val="006947DB"/>
    <w:rsid w:val="00851E7B"/>
    <w:rsid w:val="008563A3"/>
    <w:rsid w:val="009D4A7A"/>
    <w:rsid w:val="00C87C82"/>
    <w:rsid w:val="00E67B7F"/>
    <w:rsid w:val="00FB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harCharChar1Char">
    <w:name w:val="Char Char Char1 Char"/>
    <w:basedOn w:val="Normal"/>
    <w:rsid w:val="0035001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FB322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A7376C42687D4E3B86EC5F3F2F12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2743-16E6-42CE-90BC-4D2B8CDFD4B4}"/>
      </w:docPartPr>
      <w:docPartBody>
        <w:p w:rsidR="0083183A" w:rsidRDefault="002960C2" w:rsidP="002960C2">
          <w:pPr>
            <w:pStyle w:val="A7376C42687D4E3B86EC5F3F2F12D01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303D639556F4FA7B6B801F3B446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F5F9-4263-4A8D-969A-04241E13387E}"/>
      </w:docPartPr>
      <w:docPartBody>
        <w:p w:rsidR="0083183A" w:rsidRDefault="002960C2" w:rsidP="002960C2">
          <w:pPr>
            <w:pStyle w:val="2303D639556F4FA7B6B801F3B4463B7F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960C2"/>
    <w:rsid w:val="002B6997"/>
    <w:rsid w:val="002C7960"/>
    <w:rsid w:val="003039BA"/>
    <w:rsid w:val="003047AA"/>
    <w:rsid w:val="0033626A"/>
    <w:rsid w:val="00340A9A"/>
    <w:rsid w:val="003471B2"/>
    <w:rsid w:val="003A405F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3183A"/>
    <w:rsid w:val="008B1679"/>
    <w:rsid w:val="008E591E"/>
    <w:rsid w:val="008F3BE5"/>
    <w:rsid w:val="008F6BE0"/>
    <w:rsid w:val="00902FDF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2B82"/>
    <w:rsid w:val="00BB1ECD"/>
    <w:rsid w:val="00BD0515"/>
    <w:rsid w:val="00BD33E3"/>
    <w:rsid w:val="00C510BD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5279"/>
    <w:rsid w:val="00FA4E5A"/>
    <w:rsid w:val="00FA5446"/>
    <w:rsid w:val="00FB20D6"/>
    <w:rsid w:val="00F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83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7376C42687D4E3B86EC5F3F2F12D018">
    <w:name w:val="A7376C42687D4E3B86EC5F3F2F12D018"/>
    <w:rsid w:val="002960C2"/>
    <w:rPr>
      <w:lang w:val="ro-RO" w:eastAsia="ro-RO"/>
    </w:rPr>
  </w:style>
  <w:style w:type="paragraph" w:customStyle="1" w:styleId="D9D6007156FC4178A5AE5F49E4A48754">
    <w:name w:val="D9D6007156FC4178A5AE5F49E4A48754"/>
    <w:rsid w:val="002960C2"/>
    <w:rPr>
      <w:lang w:val="ro-RO" w:eastAsia="ro-RO"/>
    </w:rPr>
  </w:style>
  <w:style w:type="paragraph" w:customStyle="1" w:styleId="B2028245BD4845ABBD54DAE9DF2A242D">
    <w:name w:val="B2028245BD4845ABBD54DAE9DF2A242D"/>
    <w:rsid w:val="002960C2"/>
    <w:rPr>
      <w:lang w:val="ro-RO" w:eastAsia="ro-RO"/>
    </w:rPr>
  </w:style>
  <w:style w:type="paragraph" w:customStyle="1" w:styleId="C4EF766408554FECB253A47404E46A04">
    <w:name w:val="C4EF766408554FECB253A47404E46A04"/>
    <w:rsid w:val="002960C2"/>
    <w:rPr>
      <w:lang w:val="ro-RO" w:eastAsia="ro-RO"/>
    </w:rPr>
  </w:style>
  <w:style w:type="paragraph" w:customStyle="1" w:styleId="2303D639556F4FA7B6B801F3B4463B7F">
    <w:name w:val="2303D639556F4FA7B6B801F3B4463B7F"/>
    <w:rsid w:val="002960C2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TableDependencies">[]</value>
</file>

<file path=customXml/item4.xml><?xml version="1.0" encoding="utf-8"?>
<value xmlns="SIM.Reglementari.Model.Entities.ActReglementareModel">{"Id":"4f33578b-1fe0-4e40-88f4-5d3996bf2b3d","Numar":null,"Data":null,"NumarActReglementareInitial":null,"DataActReglementareInitial":null,"DataInceput":"2015-10-14T00:00:00","DataSfarsit":null,"Durata":null,"PunctLucruId":363046.0,"TipActId":4.0,"NumarCerere":null,"DataCerere":null,"NumarCerereScriptic":"9610","DataCerereScriptic":"2015-10-07T00:00:00","CodFiscal":null,"SordId":"(C836CEE1-EE47-BB12-DE95-8245FD1DEA25)","SablonSordId":"(8BEA0198-BAA1-269E-F587-AD9093AA6E75)","DosarSordId":"2822522","LatitudineWgs84":null,"LongitudineWgs84":null,"LatitudineStereo70":null,"LongitudineStereo70":null,"NumarAutorizatieGospodarireApe":null,"DataAutorizatieGospodarireApe":null,"DurataAutorizatieGospodarireApe":null,"Aba":null,"Sga":null,"AdresaSediuSocial":"Str. -, Nr. 408, Dărmăneşti,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Deee":[],"DeseuriProduse":[],"DeseuriColectate":[],"DeseuriStocate":[],"DeseuriTra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DD6F996-5459-45D2-B3B1-4E29FA2EB5D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F46060A-4ED2-4A6F-8C1E-B92061AAD943}">
  <ds:schemaRefs>
    <ds:schemaRef ds:uri="TableDependencies"/>
  </ds:schemaRefs>
</ds:datastoreItem>
</file>

<file path=customXml/itemProps4.xml><?xml version="1.0" encoding="utf-8"?>
<ds:datastoreItem xmlns:ds="http://schemas.openxmlformats.org/officeDocument/2006/customXml" ds:itemID="{E0506F0F-4EDF-4093-A94F-563BC53CA6CF}">
  <ds:schemaRefs>
    <ds:schemaRef ds:uri="SIM.Reglementari.Model.Entities.ActReglementareModel"/>
  </ds:schemaRefs>
</ds:datastoreItem>
</file>

<file path=customXml/itemProps5.xml><?xml version="1.0" encoding="utf-8"?>
<ds:datastoreItem xmlns:ds="http://schemas.openxmlformats.org/officeDocument/2006/customXml" ds:itemID="{C42DDA81-4AC9-4606-8BF7-B91D5C0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8225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8</cp:revision>
  <cp:lastPrinted>2014-04-25T12:16:00Z</cp:lastPrinted>
  <dcterms:created xsi:type="dcterms:W3CDTF">2015-05-11T02:49:00Z</dcterms:created>
  <dcterms:modified xsi:type="dcterms:W3CDTF">2015-10-14T10:17:00Z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PIETON SRL Darmanesti</vt:lpwstr>
  </property>
  <property fmtid="{D5CDD505-2E9C-101B-9397-08002B2CF9AE}" pid="5" name="SordId">
    <vt:lpwstr>(C836CEE1-EE47-BB12-DE95-8245FD1DEA25)</vt:lpwstr>
  </property>
  <property fmtid="{D5CDD505-2E9C-101B-9397-08002B2CF9AE}" pid="6" name="VersiuneDocument">
    <vt:lpwstr>5</vt:lpwstr>
  </property>
  <property fmtid="{D5CDD505-2E9C-101B-9397-08002B2CF9AE}" pid="7" name="RuntimeGuid">
    <vt:lpwstr>79966c12-4d7b-4b3e-b566-36c7000f6b22</vt:lpwstr>
  </property>
  <property fmtid="{D5CDD505-2E9C-101B-9397-08002B2CF9AE}" pid="8" name="PunctLucruId">
    <vt:lpwstr>363046</vt:lpwstr>
  </property>
  <property fmtid="{D5CDD505-2E9C-101B-9397-08002B2CF9AE}" pid="9" name="SablonSordId">
    <vt:lpwstr>(8BEA0198-BAA1-269E-F587-AD9093AA6E75)</vt:lpwstr>
  </property>
  <property fmtid="{D5CDD505-2E9C-101B-9397-08002B2CF9AE}" pid="10" name="DosarSordId">
    <vt:lpwstr>2822522</vt:lpwstr>
  </property>
  <property fmtid="{D5CDD505-2E9C-101B-9397-08002B2CF9AE}" pid="11" name="DosarCerereSordId">
    <vt:lpwstr>2819954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4f33578b-1fe0-4e40-88f4-5d3996bf2b3d</vt:lpwstr>
  </property>
  <property fmtid="{D5CDD505-2E9C-101B-9397-08002B2CF9AE}" pid="16" name="CommitRoles">
    <vt:lpwstr>false</vt:lpwstr>
  </property>
</Properties>
</file>