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5F2BF8" w:rsidP="002A0D13">
      <w:pPr>
        <w:spacing w:after="0" w:line="240" w:lineRule="auto"/>
        <w:jc w:val="both"/>
        <w:rPr>
          <w:rFonts w:ascii="Times New Roman" w:hAnsi="Times New Roman"/>
          <w:b/>
          <w:bCs/>
          <w:sz w:val="28"/>
          <w:szCs w:val="28"/>
          <w:lang w:val="ro-RO"/>
        </w:rPr>
      </w:pPr>
    </w:p>
    <w:p w:rsidR="00240AAF" w:rsidRPr="00064581" w:rsidRDefault="00ED71B0"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ED71B0"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ED71B0"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ED71B0" w:rsidP="00074A9F">
          <w:pPr>
            <w:spacing w:after="120" w:line="240" w:lineRule="auto"/>
            <w:jc w:val="center"/>
            <w:rPr>
              <w:lang w:val="ro-RO"/>
            </w:rPr>
          </w:pPr>
          <w:r>
            <w:rPr>
              <w:lang w:val="ro-RO"/>
            </w:rPr>
            <w:t xml:space="preserve"> </w:t>
          </w:r>
        </w:p>
        <w:bookmarkStart w:id="0" w:name="_GoBack" w:displacedByCustomXml="next"/>
        <w:bookmarkEnd w:id="0" w:displacedByCustomXml="next"/>
      </w:sdtContent>
    </w:sdt>
    <w:p w:rsidR="00595382" w:rsidRDefault="00ED71B0"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5F2BF8">
            <w:rPr>
              <w:rFonts w:ascii="Arial" w:hAnsi="Arial" w:cs="Arial"/>
              <w:b/>
              <w:sz w:val="24"/>
              <w:szCs w:val="24"/>
              <w:lang w:val="ro-RO"/>
            </w:rPr>
            <w:t xml:space="preserve">SC VASTIMPEX SRL </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5F2BF8">
            <w:rPr>
              <w:rFonts w:ascii="Arial" w:hAnsi="Arial" w:cs="Arial"/>
              <w:sz w:val="24"/>
              <w:szCs w:val="24"/>
              <w:lang w:val="ro-RO"/>
            </w:rPr>
            <w:t>Str. FN, Nr. 615, Dorneşti,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6B72D7">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5F2BF8">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5F2BF8">
            <w:rPr>
              <w:rFonts w:ascii="Arial" w:hAnsi="Arial" w:cs="Arial"/>
              <w:sz w:val="24"/>
              <w:szCs w:val="24"/>
              <w:lang w:val="ro-RO"/>
            </w:rPr>
            <w:t>4977</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5-06-08T00:00:00Z">
            <w:dateFormat w:val="dd.MM.yyyy"/>
            <w:lid w:val="ro-RO"/>
            <w:storeMappedDataAs w:val="dateTime"/>
            <w:calendar w:val="gregorian"/>
          </w:date>
        </w:sdtPr>
        <w:sdtContent>
          <w:r w:rsidR="005F2BF8">
            <w:rPr>
              <w:rFonts w:ascii="Arial" w:hAnsi="Arial" w:cs="Arial"/>
              <w:spacing w:val="-6"/>
              <w:sz w:val="24"/>
              <w:szCs w:val="24"/>
              <w:lang w:val="ro-RO"/>
            </w:rPr>
            <w:t>08.06.2015</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ED71B0" w:rsidP="00313E08">
          <w:pPr>
            <w:pStyle w:val="ListParagraph"/>
            <w:numPr>
              <w:ilvl w:val="0"/>
              <w:numId w:val="7"/>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956D7A" w:rsidRDefault="00ED71B0" w:rsidP="00595382">
          <w:pPr>
            <w:numPr>
              <w:ilvl w:val="0"/>
              <w:numId w:val="7"/>
            </w:numPr>
            <w:autoSpaceDE w:val="0"/>
            <w:spacing w:after="0" w:line="240" w:lineRule="auto"/>
            <w:jc w:val="both"/>
            <w:rPr>
              <w:rFonts w:ascii="Arial" w:hAnsi="Arial" w:cs="Arial"/>
              <w:sz w:val="24"/>
              <w:szCs w:val="24"/>
              <w:lang w:val="ro-RO"/>
            </w:rPr>
          </w:pPr>
          <w:r w:rsidRPr="00956D7A">
            <w:rPr>
              <w:rFonts w:ascii="Arial" w:hAnsi="Arial" w:cs="Arial"/>
              <w:b/>
              <w:sz w:val="24"/>
              <w:szCs w:val="24"/>
              <w:lang w:val="ro-RO"/>
            </w:rPr>
            <w:t>Ordonanţei de Urgenţă a Guvernului nr. 57/2007</w:t>
          </w:r>
          <w:r w:rsidRPr="00956D7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956D7A">
            <w:rPr>
              <w:rFonts w:ascii="Arial" w:hAnsi="Arial" w:cs="Arial"/>
              <w:b/>
              <w:sz w:val="24"/>
              <w:szCs w:val="24"/>
              <w:lang w:val="ro-RO"/>
            </w:rPr>
            <w:t>Legea nr. 49/2011</w:t>
          </w:r>
          <w:r w:rsidRPr="00956D7A">
            <w:rPr>
              <w:rFonts w:ascii="Arial" w:hAnsi="Arial" w:cs="Arial"/>
              <w:sz w:val="24"/>
              <w:szCs w:val="24"/>
              <w:lang w:val="ro-RO"/>
            </w:rPr>
            <w:t>,</w:t>
          </w:r>
        </w:p>
      </w:sdtContent>
    </w:sdt>
    <w:p w:rsidR="00595382" w:rsidRPr="0001311F" w:rsidRDefault="00ED71B0"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956D7A">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 Comisiei de Analiză Tehnică din data de </w:t>
          </w:r>
          <w:r w:rsidR="006B72D7">
            <w:rPr>
              <w:rFonts w:ascii="Arial" w:hAnsi="Arial" w:cs="Arial"/>
              <w:sz w:val="24"/>
              <w:szCs w:val="24"/>
              <w:lang w:val="ro-RO"/>
            </w:rPr>
            <w:t>26.06.2015</w:t>
          </w:r>
          <w:r w:rsidRPr="0001311F">
            <w:rPr>
              <w:rFonts w:ascii="Arial" w:hAnsi="Arial" w:cs="Arial"/>
              <w:sz w:val="24"/>
              <w:szCs w:val="24"/>
              <w:lang w:val="ro-RO"/>
            </w:rPr>
            <w:t>, că proiectul</w:t>
          </w:r>
          <w:r w:rsidR="006B72D7">
            <w:rPr>
              <w:rFonts w:ascii="Arial" w:hAnsi="Arial" w:cs="Arial"/>
              <w:sz w:val="24"/>
              <w:szCs w:val="24"/>
              <w:lang w:val="ro-RO"/>
            </w:rPr>
            <w:t xml:space="preserve"> ”</w:t>
          </w:r>
          <w:r w:rsidRPr="0001311F">
            <w:rPr>
              <w:rFonts w:ascii="Arial" w:hAnsi="Arial" w:cs="Arial"/>
              <w:sz w:val="24"/>
              <w:szCs w:val="24"/>
              <w:lang w:val="ro-RO"/>
            </w:rPr>
            <w:t xml:space="preserve"> </w:t>
          </w:r>
          <w:r w:rsidR="006B72D7">
            <w:rPr>
              <w:rFonts w:ascii="Arial" w:hAnsi="Arial" w:cs="Arial"/>
              <w:sz w:val="24"/>
              <w:szCs w:val="24"/>
              <w:lang w:val="ro-RO"/>
            </w:rPr>
            <w:t>Racord linie ferata industriala cale larga racordata in capatul X al Statiei CFR Dornesti, construire rampa incarcare”</w:t>
          </w:r>
          <w:r w:rsidRPr="0001311F">
            <w:rPr>
              <w:rFonts w:ascii="Arial" w:hAnsi="Arial" w:cs="Arial"/>
              <w:sz w:val="24"/>
              <w:szCs w:val="24"/>
              <w:lang w:val="ro-RO"/>
            </w:rPr>
            <w:t xml:space="preserve"> propus a fi amplasat în</w:t>
          </w:r>
          <w:r w:rsidR="006B72D7">
            <w:rPr>
              <w:rFonts w:ascii="Arial" w:hAnsi="Arial" w:cs="Arial"/>
              <w:sz w:val="24"/>
              <w:szCs w:val="24"/>
              <w:lang w:val="ro-RO"/>
            </w:rPr>
            <w:t xml:space="preserve">comuna Dornesti </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ED71B0"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ED71B0"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753675" w:rsidRPr="00522DB9" w:rsidRDefault="00ED71B0"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anexa nr.</w:t>
          </w:r>
          <w:r w:rsidR="006B72D7">
            <w:rPr>
              <w:rFonts w:ascii="Arial" w:hAnsi="Arial" w:cs="Arial"/>
              <w:sz w:val="24"/>
              <w:szCs w:val="24"/>
            </w:rPr>
            <w:t>2, pct. 10, lit.c</w:t>
          </w:r>
          <w:r w:rsidRPr="00522DB9">
            <w:rPr>
              <w:rFonts w:ascii="Arial" w:hAnsi="Arial" w:cs="Arial"/>
              <w:sz w:val="24"/>
              <w:szCs w:val="24"/>
            </w:rPr>
            <w:t>;</w:t>
          </w:r>
        </w:p>
        <w:p w:rsidR="001E2769" w:rsidRPr="0089737A" w:rsidRDefault="001E2769" w:rsidP="001E2769">
          <w:pPr>
            <w:pStyle w:val="Standard"/>
            <w:spacing w:line="240" w:lineRule="auto"/>
            <w:ind w:firstLine="708"/>
            <w:contextualSpacing/>
            <w:rPr>
              <w:rFonts w:eastAsia="Arial Unicode MS"/>
              <w:color w:val="000000"/>
              <w:spacing w:val="8"/>
            </w:rPr>
          </w:pPr>
          <w:r w:rsidRPr="0089737A">
            <w:t>Investiția pe care SC VASTIMPEX SRL Dornești doreşte să o realizeze, constă în realizarea unui racord de linie cale ferată industrială, cale largă racordată în capătul X al Stației CFR Dornești.</w:t>
          </w:r>
        </w:p>
        <w:p w:rsidR="001E2769" w:rsidRPr="0089737A" w:rsidRDefault="001E2769" w:rsidP="001E2769">
          <w:pPr>
            <w:pStyle w:val="Standard"/>
            <w:spacing w:line="240" w:lineRule="auto"/>
            <w:contextualSpacing/>
            <w:rPr>
              <w:rFonts w:eastAsia="Arial Unicode MS"/>
              <w:color w:val="000000"/>
              <w:spacing w:val="1"/>
            </w:rPr>
          </w:pPr>
          <w:r w:rsidRPr="0089737A">
            <w:rPr>
              <w:rFonts w:eastAsia="Arial Unicode MS"/>
              <w:color w:val="000000"/>
              <w:spacing w:val="8"/>
            </w:rPr>
            <w:tab/>
          </w:r>
          <w:r w:rsidRPr="0089737A">
            <w:rPr>
              <w:rFonts w:eastAsia="Arial Unicode MS"/>
              <w:color w:val="000000"/>
              <w:spacing w:val="1"/>
            </w:rPr>
            <w:t>Accesul în zonă se realizează din DN 17A Suceava - Rădăuţi, printr-un drum comunal.</w:t>
          </w:r>
        </w:p>
        <w:p w:rsidR="001E2769" w:rsidRPr="0089737A" w:rsidRDefault="001E2769" w:rsidP="001E2769">
          <w:pPr>
            <w:pStyle w:val="Standard"/>
            <w:spacing w:line="240" w:lineRule="auto"/>
            <w:contextualSpacing/>
            <w:rPr>
              <w:color w:val="000000"/>
            </w:rPr>
          </w:pPr>
          <w:r w:rsidRPr="0089737A">
            <w:rPr>
              <w:rFonts w:eastAsia="Arial Unicode MS"/>
              <w:color w:val="000000"/>
              <w:spacing w:val="1"/>
            </w:rPr>
            <w:tab/>
            <w:t>Terenul pe care se va realiza investiția, în suprafață totală de 4.200 mp, este situat în intravilanul com. Dornești, aparține SC VASTIMPEX SRL Dornești, conform contractului de vânzare - cumpărare nr. 266 din 05.03.2004.</w:t>
          </w:r>
        </w:p>
        <w:p w:rsidR="001E2769" w:rsidRPr="0089737A" w:rsidRDefault="001E2769" w:rsidP="001E2769">
          <w:pPr>
            <w:pStyle w:val="Standard"/>
            <w:spacing w:line="240" w:lineRule="auto"/>
            <w:contextualSpacing/>
          </w:pPr>
          <w:r w:rsidRPr="0089737A">
            <w:rPr>
              <w:color w:val="000000"/>
            </w:rPr>
            <w:tab/>
            <w:t>Prin tema de proiectare se vor realiza următoarele obiective:</w:t>
          </w:r>
        </w:p>
        <w:p w:rsidR="001E2769" w:rsidRPr="0089737A" w:rsidRDefault="001E2769" w:rsidP="001E2769">
          <w:pPr>
            <w:pStyle w:val="Standard"/>
            <w:spacing w:line="240" w:lineRule="auto"/>
            <w:contextualSpacing/>
          </w:pPr>
          <w:r>
            <w:t>-</w:t>
          </w:r>
          <w:r w:rsidRPr="0089737A">
            <w:t>linie cale ferată</w:t>
          </w:r>
        </w:p>
        <w:p w:rsidR="006B72D7" w:rsidRDefault="001E2769" w:rsidP="001E276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Pr="0089737A">
            <w:rPr>
              <w:rFonts w:ascii="Arial" w:hAnsi="Arial" w:cs="Arial"/>
              <w:sz w:val="24"/>
              <w:szCs w:val="24"/>
            </w:rPr>
            <w:t>platformă betonată, rigole pluviale, separator produse petroliere, bazin vidanjabil</w:t>
          </w:r>
        </w:p>
        <w:p w:rsidR="006B72D7" w:rsidRDefault="001E2769" w:rsidP="00522DB9">
          <w:pPr>
            <w:autoSpaceDE w:val="0"/>
            <w:autoSpaceDN w:val="0"/>
            <w:adjustRightInd w:val="0"/>
            <w:spacing w:after="0" w:line="240" w:lineRule="auto"/>
            <w:jc w:val="both"/>
            <w:rPr>
              <w:rFonts w:ascii="Arial" w:hAnsi="Arial" w:cs="Arial"/>
              <w:sz w:val="24"/>
              <w:szCs w:val="24"/>
            </w:rPr>
          </w:pPr>
          <w:r w:rsidRPr="0089737A">
            <w:rPr>
              <w:rFonts w:ascii="Arial" w:hAnsi="Arial" w:cs="Arial"/>
              <w:sz w:val="24"/>
              <w:szCs w:val="24"/>
            </w:rPr>
            <w:t xml:space="preserve">Activităţile specifice ce se vor desfăşura în cadrul obiectivului analizat sunt: </w:t>
          </w:r>
          <w:r w:rsidRPr="0089737A">
            <w:rPr>
              <w:rFonts w:ascii="Arial" w:hAnsi="Arial" w:cs="Arial"/>
              <w:sz w:val="24"/>
              <w:szCs w:val="24"/>
              <w:lang w:eastAsia="ar-SA"/>
            </w:rPr>
            <w:t>încărcare - descărcare a diverselor produse expediate sau primite din Ucraina</w:t>
          </w:r>
          <w:r>
            <w:rPr>
              <w:rFonts w:ascii="Arial" w:hAnsi="Arial" w:cs="Arial"/>
              <w:sz w:val="24"/>
              <w:szCs w:val="24"/>
              <w:lang w:eastAsia="ar-SA"/>
            </w:rPr>
            <w:t>.</w:t>
          </w:r>
        </w:p>
        <w:p w:rsidR="001E2769" w:rsidRPr="0089737A" w:rsidRDefault="001E2769" w:rsidP="001E2769">
          <w:pPr>
            <w:pStyle w:val="Standard"/>
            <w:spacing w:line="240" w:lineRule="auto"/>
            <w:contextualSpacing/>
          </w:pPr>
          <w:r w:rsidRPr="0089737A">
            <w:rPr>
              <w:rFonts w:eastAsia="Arial"/>
              <w:b/>
              <w:bCs/>
              <w:color w:val="000000"/>
              <w:spacing w:val="-2"/>
            </w:rPr>
            <w:t>Linie cale ferată L.F.I. 3CL</w:t>
          </w:r>
        </w:p>
        <w:p w:rsidR="001E2769" w:rsidRPr="0089737A" w:rsidRDefault="001E2769" w:rsidP="001E2769">
          <w:pPr>
            <w:pStyle w:val="Standard"/>
            <w:spacing w:line="240" w:lineRule="auto"/>
            <w:contextualSpacing/>
          </w:pPr>
          <w:r w:rsidRPr="0089737A">
            <w:tab/>
            <w:t>Linia ferată industrială cale largă (L.F.I. 3 CL) a SC VASTIMPEX SRL Dornești se va racorda la infrastructura feroviară a stației CFR Dornești prin intermediul unui schimbător de cale “A”, amplasat pe diagonala de acces în P.A.E. Dornești (schimbătorul 15 - traversarea 1).</w:t>
          </w:r>
        </w:p>
        <w:p w:rsidR="001E2769" w:rsidRPr="0089737A" w:rsidRDefault="001E2769" w:rsidP="001E2769">
          <w:pPr>
            <w:pStyle w:val="Standard"/>
            <w:spacing w:line="240" w:lineRule="auto"/>
            <w:contextualSpacing/>
          </w:pPr>
          <w:r w:rsidRPr="0089737A">
            <w:t>Punctul de racord al L.F.I. 3 CL, proprietate SC VASTIMPEX SRL Dornești, este Pr.J. sch. A şi are poziția km CFR 479+198,12.Kilometrul 0+000 al L.F.I. 3 CL, proprietate SC VASTIMPEX SRL Dornești, este U.J. sch. A, km CFR 479+170,82.</w:t>
          </w:r>
        </w:p>
        <w:p w:rsidR="001E2769" w:rsidRPr="0089737A" w:rsidRDefault="001E2769" w:rsidP="001E2769">
          <w:pPr>
            <w:pStyle w:val="Standard"/>
            <w:spacing w:line="240" w:lineRule="auto"/>
            <w:contextualSpacing/>
          </w:pPr>
          <w:r w:rsidRPr="0089737A">
            <w:t>De la punctul de racord la infrastructura feroviară a staţiei CFR Dorneşti (schimbătorul de cale “A” amplasat pe diagonala de acces în P.A.E. Dorneşti, traseul LFI 3 CL proiectată va fi:</w:t>
          </w:r>
        </w:p>
        <w:p w:rsidR="001E2769" w:rsidRPr="0089737A" w:rsidRDefault="001E2769" w:rsidP="001E2769">
          <w:pPr>
            <w:pStyle w:val="Standard"/>
            <w:spacing w:line="240" w:lineRule="auto"/>
            <w:ind w:firstLine="708"/>
            <w:contextualSpacing/>
          </w:pPr>
          <w:r>
            <w:lastRenderedPageBreak/>
            <w:t>-</w:t>
          </w:r>
          <w:r w:rsidRPr="0089737A">
            <w:t>pe proprietatea CFR - pe o lungime de 67,50 m (U.J. sc A - km CFR 479+170,82/ km LFI 3 CL 0+000 ÷ km LFI 3 CL 0+067,50),</w:t>
          </w:r>
        </w:p>
        <w:p w:rsidR="001E2769" w:rsidRPr="0089737A" w:rsidRDefault="001E2769" w:rsidP="001E2769">
          <w:pPr>
            <w:pStyle w:val="Standard"/>
            <w:spacing w:line="240" w:lineRule="auto"/>
            <w:ind w:firstLine="708"/>
            <w:contextualSpacing/>
          </w:pPr>
          <w:r>
            <w:t>-</w:t>
          </w:r>
          <w:r w:rsidRPr="0089737A">
            <w:t>pe proprietatea comunei Dorneşti - pe o lungime de 66,82 m (km LFI 3 CL 0+067,50 ÷ km LFI 3 CL 0+134,32), poartă incintă SC VASTIMPEX SRL,</w:t>
          </w:r>
        </w:p>
        <w:p w:rsidR="006B72D7" w:rsidRDefault="001E2769" w:rsidP="001E2769">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w:t>
          </w:r>
          <w:r w:rsidRPr="0089737A">
            <w:rPr>
              <w:rFonts w:ascii="Arial" w:hAnsi="Arial" w:cs="Arial"/>
              <w:sz w:val="24"/>
              <w:szCs w:val="24"/>
            </w:rPr>
            <w:t>pe proprietatea SC VASTIMPEX SRL Dorneşti -  pe o lungime de 210,68 m (km LFI 3 CL 0+134,32 ÷ km LFI 3 CL 0+345,00 - cap opritor</w:t>
          </w:r>
        </w:p>
        <w:p w:rsidR="001E2769" w:rsidRDefault="001E2769" w:rsidP="001E2769">
          <w:pPr>
            <w:autoSpaceDE w:val="0"/>
            <w:autoSpaceDN w:val="0"/>
            <w:adjustRightInd w:val="0"/>
            <w:spacing w:after="0" w:line="240" w:lineRule="auto"/>
            <w:ind w:firstLine="708"/>
            <w:jc w:val="both"/>
            <w:rPr>
              <w:rFonts w:ascii="Arial" w:hAnsi="Arial" w:cs="Arial"/>
              <w:sz w:val="24"/>
              <w:szCs w:val="24"/>
            </w:rPr>
          </w:pPr>
          <w:r w:rsidRPr="0089737A">
            <w:rPr>
              <w:rFonts w:ascii="Arial" w:hAnsi="Arial" w:cs="Arial"/>
              <w:sz w:val="24"/>
              <w:szCs w:val="24"/>
            </w:rPr>
            <w:t>LFI 3 CL proiectată se va intersecta cu un drum de acces la linia 19 CN din stația Dornești, la care se va amenaja şi semnaliza trecerea la nivel km LFI 3 CL SC VASTIMPEX SRL Dornești 0+117,40, L = 18,00 m</w:t>
          </w:r>
          <w:r>
            <w:rPr>
              <w:rFonts w:ascii="Arial" w:hAnsi="Arial" w:cs="Arial"/>
              <w:sz w:val="24"/>
              <w:szCs w:val="24"/>
            </w:rPr>
            <w:t>.</w:t>
          </w:r>
        </w:p>
        <w:p w:rsidR="001E2769" w:rsidRPr="0089737A" w:rsidRDefault="001E2769" w:rsidP="001E2769">
          <w:pPr>
            <w:pStyle w:val="Standard"/>
            <w:spacing w:line="240" w:lineRule="auto"/>
            <w:contextualSpacing/>
          </w:pPr>
          <w:r w:rsidRPr="0089737A">
            <w:t>LFI 3 CL proiectată se va intersecta cu un pasaj superior de pe DN 17 A Dornești - Rădăuți. În stânga LFI 3 CL se găsește pila pasajului superior. Distanța între marginea pilei pasajului şi ax LFI 3 CL este de 4,10 m. Pentru protecția pilei pasajului superior s-a prevăzut contrașină la LFI 3 CL, pe o distanță de 16 m (8 m la stânga şi 8 m la dreapta ax pilă pasaj superior).</w:t>
          </w:r>
        </w:p>
        <w:p w:rsidR="000D539D" w:rsidRPr="0089737A" w:rsidRDefault="000D539D" w:rsidP="000D539D">
          <w:pPr>
            <w:pStyle w:val="Standard"/>
            <w:spacing w:line="240" w:lineRule="auto"/>
            <w:contextualSpacing/>
          </w:pPr>
          <w:r w:rsidRPr="0089737A">
            <w:t>LFI 3 CL a SC VASTIMPEX SRL Dornești va avea următoarele lungimi:</w:t>
          </w:r>
        </w:p>
        <w:p w:rsidR="000D539D" w:rsidRPr="0089737A" w:rsidRDefault="000D539D" w:rsidP="000D539D">
          <w:pPr>
            <w:pStyle w:val="Standard"/>
            <w:spacing w:line="240" w:lineRule="auto"/>
            <w:contextualSpacing/>
            <w:rPr>
              <w:lang w:val="en-US"/>
            </w:rPr>
          </w:pPr>
          <w:r w:rsidRPr="0089737A">
            <w:tab/>
            <w:t>L constructivă = 345,00 m</w:t>
          </w:r>
        </w:p>
        <w:p w:rsidR="000D539D" w:rsidRPr="0089737A" w:rsidRDefault="000D539D" w:rsidP="000D539D">
          <w:pPr>
            <w:pStyle w:val="Standard"/>
            <w:spacing w:line="240" w:lineRule="auto"/>
            <w:contextualSpacing/>
          </w:pPr>
          <w:r w:rsidRPr="0089737A">
            <w:rPr>
              <w:lang w:val="en-US"/>
            </w:rPr>
            <w:tab/>
          </w:r>
          <w:r w:rsidRPr="0089737A">
            <w:t>L reală = 345,00 m</w:t>
          </w:r>
        </w:p>
        <w:p w:rsidR="000D539D" w:rsidRPr="0089737A" w:rsidRDefault="000D539D" w:rsidP="000D539D">
          <w:pPr>
            <w:pStyle w:val="Standard"/>
            <w:spacing w:line="240" w:lineRule="auto"/>
            <w:contextualSpacing/>
          </w:pPr>
          <w:r w:rsidRPr="0089737A">
            <w:tab/>
            <w:t>L utilă efectivă = 210,68 m</w:t>
          </w:r>
        </w:p>
        <w:p w:rsidR="000D539D" w:rsidRPr="0089737A" w:rsidRDefault="000D539D" w:rsidP="000D539D">
          <w:pPr>
            <w:pStyle w:val="Standard"/>
            <w:spacing w:line="240" w:lineRule="auto"/>
            <w:contextualSpacing/>
          </w:pPr>
          <w:r w:rsidRPr="0089737A">
            <w:tab/>
            <w:t>L utilă teoretică = 333,02 m</w:t>
          </w:r>
        </w:p>
        <w:p w:rsidR="000D539D" w:rsidRPr="0089737A" w:rsidRDefault="000D539D" w:rsidP="000D539D">
          <w:pPr>
            <w:pStyle w:val="BodyText"/>
            <w:contextualSpacing/>
            <w:rPr>
              <w:rFonts w:eastAsia="MS Mincho" w:cs="Arial"/>
              <w:color w:val="000000"/>
              <w:spacing w:val="-5"/>
            </w:rPr>
          </w:pPr>
          <w:r w:rsidRPr="0089737A">
            <w:rPr>
              <w:rFonts w:cs="Arial"/>
            </w:rPr>
            <w:t>Pentru desfășurarea activităţilor de încărcare - descărcare diverse produse din vagoane, se va amenaja o platformă betonată cu o suprafață totală de 2.740 mp.</w:t>
          </w:r>
        </w:p>
        <w:p w:rsidR="000D539D" w:rsidRPr="000D539D" w:rsidRDefault="000D539D" w:rsidP="000D539D">
          <w:pPr>
            <w:pStyle w:val="Standard"/>
            <w:spacing w:line="240" w:lineRule="auto"/>
            <w:contextualSpacing/>
            <w:rPr>
              <w:bCs/>
            </w:rPr>
          </w:pPr>
          <w:r w:rsidRPr="0089737A">
            <w:rPr>
              <w:rFonts w:eastAsia="MS Mincho"/>
              <w:color w:val="000000"/>
              <w:spacing w:val="-5"/>
            </w:rPr>
            <w:tab/>
          </w:r>
          <w:r w:rsidRPr="000D539D">
            <w:rPr>
              <w:rFonts w:eastAsia="Arial"/>
              <w:bCs/>
              <w:color w:val="000000"/>
              <w:spacing w:val="-2"/>
            </w:rPr>
            <w:t>Utilități:</w:t>
          </w:r>
        </w:p>
        <w:p w:rsidR="000D539D" w:rsidRPr="0089737A" w:rsidRDefault="000D539D" w:rsidP="000D539D">
          <w:pPr>
            <w:pStyle w:val="Standard"/>
            <w:spacing w:line="240" w:lineRule="auto"/>
            <w:contextualSpacing/>
            <w:rPr>
              <w:rFonts w:eastAsia="Times New Roman"/>
              <w:b/>
              <w:bCs/>
              <w:color w:val="000000"/>
              <w:spacing w:val="-5"/>
            </w:rPr>
          </w:pPr>
          <w:r w:rsidRPr="000D539D">
            <w:rPr>
              <w:bCs/>
            </w:rPr>
            <w:t>-Alimentarea cu apă:</w:t>
          </w:r>
          <w:r w:rsidRPr="0089737A">
            <w:t xml:space="preserve"> ca apă pentru băut se va utiliza apă îmbuteliată;</w:t>
          </w:r>
        </w:p>
        <w:p w:rsidR="000D539D" w:rsidRPr="0089737A" w:rsidRDefault="000D539D" w:rsidP="000D539D">
          <w:pPr>
            <w:pStyle w:val="Standard"/>
            <w:spacing w:line="240" w:lineRule="auto"/>
            <w:contextualSpacing/>
            <w:rPr>
              <w:b/>
              <w:bCs/>
            </w:rPr>
          </w:pPr>
          <w:r w:rsidRPr="000D539D">
            <w:rPr>
              <w:rFonts w:eastAsia="Times New Roman"/>
              <w:bCs/>
              <w:color w:val="000000"/>
              <w:spacing w:val="-5"/>
            </w:rPr>
            <w:t>-Apele pluviale</w:t>
          </w:r>
          <w:r w:rsidRPr="0089737A">
            <w:rPr>
              <w:rFonts w:eastAsia="Times New Roman"/>
              <w:color w:val="000000"/>
              <w:spacing w:val="-5"/>
            </w:rPr>
            <w:t xml:space="preserve"> de pe platforma betonată din incintă vor fi preluate de către o rigolă betonată, acoperită cu grătar metalic, cu o lungime totală de 84 m, trecute printr-un separator de produse petroliere, apoi colectate într-un bazin vidanjabil cu V = 27 mc;</w:t>
          </w:r>
        </w:p>
        <w:p w:rsidR="000D539D" w:rsidRPr="0089737A" w:rsidRDefault="000D539D" w:rsidP="000D539D">
          <w:pPr>
            <w:pStyle w:val="Standard"/>
            <w:spacing w:line="240" w:lineRule="auto"/>
            <w:contextualSpacing/>
          </w:pPr>
          <w:r w:rsidRPr="000D539D">
            <w:rPr>
              <w:bCs/>
            </w:rPr>
            <w:t>-Deșeurile menajere</w:t>
          </w:r>
          <w:r w:rsidRPr="0089737A">
            <w:t xml:space="preserve"> vor fi colectate într-o europubelă, apoi preluate şi transportate la sediul beneficiarului;</w:t>
          </w:r>
        </w:p>
        <w:p w:rsidR="001E2769" w:rsidRDefault="00112166" w:rsidP="001E2769">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b) proiectul nu intra sub incidenta art. 28 din Ordonanta de urgent nr. 57/2007 privind regimul ariilor protejate, conservarea habitatelor natural, a florei si faunei salbatice, cu modificarile si completarile ulterioare</w:t>
          </w:r>
        </w:p>
        <w:p w:rsidR="000D539D" w:rsidRPr="0089737A" w:rsidRDefault="000D539D" w:rsidP="000D539D">
          <w:pPr>
            <w:pStyle w:val="Standard"/>
            <w:spacing w:line="240" w:lineRule="auto"/>
            <w:contextualSpacing/>
          </w:pPr>
          <w:r>
            <w:t xml:space="preserve">   </w:t>
          </w:r>
          <w:r>
            <w:tab/>
            <w:t xml:space="preserve"> </w:t>
          </w:r>
          <w:r w:rsidRPr="0089737A">
            <w:t xml:space="preserve">Investiţia proiectată se află </w:t>
          </w:r>
          <w:r w:rsidRPr="0089737A">
            <w:rPr>
              <w:rStyle w:val="Linespacing15linesChar"/>
              <w:rFonts w:eastAsia="Times New Roman"/>
              <w:sz w:val="24"/>
            </w:rPr>
            <w:t>în vecinătatea sitului ROSCI0379 - Râul Suceava</w:t>
          </w:r>
          <w:r>
            <w:rPr>
              <w:rStyle w:val="Linespacing15linesChar"/>
              <w:rFonts w:eastAsia="Times New Roman"/>
              <w:sz w:val="24"/>
            </w:rPr>
            <w:t>.</w:t>
          </w:r>
          <w:r w:rsidRPr="0089737A">
            <w:rPr>
              <w:rStyle w:val="Linespacing15linesChar"/>
              <w:rFonts w:eastAsia="Times New Roman"/>
              <w:sz w:val="24"/>
            </w:rPr>
            <w:tab/>
            <w:t>Situl</w:t>
          </w:r>
          <w:r>
            <w:rPr>
              <w:rStyle w:val="Linespacing15linesChar"/>
              <w:rFonts w:eastAsia="Times New Roman"/>
              <w:sz w:val="24"/>
            </w:rPr>
            <w:t xml:space="preserve"> </w:t>
          </w:r>
          <w:r w:rsidRPr="0089737A">
            <w:rPr>
              <w:rStyle w:val="Linespacing15linesChar"/>
              <w:rFonts w:eastAsia="Times New Roman"/>
              <w:sz w:val="24"/>
            </w:rPr>
            <w:t>este situat pe ambele maluri ale râului Suceava, în aval de confluenta cu afluentul sau Putna, pana la confluenta cu Sucevița şi include și principalii săi afluenți de pe acest tronson - Bilca mare, Tărnauca, Climăuţ, Rusul și Ruda, pe partea stângă, și Remezeu, Petrimiasa, pe partea dreapta.</w:t>
          </w:r>
          <w:r>
            <w:rPr>
              <w:rStyle w:val="Linespacing15linesChar"/>
              <w:rFonts w:eastAsia="Times New Roman"/>
              <w:sz w:val="24"/>
            </w:rPr>
            <w:t xml:space="preserve"> </w:t>
          </w:r>
          <w:r w:rsidRPr="0089737A">
            <w:rPr>
              <w:color w:val="000000"/>
            </w:rPr>
            <w:t>Amenajările ce se vor efectua pe perioada realizării investiţiei nu presupun distrugerea vegetației sau a faunei din zonă. Deoarece toate lucrările se vor efectua pe o suprafaţă cu destinaţia teren neproductiv, cu vegetaţie şi faună ce nu prezintă forme deosebite, rare sau ocrotite de lege, acest factor de mediu nu va fi afectat.</w:t>
          </w:r>
        </w:p>
        <w:p w:rsidR="000D539D" w:rsidRPr="0089737A" w:rsidRDefault="000D539D" w:rsidP="000D539D">
          <w:pPr>
            <w:pStyle w:val="Standard"/>
            <w:spacing w:line="240" w:lineRule="auto"/>
            <w:contextualSpacing/>
            <w:rPr>
              <w:b/>
              <w:bCs/>
            </w:rPr>
          </w:pPr>
          <w:r w:rsidRPr="0089737A">
            <w:tab/>
            <w:t>Nu sunt prevăzute programe sau măsuri speciale pentru protecţia ecosistemelor, a biodiversităţii şi pentru ocrotirea naturii.</w:t>
          </w:r>
        </w:p>
        <w:p w:rsidR="000D330E" w:rsidRDefault="000D330E" w:rsidP="000D330E">
          <w:pPr>
            <w:autoSpaceDE w:val="0"/>
            <w:autoSpaceDN w:val="0"/>
            <w:adjustRightInd w:val="0"/>
            <w:spacing w:after="0" w:line="240" w:lineRule="auto"/>
            <w:contextualSpacing/>
            <w:jc w:val="both"/>
            <w:rPr>
              <w:rFonts w:ascii="Arial" w:hAnsi="Arial" w:cs="Arial"/>
              <w:sz w:val="24"/>
              <w:szCs w:val="24"/>
            </w:rPr>
          </w:pPr>
          <w:r w:rsidRPr="00522DB9">
            <w:rPr>
              <w:rFonts w:ascii="Arial" w:hAnsi="Arial" w:cs="Arial"/>
              <w:sz w:val="24"/>
              <w:szCs w:val="24"/>
            </w:rPr>
            <w:t xml:space="preserve">    Condiţiile de realizare a proiectului:</w:t>
          </w:r>
        </w:p>
        <w:p w:rsidR="000D330E" w:rsidRPr="00CE7A4A" w:rsidRDefault="000D330E" w:rsidP="000D330E">
          <w:pPr>
            <w:pStyle w:val="BodyText"/>
            <w:jc w:val="both"/>
            <w:rPr>
              <w:rFonts w:cs="Arial"/>
            </w:rPr>
          </w:pPr>
          <w:r>
            <w:rPr>
              <w:rStyle w:val="stlitera"/>
              <w:rFonts w:eastAsia="SimSun" w:cs="Arial"/>
              <w:lang w:val="pt-BR"/>
            </w:rPr>
            <w:t>-</w:t>
          </w:r>
          <w:r w:rsidRPr="00CE7A4A">
            <w:rPr>
              <w:rFonts w:cs="Arial"/>
            </w:rPr>
            <w:t xml:space="preserve"> investiţia se va realiza cu respectarea documentaţiei tehnice depuse precum şi a normativelor şi prescripţiilor tehnice specifice realizării proiectului, a legislaţiei de mediu în vigoare şi a avizelor menţionate în Certificatul de urbanism nr.</w:t>
          </w:r>
          <w:r>
            <w:rPr>
              <w:rFonts w:cs="Arial"/>
            </w:rPr>
            <w:t>28</w:t>
          </w:r>
          <w:r w:rsidRPr="00CE7A4A">
            <w:rPr>
              <w:rFonts w:cs="Arial"/>
            </w:rPr>
            <w:t>/</w:t>
          </w:r>
          <w:r>
            <w:rPr>
              <w:rFonts w:cs="Arial"/>
            </w:rPr>
            <w:t>12</w:t>
          </w:r>
          <w:r w:rsidRPr="00CE7A4A">
            <w:rPr>
              <w:rFonts w:cs="Arial"/>
            </w:rPr>
            <w:t>.</w:t>
          </w:r>
          <w:r>
            <w:rPr>
              <w:rFonts w:cs="Arial"/>
            </w:rPr>
            <w:t>05</w:t>
          </w:r>
          <w:r w:rsidRPr="00CE7A4A">
            <w:rPr>
              <w:rFonts w:cs="Arial"/>
            </w:rPr>
            <w:t>.201</w:t>
          </w:r>
          <w:r>
            <w:rPr>
              <w:rFonts w:cs="Arial"/>
            </w:rPr>
            <w:t>5</w:t>
          </w:r>
          <w:r w:rsidRPr="00CE7A4A">
            <w:rPr>
              <w:rFonts w:cs="Arial"/>
            </w:rPr>
            <w:t xml:space="preserve"> emis de </w:t>
          </w:r>
          <w:r>
            <w:rPr>
              <w:rFonts w:cs="Arial"/>
            </w:rPr>
            <w:t>Primaria comunei Dornesti</w:t>
          </w:r>
          <w:r w:rsidRPr="00CE7A4A">
            <w:rPr>
              <w:rFonts w:cs="Arial"/>
            </w:rPr>
            <w:t>.</w:t>
          </w:r>
        </w:p>
        <w:p w:rsidR="000D330E" w:rsidRDefault="000D330E" w:rsidP="000D330E">
          <w:pPr>
            <w:spacing w:line="240" w:lineRule="auto"/>
            <w:contextualSpacing/>
            <w:jc w:val="both"/>
            <w:textAlignment w:val="baseline"/>
            <w:rPr>
              <w:rFonts w:ascii="Arial" w:hAnsi="Arial" w:cs="Arial"/>
              <w:sz w:val="24"/>
              <w:szCs w:val="24"/>
              <w:lang w:val="it-IT"/>
            </w:rPr>
          </w:pPr>
          <w:r>
            <w:rPr>
              <w:rFonts w:ascii="Arial" w:hAnsi="Arial" w:cs="Arial"/>
              <w:sz w:val="24"/>
              <w:szCs w:val="24"/>
              <w:lang w:val="it-IT"/>
            </w:rPr>
            <w:t>-</w:t>
          </w:r>
          <w:r w:rsidRPr="00142D3C">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0D330E" w:rsidRDefault="000D330E" w:rsidP="000D330E">
          <w:pPr>
            <w:spacing w:line="240" w:lineRule="auto"/>
            <w:contextualSpacing/>
            <w:jc w:val="both"/>
            <w:textAlignment w:val="baseline"/>
            <w:rPr>
              <w:rFonts w:ascii="Arial" w:hAnsi="Arial" w:cs="Arial"/>
              <w:sz w:val="24"/>
              <w:szCs w:val="24"/>
              <w:lang w:val="it-IT"/>
            </w:rPr>
          </w:pPr>
          <w:r>
            <w:rPr>
              <w:rFonts w:ascii="Arial" w:hAnsi="Arial" w:cs="Arial"/>
              <w:sz w:val="24"/>
              <w:szCs w:val="24"/>
              <w:lang w:val="it-IT"/>
            </w:rPr>
            <w:t>-</w:t>
          </w:r>
          <w:r w:rsidRPr="00142D3C">
            <w:rPr>
              <w:rFonts w:ascii="Arial" w:hAnsi="Arial" w:cs="Arial"/>
              <w:sz w:val="24"/>
              <w:szCs w:val="24"/>
              <w:lang w:val="it-IT"/>
            </w:rPr>
            <w:t>se vor respecta cu stricteţe limitele şi suprafeţele de lucru,  modul de depozitare a materialelor  şi a rutelor alese pentru transport</w:t>
          </w:r>
          <w:r>
            <w:rPr>
              <w:rFonts w:ascii="Arial" w:hAnsi="Arial" w:cs="Arial"/>
              <w:sz w:val="24"/>
              <w:szCs w:val="24"/>
              <w:lang w:val="it-IT"/>
            </w:rPr>
            <w:t>.</w:t>
          </w:r>
        </w:p>
        <w:p w:rsidR="000D330E" w:rsidRPr="00142D3C" w:rsidRDefault="000D330E" w:rsidP="000D330E">
          <w:pPr>
            <w:spacing w:line="240" w:lineRule="auto"/>
            <w:contextualSpacing/>
            <w:jc w:val="both"/>
            <w:textAlignment w:val="baseline"/>
            <w:rPr>
              <w:rFonts w:ascii="Arial" w:hAnsi="Arial" w:cs="Arial"/>
              <w:sz w:val="24"/>
              <w:szCs w:val="24"/>
              <w:lang w:val="it-IT"/>
            </w:rPr>
          </w:pPr>
          <w:r>
            <w:rPr>
              <w:rStyle w:val="sttlitera"/>
              <w:rFonts w:ascii="Arial" w:hAnsi="Arial" w:cs="Arial"/>
              <w:sz w:val="24"/>
              <w:szCs w:val="24"/>
              <w:lang w:val="pt-BR"/>
            </w:rPr>
            <w:lastRenderedPageBreak/>
            <w:t>-</w:t>
          </w:r>
          <w:r w:rsidRPr="00142D3C">
            <w:rPr>
              <w:rStyle w:val="sttlitera"/>
              <w:rFonts w:ascii="Arial" w:hAnsi="Arial" w:cs="Arial"/>
              <w:sz w:val="24"/>
              <w:szCs w:val="24"/>
              <w:lang w:val="pt-BR"/>
            </w:rPr>
            <w:t>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w:t>
          </w:r>
          <w:r>
            <w:rPr>
              <w:rStyle w:val="sttlitera"/>
              <w:rFonts w:ascii="Arial" w:hAnsi="Arial" w:cs="Arial"/>
              <w:sz w:val="24"/>
              <w:szCs w:val="24"/>
              <w:lang w:val="pt-BR"/>
            </w:rPr>
            <w:t xml:space="preserve"> </w:t>
          </w:r>
          <w:r w:rsidRPr="00142D3C">
            <w:rPr>
              <w:rStyle w:val="sttlitera"/>
              <w:rFonts w:ascii="Arial" w:hAnsi="Arial" w:cs="Arial"/>
              <w:sz w:val="24"/>
              <w:szCs w:val="24"/>
              <w:lang w:val="pt-BR"/>
            </w:rPr>
            <w:t xml:space="preserve"> colectate pe categorii, conform prevederilor legale, se vor valorifica către firme specializate în colectare/reciclare. Deşeurile menajere se vor colecta şi preda la operatorii locali de salubritate autorizaţi</w:t>
          </w:r>
          <w:r>
            <w:rPr>
              <w:rStyle w:val="sttlitera"/>
              <w:rFonts w:ascii="Arial" w:hAnsi="Arial" w:cs="Arial"/>
              <w:sz w:val="24"/>
              <w:szCs w:val="24"/>
              <w:lang w:val="pt-BR"/>
            </w:rPr>
            <w:t>.</w:t>
          </w:r>
        </w:p>
        <w:p w:rsidR="000D330E" w:rsidRPr="00142D3C" w:rsidRDefault="000D330E" w:rsidP="000D330E">
          <w:pPr>
            <w:spacing w:line="240" w:lineRule="auto"/>
            <w:contextualSpacing/>
            <w:jc w:val="both"/>
            <w:textAlignment w:val="baseline"/>
            <w:rPr>
              <w:rStyle w:val="sttlitera"/>
              <w:rFonts w:ascii="Arial" w:hAnsi="Arial" w:cs="Arial"/>
              <w:sz w:val="24"/>
              <w:szCs w:val="24"/>
              <w:lang w:val="pt-BR"/>
            </w:rPr>
          </w:pPr>
          <w:r w:rsidRPr="00142D3C">
            <w:rPr>
              <w:rStyle w:val="sttlitera"/>
              <w:rFonts w:ascii="Arial" w:hAnsi="Arial" w:cs="Arial"/>
              <w:sz w:val="24"/>
              <w:szCs w:val="24"/>
              <w:lang w:val="pt-BR"/>
            </w:rPr>
            <w:t>-nivelul de zgomot generat de desfăşurarea lucrărilor se va încadra în prevederile STAS 10009/1988-acustica urbană;</w:t>
          </w:r>
        </w:p>
        <w:p w:rsidR="000D330E" w:rsidRPr="00142D3C" w:rsidRDefault="000D330E" w:rsidP="000D330E">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w:t>
          </w:r>
          <w:r w:rsidRPr="00142D3C">
            <w:rPr>
              <w:rStyle w:val="sttlitera"/>
              <w:rFonts w:ascii="Arial" w:hAnsi="Arial" w:cs="Arial"/>
              <w:sz w:val="24"/>
              <w:szCs w:val="24"/>
              <w:lang w:val="pt-BR"/>
            </w:rPr>
            <w:t xml:space="preserve"> la finalizarea lucrărilor se vor îndepărta resturile de materiale  şi se va reface cadrul natural afectat de execuţia lucrărilor; toate suprafeţele de teren afectate vor fi refăcute şi redate la folosinţa iniţială;</w:t>
          </w:r>
        </w:p>
        <w:p w:rsidR="00522DB9" w:rsidRPr="00522DB9" w:rsidRDefault="005F2BF8" w:rsidP="00522DB9">
          <w:pPr>
            <w:autoSpaceDE w:val="0"/>
            <w:autoSpaceDN w:val="0"/>
            <w:adjustRightInd w:val="0"/>
            <w:spacing w:after="0" w:line="240" w:lineRule="auto"/>
            <w:jc w:val="both"/>
            <w:rPr>
              <w:rFonts w:ascii="Arial" w:hAnsi="Arial" w:cs="Arial"/>
              <w:sz w:val="24"/>
              <w:szCs w:val="24"/>
            </w:rPr>
          </w:pPr>
        </w:p>
        <w:p w:rsidR="00753675" w:rsidRPr="00522DB9" w:rsidRDefault="00ED71B0"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595382" w:rsidRPr="00447422" w:rsidRDefault="00ED71B0"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ED71B0"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5F2BF8"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ED71B0"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5F2BF8" w:rsidP="00D83E21">
          <w:pPr>
            <w:spacing w:after="0" w:line="360" w:lineRule="auto"/>
            <w:ind w:left="2880" w:firstLine="720"/>
            <w:rPr>
              <w:rFonts w:ascii="Arial" w:hAnsi="Arial" w:cs="Arial"/>
              <w:b/>
              <w:bCs/>
              <w:sz w:val="24"/>
              <w:szCs w:val="24"/>
              <w:lang w:val="ro-RO"/>
            </w:rPr>
          </w:pPr>
        </w:p>
        <w:p w:rsidR="00806542" w:rsidRPr="00826210" w:rsidRDefault="00ED71B0" w:rsidP="00D83E21">
          <w:pPr>
            <w:spacing w:after="0" w:line="360" w:lineRule="auto"/>
            <w:ind w:left="2880" w:firstLine="720"/>
            <w:rPr>
              <w:rFonts w:ascii="Arial" w:hAnsi="Arial" w:cs="Arial"/>
              <w:bCs/>
              <w:sz w:val="24"/>
              <w:szCs w:val="24"/>
              <w:lang w:val="ro-RO"/>
            </w:rPr>
          </w:pPr>
          <w:r w:rsidRPr="00826210">
            <w:rPr>
              <w:rFonts w:ascii="Arial" w:hAnsi="Arial" w:cs="Arial"/>
              <w:bCs/>
              <w:sz w:val="24"/>
              <w:szCs w:val="24"/>
              <w:lang w:val="ro-RO"/>
            </w:rPr>
            <w:t>DIRECTOR EXECUTIV</w:t>
          </w:r>
        </w:p>
        <w:p w:rsidR="00EE38CA" w:rsidRPr="00826210" w:rsidRDefault="00ED71B0" w:rsidP="00D83E21">
          <w:pPr>
            <w:spacing w:after="0" w:line="360" w:lineRule="auto"/>
            <w:jc w:val="both"/>
            <w:rPr>
              <w:rFonts w:ascii="Arial" w:hAnsi="Arial" w:cs="Arial"/>
              <w:bCs/>
              <w:sz w:val="24"/>
              <w:szCs w:val="24"/>
              <w:lang w:val="ro-RO"/>
            </w:rPr>
          </w:pPr>
          <w:r w:rsidRPr="00826210">
            <w:rPr>
              <w:rFonts w:ascii="Arial" w:hAnsi="Arial" w:cs="Arial"/>
              <w:bCs/>
              <w:sz w:val="24"/>
              <w:szCs w:val="24"/>
              <w:lang w:val="ro-RO"/>
            </w:rPr>
            <w:t xml:space="preserve">         </w:t>
          </w:r>
          <w:r w:rsidR="00826210" w:rsidRPr="00826210">
            <w:rPr>
              <w:rFonts w:ascii="Arial" w:hAnsi="Arial" w:cs="Arial"/>
              <w:bCs/>
              <w:sz w:val="24"/>
              <w:szCs w:val="24"/>
              <w:lang w:val="ro-RO"/>
            </w:rPr>
            <w:t xml:space="preserve">                                               Ing. Vasile Osean</w:t>
          </w:r>
        </w:p>
        <w:p w:rsidR="00C64AF9" w:rsidRPr="00826210" w:rsidRDefault="00ED71B0" w:rsidP="00D83E21">
          <w:pPr>
            <w:spacing w:after="0" w:line="360" w:lineRule="auto"/>
            <w:jc w:val="both"/>
            <w:rPr>
              <w:rFonts w:ascii="Arial" w:hAnsi="Arial" w:cs="Arial"/>
              <w:bCs/>
              <w:sz w:val="24"/>
              <w:szCs w:val="24"/>
              <w:lang w:val="ro-RO"/>
            </w:rPr>
          </w:pPr>
          <w:r w:rsidRPr="00826210">
            <w:rPr>
              <w:rFonts w:ascii="Arial" w:hAnsi="Arial" w:cs="Arial"/>
              <w:bCs/>
              <w:sz w:val="24"/>
              <w:szCs w:val="24"/>
              <w:lang w:val="ro-RO"/>
            </w:rPr>
            <w:t xml:space="preserve">       </w:t>
          </w:r>
        </w:p>
        <w:p w:rsidR="00547DA5" w:rsidRPr="00826210" w:rsidRDefault="005F2BF8" w:rsidP="00D83E21">
          <w:pPr>
            <w:spacing w:after="0" w:line="240" w:lineRule="auto"/>
            <w:jc w:val="both"/>
            <w:outlineLvl w:val="0"/>
            <w:rPr>
              <w:rFonts w:ascii="Arial" w:hAnsi="Arial" w:cs="Arial"/>
              <w:bCs/>
              <w:sz w:val="24"/>
              <w:szCs w:val="24"/>
              <w:lang w:val="ro-RO"/>
            </w:rPr>
          </w:pPr>
        </w:p>
        <w:p w:rsidR="00547DA5" w:rsidRPr="00826210" w:rsidRDefault="005F2BF8" w:rsidP="00D83E21">
          <w:pPr>
            <w:spacing w:after="0" w:line="240" w:lineRule="auto"/>
            <w:jc w:val="both"/>
            <w:outlineLvl w:val="0"/>
            <w:rPr>
              <w:rFonts w:ascii="Arial" w:hAnsi="Arial" w:cs="Arial"/>
              <w:bCs/>
              <w:sz w:val="24"/>
              <w:szCs w:val="24"/>
              <w:lang w:val="ro-RO"/>
            </w:rPr>
          </w:pPr>
        </w:p>
        <w:p w:rsidR="007902CE" w:rsidRDefault="00ED71B0" w:rsidP="00D83E21">
          <w:pPr>
            <w:spacing w:after="0" w:line="240" w:lineRule="auto"/>
            <w:jc w:val="both"/>
            <w:outlineLvl w:val="0"/>
            <w:rPr>
              <w:rFonts w:ascii="Arial" w:hAnsi="Arial" w:cs="Arial"/>
              <w:bCs/>
              <w:sz w:val="24"/>
              <w:szCs w:val="24"/>
              <w:lang w:val="ro-RO"/>
            </w:rPr>
          </w:pPr>
          <w:r w:rsidRPr="00826210">
            <w:rPr>
              <w:rFonts w:ascii="Arial" w:hAnsi="Arial" w:cs="Arial"/>
              <w:bCs/>
              <w:sz w:val="24"/>
              <w:szCs w:val="24"/>
              <w:lang w:val="ro-RO"/>
            </w:rPr>
            <w:t xml:space="preserve">     Şef serviciu </w:t>
          </w:r>
          <w:r w:rsidR="00826210" w:rsidRPr="00826210">
            <w:rPr>
              <w:rFonts w:ascii="Arial" w:hAnsi="Arial" w:cs="Arial"/>
              <w:bCs/>
              <w:sz w:val="24"/>
              <w:szCs w:val="24"/>
              <w:lang w:val="ro-RO"/>
            </w:rPr>
            <w:t>Avize, Acorduri, Autorizatii</w:t>
          </w:r>
        </w:p>
        <w:p w:rsidR="00826210" w:rsidRPr="00826210" w:rsidRDefault="00826210" w:rsidP="00D83E21">
          <w:pPr>
            <w:spacing w:after="0" w:line="240" w:lineRule="auto"/>
            <w:jc w:val="both"/>
            <w:outlineLvl w:val="0"/>
            <w:rPr>
              <w:rFonts w:ascii="Arial" w:hAnsi="Arial" w:cs="Arial"/>
              <w:bCs/>
              <w:sz w:val="24"/>
              <w:szCs w:val="24"/>
              <w:lang w:val="ro-RO"/>
            </w:rPr>
          </w:pPr>
        </w:p>
        <w:p w:rsidR="00826210" w:rsidRPr="00826210" w:rsidRDefault="00826210" w:rsidP="00D83E21">
          <w:pPr>
            <w:spacing w:after="0" w:line="240" w:lineRule="auto"/>
            <w:jc w:val="both"/>
            <w:outlineLvl w:val="0"/>
            <w:rPr>
              <w:rFonts w:ascii="Arial" w:hAnsi="Arial" w:cs="Arial"/>
              <w:bCs/>
              <w:sz w:val="24"/>
              <w:szCs w:val="24"/>
              <w:lang w:val="ro-RO"/>
            </w:rPr>
          </w:pPr>
          <w:r w:rsidRPr="00826210">
            <w:rPr>
              <w:rFonts w:ascii="Arial" w:hAnsi="Arial" w:cs="Arial"/>
              <w:bCs/>
              <w:sz w:val="24"/>
              <w:szCs w:val="24"/>
              <w:lang w:val="ro-RO"/>
            </w:rPr>
            <w:t xml:space="preserve">                     Ing. Constantin Burciu</w:t>
          </w:r>
        </w:p>
        <w:p w:rsidR="00864A55" w:rsidRPr="00C033AF" w:rsidRDefault="005F2BF8" w:rsidP="00D83E21">
          <w:pPr>
            <w:spacing w:after="0" w:line="240" w:lineRule="auto"/>
            <w:jc w:val="both"/>
            <w:outlineLvl w:val="0"/>
            <w:rPr>
              <w:rFonts w:ascii="Arial" w:hAnsi="Arial" w:cs="Arial"/>
              <w:b/>
              <w:bCs/>
              <w:sz w:val="24"/>
              <w:szCs w:val="24"/>
              <w:lang w:val="ro-RO"/>
            </w:rPr>
          </w:pPr>
        </w:p>
        <w:p w:rsidR="00826210" w:rsidRDefault="00ED71B0"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sidR="00826210">
            <w:rPr>
              <w:rFonts w:ascii="Arial" w:hAnsi="Arial" w:cs="Arial"/>
              <w:bCs/>
              <w:sz w:val="24"/>
              <w:szCs w:val="24"/>
              <w:lang w:val="ro-RO"/>
            </w:rPr>
            <w:t xml:space="preserve">                                                                                                         </w:t>
          </w: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p w:rsidR="0071693D" w:rsidRDefault="00826210"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Ing. Angela Ignatescu</w:t>
          </w:r>
        </w:p>
      </w:sdtContent>
    </w:sdt>
    <w:p w:rsidR="00522DB9" w:rsidRPr="00447422" w:rsidRDefault="005F2BF8" w:rsidP="007B1968">
      <w:pPr>
        <w:spacing w:after="0" w:line="360" w:lineRule="auto"/>
        <w:jc w:val="both"/>
        <w:rPr>
          <w:rFonts w:ascii="Arial" w:hAnsi="Arial" w:cs="Arial"/>
          <w:bCs/>
          <w:sz w:val="24"/>
          <w:szCs w:val="24"/>
          <w:lang w:val="ro-RO"/>
        </w:rPr>
      </w:pPr>
    </w:p>
    <w:p w:rsidR="00522DB9" w:rsidRPr="00447422" w:rsidRDefault="005F2BF8" w:rsidP="00522DB9">
      <w:pPr>
        <w:autoSpaceDE w:val="0"/>
        <w:autoSpaceDN w:val="0"/>
        <w:adjustRightInd w:val="0"/>
        <w:spacing w:after="0" w:line="240" w:lineRule="auto"/>
        <w:jc w:val="both"/>
        <w:rPr>
          <w:rFonts w:ascii="Arial" w:hAnsi="Arial" w:cs="Arial"/>
          <w:sz w:val="24"/>
          <w:szCs w:val="24"/>
        </w:rPr>
      </w:pPr>
    </w:p>
    <w:p w:rsidR="00522DB9" w:rsidRPr="00447422" w:rsidRDefault="005F2BF8" w:rsidP="007B1968">
      <w:pPr>
        <w:spacing w:after="0" w:line="360" w:lineRule="auto"/>
        <w:jc w:val="both"/>
        <w:rPr>
          <w:rFonts w:ascii="Arial" w:hAnsi="Arial" w:cs="Arial"/>
          <w:bCs/>
          <w:sz w:val="24"/>
          <w:szCs w:val="24"/>
          <w:lang w:val="ro-RO"/>
        </w:rPr>
      </w:pPr>
    </w:p>
    <w:p w:rsidR="00522DB9" w:rsidRPr="00447422" w:rsidRDefault="005F2BF8" w:rsidP="007B1968">
      <w:pPr>
        <w:spacing w:after="0" w:line="360" w:lineRule="auto"/>
        <w:jc w:val="both"/>
        <w:rPr>
          <w:rFonts w:ascii="Arial" w:hAnsi="Arial" w:cs="Arial"/>
          <w:bCs/>
          <w:sz w:val="24"/>
          <w:szCs w:val="24"/>
          <w:lang w:val="ro-RO"/>
        </w:rPr>
      </w:pPr>
    </w:p>
    <w:p w:rsidR="00522DB9" w:rsidRPr="00447422" w:rsidRDefault="005F2BF8" w:rsidP="00522DB9">
      <w:pPr>
        <w:autoSpaceDE w:val="0"/>
        <w:autoSpaceDN w:val="0"/>
        <w:adjustRightInd w:val="0"/>
        <w:spacing w:after="0" w:line="240" w:lineRule="auto"/>
        <w:jc w:val="both"/>
        <w:rPr>
          <w:rFonts w:ascii="Arial" w:hAnsi="Arial" w:cs="Arial"/>
          <w:sz w:val="24"/>
          <w:szCs w:val="24"/>
        </w:rPr>
      </w:pPr>
    </w:p>
    <w:p w:rsidR="00522DB9" w:rsidRPr="00447422" w:rsidRDefault="005F2BF8" w:rsidP="007B1968">
      <w:pPr>
        <w:spacing w:after="0" w:line="360" w:lineRule="auto"/>
        <w:jc w:val="both"/>
        <w:rPr>
          <w:rFonts w:ascii="Arial" w:hAnsi="Arial" w:cs="Arial"/>
          <w:bCs/>
          <w:sz w:val="24"/>
          <w:szCs w:val="24"/>
          <w:lang w:val="ro-RO"/>
        </w:rPr>
      </w:pPr>
    </w:p>
    <w:p w:rsidR="00522DB9" w:rsidRPr="00447422" w:rsidRDefault="005F2BF8" w:rsidP="007B1968">
      <w:pPr>
        <w:spacing w:after="0" w:line="360" w:lineRule="auto"/>
        <w:jc w:val="both"/>
        <w:rPr>
          <w:rFonts w:ascii="Arial" w:hAnsi="Arial" w:cs="Arial"/>
          <w:bCs/>
          <w:sz w:val="24"/>
          <w:szCs w:val="24"/>
          <w:lang w:val="ro-RO"/>
        </w:rPr>
      </w:pPr>
    </w:p>
    <w:sectPr w:rsidR="00522DB9" w:rsidRPr="00447422" w:rsidSect="00BB1752">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C01" w:rsidRDefault="00265C01" w:rsidP="00265C01">
      <w:pPr>
        <w:spacing w:after="0" w:line="240" w:lineRule="auto"/>
      </w:pPr>
      <w:r>
        <w:separator/>
      </w:r>
    </w:p>
  </w:endnote>
  <w:endnote w:type="continuationSeparator" w:id="0">
    <w:p w:rsidR="00265C01" w:rsidRDefault="00265C01" w:rsidP="00265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9C3B70" w:rsidP="00BA7094">
    <w:pPr>
      <w:pStyle w:val="Footer"/>
      <w:framePr w:wrap="around" w:vAnchor="text" w:hAnchor="margin" w:xAlign="right" w:y="1"/>
      <w:rPr>
        <w:rStyle w:val="PageNumber"/>
      </w:rPr>
    </w:pPr>
    <w:r>
      <w:rPr>
        <w:rStyle w:val="PageNumber"/>
      </w:rPr>
      <w:fldChar w:fldCharType="begin"/>
    </w:r>
    <w:r w:rsidR="00ED71B0">
      <w:rPr>
        <w:rStyle w:val="PageNumber"/>
      </w:rPr>
      <w:instrText xml:space="preserve">PAGE  </w:instrText>
    </w:r>
    <w:r>
      <w:rPr>
        <w:rStyle w:val="PageNumber"/>
      </w:rPr>
      <w:fldChar w:fldCharType="separate"/>
    </w:r>
    <w:r w:rsidR="00ED71B0">
      <w:rPr>
        <w:rStyle w:val="PageNumber"/>
        <w:noProof/>
      </w:rPr>
      <w:t>2</w:t>
    </w:r>
    <w:r>
      <w:rPr>
        <w:rStyle w:val="PageNumber"/>
      </w:rPr>
      <w:fldChar w:fldCharType="end"/>
    </w:r>
  </w:p>
  <w:p w:rsidR="00B72680" w:rsidRDefault="005F2BF8"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B068E0" w:rsidRDefault="00ED71B0" w:rsidP="00B068E0">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sidR="00B068E0">
              <w:rPr>
                <w:rFonts w:ascii="Arial" w:hAnsi="Arial" w:cs="Arial"/>
                <w:b/>
                <w:sz w:val="20"/>
                <w:szCs w:val="20"/>
              </w:rPr>
              <w:t xml:space="preserve"> SUCEAVA</w:t>
            </w:r>
          </w:p>
          <w:p w:rsidR="00992A14" w:rsidRPr="007A4C64" w:rsidRDefault="00ED71B0" w:rsidP="00B068E0">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Str.</w:t>
            </w:r>
            <w:r w:rsidR="00B068E0">
              <w:rPr>
                <w:rFonts w:ascii="Arial" w:hAnsi="Arial" w:cs="Arial"/>
                <w:color w:val="00214E"/>
                <w:sz w:val="20"/>
                <w:szCs w:val="20"/>
                <w:lang w:val="ro-RO"/>
              </w:rPr>
              <w:t>Bistritei</w:t>
            </w:r>
            <w:r w:rsidRPr="007A4C64">
              <w:rPr>
                <w:rFonts w:ascii="Arial" w:hAnsi="Arial" w:cs="Arial"/>
                <w:color w:val="00214E"/>
                <w:sz w:val="20"/>
                <w:szCs w:val="20"/>
                <w:lang w:val="ro-RO"/>
              </w:rPr>
              <w:t>, Nr.</w:t>
            </w:r>
            <w:r w:rsidR="00B068E0">
              <w:rPr>
                <w:rFonts w:ascii="Arial" w:hAnsi="Arial" w:cs="Arial"/>
                <w:color w:val="00214E"/>
                <w:sz w:val="20"/>
                <w:szCs w:val="20"/>
                <w:lang w:val="ro-RO"/>
              </w:rPr>
              <w:t>1A</w:t>
            </w:r>
            <w:r w:rsidRPr="007A4C64">
              <w:rPr>
                <w:rFonts w:ascii="Arial" w:hAnsi="Arial" w:cs="Arial"/>
                <w:color w:val="00214E"/>
                <w:sz w:val="20"/>
                <w:szCs w:val="20"/>
                <w:lang w:val="ro-RO"/>
              </w:rPr>
              <w:t>, Loc.</w:t>
            </w:r>
            <w:r w:rsidR="00B068E0">
              <w:rPr>
                <w:rFonts w:ascii="Arial" w:hAnsi="Arial" w:cs="Arial"/>
                <w:color w:val="00214E"/>
                <w:sz w:val="20"/>
                <w:szCs w:val="20"/>
                <w:lang w:val="ro-RO"/>
              </w:rPr>
              <w:t>Suceava</w:t>
            </w:r>
            <w:r w:rsidRPr="007A4C64">
              <w:rPr>
                <w:rFonts w:ascii="Arial" w:hAnsi="Arial" w:cs="Arial"/>
                <w:color w:val="00214E"/>
                <w:sz w:val="20"/>
                <w:szCs w:val="20"/>
                <w:lang w:val="ro-RO"/>
              </w:rPr>
              <w:t>, Cod .</w:t>
            </w:r>
            <w:r w:rsidR="00B068E0">
              <w:rPr>
                <w:rFonts w:ascii="Arial" w:hAnsi="Arial" w:cs="Arial"/>
                <w:color w:val="00214E"/>
                <w:sz w:val="20"/>
                <w:szCs w:val="20"/>
                <w:lang w:val="ro-RO"/>
              </w:rPr>
              <w:t>720264</w:t>
            </w:r>
            <w:r w:rsidRPr="007A4C64">
              <w:rPr>
                <w:rFonts w:ascii="Arial" w:hAnsi="Arial" w:cs="Arial"/>
                <w:color w:val="00214E"/>
                <w:sz w:val="20"/>
                <w:szCs w:val="20"/>
                <w:lang w:val="ro-RO"/>
              </w:rPr>
              <w:t>..</w:t>
            </w:r>
          </w:p>
          <w:p w:rsidR="00992A14" w:rsidRPr="007A4C64" w:rsidRDefault="00ED71B0"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sidR="00B068E0">
              <w:rPr>
                <w:rFonts w:ascii="Arial" w:hAnsi="Arial" w:cs="Arial"/>
                <w:color w:val="00214E"/>
                <w:sz w:val="20"/>
                <w:szCs w:val="20"/>
                <w:lang w:val="ro-RO"/>
              </w:rPr>
              <w:t>office</w:t>
            </w:r>
            <w:r w:rsidR="00B068E0">
              <w:rPr>
                <w:rFonts w:ascii="Arial" w:hAnsi="Arial" w:cs="Arial"/>
                <w:color w:val="00214E"/>
                <w:sz w:val="20"/>
                <w:szCs w:val="20"/>
              </w:rPr>
              <w:t>@</w:t>
            </w:r>
            <w:r w:rsidR="00D974AB">
              <w:rPr>
                <w:rFonts w:ascii="Arial" w:hAnsi="Arial" w:cs="Arial"/>
                <w:color w:val="00214E"/>
                <w:sz w:val="20"/>
                <w:szCs w:val="20"/>
              </w:rPr>
              <w:t>apmsv.anpm.ro</w:t>
            </w:r>
            <w:r w:rsidRPr="007A4C64">
              <w:rPr>
                <w:rFonts w:ascii="Arial" w:hAnsi="Arial" w:cs="Arial"/>
                <w:color w:val="00214E"/>
                <w:sz w:val="20"/>
                <w:szCs w:val="20"/>
                <w:lang w:val="ro-RO"/>
              </w:rPr>
              <w:t>, Tel.</w:t>
            </w:r>
            <w:r w:rsidR="00262AFC">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sidR="00262AFC">
              <w:rPr>
                <w:rFonts w:ascii="Arial" w:hAnsi="Arial" w:cs="Arial"/>
                <w:color w:val="00214E"/>
                <w:sz w:val="20"/>
                <w:szCs w:val="20"/>
                <w:lang w:val="ro-RO"/>
              </w:rPr>
              <w:t>0230514059</w:t>
            </w:r>
            <w:r w:rsidRPr="007A4C64">
              <w:rPr>
                <w:rFonts w:ascii="Arial" w:hAnsi="Arial" w:cs="Arial"/>
                <w:color w:val="00214E"/>
                <w:sz w:val="20"/>
                <w:szCs w:val="20"/>
                <w:lang w:val="ro-RO"/>
              </w:rPr>
              <w:t>.</w:t>
            </w:r>
          </w:p>
        </w:sdtContent>
      </w:sdt>
      <w:p w:rsidR="00B72680" w:rsidRPr="00C44321" w:rsidRDefault="00ED71B0" w:rsidP="00C44321">
        <w:pPr>
          <w:pStyle w:val="Footer"/>
          <w:jc w:val="center"/>
        </w:pPr>
        <w:r>
          <w:t xml:space="preserve"> </w:t>
        </w:r>
        <w:r w:rsidR="009C3B70">
          <w:fldChar w:fldCharType="begin"/>
        </w:r>
        <w:r>
          <w:instrText xml:space="preserve"> PAGE   \* MERGEFORMAT </w:instrText>
        </w:r>
        <w:r w:rsidR="009C3B70">
          <w:fldChar w:fldCharType="separate"/>
        </w:r>
        <w:r w:rsidR="005F2BF8">
          <w:rPr>
            <w:noProof/>
          </w:rPr>
          <w:t>3</w:t>
        </w:r>
        <w:r w:rsidR="009C3B70">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ED71B0"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sidR="00D974AB">
          <w:rPr>
            <w:rFonts w:ascii="Arial" w:hAnsi="Arial" w:cs="Arial"/>
            <w:b/>
            <w:sz w:val="20"/>
            <w:szCs w:val="20"/>
          </w:rPr>
          <w:t xml:space="preserve"> SUCEAVA</w:t>
        </w:r>
      </w:p>
      <w:p w:rsidR="00992A14" w:rsidRPr="007A4C64" w:rsidRDefault="00ED71B0"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sidR="00D974AB">
          <w:rPr>
            <w:rFonts w:ascii="Arial" w:hAnsi="Arial" w:cs="Arial"/>
            <w:color w:val="00214E"/>
            <w:sz w:val="20"/>
            <w:szCs w:val="20"/>
            <w:lang w:val="ro-RO"/>
          </w:rPr>
          <w:t>Bistritei</w:t>
        </w:r>
        <w:r w:rsidRPr="007A4C64">
          <w:rPr>
            <w:rFonts w:ascii="Arial" w:hAnsi="Arial" w:cs="Arial"/>
            <w:color w:val="00214E"/>
            <w:sz w:val="20"/>
            <w:szCs w:val="20"/>
            <w:lang w:val="ro-RO"/>
          </w:rPr>
          <w:t>, Nr.</w:t>
        </w:r>
        <w:r w:rsidR="00D974AB">
          <w:rPr>
            <w:rFonts w:ascii="Arial" w:hAnsi="Arial" w:cs="Arial"/>
            <w:color w:val="00214E"/>
            <w:sz w:val="20"/>
            <w:szCs w:val="20"/>
            <w:lang w:val="ro-RO"/>
          </w:rPr>
          <w:t>1A</w:t>
        </w:r>
        <w:r w:rsidRPr="007A4C64">
          <w:rPr>
            <w:rFonts w:ascii="Arial" w:hAnsi="Arial" w:cs="Arial"/>
            <w:color w:val="00214E"/>
            <w:sz w:val="20"/>
            <w:szCs w:val="20"/>
            <w:lang w:val="ro-RO"/>
          </w:rPr>
          <w:t>, Loc.</w:t>
        </w:r>
        <w:r w:rsidR="00D974AB">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sidR="00D974AB">
          <w:rPr>
            <w:rFonts w:ascii="Arial" w:hAnsi="Arial" w:cs="Arial"/>
            <w:color w:val="00214E"/>
            <w:sz w:val="20"/>
            <w:szCs w:val="20"/>
            <w:lang w:val="ro-RO"/>
          </w:rPr>
          <w:t>720264</w:t>
        </w:r>
        <w:r w:rsidRPr="007A4C64">
          <w:rPr>
            <w:rFonts w:ascii="Arial" w:hAnsi="Arial" w:cs="Arial"/>
            <w:color w:val="00214E"/>
            <w:sz w:val="20"/>
            <w:szCs w:val="20"/>
            <w:lang w:val="ro-RO"/>
          </w:rPr>
          <w:t>,</w:t>
        </w:r>
      </w:p>
      <w:p w:rsidR="00B72680" w:rsidRPr="00992A14" w:rsidRDefault="00ED71B0"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sidR="00D974AB">
          <w:rPr>
            <w:rFonts w:ascii="Arial" w:hAnsi="Arial" w:cs="Arial"/>
            <w:color w:val="00214E"/>
            <w:sz w:val="20"/>
            <w:szCs w:val="20"/>
            <w:lang w:val="ro-RO"/>
          </w:rPr>
          <w:t>office@apmsv.anpm.ro</w:t>
        </w:r>
        <w:r w:rsidRPr="007A4C64">
          <w:rPr>
            <w:rFonts w:ascii="Arial" w:hAnsi="Arial" w:cs="Arial"/>
            <w:color w:val="00214E"/>
            <w:sz w:val="20"/>
            <w:szCs w:val="20"/>
            <w:lang w:val="ro-RO"/>
          </w:rPr>
          <w:t>, Tel.</w:t>
        </w:r>
        <w:r w:rsidR="00D974AB">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sidR="00D974AB">
          <w:rPr>
            <w:rFonts w:ascii="Arial" w:hAnsi="Arial" w:cs="Arial"/>
            <w:color w:val="00214E"/>
            <w:sz w:val="20"/>
            <w:szCs w:val="20"/>
            <w:lang w:val="ro-RO"/>
          </w:rPr>
          <w:t>0230514059</w:t>
        </w:r>
        <w:r w:rsidRPr="007A4C64">
          <w:rPr>
            <w:rFonts w:ascii="Arial" w:hAnsi="Arial" w:cs="Arial"/>
            <w:color w:val="00214E"/>
            <w:sz w:val="20"/>
            <w:szCs w:val="20"/>
            <w:lang w:val="ro-RO"/>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C01" w:rsidRDefault="00265C01" w:rsidP="00265C01">
      <w:pPr>
        <w:spacing w:after="0" w:line="240" w:lineRule="auto"/>
      </w:pPr>
      <w:r>
        <w:separator/>
      </w:r>
    </w:p>
  </w:footnote>
  <w:footnote w:type="continuationSeparator" w:id="0">
    <w:p w:rsidR="00265C01" w:rsidRDefault="00265C01" w:rsidP="00265C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9C3B70" w:rsidP="00EB548E">
    <w:pPr>
      <w:pStyle w:val="Header"/>
      <w:tabs>
        <w:tab w:val="clear" w:pos="4680"/>
        <w:tab w:val="clear" w:pos="9360"/>
        <w:tab w:val="left" w:pos="9000"/>
      </w:tabs>
      <w:jc w:val="center"/>
      <w:rPr>
        <w:rFonts w:ascii="Arial" w:hAnsi="Arial" w:cs="Arial"/>
        <w:color w:val="00214E"/>
        <w:sz w:val="32"/>
        <w:szCs w:val="32"/>
        <w:lang w:val="ro-RO"/>
      </w:rPr>
    </w:pPr>
    <w:r w:rsidRPr="009C3B70">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496730692" r:id="rId2"/>
      </w:pict>
    </w:r>
    <w:r w:rsidR="00ED71B0">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ED71B0" w:rsidRPr="00A75327">
      <w:rPr>
        <w:lang w:val="ro-RO"/>
      </w:rPr>
      <w:tab/>
      <w:t xml:space="preserve">   </w:t>
    </w:r>
    <w:sdt>
      <w:sdtPr>
        <w:rPr>
          <w:lang w:val="ro-RO"/>
        </w:rPr>
        <w:alias w:val="Câmp editabil text"/>
        <w:tag w:val="CampEditabil"/>
        <w:id w:val="698361725"/>
      </w:sdtPr>
      <w:sdtContent>
        <w:r w:rsidR="00ED71B0" w:rsidRPr="00535A6C">
          <w:rPr>
            <w:rFonts w:ascii="Arial" w:hAnsi="Arial" w:cs="Arial"/>
            <w:b/>
            <w:color w:val="00214E"/>
            <w:sz w:val="32"/>
            <w:szCs w:val="32"/>
            <w:lang w:val="ro-RO"/>
          </w:rPr>
          <w:t>Ministerul Mediului, Apelor şi Pădurilor</w:t>
        </w:r>
      </w:sdtContent>
    </w:sdt>
  </w:p>
  <w:p w:rsidR="00652042" w:rsidRPr="00535A6C" w:rsidRDefault="009C3B70"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ED71B0" w:rsidRPr="00535A6C">
          <w:rPr>
            <w:rFonts w:ascii="Arial" w:hAnsi="Arial" w:cs="Arial"/>
            <w:b/>
            <w:color w:val="00214E"/>
            <w:sz w:val="36"/>
            <w:szCs w:val="36"/>
            <w:lang w:val="ro-RO"/>
          </w:rPr>
          <w:t>Agenţia Naţională pentru Protecţia</w:t>
        </w:r>
        <w:r w:rsidR="00ED71B0">
          <w:rPr>
            <w:rFonts w:ascii="Arial" w:hAnsi="Arial" w:cs="Arial"/>
            <w:b/>
            <w:color w:val="00214E"/>
            <w:sz w:val="36"/>
            <w:szCs w:val="36"/>
            <w:lang w:val="ro-RO"/>
          </w:rPr>
          <w:t xml:space="preserve"> Mediului</w:t>
        </w:r>
      </w:sdtContent>
    </w:sdt>
  </w:p>
  <w:p w:rsidR="00652042" w:rsidRPr="003167DA" w:rsidRDefault="005F2BF8"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5F2BF8"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9C3B70" w:rsidP="00ED71B0">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ED71B0" w:rsidRPr="00535A6C">
                <w:rPr>
                  <w:rFonts w:ascii="Arial" w:hAnsi="Arial" w:cs="Arial"/>
                  <w:b/>
                  <w:bCs/>
                  <w:color w:val="000000" w:themeColor="text1"/>
                  <w:sz w:val="28"/>
                  <w:szCs w:val="28"/>
                  <w:lang w:val="ro-RO"/>
                </w:rPr>
                <w:t xml:space="preserve">AGENŢIA PENTRU PROTECŢIA MEDIULUI </w:t>
              </w:r>
              <w:r w:rsidR="00ED71B0">
                <w:rPr>
                  <w:rFonts w:ascii="Arial" w:hAnsi="Arial" w:cs="Arial"/>
                  <w:b/>
                  <w:bCs/>
                  <w:color w:val="000000" w:themeColor="text1"/>
                  <w:sz w:val="28"/>
                  <w:szCs w:val="28"/>
                  <w:lang w:val="ro-RO"/>
                </w:rPr>
                <w:t>SUCEAVA</w:t>
              </w:r>
            </w:sdtContent>
          </w:sdt>
        </w:p>
      </w:tc>
    </w:tr>
  </w:tbl>
  <w:p w:rsidR="00B72680" w:rsidRPr="0090788F" w:rsidRDefault="005F2BF8"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numFmt w:val="bullet"/>
      <w:lvlText w:val=""/>
      <w:lvlJc w:val="left"/>
      <w:pPr>
        <w:tabs>
          <w:tab w:val="num" w:pos="0"/>
        </w:tabs>
        <w:ind w:left="0" w:firstLine="0"/>
      </w:pPr>
      <w:rPr>
        <w:rFonts w:ascii="Symbol" w:hAnsi="Symbol" w:cs="Symbol"/>
      </w:rPr>
    </w:lvl>
    <w:lvl w:ilvl="1">
      <w:numFmt w:val="bullet"/>
      <w:lvlText w:val="◦"/>
      <w:lvlJc w:val="left"/>
      <w:pPr>
        <w:tabs>
          <w:tab w:val="num" w:pos="0"/>
        </w:tabs>
        <w:ind w:left="0" w:firstLine="0"/>
      </w:pPr>
      <w:rPr>
        <w:rFonts w:ascii="StarSymbol" w:hAnsi="StarSymbol" w:cs="Symbol"/>
      </w:rPr>
    </w:lvl>
    <w:lvl w:ilvl="2">
      <w:numFmt w:val="bullet"/>
      <w:lvlText w:val=""/>
      <w:lvlJc w:val="left"/>
      <w:pPr>
        <w:tabs>
          <w:tab w:val="num" w:pos="0"/>
        </w:tabs>
        <w:ind w:left="0" w:firstLine="0"/>
      </w:pPr>
      <w:rPr>
        <w:rFonts w:ascii="Symbol" w:hAnsi="Symbol" w:cs="Symbol"/>
      </w:rPr>
    </w:lvl>
    <w:lvl w:ilvl="3">
      <w:numFmt w:val="bullet"/>
      <w:lvlText w:val=""/>
      <w:lvlJc w:val="left"/>
      <w:pPr>
        <w:tabs>
          <w:tab w:val="num" w:pos="0"/>
        </w:tabs>
        <w:ind w:left="0" w:firstLine="0"/>
      </w:pPr>
      <w:rPr>
        <w:rFonts w:ascii="Symbol" w:hAnsi="Symbol" w:cs="Symbol"/>
      </w:rPr>
    </w:lvl>
    <w:lvl w:ilvl="4">
      <w:numFmt w:val="bullet"/>
      <w:lvlText w:val="◦"/>
      <w:lvlJc w:val="left"/>
      <w:pPr>
        <w:tabs>
          <w:tab w:val="num" w:pos="0"/>
        </w:tabs>
        <w:ind w:left="0" w:firstLine="0"/>
      </w:pPr>
      <w:rPr>
        <w:rFonts w:ascii="StarSymbol" w:hAnsi="StarSymbol" w:cs="Symbol"/>
      </w:rPr>
    </w:lvl>
    <w:lvl w:ilvl="5">
      <w:numFmt w:val="bullet"/>
      <w:lvlText w:val="▪"/>
      <w:lvlJc w:val="left"/>
      <w:pPr>
        <w:tabs>
          <w:tab w:val="num" w:pos="0"/>
        </w:tabs>
        <w:ind w:left="0" w:firstLine="0"/>
      </w:pPr>
      <w:rPr>
        <w:rFonts w:ascii="StarSymbol" w:hAnsi="StarSymbol" w:cs="Symbol"/>
      </w:rPr>
    </w:lvl>
    <w:lvl w:ilvl="6">
      <w:numFmt w:val="bullet"/>
      <w:lvlText w:val=""/>
      <w:lvlJc w:val="left"/>
      <w:pPr>
        <w:tabs>
          <w:tab w:val="num" w:pos="0"/>
        </w:tabs>
        <w:ind w:left="0" w:firstLine="0"/>
      </w:pPr>
      <w:rPr>
        <w:rFonts w:ascii="Symbol" w:hAnsi="Symbol" w:cs="Symbol"/>
      </w:rPr>
    </w:lvl>
    <w:lvl w:ilvl="7">
      <w:numFmt w:val="bullet"/>
      <w:lvlText w:val="◦"/>
      <w:lvlJc w:val="left"/>
      <w:pPr>
        <w:tabs>
          <w:tab w:val="num" w:pos="0"/>
        </w:tabs>
        <w:ind w:left="0" w:firstLine="0"/>
      </w:pPr>
      <w:rPr>
        <w:rFonts w:ascii="StarSymbol" w:hAnsi="StarSymbol" w:cs="Symbol"/>
      </w:rPr>
    </w:lvl>
    <w:lvl w:ilvl="8">
      <w:numFmt w:val="bullet"/>
      <w:lvlText w:val="▪"/>
      <w:lvlJc w:val="left"/>
      <w:pPr>
        <w:tabs>
          <w:tab w:val="num" w:pos="0"/>
        </w:tabs>
        <w:ind w:left="0" w:firstLine="0"/>
      </w:pPr>
      <w:rPr>
        <w:rFonts w:ascii="StarSymbol" w:hAnsi="StarSymbol" w:cs="Symbol"/>
      </w:rPr>
    </w:lvl>
  </w:abstractNum>
  <w:abstractNum w:abstractNumId="1">
    <w:nsid w:val="00000003"/>
    <w:multiLevelType w:val="multilevel"/>
    <w:tmpl w:val="00000003"/>
    <w:name w:val="WW8Num7"/>
    <w:lvl w:ilvl="0">
      <w:numFmt w:val="bullet"/>
      <w:lvlText w:val=""/>
      <w:lvlJc w:val="left"/>
      <w:pPr>
        <w:tabs>
          <w:tab w:val="num" w:pos="0"/>
        </w:tabs>
        <w:ind w:left="0" w:firstLine="0"/>
      </w:pPr>
      <w:rPr>
        <w:rFonts w:ascii="Symbol" w:hAnsi="Symbol" w:cs="Symbol"/>
        <w:color w:val="000000"/>
        <w:spacing w:val="-5"/>
        <w:sz w:val="24"/>
      </w:rPr>
    </w:lvl>
    <w:lvl w:ilvl="1">
      <w:numFmt w:val="bullet"/>
      <w:lvlText w:val=""/>
      <w:lvlJc w:val="left"/>
      <w:pPr>
        <w:tabs>
          <w:tab w:val="num" w:pos="0"/>
        </w:tabs>
        <w:ind w:left="0" w:firstLine="0"/>
      </w:pPr>
      <w:rPr>
        <w:rFonts w:ascii="Symbol" w:hAnsi="Symbol" w:cs="Symbol"/>
        <w:color w:val="000000"/>
        <w:spacing w:val="-5"/>
        <w:sz w:val="24"/>
      </w:rPr>
    </w:lvl>
    <w:lvl w:ilvl="2">
      <w:numFmt w:val="bullet"/>
      <w:lvlText w:val="▪"/>
      <w:lvlJc w:val="left"/>
      <w:pPr>
        <w:tabs>
          <w:tab w:val="num" w:pos="0"/>
        </w:tabs>
        <w:ind w:left="0" w:firstLine="0"/>
      </w:pPr>
      <w:rPr>
        <w:rFonts w:ascii="StarSymbol" w:hAnsi="StarSymbol" w:cs="Symbol"/>
        <w:color w:val="000000"/>
        <w:spacing w:val="-5"/>
        <w:sz w:val="24"/>
      </w:rPr>
    </w:lvl>
    <w:lvl w:ilvl="3">
      <w:numFmt w:val="bullet"/>
      <w:lvlText w:val=""/>
      <w:lvlJc w:val="left"/>
      <w:pPr>
        <w:tabs>
          <w:tab w:val="num" w:pos="0"/>
        </w:tabs>
        <w:ind w:left="0" w:firstLine="0"/>
      </w:pPr>
      <w:rPr>
        <w:rFonts w:ascii="Symbol" w:hAnsi="Symbol" w:cs="Symbol"/>
        <w:color w:val="000000"/>
        <w:spacing w:val="-5"/>
        <w:sz w:val="24"/>
      </w:rPr>
    </w:lvl>
    <w:lvl w:ilvl="4">
      <w:numFmt w:val="bullet"/>
      <w:lvlText w:val="◦"/>
      <w:lvlJc w:val="left"/>
      <w:pPr>
        <w:tabs>
          <w:tab w:val="num" w:pos="0"/>
        </w:tabs>
        <w:ind w:left="0" w:firstLine="0"/>
      </w:pPr>
      <w:rPr>
        <w:rFonts w:ascii="StarSymbol" w:hAnsi="StarSymbol" w:cs="Symbol"/>
        <w:color w:val="000000"/>
        <w:spacing w:val="-5"/>
        <w:sz w:val="24"/>
      </w:rPr>
    </w:lvl>
    <w:lvl w:ilvl="5">
      <w:numFmt w:val="bullet"/>
      <w:lvlText w:val="▪"/>
      <w:lvlJc w:val="left"/>
      <w:pPr>
        <w:tabs>
          <w:tab w:val="num" w:pos="0"/>
        </w:tabs>
        <w:ind w:left="0" w:firstLine="0"/>
      </w:pPr>
      <w:rPr>
        <w:rFonts w:ascii="StarSymbol" w:hAnsi="StarSymbol" w:cs="Symbol"/>
        <w:color w:val="000000"/>
        <w:spacing w:val="-5"/>
        <w:sz w:val="24"/>
      </w:rPr>
    </w:lvl>
    <w:lvl w:ilvl="6">
      <w:numFmt w:val="bullet"/>
      <w:lvlText w:val=""/>
      <w:lvlJc w:val="left"/>
      <w:pPr>
        <w:tabs>
          <w:tab w:val="num" w:pos="0"/>
        </w:tabs>
        <w:ind w:left="0" w:firstLine="0"/>
      </w:pPr>
      <w:rPr>
        <w:rFonts w:ascii="Symbol" w:hAnsi="Symbol" w:cs="Symbol"/>
        <w:color w:val="000000"/>
        <w:spacing w:val="-5"/>
        <w:sz w:val="24"/>
      </w:rPr>
    </w:lvl>
    <w:lvl w:ilvl="7">
      <w:numFmt w:val="bullet"/>
      <w:lvlText w:val="◦"/>
      <w:lvlJc w:val="left"/>
      <w:pPr>
        <w:tabs>
          <w:tab w:val="num" w:pos="0"/>
        </w:tabs>
        <w:ind w:left="0" w:firstLine="0"/>
      </w:pPr>
      <w:rPr>
        <w:rFonts w:ascii="StarSymbol" w:hAnsi="StarSymbol" w:cs="Symbol"/>
        <w:color w:val="000000"/>
        <w:spacing w:val="-5"/>
        <w:sz w:val="24"/>
      </w:rPr>
    </w:lvl>
    <w:lvl w:ilvl="8">
      <w:numFmt w:val="bullet"/>
      <w:lvlText w:val="▪"/>
      <w:lvlJc w:val="left"/>
      <w:pPr>
        <w:tabs>
          <w:tab w:val="num" w:pos="0"/>
        </w:tabs>
        <w:ind w:left="0" w:firstLine="0"/>
      </w:pPr>
      <w:rPr>
        <w:rFonts w:ascii="StarSymbol" w:hAnsi="StarSymbol" w:cs="Symbol"/>
        <w:color w:val="000000"/>
        <w:spacing w:val="-5"/>
        <w:sz w:val="24"/>
      </w:rPr>
    </w:lvl>
  </w:abstractNum>
  <w:abstractNum w:abstractNumId="2">
    <w:nsid w:val="0000000C"/>
    <w:multiLevelType w:val="multilevel"/>
    <w:tmpl w:val="0000000C"/>
    <w:name w:val="WW8Num24"/>
    <w:lvl w:ilvl="0">
      <w:numFmt w:val="bullet"/>
      <w:lvlText w:val=""/>
      <w:lvlJc w:val="left"/>
      <w:pPr>
        <w:tabs>
          <w:tab w:val="num" w:pos="0"/>
        </w:tabs>
        <w:ind w:left="0" w:firstLine="0"/>
      </w:pPr>
      <w:rPr>
        <w:rFonts w:ascii="Symbol" w:hAnsi="Symbol" w:cs="Arial"/>
        <w:sz w:val="24"/>
        <w:szCs w:val="18"/>
        <w:lang w:val="ro-RO"/>
      </w:rPr>
    </w:lvl>
    <w:lvl w:ilvl="1">
      <w:numFmt w:val="bullet"/>
      <w:lvlText w:val="◦"/>
      <w:lvlJc w:val="left"/>
      <w:pPr>
        <w:tabs>
          <w:tab w:val="num" w:pos="0"/>
        </w:tabs>
        <w:ind w:left="0" w:firstLine="0"/>
      </w:pPr>
      <w:rPr>
        <w:rFonts w:ascii="StarSymbol" w:hAnsi="StarSymbol" w:cs="Arial"/>
        <w:sz w:val="24"/>
        <w:szCs w:val="18"/>
        <w:lang w:val="ro-RO"/>
      </w:rPr>
    </w:lvl>
    <w:lvl w:ilvl="2">
      <w:numFmt w:val="bullet"/>
      <w:lvlText w:val="▪"/>
      <w:lvlJc w:val="left"/>
      <w:pPr>
        <w:tabs>
          <w:tab w:val="num" w:pos="0"/>
        </w:tabs>
        <w:ind w:left="0" w:firstLine="0"/>
      </w:pPr>
      <w:rPr>
        <w:rFonts w:ascii="StarSymbol" w:hAnsi="StarSymbol" w:cs="Arial"/>
        <w:sz w:val="24"/>
        <w:szCs w:val="18"/>
        <w:lang w:val="ro-RO"/>
      </w:rPr>
    </w:lvl>
    <w:lvl w:ilvl="3">
      <w:numFmt w:val="bullet"/>
      <w:lvlText w:val=""/>
      <w:lvlJc w:val="left"/>
      <w:pPr>
        <w:tabs>
          <w:tab w:val="num" w:pos="0"/>
        </w:tabs>
        <w:ind w:left="0" w:firstLine="0"/>
      </w:pPr>
      <w:rPr>
        <w:rFonts w:ascii="Symbol" w:hAnsi="Symbol" w:cs="Arial"/>
        <w:sz w:val="24"/>
        <w:szCs w:val="18"/>
        <w:lang w:val="ro-RO"/>
      </w:rPr>
    </w:lvl>
    <w:lvl w:ilvl="4">
      <w:numFmt w:val="bullet"/>
      <w:lvlText w:val="◦"/>
      <w:lvlJc w:val="left"/>
      <w:pPr>
        <w:tabs>
          <w:tab w:val="num" w:pos="0"/>
        </w:tabs>
        <w:ind w:left="0" w:firstLine="0"/>
      </w:pPr>
      <w:rPr>
        <w:rFonts w:ascii="StarSymbol" w:hAnsi="StarSymbol" w:cs="Arial"/>
        <w:sz w:val="24"/>
        <w:szCs w:val="18"/>
        <w:lang w:val="ro-RO"/>
      </w:rPr>
    </w:lvl>
    <w:lvl w:ilvl="5">
      <w:numFmt w:val="bullet"/>
      <w:lvlText w:val="▪"/>
      <w:lvlJc w:val="left"/>
      <w:pPr>
        <w:tabs>
          <w:tab w:val="num" w:pos="0"/>
        </w:tabs>
        <w:ind w:left="0" w:firstLine="0"/>
      </w:pPr>
      <w:rPr>
        <w:rFonts w:ascii="StarSymbol" w:hAnsi="StarSymbol" w:cs="Arial"/>
        <w:sz w:val="24"/>
        <w:szCs w:val="18"/>
        <w:lang w:val="ro-RO"/>
      </w:rPr>
    </w:lvl>
    <w:lvl w:ilvl="6">
      <w:numFmt w:val="bullet"/>
      <w:lvlText w:val=""/>
      <w:lvlJc w:val="left"/>
      <w:pPr>
        <w:tabs>
          <w:tab w:val="num" w:pos="0"/>
        </w:tabs>
        <w:ind w:left="0" w:firstLine="0"/>
      </w:pPr>
      <w:rPr>
        <w:rFonts w:ascii="Symbol" w:hAnsi="Symbol" w:cs="Arial"/>
        <w:sz w:val="24"/>
        <w:szCs w:val="18"/>
        <w:lang w:val="ro-RO"/>
      </w:rPr>
    </w:lvl>
    <w:lvl w:ilvl="7">
      <w:numFmt w:val="bullet"/>
      <w:lvlText w:val="◦"/>
      <w:lvlJc w:val="left"/>
      <w:pPr>
        <w:tabs>
          <w:tab w:val="num" w:pos="0"/>
        </w:tabs>
        <w:ind w:left="0" w:firstLine="0"/>
      </w:pPr>
      <w:rPr>
        <w:rFonts w:ascii="StarSymbol" w:hAnsi="StarSymbol" w:cs="Arial"/>
        <w:sz w:val="24"/>
        <w:szCs w:val="18"/>
        <w:lang w:val="ro-RO"/>
      </w:rPr>
    </w:lvl>
    <w:lvl w:ilvl="8">
      <w:numFmt w:val="bullet"/>
      <w:lvlText w:val="▪"/>
      <w:lvlJc w:val="left"/>
      <w:pPr>
        <w:tabs>
          <w:tab w:val="num" w:pos="0"/>
        </w:tabs>
        <w:ind w:left="0" w:firstLine="0"/>
      </w:pPr>
      <w:rPr>
        <w:rFonts w:ascii="StarSymbol" w:hAnsi="StarSymbol" w:cs="Arial"/>
        <w:sz w:val="24"/>
        <w:szCs w:val="18"/>
        <w:lang w:val="ro-RO"/>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4895322"/>
    <w:multiLevelType w:val="multilevel"/>
    <w:tmpl w:val="F39C6E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9">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6"/>
  </w:num>
  <w:num w:numId="5">
    <w:abstractNumId w:val="3"/>
  </w:num>
  <w:num w:numId="6">
    <w:abstractNumId w:val="9"/>
  </w:num>
  <w:num w:numId="7">
    <w:abstractNumId w:val="7"/>
  </w:num>
  <w:num w:numId="8">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xvrMMgsduy5ybiaqMnf9te2U5WI=" w:salt="xeL4Y+HqRLW3x4ojKHXhxA=="/>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265C01"/>
    <w:rsid w:val="000963D8"/>
    <w:rsid w:val="000D330E"/>
    <w:rsid w:val="000D539D"/>
    <w:rsid w:val="00112166"/>
    <w:rsid w:val="001E2769"/>
    <w:rsid w:val="00262AFC"/>
    <w:rsid w:val="00265C01"/>
    <w:rsid w:val="005F2BF8"/>
    <w:rsid w:val="005F4968"/>
    <w:rsid w:val="0061017D"/>
    <w:rsid w:val="00653D67"/>
    <w:rsid w:val="006B72D7"/>
    <w:rsid w:val="00826210"/>
    <w:rsid w:val="00926B01"/>
    <w:rsid w:val="00956D7A"/>
    <w:rsid w:val="009C3B70"/>
    <w:rsid w:val="00B068E0"/>
    <w:rsid w:val="00D974AB"/>
    <w:rsid w:val="00ED71B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paragraph" w:customStyle="1" w:styleId="Standard">
    <w:name w:val="Standard"/>
    <w:rsid w:val="001E2769"/>
    <w:pPr>
      <w:suppressAutoHyphens/>
      <w:spacing w:line="360" w:lineRule="auto"/>
      <w:jc w:val="both"/>
      <w:textAlignment w:val="baseline"/>
    </w:pPr>
    <w:rPr>
      <w:rFonts w:ascii="Arial" w:eastAsia="Tahoma" w:hAnsi="Arial" w:cs="Arial"/>
      <w:kern w:val="1"/>
      <w:sz w:val="24"/>
      <w:szCs w:val="24"/>
      <w:lang w:eastAsia="en-US" w:bidi="en-US"/>
    </w:rPr>
  </w:style>
  <w:style w:type="character" w:customStyle="1" w:styleId="Linespacing15linesChar">
    <w:name w:val="Line spacing:  1.5 lines Char"/>
    <w:basedOn w:val="DefaultParagraphFont"/>
    <w:rsid w:val="000D539D"/>
    <w:rPr>
      <w:color w:val="000000"/>
      <w:sz w:val="28"/>
      <w:lang w:val="ro-RO" w:eastAsia="ar-SA" w:bidi="ar-SA"/>
    </w:rPr>
  </w:style>
  <w:style w:type="character" w:customStyle="1" w:styleId="stlitera">
    <w:name w:val="st_litera"/>
    <w:basedOn w:val="DefaultParagraphFont"/>
    <w:rsid w:val="000D3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523A9"/>
    <w:rsid w:val="0006225B"/>
    <w:rsid w:val="000977AA"/>
    <w:rsid w:val="000C0825"/>
    <w:rsid w:val="000D5F46"/>
    <w:rsid w:val="000F00FB"/>
    <w:rsid w:val="00163981"/>
    <w:rsid w:val="001B3AF7"/>
    <w:rsid w:val="00230DBF"/>
    <w:rsid w:val="00240132"/>
    <w:rsid w:val="002B6997"/>
    <w:rsid w:val="002C7960"/>
    <w:rsid w:val="003039BA"/>
    <w:rsid w:val="003047AA"/>
    <w:rsid w:val="0033626A"/>
    <w:rsid w:val="00340A9A"/>
    <w:rsid w:val="003471B2"/>
    <w:rsid w:val="003A405F"/>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634AC"/>
    <w:rsid w:val="006F3361"/>
    <w:rsid w:val="00706FB9"/>
    <w:rsid w:val="0076454C"/>
    <w:rsid w:val="007B0800"/>
    <w:rsid w:val="007B66A3"/>
    <w:rsid w:val="007E25EC"/>
    <w:rsid w:val="007E3753"/>
    <w:rsid w:val="00815DBD"/>
    <w:rsid w:val="00824566"/>
    <w:rsid w:val="008B1679"/>
    <w:rsid w:val="008D7980"/>
    <w:rsid w:val="008E591E"/>
    <w:rsid w:val="008F3BE5"/>
    <w:rsid w:val="008F6BE0"/>
    <w:rsid w:val="00902FDF"/>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47B9B"/>
    <w:rsid w:val="00B72B82"/>
    <w:rsid w:val="00BB1ECD"/>
    <w:rsid w:val="00BD0515"/>
    <w:rsid w:val="00BD33E3"/>
    <w:rsid w:val="00C510BD"/>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5279"/>
    <w:rsid w:val="00FA4E5A"/>
    <w:rsid w:val="00FA5446"/>
    <w:rsid w:val="00FB20D6"/>
    <w:rsid w:val="00FC6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F4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0077e980-acff-44fe-bca1-2764b74f5e03","Numar":null,"Data":null,"NumarActReglementareInitial":null,"DataActReglementareInitial":null,"DataInceput":null,"DataSfarsit":null,"Durata":null,"PunctLucruId":352823.0,"TipActId":4.0,"NumarCerere":null,"DataCerere":null,"NumarCerereScriptic":"4977","DataCerereScriptic":"2015-06-08T00:00:00","CodFiscal":null,"SordId":"(AF72B9E6-383E-BCB5-388A-6972C53558C9)","SablonSordId":"(8BEA0198-BAA1-269E-F587-AD9093AA6E75)","DosarSordId":"2517892","LatitudineWgs84":null,"LongitudineWgs84":null,"LatitudineStereo70":null,"LongitudineStereo70":null,"NumarAutorizatieGospodarireApe":null,"DataAutorizatieGospodarireApe":null,"DurataAutorizatieGospodarireApe":null,"Aba":null,"Sga":null,"AdresaSediuSocial":"Str. FN, Nr. 615, Dorneşti, Judetul Suceava","AdresaPunctLucru":null,"DenumireObiectiv":null,"DomeniuActivitate":null,"DomeniuSpecific":null,"ApmEmitere":null,"ApmRaportare":null,"AnpmApm":"APM Suceava","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Deee":[],"DeseuriProduse":[],"DeseuriColectate":[],"DeseuriStocate":[],"DeseuriTra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5C160427-EA5B-413D-B2E5-D0D6AE7DE6A5}">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984F04DF-7135-46A1-80B8-2DE4216B14A0}">
  <ds:schemaRefs>
    <ds:schemaRef ds:uri="SIM.Reglementari.Model.Entities.ActReglementareModel"/>
  </ds:schemaRefs>
</ds:datastoreItem>
</file>

<file path=customXml/itemProps4.xml><?xml version="1.0" encoding="utf-8"?>
<ds:datastoreItem xmlns:ds="http://schemas.openxmlformats.org/officeDocument/2006/customXml" ds:itemID="{4D8CF94F-FDC6-418E-8EE6-DA2C73B08FB0}">
  <ds:schemaRefs>
    <ds:schemaRef ds:uri="TableDependencies"/>
  </ds:schemaRefs>
</ds:datastoreItem>
</file>

<file path=customXml/itemProps5.xml><?xml version="1.0" encoding="utf-8"?>
<ds:datastoreItem xmlns:ds="http://schemas.openxmlformats.org/officeDocument/2006/customXml" ds:itemID="{E950FA46-E375-40A7-BA25-B9CDF962C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1229</Words>
  <Characters>7131</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8344</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angela.ignatescu</cp:lastModifiedBy>
  <cp:revision>13</cp:revision>
  <cp:lastPrinted>2014-04-25T12:16:00Z</cp:lastPrinted>
  <dcterms:created xsi:type="dcterms:W3CDTF">2015-05-11T02:49:00Z</dcterms:created>
  <dcterms:modified xsi:type="dcterms:W3CDTF">2015-06-25T06:45:00Z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VASTIMPEX SRL</vt:lpwstr>
  </property>
  <property fmtid="{D5CDD505-2E9C-101B-9397-08002B2CF9AE}" pid="5" name="SordId">
    <vt:lpwstr>(AF72B9E6-383E-BCB5-388A-6972C53558C9)</vt:lpwstr>
  </property>
  <property fmtid="{D5CDD505-2E9C-101B-9397-08002B2CF9AE}" pid="6" name="VersiuneDocument">
    <vt:lpwstr>11</vt:lpwstr>
  </property>
  <property fmtid="{D5CDD505-2E9C-101B-9397-08002B2CF9AE}" pid="7" name="RuntimeGuid">
    <vt:lpwstr>afb4dbd6-703e-4c90-bf6d-36e43fda2856</vt:lpwstr>
  </property>
  <property fmtid="{D5CDD505-2E9C-101B-9397-08002B2CF9AE}" pid="8" name="PunctLucruId">
    <vt:lpwstr>352823</vt:lpwstr>
  </property>
  <property fmtid="{D5CDD505-2E9C-101B-9397-08002B2CF9AE}" pid="9" name="SablonSordId">
    <vt:lpwstr>(8BEA0198-BAA1-269E-F587-AD9093AA6E75)</vt:lpwstr>
  </property>
  <property fmtid="{D5CDD505-2E9C-101B-9397-08002B2CF9AE}" pid="10" name="DosarSordId">
    <vt:lpwstr>2517892</vt:lpwstr>
  </property>
  <property fmtid="{D5CDD505-2E9C-101B-9397-08002B2CF9AE}" pid="11" name="DosarCerereSordId">
    <vt:lpwstr>2510423</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0077e980-acff-44fe-bca1-2764b74f5e03</vt:lpwstr>
  </property>
  <property fmtid="{D5CDD505-2E9C-101B-9397-08002B2CF9AE}" pid="16" name="CommitRoles">
    <vt:lpwstr>false</vt:lpwstr>
  </property>
</Properties>
</file>