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8B" w:rsidRPr="00064581" w:rsidRDefault="00F75C5D" w:rsidP="002964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="00B85F8B"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B85F8B" w:rsidRPr="00EA2AD9" w:rsidRDefault="00B85F8B" w:rsidP="00C62B1E">
      <w:pPr>
        <w:pStyle w:val="Heading1"/>
        <w:contextualSpacing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B85F8B" w:rsidRDefault="00B85F8B" w:rsidP="00C62B1E">
      <w:pPr>
        <w:pStyle w:val="Heading2"/>
        <w:tabs>
          <w:tab w:val="center" w:pos="4987"/>
          <w:tab w:val="left" w:pos="7650"/>
        </w:tabs>
        <w:spacing w:before="0" w:after="0" w:line="240" w:lineRule="auto"/>
        <w:contextualSpacing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8757F4">
        <w:rPr>
          <w:rFonts w:ascii="Arial" w:hAnsi="Arial" w:cs="Arial"/>
          <w:i w:val="0"/>
          <w:lang w:val="ro-RO"/>
        </w:rPr>
        <w:t xml:space="preserve">     </w:t>
      </w:r>
      <w:r>
        <w:rPr>
          <w:rFonts w:ascii="Arial" w:hAnsi="Arial" w:cs="Arial"/>
          <w:i w:val="0"/>
          <w:lang w:val="ro-RO"/>
        </w:rPr>
        <w:t xml:space="preserve">din </w:t>
      </w:r>
      <w:r w:rsidR="008757F4">
        <w:rPr>
          <w:rFonts w:ascii="Arial" w:hAnsi="Arial" w:cs="Arial"/>
          <w:i w:val="0"/>
          <w:lang w:val="ro-RO"/>
        </w:rPr>
        <w:t xml:space="preserve">  </w:t>
      </w:r>
    </w:p>
    <w:p w:rsidR="00B85F8B" w:rsidRPr="00AC0360" w:rsidRDefault="00B85F8B" w:rsidP="00296459">
      <w:pPr>
        <w:spacing w:after="0"/>
        <w:jc w:val="center"/>
        <w:rPr>
          <w:lang w:val="ro-RO"/>
        </w:rPr>
      </w:pPr>
      <w:r>
        <w:rPr>
          <w:color w:val="808080"/>
          <w:lang w:val="ro-RO"/>
        </w:rPr>
        <w:t xml:space="preserve"> </w:t>
      </w:r>
    </w:p>
    <w:p w:rsidR="00B85F8B" w:rsidRPr="003F072A" w:rsidRDefault="00B85F8B" w:rsidP="00A25A2E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F072A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3F072A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sz w:val="24"/>
          <w:szCs w:val="24"/>
        </w:rPr>
        <w:t>Primăria</w:t>
      </w:r>
      <w:proofErr w:type="spellEnd"/>
      <w:r w:rsidR="00C002A6" w:rsidRPr="00C002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sz w:val="24"/>
          <w:szCs w:val="24"/>
        </w:rPr>
        <w:t>Municipiului</w:t>
      </w:r>
      <w:proofErr w:type="spellEnd"/>
      <w:r w:rsidR="00C002A6" w:rsidRPr="00C002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sz w:val="24"/>
          <w:szCs w:val="24"/>
        </w:rPr>
        <w:t>Câmpulung</w:t>
      </w:r>
      <w:proofErr w:type="spellEnd"/>
      <w:r w:rsidR="00C002A6" w:rsidRPr="00C002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sz w:val="24"/>
          <w:szCs w:val="24"/>
        </w:rPr>
        <w:t>Moldovenesc</w:t>
      </w:r>
      <w:proofErr w:type="spellEnd"/>
      <w:r w:rsidRPr="003F072A">
        <w:rPr>
          <w:rFonts w:ascii="Arial" w:hAnsi="Arial" w:cs="Arial"/>
          <w:sz w:val="24"/>
          <w:szCs w:val="24"/>
          <w:lang w:val="ro-RO"/>
        </w:rPr>
        <w:t xml:space="preserve">, cu sediul în </w:t>
      </w:r>
      <w:proofErr w:type="spellStart"/>
      <w:r w:rsidR="00C002A6" w:rsidRPr="00C002A6">
        <w:rPr>
          <w:rFonts w:ascii="Arial" w:hAnsi="Arial" w:cs="Arial"/>
          <w:color w:val="000000"/>
          <w:sz w:val="24"/>
          <w:szCs w:val="24"/>
        </w:rPr>
        <w:t>mun</w:t>
      </w:r>
      <w:proofErr w:type="spellEnd"/>
      <w:r w:rsidR="00C002A6" w:rsidRPr="00C002A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C002A6" w:rsidRPr="00C002A6">
        <w:rPr>
          <w:rFonts w:ascii="Arial" w:hAnsi="Arial" w:cs="Arial"/>
          <w:color w:val="000000"/>
          <w:sz w:val="24"/>
          <w:szCs w:val="24"/>
        </w:rPr>
        <w:t>Câmpulung</w:t>
      </w:r>
      <w:proofErr w:type="spellEnd"/>
      <w:r w:rsidR="00C002A6" w:rsidRPr="00C002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color w:val="000000"/>
          <w:sz w:val="24"/>
          <w:szCs w:val="24"/>
        </w:rPr>
        <w:t>Moldovenesc</w:t>
      </w:r>
      <w:proofErr w:type="spellEnd"/>
      <w:r w:rsidR="00C002A6" w:rsidRPr="00C002A6">
        <w:rPr>
          <w:rFonts w:ascii="Arial" w:hAnsi="Arial" w:cs="Arial"/>
          <w:color w:val="000000"/>
          <w:sz w:val="24"/>
          <w:szCs w:val="24"/>
        </w:rPr>
        <w:t xml:space="preserve">, str. 22 </w:t>
      </w:r>
      <w:proofErr w:type="spellStart"/>
      <w:r w:rsidR="00C002A6" w:rsidRPr="00C002A6">
        <w:rPr>
          <w:rFonts w:ascii="Arial" w:hAnsi="Arial" w:cs="Arial"/>
          <w:color w:val="000000"/>
          <w:sz w:val="24"/>
          <w:szCs w:val="24"/>
        </w:rPr>
        <w:t>Decembrie</w:t>
      </w:r>
      <w:proofErr w:type="spellEnd"/>
      <w:r w:rsidR="00C002A6" w:rsidRPr="00C002A6">
        <w:rPr>
          <w:rFonts w:ascii="Arial" w:hAnsi="Arial" w:cs="Arial"/>
          <w:color w:val="000000"/>
          <w:sz w:val="24"/>
          <w:szCs w:val="24"/>
        </w:rPr>
        <w:t xml:space="preserve">, nr. </w:t>
      </w:r>
      <w:proofErr w:type="gramStart"/>
      <w:r w:rsidR="00C002A6" w:rsidRPr="00C002A6">
        <w:rPr>
          <w:rFonts w:ascii="Arial" w:hAnsi="Arial" w:cs="Arial"/>
          <w:color w:val="000000"/>
          <w:sz w:val="24"/>
          <w:szCs w:val="24"/>
        </w:rPr>
        <w:t>2</w:t>
      </w:r>
      <w:r w:rsidR="00697133">
        <w:rPr>
          <w:rFonts w:ascii="Arial" w:hAnsi="Arial" w:cs="Arial"/>
          <w:sz w:val="24"/>
          <w:szCs w:val="24"/>
          <w:lang w:val="ro-RO"/>
        </w:rPr>
        <w:t xml:space="preserve">, </w:t>
      </w:r>
      <w:r w:rsidRPr="003F072A">
        <w:rPr>
          <w:rFonts w:ascii="Arial" w:hAnsi="Arial" w:cs="Arial"/>
          <w:sz w:val="24"/>
          <w:szCs w:val="24"/>
          <w:lang w:val="ro-RO"/>
        </w:rPr>
        <w:t>Judetul Suceava</w:t>
      </w:r>
      <w:r w:rsidR="00823E88" w:rsidRPr="003F072A">
        <w:rPr>
          <w:rFonts w:ascii="Arial" w:hAnsi="Arial" w:cs="Arial"/>
          <w:sz w:val="24"/>
          <w:szCs w:val="24"/>
          <w:lang w:val="ro-RO"/>
        </w:rPr>
        <w:t>,</w:t>
      </w:r>
      <w:r w:rsidR="00164554">
        <w:rPr>
          <w:rFonts w:ascii="Arial" w:hAnsi="Arial" w:cs="Arial"/>
          <w:sz w:val="24"/>
          <w:szCs w:val="24"/>
          <w:lang w:val="ro-RO"/>
        </w:rPr>
        <w:t xml:space="preserve"> </w:t>
      </w:r>
      <w:r w:rsidRPr="003F072A">
        <w:rPr>
          <w:rFonts w:ascii="Arial" w:hAnsi="Arial" w:cs="Arial"/>
          <w:sz w:val="24"/>
          <w:szCs w:val="24"/>
          <w:lang w:val="ro-RO"/>
        </w:rPr>
        <w:t>înregistrată la APM Suceava cu nr.</w:t>
      </w:r>
      <w:proofErr w:type="gramEnd"/>
      <w:r w:rsidRPr="003F072A">
        <w:rPr>
          <w:rFonts w:ascii="Arial" w:hAnsi="Arial" w:cs="Arial"/>
          <w:sz w:val="24"/>
          <w:szCs w:val="24"/>
          <w:lang w:val="ro-RO"/>
        </w:rPr>
        <w:t xml:space="preserve"> </w:t>
      </w:r>
      <w:r w:rsidR="00C002A6">
        <w:rPr>
          <w:rStyle w:val="sttpar"/>
          <w:rFonts w:ascii="Arial" w:hAnsi="Arial" w:cs="Arial"/>
          <w:sz w:val="24"/>
          <w:szCs w:val="24"/>
        </w:rPr>
        <w:t>6371</w:t>
      </w:r>
      <w:r w:rsidR="00C94A22" w:rsidRPr="003F072A">
        <w:rPr>
          <w:rStyle w:val="sttpar"/>
          <w:rFonts w:ascii="Arial" w:hAnsi="Arial" w:cs="Arial"/>
          <w:sz w:val="24"/>
          <w:szCs w:val="24"/>
        </w:rPr>
        <w:t>/</w:t>
      </w:r>
      <w:r w:rsidR="00C002A6">
        <w:rPr>
          <w:rStyle w:val="sttpar"/>
          <w:rFonts w:ascii="Arial" w:hAnsi="Arial" w:cs="Arial"/>
          <w:sz w:val="24"/>
          <w:szCs w:val="24"/>
        </w:rPr>
        <w:t>20</w:t>
      </w:r>
      <w:r w:rsidR="00C94A22" w:rsidRPr="003F072A">
        <w:rPr>
          <w:rStyle w:val="sttpar"/>
          <w:rFonts w:ascii="Arial" w:hAnsi="Arial" w:cs="Arial"/>
          <w:sz w:val="24"/>
          <w:szCs w:val="24"/>
        </w:rPr>
        <w:t>.0</w:t>
      </w:r>
      <w:r w:rsidR="00C002A6">
        <w:rPr>
          <w:rStyle w:val="sttpar"/>
          <w:rFonts w:ascii="Arial" w:hAnsi="Arial" w:cs="Arial"/>
          <w:sz w:val="24"/>
          <w:szCs w:val="24"/>
        </w:rPr>
        <w:t>6</w:t>
      </w:r>
      <w:r w:rsidR="00C94A22" w:rsidRPr="003F072A">
        <w:rPr>
          <w:rStyle w:val="sttpar"/>
          <w:rFonts w:ascii="Arial" w:hAnsi="Arial" w:cs="Arial"/>
          <w:sz w:val="24"/>
          <w:szCs w:val="24"/>
        </w:rPr>
        <w:t>.2018</w:t>
      </w:r>
      <w:r w:rsidRPr="003F072A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D236CD" w:rsidRPr="003F072A">
        <w:rPr>
          <w:rFonts w:ascii="Arial" w:hAnsi="Arial" w:cs="Arial"/>
          <w:sz w:val="24"/>
          <w:szCs w:val="24"/>
          <w:lang w:val="ro-RO"/>
        </w:rPr>
        <w:t xml:space="preserve"> </w:t>
      </w:r>
      <w:r w:rsidRPr="003F072A">
        <w:rPr>
          <w:rFonts w:ascii="Arial" w:hAnsi="Arial" w:cs="Arial"/>
          <w:sz w:val="24"/>
          <w:szCs w:val="24"/>
          <w:lang w:val="ro-RO"/>
        </w:rPr>
        <w:t>în baza:</w:t>
      </w:r>
    </w:p>
    <w:p w:rsidR="00B85F8B" w:rsidRPr="003F072A" w:rsidRDefault="00B85F8B" w:rsidP="00A25A2E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F072A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F072A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B85F8B" w:rsidRDefault="00B85F8B" w:rsidP="00A25A2E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F072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3F072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3F072A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3F072A">
        <w:rPr>
          <w:rFonts w:ascii="Arial" w:hAnsi="Arial" w:cs="Arial"/>
          <w:sz w:val="24"/>
          <w:szCs w:val="24"/>
          <w:lang w:val="ro-RO"/>
        </w:rPr>
        <w:t>,</w:t>
      </w:r>
    </w:p>
    <w:p w:rsidR="00C002A6" w:rsidRPr="003F072A" w:rsidRDefault="00C002A6" w:rsidP="00A25A2E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202C6C">
        <w:rPr>
          <w:rFonts w:ascii="Arial" w:hAnsi="Arial" w:cs="Arial"/>
          <w:b/>
          <w:sz w:val="24"/>
          <w:szCs w:val="24"/>
          <w:lang w:val="ro-RO"/>
        </w:rPr>
        <w:t>Directivei 2014/52/UE a Parlamentului Uniunii Europene şi a Consiliului din 16.04.2014 de modificare a Directivei 2011/92/UE</w:t>
      </w:r>
      <w:r w:rsidRPr="00202C6C">
        <w:rPr>
          <w:rFonts w:ascii="Arial" w:hAnsi="Arial" w:cs="Arial"/>
          <w:sz w:val="24"/>
          <w:szCs w:val="24"/>
          <w:lang w:val="ro-RO"/>
        </w:rPr>
        <w:t xml:space="preserve"> privind evaluarea efectelor anumitor proiecte publice şi private asupra mediului.</w:t>
      </w:r>
    </w:p>
    <w:p w:rsidR="00C62B1E" w:rsidRDefault="00C62B1E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85F8B" w:rsidRPr="003F072A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F072A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</w:t>
      </w:r>
      <w:r w:rsidR="00C94A22" w:rsidRPr="003F072A">
        <w:rPr>
          <w:rFonts w:ascii="Arial" w:hAnsi="Arial" w:cs="Arial"/>
          <w:sz w:val="24"/>
          <w:szCs w:val="24"/>
          <w:lang w:val="ro-RO"/>
        </w:rPr>
        <w:t>20</w:t>
      </w:r>
      <w:r w:rsidRPr="003F072A">
        <w:rPr>
          <w:rFonts w:ascii="Arial" w:hAnsi="Arial" w:cs="Arial"/>
          <w:sz w:val="24"/>
          <w:szCs w:val="24"/>
          <w:lang w:val="ro-RO"/>
        </w:rPr>
        <w:t>.0</w:t>
      </w:r>
      <w:r w:rsidR="00C94A22" w:rsidRPr="003F072A">
        <w:rPr>
          <w:rFonts w:ascii="Arial" w:hAnsi="Arial" w:cs="Arial"/>
          <w:sz w:val="24"/>
          <w:szCs w:val="24"/>
          <w:lang w:val="ro-RO"/>
        </w:rPr>
        <w:t>8</w:t>
      </w:r>
      <w:r w:rsidRPr="003F072A">
        <w:rPr>
          <w:rFonts w:ascii="Arial" w:hAnsi="Arial" w:cs="Arial"/>
          <w:sz w:val="24"/>
          <w:szCs w:val="24"/>
          <w:lang w:val="ro-RO"/>
        </w:rPr>
        <w:t>.201</w:t>
      </w:r>
      <w:r w:rsidR="001F0041" w:rsidRPr="003F072A">
        <w:rPr>
          <w:rFonts w:ascii="Arial" w:hAnsi="Arial" w:cs="Arial"/>
          <w:sz w:val="24"/>
          <w:szCs w:val="24"/>
          <w:lang w:val="ro-RO"/>
        </w:rPr>
        <w:t>8</w:t>
      </w:r>
      <w:r w:rsidRPr="003F072A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C002A6" w:rsidRPr="00C002A6">
        <w:rPr>
          <w:rFonts w:ascii="Arial" w:hAnsi="Arial" w:cs="Arial"/>
          <w:b/>
          <w:color w:val="000000"/>
          <w:sz w:val="24"/>
          <w:szCs w:val="24"/>
        </w:rPr>
        <w:t>“</w:t>
      </w:r>
      <w:proofErr w:type="spellStart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>Construire</w:t>
      </w:r>
      <w:proofErr w:type="spellEnd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>locuințe</w:t>
      </w:r>
      <w:proofErr w:type="spellEnd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>sociale</w:t>
      </w:r>
      <w:proofErr w:type="spellEnd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>noi</w:t>
      </w:r>
      <w:proofErr w:type="spellEnd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>în</w:t>
      </w:r>
      <w:proofErr w:type="spellEnd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>strada</w:t>
      </w:r>
      <w:proofErr w:type="spellEnd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>Pictor</w:t>
      </w:r>
      <w:proofErr w:type="spellEnd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>Octav</w:t>
      </w:r>
      <w:proofErr w:type="spellEnd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>Băncilă</w:t>
      </w:r>
      <w:proofErr w:type="spellEnd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>Câmpulung</w:t>
      </w:r>
      <w:proofErr w:type="spellEnd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>Moldovenesc</w:t>
      </w:r>
      <w:proofErr w:type="spellEnd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 xml:space="preserve">“ </w:t>
      </w:r>
      <w:proofErr w:type="spellStart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>obiectiv</w:t>
      </w:r>
      <w:proofErr w:type="spellEnd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>în</w:t>
      </w:r>
      <w:proofErr w:type="spellEnd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>cadrul</w:t>
      </w:r>
      <w:proofErr w:type="spellEnd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>proiectului</w:t>
      </w:r>
      <w:proofErr w:type="spellEnd"/>
      <w:r w:rsidR="00C002A6" w:rsidRPr="00C002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i/>
          <w:color w:val="000000"/>
          <w:sz w:val="24"/>
          <w:szCs w:val="24"/>
        </w:rPr>
        <w:t>Îmbunătățirea</w:t>
      </w:r>
      <w:proofErr w:type="spellEnd"/>
      <w:r w:rsidR="00C002A6" w:rsidRPr="00C002A6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i/>
          <w:color w:val="000000"/>
          <w:sz w:val="24"/>
          <w:szCs w:val="24"/>
        </w:rPr>
        <w:t>serviciilor</w:t>
      </w:r>
      <w:proofErr w:type="spellEnd"/>
      <w:r w:rsidR="00C002A6" w:rsidRPr="00C002A6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i/>
          <w:color w:val="000000"/>
          <w:sz w:val="24"/>
          <w:szCs w:val="24"/>
        </w:rPr>
        <w:t>sociale</w:t>
      </w:r>
      <w:proofErr w:type="spellEnd"/>
      <w:r w:rsidR="00C002A6" w:rsidRPr="00C002A6">
        <w:rPr>
          <w:rFonts w:ascii="Arial" w:hAnsi="Arial" w:cs="Arial"/>
          <w:b/>
          <w:i/>
          <w:color w:val="000000"/>
          <w:sz w:val="24"/>
          <w:szCs w:val="24"/>
        </w:rPr>
        <w:t xml:space="preserve">, </w:t>
      </w:r>
      <w:proofErr w:type="spellStart"/>
      <w:r w:rsidR="00C002A6" w:rsidRPr="00C002A6">
        <w:rPr>
          <w:rFonts w:ascii="Arial" w:hAnsi="Arial" w:cs="Arial"/>
          <w:b/>
          <w:i/>
          <w:color w:val="000000"/>
          <w:sz w:val="24"/>
          <w:szCs w:val="24"/>
        </w:rPr>
        <w:t>recreative</w:t>
      </w:r>
      <w:proofErr w:type="spellEnd"/>
      <w:r w:rsidR="00C002A6" w:rsidRPr="00C002A6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i/>
          <w:color w:val="000000"/>
          <w:sz w:val="24"/>
          <w:szCs w:val="24"/>
        </w:rPr>
        <w:t>și</w:t>
      </w:r>
      <w:proofErr w:type="spellEnd"/>
      <w:r w:rsidR="00C002A6" w:rsidRPr="00C002A6">
        <w:rPr>
          <w:rFonts w:ascii="Arial" w:hAnsi="Arial" w:cs="Arial"/>
          <w:b/>
          <w:i/>
          <w:color w:val="000000"/>
          <w:sz w:val="24"/>
          <w:szCs w:val="24"/>
        </w:rPr>
        <w:t xml:space="preserve"> a </w:t>
      </w:r>
      <w:proofErr w:type="spellStart"/>
      <w:r w:rsidR="00C002A6" w:rsidRPr="00C002A6">
        <w:rPr>
          <w:rFonts w:ascii="Arial" w:hAnsi="Arial" w:cs="Arial"/>
          <w:b/>
          <w:i/>
          <w:color w:val="000000"/>
          <w:sz w:val="24"/>
          <w:szCs w:val="24"/>
        </w:rPr>
        <w:t>spațiilor</w:t>
      </w:r>
      <w:proofErr w:type="spellEnd"/>
      <w:r w:rsidR="00C002A6" w:rsidRPr="00C002A6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i/>
          <w:color w:val="000000"/>
          <w:sz w:val="24"/>
          <w:szCs w:val="24"/>
        </w:rPr>
        <w:t>publice</w:t>
      </w:r>
      <w:proofErr w:type="spellEnd"/>
      <w:r w:rsidR="00C002A6" w:rsidRPr="00C002A6">
        <w:rPr>
          <w:rFonts w:ascii="Arial" w:hAnsi="Arial" w:cs="Arial"/>
          <w:b/>
          <w:i/>
          <w:color w:val="000000"/>
          <w:sz w:val="24"/>
          <w:szCs w:val="24"/>
        </w:rPr>
        <w:t xml:space="preserve"> urbane </w:t>
      </w:r>
      <w:proofErr w:type="spellStart"/>
      <w:r w:rsidR="00C002A6" w:rsidRPr="00C002A6">
        <w:rPr>
          <w:rFonts w:ascii="Arial" w:hAnsi="Arial" w:cs="Arial"/>
          <w:b/>
          <w:i/>
          <w:color w:val="000000"/>
          <w:sz w:val="24"/>
          <w:szCs w:val="24"/>
        </w:rPr>
        <w:t>în</w:t>
      </w:r>
      <w:proofErr w:type="spellEnd"/>
      <w:r w:rsidR="00C002A6" w:rsidRPr="00C002A6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i/>
          <w:color w:val="000000"/>
          <w:sz w:val="24"/>
          <w:szCs w:val="24"/>
        </w:rPr>
        <w:t>Municipiul</w:t>
      </w:r>
      <w:proofErr w:type="spellEnd"/>
      <w:r w:rsidR="00C002A6" w:rsidRPr="00C002A6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i/>
          <w:color w:val="000000"/>
          <w:sz w:val="24"/>
          <w:szCs w:val="24"/>
        </w:rPr>
        <w:t>Câmpulung</w:t>
      </w:r>
      <w:proofErr w:type="spellEnd"/>
      <w:r w:rsidR="00C002A6" w:rsidRPr="00C002A6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b/>
          <w:i/>
          <w:color w:val="000000"/>
          <w:sz w:val="24"/>
          <w:szCs w:val="24"/>
        </w:rPr>
        <w:t>Moldovenesc</w:t>
      </w:r>
      <w:proofErr w:type="spellEnd"/>
      <w:r w:rsidR="00C002A6" w:rsidRPr="00C002A6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Pr="003F072A">
        <w:rPr>
          <w:rFonts w:ascii="Arial" w:hAnsi="Arial" w:cs="Arial"/>
          <w:sz w:val="24"/>
          <w:szCs w:val="24"/>
          <w:lang w:val="ro-RO"/>
        </w:rPr>
        <w:t xml:space="preserve">propus a fi amplasat în </w:t>
      </w:r>
      <w:proofErr w:type="spellStart"/>
      <w:r w:rsidR="00C002A6" w:rsidRPr="00C002A6">
        <w:rPr>
          <w:rFonts w:ascii="Arial" w:hAnsi="Arial" w:cs="Arial"/>
          <w:color w:val="000000"/>
          <w:sz w:val="24"/>
          <w:szCs w:val="24"/>
        </w:rPr>
        <w:t>mun</w:t>
      </w:r>
      <w:proofErr w:type="spellEnd"/>
      <w:r w:rsidR="00C002A6" w:rsidRPr="00C002A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C002A6" w:rsidRPr="00C002A6">
        <w:rPr>
          <w:rFonts w:ascii="Arial" w:hAnsi="Arial" w:cs="Arial"/>
          <w:color w:val="000000"/>
          <w:sz w:val="24"/>
          <w:szCs w:val="24"/>
        </w:rPr>
        <w:t>Câmpulung</w:t>
      </w:r>
      <w:proofErr w:type="spellEnd"/>
      <w:r w:rsidR="00C002A6" w:rsidRPr="00C002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color w:val="000000"/>
          <w:sz w:val="24"/>
          <w:szCs w:val="24"/>
        </w:rPr>
        <w:t>Moldovenesc</w:t>
      </w:r>
      <w:proofErr w:type="spellEnd"/>
      <w:r w:rsidR="00C002A6" w:rsidRPr="00C002A6">
        <w:rPr>
          <w:rFonts w:ascii="Arial" w:hAnsi="Arial" w:cs="Arial"/>
          <w:color w:val="000000"/>
          <w:sz w:val="24"/>
          <w:szCs w:val="24"/>
        </w:rPr>
        <w:t xml:space="preserve">, str. </w:t>
      </w:r>
      <w:proofErr w:type="spellStart"/>
      <w:r w:rsidR="00C002A6" w:rsidRPr="00C002A6">
        <w:rPr>
          <w:rFonts w:ascii="Arial" w:hAnsi="Arial" w:cs="Arial"/>
          <w:color w:val="000000"/>
          <w:sz w:val="24"/>
          <w:szCs w:val="24"/>
        </w:rPr>
        <w:t>Pictor</w:t>
      </w:r>
      <w:proofErr w:type="spellEnd"/>
      <w:r w:rsidR="00C002A6" w:rsidRPr="00C002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color w:val="000000"/>
          <w:sz w:val="24"/>
          <w:szCs w:val="24"/>
        </w:rPr>
        <w:t>Octav</w:t>
      </w:r>
      <w:proofErr w:type="spellEnd"/>
      <w:r w:rsidR="00C002A6" w:rsidRPr="00C002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002A6" w:rsidRPr="00C002A6">
        <w:rPr>
          <w:rFonts w:ascii="Arial" w:hAnsi="Arial" w:cs="Arial"/>
          <w:color w:val="000000"/>
          <w:sz w:val="24"/>
          <w:szCs w:val="24"/>
        </w:rPr>
        <w:t>Băncilă</w:t>
      </w:r>
      <w:proofErr w:type="spellEnd"/>
      <w:r w:rsidR="00C002A6" w:rsidRPr="00C002A6">
        <w:rPr>
          <w:rFonts w:ascii="Arial" w:hAnsi="Arial" w:cs="Arial"/>
          <w:color w:val="000000"/>
          <w:sz w:val="24"/>
          <w:szCs w:val="24"/>
        </w:rPr>
        <w:t xml:space="preserve">, nr. </w:t>
      </w:r>
      <w:proofErr w:type="gramStart"/>
      <w:r w:rsidR="00C002A6" w:rsidRPr="00C002A6">
        <w:rPr>
          <w:rFonts w:ascii="Arial" w:hAnsi="Arial" w:cs="Arial"/>
          <w:color w:val="000000"/>
          <w:sz w:val="24"/>
          <w:szCs w:val="24"/>
        </w:rPr>
        <w:t>30-32</w:t>
      </w:r>
      <w:r w:rsidRPr="003F072A">
        <w:rPr>
          <w:rFonts w:ascii="Arial" w:hAnsi="Arial" w:cs="Arial"/>
          <w:sz w:val="24"/>
          <w:szCs w:val="24"/>
          <w:lang w:val="ro-RO"/>
        </w:rPr>
        <w:t>, judetul Suceava, nu se supune evaluării impactului asupra mediului şi nu se supune evaluării adecvate.</w:t>
      </w:r>
      <w:proofErr w:type="gramEnd"/>
      <w:r w:rsidRPr="003F072A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D236CD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23E88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B85F8B" w:rsidRPr="00823E88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23E88">
        <w:rPr>
          <w:rFonts w:ascii="Arial" w:hAnsi="Arial" w:cs="Arial"/>
          <w:sz w:val="24"/>
          <w:szCs w:val="24"/>
        </w:rPr>
        <w:t>Justificarea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</w:rPr>
        <w:t>prezentei</w:t>
      </w:r>
      <w:proofErr w:type="spellEnd"/>
      <w:r w:rsidRPr="00823E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</w:rPr>
        <w:t>decizii</w:t>
      </w:r>
      <w:proofErr w:type="spellEnd"/>
      <w:r w:rsidRPr="00823E88">
        <w:rPr>
          <w:rFonts w:ascii="Arial" w:hAnsi="Arial" w:cs="Arial"/>
          <w:sz w:val="24"/>
          <w:szCs w:val="24"/>
        </w:rPr>
        <w:t>:</w:t>
      </w:r>
    </w:p>
    <w:p w:rsidR="00B85F8B" w:rsidRDefault="00B85F8B" w:rsidP="00B033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Motivele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care au stat la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baza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luării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deciziei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etapei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încadrare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în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procedura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evaluare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impactului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asupra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mediului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sunt</w:t>
      </w:r>
      <w:proofErr w:type="spellEnd"/>
      <w:r w:rsidRPr="00823E8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23E88">
        <w:rPr>
          <w:rFonts w:ascii="Arial" w:hAnsi="Arial" w:cs="Arial"/>
          <w:sz w:val="24"/>
          <w:szCs w:val="24"/>
          <w:u w:val="single"/>
        </w:rPr>
        <w:t>următoarele</w:t>
      </w:r>
      <w:proofErr w:type="spellEnd"/>
      <w:r w:rsidRPr="00823E88">
        <w:rPr>
          <w:rFonts w:ascii="Arial" w:hAnsi="Arial" w:cs="Arial"/>
          <w:sz w:val="24"/>
          <w:szCs w:val="24"/>
        </w:rPr>
        <w:t>:</w:t>
      </w:r>
    </w:p>
    <w:p w:rsidR="004A7E2F" w:rsidRDefault="004A7E2F" w:rsidP="004A7E2F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A7E2F">
        <w:rPr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4A7E2F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Pr="004A7E2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A7E2F">
        <w:rPr>
          <w:rFonts w:ascii="Arial" w:hAnsi="Arial" w:cs="Arial"/>
          <w:sz w:val="24"/>
          <w:szCs w:val="24"/>
        </w:rPr>
        <w:t>încadrează</w:t>
      </w:r>
      <w:proofErr w:type="spellEnd"/>
      <w:r w:rsidRPr="004A7E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sz w:val="24"/>
          <w:szCs w:val="24"/>
        </w:rPr>
        <w:t>în</w:t>
      </w:r>
      <w:proofErr w:type="spellEnd"/>
      <w:r w:rsidRPr="004A7E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sz w:val="24"/>
          <w:szCs w:val="24"/>
        </w:rPr>
        <w:t>prevederile</w:t>
      </w:r>
      <w:proofErr w:type="spellEnd"/>
      <w:r w:rsidRPr="004A7E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sz w:val="24"/>
          <w:szCs w:val="24"/>
        </w:rPr>
        <w:t>Hotărârii</w:t>
      </w:r>
      <w:proofErr w:type="spellEnd"/>
      <w:r w:rsidRPr="004A7E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sz w:val="24"/>
          <w:szCs w:val="24"/>
        </w:rPr>
        <w:t>Guvernului</w:t>
      </w:r>
      <w:proofErr w:type="spellEnd"/>
      <w:r w:rsidRPr="004A7E2F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4A7E2F">
        <w:rPr>
          <w:rFonts w:ascii="Arial" w:hAnsi="Arial" w:cs="Arial"/>
          <w:sz w:val="24"/>
          <w:szCs w:val="24"/>
        </w:rPr>
        <w:t xml:space="preserve">445/2009, </w:t>
      </w:r>
      <w:proofErr w:type="spellStart"/>
      <w:r w:rsidRPr="004A7E2F">
        <w:rPr>
          <w:rFonts w:ascii="Arial" w:hAnsi="Arial" w:cs="Arial"/>
          <w:sz w:val="24"/>
          <w:szCs w:val="24"/>
        </w:rPr>
        <w:t>anexa</w:t>
      </w:r>
      <w:proofErr w:type="spellEnd"/>
      <w:r w:rsidRPr="004A7E2F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4A7E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7E2F">
        <w:rPr>
          <w:rFonts w:ascii="Arial" w:hAnsi="Arial" w:cs="Arial"/>
          <w:sz w:val="24"/>
          <w:szCs w:val="24"/>
        </w:rPr>
        <w:t xml:space="preserve">2, </w:t>
      </w:r>
      <w:r w:rsidRPr="004A7E2F">
        <w:rPr>
          <w:rStyle w:val="sttpar"/>
          <w:rFonts w:ascii="Arial" w:hAnsi="Arial" w:cs="Arial"/>
          <w:sz w:val="24"/>
          <w:szCs w:val="24"/>
        </w:rPr>
        <w:t>pct. 10 b).</w:t>
      </w:r>
      <w:proofErr w:type="gramEnd"/>
      <w:r w:rsidRPr="004A7E2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A7E2F">
        <w:rPr>
          <w:rStyle w:val="sttpar"/>
          <w:rFonts w:ascii="Arial" w:hAnsi="Arial" w:cs="Arial"/>
          <w:sz w:val="24"/>
          <w:szCs w:val="24"/>
        </w:rPr>
        <w:t>proiecte</w:t>
      </w:r>
      <w:proofErr w:type="spellEnd"/>
      <w:proofErr w:type="gramEnd"/>
      <w:r w:rsidRPr="004A7E2F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4A7E2F">
        <w:rPr>
          <w:rStyle w:val="sttpar"/>
          <w:rFonts w:ascii="Arial" w:hAnsi="Arial" w:cs="Arial"/>
          <w:sz w:val="24"/>
          <w:szCs w:val="24"/>
        </w:rPr>
        <w:t>dezvoltare</w:t>
      </w:r>
      <w:proofErr w:type="spellEnd"/>
      <w:r w:rsidRPr="004A7E2F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4A7E2F">
        <w:rPr>
          <w:rStyle w:val="sttpar"/>
          <w:rFonts w:ascii="Arial" w:hAnsi="Arial" w:cs="Arial"/>
          <w:sz w:val="24"/>
          <w:szCs w:val="24"/>
        </w:rPr>
        <w:t>urbană</w:t>
      </w:r>
      <w:proofErr w:type="spellEnd"/>
      <w:r w:rsidRPr="004A7E2F">
        <w:rPr>
          <w:rStyle w:val="sttpar"/>
          <w:rFonts w:ascii="Arial" w:hAnsi="Arial" w:cs="Arial"/>
          <w:sz w:val="24"/>
          <w:szCs w:val="24"/>
          <w:lang w:val="it-IT"/>
        </w:rPr>
        <w:t>;</w:t>
      </w:r>
      <w:r w:rsidRPr="004A7E2F">
        <w:rPr>
          <w:rFonts w:ascii="Arial" w:hAnsi="Arial" w:cs="Arial"/>
          <w:sz w:val="24"/>
          <w:szCs w:val="24"/>
        </w:rPr>
        <w:t xml:space="preserve"> </w:t>
      </w:r>
    </w:p>
    <w:p w:rsidR="004A7E2F" w:rsidRPr="004A7E2F" w:rsidRDefault="004A7E2F" w:rsidP="004A7E2F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b)</w:t>
      </w:r>
      <w:r w:rsidR="00697133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Conform criteriilor de selecție din Anexa 3 la HG nr. 445/2009:</w:t>
      </w:r>
    </w:p>
    <w:p w:rsidR="00B85F8B" w:rsidRPr="00823E88" w:rsidRDefault="00B85F8B" w:rsidP="00B03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3E88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823E88">
        <w:rPr>
          <w:rFonts w:ascii="Arial" w:hAnsi="Arial" w:cs="Arial"/>
          <w:b/>
          <w:sz w:val="24"/>
          <w:szCs w:val="24"/>
        </w:rPr>
        <w:t>Caracteristicile</w:t>
      </w:r>
      <w:proofErr w:type="spellEnd"/>
      <w:r w:rsidRPr="00823E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23E88">
        <w:rPr>
          <w:rFonts w:ascii="Arial" w:hAnsi="Arial" w:cs="Arial"/>
          <w:b/>
          <w:sz w:val="24"/>
          <w:szCs w:val="24"/>
        </w:rPr>
        <w:t>proiectului</w:t>
      </w:r>
      <w:proofErr w:type="spellEnd"/>
    </w:p>
    <w:p w:rsidR="00D236CD" w:rsidRPr="006D7E5A" w:rsidRDefault="004A7E2F" w:rsidP="005E1AFE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>a</w:t>
      </w:r>
      <w:r w:rsidR="00B85F8B" w:rsidRPr="006D7E5A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B85F8B" w:rsidRPr="006D7E5A">
        <w:rPr>
          <w:rStyle w:val="tpa1"/>
          <w:rFonts w:ascii="Arial" w:hAnsi="Arial" w:cs="Arial"/>
          <w:sz w:val="24"/>
          <w:szCs w:val="24"/>
          <w:lang w:val="pl-PL"/>
        </w:rPr>
        <w:t>mărimea</w:t>
      </w:r>
      <w:proofErr w:type="gramEnd"/>
      <w:r w:rsidR="00B85F8B" w:rsidRPr="006D7E5A">
        <w:rPr>
          <w:rStyle w:val="tpa1"/>
          <w:rFonts w:ascii="Arial" w:hAnsi="Arial" w:cs="Arial"/>
          <w:sz w:val="24"/>
          <w:szCs w:val="24"/>
          <w:lang w:val="pl-PL"/>
        </w:rPr>
        <w:t xml:space="preserve"> proiectului: </w:t>
      </w:r>
    </w:p>
    <w:p w:rsidR="00C002A6" w:rsidRDefault="00C002A6" w:rsidP="00C002A6">
      <w:pPr>
        <w:pStyle w:val="bulletX"/>
        <w:numPr>
          <w:ilvl w:val="0"/>
          <w:numId w:val="0"/>
        </w:numPr>
        <w:suppressAutoHyphens w:val="0"/>
        <w:jc w:val="both"/>
        <w:rPr>
          <w:sz w:val="24"/>
          <w:szCs w:val="24"/>
          <w:lang w:val="fr-FR"/>
        </w:rPr>
      </w:pPr>
      <w:proofErr w:type="spellStart"/>
      <w:r w:rsidRPr="00C002A6">
        <w:rPr>
          <w:sz w:val="24"/>
          <w:szCs w:val="24"/>
          <w:lang w:val="fr-FR"/>
        </w:rPr>
        <w:t>Prin</w:t>
      </w:r>
      <w:proofErr w:type="spellEnd"/>
      <w:r w:rsidRPr="00C002A6">
        <w:rPr>
          <w:sz w:val="24"/>
          <w:szCs w:val="24"/>
          <w:lang w:val="fr-FR"/>
        </w:rPr>
        <w:t xml:space="preserve"> </w:t>
      </w:r>
      <w:proofErr w:type="spellStart"/>
      <w:r w:rsidRPr="00C002A6">
        <w:rPr>
          <w:sz w:val="24"/>
          <w:szCs w:val="24"/>
          <w:lang w:val="fr-FR"/>
        </w:rPr>
        <w:t>prezentul</w:t>
      </w:r>
      <w:proofErr w:type="spellEnd"/>
      <w:r w:rsidRPr="00C002A6">
        <w:rPr>
          <w:sz w:val="24"/>
          <w:szCs w:val="24"/>
          <w:lang w:val="fr-FR"/>
        </w:rPr>
        <w:t xml:space="preserve"> </w:t>
      </w:r>
      <w:proofErr w:type="spellStart"/>
      <w:r w:rsidRPr="00C002A6">
        <w:rPr>
          <w:sz w:val="24"/>
          <w:szCs w:val="24"/>
          <w:lang w:val="fr-FR"/>
        </w:rPr>
        <w:t>proiect</w:t>
      </w:r>
      <w:proofErr w:type="spellEnd"/>
      <w:r w:rsidRPr="00C002A6">
        <w:rPr>
          <w:sz w:val="24"/>
          <w:szCs w:val="24"/>
          <w:lang w:val="fr-FR"/>
        </w:rPr>
        <w:t xml:space="preserve"> </w:t>
      </w:r>
      <w:proofErr w:type="spellStart"/>
      <w:r w:rsidRPr="00C002A6">
        <w:rPr>
          <w:sz w:val="24"/>
          <w:szCs w:val="24"/>
          <w:lang w:val="fr-FR"/>
        </w:rPr>
        <w:t>beneficiarul</w:t>
      </w:r>
      <w:proofErr w:type="spellEnd"/>
      <w:r w:rsidRPr="00C002A6">
        <w:rPr>
          <w:sz w:val="24"/>
          <w:szCs w:val="24"/>
          <w:lang w:val="fr-FR"/>
        </w:rPr>
        <w:t xml:space="preserve"> </w:t>
      </w:r>
      <w:proofErr w:type="spellStart"/>
      <w:r w:rsidRPr="00C002A6">
        <w:rPr>
          <w:sz w:val="24"/>
          <w:szCs w:val="24"/>
          <w:lang w:val="fr-FR"/>
        </w:rPr>
        <w:t>isi</w:t>
      </w:r>
      <w:proofErr w:type="spellEnd"/>
      <w:r w:rsidRPr="00C002A6">
        <w:rPr>
          <w:sz w:val="24"/>
          <w:szCs w:val="24"/>
          <w:lang w:val="fr-FR"/>
        </w:rPr>
        <w:t xml:space="preserve"> </w:t>
      </w:r>
      <w:proofErr w:type="spellStart"/>
      <w:r w:rsidRPr="00C002A6">
        <w:rPr>
          <w:sz w:val="24"/>
          <w:szCs w:val="24"/>
          <w:lang w:val="fr-FR"/>
        </w:rPr>
        <w:t>propune</w:t>
      </w:r>
      <w:proofErr w:type="spellEnd"/>
      <w:r w:rsidRPr="00C002A6">
        <w:rPr>
          <w:sz w:val="24"/>
          <w:szCs w:val="24"/>
          <w:lang w:val="fr-FR"/>
        </w:rPr>
        <w:t xml:space="preserve"> </w:t>
      </w:r>
      <w:proofErr w:type="spellStart"/>
      <w:r w:rsidRPr="00C002A6">
        <w:rPr>
          <w:sz w:val="24"/>
          <w:szCs w:val="24"/>
          <w:lang w:val="fr-FR"/>
        </w:rPr>
        <w:t>construirea</w:t>
      </w:r>
      <w:proofErr w:type="spellEnd"/>
      <w:r w:rsidRPr="00C002A6">
        <w:rPr>
          <w:sz w:val="24"/>
          <w:szCs w:val="24"/>
          <w:lang w:val="fr-FR"/>
        </w:rPr>
        <w:t xml:space="preserve"> </w:t>
      </w:r>
      <w:proofErr w:type="spellStart"/>
      <w:r w:rsidRPr="00C002A6">
        <w:rPr>
          <w:sz w:val="24"/>
          <w:szCs w:val="24"/>
          <w:lang w:val="fr-FR"/>
        </w:rPr>
        <w:t>unui</w:t>
      </w:r>
      <w:proofErr w:type="spellEnd"/>
      <w:r w:rsidRPr="00C002A6">
        <w:rPr>
          <w:sz w:val="24"/>
          <w:szCs w:val="24"/>
          <w:lang w:val="fr-FR"/>
        </w:rPr>
        <w:t xml:space="preserve"> </w:t>
      </w:r>
      <w:proofErr w:type="spellStart"/>
      <w:r w:rsidRPr="00C002A6">
        <w:rPr>
          <w:sz w:val="24"/>
          <w:szCs w:val="24"/>
          <w:lang w:val="fr-FR"/>
        </w:rPr>
        <w:t>imobil</w:t>
      </w:r>
      <w:proofErr w:type="spellEnd"/>
      <w:r w:rsidRPr="00C002A6">
        <w:rPr>
          <w:sz w:val="24"/>
          <w:szCs w:val="24"/>
          <w:lang w:val="fr-FR"/>
        </w:rPr>
        <w:t xml:space="preserve"> de </w:t>
      </w:r>
      <w:proofErr w:type="spellStart"/>
      <w:r w:rsidRPr="00C002A6">
        <w:rPr>
          <w:sz w:val="24"/>
          <w:szCs w:val="24"/>
          <w:lang w:val="fr-FR"/>
        </w:rPr>
        <w:t>locuinte</w:t>
      </w:r>
      <w:proofErr w:type="spellEnd"/>
      <w:r w:rsidRPr="00C002A6">
        <w:rPr>
          <w:sz w:val="24"/>
          <w:szCs w:val="24"/>
          <w:lang w:val="fr-FR"/>
        </w:rPr>
        <w:t xml:space="preserve"> sociale </w:t>
      </w:r>
      <w:proofErr w:type="spellStart"/>
      <w:r w:rsidRPr="00C002A6">
        <w:rPr>
          <w:sz w:val="24"/>
          <w:szCs w:val="24"/>
          <w:lang w:val="fr-FR"/>
        </w:rPr>
        <w:t>cu</w:t>
      </w:r>
      <w:proofErr w:type="spellEnd"/>
      <w:r w:rsidRPr="00C002A6">
        <w:rPr>
          <w:sz w:val="24"/>
          <w:szCs w:val="24"/>
          <w:lang w:val="fr-FR"/>
        </w:rPr>
        <w:t xml:space="preserve"> </w:t>
      </w:r>
      <w:proofErr w:type="spellStart"/>
      <w:r w:rsidRPr="00C002A6">
        <w:rPr>
          <w:sz w:val="24"/>
          <w:szCs w:val="24"/>
          <w:lang w:val="fr-FR"/>
        </w:rPr>
        <w:t>regim</w:t>
      </w:r>
      <w:proofErr w:type="spellEnd"/>
      <w:r w:rsidRPr="00C002A6">
        <w:rPr>
          <w:sz w:val="24"/>
          <w:szCs w:val="24"/>
          <w:lang w:val="fr-FR"/>
        </w:rPr>
        <w:t xml:space="preserve"> de </w:t>
      </w:r>
      <w:proofErr w:type="spellStart"/>
      <w:r w:rsidRPr="00C002A6">
        <w:rPr>
          <w:sz w:val="24"/>
          <w:szCs w:val="24"/>
          <w:lang w:val="fr-FR"/>
        </w:rPr>
        <w:t>inaltime</w:t>
      </w:r>
      <w:proofErr w:type="spellEnd"/>
      <w:r w:rsidRPr="00C002A6">
        <w:rPr>
          <w:sz w:val="24"/>
          <w:szCs w:val="24"/>
          <w:lang w:val="fr-FR"/>
        </w:rPr>
        <w:t xml:space="preserve"> P+ 1</w:t>
      </w:r>
      <w:r w:rsidRPr="00C002A6">
        <w:rPr>
          <w:sz w:val="24"/>
          <w:szCs w:val="24"/>
          <w:vertAlign w:val="superscript"/>
          <w:lang w:val="fr-FR"/>
        </w:rPr>
        <w:t xml:space="preserve"> </w:t>
      </w:r>
      <w:r w:rsidRPr="00C002A6">
        <w:rPr>
          <w:sz w:val="24"/>
          <w:szCs w:val="24"/>
          <w:lang w:val="fr-FR"/>
        </w:rPr>
        <w:t xml:space="preserve">E+M, si </w:t>
      </w:r>
      <w:proofErr w:type="spellStart"/>
      <w:r w:rsidRPr="00C002A6">
        <w:rPr>
          <w:sz w:val="24"/>
          <w:szCs w:val="24"/>
          <w:lang w:val="fr-FR"/>
        </w:rPr>
        <w:t>amenajare</w:t>
      </w:r>
      <w:proofErr w:type="spellEnd"/>
      <w:r w:rsidRPr="00C002A6">
        <w:rPr>
          <w:sz w:val="24"/>
          <w:szCs w:val="24"/>
          <w:lang w:val="fr-FR"/>
        </w:rPr>
        <w:t xml:space="preserve"> </w:t>
      </w:r>
      <w:proofErr w:type="spellStart"/>
      <w:r w:rsidRPr="00C002A6">
        <w:rPr>
          <w:sz w:val="24"/>
          <w:szCs w:val="24"/>
          <w:lang w:val="fr-FR"/>
        </w:rPr>
        <w:t>teren</w:t>
      </w:r>
      <w:proofErr w:type="spellEnd"/>
      <w:r w:rsidRPr="00C002A6">
        <w:rPr>
          <w:sz w:val="24"/>
          <w:szCs w:val="24"/>
          <w:lang w:val="fr-FR"/>
        </w:rPr>
        <w:t xml:space="preserve"> </w:t>
      </w:r>
      <w:proofErr w:type="spellStart"/>
      <w:r w:rsidRPr="00C002A6">
        <w:rPr>
          <w:sz w:val="24"/>
          <w:szCs w:val="24"/>
          <w:lang w:val="fr-FR"/>
        </w:rPr>
        <w:t>cu</w:t>
      </w:r>
      <w:proofErr w:type="spellEnd"/>
      <w:r w:rsidRPr="00C002A6">
        <w:rPr>
          <w:sz w:val="24"/>
          <w:szCs w:val="24"/>
          <w:lang w:val="fr-FR"/>
        </w:rPr>
        <w:t xml:space="preserve"> </w:t>
      </w:r>
      <w:proofErr w:type="spellStart"/>
      <w:r w:rsidRPr="00C002A6">
        <w:rPr>
          <w:sz w:val="24"/>
          <w:szCs w:val="24"/>
          <w:lang w:val="fr-FR"/>
        </w:rPr>
        <w:t>spatii</w:t>
      </w:r>
      <w:proofErr w:type="spellEnd"/>
      <w:r w:rsidRPr="00C002A6">
        <w:rPr>
          <w:sz w:val="24"/>
          <w:szCs w:val="24"/>
          <w:lang w:val="fr-FR"/>
        </w:rPr>
        <w:t xml:space="preserve"> </w:t>
      </w:r>
      <w:proofErr w:type="spellStart"/>
      <w:r w:rsidRPr="00C002A6">
        <w:rPr>
          <w:sz w:val="24"/>
          <w:szCs w:val="24"/>
          <w:lang w:val="fr-FR"/>
        </w:rPr>
        <w:t>verzi</w:t>
      </w:r>
      <w:proofErr w:type="spellEnd"/>
      <w:r w:rsidRPr="00C002A6">
        <w:rPr>
          <w:sz w:val="24"/>
          <w:szCs w:val="24"/>
          <w:lang w:val="fr-FR"/>
        </w:rPr>
        <w:t xml:space="preserve">, </w:t>
      </w:r>
      <w:proofErr w:type="spellStart"/>
      <w:r w:rsidRPr="00C002A6">
        <w:rPr>
          <w:sz w:val="24"/>
          <w:szCs w:val="24"/>
          <w:lang w:val="fr-FR"/>
        </w:rPr>
        <w:t>spatii</w:t>
      </w:r>
      <w:proofErr w:type="spellEnd"/>
      <w:r w:rsidRPr="00C002A6">
        <w:rPr>
          <w:sz w:val="24"/>
          <w:szCs w:val="24"/>
          <w:lang w:val="fr-FR"/>
        </w:rPr>
        <w:t xml:space="preserve"> </w:t>
      </w:r>
      <w:proofErr w:type="spellStart"/>
      <w:r w:rsidRPr="00C002A6">
        <w:rPr>
          <w:sz w:val="24"/>
          <w:szCs w:val="24"/>
          <w:lang w:val="fr-FR"/>
        </w:rPr>
        <w:t>carosabile</w:t>
      </w:r>
      <w:proofErr w:type="spellEnd"/>
      <w:r w:rsidRPr="00C002A6">
        <w:rPr>
          <w:sz w:val="24"/>
          <w:szCs w:val="24"/>
          <w:lang w:val="fr-FR"/>
        </w:rPr>
        <w:t xml:space="preserve">, </w:t>
      </w:r>
      <w:proofErr w:type="spellStart"/>
      <w:r w:rsidRPr="00C002A6">
        <w:rPr>
          <w:sz w:val="24"/>
          <w:szCs w:val="24"/>
          <w:lang w:val="fr-FR"/>
        </w:rPr>
        <w:t>pietonale</w:t>
      </w:r>
      <w:proofErr w:type="spellEnd"/>
      <w:r w:rsidRPr="00C002A6">
        <w:rPr>
          <w:sz w:val="24"/>
          <w:szCs w:val="24"/>
          <w:lang w:val="fr-FR"/>
        </w:rPr>
        <w:t xml:space="preserve"> si </w:t>
      </w:r>
      <w:proofErr w:type="spellStart"/>
      <w:r w:rsidRPr="00C002A6">
        <w:rPr>
          <w:sz w:val="24"/>
          <w:szCs w:val="24"/>
          <w:lang w:val="fr-FR"/>
        </w:rPr>
        <w:t>locuri</w:t>
      </w:r>
      <w:proofErr w:type="spellEnd"/>
      <w:r w:rsidRPr="00C002A6">
        <w:rPr>
          <w:sz w:val="24"/>
          <w:szCs w:val="24"/>
          <w:lang w:val="fr-FR"/>
        </w:rPr>
        <w:t xml:space="preserve"> de </w:t>
      </w:r>
      <w:proofErr w:type="spellStart"/>
      <w:r w:rsidRPr="00C002A6">
        <w:rPr>
          <w:sz w:val="24"/>
          <w:szCs w:val="24"/>
          <w:lang w:val="fr-FR"/>
        </w:rPr>
        <w:t>parcare</w:t>
      </w:r>
      <w:proofErr w:type="spellEnd"/>
      <w:r w:rsidRPr="00C002A6">
        <w:rPr>
          <w:sz w:val="24"/>
          <w:szCs w:val="24"/>
          <w:lang w:val="fr-FR"/>
        </w:rPr>
        <w:t xml:space="preserve">. </w:t>
      </w:r>
      <w:proofErr w:type="spellStart"/>
      <w:r w:rsidRPr="00C002A6">
        <w:rPr>
          <w:sz w:val="24"/>
          <w:szCs w:val="24"/>
          <w:lang w:val="fr-FR"/>
        </w:rPr>
        <w:t>Imobilul</w:t>
      </w:r>
      <w:proofErr w:type="spellEnd"/>
      <w:r w:rsidRPr="00C002A6">
        <w:rPr>
          <w:sz w:val="24"/>
          <w:szCs w:val="24"/>
          <w:lang w:val="fr-FR"/>
        </w:rPr>
        <w:t xml:space="preserve"> va fi </w:t>
      </w:r>
      <w:proofErr w:type="spellStart"/>
      <w:r w:rsidRPr="00C002A6">
        <w:rPr>
          <w:sz w:val="24"/>
          <w:szCs w:val="24"/>
          <w:lang w:val="fr-FR"/>
        </w:rPr>
        <w:t>compartimentat</w:t>
      </w:r>
      <w:proofErr w:type="spellEnd"/>
      <w:r w:rsidRPr="00C002A6">
        <w:rPr>
          <w:sz w:val="24"/>
          <w:szCs w:val="24"/>
          <w:lang w:val="fr-FR"/>
        </w:rPr>
        <w:t xml:space="preserve"> in </w:t>
      </w:r>
      <w:proofErr w:type="spellStart"/>
      <w:r w:rsidRPr="00C002A6">
        <w:rPr>
          <w:sz w:val="24"/>
          <w:szCs w:val="24"/>
          <w:lang w:val="fr-FR"/>
        </w:rPr>
        <w:t>apartamente</w:t>
      </w:r>
      <w:proofErr w:type="spellEnd"/>
      <w:r w:rsidRPr="00C002A6">
        <w:rPr>
          <w:sz w:val="24"/>
          <w:szCs w:val="24"/>
          <w:lang w:val="fr-FR"/>
        </w:rPr>
        <w:t xml:space="preserve"> de </w:t>
      </w:r>
      <w:proofErr w:type="spellStart"/>
      <w:r w:rsidRPr="00C002A6">
        <w:rPr>
          <w:sz w:val="24"/>
          <w:szCs w:val="24"/>
          <w:lang w:val="fr-FR"/>
        </w:rPr>
        <w:t>doua</w:t>
      </w:r>
      <w:proofErr w:type="spellEnd"/>
      <w:r w:rsidRPr="00C002A6">
        <w:rPr>
          <w:sz w:val="24"/>
          <w:szCs w:val="24"/>
          <w:lang w:val="fr-FR"/>
        </w:rPr>
        <w:t xml:space="preserve"> </w:t>
      </w:r>
      <w:proofErr w:type="spellStart"/>
      <w:r w:rsidRPr="00C002A6">
        <w:rPr>
          <w:sz w:val="24"/>
          <w:szCs w:val="24"/>
          <w:lang w:val="fr-FR"/>
        </w:rPr>
        <w:t>camere</w:t>
      </w:r>
      <w:proofErr w:type="spellEnd"/>
      <w:r w:rsidRPr="00C002A6">
        <w:rPr>
          <w:sz w:val="24"/>
          <w:szCs w:val="24"/>
          <w:lang w:val="fr-FR"/>
        </w:rPr>
        <w:t xml:space="preserve"> </w:t>
      </w:r>
      <w:proofErr w:type="spellStart"/>
      <w:r w:rsidRPr="00C002A6">
        <w:rPr>
          <w:sz w:val="24"/>
          <w:szCs w:val="24"/>
          <w:lang w:val="fr-FR"/>
        </w:rPr>
        <w:t>pe</w:t>
      </w:r>
      <w:proofErr w:type="spellEnd"/>
      <w:r w:rsidRPr="00C002A6">
        <w:rPr>
          <w:sz w:val="24"/>
          <w:szCs w:val="24"/>
          <w:lang w:val="fr-FR"/>
        </w:rPr>
        <w:t xml:space="preserve"> </w:t>
      </w:r>
      <w:proofErr w:type="spellStart"/>
      <w:r w:rsidRPr="00C002A6">
        <w:rPr>
          <w:sz w:val="24"/>
          <w:szCs w:val="24"/>
          <w:lang w:val="fr-FR"/>
        </w:rPr>
        <w:t>fiecare</w:t>
      </w:r>
      <w:proofErr w:type="spellEnd"/>
      <w:r w:rsidRPr="00C002A6">
        <w:rPr>
          <w:sz w:val="24"/>
          <w:szCs w:val="24"/>
          <w:lang w:val="fr-FR"/>
        </w:rPr>
        <w:t xml:space="preserve"> </w:t>
      </w:r>
      <w:proofErr w:type="spellStart"/>
      <w:r w:rsidRPr="00C002A6">
        <w:rPr>
          <w:sz w:val="24"/>
          <w:szCs w:val="24"/>
          <w:lang w:val="fr-FR"/>
        </w:rPr>
        <w:t>nivel</w:t>
      </w:r>
      <w:proofErr w:type="spellEnd"/>
      <w:r w:rsidRPr="00C002A6">
        <w:rPr>
          <w:sz w:val="24"/>
          <w:szCs w:val="24"/>
          <w:lang w:val="fr-FR"/>
        </w:rPr>
        <w:t>.</w:t>
      </w:r>
    </w:p>
    <w:p w:rsidR="00C002A6" w:rsidRDefault="00C002A6" w:rsidP="00C002A6">
      <w:pPr>
        <w:pStyle w:val="bulletX"/>
        <w:numPr>
          <w:ilvl w:val="0"/>
          <w:numId w:val="0"/>
        </w:numPr>
        <w:suppressAutoHyphens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fr-FR"/>
        </w:rPr>
        <w:t>Indicatori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tehnici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propu</w:t>
      </w:r>
      <w:proofErr w:type="spellEnd"/>
      <w:r>
        <w:rPr>
          <w:sz w:val="24"/>
          <w:szCs w:val="24"/>
        </w:rPr>
        <w:t>și:</w:t>
      </w:r>
    </w:p>
    <w:p w:rsidR="00C002A6" w:rsidRDefault="00C002A6" w:rsidP="00C002A6">
      <w:pPr>
        <w:pStyle w:val="bulletX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Arie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teren</w:t>
      </w:r>
      <w:proofErr w:type="spellEnd"/>
      <w:r>
        <w:rPr>
          <w:sz w:val="24"/>
          <w:szCs w:val="24"/>
          <w:lang w:val="en-US"/>
        </w:rPr>
        <w:t xml:space="preserve"> </w:t>
      </w:r>
      <w:r w:rsidRPr="00C002A6">
        <w:rPr>
          <w:sz w:val="24"/>
          <w:szCs w:val="24"/>
          <w:lang w:val="en-US"/>
        </w:rPr>
        <w:t>- 2.182,58mp</w:t>
      </w:r>
    </w:p>
    <w:p w:rsidR="00C002A6" w:rsidRPr="004A7E2F" w:rsidRDefault="00C002A6" w:rsidP="004A7E2F">
      <w:pPr>
        <w:pStyle w:val="bulletX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C002A6">
        <w:rPr>
          <w:sz w:val="24"/>
          <w:szCs w:val="24"/>
          <w:lang w:val="en-US"/>
        </w:rPr>
        <w:t>Arie</w:t>
      </w:r>
      <w:proofErr w:type="spellEnd"/>
      <w:r w:rsidRPr="00C002A6">
        <w:rPr>
          <w:sz w:val="24"/>
          <w:szCs w:val="24"/>
          <w:lang w:val="en-US"/>
        </w:rPr>
        <w:t xml:space="preserve"> </w:t>
      </w:r>
      <w:proofErr w:type="spellStart"/>
      <w:r w:rsidRPr="00C002A6">
        <w:rPr>
          <w:sz w:val="24"/>
          <w:szCs w:val="24"/>
          <w:lang w:val="en-US"/>
        </w:rPr>
        <w:t>construita</w:t>
      </w:r>
      <w:proofErr w:type="spellEnd"/>
      <w:r>
        <w:rPr>
          <w:sz w:val="24"/>
          <w:szCs w:val="24"/>
          <w:lang w:val="en-US"/>
        </w:rPr>
        <w:t xml:space="preserve">: AcC1 </w:t>
      </w:r>
      <w:r w:rsidRPr="00C002A6">
        <w:rPr>
          <w:sz w:val="24"/>
          <w:szCs w:val="24"/>
          <w:lang w:val="en-US"/>
        </w:rPr>
        <w:t>- 237,39mp</w:t>
      </w:r>
      <w:r>
        <w:rPr>
          <w:sz w:val="24"/>
          <w:szCs w:val="24"/>
          <w:lang w:val="en-US"/>
        </w:rPr>
        <w:t xml:space="preserve">, AcC2 </w:t>
      </w:r>
      <w:r w:rsidRPr="00C002A6">
        <w:rPr>
          <w:sz w:val="24"/>
          <w:szCs w:val="24"/>
          <w:lang w:val="en-US"/>
        </w:rPr>
        <w:t>- 89,72mp</w:t>
      </w:r>
      <w:r w:rsidR="004A7E2F">
        <w:rPr>
          <w:sz w:val="24"/>
          <w:szCs w:val="24"/>
          <w:lang w:val="en-US"/>
        </w:rPr>
        <w:t xml:space="preserve">, Ac(sure) </w:t>
      </w:r>
      <w:r w:rsidRPr="004A7E2F">
        <w:rPr>
          <w:sz w:val="24"/>
          <w:szCs w:val="24"/>
          <w:lang w:val="en-US"/>
        </w:rPr>
        <w:t>- 128,00</w:t>
      </w:r>
      <w:r w:rsidR="00164554">
        <w:rPr>
          <w:sz w:val="24"/>
          <w:szCs w:val="24"/>
          <w:lang w:val="en-US"/>
        </w:rPr>
        <w:t xml:space="preserve"> </w:t>
      </w:r>
      <w:r w:rsidRPr="004A7E2F">
        <w:rPr>
          <w:sz w:val="24"/>
          <w:szCs w:val="24"/>
          <w:lang w:val="en-US"/>
        </w:rPr>
        <w:t>mp</w:t>
      </w:r>
    </w:p>
    <w:p w:rsidR="004A7E2F" w:rsidRPr="004A7E2F" w:rsidRDefault="00C002A6" w:rsidP="004A7E2F">
      <w:pPr>
        <w:pStyle w:val="bulletX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4A7E2F">
        <w:rPr>
          <w:sz w:val="24"/>
          <w:szCs w:val="24"/>
          <w:lang w:val="en-US"/>
        </w:rPr>
        <w:t>A</w:t>
      </w:r>
      <w:r w:rsidR="004A7E2F" w:rsidRPr="004A7E2F">
        <w:rPr>
          <w:sz w:val="24"/>
          <w:szCs w:val="24"/>
          <w:lang w:val="en-US"/>
        </w:rPr>
        <w:t>rie</w:t>
      </w:r>
      <w:proofErr w:type="spellEnd"/>
      <w:r w:rsidR="004A7E2F" w:rsidRPr="004A7E2F">
        <w:rPr>
          <w:sz w:val="24"/>
          <w:szCs w:val="24"/>
          <w:lang w:val="en-US"/>
        </w:rPr>
        <w:t xml:space="preserve"> </w:t>
      </w:r>
      <w:proofErr w:type="spellStart"/>
      <w:r w:rsidR="004A7E2F" w:rsidRPr="004A7E2F">
        <w:rPr>
          <w:sz w:val="24"/>
          <w:szCs w:val="24"/>
          <w:lang w:val="en-US"/>
        </w:rPr>
        <w:t>construita</w:t>
      </w:r>
      <w:proofErr w:type="spellEnd"/>
      <w:r w:rsidR="004A7E2F" w:rsidRPr="004A7E2F">
        <w:rPr>
          <w:sz w:val="24"/>
          <w:szCs w:val="24"/>
          <w:lang w:val="en-US"/>
        </w:rPr>
        <w:t xml:space="preserve"> la sol </w:t>
      </w:r>
      <w:proofErr w:type="spellStart"/>
      <w:r w:rsidR="00C62B1E" w:rsidRPr="004A7E2F">
        <w:rPr>
          <w:sz w:val="24"/>
          <w:szCs w:val="24"/>
          <w:lang w:val="en-US"/>
        </w:rPr>
        <w:t>totala</w:t>
      </w:r>
      <w:proofErr w:type="spellEnd"/>
      <w:r w:rsidR="00164554">
        <w:rPr>
          <w:sz w:val="24"/>
          <w:szCs w:val="24"/>
          <w:lang w:val="en-US"/>
        </w:rPr>
        <w:t>:</w:t>
      </w:r>
      <w:r w:rsidRPr="004A7E2F">
        <w:rPr>
          <w:sz w:val="24"/>
          <w:szCs w:val="24"/>
          <w:lang w:val="en-US"/>
        </w:rPr>
        <w:t xml:space="preserve"> 455,11mp</w:t>
      </w:r>
    </w:p>
    <w:p w:rsidR="00C002A6" w:rsidRPr="004A7E2F" w:rsidRDefault="00C002A6" w:rsidP="00C002A6">
      <w:pPr>
        <w:pStyle w:val="bulletX"/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4A7E2F">
        <w:rPr>
          <w:sz w:val="24"/>
          <w:szCs w:val="24"/>
          <w:lang w:val="en-US"/>
        </w:rPr>
        <w:t>Arie</w:t>
      </w:r>
      <w:proofErr w:type="spellEnd"/>
      <w:r w:rsidRPr="004A7E2F">
        <w:rPr>
          <w:sz w:val="24"/>
          <w:szCs w:val="24"/>
          <w:lang w:val="en-US"/>
        </w:rPr>
        <w:t xml:space="preserve"> </w:t>
      </w:r>
      <w:proofErr w:type="spellStart"/>
      <w:r w:rsidRPr="004A7E2F">
        <w:rPr>
          <w:sz w:val="24"/>
          <w:szCs w:val="24"/>
          <w:lang w:val="en-US"/>
        </w:rPr>
        <w:t>desfasurat</w:t>
      </w:r>
      <w:r w:rsidR="004A7E2F" w:rsidRPr="004A7E2F">
        <w:rPr>
          <w:sz w:val="24"/>
          <w:szCs w:val="24"/>
          <w:lang w:val="en-US"/>
        </w:rPr>
        <w:t>a</w:t>
      </w:r>
      <w:proofErr w:type="spellEnd"/>
      <w:r w:rsidR="004A7E2F" w:rsidRPr="004A7E2F">
        <w:rPr>
          <w:sz w:val="24"/>
          <w:szCs w:val="24"/>
          <w:lang w:val="en-US"/>
        </w:rPr>
        <w:t xml:space="preserve"> </w:t>
      </w:r>
      <w:proofErr w:type="spellStart"/>
      <w:r w:rsidR="004A7E2F" w:rsidRPr="004A7E2F">
        <w:rPr>
          <w:sz w:val="24"/>
          <w:szCs w:val="24"/>
          <w:lang w:val="en-US"/>
        </w:rPr>
        <w:t>construita</w:t>
      </w:r>
      <w:proofErr w:type="spellEnd"/>
      <w:r w:rsidR="004A7E2F" w:rsidRPr="004A7E2F">
        <w:rPr>
          <w:sz w:val="24"/>
          <w:szCs w:val="24"/>
          <w:lang w:val="en-US"/>
        </w:rPr>
        <w:t xml:space="preserve">: AdC1 </w:t>
      </w:r>
      <w:r w:rsidRPr="004A7E2F">
        <w:rPr>
          <w:sz w:val="24"/>
          <w:szCs w:val="24"/>
          <w:lang w:val="en-US"/>
        </w:rPr>
        <w:t>- 712,17mp</w:t>
      </w:r>
      <w:r w:rsidR="004A7E2F" w:rsidRPr="004A7E2F">
        <w:rPr>
          <w:sz w:val="24"/>
          <w:szCs w:val="24"/>
          <w:lang w:val="en-US"/>
        </w:rPr>
        <w:t xml:space="preserve">, </w:t>
      </w:r>
      <w:r w:rsidRPr="004A7E2F">
        <w:rPr>
          <w:sz w:val="24"/>
          <w:szCs w:val="24"/>
          <w:lang w:val="en-US"/>
        </w:rPr>
        <w:t>AdC2</w:t>
      </w:r>
      <w:r w:rsidRPr="004A7E2F">
        <w:rPr>
          <w:sz w:val="24"/>
          <w:szCs w:val="24"/>
          <w:lang w:val="en-US"/>
        </w:rPr>
        <w:tab/>
        <w:t>- 269,16</w:t>
      </w:r>
      <w:r w:rsidR="00164554">
        <w:rPr>
          <w:sz w:val="24"/>
          <w:szCs w:val="24"/>
          <w:lang w:val="en-US"/>
        </w:rPr>
        <w:t xml:space="preserve"> </w:t>
      </w:r>
      <w:r w:rsidRPr="004A7E2F">
        <w:rPr>
          <w:sz w:val="24"/>
          <w:szCs w:val="24"/>
          <w:lang w:val="en-US"/>
        </w:rPr>
        <w:t>mp</w:t>
      </w:r>
    </w:p>
    <w:p w:rsidR="00C002A6" w:rsidRPr="00C002A6" w:rsidRDefault="00C002A6" w:rsidP="004A7E2F">
      <w:pPr>
        <w:pStyle w:val="bulletX"/>
        <w:numPr>
          <w:ilvl w:val="0"/>
          <w:numId w:val="11"/>
        </w:numPr>
        <w:rPr>
          <w:b/>
          <w:sz w:val="24"/>
          <w:szCs w:val="24"/>
          <w:lang w:val="en-US"/>
        </w:rPr>
      </w:pPr>
      <w:proofErr w:type="spellStart"/>
      <w:r w:rsidRPr="004A7E2F">
        <w:rPr>
          <w:sz w:val="24"/>
          <w:szCs w:val="24"/>
          <w:lang w:val="en-US"/>
        </w:rPr>
        <w:lastRenderedPageBreak/>
        <w:t>Arie</w:t>
      </w:r>
      <w:proofErr w:type="spellEnd"/>
      <w:r w:rsidRPr="004A7E2F">
        <w:rPr>
          <w:sz w:val="24"/>
          <w:szCs w:val="24"/>
          <w:lang w:val="en-US"/>
        </w:rPr>
        <w:t xml:space="preserve"> </w:t>
      </w:r>
      <w:proofErr w:type="spellStart"/>
      <w:r w:rsidR="004A7E2F" w:rsidRPr="004A7E2F">
        <w:rPr>
          <w:sz w:val="24"/>
          <w:szCs w:val="24"/>
          <w:lang w:val="en-US"/>
        </w:rPr>
        <w:t>desfasurata</w:t>
      </w:r>
      <w:proofErr w:type="spellEnd"/>
      <w:r w:rsidR="004A7E2F" w:rsidRPr="004A7E2F">
        <w:rPr>
          <w:sz w:val="24"/>
          <w:szCs w:val="24"/>
          <w:lang w:val="en-US"/>
        </w:rPr>
        <w:t xml:space="preserve"> </w:t>
      </w:r>
      <w:proofErr w:type="spellStart"/>
      <w:r w:rsidR="004A7E2F" w:rsidRPr="004A7E2F">
        <w:rPr>
          <w:sz w:val="24"/>
          <w:szCs w:val="24"/>
          <w:lang w:val="en-US"/>
        </w:rPr>
        <w:t>construita</w:t>
      </w:r>
      <w:proofErr w:type="spellEnd"/>
      <w:r w:rsidR="004A7E2F" w:rsidRPr="004A7E2F">
        <w:rPr>
          <w:sz w:val="24"/>
          <w:szCs w:val="24"/>
          <w:lang w:val="en-US"/>
        </w:rPr>
        <w:t xml:space="preserve"> </w:t>
      </w:r>
      <w:proofErr w:type="spellStart"/>
      <w:r w:rsidR="00C62B1E" w:rsidRPr="004A7E2F">
        <w:rPr>
          <w:sz w:val="24"/>
          <w:szCs w:val="24"/>
          <w:lang w:val="en-US"/>
        </w:rPr>
        <w:t>totala</w:t>
      </w:r>
      <w:proofErr w:type="spellEnd"/>
      <w:r w:rsidR="004A7E2F" w:rsidRPr="004A7E2F">
        <w:rPr>
          <w:sz w:val="24"/>
          <w:szCs w:val="24"/>
          <w:lang w:val="en-US"/>
        </w:rPr>
        <w:t xml:space="preserve"> </w:t>
      </w:r>
      <w:r w:rsidR="00164554">
        <w:rPr>
          <w:sz w:val="24"/>
          <w:szCs w:val="24"/>
          <w:lang w:val="en-US"/>
        </w:rPr>
        <w:t>- 1</w:t>
      </w:r>
      <w:r w:rsidRPr="004A7E2F">
        <w:rPr>
          <w:sz w:val="24"/>
          <w:szCs w:val="24"/>
          <w:lang w:val="en-US"/>
        </w:rPr>
        <w:t>110,33</w:t>
      </w:r>
      <w:r w:rsidR="00164554">
        <w:rPr>
          <w:sz w:val="24"/>
          <w:szCs w:val="24"/>
          <w:lang w:val="en-US"/>
        </w:rPr>
        <w:t xml:space="preserve"> mp</w:t>
      </w:r>
      <w:r w:rsidRPr="00C002A6">
        <w:rPr>
          <w:sz w:val="24"/>
          <w:szCs w:val="24"/>
          <w:lang w:val="en-US"/>
        </w:rPr>
        <w:tab/>
      </w:r>
      <w:r w:rsidRPr="00C002A6">
        <w:rPr>
          <w:sz w:val="24"/>
          <w:szCs w:val="24"/>
          <w:lang w:val="en-US"/>
        </w:rPr>
        <w:tab/>
      </w:r>
    </w:p>
    <w:p w:rsidR="004A7E2F" w:rsidRPr="00072208" w:rsidRDefault="004A7E2F" w:rsidP="004A7E2F">
      <w:pPr>
        <w:shd w:val="clear" w:color="auto" w:fill="FFFFFF"/>
        <w:spacing w:after="0" w:line="240" w:lineRule="auto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>Utilităţi</w:t>
      </w:r>
      <w:r w:rsidRPr="00072208">
        <w:rPr>
          <w:rFonts w:ascii="Arial" w:hAnsi="Arial" w:cs="Arial"/>
          <w:i/>
          <w:sz w:val="24"/>
          <w:szCs w:val="24"/>
          <w:lang w:val="it-IT"/>
        </w:rPr>
        <w:t>:</w:t>
      </w:r>
    </w:p>
    <w:p w:rsidR="004A7E2F" w:rsidRPr="004A7E2F" w:rsidRDefault="004A7E2F" w:rsidP="004A7E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87A46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487A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7A46">
        <w:rPr>
          <w:rFonts w:ascii="Arial" w:hAnsi="Arial" w:cs="Arial"/>
          <w:sz w:val="24"/>
          <w:szCs w:val="24"/>
        </w:rPr>
        <w:t>potabila</w:t>
      </w:r>
      <w:proofErr w:type="spellEnd"/>
      <w:r w:rsidRPr="00487A4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menajeră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A7E2F">
        <w:rPr>
          <w:rFonts w:ascii="Arial" w:hAnsi="Arial" w:cs="Arial"/>
          <w:color w:val="000000"/>
          <w:sz w:val="24"/>
          <w:szCs w:val="24"/>
          <w:lang w:eastAsia="ro-RO"/>
        </w:rPr>
        <w:t xml:space="preserve">se </w:t>
      </w:r>
      <w:proofErr w:type="spellStart"/>
      <w:r w:rsidRPr="004A7E2F">
        <w:rPr>
          <w:rFonts w:ascii="Arial" w:hAnsi="Arial" w:cs="Arial"/>
          <w:color w:val="000000"/>
          <w:sz w:val="24"/>
          <w:szCs w:val="24"/>
          <w:lang w:eastAsia="ro-RO"/>
        </w:rPr>
        <w:t>va</w:t>
      </w:r>
      <w:proofErr w:type="spellEnd"/>
      <w:r w:rsidRPr="004A7E2F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proofErr w:type="spellStart"/>
      <w:r w:rsidRPr="004A7E2F">
        <w:rPr>
          <w:rFonts w:ascii="Arial" w:hAnsi="Arial" w:cs="Arial"/>
          <w:color w:val="000000"/>
          <w:sz w:val="24"/>
          <w:szCs w:val="24"/>
          <w:lang w:eastAsia="ro-RO"/>
        </w:rPr>
        <w:t>asigura</w:t>
      </w:r>
      <w:proofErr w:type="spellEnd"/>
      <w:r w:rsidRPr="004A7E2F">
        <w:rPr>
          <w:rFonts w:ascii="Arial" w:hAnsi="Arial" w:cs="Arial"/>
          <w:color w:val="000000"/>
          <w:sz w:val="24"/>
          <w:szCs w:val="24"/>
          <w:lang w:eastAsia="ro-RO"/>
        </w:rPr>
        <w:t xml:space="preserve"> din </w:t>
      </w:r>
      <w:proofErr w:type="spellStart"/>
      <w:r w:rsidRPr="004A7E2F">
        <w:rPr>
          <w:rFonts w:ascii="Arial" w:hAnsi="Arial" w:cs="Arial"/>
          <w:color w:val="000000"/>
          <w:sz w:val="24"/>
          <w:szCs w:val="24"/>
          <w:lang w:eastAsia="ro-RO"/>
        </w:rPr>
        <w:t>reteaua</w:t>
      </w:r>
      <w:proofErr w:type="spellEnd"/>
      <w:r w:rsidRPr="004A7E2F">
        <w:rPr>
          <w:rFonts w:ascii="Arial" w:hAnsi="Arial" w:cs="Arial"/>
          <w:color w:val="000000"/>
          <w:sz w:val="24"/>
          <w:szCs w:val="24"/>
          <w:lang w:eastAsia="ro-RO"/>
        </w:rPr>
        <w:t xml:space="preserve"> de </w:t>
      </w:r>
      <w:proofErr w:type="spellStart"/>
      <w:r w:rsidRPr="004A7E2F">
        <w:rPr>
          <w:rFonts w:ascii="Arial" w:hAnsi="Arial" w:cs="Arial"/>
          <w:color w:val="000000"/>
          <w:sz w:val="24"/>
          <w:szCs w:val="24"/>
          <w:lang w:eastAsia="ro-RO"/>
        </w:rPr>
        <w:t>distributie</w:t>
      </w:r>
      <w:proofErr w:type="spellEnd"/>
      <w:r w:rsidRPr="004A7E2F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="00697133">
        <w:rPr>
          <w:rFonts w:ascii="Arial" w:hAnsi="Arial" w:cs="Arial"/>
          <w:color w:val="000000"/>
          <w:sz w:val="24"/>
          <w:szCs w:val="24"/>
          <w:lang w:eastAsia="ro-RO"/>
        </w:rPr>
        <w:t>d</w:t>
      </w:r>
      <w:r w:rsidRPr="004A7E2F">
        <w:rPr>
          <w:rFonts w:ascii="Arial" w:hAnsi="Arial" w:cs="Arial"/>
          <w:color w:val="000000"/>
          <w:sz w:val="24"/>
          <w:szCs w:val="24"/>
          <w:lang w:eastAsia="ro-RO"/>
        </w:rPr>
        <w:t xml:space="preserve">in </w:t>
      </w:r>
      <w:proofErr w:type="spellStart"/>
      <w:r w:rsidRPr="004A7E2F">
        <w:rPr>
          <w:rFonts w:ascii="Arial" w:hAnsi="Arial" w:cs="Arial"/>
          <w:color w:val="000000"/>
          <w:sz w:val="24"/>
          <w:szCs w:val="24"/>
          <w:lang w:eastAsia="ro-RO"/>
        </w:rPr>
        <w:t>localitate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o-RO"/>
        </w:rPr>
        <w:t>.</w:t>
      </w:r>
    </w:p>
    <w:p w:rsidR="004A7E2F" w:rsidRPr="004A7E2F" w:rsidRDefault="004A7E2F" w:rsidP="004A7E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4A7E2F">
        <w:rPr>
          <w:rFonts w:ascii="Arial" w:hAnsi="Arial" w:cs="Arial"/>
          <w:bCs/>
          <w:sz w:val="24"/>
          <w:szCs w:val="24"/>
        </w:rPr>
        <w:t>Apele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uzate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menajere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de la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grupurile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sanitare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vor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fi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colectate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4A7E2F">
        <w:rPr>
          <w:rFonts w:ascii="Arial" w:hAnsi="Arial" w:cs="Arial"/>
          <w:bCs/>
          <w:sz w:val="24"/>
          <w:szCs w:val="24"/>
        </w:rPr>
        <w:t>si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evacuate</w:t>
      </w:r>
      <w:proofErr w:type="gramEnd"/>
      <w:r w:rsidRPr="004A7E2F">
        <w:rPr>
          <w:rFonts w:ascii="Arial" w:hAnsi="Arial" w:cs="Arial"/>
          <w:bCs/>
          <w:sz w:val="24"/>
          <w:szCs w:val="24"/>
        </w:rPr>
        <w:t xml:space="preserve"> gravitational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intai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catre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camine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exterioare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si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apoi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catre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un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bazin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vidanjabil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hidroizolat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realizat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din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beton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armat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pana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extinderea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retelei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publice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municipiului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Campulung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A7E2F">
        <w:rPr>
          <w:rFonts w:ascii="Arial" w:hAnsi="Arial" w:cs="Arial"/>
          <w:bCs/>
          <w:sz w:val="24"/>
          <w:szCs w:val="24"/>
        </w:rPr>
        <w:t>Moldovenesc</w:t>
      </w:r>
      <w:proofErr w:type="spellEnd"/>
      <w:r w:rsidRPr="004A7E2F">
        <w:rPr>
          <w:rFonts w:ascii="Arial" w:hAnsi="Arial" w:cs="Arial"/>
          <w:bCs/>
          <w:sz w:val="24"/>
          <w:szCs w:val="24"/>
        </w:rPr>
        <w:t>.</w:t>
      </w:r>
    </w:p>
    <w:p w:rsidR="004A7E2F" w:rsidRPr="004A7E2F" w:rsidRDefault="004A7E2F" w:rsidP="004A7E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Style w:val="tpa1"/>
          <w:rFonts w:ascii="Arial" w:hAnsi="Arial" w:cs="Arial"/>
          <w:sz w:val="24"/>
          <w:szCs w:val="24"/>
          <w:lang w:val="it-IT"/>
        </w:rPr>
      </w:pPr>
      <w:r w:rsidRPr="00BF297F">
        <w:rPr>
          <w:rFonts w:ascii="Arial" w:hAnsi="Arial" w:cs="Arial"/>
          <w:sz w:val="24"/>
          <w:szCs w:val="24"/>
          <w:lang w:val="it-IT"/>
        </w:rPr>
        <w:t>Energie electrica – va fi asigurata de reteaua electrica din localitate</w:t>
      </w:r>
      <w:r w:rsidRPr="00BF297F">
        <w:rPr>
          <w:rStyle w:val="tpa1"/>
          <w:rFonts w:ascii="Arial" w:hAnsi="Arial" w:cs="Arial"/>
          <w:sz w:val="24"/>
          <w:szCs w:val="24"/>
          <w:lang w:val="ro-RO"/>
        </w:rPr>
        <w:t xml:space="preserve"> </w:t>
      </w:r>
    </w:p>
    <w:p w:rsidR="00C94A22" w:rsidRPr="00E246D9" w:rsidRDefault="004A7E2F" w:rsidP="00E246D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4A7E2F">
        <w:rPr>
          <w:rFonts w:ascii="Arial" w:eastAsia="Symbol" w:hAnsi="Arial" w:cs="Arial"/>
          <w:sz w:val="24"/>
          <w:szCs w:val="24"/>
        </w:rPr>
        <w:t>Alimentarea</w:t>
      </w:r>
      <w:proofErr w:type="spellEnd"/>
      <w:r w:rsidRPr="004A7E2F">
        <w:rPr>
          <w:rFonts w:ascii="Arial" w:eastAsia="Symbol" w:hAnsi="Arial" w:cs="Arial"/>
          <w:sz w:val="24"/>
          <w:szCs w:val="24"/>
        </w:rPr>
        <w:t xml:space="preserve"> cu </w:t>
      </w:r>
      <w:proofErr w:type="spellStart"/>
      <w:r w:rsidRPr="004A7E2F">
        <w:rPr>
          <w:rFonts w:ascii="Arial" w:eastAsia="Symbol" w:hAnsi="Arial" w:cs="Arial"/>
          <w:sz w:val="24"/>
          <w:szCs w:val="24"/>
        </w:rPr>
        <w:t>energie</w:t>
      </w:r>
      <w:proofErr w:type="spellEnd"/>
      <w:r w:rsidRPr="004A7E2F">
        <w:rPr>
          <w:rFonts w:ascii="Arial" w:eastAsia="Symbol" w:hAnsi="Arial" w:cs="Arial"/>
          <w:sz w:val="24"/>
          <w:szCs w:val="24"/>
        </w:rPr>
        <w:t xml:space="preserve"> </w:t>
      </w:r>
      <w:proofErr w:type="spellStart"/>
      <w:r w:rsidRPr="004A7E2F">
        <w:rPr>
          <w:rFonts w:ascii="Arial" w:eastAsia="Symbol" w:hAnsi="Arial" w:cs="Arial"/>
          <w:sz w:val="24"/>
          <w:szCs w:val="24"/>
        </w:rPr>
        <w:t>termica</w:t>
      </w:r>
      <w:proofErr w:type="spellEnd"/>
      <w:r w:rsidRPr="004A7E2F">
        <w:rPr>
          <w:rFonts w:ascii="Arial" w:eastAsia="Symbol" w:hAnsi="Arial" w:cs="Arial"/>
          <w:sz w:val="24"/>
          <w:szCs w:val="24"/>
        </w:rPr>
        <w:t xml:space="preserve"> </w:t>
      </w:r>
      <w:proofErr w:type="spellStart"/>
      <w:r w:rsidRPr="004A7E2F">
        <w:rPr>
          <w:rFonts w:ascii="Arial" w:eastAsia="Symbol" w:hAnsi="Arial" w:cs="Arial"/>
          <w:sz w:val="24"/>
          <w:szCs w:val="24"/>
        </w:rPr>
        <w:t>pentru</w:t>
      </w:r>
      <w:proofErr w:type="spellEnd"/>
      <w:r w:rsidRPr="004A7E2F">
        <w:rPr>
          <w:rFonts w:ascii="Arial" w:eastAsia="Symbol" w:hAnsi="Arial" w:cs="Arial"/>
          <w:sz w:val="24"/>
          <w:szCs w:val="24"/>
        </w:rPr>
        <w:t xml:space="preserve"> </w:t>
      </w:r>
      <w:proofErr w:type="spellStart"/>
      <w:r w:rsidRPr="004A7E2F">
        <w:rPr>
          <w:rFonts w:ascii="Arial" w:eastAsia="Symbol" w:hAnsi="Arial" w:cs="Arial"/>
          <w:sz w:val="24"/>
          <w:szCs w:val="24"/>
        </w:rPr>
        <w:t>incalzire</w:t>
      </w:r>
      <w:proofErr w:type="spellEnd"/>
      <w:r w:rsidRPr="004A7E2F">
        <w:rPr>
          <w:rFonts w:ascii="Arial" w:eastAsia="Symbol" w:hAnsi="Arial" w:cs="Arial"/>
          <w:sz w:val="24"/>
          <w:szCs w:val="24"/>
        </w:rPr>
        <w:t xml:space="preserve"> se face din </w:t>
      </w:r>
      <w:proofErr w:type="spellStart"/>
      <w:r w:rsidRPr="004A7E2F">
        <w:rPr>
          <w:rFonts w:ascii="Arial" w:eastAsia="Symbol" w:hAnsi="Arial" w:cs="Arial"/>
          <w:sz w:val="24"/>
          <w:szCs w:val="24"/>
        </w:rPr>
        <w:t>centrala</w:t>
      </w:r>
      <w:proofErr w:type="spellEnd"/>
      <w:r w:rsidRPr="004A7E2F">
        <w:rPr>
          <w:rFonts w:ascii="Arial" w:eastAsia="Symbol" w:hAnsi="Arial" w:cs="Arial"/>
          <w:sz w:val="24"/>
          <w:szCs w:val="24"/>
        </w:rPr>
        <w:t xml:space="preserve"> </w:t>
      </w:r>
      <w:proofErr w:type="spellStart"/>
      <w:r w:rsidRPr="004A7E2F">
        <w:rPr>
          <w:rFonts w:ascii="Arial" w:eastAsia="Symbol" w:hAnsi="Arial" w:cs="Arial"/>
          <w:sz w:val="24"/>
          <w:szCs w:val="24"/>
        </w:rPr>
        <w:t>termica</w:t>
      </w:r>
      <w:proofErr w:type="spellEnd"/>
      <w:r w:rsidRPr="004A7E2F">
        <w:rPr>
          <w:rFonts w:ascii="Arial" w:eastAsia="Symbol" w:hAnsi="Arial" w:cs="Arial"/>
          <w:sz w:val="24"/>
          <w:szCs w:val="24"/>
        </w:rPr>
        <w:t xml:space="preserve"> </w:t>
      </w:r>
      <w:proofErr w:type="spellStart"/>
      <w:r w:rsidRPr="004A7E2F">
        <w:rPr>
          <w:rFonts w:ascii="Arial" w:eastAsia="Symbol" w:hAnsi="Arial" w:cs="Arial"/>
          <w:sz w:val="24"/>
          <w:szCs w:val="24"/>
        </w:rPr>
        <w:t>proprie</w:t>
      </w:r>
      <w:proofErr w:type="spellEnd"/>
      <w:r w:rsidRPr="004A7E2F">
        <w:rPr>
          <w:rFonts w:ascii="Arial" w:eastAsia="Symbol" w:hAnsi="Arial" w:cs="Arial"/>
          <w:sz w:val="24"/>
          <w:szCs w:val="24"/>
        </w:rPr>
        <w:t xml:space="preserve"> </w:t>
      </w:r>
      <w:proofErr w:type="spellStart"/>
      <w:r w:rsidRPr="004A7E2F">
        <w:rPr>
          <w:rFonts w:ascii="Arial" w:eastAsia="Symbol" w:hAnsi="Arial" w:cs="Arial"/>
          <w:sz w:val="24"/>
          <w:szCs w:val="24"/>
        </w:rPr>
        <w:t>pentru</w:t>
      </w:r>
      <w:proofErr w:type="spellEnd"/>
      <w:r w:rsidRPr="004A7E2F">
        <w:rPr>
          <w:rFonts w:ascii="Arial" w:eastAsia="Symbol" w:hAnsi="Arial" w:cs="Arial"/>
          <w:sz w:val="24"/>
          <w:szCs w:val="24"/>
        </w:rPr>
        <w:t xml:space="preserve"> </w:t>
      </w:r>
      <w:proofErr w:type="spellStart"/>
      <w:r w:rsidRPr="004A7E2F">
        <w:rPr>
          <w:rFonts w:ascii="Arial" w:eastAsia="Symbol" w:hAnsi="Arial" w:cs="Arial"/>
          <w:sz w:val="24"/>
          <w:szCs w:val="24"/>
        </w:rPr>
        <w:t>fiecare</w:t>
      </w:r>
      <w:proofErr w:type="spellEnd"/>
      <w:r w:rsidRPr="004A7E2F">
        <w:rPr>
          <w:rFonts w:ascii="Arial" w:eastAsia="Symbol" w:hAnsi="Arial" w:cs="Arial"/>
          <w:sz w:val="24"/>
          <w:szCs w:val="24"/>
        </w:rPr>
        <w:t xml:space="preserve"> </w:t>
      </w:r>
      <w:proofErr w:type="spellStart"/>
      <w:r w:rsidRPr="004A7E2F">
        <w:rPr>
          <w:rFonts w:ascii="Arial" w:eastAsia="Symbol" w:hAnsi="Arial" w:cs="Arial"/>
          <w:sz w:val="24"/>
          <w:szCs w:val="24"/>
        </w:rPr>
        <w:t>apartament</w:t>
      </w:r>
      <w:proofErr w:type="spellEnd"/>
      <w:r w:rsidRPr="004A7E2F">
        <w:rPr>
          <w:rFonts w:ascii="Arial" w:eastAsia="Symbol" w:hAnsi="Arial" w:cs="Arial"/>
          <w:sz w:val="24"/>
          <w:szCs w:val="24"/>
        </w:rPr>
        <w:t xml:space="preserve">, </w:t>
      </w:r>
      <w:proofErr w:type="spellStart"/>
      <w:r w:rsidRPr="004A7E2F">
        <w:rPr>
          <w:rFonts w:ascii="Arial" w:eastAsia="Symbol" w:hAnsi="Arial" w:cs="Arial"/>
          <w:sz w:val="24"/>
          <w:szCs w:val="24"/>
        </w:rPr>
        <w:t>murala</w:t>
      </w:r>
      <w:proofErr w:type="spellEnd"/>
      <w:r w:rsidRPr="004A7E2F">
        <w:rPr>
          <w:rFonts w:ascii="Arial" w:eastAsia="Symbol" w:hAnsi="Arial" w:cs="Arial"/>
          <w:sz w:val="24"/>
          <w:szCs w:val="24"/>
        </w:rPr>
        <w:t xml:space="preserve"> in </w:t>
      </w:r>
      <w:proofErr w:type="spellStart"/>
      <w:r w:rsidRPr="004A7E2F">
        <w:rPr>
          <w:rFonts w:ascii="Arial" w:eastAsia="Symbol" w:hAnsi="Arial" w:cs="Arial"/>
          <w:sz w:val="24"/>
          <w:szCs w:val="24"/>
        </w:rPr>
        <w:t>condensatie</w:t>
      </w:r>
      <w:proofErr w:type="spellEnd"/>
      <w:r w:rsidRPr="004A7E2F">
        <w:rPr>
          <w:rFonts w:ascii="Arial" w:eastAsia="Symbol" w:hAnsi="Arial" w:cs="Arial"/>
          <w:sz w:val="24"/>
          <w:szCs w:val="24"/>
        </w:rPr>
        <w:t xml:space="preserve">, cu </w:t>
      </w:r>
      <w:proofErr w:type="spellStart"/>
      <w:r w:rsidRPr="004A7E2F">
        <w:rPr>
          <w:rFonts w:ascii="Arial" w:eastAsia="Symbol" w:hAnsi="Arial" w:cs="Arial"/>
          <w:sz w:val="24"/>
          <w:szCs w:val="24"/>
        </w:rPr>
        <w:t>tiraj</w:t>
      </w:r>
      <w:proofErr w:type="spellEnd"/>
      <w:r w:rsidRPr="004A7E2F">
        <w:rPr>
          <w:rFonts w:ascii="Arial" w:eastAsia="Symbol" w:hAnsi="Arial" w:cs="Arial"/>
          <w:sz w:val="24"/>
          <w:szCs w:val="24"/>
        </w:rPr>
        <w:t xml:space="preserve"> </w:t>
      </w:r>
      <w:proofErr w:type="spellStart"/>
      <w:r w:rsidRPr="004A7E2F">
        <w:rPr>
          <w:rFonts w:ascii="Arial" w:eastAsia="Symbol" w:hAnsi="Arial" w:cs="Arial"/>
          <w:sz w:val="24"/>
          <w:szCs w:val="24"/>
        </w:rPr>
        <w:t>fortat</w:t>
      </w:r>
      <w:proofErr w:type="spellEnd"/>
      <w:r w:rsidRPr="004A7E2F">
        <w:rPr>
          <w:rFonts w:ascii="Arial" w:eastAsia="Symbol" w:hAnsi="Arial" w:cs="Arial"/>
          <w:sz w:val="24"/>
          <w:szCs w:val="24"/>
        </w:rPr>
        <w:t xml:space="preserve">, P=24 </w:t>
      </w:r>
      <w:proofErr w:type="spellStart"/>
      <w:proofErr w:type="gramStart"/>
      <w:r w:rsidRPr="004A7E2F">
        <w:rPr>
          <w:rFonts w:ascii="Arial" w:eastAsia="Symbol" w:hAnsi="Arial" w:cs="Arial"/>
          <w:sz w:val="24"/>
          <w:szCs w:val="24"/>
        </w:rPr>
        <w:t>kw</w:t>
      </w:r>
      <w:proofErr w:type="spellEnd"/>
      <w:proofErr w:type="gramEnd"/>
      <w:r w:rsidRPr="004A7E2F">
        <w:rPr>
          <w:rFonts w:ascii="Arial" w:eastAsia="Symbol" w:hAnsi="Arial" w:cs="Arial"/>
          <w:sz w:val="24"/>
          <w:szCs w:val="24"/>
        </w:rPr>
        <w:t xml:space="preserve">, cu </w:t>
      </w:r>
      <w:proofErr w:type="spellStart"/>
      <w:r w:rsidRPr="004A7E2F">
        <w:rPr>
          <w:rFonts w:ascii="Arial" w:eastAsia="Symbol" w:hAnsi="Arial" w:cs="Arial"/>
          <w:sz w:val="24"/>
          <w:szCs w:val="24"/>
        </w:rPr>
        <w:t>funcționare</w:t>
      </w:r>
      <w:proofErr w:type="spellEnd"/>
      <w:r w:rsidRPr="004A7E2F">
        <w:rPr>
          <w:rFonts w:ascii="Arial" w:eastAsia="Symbol" w:hAnsi="Arial" w:cs="Arial"/>
          <w:sz w:val="24"/>
          <w:szCs w:val="24"/>
        </w:rPr>
        <w:t xml:space="preserve"> </w:t>
      </w:r>
      <w:proofErr w:type="spellStart"/>
      <w:r w:rsidRPr="004A7E2F">
        <w:rPr>
          <w:rFonts w:ascii="Arial" w:eastAsia="Symbol" w:hAnsi="Arial" w:cs="Arial"/>
          <w:sz w:val="24"/>
          <w:szCs w:val="24"/>
        </w:rPr>
        <w:t>pe</w:t>
      </w:r>
      <w:proofErr w:type="spellEnd"/>
      <w:r w:rsidRPr="004A7E2F">
        <w:rPr>
          <w:rFonts w:ascii="Arial" w:eastAsia="Symbol" w:hAnsi="Arial" w:cs="Arial"/>
          <w:sz w:val="24"/>
          <w:szCs w:val="24"/>
        </w:rPr>
        <w:t xml:space="preserve"> gaze </w:t>
      </w:r>
      <w:proofErr w:type="spellStart"/>
      <w:r w:rsidRPr="004A7E2F">
        <w:rPr>
          <w:rFonts w:ascii="Arial" w:eastAsia="Symbol" w:hAnsi="Arial" w:cs="Arial"/>
          <w:sz w:val="24"/>
          <w:szCs w:val="24"/>
        </w:rPr>
        <w:t>natural</w:t>
      </w:r>
      <w:r>
        <w:rPr>
          <w:rFonts w:ascii="Arial" w:eastAsia="Symbol" w:hAnsi="Arial" w:cs="Arial"/>
          <w:sz w:val="24"/>
          <w:szCs w:val="24"/>
        </w:rPr>
        <w:t>e</w:t>
      </w:r>
      <w:proofErr w:type="spellEnd"/>
      <w:r w:rsidRPr="004A7E2F">
        <w:rPr>
          <w:rFonts w:ascii="Arial" w:eastAsia="Symbol" w:hAnsi="Arial" w:cs="Arial"/>
          <w:sz w:val="24"/>
          <w:szCs w:val="24"/>
        </w:rPr>
        <w:t>.</w:t>
      </w:r>
    </w:p>
    <w:p w:rsidR="00C002A6" w:rsidRPr="00C002A6" w:rsidRDefault="004A7E2F" w:rsidP="00C002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Style w:val="tpa1"/>
          <w:rFonts w:ascii="Arial" w:hAnsi="Arial" w:cs="Arial"/>
          <w:sz w:val="24"/>
          <w:szCs w:val="24"/>
          <w:lang w:val="pl-PL"/>
        </w:rPr>
        <w:t>b</w:t>
      </w:r>
      <w:r w:rsidR="00B85F8B" w:rsidRPr="00E85C9A">
        <w:rPr>
          <w:rStyle w:val="tpa1"/>
          <w:rFonts w:ascii="Arial" w:hAnsi="Arial" w:cs="Arial"/>
          <w:sz w:val="24"/>
          <w:szCs w:val="24"/>
          <w:lang w:val="pl-PL"/>
        </w:rPr>
        <w:t>)</w:t>
      </w:r>
      <w:r w:rsidR="00B85F8B" w:rsidRPr="00E85C9A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cumularea cu alte proiecte</w:t>
      </w:r>
      <w:r w:rsidR="00D236CD">
        <w:rPr>
          <w:rStyle w:val="tpa1"/>
          <w:rFonts w:ascii="Arial" w:hAnsi="Arial" w:cs="Arial"/>
          <w:i/>
          <w:sz w:val="24"/>
          <w:szCs w:val="24"/>
          <w:lang w:val="pl-PL"/>
        </w:rPr>
        <w:t>:</w:t>
      </w:r>
      <w:r w:rsidR="00B85F8B" w:rsidRPr="00E85C9A">
        <w:rPr>
          <w:rStyle w:val="tpa1"/>
          <w:rFonts w:ascii="Arial" w:hAnsi="Arial" w:cs="Arial"/>
          <w:sz w:val="24"/>
          <w:szCs w:val="24"/>
          <w:lang w:val="pl-PL"/>
        </w:rPr>
        <w:t xml:space="preserve"> </w:t>
      </w:r>
      <w:r w:rsidR="00C002A6">
        <w:rPr>
          <w:rStyle w:val="tpa1"/>
          <w:rFonts w:ascii="Arial" w:hAnsi="Arial" w:cs="Arial"/>
          <w:sz w:val="24"/>
          <w:szCs w:val="24"/>
          <w:lang w:val="pl-PL"/>
        </w:rPr>
        <w:t>nu este cazul</w:t>
      </w:r>
      <w:r w:rsidR="00C002A6" w:rsidRPr="00E85C9A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B85F8B" w:rsidRPr="00E85C9A" w:rsidRDefault="004A7E2F" w:rsidP="005E1AFE">
      <w:pPr>
        <w:pStyle w:val="BodyText2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Style w:val="tpa1"/>
          <w:rFonts w:ascii="Arial" w:hAnsi="Arial" w:cs="Arial"/>
          <w:sz w:val="24"/>
          <w:szCs w:val="24"/>
          <w:lang w:val="pl-PL"/>
        </w:rPr>
        <w:t>c</w:t>
      </w:r>
      <w:r w:rsidR="00B85F8B" w:rsidRPr="00E85C9A">
        <w:rPr>
          <w:rStyle w:val="tpa1"/>
          <w:rFonts w:ascii="Arial" w:hAnsi="Arial" w:cs="Arial"/>
          <w:sz w:val="24"/>
          <w:szCs w:val="24"/>
          <w:lang w:val="pl-PL"/>
        </w:rPr>
        <w:t>)</w:t>
      </w:r>
      <w:r w:rsidR="00B85F8B" w:rsidRPr="00E85C9A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utilizarea resurselor naturale</w:t>
      </w:r>
      <w:r w:rsidR="00B85F8B" w:rsidRPr="00E85C9A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="00B85F8B">
        <w:rPr>
          <w:rStyle w:val="tpa1"/>
          <w:rFonts w:ascii="Arial" w:hAnsi="Arial" w:cs="Arial"/>
          <w:sz w:val="24"/>
          <w:szCs w:val="24"/>
          <w:lang w:val="pl-PL"/>
        </w:rPr>
        <w:t>nu este cazul</w:t>
      </w:r>
      <w:r w:rsidR="00B85F8B" w:rsidRPr="00E85C9A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E246D9" w:rsidRDefault="004A7E2F" w:rsidP="00E246D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246D9">
        <w:rPr>
          <w:rFonts w:ascii="Arial" w:hAnsi="Arial" w:cs="Arial"/>
          <w:sz w:val="24"/>
          <w:szCs w:val="24"/>
          <w:lang w:val="it-IT"/>
        </w:rPr>
        <w:t xml:space="preserve">d) </w:t>
      </w:r>
      <w:r w:rsidRPr="00E246D9">
        <w:rPr>
          <w:rFonts w:ascii="Arial" w:hAnsi="Arial" w:cs="Arial"/>
          <w:i/>
          <w:sz w:val="24"/>
          <w:szCs w:val="24"/>
          <w:lang w:val="it-IT"/>
        </w:rPr>
        <w:t>producția de deșeuri</w:t>
      </w:r>
      <w:r w:rsidRPr="00E246D9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4A7E2F" w:rsidRPr="00E246D9" w:rsidRDefault="004A7E2F" w:rsidP="00E246D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246D9">
        <w:rPr>
          <w:rFonts w:ascii="Arial" w:hAnsi="Arial" w:cs="Arial"/>
          <w:sz w:val="24"/>
          <w:szCs w:val="24"/>
          <w:lang w:val="it-IT"/>
        </w:rPr>
        <w:t>Principalele categorii de deşeuri care vor rezulta din activitatea de execuţie a proiectului sunt:</w:t>
      </w:r>
    </w:p>
    <w:p w:rsidR="004A7E2F" w:rsidRPr="00072208" w:rsidRDefault="004A7E2F" w:rsidP="004A7E2F">
      <w:pPr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072208">
        <w:rPr>
          <w:rFonts w:ascii="Arial" w:hAnsi="Arial" w:cs="Arial"/>
          <w:sz w:val="24"/>
          <w:szCs w:val="24"/>
          <w:lang w:val="it-IT"/>
        </w:rPr>
        <w:t>pulberi ciment de la operaţiile de construcţii şi finisaje;</w:t>
      </w:r>
    </w:p>
    <w:p w:rsidR="004A7E2F" w:rsidRPr="00072208" w:rsidRDefault="004A7E2F" w:rsidP="004A7E2F">
      <w:pPr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072208">
        <w:rPr>
          <w:rFonts w:ascii="Arial" w:hAnsi="Arial" w:cs="Arial"/>
          <w:sz w:val="24"/>
          <w:szCs w:val="24"/>
          <w:lang w:val="it-IT"/>
        </w:rPr>
        <w:t xml:space="preserve">pământul în exces de la operaţiile de săpături </w:t>
      </w:r>
    </w:p>
    <w:p w:rsidR="004A7E2F" w:rsidRDefault="004A7E2F" w:rsidP="004A7E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Pe toată durata execuţiei </w:t>
      </w:r>
      <w:r w:rsidRPr="00072208">
        <w:rPr>
          <w:rFonts w:ascii="Arial" w:hAnsi="Arial" w:cs="Arial"/>
          <w:sz w:val="24"/>
          <w:szCs w:val="24"/>
          <w:lang w:val="it-IT"/>
        </w:rPr>
        <w:t>deşeuri</w:t>
      </w:r>
      <w:r>
        <w:rPr>
          <w:rFonts w:ascii="Arial" w:hAnsi="Arial" w:cs="Arial"/>
          <w:sz w:val="24"/>
          <w:szCs w:val="24"/>
          <w:lang w:val="it-IT"/>
        </w:rPr>
        <w:t>le</w:t>
      </w:r>
      <w:r w:rsidRPr="00072208">
        <w:rPr>
          <w:rFonts w:ascii="Arial" w:hAnsi="Arial" w:cs="Arial"/>
          <w:sz w:val="24"/>
          <w:szCs w:val="24"/>
          <w:lang w:val="it-IT"/>
        </w:rPr>
        <w:t xml:space="preserve"> rezultate vor fi transportate de pe teren şi duse la un depozit autorizat de deşeuri.</w:t>
      </w:r>
    </w:p>
    <w:p w:rsidR="004A7E2F" w:rsidRPr="00072208" w:rsidRDefault="00E246D9" w:rsidP="005E1A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Dșeurile menajere și reciclabile ale locatarilor vor fi stocate selectiv și predate către societăți autorizate din punct de vedere al protecției mediului pentru activități de colectare/valorificare/eliminare.</w:t>
      </w:r>
    </w:p>
    <w:p w:rsidR="00B85F8B" w:rsidRDefault="00E246D9" w:rsidP="005E1AFE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  <w:i/>
        </w:rPr>
        <w:t>e</w:t>
      </w:r>
      <w:r w:rsidR="00B85F8B" w:rsidRPr="00395D2D">
        <w:rPr>
          <w:rStyle w:val="tpa1"/>
          <w:rFonts w:ascii="Arial" w:hAnsi="Arial" w:cs="Arial"/>
          <w:i/>
        </w:rPr>
        <w:t>)</w:t>
      </w:r>
      <w:r w:rsidR="00B85F8B" w:rsidRPr="00E85C9A">
        <w:rPr>
          <w:rStyle w:val="tpa1"/>
          <w:rFonts w:ascii="Arial" w:hAnsi="Arial" w:cs="Arial"/>
          <w:i/>
        </w:rPr>
        <w:t xml:space="preserve"> </w:t>
      </w:r>
      <w:r w:rsidRPr="00202C6C">
        <w:rPr>
          <w:rStyle w:val="tpa1"/>
          <w:rFonts w:ascii="Arial" w:hAnsi="Arial" w:cs="Arial"/>
          <w:i/>
        </w:rPr>
        <w:t>poluarea şi alte efecte nocive</w:t>
      </w:r>
      <w:r w:rsidR="00B85F8B" w:rsidRPr="00E85C9A">
        <w:rPr>
          <w:rStyle w:val="tpa1"/>
          <w:rFonts w:ascii="Arial" w:hAnsi="Arial" w:cs="Arial"/>
        </w:rPr>
        <w:t xml:space="preserve">: </w:t>
      </w:r>
    </w:p>
    <w:p w:rsidR="00B85F8B" w:rsidRDefault="00B85F8B" w:rsidP="005E1AFE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- pe perioada derularii lucrarilor de executie pot aparea emisii:</w:t>
      </w:r>
    </w:p>
    <w:p w:rsidR="00B85F8B" w:rsidRPr="00FB5F2B" w:rsidRDefault="00B85F8B" w:rsidP="005E1AFE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- pulberi ciment de la operaţiile de construcţii şi finisaje;</w:t>
      </w:r>
    </w:p>
    <w:p w:rsidR="00B85F8B" w:rsidRPr="00FB5F2B" w:rsidRDefault="00B85F8B" w:rsidP="005E1A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- noxe de la mijloacele de transport a materialelor;</w:t>
      </w:r>
    </w:p>
    <w:p w:rsidR="00B85F8B" w:rsidRPr="00FB5F2B" w:rsidRDefault="00B85F8B" w:rsidP="005E1AF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- pulberi pămâ</w:t>
      </w:r>
      <w:r>
        <w:rPr>
          <w:rFonts w:ascii="Arial" w:hAnsi="Arial" w:cs="Arial"/>
          <w:sz w:val="24"/>
          <w:szCs w:val="24"/>
          <w:lang w:val="it-IT"/>
        </w:rPr>
        <w:t>nt de la operaţiile de săpături</w:t>
      </w:r>
      <w:r>
        <w:rPr>
          <w:rFonts w:ascii="Arial" w:hAnsi="Arial" w:cs="Arial"/>
          <w:sz w:val="24"/>
          <w:szCs w:val="24"/>
          <w:lang w:val="en-GB"/>
        </w:rPr>
        <w:t>;</w:t>
      </w:r>
    </w:p>
    <w:p w:rsidR="00B85F8B" w:rsidRPr="00FB5F2B" w:rsidRDefault="00B85F8B" w:rsidP="005E1A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B5F2B">
        <w:rPr>
          <w:rFonts w:ascii="Arial" w:hAnsi="Arial" w:cs="Arial"/>
          <w:sz w:val="24"/>
          <w:szCs w:val="24"/>
          <w:lang w:val="it-IT"/>
        </w:rPr>
        <w:t>Aceste emisii au un caracter provizoriu</w:t>
      </w:r>
      <w:r>
        <w:rPr>
          <w:rFonts w:ascii="Arial" w:hAnsi="Arial" w:cs="Arial"/>
          <w:sz w:val="24"/>
          <w:szCs w:val="24"/>
          <w:lang w:val="it-IT"/>
        </w:rPr>
        <w:t>,</w:t>
      </w:r>
      <w:r w:rsidRPr="00FB5F2B">
        <w:rPr>
          <w:rFonts w:ascii="Arial" w:hAnsi="Arial" w:cs="Arial"/>
          <w:sz w:val="24"/>
          <w:szCs w:val="24"/>
          <w:lang w:val="it-IT"/>
        </w:rPr>
        <w:t xml:space="preserve"> in intervale mici de timp</w:t>
      </w:r>
      <w:r>
        <w:rPr>
          <w:rFonts w:ascii="Arial" w:hAnsi="Arial" w:cs="Arial"/>
          <w:sz w:val="24"/>
          <w:szCs w:val="24"/>
          <w:lang w:val="it-IT"/>
        </w:rPr>
        <w:t>, luandu-se masuri pentru reducerea acestora (stropiri, program de lucru adaptat pentru executia lucrarilor si operatiuni de transport, folosirea unor mijloace de transport performante, etc)</w:t>
      </w:r>
      <w:r w:rsidRPr="00FB5F2B">
        <w:rPr>
          <w:rFonts w:ascii="Arial" w:hAnsi="Arial" w:cs="Arial"/>
          <w:sz w:val="24"/>
          <w:szCs w:val="24"/>
          <w:lang w:val="it-IT"/>
        </w:rPr>
        <w:t>.</w:t>
      </w:r>
    </w:p>
    <w:p w:rsidR="00B85F8B" w:rsidRDefault="00B85F8B" w:rsidP="005E1AFE">
      <w:pPr>
        <w:pStyle w:val="CharCharChar1Char"/>
        <w:jc w:val="both"/>
        <w:rPr>
          <w:rStyle w:val="tpa1"/>
          <w:rFonts w:ascii="Arial" w:eastAsia="Calibri" w:hAnsi="Arial" w:cs="Arial"/>
          <w:color w:val="000000"/>
        </w:rPr>
      </w:pPr>
      <w:r>
        <w:rPr>
          <w:rStyle w:val="tpa1"/>
          <w:rFonts w:ascii="Arial" w:hAnsi="Arial" w:cs="Arial"/>
        </w:rPr>
        <w:t xml:space="preserve">- </w:t>
      </w:r>
      <w:r w:rsidRPr="00E85C9A">
        <w:rPr>
          <w:rStyle w:val="tpa1"/>
          <w:rFonts w:ascii="Arial" w:hAnsi="Arial" w:cs="Arial"/>
        </w:rPr>
        <w:t xml:space="preserve">în perioada lucrărilor de construire, zgomotul va fi generat de </w:t>
      </w:r>
      <w:r w:rsidRPr="00E85C9A">
        <w:rPr>
          <w:rStyle w:val="tpa1"/>
          <w:rFonts w:ascii="Arial" w:eastAsia="Calibri" w:hAnsi="Arial" w:cs="Arial"/>
        </w:rPr>
        <w:t xml:space="preserve">utilajele </w:t>
      </w:r>
      <w:r>
        <w:rPr>
          <w:rStyle w:val="tpa1"/>
          <w:rFonts w:ascii="Arial" w:eastAsia="Calibri" w:hAnsi="Arial" w:cs="Arial"/>
        </w:rPr>
        <w:t xml:space="preserve">de excavatie </w:t>
      </w:r>
      <w:r w:rsidRPr="00E85C9A">
        <w:rPr>
          <w:rStyle w:val="tpa1"/>
          <w:rFonts w:ascii="Arial" w:eastAsia="Calibri" w:hAnsi="Arial" w:cs="Arial"/>
        </w:rPr>
        <w:t>şi mijloacele de transport</w:t>
      </w:r>
      <w:r>
        <w:rPr>
          <w:rStyle w:val="tpa1"/>
          <w:rFonts w:ascii="Arial" w:eastAsia="Calibri" w:hAnsi="Arial" w:cs="Arial"/>
        </w:rPr>
        <w:t xml:space="preserve"> si se va avea in vedere utilizarea unor utilaje silentioase, cu un grad ridicat de fiabilitate si randament ridicat</w:t>
      </w:r>
      <w:r w:rsidRPr="00E85C9A">
        <w:rPr>
          <w:rStyle w:val="tpa1"/>
          <w:rFonts w:ascii="Arial" w:eastAsia="Calibri" w:hAnsi="Arial" w:cs="Arial"/>
          <w:color w:val="000000"/>
        </w:rPr>
        <w:t xml:space="preserve">; </w:t>
      </w:r>
    </w:p>
    <w:p w:rsidR="00E246D9" w:rsidRPr="00202C6C" w:rsidRDefault="00E246D9" w:rsidP="00E246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f) </w:t>
      </w:r>
      <w:r w:rsidRPr="00202C6C">
        <w:rPr>
          <w:rStyle w:val="tpa1"/>
          <w:rFonts w:ascii="Arial" w:hAnsi="Arial" w:cs="Arial"/>
          <w:i/>
          <w:sz w:val="24"/>
          <w:szCs w:val="24"/>
          <w:lang w:val="pl-PL"/>
        </w:rPr>
        <w:t>riscurile de accidente majore şi/sau dezastre relevante pentru proiectul în cauză, inclusiv cele cauzate de schimbările climatice, conform cunoştinţelor ştiinţifice</w:t>
      </w:r>
      <w:r w:rsidRPr="00202C6C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202C6C">
        <w:rPr>
          <w:rFonts w:ascii="Arial" w:hAnsi="Arial" w:cs="Arial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autorizate.</w:t>
      </w:r>
    </w:p>
    <w:p w:rsidR="00E246D9" w:rsidRPr="00202C6C" w:rsidRDefault="00E246D9" w:rsidP="00E246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202C6C">
        <w:rPr>
          <w:rFonts w:ascii="Arial" w:hAnsi="Arial" w:cs="Arial"/>
          <w:sz w:val="24"/>
          <w:szCs w:val="24"/>
          <w:lang w:val="pl-PL"/>
        </w:rPr>
        <w:t xml:space="preserve"> i) </w:t>
      </w:r>
      <w:r w:rsidRPr="00E246D9">
        <w:rPr>
          <w:rFonts w:ascii="Arial" w:hAnsi="Arial" w:cs="Arial"/>
          <w:i/>
          <w:sz w:val="24"/>
          <w:szCs w:val="24"/>
          <w:lang w:val="pl-PL"/>
        </w:rPr>
        <w:t>riscurile pentru sănătatea umană</w:t>
      </w:r>
      <w:r w:rsidRPr="00202C6C">
        <w:rPr>
          <w:rFonts w:ascii="Arial" w:hAnsi="Arial" w:cs="Arial"/>
          <w:sz w:val="24"/>
          <w:szCs w:val="24"/>
          <w:lang w:val="pl-PL"/>
        </w:rPr>
        <w:t>: efectul va fi pozitiv prin colectarea şi</w:t>
      </w:r>
      <w:r>
        <w:rPr>
          <w:rFonts w:ascii="Arial" w:hAnsi="Arial" w:cs="Arial"/>
          <w:sz w:val="24"/>
          <w:szCs w:val="24"/>
          <w:lang w:val="pl-PL"/>
        </w:rPr>
        <w:t xml:space="preserve"> epurarea apelor uzate menajere.</w:t>
      </w:r>
    </w:p>
    <w:p w:rsidR="00B85F8B" w:rsidRPr="00E85C9A" w:rsidRDefault="00B85F8B" w:rsidP="005E1AFE">
      <w:pPr>
        <w:pStyle w:val="BodyText"/>
        <w:tabs>
          <w:tab w:val="left" w:pos="-720"/>
          <w:tab w:val="left" w:pos="2010"/>
        </w:tabs>
        <w:suppressAutoHyphens/>
        <w:jc w:val="both"/>
        <w:rPr>
          <w:rStyle w:val="tpa1"/>
          <w:rFonts w:cs="Arial"/>
          <w:b/>
          <w:lang w:val="ro-RO"/>
        </w:rPr>
      </w:pPr>
      <w:r w:rsidRPr="00E85C9A">
        <w:rPr>
          <w:rStyle w:val="tpa1"/>
          <w:rFonts w:cs="Arial"/>
          <w:b/>
          <w:lang w:val="ro-RO"/>
        </w:rPr>
        <w:t xml:space="preserve">2. Localizarea proiectului </w:t>
      </w:r>
    </w:p>
    <w:p w:rsidR="00E246D9" w:rsidRPr="00202C6C" w:rsidRDefault="00E246D9" w:rsidP="00E246D9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cs="Arial"/>
          <w:lang w:val="ro-RO"/>
        </w:rPr>
      </w:pPr>
      <w:r w:rsidRPr="00202C6C">
        <w:rPr>
          <w:rStyle w:val="tpa1"/>
          <w:rFonts w:cs="Arial"/>
        </w:rPr>
        <w:t xml:space="preserve">a) </w:t>
      </w:r>
      <w:proofErr w:type="spellStart"/>
      <w:proofErr w:type="gramStart"/>
      <w:r w:rsidRPr="00202C6C">
        <w:rPr>
          <w:rStyle w:val="tpa1"/>
          <w:rFonts w:cs="Arial"/>
          <w:i/>
        </w:rPr>
        <w:t>utilizarea</w:t>
      </w:r>
      <w:proofErr w:type="spellEnd"/>
      <w:proofErr w:type="gramEnd"/>
      <w:r w:rsidRPr="00202C6C">
        <w:rPr>
          <w:rStyle w:val="tpa1"/>
          <w:rFonts w:cs="Arial"/>
          <w:i/>
        </w:rPr>
        <w:t xml:space="preserve"> </w:t>
      </w:r>
      <w:proofErr w:type="spellStart"/>
      <w:r w:rsidRPr="00202C6C">
        <w:rPr>
          <w:rStyle w:val="tpa1"/>
          <w:rFonts w:cs="Arial"/>
          <w:i/>
        </w:rPr>
        <w:t>actuala</w:t>
      </w:r>
      <w:proofErr w:type="spellEnd"/>
      <w:r w:rsidRPr="00202C6C">
        <w:rPr>
          <w:rStyle w:val="tpa1"/>
          <w:rFonts w:cs="Arial"/>
          <w:i/>
        </w:rPr>
        <w:t xml:space="preserve"> </w:t>
      </w:r>
      <w:proofErr w:type="spellStart"/>
      <w:r w:rsidRPr="00202C6C">
        <w:rPr>
          <w:rStyle w:val="tpa1"/>
          <w:rFonts w:cs="Arial"/>
          <w:i/>
        </w:rPr>
        <w:t>şi</w:t>
      </w:r>
      <w:proofErr w:type="spellEnd"/>
      <w:r w:rsidRPr="00202C6C">
        <w:rPr>
          <w:rStyle w:val="tpa1"/>
          <w:rFonts w:cs="Arial"/>
          <w:i/>
        </w:rPr>
        <w:t xml:space="preserve"> </w:t>
      </w:r>
      <w:proofErr w:type="spellStart"/>
      <w:r w:rsidRPr="00202C6C">
        <w:rPr>
          <w:rStyle w:val="tpa1"/>
          <w:rFonts w:cs="Arial"/>
          <w:i/>
        </w:rPr>
        <w:t>aprobată</w:t>
      </w:r>
      <w:proofErr w:type="spellEnd"/>
      <w:r w:rsidRPr="00202C6C">
        <w:rPr>
          <w:rStyle w:val="tpa1"/>
          <w:rFonts w:cs="Arial"/>
          <w:i/>
        </w:rPr>
        <w:t xml:space="preserve"> a </w:t>
      </w:r>
      <w:proofErr w:type="spellStart"/>
      <w:r w:rsidRPr="00202C6C">
        <w:rPr>
          <w:rStyle w:val="tpa1"/>
          <w:rFonts w:cs="Arial"/>
          <w:i/>
        </w:rPr>
        <w:t>terenurilor</w:t>
      </w:r>
      <w:proofErr w:type="spellEnd"/>
      <w:r w:rsidRPr="00202C6C">
        <w:rPr>
          <w:rStyle w:val="tpa1"/>
          <w:rFonts w:cs="Arial"/>
        </w:rPr>
        <w:t xml:space="preserve">: conform </w:t>
      </w:r>
      <w:proofErr w:type="spellStart"/>
      <w:r w:rsidRPr="00202C6C">
        <w:rPr>
          <w:rStyle w:val="tpa1"/>
          <w:rFonts w:cs="Arial"/>
        </w:rPr>
        <w:t>certificatului</w:t>
      </w:r>
      <w:proofErr w:type="spellEnd"/>
      <w:r w:rsidRPr="00202C6C">
        <w:rPr>
          <w:rStyle w:val="tpa1"/>
          <w:rFonts w:cs="Arial"/>
        </w:rPr>
        <w:t xml:space="preserve"> </w:t>
      </w:r>
      <w:r w:rsidRPr="00202C6C">
        <w:rPr>
          <w:rStyle w:val="tpa1"/>
          <w:rFonts w:cs="Arial"/>
          <w:color w:val="000000" w:themeColor="text1"/>
        </w:rPr>
        <w:t xml:space="preserve">de urbanism nr. </w:t>
      </w:r>
      <w:r w:rsidR="005F3CE9">
        <w:rPr>
          <w:rStyle w:val="tpa1"/>
          <w:rFonts w:cs="Arial"/>
          <w:color w:val="000000" w:themeColor="text1"/>
        </w:rPr>
        <w:t>152</w:t>
      </w:r>
      <w:r w:rsidRPr="00202C6C">
        <w:rPr>
          <w:rStyle w:val="tpa1"/>
          <w:rFonts w:cs="Arial"/>
        </w:rPr>
        <w:t>/</w:t>
      </w:r>
      <w:r w:rsidR="005F3CE9">
        <w:rPr>
          <w:rStyle w:val="tpa1"/>
          <w:rFonts w:cs="Arial"/>
        </w:rPr>
        <w:t>25</w:t>
      </w:r>
      <w:r w:rsidRPr="00202C6C">
        <w:rPr>
          <w:rStyle w:val="tpa1"/>
          <w:rFonts w:cs="Arial"/>
        </w:rPr>
        <w:t>.</w:t>
      </w:r>
      <w:r w:rsidR="005F3CE9">
        <w:rPr>
          <w:rStyle w:val="tpa1"/>
          <w:rFonts w:cs="Arial"/>
        </w:rPr>
        <w:t>05</w:t>
      </w:r>
      <w:r w:rsidRPr="00202C6C">
        <w:rPr>
          <w:rStyle w:val="tpa1"/>
          <w:rFonts w:cs="Arial"/>
        </w:rPr>
        <w:t>.201</w:t>
      </w:r>
      <w:r w:rsidR="005F3CE9">
        <w:rPr>
          <w:rStyle w:val="tpa1"/>
          <w:rFonts w:cs="Arial"/>
        </w:rPr>
        <w:t>8</w:t>
      </w:r>
      <w:r w:rsidRPr="00202C6C">
        <w:rPr>
          <w:rStyle w:val="tpa1"/>
          <w:rFonts w:cs="Arial"/>
          <w:lang w:val="ro-RO"/>
        </w:rPr>
        <w:t xml:space="preserve"> eliberat de Primăria </w:t>
      </w:r>
      <w:proofErr w:type="gramStart"/>
      <w:r w:rsidR="005F3CE9">
        <w:rPr>
          <w:rStyle w:val="tpa1"/>
          <w:rFonts w:cs="Arial"/>
          <w:lang w:val="ro-RO"/>
        </w:rPr>
        <w:t xml:space="preserve">Municipiului </w:t>
      </w:r>
      <w:r w:rsidR="0094714F">
        <w:rPr>
          <w:rStyle w:val="tpa1"/>
          <w:rFonts w:cs="Arial"/>
          <w:lang w:val="ro-RO"/>
        </w:rPr>
        <w:t xml:space="preserve"> Câmpulung</w:t>
      </w:r>
      <w:proofErr w:type="gramEnd"/>
      <w:r w:rsidR="0094714F">
        <w:rPr>
          <w:rStyle w:val="tpa1"/>
          <w:rFonts w:cs="Arial"/>
          <w:lang w:val="ro-RO"/>
        </w:rPr>
        <w:t xml:space="preserve"> Moldovenesc</w:t>
      </w:r>
      <w:r w:rsidRPr="00202C6C">
        <w:rPr>
          <w:rStyle w:val="tpa1"/>
          <w:rFonts w:cs="Arial"/>
        </w:rPr>
        <w:t xml:space="preserve">, </w:t>
      </w:r>
      <w:proofErr w:type="spellStart"/>
      <w:r w:rsidRPr="00202C6C">
        <w:rPr>
          <w:rStyle w:val="tpa1"/>
          <w:rFonts w:cs="Arial"/>
        </w:rPr>
        <w:t>terenul</w:t>
      </w:r>
      <w:proofErr w:type="spellEnd"/>
      <w:r w:rsidRPr="00202C6C">
        <w:rPr>
          <w:rStyle w:val="tpa1"/>
          <w:rFonts w:cs="Arial"/>
        </w:rPr>
        <w:t xml:space="preserve"> </w:t>
      </w:r>
      <w:proofErr w:type="spellStart"/>
      <w:r w:rsidRPr="00202C6C">
        <w:rPr>
          <w:rStyle w:val="tpa1"/>
          <w:rFonts w:cs="Arial"/>
        </w:rPr>
        <w:t>este</w:t>
      </w:r>
      <w:proofErr w:type="spellEnd"/>
      <w:r w:rsidRPr="00202C6C">
        <w:rPr>
          <w:rStyle w:val="tpa1"/>
          <w:rFonts w:cs="Arial"/>
        </w:rPr>
        <w:t xml:space="preserve"> </w:t>
      </w:r>
      <w:proofErr w:type="spellStart"/>
      <w:r w:rsidRPr="00202C6C">
        <w:rPr>
          <w:rStyle w:val="tpa1"/>
          <w:rFonts w:cs="Arial"/>
        </w:rPr>
        <w:t>situat</w:t>
      </w:r>
      <w:proofErr w:type="spellEnd"/>
      <w:r w:rsidRPr="00202C6C">
        <w:rPr>
          <w:rStyle w:val="tpa1"/>
          <w:rFonts w:cs="Arial"/>
        </w:rPr>
        <w:t xml:space="preserve"> </w:t>
      </w:r>
      <w:proofErr w:type="spellStart"/>
      <w:r w:rsidRPr="00202C6C">
        <w:rPr>
          <w:rStyle w:val="tpa1"/>
          <w:rFonts w:cs="Arial"/>
        </w:rPr>
        <w:t>în</w:t>
      </w:r>
      <w:proofErr w:type="spellEnd"/>
      <w:r w:rsidRPr="00202C6C">
        <w:rPr>
          <w:rStyle w:val="tpa1"/>
          <w:rFonts w:cs="Arial"/>
        </w:rPr>
        <w:t xml:space="preserve"> </w:t>
      </w:r>
      <w:proofErr w:type="spellStart"/>
      <w:r w:rsidRPr="00202C6C">
        <w:rPr>
          <w:rStyle w:val="tpa1"/>
          <w:rFonts w:cs="Arial"/>
        </w:rPr>
        <w:t>intravilanul</w:t>
      </w:r>
      <w:proofErr w:type="spellEnd"/>
      <w:r w:rsidRPr="00202C6C">
        <w:rPr>
          <w:rStyle w:val="tpa1"/>
          <w:rFonts w:cs="Arial"/>
        </w:rPr>
        <w:t xml:space="preserve"> </w:t>
      </w:r>
      <w:proofErr w:type="spellStart"/>
      <w:r w:rsidRPr="00202C6C">
        <w:rPr>
          <w:rStyle w:val="tpa1"/>
          <w:rFonts w:cs="Arial"/>
        </w:rPr>
        <w:t>localităţii</w:t>
      </w:r>
      <w:proofErr w:type="spellEnd"/>
      <w:r w:rsidRPr="00202C6C">
        <w:rPr>
          <w:rStyle w:val="tpa1"/>
          <w:rFonts w:cs="Arial"/>
        </w:rPr>
        <w:t xml:space="preserve">, </w:t>
      </w:r>
      <w:proofErr w:type="spellStart"/>
      <w:r w:rsidRPr="00202C6C">
        <w:rPr>
          <w:rStyle w:val="tpa1"/>
          <w:rFonts w:cs="Arial"/>
        </w:rPr>
        <w:t>este</w:t>
      </w:r>
      <w:proofErr w:type="spellEnd"/>
      <w:r w:rsidRPr="00202C6C">
        <w:rPr>
          <w:rStyle w:val="tpa1"/>
          <w:rFonts w:cs="Arial"/>
        </w:rPr>
        <w:t xml:space="preserve"> </w:t>
      </w:r>
      <w:proofErr w:type="spellStart"/>
      <w:r w:rsidRPr="00202C6C">
        <w:rPr>
          <w:rStyle w:val="tpa1"/>
          <w:rFonts w:cs="Arial"/>
        </w:rPr>
        <w:t>proprietatea</w:t>
      </w:r>
      <w:proofErr w:type="spellEnd"/>
      <w:r w:rsidRPr="00202C6C">
        <w:rPr>
          <w:rStyle w:val="tpa1"/>
          <w:rFonts w:cs="Arial"/>
        </w:rPr>
        <w:t xml:space="preserve"> </w:t>
      </w:r>
      <w:proofErr w:type="spellStart"/>
      <w:r w:rsidRPr="00202C6C">
        <w:rPr>
          <w:rStyle w:val="tpa1"/>
          <w:rFonts w:cs="Arial"/>
        </w:rPr>
        <w:t>beneficiarului</w:t>
      </w:r>
      <w:proofErr w:type="spellEnd"/>
      <w:r w:rsidRPr="00202C6C">
        <w:rPr>
          <w:rFonts w:cs="Arial"/>
          <w:lang w:val="it-IT"/>
        </w:rPr>
        <w:t>.</w:t>
      </w:r>
    </w:p>
    <w:p w:rsidR="00E246D9" w:rsidRPr="00202C6C" w:rsidRDefault="00E246D9" w:rsidP="00E246D9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202C6C">
        <w:rPr>
          <w:rStyle w:val="tpa1"/>
          <w:rFonts w:ascii="Arial" w:hAnsi="Arial" w:cs="Arial"/>
          <w:sz w:val="24"/>
          <w:szCs w:val="24"/>
        </w:rPr>
        <w:t xml:space="preserve"> b) </w:t>
      </w:r>
      <w:proofErr w:type="spellStart"/>
      <w:proofErr w:type="gramStart"/>
      <w:r w:rsidRPr="00202C6C">
        <w:rPr>
          <w:rStyle w:val="tpa1"/>
          <w:rFonts w:ascii="Arial" w:hAnsi="Arial" w:cs="Arial"/>
          <w:i/>
          <w:sz w:val="24"/>
          <w:szCs w:val="24"/>
        </w:rPr>
        <w:t>bogăţia</w:t>
      </w:r>
      <w:proofErr w:type="spellEnd"/>
      <w:proofErr w:type="gram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disponibilitatea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calitatea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regenerare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relative ale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resurselor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natural( inclusive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solul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terenurile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apa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biodiversitatea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) din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zonă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subteranul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acesteia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>:</w:t>
      </w:r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nici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unul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criteriile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enumerate nu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vor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afectate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implementarea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propus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.</w:t>
      </w:r>
    </w:p>
    <w:p w:rsidR="00E246D9" w:rsidRPr="00202C6C" w:rsidRDefault="00E246D9" w:rsidP="00E246D9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c) </w:t>
      </w:r>
      <w:proofErr w:type="spellStart"/>
      <w:proofErr w:type="gramStart"/>
      <w:r w:rsidRPr="00202C6C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proofErr w:type="gram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absorbţie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mediulu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naturali,acordându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-se o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atenţie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specială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i/>
          <w:sz w:val="24"/>
          <w:szCs w:val="24"/>
        </w:rPr>
        <w:t>următoarelor</w:t>
      </w:r>
      <w:proofErr w:type="spellEnd"/>
      <w:r w:rsidRPr="00202C6C">
        <w:rPr>
          <w:rStyle w:val="tpa1"/>
          <w:rFonts w:ascii="Arial" w:hAnsi="Arial" w:cs="Arial"/>
          <w:i/>
          <w:sz w:val="24"/>
          <w:szCs w:val="24"/>
        </w:rPr>
        <w:t xml:space="preserve"> zone:</w:t>
      </w:r>
    </w:p>
    <w:p w:rsidR="00E246D9" w:rsidRPr="00202C6C" w:rsidRDefault="00E246D9" w:rsidP="00E246D9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202C6C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, zone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riverane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guri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ale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râurilor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;</w:t>
      </w:r>
    </w:p>
    <w:p w:rsidR="00E246D9" w:rsidRPr="00202C6C" w:rsidRDefault="00E246D9" w:rsidP="00E246D9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lastRenderedPageBreak/>
        <w:t>ii) zonele costiere şi mediul marin – nu este cazul;</w:t>
      </w:r>
    </w:p>
    <w:p w:rsidR="00E246D9" w:rsidRPr="00202C6C" w:rsidRDefault="00E246D9" w:rsidP="00E246D9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iii) zonele montane şi forestiere – nu este cazul;</w:t>
      </w:r>
    </w:p>
    <w:p w:rsidR="00E246D9" w:rsidRPr="00202C6C" w:rsidRDefault="00E246D9" w:rsidP="00E246D9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iv) rezervaţii şi parcuri naturale – nu este cazul;</w:t>
      </w:r>
    </w:p>
    <w:p w:rsidR="00E246D9" w:rsidRPr="00202C6C" w:rsidRDefault="00E246D9" w:rsidP="00E246D9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v) zone clasificate sau protejate de dreptul naţional; zone NATURA 2000 desemnate în conformitate cu Directiva 92/43/CEE şi Directiva 2009/147/CE: nu este cazul.</w:t>
      </w:r>
    </w:p>
    <w:p w:rsidR="00E246D9" w:rsidRPr="00202C6C" w:rsidRDefault="00E246D9" w:rsidP="00E246D9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</w:rPr>
        <w:t>vi) zonele în care au existat deja cazuri de nerespectare a standardelor de calitate a mediului prevăzute de legislaţia în vigoare şi relevante pentru proiect sau în care se consideră că există astfel de cazuri – nu este cazul;</w:t>
      </w:r>
    </w:p>
    <w:p w:rsidR="00E246D9" w:rsidRPr="00202C6C" w:rsidRDefault="00E246D9" w:rsidP="00E246D9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202C6C">
        <w:rPr>
          <w:rStyle w:val="tpa1"/>
          <w:rFonts w:ascii="Arial" w:hAnsi="Arial" w:cs="Arial"/>
          <w:sz w:val="24"/>
          <w:szCs w:val="24"/>
        </w:rPr>
        <w:t xml:space="preserve">vii) </w:t>
      </w:r>
      <w:proofErr w:type="spellStart"/>
      <w:proofErr w:type="gramStart"/>
      <w:r w:rsidRPr="00202C6C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202C6C">
        <w:rPr>
          <w:rStyle w:val="tpa1"/>
          <w:rFonts w:ascii="Arial" w:hAnsi="Arial" w:cs="Arial"/>
          <w:sz w:val="24"/>
          <w:szCs w:val="24"/>
        </w:rPr>
        <w:t xml:space="preserve"> cu o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densitate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mare a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populaţiei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;</w:t>
      </w:r>
    </w:p>
    <w:p w:rsidR="00E246D9" w:rsidRPr="00202C6C" w:rsidRDefault="00E246D9" w:rsidP="00E246D9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202C6C">
        <w:rPr>
          <w:rStyle w:val="tpa1"/>
          <w:rFonts w:ascii="Arial" w:hAnsi="Arial" w:cs="Arial"/>
          <w:sz w:val="24"/>
          <w:szCs w:val="24"/>
        </w:rPr>
        <w:t xml:space="preserve"> viii) </w:t>
      </w:r>
      <w:proofErr w:type="spellStart"/>
      <w:proofErr w:type="gramStart"/>
      <w:r w:rsidRPr="00202C6C">
        <w:rPr>
          <w:rStyle w:val="tpa1"/>
          <w:rFonts w:ascii="Arial" w:hAnsi="Arial" w:cs="Arial"/>
          <w:sz w:val="24"/>
          <w:szCs w:val="24"/>
        </w:rPr>
        <w:t>peisaje</w:t>
      </w:r>
      <w:proofErr w:type="spellEnd"/>
      <w:proofErr w:type="gram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situri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importante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punct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vedere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istoric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, cultural</w:t>
      </w:r>
      <w:r w:rsidR="009471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94714F">
        <w:rPr>
          <w:rStyle w:val="tpa1"/>
          <w:rFonts w:ascii="Arial" w:hAnsi="Arial" w:cs="Arial"/>
          <w:sz w:val="24"/>
          <w:szCs w:val="24"/>
        </w:rPr>
        <w:t>sau</w:t>
      </w:r>
      <w:proofErr w:type="spellEnd"/>
      <w:r w:rsidR="009471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94714F">
        <w:rPr>
          <w:rStyle w:val="tpa1"/>
          <w:rFonts w:ascii="Arial" w:hAnsi="Arial" w:cs="Arial"/>
          <w:sz w:val="24"/>
          <w:szCs w:val="24"/>
        </w:rPr>
        <w:t>arheologic</w:t>
      </w:r>
      <w:proofErr w:type="spellEnd"/>
      <w:r w:rsidR="0094714F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="0094714F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="009471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="0094714F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="0094714F">
        <w:rPr>
          <w:rStyle w:val="tpa1"/>
          <w:rFonts w:ascii="Arial" w:hAnsi="Arial" w:cs="Arial"/>
          <w:sz w:val="24"/>
          <w:szCs w:val="24"/>
        </w:rPr>
        <w:t>.</w:t>
      </w:r>
    </w:p>
    <w:p w:rsidR="00B85F8B" w:rsidRDefault="00B85F8B" w:rsidP="005E1AFE">
      <w:pPr>
        <w:pStyle w:val="CharCharChar1Char"/>
        <w:jc w:val="both"/>
        <w:rPr>
          <w:rStyle w:val="tpa1"/>
          <w:rFonts w:ascii="Arial" w:hAnsi="Arial" w:cs="Arial"/>
          <w:b/>
        </w:rPr>
      </w:pPr>
      <w:r w:rsidRPr="00E85C9A">
        <w:rPr>
          <w:rStyle w:val="tpa1"/>
          <w:rFonts w:ascii="Arial" w:hAnsi="Arial" w:cs="Arial"/>
          <w:b/>
        </w:rPr>
        <w:t>3. Caracteristicile impactului potenţial</w:t>
      </w:r>
    </w:p>
    <w:p w:rsidR="0094714F" w:rsidRPr="00202C6C" w:rsidRDefault="0094714F" w:rsidP="0094714F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  <w:i/>
        </w:rPr>
        <w:t xml:space="preserve">a). importanţa şi extinderea spaţială a impactului (zona geografică şi dimensiunea populaţiei care poate fi afectată) </w:t>
      </w:r>
      <w:r w:rsidRPr="00202C6C">
        <w:rPr>
          <w:rStyle w:val="tpa1"/>
          <w:rFonts w:ascii="Arial" w:hAnsi="Arial" w:cs="Arial"/>
        </w:rPr>
        <w:t xml:space="preserve">– lucrările nu vor avea un impact negativ asupra factorilor de mediu şi nu vor crea un disconfort pentru populaţie pe perioada execuţiei lucrărilor; </w:t>
      </w:r>
    </w:p>
    <w:p w:rsidR="0094714F" w:rsidRPr="00202C6C" w:rsidRDefault="0094714F" w:rsidP="0094714F">
      <w:pPr>
        <w:pStyle w:val="CharCharChar1Char"/>
        <w:jc w:val="both"/>
        <w:rPr>
          <w:rStyle w:val="tpa1"/>
          <w:rFonts w:ascii="Arial" w:hAnsi="Arial" w:cs="Arial"/>
          <w:i/>
        </w:rPr>
      </w:pPr>
      <w:r w:rsidRPr="00202C6C">
        <w:rPr>
          <w:rStyle w:val="tpa1"/>
          <w:rFonts w:ascii="Arial" w:hAnsi="Arial" w:cs="Arial"/>
          <w:i/>
        </w:rPr>
        <w:t xml:space="preserve">b). natura impactului- </w:t>
      </w:r>
      <w:r w:rsidRPr="00202C6C">
        <w:rPr>
          <w:rStyle w:val="tpa1"/>
          <w:rFonts w:ascii="Arial" w:hAnsi="Arial" w:cs="Arial"/>
        </w:rPr>
        <w:t>va fi cauzat de lucrările de terasamente şi construcţii, cu un impact redus asupra mediului,</w:t>
      </w:r>
    </w:p>
    <w:p w:rsidR="0094714F" w:rsidRPr="00202C6C" w:rsidRDefault="0094714F" w:rsidP="0094714F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Style w:val="tpa1"/>
          <w:rFonts w:ascii="Arial" w:hAnsi="Arial" w:cs="Arial"/>
          <w:i/>
        </w:rPr>
        <w:t xml:space="preserve">c).  natura transfrontieră a impactului- </w:t>
      </w:r>
      <w:r w:rsidRPr="00202C6C">
        <w:rPr>
          <w:rStyle w:val="tpa1"/>
          <w:rFonts w:ascii="Arial" w:hAnsi="Arial" w:cs="Arial"/>
        </w:rPr>
        <w:t xml:space="preserve"> lucrările propuse nu au efecte transfrontieră;</w:t>
      </w:r>
    </w:p>
    <w:p w:rsidR="0094714F" w:rsidRPr="00202C6C" w:rsidRDefault="0094714F" w:rsidP="0094714F">
      <w:pPr>
        <w:tabs>
          <w:tab w:val="left" w:pos="851"/>
        </w:tabs>
        <w:spacing w:after="0" w:line="240" w:lineRule="auto"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 w:rsidRPr="00202C6C">
        <w:rPr>
          <w:rStyle w:val="tpa1"/>
          <w:rFonts w:ascii="Arial" w:hAnsi="Arial" w:cs="Arial"/>
          <w:i/>
          <w:sz w:val="24"/>
          <w:szCs w:val="24"/>
          <w:lang w:val="pl-PL"/>
        </w:rPr>
        <w:t>d). intensitatea şi complexitatea impactului</w:t>
      </w:r>
      <w:r w:rsidRPr="00202C6C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202C6C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Pr="00202C6C">
        <w:rPr>
          <w:rStyle w:val="tpa1"/>
          <w:rFonts w:ascii="Arial" w:hAnsi="Arial" w:cs="Arial"/>
          <w:sz w:val="24"/>
          <w:szCs w:val="24"/>
        </w:rPr>
        <w:t>.</w:t>
      </w:r>
    </w:p>
    <w:p w:rsidR="0094714F" w:rsidRPr="00202C6C" w:rsidRDefault="0094714F" w:rsidP="0094714F">
      <w:pPr>
        <w:pStyle w:val="CharCharChar1Char"/>
        <w:jc w:val="both"/>
        <w:rPr>
          <w:rFonts w:ascii="Arial" w:hAnsi="Arial" w:cs="Arial"/>
          <w:lang w:eastAsia="ro-RO"/>
        </w:rPr>
      </w:pPr>
      <w:r w:rsidRPr="00202C6C">
        <w:rPr>
          <w:rStyle w:val="tpa1"/>
          <w:rFonts w:ascii="Arial" w:hAnsi="Arial" w:cs="Arial"/>
          <w:i/>
        </w:rPr>
        <w:t>e). probabilitatea impactului</w:t>
      </w:r>
      <w:r w:rsidRPr="00202C6C">
        <w:rPr>
          <w:rStyle w:val="tpa1"/>
          <w:rFonts w:ascii="Arial" w:hAnsi="Arial" w:cs="Arial"/>
        </w:rPr>
        <w:t xml:space="preserve"> – impact redus, pe perioada de execuţie</w:t>
      </w:r>
      <w:r w:rsidRPr="00202C6C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94714F" w:rsidRPr="00202C6C" w:rsidRDefault="0094714F" w:rsidP="0094714F">
      <w:pPr>
        <w:pStyle w:val="CharCharChar1Char"/>
        <w:jc w:val="both"/>
        <w:rPr>
          <w:rFonts w:ascii="Arial" w:hAnsi="Arial" w:cs="Arial"/>
          <w:lang w:val="ro-RO" w:eastAsia="ro-RO"/>
        </w:rPr>
      </w:pPr>
      <w:r w:rsidRPr="00202C6C">
        <w:rPr>
          <w:rStyle w:val="tpa1"/>
          <w:rFonts w:ascii="Arial" w:hAnsi="Arial" w:cs="Arial"/>
          <w:i/>
        </w:rPr>
        <w:t xml:space="preserve">f). debutul, durata, frecvenţa şi reversibilitatea preconizate ale impactului </w:t>
      </w:r>
      <w:r w:rsidRPr="00202C6C">
        <w:rPr>
          <w:rStyle w:val="tpa1"/>
          <w:rFonts w:ascii="Arial" w:hAnsi="Arial" w:cs="Arial"/>
        </w:rPr>
        <w:t xml:space="preserve">– impact redus, pe perioada de execuţie </w:t>
      </w:r>
      <w:r w:rsidRPr="00202C6C">
        <w:rPr>
          <w:rStyle w:val="tpa1"/>
          <w:rFonts w:ascii="Arial" w:hAnsi="Arial" w:cs="Arial"/>
          <w:lang w:val="ro-RO"/>
        </w:rPr>
        <w:t>ş</w:t>
      </w:r>
      <w:r w:rsidRPr="00202C6C">
        <w:rPr>
          <w:rFonts w:ascii="Arial" w:hAnsi="Arial" w:cs="Arial"/>
          <w:lang w:val="ro-RO" w:eastAsia="ro-RO"/>
        </w:rPr>
        <w:t>i în perioada de funcţionare a obiectivului, cu reversibilitate certă;</w:t>
      </w:r>
    </w:p>
    <w:p w:rsidR="0094714F" w:rsidRPr="00202C6C" w:rsidRDefault="0094714F" w:rsidP="0094714F">
      <w:pPr>
        <w:pStyle w:val="CharCharChar1Char"/>
        <w:jc w:val="both"/>
        <w:rPr>
          <w:rFonts w:ascii="Arial" w:hAnsi="Arial" w:cs="Arial"/>
          <w:lang w:val="ro-RO" w:eastAsia="ro-RO"/>
        </w:rPr>
      </w:pPr>
      <w:r w:rsidRPr="00202C6C">
        <w:rPr>
          <w:rFonts w:ascii="Arial" w:hAnsi="Arial" w:cs="Arial"/>
          <w:lang w:val="ro-RO" w:eastAsia="ro-RO"/>
        </w:rPr>
        <w:t>g).</w:t>
      </w:r>
      <w:r w:rsidRPr="00202C6C">
        <w:rPr>
          <w:rFonts w:ascii="Arial" w:hAnsi="Arial" w:cs="Arial"/>
          <w:i/>
          <w:lang w:val="ro-RO" w:eastAsia="ro-RO"/>
        </w:rPr>
        <w:t>cumularea impactului cu impactul altor proiecte existente şi/sau aprobate</w:t>
      </w:r>
      <w:r w:rsidRPr="00202C6C">
        <w:rPr>
          <w:rFonts w:ascii="Arial" w:hAnsi="Arial" w:cs="Arial"/>
          <w:lang w:val="ro-RO" w:eastAsia="ro-RO"/>
        </w:rPr>
        <w:t>- în zona respectivă nu sunt în aprobare sau aplicare alte proiecte cu impact semnificativ care să cumuleze impactul cu cel produs de proiectul propus;</w:t>
      </w:r>
    </w:p>
    <w:p w:rsidR="0094714F" w:rsidRPr="00202C6C" w:rsidRDefault="0094714F" w:rsidP="0094714F">
      <w:pPr>
        <w:pStyle w:val="CharCharChar1Char"/>
        <w:jc w:val="both"/>
        <w:rPr>
          <w:rStyle w:val="tpa1"/>
          <w:rFonts w:ascii="Arial" w:hAnsi="Arial" w:cs="Arial"/>
        </w:rPr>
      </w:pPr>
      <w:r w:rsidRPr="00202C6C">
        <w:rPr>
          <w:rFonts w:ascii="Arial" w:hAnsi="Arial" w:cs="Arial"/>
          <w:lang w:val="ro-RO" w:eastAsia="ro-RO"/>
        </w:rPr>
        <w:t xml:space="preserve">h). </w:t>
      </w:r>
      <w:r w:rsidRPr="00202C6C">
        <w:rPr>
          <w:rFonts w:ascii="Arial" w:hAnsi="Arial" w:cs="Arial"/>
          <w:i/>
          <w:lang w:val="ro-RO" w:eastAsia="ro-RO"/>
        </w:rPr>
        <w:t>posibilitatea de reducere efectivă a impactului</w:t>
      </w:r>
      <w:r w:rsidRPr="00202C6C">
        <w:rPr>
          <w:rFonts w:ascii="Arial" w:hAnsi="Arial" w:cs="Arial"/>
          <w:lang w:val="ro-RO" w:eastAsia="ro-RO"/>
        </w:rPr>
        <w:t>- prin utilizarea de tehnologii curate, cu impact cât mai redus asupra factorilor de mediu şi asupra populaţiei</w:t>
      </w:r>
      <w:r>
        <w:rPr>
          <w:rFonts w:ascii="Arial" w:hAnsi="Arial" w:cs="Arial"/>
          <w:lang w:val="ro-RO" w:eastAsia="ro-RO"/>
        </w:rPr>
        <w:t>.</w:t>
      </w: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1AFE" w:rsidRDefault="00B85F8B" w:rsidP="005E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5FA">
        <w:rPr>
          <w:rFonts w:ascii="Arial" w:hAnsi="Arial" w:cs="Arial"/>
          <w:sz w:val="24"/>
          <w:szCs w:val="24"/>
        </w:rPr>
        <w:t xml:space="preserve">II.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Motivele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care au stat la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baza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luării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deciziei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etapei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încadrare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în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procedura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evaluare</w:t>
      </w:r>
      <w:proofErr w:type="spellEnd"/>
      <w:r w:rsidRPr="007525A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7525A5">
        <w:rPr>
          <w:rFonts w:ascii="Arial" w:hAnsi="Arial" w:cs="Arial"/>
          <w:sz w:val="24"/>
          <w:szCs w:val="24"/>
          <w:u w:val="single"/>
        </w:rPr>
        <w:t>adecvată</w:t>
      </w:r>
      <w:proofErr w:type="spellEnd"/>
      <w:r w:rsidRPr="0078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5FA">
        <w:rPr>
          <w:rFonts w:ascii="Arial" w:hAnsi="Arial" w:cs="Arial"/>
          <w:sz w:val="24"/>
          <w:szCs w:val="24"/>
        </w:rPr>
        <w:t>sunt</w:t>
      </w:r>
      <w:proofErr w:type="spellEnd"/>
      <w:r w:rsidRPr="007835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35FA">
        <w:rPr>
          <w:rFonts w:ascii="Arial" w:hAnsi="Arial" w:cs="Arial"/>
          <w:sz w:val="24"/>
          <w:szCs w:val="24"/>
        </w:rPr>
        <w:t>următoarele</w:t>
      </w:r>
      <w:proofErr w:type="spellEnd"/>
      <w:r w:rsidRPr="007835F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7E2F" w:rsidRPr="004A7E2F" w:rsidRDefault="004A7E2F" w:rsidP="004A7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>P</w:t>
      </w:r>
      <w:r w:rsidRPr="004A7E2F">
        <w:rPr>
          <w:rFonts w:ascii="Arial" w:hAnsi="Arial" w:cs="Arial"/>
          <w:sz w:val="24"/>
          <w:szCs w:val="24"/>
          <w:lang w:val="ro-RO"/>
        </w:rPr>
        <w:t>roiectul nu face obiectul prevederilor O.M. nr.19/2010 privind evaluarea adecvata a efectelor potentiale a   investitiei asupra ariilor naturale protejate de interes comunitar</w:t>
      </w:r>
      <w:r w:rsidR="0094714F">
        <w:rPr>
          <w:rFonts w:ascii="Arial" w:hAnsi="Arial" w:cs="Arial"/>
          <w:sz w:val="24"/>
          <w:szCs w:val="24"/>
        </w:rPr>
        <w:t>.</w:t>
      </w:r>
    </w:p>
    <w:p w:rsidR="005E1AFE" w:rsidRPr="00005094" w:rsidRDefault="005E1AFE" w:rsidP="005E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094">
        <w:rPr>
          <w:rFonts w:ascii="Arial" w:hAnsi="Arial" w:cs="Arial"/>
          <w:sz w:val="24"/>
          <w:szCs w:val="24"/>
          <w:lang w:val="ro-RO"/>
        </w:rPr>
        <w:t>Proiectul propus nu poate afecta direct sau indirect nici o arie protejată de interes comunitar.</w:t>
      </w:r>
    </w:p>
    <w:p w:rsidR="00B85F8B" w:rsidRPr="007835FA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5F8B" w:rsidRPr="00ED6FF0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D6FF0">
        <w:rPr>
          <w:rFonts w:ascii="Arial" w:hAnsi="Arial" w:cs="Arial"/>
          <w:b/>
          <w:sz w:val="24"/>
          <w:szCs w:val="24"/>
        </w:rPr>
        <w:t>Condiţiile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ED6FF0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ED6FF0">
        <w:rPr>
          <w:rFonts w:ascii="Arial" w:hAnsi="Arial" w:cs="Arial"/>
          <w:b/>
          <w:sz w:val="24"/>
          <w:szCs w:val="24"/>
        </w:rPr>
        <w:t>:</w:t>
      </w: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973029">
        <w:rPr>
          <w:rFonts w:ascii="Arial" w:hAnsi="Arial" w:cs="Arial"/>
          <w:sz w:val="24"/>
          <w:szCs w:val="24"/>
        </w:rPr>
        <w:t>investiţia</w:t>
      </w:r>
      <w:proofErr w:type="spellEnd"/>
      <w:proofErr w:type="gramEnd"/>
      <w:r w:rsidRPr="0097302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73029">
        <w:rPr>
          <w:rFonts w:ascii="Arial" w:hAnsi="Arial" w:cs="Arial"/>
          <w:sz w:val="24"/>
          <w:szCs w:val="24"/>
        </w:rPr>
        <w:t>va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realiza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73029">
        <w:rPr>
          <w:rFonts w:ascii="Arial" w:hAnsi="Arial" w:cs="Arial"/>
          <w:sz w:val="24"/>
          <w:szCs w:val="24"/>
        </w:rPr>
        <w:t>respectarea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documentaţiei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tehnice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depuse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7302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73029">
        <w:rPr>
          <w:rFonts w:ascii="Arial" w:hAnsi="Arial" w:cs="Arial"/>
          <w:sz w:val="24"/>
          <w:szCs w:val="24"/>
        </w:rPr>
        <w:t>legislaţiei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73029">
        <w:rPr>
          <w:rFonts w:ascii="Arial" w:hAnsi="Arial" w:cs="Arial"/>
          <w:sz w:val="24"/>
          <w:szCs w:val="24"/>
        </w:rPr>
        <w:t>mediu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în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vigoare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şi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73029">
        <w:rPr>
          <w:rFonts w:ascii="Arial" w:hAnsi="Arial" w:cs="Arial"/>
          <w:sz w:val="24"/>
          <w:szCs w:val="24"/>
        </w:rPr>
        <w:t>avizelor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menţionate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în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3029">
        <w:rPr>
          <w:rFonts w:ascii="Arial" w:hAnsi="Arial" w:cs="Arial"/>
          <w:sz w:val="24"/>
          <w:szCs w:val="24"/>
        </w:rPr>
        <w:t>Certificatul</w:t>
      </w:r>
      <w:proofErr w:type="spellEnd"/>
      <w:r w:rsidRPr="00973029">
        <w:rPr>
          <w:rFonts w:ascii="Arial" w:hAnsi="Arial" w:cs="Arial"/>
          <w:sz w:val="24"/>
          <w:szCs w:val="24"/>
        </w:rPr>
        <w:t xml:space="preserve"> de urbanism </w:t>
      </w:r>
      <w:r w:rsidRPr="00C30EB9">
        <w:rPr>
          <w:rStyle w:val="tpa1"/>
          <w:rFonts w:ascii="Arial" w:hAnsi="Arial" w:cs="Arial"/>
          <w:sz w:val="24"/>
          <w:szCs w:val="24"/>
        </w:rPr>
        <w:t>nr</w:t>
      </w:r>
      <w:r w:rsidRPr="00D540A6">
        <w:rPr>
          <w:rStyle w:val="tpa1"/>
          <w:rFonts w:ascii="Arial" w:hAnsi="Arial" w:cs="Arial"/>
          <w:sz w:val="24"/>
          <w:szCs w:val="24"/>
        </w:rPr>
        <w:t xml:space="preserve">. </w:t>
      </w:r>
      <w:r w:rsidR="0094714F" w:rsidRPr="0094714F">
        <w:rPr>
          <w:rFonts w:ascii="Arial" w:hAnsi="Arial" w:cs="Arial"/>
          <w:sz w:val="24"/>
          <w:szCs w:val="24"/>
        </w:rPr>
        <w:t>152/25.05.2018</w:t>
      </w:r>
      <w:r w:rsidR="0094714F" w:rsidRPr="0094714F">
        <w:rPr>
          <w:rFonts w:ascii="Arial" w:hAnsi="Arial" w:cs="Arial"/>
          <w:sz w:val="24"/>
          <w:szCs w:val="24"/>
          <w:lang w:val="ro-RO"/>
        </w:rPr>
        <w:t xml:space="preserve"> eliberat de Primăria </w:t>
      </w:r>
      <w:proofErr w:type="gramStart"/>
      <w:r w:rsidR="0094714F" w:rsidRPr="0094714F">
        <w:rPr>
          <w:rFonts w:ascii="Arial" w:hAnsi="Arial" w:cs="Arial"/>
          <w:sz w:val="24"/>
          <w:szCs w:val="24"/>
          <w:lang w:val="ro-RO"/>
        </w:rPr>
        <w:t>Municipiului  Câmpulung</w:t>
      </w:r>
      <w:proofErr w:type="gramEnd"/>
      <w:r w:rsidR="0094714F" w:rsidRPr="0094714F">
        <w:rPr>
          <w:rFonts w:ascii="Arial" w:hAnsi="Arial" w:cs="Arial"/>
          <w:sz w:val="24"/>
          <w:szCs w:val="24"/>
          <w:lang w:val="ro-RO"/>
        </w:rPr>
        <w:t xml:space="preserve"> Moldovenesc</w:t>
      </w:r>
      <w:r>
        <w:rPr>
          <w:rFonts w:ascii="Arial" w:hAnsi="Arial" w:cs="Arial"/>
          <w:sz w:val="24"/>
          <w:szCs w:val="24"/>
        </w:rPr>
        <w:t>.</w:t>
      </w:r>
    </w:p>
    <w:p w:rsidR="00697133" w:rsidRDefault="00697133" w:rsidP="005E1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clădirea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racordată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rețeaua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canalizare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mun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94714F">
        <w:rPr>
          <w:rFonts w:ascii="Arial" w:hAnsi="Arial" w:cs="Arial"/>
          <w:sz w:val="24"/>
          <w:szCs w:val="24"/>
          <w:lang w:val="ro-RO"/>
        </w:rPr>
        <w:t>Câmpulung Moldovenesc</w:t>
      </w:r>
      <w:r>
        <w:rPr>
          <w:rFonts w:ascii="Arial" w:hAnsi="Arial" w:cs="Arial"/>
          <w:sz w:val="24"/>
          <w:szCs w:val="24"/>
          <w:lang w:val="ro-RO"/>
        </w:rPr>
        <w:t>, prin extinderea rețelei de canalizare până la zona amplasamentului.</w:t>
      </w:r>
    </w:p>
    <w:p w:rsidR="00697133" w:rsidRPr="00973029" w:rsidRDefault="00697133" w:rsidP="005E1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>- toate suprafețele de teren rămase neocupate de construcții vor fi amenajate ca spații verzi.</w:t>
      </w:r>
    </w:p>
    <w:p w:rsidR="00B85F8B" w:rsidRPr="00973029" w:rsidRDefault="00B85F8B" w:rsidP="005E1AF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973029">
        <w:rPr>
          <w:rFonts w:ascii="Arial" w:hAnsi="Arial" w:cs="Arial"/>
          <w:sz w:val="24"/>
          <w:szCs w:val="24"/>
          <w:lang w:val="it-IT"/>
        </w:rPr>
        <w:t xml:space="preserve">-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 </w:t>
      </w:r>
    </w:p>
    <w:p w:rsidR="00B85F8B" w:rsidRPr="00973029" w:rsidRDefault="00B85F8B" w:rsidP="005E1AF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973029">
        <w:rPr>
          <w:rFonts w:ascii="Arial" w:hAnsi="Arial" w:cs="Arial"/>
          <w:sz w:val="24"/>
          <w:szCs w:val="24"/>
          <w:lang w:val="it-IT"/>
        </w:rPr>
        <w:t>-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973029">
        <w:rPr>
          <w:rFonts w:ascii="Arial" w:hAnsi="Arial" w:cs="Arial"/>
          <w:sz w:val="24"/>
          <w:szCs w:val="24"/>
          <w:lang w:val="it-IT"/>
        </w:rPr>
        <w:t>se vor respecta cu stricteţe limitele şi suprafeţele de lucru, modul de depozitare a materialelor  şi a rutelor alese pentru transport.</w:t>
      </w:r>
    </w:p>
    <w:p w:rsidR="00B85F8B" w:rsidRDefault="00B85F8B" w:rsidP="005E1AFE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Arial" w:hAnsi="Arial" w:cs="Arial"/>
          <w:sz w:val="24"/>
          <w:szCs w:val="24"/>
          <w:lang w:val="pt-BR"/>
        </w:rPr>
      </w:pP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lastRenderedPageBreak/>
        <w:t>-</w:t>
      </w: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</w:t>
      </w: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se vor amenaja locuri de stocare în condiţii de siguranţă pentru mediu şi sănătatea umană a deşeurilor ce vor rezulta din executarea lucrărilor şi se va asigura gestionarea corespunzătoare a acestora în conformitate cu prevederile  Legii nr. 211/2011. Deşeurile reciclabile colectate pe categorii, conform prevederilor legale, se vor valorifica către firme specializate în colectare/reciclare. Deşeurile menajere se vor colecta şi preda la operatorii locali de salubritate autorizaţi.</w:t>
      </w:r>
    </w:p>
    <w:p w:rsidR="00B85F8B" w:rsidRPr="00973029" w:rsidRDefault="00B85F8B" w:rsidP="005E1AFE">
      <w:p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-</w:t>
      </w: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</w:t>
      </w: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nivelul de zgomot generat de desfăşurarea lucrărilor se va încadra în prevederile STAS 10009/</w:t>
      </w:r>
      <w:r w:rsidR="001F6129">
        <w:rPr>
          <w:rStyle w:val="sttlitera"/>
          <w:rFonts w:ascii="Arial" w:hAnsi="Arial" w:cs="Arial"/>
          <w:sz w:val="24"/>
          <w:szCs w:val="24"/>
          <w:lang w:val="pt-BR"/>
        </w:rPr>
        <w:t>2017</w:t>
      </w: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</w:t>
      </w: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acustica urbană;</w:t>
      </w:r>
    </w:p>
    <w:p w:rsidR="00B85F8B" w:rsidRDefault="00B85F8B" w:rsidP="005E1AFE">
      <w:p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973029">
        <w:rPr>
          <w:rStyle w:val="sttlitera"/>
          <w:rFonts w:ascii="Arial" w:hAnsi="Arial" w:cs="Arial"/>
          <w:sz w:val="24"/>
          <w:szCs w:val="24"/>
          <w:lang w:val="pt-BR"/>
        </w:rPr>
        <w:t>- la finalizarea lucrărilor se vor îndepărta resturile de materiale  şi se va reface cadrul natural afectat de execuţia lucrărilor; toate suprafeţele de teren afectate vor fi refăcute şi redate la folosinţa iniţială;</w:t>
      </w:r>
    </w:p>
    <w:p w:rsidR="00B85F8B" w:rsidRPr="003D607B" w:rsidRDefault="00B85F8B" w:rsidP="005E1AF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3D607B"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3D607B">
        <w:rPr>
          <w:rFonts w:ascii="Arial" w:hAnsi="Arial" w:cs="Arial"/>
          <w:sz w:val="24"/>
          <w:szCs w:val="24"/>
          <w:lang w:val="ro-RO"/>
        </w:rPr>
        <w:t>neafectarea calităţii factorilor de mediu pe perioada derulării lucrărilor investiţiei şi după punerea în funcţiune a obiectivului;</w:t>
      </w:r>
    </w:p>
    <w:p w:rsidR="00B85F8B" w:rsidRDefault="00B85F8B" w:rsidP="005E1AFE">
      <w:pPr>
        <w:spacing w:after="0" w:line="240" w:lineRule="auto"/>
        <w:contextualSpacing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683BF4">
        <w:rPr>
          <w:rStyle w:val="sttlitera"/>
          <w:rFonts w:ascii="Arial" w:hAnsi="Arial" w:cs="Arial"/>
          <w:sz w:val="24"/>
          <w:szCs w:val="24"/>
          <w:lang w:val="pt-BR"/>
        </w:rPr>
        <w:t>se vor obţine toate avizele prevăzute în certificatul de urbanism</w:t>
      </w: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; </w:t>
      </w:r>
    </w:p>
    <w:p w:rsidR="00B85F8B" w:rsidRPr="003D607B" w:rsidRDefault="00B85F8B" w:rsidP="005E1AFE">
      <w:pPr>
        <w:spacing w:after="0" w:line="240" w:lineRule="auto"/>
        <w:ind w:hanging="72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>
        <w:rPr>
          <w:rStyle w:val="sttlitera"/>
          <w:rFonts w:ascii="Arial" w:hAnsi="Arial" w:cs="Arial"/>
          <w:sz w:val="24"/>
          <w:szCs w:val="24"/>
          <w:lang w:val="pt-BR"/>
        </w:rPr>
        <w:t xml:space="preserve">           </w:t>
      </w:r>
      <w:r w:rsidRPr="003D607B">
        <w:rPr>
          <w:rStyle w:val="sttlitera"/>
          <w:rFonts w:ascii="Arial" w:hAnsi="Arial" w:cs="Arial"/>
          <w:sz w:val="24"/>
          <w:szCs w:val="24"/>
          <w:lang w:val="pt-BR"/>
        </w:rPr>
        <w:t xml:space="preserve">- </w:t>
      </w:r>
      <w:r w:rsidRPr="003D607B">
        <w:rPr>
          <w:rFonts w:ascii="Arial" w:hAnsi="Arial" w:cs="Arial"/>
          <w:sz w:val="24"/>
          <w:szCs w:val="24"/>
          <w:lang w:val="ro-RO"/>
        </w:rPr>
        <w:t>la finalizarea lucrarilor se va intocmi documentatia tehnică pentru obtinerea autorizatiei de mediu</w:t>
      </w:r>
      <w:r w:rsidRPr="003D607B">
        <w:rPr>
          <w:rStyle w:val="sttlitera"/>
          <w:rFonts w:ascii="Arial" w:hAnsi="Arial" w:cs="Arial"/>
          <w:sz w:val="24"/>
          <w:szCs w:val="24"/>
          <w:lang w:val="ro-RO"/>
        </w:rPr>
        <w:t>.</w:t>
      </w:r>
      <w:r w:rsidRPr="003D607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B85F8B" w:rsidRDefault="00B85F8B" w:rsidP="005E1AFE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  <w:r w:rsidRPr="00ED6FF0">
        <w:rPr>
          <w:rStyle w:val="tpa1"/>
          <w:rFonts w:ascii="Arial" w:hAnsi="Arial" w:cs="Arial"/>
          <w:b/>
          <w:sz w:val="24"/>
          <w:szCs w:val="24"/>
          <w:lang w:val="ro-RO"/>
        </w:rPr>
        <w:t>Condiţii impuse pentru organizarea de şantier</w:t>
      </w:r>
      <w:r w:rsidRPr="00ED6FF0">
        <w:rPr>
          <w:rStyle w:val="tpa1"/>
          <w:rFonts w:ascii="Arial" w:hAnsi="Arial" w:cs="Arial"/>
          <w:sz w:val="24"/>
          <w:szCs w:val="24"/>
          <w:lang w:val="ro-RO"/>
        </w:rPr>
        <w:t>:</w:t>
      </w:r>
    </w:p>
    <w:p w:rsidR="00B85F8B" w:rsidRPr="00ED6FF0" w:rsidRDefault="00B85F8B" w:rsidP="005E1AFE">
      <w:pPr>
        <w:tabs>
          <w:tab w:val="num" w:pos="284"/>
        </w:tabs>
        <w:spacing w:after="0" w:line="240" w:lineRule="auto"/>
        <w:ind w:hanging="720"/>
        <w:jc w:val="both"/>
        <w:rPr>
          <w:rStyle w:val="tpa1"/>
          <w:rFonts w:ascii="Arial" w:hAnsi="Arial" w:cs="Arial"/>
          <w:color w:val="000000"/>
          <w:sz w:val="24"/>
          <w:szCs w:val="24"/>
          <w:lang w:val="pl-PL"/>
        </w:rPr>
      </w:pPr>
      <w:r w:rsidRPr="007525A5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          </w:t>
      </w:r>
      <w:r w:rsidRPr="00ED6FF0">
        <w:rPr>
          <w:rFonts w:ascii="Arial" w:hAnsi="Arial" w:cs="Arial"/>
          <w:sz w:val="24"/>
          <w:szCs w:val="24"/>
          <w:lang w:val="pl-PL"/>
        </w:rPr>
        <w:t xml:space="preserve">- se va avea în vedere </w:t>
      </w:r>
      <w:proofErr w:type="spellStart"/>
      <w:r w:rsidRPr="00ED6FF0">
        <w:rPr>
          <w:rFonts w:ascii="Arial" w:hAnsi="Arial" w:cs="Arial"/>
          <w:sz w:val="24"/>
          <w:szCs w:val="24"/>
        </w:rPr>
        <w:t>execuţia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rapidă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sz w:val="24"/>
          <w:szCs w:val="24"/>
        </w:rPr>
        <w:t>lucrărilor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şi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încadrarea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în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6FF0">
        <w:rPr>
          <w:rFonts w:ascii="Arial" w:hAnsi="Arial" w:cs="Arial"/>
          <w:sz w:val="24"/>
          <w:szCs w:val="24"/>
        </w:rPr>
        <w:t>termenul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D6FF0">
        <w:rPr>
          <w:rFonts w:ascii="Arial" w:hAnsi="Arial" w:cs="Arial"/>
          <w:sz w:val="24"/>
          <w:szCs w:val="24"/>
        </w:rPr>
        <w:t>realizare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D6FF0">
        <w:rPr>
          <w:rFonts w:ascii="Arial" w:hAnsi="Arial" w:cs="Arial"/>
          <w:sz w:val="24"/>
          <w:szCs w:val="24"/>
        </w:rPr>
        <w:t>investiţiei</w:t>
      </w:r>
      <w:proofErr w:type="spellEnd"/>
      <w:r w:rsidRPr="00ED6FF0">
        <w:rPr>
          <w:rFonts w:ascii="Arial" w:hAnsi="Arial" w:cs="Arial"/>
          <w:sz w:val="24"/>
          <w:szCs w:val="24"/>
        </w:rPr>
        <w:t xml:space="preserve">, </w:t>
      </w:r>
    </w:p>
    <w:p w:rsidR="00B85F8B" w:rsidRPr="00ED6FF0" w:rsidRDefault="00B85F8B" w:rsidP="005E1AFE">
      <w:pPr>
        <w:spacing w:after="0" w:line="240" w:lineRule="auto"/>
        <w:jc w:val="both"/>
        <w:rPr>
          <w:rStyle w:val="tpa1"/>
          <w:rFonts w:ascii="Arial" w:hAnsi="Arial" w:cs="Arial"/>
          <w:color w:val="000000"/>
          <w:sz w:val="24"/>
          <w:szCs w:val="24"/>
          <w:lang w:val="pl-PL"/>
        </w:rPr>
      </w:pPr>
      <w:r w:rsidRPr="00ED6FF0">
        <w:rPr>
          <w:rStyle w:val="tpa1"/>
          <w:rFonts w:ascii="Arial" w:hAnsi="Arial" w:cs="Arial"/>
          <w:color w:val="000000"/>
          <w:sz w:val="24"/>
          <w:szCs w:val="24"/>
          <w:lang w:val="pl-PL"/>
        </w:rPr>
        <w:t>- utilajele de construcţii se vor alimenta cu carburanţi numai de la staţii de distribuţie carburanţi autorizate;</w:t>
      </w:r>
    </w:p>
    <w:p w:rsidR="00B85F8B" w:rsidRPr="00ED6FF0" w:rsidRDefault="00B85F8B" w:rsidP="005E1AFE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D6FF0">
        <w:rPr>
          <w:rFonts w:ascii="Arial" w:hAnsi="Arial" w:cs="Arial"/>
          <w:sz w:val="24"/>
          <w:szCs w:val="24"/>
          <w:lang w:val="ro-RO"/>
        </w:rPr>
        <w:t>- întreţinerea utilajelor/mijloacelor de transport (spălarea lor, efectuarea de reparaţii, schimburile de ulei) se vor face numai la service-uri autorizate;</w:t>
      </w:r>
    </w:p>
    <w:p w:rsidR="00B85F8B" w:rsidRPr="00ED6FF0" w:rsidRDefault="00B85F8B" w:rsidP="005E1AFE">
      <w:pPr>
        <w:pStyle w:val="BodyText"/>
        <w:tabs>
          <w:tab w:val="left" w:pos="-720"/>
        </w:tabs>
        <w:suppressAutoHyphens/>
        <w:jc w:val="both"/>
        <w:rPr>
          <w:rFonts w:cs="Arial"/>
          <w:lang w:val="ro-RO"/>
        </w:rPr>
      </w:pPr>
      <w:r w:rsidRPr="00ED6FF0">
        <w:rPr>
          <w:rFonts w:cs="Arial"/>
          <w:lang w:val="ro-RO"/>
        </w:rPr>
        <w:t xml:space="preserve">- titularul are obligaţia de a urmări modul de respectare a legislaţiei de mediu în vigoare pe toată perioada de execuţie a lucrărilor şi să ia toate măsurile necesare pentru a nu se produce poluarea apelor subterane, de suprafaţă, a solului sau a aerului. </w:t>
      </w:r>
    </w:p>
    <w:p w:rsidR="00B85F8B" w:rsidRDefault="00B85F8B" w:rsidP="005E1AFE">
      <w:pPr>
        <w:pStyle w:val="BodyText2"/>
        <w:spacing w:after="0" w:line="240" w:lineRule="auto"/>
        <w:jc w:val="both"/>
        <w:rPr>
          <w:rStyle w:val="tpa1"/>
          <w:rFonts w:ascii="Arial" w:hAnsi="Arial" w:cs="Arial"/>
          <w:b/>
          <w:sz w:val="24"/>
          <w:szCs w:val="24"/>
          <w:lang w:val="ro-RO"/>
        </w:rPr>
      </w:pPr>
    </w:p>
    <w:p w:rsidR="00B85F8B" w:rsidRPr="00CF604B" w:rsidRDefault="00B85F8B" w:rsidP="005E1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CF604B">
        <w:rPr>
          <w:rFonts w:ascii="Arial" w:hAnsi="Arial" w:cs="Arial"/>
          <w:sz w:val="24"/>
          <w:szCs w:val="24"/>
          <w:lang w:val="ro-RO"/>
        </w:rPr>
        <w:t>Titularul proiectului are obligaţia de a notifica Agenţia pentru Protecţia Mediului Suceava dacă intervin elemente noi necunoscute şi asupra oricărei modificări ale condiţiilor care au stat la baza emiterii prezentei,  înainte de realizarea modificării.</w:t>
      </w:r>
    </w:p>
    <w:p w:rsidR="00B85F8B" w:rsidRPr="00CF604B" w:rsidRDefault="00B85F8B" w:rsidP="005E1AFE">
      <w:pPr>
        <w:pStyle w:val="CharCharCharCharCharChar1CharCharCharCharCharCharCharCharCharChar"/>
        <w:jc w:val="both"/>
        <w:rPr>
          <w:rFonts w:ascii="Arial" w:hAnsi="Arial" w:cs="Arial"/>
        </w:rPr>
      </w:pPr>
      <w:r w:rsidRPr="00CF604B">
        <w:rPr>
          <w:rFonts w:ascii="Arial" w:hAnsi="Arial" w:cs="Arial"/>
        </w:rPr>
        <w:t>Prezenta decizie se poate revizui, în cazul în care se constată apariţia unor elemente noi, necunoscute la data emiterii .</w:t>
      </w:r>
    </w:p>
    <w:p w:rsidR="00B85F8B" w:rsidRDefault="005E1AFE" w:rsidP="005E1AFE">
      <w:pPr>
        <w:pStyle w:val="BodyText"/>
        <w:tabs>
          <w:tab w:val="left" w:pos="-720"/>
        </w:tabs>
        <w:suppressAutoHyphens/>
        <w:jc w:val="both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ab/>
      </w:r>
      <w:r w:rsidR="00B85F8B" w:rsidRPr="00CF604B">
        <w:rPr>
          <w:rFonts w:cs="Arial"/>
          <w:color w:val="000000"/>
          <w:lang w:val="pl-PL"/>
        </w:rPr>
        <w:t>Prezenta decizie este valabilă pe toată perioada de aplicare a proiectului.</w:t>
      </w:r>
    </w:p>
    <w:p w:rsidR="00B91B7E" w:rsidRPr="004E2DD0" w:rsidRDefault="00B91B7E" w:rsidP="004E2DD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E2DD0">
        <w:rPr>
          <w:rFonts w:ascii="Arial" w:hAnsi="Arial" w:cs="Arial"/>
          <w:b/>
          <w:sz w:val="24"/>
          <w:szCs w:val="24"/>
          <w:lang w:val="ro-RO"/>
        </w:rPr>
        <w:t>La finalizarea proiect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ului</w:t>
      </w:r>
      <w:r w:rsidRPr="004E2DD0">
        <w:rPr>
          <w:rFonts w:ascii="Arial" w:hAnsi="Arial" w:cs="Arial"/>
          <w:b/>
          <w:sz w:val="24"/>
          <w:szCs w:val="24"/>
          <w:lang w:val="ro-RO"/>
        </w:rPr>
        <w:t>,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 xml:space="preserve"> titularul va informa</w:t>
      </w: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Agenția pe</w:t>
      </w:r>
      <w:r w:rsidR="002C31B0">
        <w:rPr>
          <w:rFonts w:ascii="Arial" w:hAnsi="Arial" w:cs="Arial"/>
          <w:b/>
          <w:sz w:val="24"/>
          <w:szCs w:val="24"/>
          <w:lang w:val="ro-RO"/>
        </w:rPr>
        <w:t xml:space="preserve">ntru Protecția Mediului Suceava. APM 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va efectu</w:t>
      </w:r>
      <w:r w:rsidRPr="004E2DD0">
        <w:rPr>
          <w:rFonts w:ascii="Arial" w:hAnsi="Arial" w:cs="Arial"/>
          <w:b/>
          <w:sz w:val="24"/>
          <w:szCs w:val="24"/>
          <w:lang w:val="ro-RO"/>
        </w:rPr>
        <w:t>a un control de specialitate pentru verificarea respectarii prevederil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or deciziei etapei de incadrare,</w:t>
      </w: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conform art. 49 din Ord. 135 /2010 privind aprobarea Metodologiei de aplicare a evaluarii impactului asupra mediului pentru proiecte publice si private.</w:t>
      </w:r>
    </w:p>
    <w:p w:rsidR="00B91B7E" w:rsidRPr="004E2DD0" w:rsidRDefault="00B91B7E" w:rsidP="004E2DD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Procesul-verbal intocmit in situatia prevazuta </w:t>
      </w:r>
      <w:r w:rsidR="004E2DD0" w:rsidRPr="004E2DD0">
        <w:rPr>
          <w:rFonts w:ascii="Arial" w:hAnsi="Arial" w:cs="Arial"/>
          <w:b/>
          <w:sz w:val="24"/>
          <w:szCs w:val="24"/>
          <w:lang w:val="ro-RO"/>
        </w:rPr>
        <w:t>anterior</w:t>
      </w:r>
      <w:r w:rsidRPr="004E2DD0">
        <w:rPr>
          <w:rFonts w:ascii="Arial" w:hAnsi="Arial" w:cs="Arial"/>
          <w:b/>
          <w:sz w:val="24"/>
          <w:szCs w:val="24"/>
          <w:lang w:val="ro-RO"/>
        </w:rPr>
        <w:t xml:space="preserve"> se anexeaza si face parte integranta din procesul-verbal de receptie la terminarea lucrarilor. </w:t>
      </w:r>
    </w:p>
    <w:p w:rsidR="00B85F8B" w:rsidRDefault="00B85F8B" w:rsidP="00C62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3397" w:rsidRDefault="00B03397" w:rsidP="002964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B1E" w:rsidRDefault="00823E88" w:rsidP="008757F4">
      <w:pPr>
        <w:spacing w:after="0" w:line="240" w:lineRule="auto"/>
        <w:jc w:val="center"/>
        <w:textAlignment w:val="baseline"/>
        <w:rPr>
          <w:rStyle w:val="sttpar"/>
          <w:rFonts w:ascii="Arial" w:hAnsi="Arial" w:cs="Arial"/>
          <w:sz w:val="24"/>
          <w:szCs w:val="24"/>
        </w:rPr>
      </w:pPr>
      <w:r w:rsidRPr="00EA47B1">
        <w:rPr>
          <w:rStyle w:val="sttpar"/>
          <w:rFonts w:ascii="Arial" w:hAnsi="Arial" w:cs="Arial"/>
          <w:b/>
          <w:caps/>
          <w:sz w:val="24"/>
          <w:szCs w:val="24"/>
        </w:rPr>
        <w:t>DIRECTOR EXECUTIV</w:t>
      </w:r>
      <w:r w:rsidRPr="00EA47B1">
        <w:rPr>
          <w:rFonts w:ascii="Arial" w:hAnsi="Arial" w:cs="Arial"/>
          <w:b/>
          <w:caps/>
          <w:sz w:val="24"/>
          <w:szCs w:val="24"/>
        </w:rPr>
        <w:br/>
      </w:r>
      <w:r w:rsidR="008757F4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C62B1E" w:rsidRDefault="00C62B1E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</w:p>
    <w:p w:rsidR="00823E88" w:rsidRPr="00EA47B1" w:rsidRDefault="00823E88" w:rsidP="00823E88">
      <w:pPr>
        <w:spacing w:after="0" w:line="240" w:lineRule="auto"/>
        <w:jc w:val="both"/>
        <w:textAlignment w:val="baseline"/>
        <w:rPr>
          <w:rStyle w:val="sttpar"/>
          <w:rFonts w:ascii="Arial" w:hAnsi="Arial" w:cs="Arial"/>
        </w:rPr>
      </w:pP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Şef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Serviciu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Avize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Acorduri</w:t>
      </w:r>
      <w:proofErr w:type="spellEnd"/>
      <w:r w:rsidRPr="00EA47B1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Autorizaţii</w:t>
      </w:r>
      <w:proofErr w:type="spellEnd"/>
    </w:p>
    <w:p w:rsidR="00823E88" w:rsidRPr="00EA47B1" w:rsidRDefault="008757F4" w:rsidP="00823E88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Style w:val="stpar"/>
          <w:rFonts w:ascii="Arial" w:hAnsi="Arial" w:cs="Arial"/>
          <w:sz w:val="24"/>
          <w:szCs w:val="24"/>
        </w:rPr>
        <w:t xml:space="preserve"> </w:t>
      </w:r>
      <w:r w:rsidR="00823E88" w:rsidRPr="00EA47B1">
        <w:rPr>
          <w:rFonts w:ascii="Arial" w:hAnsi="Arial" w:cs="Arial"/>
          <w:sz w:val="24"/>
          <w:szCs w:val="24"/>
        </w:rPr>
        <w:t xml:space="preserve">                      </w:t>
      </w:r>
      <w:r w:rsidR="00823E88" w:rsidRPr="00EA47B1">
        <w:rPr>
          <w:rFonts w:ascii="Arial" w:hAnsi="Arial" w:cs="Arial"/>
          <w:sz w:val="24"/>
          <w:szCs w:val="24"/>
        </w:rPr>
        <w:tab/>
      </w:r>
      <w:r w:rsidR="00823E88" w:rsidRPr="00EA47B1">
        <w:rPr>
          <w:rFonts w:ascii="Arial" w:hAnsi="Arial" w:cs="Arial"/>
          <w:sz w:val="24"/>
          <w:szCs w:val="24"/>
        </w:rPr>
        <w:tab/>
        <w:t xml:space="preserve">     </w:t>
      </w:r>
    </w:p>
    <w:p w:rsidR="003F46C9" w:rsidRPr="00C62B1E" w:rsidRDefault="00823E88" w:rsidP="00C62B1E">
      <w:pPr>
        <w:spacing w:after="0" w:line="240" w:lineRule="auto"/>
        <w:ind w:left="648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A47B1">
        <w:rPr>
          <w:rFonts w:ascii="Arial" w:hAnsi="Arial" w:cs="Arial"/>
          <w:sz w:val="24"/>
          <w:szCs w:val="24"/>
        </w:rPr>
        <w:t xml:space="preserve">         </w:t>
      </w:r>
      <w:r w:rsidR="0079446D">
        <w:rPr>
          <w:rFonts w:ascii="Arial" w:hAnsi="Arial" w:cs="Arial"/>
          <w:sz w:val="24"/>
          <w:szCs w:val="24"/>
        </w:rPr>
        <w:t xml:space="preserve"> </w:t>
      </w:r>
      <w:r w:rsidRPr="00EA47B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A47B1">
        <w:rPr>
          <w:rStyle w:val="sttpar"/>
          <w:rFonts w:ascii="Arial" w:hAnsi="Arial" w:cs="Arial"/>
          <w:sz w:val="24"/>
          <w:szCs w:val="24"/>
        </w:rPr>
        <w:t>Intocmit</w:t>
      </w:r>
      <w:proofErr w:type="spellEnd"/>
      <w:r w:rsidRPr="00EA47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8757F4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sectPr w:rsidR="003F46C9" w:rsidRPr="00C62B1E" w:rsidSect="00C62B1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1134" w:bottom="907" w:left="1134" w:header="40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B3" w:rsidRDefault="00BE3AB3" w:rsidP="00257823">
      <w:pPr>
        <w:spacing w:after="0" w:line="240" w:lineRule="auto"/>
      </w:pPr>
      <w:r>
        <w:separator/>
      </w:r>
    </w:p>
  </w:endnote>
  <w:endnote w:type="continuationSeparator" w:id="0">
    <w:p w:rsidR="00BE3AB3" w:rsidRDefault="00BE3AB3" w:rsidP="0025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59" w:rsidRDefault="00953393" w:rsidP="00296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64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459">
      <w:rPr>
        <w:rStyle w:val="PageNumber"/>
        <w:noProof/>
      </w:rPr>
      <w:t>2</w:t>
    </w:r>
    <w:r>
      <w:rPr>
        <w:rStyle w:val="PageNumber"/>
      </w:rPr>
      <w:fldChar w:fldCharType="end"/>
    </w:r>
  </w:p>
  <w:p w:rsidR="00296459" w:rsidRDefault="00296459" w:rsidP="002964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102277901"/>
        </w:sdtPr>
        <w:sdtContent>
          <w:p w:rsidR="00296459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296459" w:rsidRPr="00ED7D75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Bistritei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Suceava,</w:t>
            </w:r>
          </w:p>
          <w:p w:rsidR="00296459" w:rsidRDefault="00296459" w:rsidP="00296459">
            <w:pPr>
              <w:pStyle w:val="Footer"/>
              <w:pBdr>
                <w:top w:val="single" w:sz="4" w:space="1" w:color="auto"/>
              </w:pBdr>
              <w:jc w:val="center"/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DD024B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office@apmsv.anpm.ro</w:t>
              </w:r>
            </w:hyperlink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Tel.0230514056; Fax 0230514059</w:t>
            </w:r>
          </w:p>
        </w:sdtContent>
      </w:sdt>
      <w:p w:rsidR="00296459" w:rsidRPr="00C44321" w:rsidRDefault="00296459" w:rsidP="00296459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fldSimple w:instr=" PAGE   \* MERGEFORMAT ">
          <w:r w:rsidR="008757F4">
            <w:rPr>
              <w:noProof/>
            </w:rPr>
            <w:t>4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2904855"/>
    </w:sdtPr>
    <w:sdtContent>
      <w:p w:rsidR="00296459" w:rsidRDefault="00296459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296459" w:rsidRPr="00ED7D75" w:rsidRDefault="00296459" w:rsidP="002964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Suceava,</w:t>
        </w:r>
      </w:p>
      <w:p w:rsidR="00296459" w:rsidRDefault="00296459" w:rsidP="00296459">
        <w:pPr>
          <w:pStyle w:val="Footer"/>
          <w:pBdr>
            <w:top w:val="single" w:sz="4" w:space="1" w:color="auto"/>
          </w:pBdr>
          <w:jc w:val="center"/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DD024B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office@apmsv.anpm.ro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>; Tel.0230514056; Fax 0230514059</w:t>
        </w:r>
      </w:p>
    </w:sdtContent>
  </w:sdt>
  <w:p w:rsidR="00296459" w:rsidRPr="00D82B82" w:rsidRDefault="00296459" w:rsidP="00296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B3" w:rsidRDefault="00BE3AB3" w:rsidP="00257823">
      <w:pPr>
        <w:spacing w:after="0" w:line="240" w:lineRule="auto"/>
      </w:pPr>
      <w:r>
        <w:separator/>
      </w:r>
    </w:p>
  </w:footnote>
  <w:footnote w:type="continuationSeparator" w:id="0">
    <w:p w:rsidR="00BE3AB3" w:rsidRDefault="00BE3AB3" w:rsidP="0025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F0" w:rsidRDefault="00C545F0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5437505</wp:posOffset>
          </wp:positionH>
          <wp:positionV relativeFrom="paragraph">
            <wp:posOffset>125095</wp:posOffset>
          </wp:positionV>
          <wp:extent cx="967740" cy="762000"/>
          <wp:effectExtent l="19050" t="0" r="381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125095</wp:posOffset>
          </wp:positionV>
          <wp:extent cx="876300" cy="857250"/>
          <wp:effectExtent l="19050" t="0" r="0" b="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0041" w:rsidRDefault="001F0041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296459" w:rsidRPr="00535A6C" w:rsidRDefault="00296459" w:rsidP="0029645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A75327">
      <w:rPr>
        <w:lang w:val="ro-RO"/>
      </w:rPr>
      <w:tab/>
      <w:t xml:space="preserve">   </w:t>
    </w:r>
    <w:r>
      <w:rPr>
        <w:rFonts w:ascii="Arial" w:hAnsi="Arial" w:cs="Arial"/>
        <w:b/>
        <w:color w:val="00214E"/>
        <w:sz w:val="32"/>
        <w:szCs w:val="32"/>
        <w:lang w:val="ro-RO"/>
      </w:rPr>
      <w:t>Ministerul Mediului</w:t>
    </w:r>
  </w:p>
  <w:p w:rsidR="00296459" w:rsidRPr="00535A6C" w:rsidRDefault="00296459" w:rsidP="00296459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r w:rsidRPr="00535A6C">
      <w:rPr>
        <w:rFonts w:ascii="Arial" w:hAnsi="Arial" w:cs="Arial"/>
        <w:b/>
        <w:color w:val="00214E"/>
        <w:sz w:val="36"/>
        <w:szCs w:val="36"/>
        <w:lang w:val="ro-RO"/>
      </w:rPr>
      <w:t>Agenţia Naţională pentru Protecţia</w:t>
    </w:r>
    <w:r>
      <w:rPr>
        <w:rFonts w:ascii="Arial" w:hAnsi="Arial" w:cs="Arial"/>
        <w:b/>
        <w:color w:val="00214E"/>
        <w:sz w:val="36"/>
        <w:szCs w:val="36"/>
        <w:lang w:val="ro-RO"/>
      </w:rPr>
      <w:t xml:space="preserve"> Mediului</w:t>
    </w:r>
  </w:p>
  <w:p w:rsidR="00296459" w:rsidRPr="00992A14" w:rsidRDefault="00296459" w:rsidP="0029645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296459" w:rsidRPr="00992A14" w:rsidTr="00296459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296459" w:rsidRPr="00992A14" w:rsidRDefault="00953393" w:rsidP="00296459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29645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29645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296459" w:rsidRPr="0090788F" w:rsidRDefault="00296459" w:rsidP="00296459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32"/>
    <w:lvl w:ilvl="0">
      <w:start w:val="1"/>
      <w:numFmt w:val="bullet"/>
      <w:pStyle w:val="bulletX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</w:abstractNum>
  <w:abstractNum w:abstractNumId="1">
    <w:nsid w:val="357A3B89"/>
    <w:multiLevelType w:val="hybridMultilevel"/>
    <w:tmpl w:val="7A20B6FE"/>
    <w:lvl w:ilvl="0" w:tplc="88186B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15266"/>
    <w:multiLevelType w:val="hybridMultilevel"/>
    <w:tmpl w:val="C4C672A0"/>
    <w:lvl w:ilvl="0" w:tplc="4EAEDE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E0409"/>
    <w:multiLevelType w:val="hybridMultilevel"/>
    <w:tmpl w:val="480EB94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9AD321D"/>
    <w:multiLevelType w:val="hybridMultilevel"/>
    <w:tmpl w:val="6F9A069C"/>
    <w:lvl w:ilvl="0" w:tplc="0000000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FAB23D8"/>
    <w:multiLevelType w:val="hybridMultilevel"/>
    <w:tmpl w:val="11D8C6F4"/>
    <w:lvl w:ilvl="0" w:tplc="187CB9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F4B9A"/>
    <w:multiLevelType w:val="hybridMultilevel"/>
    <w:tmpl w:val="506E108E"/>
    <w:lvl w:ilvl="0" w:tplc="A0EAD30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9C504B5"/>
    <w:multiLevelType w:val="multilevel"/>
    <w:tmpl w:val="915A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49C57A7"/>
    <w:multiLevelType w:val="multilevel"/>
    <w:tmpl w:val="AFAE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9737FCA"/>
    <w:multiLevelType w:val="hybridMultilevel"/>
    <w:tmpl w:val="765620DC"/>
    <w:lvl w:ilvl="0" w:tplc="C0CCC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85F8B"/>
    <w:rsid w:val="00000D50"/>
    <w:rsid w:val="000019B1"/>
    <w:rsid w:val="000019C0"/>
    <w:rsid w:val="00002AB9"/>
    <w:rsid w:val="000034E0"/>
    <w:rsid w:val="000045DC"/>
    <w:rsid w:val="00004D4D"/>
    <w:rsid w:val="0000573E"/>
    <w:rsid w:val="00005D8B"/>
    <w:rsid w:val="0000699E"/>
    <w:rsid w:val="000069A2"/>
    <w:rsid w:val="0000718F"/>
    <w:rsid w:val="00007352"/>
    <w:rsid w:val="00007D2D"/>
    <w:rsid w:val="00011448"/>
    <w:rsid w:val="0001164A"/>
    <w:rsid w:val="0001211F"/>
    <w:rsid w:val="00012347"/>
    <w:rsid w:val="000126BA"/>
    <w:rsid w:val="00012840"/>
    <w:rsid w:val="000129EF"/>
    <w:rsid w:val="00012B04"/>
    <w:rsid w:val="00012E83"/>
    <w:rsid w:val="00013940"/>
    <w:rsid w:val="00014019"/>
    <w:rsid w:val="0001426E"/>
    <w:rsid w:val="00015707"/>
    <w:rsid w:val="00016092"/>
    <w:rsid w:val="00016BC4"/>
    <w:rsid w:val="00017340"/>
    <w:rsid w:val="00017A77"/>
    <w:rsid w:val="00017B58"/>
    <w:rsid w:val="00017CA3"/>
    <w:rsid w:val="00017F01"/>
    <w:rsid w:val="00020BD4"/>
    <w:rsid w:val="0002124E"/>
    <w:rsid w:val="00021771"/>
    <w:rsid w:val="00021F12"/>
    <w:rsid w:val="00022758"/>
    <w:rsid w:val="0002454A"/>
    <w:rsid w:val="0002588C"/>
    <w:rsid w:val="00025CEF"/>
    <w:rsid w:val="00026A55"/>
    <w:rsid w:val="00027644"/>
    <w:rsid w:val="00027C9F"/>
    <w:rsid w:val="00027F60"/>
    <w:rsid w:val="00030953"/>
    <w:rsid w:val="00030A86"/>
    <w:rsid w:val="00031FE9"/>
    <w:rsid w:val="000320B4"/>
    <w:rsid w:val="000335AB"/>
    <w:rsid w:val="0003384F"/>
    <w:rsid w:val="00034D37"/>
    <w:rsid w:val="00035064"/>
    <w:rsid w:val="00035977"/>
    <w:rsid w:val="0003741E"/>
    <w:rsid w:val="000378F9"/>
    <w:rsid w:val="00037E9A"/>
    <w:rsid w:val="00037F04"/>
    <w:rsid w:val="0004031F"/>
    <w:rsid w:val="000405DD"/>
    <w:rsid w:val="00042486"/>
    <w:rsid w:val="000424B9"/>
    <w:rsid w:val="0004359A"/>
    <w:rsid w:val="000455F5"/>
    <w:rsid w:val="00046B19"/>
    <w:rsid w:val="00046D6A"/>
    <w:rsid w:val="00047FED"/>
    <w:rsid w:val="00052197"/>
    <w:rsid w:val="00052511"/>
    <w:rsid w:val="0005282F"/>
    <w:rsid w:val="00053002"/>
    <w:rsid w:val="00053668"/>
    <w:rsid w:val="000536AC"/>
    <w:rsid w:val="000540F3"/>
    <w:rsid w:val="00054792"/>
    <w:rsid w:val="00055168"/>
    <w:rsid w:val="000556D9"/>
    <w:rsid w:val="0005661D"/>
    <w:rsid w:val="00060439"/>
    <w:rsid w:val="000608FD"/>
    <w:rsid w:val="00061815"/>
    <w:rsid w:val="0006215C"/>
    <w:rsid w:val="00070C66"/>
    <w:rsid w:val="00071AC8"/>
    <w:rsid w:val="000720C4"/>
    <w:rsid w:val="00072D8E"/>
    <w:rsid w:val="00073735"/>
    <w:rsid w:val="0007389B"/>
    <w:rsid w:val="00074618"/>
    <w:rsid w:val="00075479"/>
    <w:rsid w:val="0007664C"/>
    <w:rsid w:val="00076819"/>
    <w:rsid w:val="00076AF3"/>
    <w:rsid w:val="00076F50"/>
    <w:rsid w:val="000771F8"/>
    <w:rsid w:val="00077E4A"/>
    <w:rsid w:val="00080609"/>
    <w:rsid w:val="000809DE"/>
    <w:rsid w:val="00081778"/>
    <w:rsid w:val="00082262"/>
    <w:rsid w:val="00083563"/>
    <w:rsid w:val="00084647"/>
    <w:rsid w:val="000851B7"/>
    <w:rsid w:val="000852F3"/>
    <w:rsid w:val="00085CFC"/>
    <w:rsid w:val="000865C3"/>
    <w:rsid w:val="0008670B"/>
    <w:rsid w:val="00086714"/>
    <w:rsid w:val="00086F68"/>
    <w:rsid w:val="000877A1"/>
    <w:rsid w:val="00090186"/>
    <w:rsid w:val="0009018D"/>
    <w:rsid w:val="00091200"/>
    <w:rsid w:val="00091737"/>
    <w:rsid w:val="000923D4"/>
    <w:rsid w:val="000936EC"/>
    <w:rsid w:val="000937AA"/>
    <w:rsid w:val="00095C07"/>
    <w:rsid w:val="00096161"/>
    <w:rsid w:val="00096E31"/>
    <w:rsid w:val="00097A4F"/>
    <w:rsid w:val="000A060E"/>
    <w:rsid w:val="000A0AE1"/>
    <w:rsid w:val="000A172C"/>
    <w:rsid w:val="000A233B"/>
    <w:rsid w:val="000A2461"/>
    <w:rsid w:val="000A2A00"/>
    <w:rsid w:val="000A2E83"/>
    <w:rsid w:val="000A36D2"/>
    <w:rsid w:val="000A37DD"/>
    <w:rsid w:val="000A40B5"/>
    <w:rsid w:val="000A4944"/>
    <w:rsid w:val="000A4A3F"/>
    <w:rsid w:val="000A4EE7"/>
    <w:rsid w:val="000A6045"/>
    <w:rsid w:val="000A7050"/>
    <w:rsid w:val="000A75AD"/>
    <w:rsid w:val="000B0688"/>
    <w:rsid w:val="000B269A"/>
    <w:rsid w:val="000B2C5F"/>
    <w:rsid w:val="000B3A2E"/>
    <w:rsid w:val="000B3B05"/>
    <w:rsid w:val="000B4EB8"/>
    <w:rsid w:val="000B5AAC"/>
    <w:rsid w:val="000B6A5C"/>
    <w:rsid w:val="000C0668"/>
    <w:rsid w:val="000C0A05"/>
    <w:rsid w:val="000C19D4"/>
    <w:rsid w:val="000C1A78"/>
    <w:rsid w:val="000C2BE5"/>
    <w:rsid w:val="000C3075"/>
    <w:rsid w:val="000C4A25"/>
    <w:rsid w:val="000C58C1"/>
    <w:rsid w:val="000C5FB8"/>
    <w:rsid w:val="000C6AA6"/>
    <w:rsid w:val="000D06CA"/>
    <w:rsid w:val="000D0CAE"/>
    <w:rsid w:val="000D13DB"/>
    <w:rsid w:val="000D1E77"/>
    <w:rsid w:val="000D24A5"/>
    <w:rsid w:val="000D32A9"/>
    <w:rsid w:val="000D32BF"/>
    <w:rsid w:val="000D489E"/>
    <w:rsid w:val="000D4FA9"/>
    <w:rsid w:val="000D50B4"/>
    <w:rsid w:val="000D55FA"/>
    <w:rsid w:val="000E0DDF"/>
    <w:rsid w:val="000E0E6D"/>
    <w:rsid w:val="000E25CC"/>
    <w:rsid w:val="000E2A67"/>
    <w:rsid w:val="000E487B"/>
    <w:rsid w:val="000E4CD1"/>
    <w:rsid w:val="000E54E6"/>
    <w:rsid w:val="000E6350"/>
    <w:rsid w:val="000E6BF6"/>
    <w:rsid w:val="000E7094"/>
    <w:rsid w:val="000F0501"/>
    <w:rsid w:val="000F1D8D"/>
    <w:rsid w:val="000F2880"/>
    <w:rsid w:val="000F2DF0"/>
    <w:rsid w:val="000F3706"/>
    <w:rsid w:val="000F388F"/>
    <w:rsid w:val="000F4068"/>
    <w:rsid w:val="000F40C3"/>
    <w:rsid w:val="000F4896"/>
    <w:rsid w:val="000F49C5"/>
    <w:rsid w:val="000F7FEB"/>
    <w:rsid w:val="00100385"/>
    <w:rsid w:val="00101D81"/>
    <w:rsid w:val="00101D94"/>
    <w:rsid w:val="00101FA8"/>
    <w:rsid w:val="0010213E"/>
    <w:rsid w:val="0010276E"/>
    <w:rsid w:val="00104418"/>
    <w:rsid w:val="00105C1C"/>
    <w:rsid w:val="00105E36"/>
    <w:rsid w:val="001060B8"/>
    <w:rsid w:val="00106385"/>
    <w:rsid w:val="0010747B"/>
    <w:rsid w:val="00107B5A"/>
    <w:rsid w:val="001104C9"/>
    <w:rsid w:val="00110757"/>
    <w:rsid w:val="001111EA"/>
    <w:rsid w:val="00111436"/>
    <w:rsid w:val="001114F1"/>
    <w:rsid w:val="00111618"/>
    <w:rsid w:val="00112269"/>
    <w:rsid w:val="001127FA"/>
    <w:rsid w:val="00112C3A"/>
    <w:rsid w:val="00113578"/>
    <w:rsid w:val="0011568E"/>
    <w:rsid w:val="001177ED"/>
    <w:rsid w:val="001200CE"/>
    <w:rsid w:val="0012282B"/>
    <w:rsid w:val="00124F95"/>
    <w:rsid w:val="001266E5"/>
    <w:rsid w:val="00126B15"/>
    <w:rsid w:val="00130A88"/>
    <w:rsid w:val="00130F3D"/>
    <w:rsid w:val="001322FF"/>
    <w:rsid w:val="00132416"/>
    <w:rsid w:val="00134B86"/>
    <w:rsid w:val="00134E91"/>
    <w:rsid w:val="0013539C"/>
    <w:rsid w:val="001369E8"/>
    <w:rsid w:val="00136FEF"/>
    <w:rsid w:val="0013762C"/>
    <w:rsid w:val="00137FC6"/>
    <w:rsid w:val="001408F4"/>
    <w:rsid w:val="001409DD"/>
    <w:rsid w:val="00141338"/>
    <w:rsid w:val="00141C07"/>
    <w:rsid w:val="00141F23"/>
    <w:rsid w:val="001445D9"/>
    <w:rsid w:val="001446F7"/>
    <w:rsid w:val="00144977"/>
    <w:rsid w:val="0014505E"/>
    <w:rsid w:val="00146006"/>
    <w:rsid w:val="001461E4"/>
    <w:rsid w:val="00147F3C"/>
    <w:rsid w:val="0015028B"/>
    <w:rsid w:val="0015028E"/>
    <w:rsid w:val="00150D93"/>
    <w:rsid w:val="00151355"/>
    <w:rsid w:val="0015175A"/>
    <w:rsid w:val="00152890"/>
    <w:rsid w:val="0015325E"/>
    <w:rsid w:val="0015389F"/>
    <w:rsid w:val="00154396"/>
    <w:rsid w:val="0015458D"/>
    <w:rsid w:val="00155681"/>
    <w:rsid w:val="0015688F"/>
    <w:rsid w:val="00160CE3"/>
    <w:rsid w:val="00160E6E"/>
    <w:rsid w:val="00161A55"/>
    <w:rsid w:val="00161D20"/>
    <w:rsid w:val="00164554"/>
    <w:rsid w:val="00164A44"/>
    <w:rsid w:val="001650B6"/>
    <w:rsid w:val="0016751B"/>
    <w:rsid w:val="0017022C"/>
    <w:rsid w:val="001707E0"/>
    <w:rsid w:val="0017085B"/>
    <w:rsid w:val="00170962"/>
    <w:rsid w:val="00170B82"/>
    <w:rsid w:val="001713A8"/>
    <w:rsid w:val="00171B66"/>
    <w:rsid w:val="00171E02"/>
    <w:rsid w:val="00173B56"/>
    <w:rsid w:val="00174BC9"/>
    <w:rsid w:val="00175398"/>
    <w:rsid w:val="0017561D"/>
    <w:rsid w:val="001756D1"/>
    <w:rsid w:val="00175961"/>
    <w:rsid w:val="00175E00"/>
    <w:rsid w:val="001765C3"/>
    <w:rsid w:val="001779EF"/>
    <w:rsid w:val="00177BFD"/>
    <w:rsid w:val="00180151"/>
    <w:rsid w:val="00183C0B"/>
    <w:rsid w:val="001841FA"/>
    <w:rsid w:val="00184ABC"/>
    <w:rsid w:val="00185088"/>
    <w:rsid w:val="001856A3"/>
    <w:rsid w:val="00185B6A"/>
    <w:rsid w:val="00186803"/>
    <w:rsid w:val="0018787C"/>
    <w:rsid w:val="00187A63"/>
    <w:rsid w:val="00187A6D"/>
    <w:rsid w:val="00187AEF"/>
    <w:rsid w:val="00187B12"/>
    <w:rsid w:val="001902EB"/>
    <w:rsid w:val="0019041A"/>
    <w:rsid w:val="00190D3B"/>
    <w:rsid w:val="0019181C"/>
    <w:rsid w:val="0019235D"/>
    <w:rsid w:val="0019268F"/>
    <w:rsid w:val="00193949"/>
    <w:rsid w:val="00195506"/>
    <w:rsid w:val="00195542"/>
    <w:rsid w:val="001957A1"/>
    <w:rsid w:val="00196397"/>
    <w:rsid w:val="00196731"/>
    <w:rsid w:val="001967B8"/>
    <w:rsid w:val="0019694E"/>
    <w:rsid w:val="00197A6D"/>
    <w:rsid w:val="001A01BC"/>
    <w:rsid w:val="001A0E8E"/>
    <w:rsid w:val="001A11F0"/>
    <w:rsid w:val="001A1D3D"/>
    <w:rsid w:val="001A1ED6"/>
    <w:rsid w:val="001A2AFE"/>
    <w:rsid w:val="001A2D78"/>
    <w:rsid w:val="001A4B28"/>
    <w:rsid w:val="001A536D"/>
    <w:rsid w:val="001A5733"/>
    <w:rsid w:val="001A59B9"/>
    <w:rsid w:val="001A5E05"/>
    <w:rsid w:val="001A753D"/>
    <w:rsid w:val="001B0433"/>
    <w:rsid w:val="001B068E"/>
    <w:rsid w:val="001B0CF6"/>
    <w:rsid w:val="001B102E"/>
    <w:rsid w:val="001B23A4"/>
    <w:rsid w:val="001B33E7"/>
    <w:rsid w:val="001B3A41"/>
    <w:rsid w:val="001B45E8"/>
    <w:rsid w:val="001B65F2"/>
    <w:rsid w:val="001B7B43"/>
    <w:rsid w:val="001C0293"/>
    <w:rsid w:val="001C03CD"/>
    <w:rsid w:val="001C146D"/>
    <w:rsid w:val="001C1F94"/>
    <w:rsid w:val="001C2D51"/>
    <w:rsid w:val="001C4A75"/>
    <w:rsid w:val="001C5F30"/>
    <w:rsid w:val="001C64CE"/>
    <w:rsid w:val="001C74F4"/>
    <w:rsid w:val="001D0302"/>
    <w:rsid w:val="001D032C"/>
    <w:rsid w:val="001D0BA8"/>
    <w:rsid w:val="001D1FD2"/>
    <w:rsid w:val="001D25E5"/>
    <w:rsid w:val="001D305E"/>
    <w:rsid w:val="001D4199"/>
    <w:rsid w:val="001D4527"/>
    <w:rsid w:val="001D46D4"/>
    <w:rsid w:val="001D55EA"/>
    <w:rsid w:val="001D5C72"/>
    <w:rsid w:val="001D5CE7"/>
    <w:rsid w:val="001D71A3"/>
    <w:rsid w:val="001D7229"/>
    <w:rsid w:val="001D737F"/>
    <w:rsid w:val="001E0DB0"/>
    <w:rsid w:val="001E1C33"/>
    <w:rsid w:val="001E1DCB"/>
    <w:rsid w:val="001E1F57"/>
    <w:rsid w:val="001E39EC"/>
    <w:rsid w:val="001E3DAC"/>
    <w:rsid w:val="001E4444"/>
    <w:rsid w:val="001E5889"/>
    <w:rsid w:val="001E6FFE"/>
    <w:rsid w:val="001E7E97"/>
    <w:rsid w:val="001F0041"/>
    <w:rsid w:val="001F0209"/>
    <w:rsid w:val="001F0853"/>
    <w:rsid w:val="001F097F"/>
    <w:rsid w:val="001F0CB4"/>
    <w:rsid w:val="001F1105"/>
    <w:rsid w:val="001F1610"/>
    <w:rsid w:val="001F1E69"/>
    <w:rsid w:val="001F2470"/>
    <w:rsid w:val="001F2C8D"/>
    <w:rsid w:val="001F2D42"/>
    <w:rsid w:val="001F3812"/>
    <w:rsid w:val="001F3AED"/>
    <w:rsid w:val="001F4063"/>
    <w:rsid w:val="001F4103"/>
    <w:rsid w:val="001F45E9"/>
    <w:rsid w:val="001F5C8D"/>
    <w:rsid w:val="001F5EBF"/>
    <w:rsid w:val="001F6129"/>
    <w:rsid w:val="001F6898"/>
    <w:rsid w:val="001F78CC"/>
    <w:rsid w:val="001F7BA3"/>
    <w:rsid w:val="0020062A"/>
    <w:rsid w:val="002023E3"/>
    <w:rsid w:val="002030FD"/>
    <w:rsid w:val="0020355C"/>
    <w:rsid w:val="00203605"/>
    <w:rsid w:val="00203BED"/>
    <w:rsid w:val="00205343"/>
    <w:rsid w:val="0020694C"/>
    <w:rsid w:val="002069C0"/>
    <w:rsid w:val="002075AC"/>
    <w:rsid w:val="002100CE"/>
    <w:rsid w:val="0021037E"/>
    <w:rsid w:val="00210D3F"/>
    <w:rsid w:val="0021120D"/>
    <w:rsid w:val="00211698"/>
    <w:rsid w:val="002118AC"/>
    <w:rsid w:val="00211CE8"/>
    <w:rsid w:val="00211F4F"/>
    <w:rsid w:val="0021200A"/>
    <w:rsid w:val="00212215"/>
    <w:rsid w:val="00212653"/>
    <w:rsid w:val="00212DA2"/>
    <w:rsid w:val="002135A0"/>
    <w:rsid w:val="0021468E"/>
    <w:rsid w:val="0021495C"/>
    <w:rsid w:val="00215A49"/>
    <w:rsid w:val="00215D89"/>
    <w:rsid w:val="00215ED2"/>
    <w:rsid w:val="0021608C"/>
    <w:rsid w:val="00216198"/>
    <w:rsid w:val="0021622A"/>
    <w:rsid w:val="00217012"/>
    <w:rsid w:val="0022035D"/>
    <w:rsid w:val="00220DD2"/>
    <w:rsid w:val="00221E4A"/>
    <w:rsid w:val="002225B0"/>
    <w:rsid w:val="0022372C"/>
    <w:rsid w:val="0022430B"/>
    <w:rsid w:val="00224BCC"/>
    <w:rsid w:val="002255CB"/>
    <w:rsid w:val="00225996"/>
    <w:rsid w:val="00226A1E"/>
    <w:rsid w:val="00227385"/>
    <w:rsid w:val="00230508"/>
    <w:rsid w:val="00232630"/>
    <w:rsid w:val="00232A6B"/>
    <w:rsid w:val="00234315"/>
    <w:rsid w:val="00234425"/>
    <w:rsid w:val="00235B7F"/>
    <w:rsid w:val="0023641C"/>
    <w:rsid w:val="00236555"/>
    <w:rsid w:val="00236903"/>
    <w:rsid w:val="00237269"/>
    <w:rsid w:val="002372C8"/>
    <w:rsid w:val="002377C1"/>
    <w:rsid w:val="00237D94"/>
    <w:rsid w:val="00237ED6"/>
    <w:rsid w:val="00241F78"/>
    <w:rsid w:val="00242328"/>
    <w:rsid w:val="00242559"/>
    <w:rsid w:val="002425E9"/>
    <w:rsid w:val="00244A58"/>
    <w:rsid w:val="00244B2E"/>
    <w:rsid w:val="00244B73"/>
    <w:rsid w:val="0024565C"/>
    <w:rsid w:val="00247F36"/>
    <w:rsid w:val="00250880"/>
    <w:rsid w:val="00250A3B"/>
    <w:rsid w:val="00250CE8"/>
    <w:rsid w:val="00252078"/>
    <w:rsid w:val="002529A4"/>
    <w:rsid w:val="00253153"/>
    <w:rsid w:val="002535A5"/>
    <w:rsid w:val="00253621"/>
    <w:rsid w:val="00253C15"/>
    <w:rsid w:val="002544D7"/>
    <w:rsid w:val="00254D33"/>
    <w:rsid w:val="00254E1E"/>
    <w:rsid w:val="002554E2"/>
    <w:rsid w:val="00255554"/>
    <w:rsid w:val="0025586B"/>
    <w:rsid w:val="00257823"/>
    <w:rsid w:val="00257AAE"/>
    <w:rsid w:val="002601A7"/>
    <w:rsid w:val="002608A7"/>
    <w:rsid w:val="002611CC"/>
    <w:rsid w:val="00261226"/>
    <w:rsid w:val="002623A6"/>
    <w:rsid w:val="002630FD"/>
    <w:rsid w:val="00263CCB"/>
    <w:rsid w:val="00263E87"/>
    <w:rsid w:val="002644C0"/>
    <w:rsid w:val="002649F3"/>
    <w:rsid w:val="002658F6"/>
    <w:rsid w:val="0026698D"/>
    <w:rsid w:val="00266BFF"/>
    <w:rsid w:val="00267ABB"/>
    <w:rsid w:val="00267DF5"/>
    <w:rsid w:val="00270C43"/>
    <w:rsid w:val="002728CA"/>
    <w:rsid w:val="00272B22"/>
    <w:rsid w:val="00274349"/>
    <w:rsid w:val="00274414"/>
    <w:rsid w:val="00274925"/>
    <w:rsid w:val="00274C40"/>
    <w:rsid w:val="00277748"/>
    <w:rsid w:val="0028099D"/>
    <w:rsid w:val="002809F1"/>
    <w:rsid w:val="002827F4"/>
    <w:rsid w:val="00283F4A"/>
    <w:rsid w:val="00284282"/>
    <w:rsid w:val="00284FA3"/>
    <w:rsid w:val="00285186"/>
    <w:rsid w:val="00285723"/>
    <w:rsid w:val="00287506"/>
    <w:rsid w:val="00290425"/>
    <w:rsid w:val="00290CAD"/>
    <w:rsid w:val="002912CB"/>
    <w:rsid w:val="00291B92"/>
    <w:rsid w:val="0029203B"/>
    <w:rsid w:val="002925D5"/>
    <w:rsid w:val="002932DB"/>
    <w:rsid w:val="00293608"/>
    <w:rsid w:val="0029532F"/>
    <w:rsid w:val="00296459"/>
    <w:rsid w:val="002A09C6"/>
    <w:rsid w:val="002A0BD0"/>
    <w:rsid w:val="002A1102"/>
    <w:rsid w:val="002A1B13"/>
    <w:rsid w:val="002A211D"/>
    <w:rsid w:val="002A452A"/>
    <w:rsid w:val="002A462B"/>
    <w:rsid w:val="002A5ABC"/>
    <w:rsid w:val="002A61C8"/>
    <w:rsid w:val="002A671B"/>
    <w:rsid w:val="002A7474"/>
    <w:rsid w:val="002A783B"/>
    <w:rsid w:val="002A7B52"/>
    <w:rsid w:val="002B0BA5"/>
    <w:rsid w:val="002B1086"/>
    <w:rsid w:val="002B1CB5"/>
    <w:rsid w:val="002B1E34"/>
    <w:rsid w:val="002B260B"/>
    <w:rsid w:val="002B2BA1"/>
    <w:rsid w:val="002B39B9"/>
    <w:rsid w:val="002B47A9"/>
    <w:rsid w:val="002B4C7F"/>
    <w:rsid w:val="002B4EEC"/>
    <w:rsid w:val="002B5F7B"/>
    <w:rsid w:val="002B6227"/>
    <w:rsid w:val="002B668E"/>
    <w:rsid w:val="002B7B20"/>
    <w:rsid w:val="002C0DE9"/>
    <w:rsid w:val="002C2054"/>
    <w:rsid w:val="002C21AA"/>
    <w:rsid w:val="002C2BFA"/>
    <w:rsid w:val="002C310C"/>
    <w:rsid w:val="002C31B0"/>
    <w:rsid w:val="002C330C"/>
    <w:rsid w:val="002C34A6"/>
    <w:rsid w:val="002C3A9D"/>
    <w:rsid w:val="002D01A2"/>
    <w:rsid w:val="002D020C"/>
    <w:rsid w:val="002D0F08"/>
    <w:rsid w:val="002D1015"/>
    <w:rsid w:val="002D27BC"/>
    <w:rsid w:val="002D2873"/>
    <w:rsid w:val="002D2ADE"/>
    <w:rsid w:val="002D49DB"/>
    <w:rsid w:val="002D4CA0"/>
    <w:rsid w:val="002D53F2"/>
    <w:rsid w:val="002D6517"/>
    <w:rsid w:val="002D7C64"/>
    <w:rsid w:val="002D7D0D"/>
    <w:rsid w:val="002D7E3D"/>
    <w:rsid w:val="002E171E"/>
    <w:rsid w:val="002E1826"/>
    <w:rsid w:val="002E18D3"/>
    <w:rsid w:val="002E1F39"/>
    <w:rsid w:val="002E33A4"/>
    <w:rsid w:val="002E35FA"/>
    <w:rsid w:val="002E412C"/>
    <w:rsid w:val="002E64BE"/>
    <w:rsid w:val="002E654F"/>
    <w:rsid w:val="002E6602"/>
    <w:rsid w:val="002E6E07"/>
    <w:rsid w:val="002E72A6"/>
    <w:rsid w:val="002E747A"/>
    <w:rsid w:val="002E7903"/>
    <w:rsid w:val="002F033C"/>
    <w:rsid w:val="002F10CC"/>
    <w:rsid w:val="002F20C6"/>
    <w:rsid w:val="002F24BF"/>
    <w:rsid w:val="002F32E5"/>
    <w:rsid w:val="002F3752"/>
    <w:rsid w:val="002F4021"/>
    <w:rsid w:val="002F4A37"/>
    <w:rsid w:val="002F57A7"/>
    <w:rsid w:val="00300E2C"/>
    <w:rsid w:val="00301218"/>
    <w:rsid w:val="0030191B"/>
    <w:rsid w:val="00301FF1"/>
    <w:rsid w:val="00302201"/>
    <w:rsid w:val="00302227"/>
    <w:rsid w:val="00302CDD"/>
    <w:rsid w:val="00303E44"/>
    <w:rsid w:val="003045DA"/>
    <w:rsid w:val="00304B85"/>
    <w:rsid w:val="0030626F"/>
    <w:rsid w:val="00306847"/>
    <w:rsid w:val="00307B92"/>
    <w:rsid w:val="00310EFB"/>
    <w:rsid w:val="003114E6"/>
    <w:rsid w:val="00311579"/>
    <w:rsid w:val="00312438"/>
    <w:rsid w:val="00313095"/>
    <w:rsid w:val="00313DB1"/>
    <w:rsid w:val="003145F8"/>
    <w:rsid w:val="003149FF"/>
    <w:rsid w:val="0031513F"/>
    <w:rsid w:val="00315EAE"/>
    <w:rsid w:val="003166F4"/>
    <w:rsid w:val="00317047"/>
    <w:rsid w:val="003200FC"/>
    <w:rsid w:val="00320342"/>
    <w:rsid w:val="00320BBD"/>
    <w:rsid w:val="00320F8C"/>
    <w:rsid w:val="00322041"/>
    <w:rsid w:val="00322BC2"/>
    <w:rsid w:val="00323163"/>
    <w:rsid w:val="003235AC"/>
    <w:rsid w:val="0032447F"/>
    <w:rsid w:val="003251AA"/>
    <w:rsid w:val="003261D9"/>
    <w:rsid w:val="00327E36"/>
    <w:rsid w:val="0033062B"/>
    <w:rsid w:val="003307EA"/>
    <w:rsid w:val="00330C16"/>
    <w:rsid w:val="00330E64"/>
    <w:rsid w:val="00331734"/>
    <w:rsid w:val="00331BDB"/>
    <w:rsid w:val="00332BED"/>
    <w:rsid w:val="00332CEA"/>
    <w:rsid w:val="00333605"/>
    <w:rsid w:val="00333AFC"/>
    <w:rsid w:val="003342AD"/>
    <w:rsid w:val="00334D9B"/>
    <w:rsid w:val="00335285"/>
    <w:rsid w:val="00336BEA"/>
    <w:rsid w:val="00337595"/>
    <w:rsid w:val="003404CA"/>
    <w:rsid w:val="0034060F"/>
    <w:rsid w:val="00340963"/>
    <w:rsid w:val="00342D31"/>
    <w:rsid w:val="003433E7"/>
    <w:rsid w:val="003434FA"/>
    <w:rsid w:val="00343526"/>
    <w:rsid w:val="00343903"/>
    <w:rsid w:val="0034510A"/>
    <w:rsid w:val="0034609D"/>
    <w:rsid w:val="00346A58"/>
    <w:rsid w:val="003475F4"/>
    <w:rsid w:val="00347944"/>
    <w:rsid w:val="00351086"/>
    <w:rsid w:val="00351CC1"/>
    <w:rsid w:val="0035307B"/>
    <w:rsid w:val="003548B9"/>
    <w:rsid w:val="00354908"/>
    <w:rsid w:val="0035644E"/>
    <w:rsid w:val="00356F84"/>
    <w:rsid w:val="003570EA"/>
    <w:rsid w:val="003603B8"/>
    <w:rsid w:val="0036073F"/>
    <w:rsid w:val="0036130B"/>
    <w:rsid w:val="0036188F"/>
    <w:rsid w:val="00362673"/>
    <w:rsid w:val="00362704"/>
    <w:rsid w:val="00362C69"/>
    <w:rsid w:val="00363415"/>
    <w:rsid w:val="003641D2"/>
    <w:rsid w:val="00364248"/>
    <w:rsid w:val="00364475"/>
    <w:rsid w:val="00364F9F"/>
    <w:rsid w:val="00366B7C"/>
    <w:rsid w:val="00367438"/>
    <w:rsid w:val="00367531"/>
    <w:rsid w:val="00367E49"/>
    <w:rsid w:val="00370942"/>
    <w:rsid w:val="003709EC"/>
    <w:rsid w:val="00371141"/>
    <w:rsid w:val="0037123D"/>
    <w:rsid w:val="003724BF"/>
    <w:rsid w:val="00372EBE"/>
    <w:rsid w:val="00373455"/>
    <w:rsid w:val="00373EB7"/>
    <w:rsid w:val="00374744"/>
    <w:rsid w:val="003758D2"/>
    <w:rsid w:val="00375F74"/>
    <w:rsid w:val="00376BCF"/>
    <w:rsid w:val="003772A3"/>
    <w:rsid w:val="003801B2"/>
    <w:rsid w:val="0038022F"/>
    <w:rsid w:val="0038071A"/>
    <w:rsid w:val="00380953"/>
    <w:rsid w:val="0038175D"/>
    <w:rsid w:val="00382231"/>
    <w:rsid w:val="003824D3"/>
    <w:rsid w:val="00382D3B"/>
    <w:rsid w:val="00383143"/>
    <w:rsid w:val="003838F7"/>
    <w:rsid w:val="003839BC"/>
    <w:rsid w:val="00385602"/>
    <w:rsid w:val="00385A3F"/>
    <w:rsid w:val="00386293"/>
    <w:rsid w:val="00386CDA"/>
    <w:rsid w:val="00386E8C"/>
    <w:rsid w:val="00386FF3"/>
    <w:rsid w:val="003919F0"/>
    <w:rsid w:val="00391EBC"/>
    <w:rsid w:val="003921E5"/>
    <w:rsid w:val="003926B5"/>
    <w:rsid w:val="003928AC"/>
    <w:rsid w:val="0039328E"/>
    <w:rsid w:val="00393493"/>
    <w:rsid w:val="00394DB1"/>
    <w:rsid w:val="00394F8B"/>
    <w:rsid w:val="003953F1"/>
    <w:rsid w:val="00395C1F"/>
    <w:rsid w:val="003A089F"/>
    <w:rsid w:val="003A1701"/>
    <w:rsid w:val="003A1AE8"/>
    <w:rsid w:val="003A1D6C"/>
    <w:rsid w:val="003A27BE"/>
    <w:rsid w:val="003A291F"/>
    <w:rsid w:val="003A2D9B"/>
    <w:rsid w:val="003A488C"/>
    <w:rsid w:val="003A583D"/>
    <w:rsid w:val="003A597D"/>
    <w:rsid w:val="003A66F5"/>
    <w:rsid w:val="003A67F2"/>
    <w:rsid w:val="003A700C"/>
    <w:rsid w:val="003B09C9"/>
    <w:rsid w:val="003B1034"/>
    <w:rsid w:val="003B20CB"/>
    <w:rsid w:val="003B2DD8"/>
    <w:rsid w:val="003B3D90"/>
    <w:rsid w:val="003B4035"/>
    <w:rsid w:val="003B4B81"/>
    <w:rsid w:val="003B4FFA"/>
    <w:rsid w:val="003B55AC"/>
    <w:rsid w:val="003B57C1"/>
    <w:rsid w:val="003B602E"/>
    <w:rsid w:val="003C0279"/>
    <w:rsid w:val="003C094C"/>
    <w:rsid w:val="003C11F2"/>
    <w:rsid w:val="003C1488"/>
    <w:rsid w:val="003C301B"/>
    <w:rsid w:val="003C3B13"/>
    <w:rsid w:val="003C4599"/>
    <w:rsid w:val="003C4829"/>
    <w:rsid w:val="003C7D9B"/>
    <w:rsid w:val="003C7F1C"/>
    <w:rsid w:val="003D38F6"/>
    <w:rsid w:val="003D3B2D"/>
    <w:rsid w:val="003D4138"/>
    <w:rsid w:val="003D4263"/>
    <w:rsid w:val="003D4790"/>
    <w:rsid w:val="003D4D1D"/>
    <w:rsid w:val="003D4EF3"/>
    <w:rsid w:val="003D4FF1"/>
    <w:rsid w:val="003D5725"/>
    <w:rsid w:val="003D5D61"/>
    <w:rsid w:val="003D6CF5"/>
    <w:rsid w:val="003D7ADA"/>
    <w:rsid w:val="003E0362"/>
    <w:rsid w:val="003E0649"/>
    <w:rsid w:val="003E0905"/>
    <w:rsid w:val="003E16E8"/>
    <w:rsid w:val="003E1965"/>
    <w:rsid w:val="003E29C2"/>
    <w:rsid w:val="003E32D5"/>
    <w:rsid w:val="003E33D4"/>
    <w:rsid w:val="003E3AC4"/>
    <w:rsid w:val="003E3F83"/>
    <w:rsid w:val="003E6187"/>
    <w:rsid w:val="003E672F"/>
    <w:rsid w:val="003E69C8"/>
    <w:rsid w:val="003E6C56"/>
    <w:rsid w:val="003F0227"/>
    <w:rsid w:val="003F048B"/>
    <w:rsid w:val="003F072A"/>
    <w:rsid w:val="003F0CF5"/>
    <w:rsid w:val="003F1157"/>
    <w:rsid w:val="003F1E0B"/>
    <w:rsid w:val="003F30DA"/>
    <w:rsid w:val="003F42B9"/>
    <w:rsid w:val="003F46C9"/>
    <w:rsid w:val="003F4F6E"/>
    <w:rsid w:val="003F5067"/>
    <w:rsid w:val="003F5162"/>
    <w:rsid w:val="003F5B09"/>
    <w:rsid w:val="003F5F2A"/>
    <w:rsid w:val="003F6014"/>
    <w:rsid w:val="003F7200"/>
    <w:rsid w:val="003F7526"/>
    <w:rsid w:val="003F7A11"/>
    <w:rsid w:val="00401766"/>
    <w:rsid w:val="00401F2D"/>
    <w:rsid w:val="00402835"/>
    <w:rsid w:val="004029AE"/>
    <w:rsid w:val="00402A16"/>
    <w:rsid w:val="00403013"/>
    <w:rsid w:val="00404048"/>
    <w:rsid w:val="004047D2"/>
    <w:rsid w:val="00404833"/>
    <w:rsid w:val="00404A71"/>
    <w:rsid w:val="00404EC8"/>
    <w:rsid w:val="004073E0"/>
    <w:rsid w:val="004104EF"/>
    <w:rsid w:val="00410A3B"/>
    <w:rsid w:val="004119B7"/>
    <w:rsid w:val="00412948"/>
    <w:rsid w:val="0041308A"/>
    <w:rsid w:val="004132AA"/>
    <w:rsid w:val="00413CD9"/>
    <w:rsid w:val="0041512D"/>
    <w:rsid w:val="0041588A"/>
    <w:rsid w:val="0041688C"/>
    <w:rsid w:val="00416F99"/>
    <w:rsid w:val="00417348"/>
    <w:rsid w:val="00420197"/>
    <w:rsid w:val="0042103D"/>
    <w:rsid w:val="00421A52"/>
    <w:rsid w:val="00421BE3"/>
    <w:rsid w:val="004221DE"/>
    <w:rsid w:val="0042280B"/>
    <w:rsid w:val="00423FDE"/>
    <w:rsid w:val="00424AED"/>
    <w:rsid w:val="0042531B"/>
    <w:rsid w:val="004253EB"/>
    <w:rsid w:val="0042591E"/>
    <w:rsid w:val="00425E79"/>
    <w:rsid w:val="00425F8B"/>
    <w:rsid w:val="00425FEB"/>
    <w:rsid w:val="00426391"/>
    <w:rsid w:val="00426916"/>
    <w:rsid w:val="004274EC"/>
    <w:rsid w:val="00430C6D"/>
    <w:rsid w:val="00431268"/>
    <w:rsid w:val="00433539"/>
    <w:rsid w:val="00433B04"/>
    <w:rsid w:val="0043430D"/>
    <w:rsid w:val="004346DF"/>
    <w:rsid w:val="004364B2"/>
    <w:rsid w:val="004375C0"/>
    <w:rsid w:val="0044045D"/>
    <w:rsid w:val="00441022"/>
    <w:rsid w:val="00441144"/>
    <w:rsid w:val="00441C9C"/>
    <w:rsid w:val="00441CCC"/>
    <w:rsid w:val="00442661"/>
    <w:rsid w:val="0044367B"/>
    <w:rsid w:val="0044460A"/>
    <w:rsid w:val="004448F8"/>
    <w:rsid w:val="00444A5F"/>
    <w:rsid w:val="00445435"/>
    <w:rsid w:val="0044567A"/>
    <w:rsid w:val="00446182"/>
    <w:rsid w:val="00446572"/>
    <w:rsid w:val="00447AF7"/>
    <w:rsid w:val="00447CA0"/>
    <w:rsid w:val="00447E09"/>
    <w:rsid w:val="00451469"/>
    <w:rsid w:val="00452E1A"/>
    <w:rsid w:val="00454AE1"/>
    <w:rsid w:val="00455FC4"/>
    <w:rsid w:val="004562A0"/>
    <w:rsid w:val="00456981"/>
    <w:rsid w:val="004574BB"/>
    <w:rsid w:val="004574E9"/>
    <w:rsid w:val="00457993"/>
    <w:rsid w:val="004609AD"/>
    <w:rsid w:val="004611C9"/>
    <w:rsid w:val="00461518"/>
    <w:rsid w:val="00463086"/>
    <w:rsid w:val="00466082"/>
    <w:rsid w:val="0046628C"/>
    <w:rsid w:val="004675BC"/>
    <w:rsid w:val="004707C2"/>
    <w:rsid w:val="00470EDB"/>
    <w:rsid w:val="004710B1"/>
    <w:rsid w:val="004741B1"/>
    <w:rsid w:val="004744CC"/>
    <w:rsid w:val="00474B31"/>
    <w:rsid w:val="00474C40"/>
    <w:rsid w:val="004753D1"/>
    <w:rsid w:val="004762F6"/>
    <w:rsid w:val="004769B9"/>
    <w:rsid w:val="0047711F"/>
    <w:rsid w:val="0047764A"/>
    <w:rsid w:val="00480D5E"/>
    <w:rsid w:val="00482329"/>
    <w:rsid w:val="004824E4"/>
    <w:rsid w:val="00483E5A"/>
    <w:rsid w:val="004843BD"/>
    <w:rsid w:val="0048504E"/>
    <w:rsid w:val="00485113"/>
    <w:rsid w:val="00485160"/>
    <w:rsid w:val="00485A7A"/>
    <w:rsid w:val="00486D36"/>
    <w:rsid w:val="004876F5"/>
    <w:rsid w:val="00490CF1"/>
    <w:rsid w:val="00491338"/>
    <w:rsid w:val="0049166B"/>
    <w:rsid w:val="00492D59"/>
    <w:rsid w:val="00492F7C"/>
    <w:rsid w:val="00493408"/>
    <w:rsid w:val="00493A38"/>
    <w:rsid w:val="0049528C"/>
    <w:rsid w:val="0049530C"/>
    <w:rsid w:val="004955BD"/>
    <w:rsid w:val="004961A7"/>
    <w:rsid w:val="00496B05"/>
    <w:rsid w:val="004A0B50"/>
    <w:rsid w:val="004A3677"/>
    <w:rsid w:val="004A4752"/>
    <w:rsid w:val="004A4CC6"/>
    <w:rsid w:val="004A4E9E"/>
    <w:rsid w:val="004A60DC"/>
    <w:rsid w:val="004A6135"/>
    <w:rsid w:val="004A624F"/>
    <w:rsid w:val="004A66B2"/>
    <w:rsid w:val="004A703A"/>
    <w:rsid w:val="004A7539"/>
    <w:rsid w:val="004A7A0C"/>
    <w:rsid w:val="004A7E2F"/>
    <w:rsid w:val="004B0412"/>
    <w:rsid w:val="004B22BD"/>
    <w:rsid w:val="004B2766"/>
    <w:rsid w:val="004B4963"/>
    <w:rsid w:val="004B4C90"/>
    <w:rsid w:val="004B4DE8"/>
    <w:rsid w:val="004B5359"/>
    <w:rsid w:val="004B5B86"/>
    <w:rsid w:val="004B777F"/>
    <w:rsid w:val="004B7D3D"/>
    <w:rsid w:val="004C0909"/>
    <w:rsid w:val="004C2133"/>
    <w:rsid w:val="004C2139"/>
    <w:rsid w:val="004C2947"/>
    <w:rsid w:val="004C2E82"/>
    <w:rsid w:val="004C3A32"/>
    <w:rsid w:val="004C3BF5"/>
    <w:rsid w:val="004C3E31"/>
    <w:rsid w:val="004C43D8"/>
    <w:rsid w:val="004C46BF"/>
    <w:rsid w:val="004C6E9D"/>
    <w:rsid w:val="004C7335"/>
    <w:rsid w:val="004D074B"/>
    <w:rsid w:val="004D0EC8"/>
    <w:rsid w:val="004D1579"/>
    <w:rsid w:val="004D181A"/>
    <w:rsid w:val="004D2D1D"/>
    <w:rsid w:val="004D39E1"/>
    <w:rsid w:val="004D3BB2"/>
    <w:rsid w:val="004D4B9B"/>
    <w:rsid w:val="004D673F"/>
    <w:rsid w:val="004E0956"/>
    <w:rsid w:val="004E14B8"/>
    <w:rsid w:val="004E1799"/>
    <w:rsid w:val="004E1E41"/>
    <w:rsid w:val="004E2067"/>
    <w:rsid w:val="004E2479"/>
    <w:rsid w:val="004E2ACF"/>
    <w:rsid w:val="004E2DD0"/>
    <w:rsid w:val="004E4164"/>
    <w:rsid w:val="004E4690"/>
    <w:rsid w:val="004E4CE5"/>
    <w:rsid w:val="004E60B5"/>
    <w:rsid w:val="004E6E91"/>
    <w:rsid w:val="004E6FD3"/>
    <w:rsid w:val="004E7047"/>
    <w:rsid w:val="004E7341"/>
    <w:rsid w:val="004E7D77"/>
    <w:rsid w:val="004F038B"/>
    <w:rsid w:val="004F0DB9"/>
    <w:rsid w:val="004F23B6"/>
    <w:rsid w:val="004F2657"/>
    <w:rsid w:val="004F28F2"/>
    <w:rsid w:val="004F3DD5"/>
    <w:rsid w:val="004F4387"/>
    <w:rsid w:val="004F5269"/>
    <w:rsid w:val="004F5312"/>
    <w:rsid w:val="004F57C6"/>
    <w:rsid w:val="004F5C41"/>
    <w:rsid w:val="004F6311"/>
    <w:rsid w:val="004F6A6A"/>
    <w:rsid w:val="004F762D"/>
    <w:rsid w:val="00500634"/>
    <w:rsid w:val="005008FC"/>
    <w:rsid w:val="005011F1"/>
    <w:rsid w:val="00501580"/>
    <w:rsid w:val="00501AB0"/>
    <w:rsid w:val="00501D9E"/>
    <w:rsid w:val="005032F2"/>
    <w:rsid w:val="00504904"/>
    <w:rsid w:val="0050504B"/>
    <w:rsid w:val="00505574"/>
    <w:rsid w:val="00505F61"/>
    <w:rsid w:val="00505FC4"/>
    <w:rsid w:val="00506421"/>
    <w:rsid w:val="00506C3D"/>
    <w:rsid w:val="00507CF4"/>
    <w:rsid w:val="00507E87"/>
    <w:rsid w:val="005100B5"/>
    <w:rsid w:val="00510204"/>
    <w:rsid w:val="005104D0"/>
    <w:rsid w:val="005106D5"/>
    <w:rsid w:val="00510D73"/>
    <w:rsid w:val="005113DF"/>
    <w:rsid w:val="00511903"/>
    <w:rsid w:val="00511C2D"/>
    <w:rsid w:val="00511FE8"/>
    <w:rsid w:val="00512839"/>
    <w:rsid w:val="005130D9"/>
    <w:rsid w:val="00514BBD"/>
    <w:rsid w:val="005154AE"/>
    <w:rsid w:val="00515921"/>
    <w:rsid w:val="00515EA1"/>
    <w:rsid w:val="00515FC1"/>
    <w:rsid w:val="00517ED0"/>
    <w:rsid w:val="00520706"/>
    <w:rsid w:val="00521055"/>
    <w:rsid w:val="00521CEC"/>
    <w:rsid w:val="00521D19"/>
    <w:rsid w:val="00521EE9"/>
    <w:rsid w:val="0052209D"/>
    <w:rsid w:val="00522A4A"/>
    <w:rsid w:val="0052379A"/>
    <w:rsid w:val="00523F67"/>
    <w:rsid w:val="00524005"/>
    <w:rsid w:val="00524AC2"/>
    <w:rsid w:val="00525676"/>
    <w:rsid w:val="00525700"/>
    <w:rsid w:val="00526897"/>
    <w:rsid w:val="005319F8"/>
    <w:rsid w:val="00533F53"/>
    <w:rsid w:val="00534037"/>
    <w:rsid w:val="0053533F"/>
    <w:rsid w:val="00537EFF"/>
    <w:rsid w:val="005406C8"/>
    <w:rsid w:val="00541076"/>
    <w:rsid w:val="00541481"/>
    <w:rsid w:val="00542109"/>
    <w:rsid w:val="00543591"/>
    <w:rsid w:val="00543A85"/>
    <w:rsid w:val="00543FB9"/>
    <w:rsid w:val="00544E94"/>
    <w:rsid w:val="00544FE9"/>
    <w:rsid w:val="00546156"/>
    <w:rsid w:val="00546F66"/>
    <w:rsid w:val="00547757"/>
    <w:rsid w:val="00551A1D"/>
    <w:rsid w:val="00551B5E"/>
    <w:rsid w:val="005521B8"/>
    <w:rsid w:val="0055272C"/>
    <w:rsid w:val="00552C7B"/>
    <w:rsid w:val="005540D4"/>
    <w:rsid w:val="005552C4"/>
    <w:rsid w:val="00555B29"/>
    <w:rsid w:val="005560BF"/>
    <w:rsid w:val="005561E4"/>
    <w:rsid w:val="00556F69"/>
    <w:rsid w:val="00560E79"/>
    <w:rsid w:val="00561E49"/>
    <w:rsid w:val="00562A1F"/>
    <w:rsid w:val="0056312B"/>
    <w:rsid w:val="00563719"/>
    <w:rsid w:val="00564256"/>
    <w:rsid w:val="00564DDA"/>
    <w:rsid w:val="00565B50"/>
    <w:rsid w:val="00565D83"/>
    <w:rsid w:val="0056616F"/>
    <w:rsid w:val="00566220"/>
    <w:rsid w:val="00570E85"/>
    <w:rsid w:val="00571D4C"/>
    <w:rsid w:val="00573DF4"/>
    <w:rsid w:val="00575596"/>
    <w:rsid w:val="00576757"/>
    <w:rsid w:val="00576A51"/>
    <w:rsid w:val="005770FE"/>
    <w:rsid w:val="0058078B"/>
    <w:rsid w:val="0058148F"/>
    <w:rsid w:val="005831FD"/>
    <w:rsid w:val="005833E6"/>
    <w:rsid w:val="005850C6"/>
    <w:rsid w:val="0058625B"/>
    <w:rsid w:val="0058700E"/>
    <w:rsid w:val="00587944"/>
    <w:rsid w:val="0059002E"/>
    <w:rsid w:val="005914D5"/>
    <w:rsid w:val="005921BC"/>
    <w:rsid w:val="00592852"/>
    <w:rsid w:val="005933E9"/>
    <w:rsid w:val="00597F91"/>
    <w:rsid w:val="005A038C"/>
    <w:rsid w:val="005A049F"/>
    <w:rsid w:val="005A1069"/>
    <w:rsid w:val="005A10CB"/>
    <w:rsid w:val="005A1C7B"/>
    <w:rsid w:val="005A2064"/>
    <w:rsid w:val="005A2FB5"/>
    <w:rsid w:val="005A351B"/>
    <w:rsid w:val="005A4856"/>
    <w:rsid w:val="005A4F46"/>
    <w:rsid w:val="005A50C4"/>
    <w:rsid w:val="005A5303"/>
    <w:rsid w:val="005A72CD"/>
    <w:rsid w:val="005B05B8"/>
    <w:rsid w:val="005B06C0"/>
    <w:rsid w:val="005B1232"/>
    <w:rsid w:val="005B1909"/>
    <w:rsid w:val="005B202E"/>
    <w:rsid w:val="005B3AA2"/>
    <w:rsid w:val="005B3B0C"/>
    <w:rsid w:val="005B3B8E"/>
    <w:rsid w:val="005B3BCB"/>
    <w:rsid w:val="005B3C7E"/>
    <w:rsid w:val="005B3DAB"/>
    <w:rsid w:val="005B4CCF"/>
    <w:rsid w:val="005B5960"/>
    <w:rsid w:val="005B5D5B"/>
    <w:rsid w:val="005B6EC9"/>
    <w:rsid w:val="005B7292"/>
    <w:rsid w:val="005C1829"/>
    <w:rsid w:val="005C1F32"/>
    <w:rsid w:val="005C2C40"/>
    <w:rsid w:val="005C30B1"/>
    <w:rsid w:val="005C3944"/>
    <w:rsid w:val="005C3E7E"/>
    <w:rsid w:val="005C44CE"/>
    <w:rsid w:val="005C4E42"/>
    <w:rsid w:val="005C5355"/>
    <w:rsid w:val="005C5871"/>
    <w:rsid w:val="005C59DC"/>
    <w:rsid w:val="005C5D50"/>
    <w:rsid w:val="005C7473"/>
    <w:rsid w:val="005C7BFE"/>
    <w:rsid w:val="005C7E0C"/>
    <w:rsid w:val="005D0219"/>
    <w:rsid w:val="005D0716"/>
    <w:rsid w:val="005D21E3"/>
    <w:rsid w:val="005D33E8"/>
    <w:rsid w:val="005D4331"/>
    <w:rsid w:val="005D459C"/>
    <w:rsid w:val="005D4828"/>
    <w:rsid w:val="005D4851"/>
    <w:rsid w:val="005D4FB0"/>
    <w:rsid w:val="005D58DA"/>
    <w:rsid w:val="005D78FF"/>
    <w:rsid w:val="005E1AFE"/>
    <w:rsid w:val="005E1CF3"/>
    <w:rsid w:val="005E2CB6"/>
    <w:rsid w:val="005E50DB"/>
    <w:rsid w:val="005E5118"/>
    <w:rsid w:val="005E61C7"/>
    <w:rsid w:val="005E640A"/>
    <w:rsid w:val="005E7771"/>
    <w:rsid w:val="005E7CFF"/>
    <w:rsid w:val="005F0347"/>
    <w:rsid w:val="005F1252"/>
    <w:rsid w:val="005F12A3"/>
    <w:rsid w:val="005F13AA"/>
    <w:rsid w:val="005F1993"/>
    <w:rsid w:val="005F3CE9"/>
    <w:rsid w:val="005F3D27"/>
    <w:rsid w:val="005F5EA3"/>
    <w:rsid w:val="005F6264"/>
    <w:rsid w:val="005F6A2A"/>
    <w:rsid w:val="005F6BBD"/>
    <w:rsid w:val="005F6F9D"/>
    <w:rsid w:val="005F716B"/>
    <w:rsid w:val="006012F5"/>
    <w:rsid w:val="0060182E"/>
    <w:rsid w:val="0060289C"/>
    <w:rsid w:val="00603124"/>
    <w:rsid w:val="00603305"/>
    <w:rsid w:val="0060483A"/>
    <w:rsid w:val="00605969"/>
    <w:rsid w:val="00605DA3"/>
    <w:rsid w:val="00605DB2"/>
    <w:rsid w:val="0060610B"/>
    <w:rsid w:val="00606A73"/>
    <w:rsid w:val="00607DB5"/>
    <w:rsid w:val="00607F45"/>
    <w:rsid w:val="006109C8"/>
    <w:rsid w:val="00611F7F"/>
    <w:rsid w:val="00612173"/>
    <w:rsid w:val="006123F6"/>
    <w:rsid w:val="006124A6"/>
    <w:rsid w:val="00612C50"/>
    <w:rsid w:val="00612DA6"/>
    <w:rsid w:val="0061368E"/>
    <w:rsid w:val="00613899"/>
    <w:rsid w:val="00614274"/>
    <w:rsid w:val="006142B9"/>
    <w:rsid w:val="00615E55"/>
    <w:rsid w:val="00616590"/>
    <w:rsid w:val="006167E6"/>
    <w:rsid w:val="00616BE4"/>
    <w:rsid w:val="00617A0F"/>
    <w:rsid w:val="00617F9E"/>
    <w:rsid w:val="00621347"/>
    <w:rsid w:val="00622BA1"/>
    <w:rsid w:val="00622BF3"/>
    <w:rsid w:val="006233FD"/>
    <w:rsid w:val="00623532"/>
    <w:rsid w:val="00624323"/>
    <w:rsid w:val="0062452C"/>
    <w:rsid w:val="00626AE2"/>
    <w:rsid w:val="00627C3E"/>
    <w:rsid w:val="00630209"/>
    <w:rsid w:val="006306D9"/>
    <w:rsid w:val="00630940"/>
    <w:rsid w:val="006311DA"/>
    <w:rsid w:val="006315E5"/>
    <w:rsid w:val="006326F5"/>
    <w:rsid w:val="006336EC"/>
    <w:rsid w:val="006338F0"/>
    <w:rsid w:val="00633B84"/>
    <w:rsid w:val="00633C51"/>
    <w:rsid w:val="00634531"/>
    <w:rsid w:val="00634775"/>
    <w:rsid w:val="0063516B"/>
    <w:rsid w:val="00636825"/>
    <w:rsid w:val="006371AC"/>
    <w:rsid w:val="0063724D"/>
    <w:rsid w:val="00637F36"/>
    <w:rsid w:val="006408A8"/>
    <w:rsid w:val="00640A9E"/>
    <w:rsid w:val="00640D58"/>
    <w:rsid w:val="00641270"/>
    <w:rsid w:val="006416CC"/>
    <w:rsid w:val="00641A37"/>
    <w:rsid w:val="00641E2D"/>
    <w:rsid w:val="0064214C"/>
    <w:rsid w:val="006441D8"/>
    <w:rsid w:val="00644A11"/>
    <w:rsid w:val="00644E50"/>
    <w:rsid w:val="00645AFB"/>
    <w:rsid w:val="00646165"/>
    <w:rsid w:val="00646D33"/>
    <w:rsid w:val="006470C3"/>
    <w:rsid w:val="00650071"/>
    <w:rsid w:val="00650BDA"/>
    <w:rsid w:val="00653057"/>
    <w:rsid w:val="00655C4F"/>
    <w:rsid w:val="006560C8"/>
    <w:rsid w:val="00656C6A"/>
    <w:rsid w:val="00657A20"/>
    <w:rsid w:val="00657F3A"/>
    <w:rsid w:val="0066216C"/>
    <w:rsid w:val="0066260F"/>
    <w:rsid w:val="00662664"/>
    <w:rsid w:val="0066283E"/>
    <w:rsid w:val="0066285A"/>
    <w:rsid w:val="00662A5D"/>
    <w:rsid w:val="00662B15"/>
    <w:rsid w:val="00663267"/>
    <w:rsid w:val="006633B0"/>
    <w:rsid w:val="0066348E"/>
    <w:rsid w:val="00663B1B"/>
    <w:rsid w:val="00664801"/>
    <w:rsid w:val="00665E6B"/>
    <w:rsid w:val="0066636A"/>
    <w:rsid w:val="00666A8A"/>
    <w:rsid w:val="00670D55"/>
    <w:rsid w:val="00671617"/>
    <w:rsid w:val="00671FB2"/>
    <w:rsid w:val="00672A06"/>
    <w:rsid w:val="0067375F"/>
    <w:rsid w:val="00674487"/>
    <w:rsid w:val="006752BB"/>
    <w:rsid w:val="0067562A"/>
    <w:rsid w:val="00676757"/>
    <w:rsid w:val="006768BD"/>
    <w:rsid w:val="006769B6"/>
    <w:rsid w:val="006769E4"/>
    <w:rsid w:val="00676B0A"/>
    <w:rsid w:val="00677347"/>
    <w:rsid w:val="00677EEC"/>
    <w:rsid w:val="00680D54"/>
    <w:rsid w:val="00682A59"/>
    <w:rsid w:val="00684121"/>
    <w:rsid w:val="00685C29"/>
    <w:rsid w:val="00686391"/>
    <w:rsid w:val="00687D50"/>
    <w:rsid w:val="00687EBE"/>
    <w:rsid w:val="00690398"/>
    <w:rsid w:val="0069119F"/>
    <w:rsid w:val="0069122F"/>
    <w:rsid w:val="006919D7"/>
    <w:rsid w:val="006920DC"/>
    <w:rsid w:val="00692565"/>
    <w:rsid w:val="00693380"/>
    <w:rsid w:val="0069362A"/>
    <w:rsid w:val="00693737"/>
    <w:rsid w:val="00693D28"/>
    <w:rsid w:val="00694034"/>
    <w:rsid w:val="0069449B"/>
    <w:rsid w:val="00694A3A"/>
    <w:rsid w:val="00694B44"/>
    <w:rsid w:val="00695056"/>
    <w:rsid w:val="00695E6D"/>
    <w:rsid w:val="0069641C"/>
    <w:rsid w:val="00697133"/>
    <w:rsid w:val="0069721A"/>
    <w:rsid w:val="00697509"/>
    <w:rsid w:val="006A073F"/>
    <w:rsid w:val="006A0FF9"/>
    <w:rsid w:val="006A17BA"/>
    <w:rsid w:val="006A3114"/>
    <w:rsid w:val="006A3A88"/>
    <w:rsid w:val="006A49FB"/>
    <w:rsid w:val="006A5D5E"/>
    <w:rsid w:val="006A63F7"/>
    <w:rsid w:val="006A71EB"/>
    <w:rsid w:val="006A760F"/>
    <w:rsid w:val="006B0D48"/>
    <w:rsid w:val="006B1784"/>
    <w:rsid w:val="006B2CC9"/>
    <w:rsid w:val="006B2EFD"/>
    <w:rsid w:val="006B334C"/>
    <w:rsid w:val="006B3B59"/>
    <w:rsid w:val="006B45F0"/>
    <w:rsid w:val="006B5282"/>
    <w:rsid w:val="006B75AF"/>
    <w:rsid w:val="006B78E3"/>
    <w:rsid w:val="006B7CBD"/>
    <w:rsid w:val="006B7CE6"/>
    <w:rsid w:val="006C0515"/>
    <w:rsid w:val="006C165E"/>
    <w:rsid w:val="006C287C"/>
    <w:rsid w:val="006C5062"/>
    <w:rsid w:val="006C5122"/>
    <w:rsid w:val="006C628D"/>
    <w:rsid w:val="006C6F35"/>
    <w:rsid w:val="006D2D6E"/>
    <w:rsid w:val="006D2F45"/>
    <w:rsid w:val="006D2F55"/>
    <w:rsid w:val="006D354B"/>
    <w:rsid w:val="006D4211"/>
    <w:rsid w:val="006D453A"/>
    <w:rsid w:val="006D48B2"/>
    <w:rsid w:val="006D53A5"/>
    <w:rsid w:val="006D5CD3"/>
    <w:rsid w:val="006D6146"/>
    <w:rsid w:val="006D6666"/>
    <w:rsid w:val="006D6E9D"/>
    <w:rsid w:val="006D7486"/>
    <w:rsid w:val="006D7B03"/>
    <w:rsid w:val="006D7E5A"/>
    <w:rsid w:val="006E0A3F"/>
    <w:rsid w:val="006E2D81"/>
    <w:rsid w:val="006E3C86"/>
    <w:rsid w:val="006E4028"/>
    <w:rsid w:val="006E5A75"/>
    <w:rsid w:val="006F01DD"/>
    <w:rsid w:val="006F17B4"/>
    <w:rsid w:val="006F2578"/>
    <w:rsid w:val="006F47DC"/>
    <w:rsid w:val="006F5E2C"/>
    <w:rsid w:val="006F686A"/>
    <w:rsid w:val="006F69F2"/>
    <w:rsid w:val="006F69F9"/>
    <w:rsid w:val="006F6D47"/>
    <w:rsid w:val="006F76A4"/>
    <w:rsid w:val="006F773E"/>
    <w:rsid w:val="006F7B60"/>
    <w:rsid w:val="0070122C"/>
    <w:rsid w:val="0070233C"/>
    <w:rsid w:val="007027D4"/>
    <w:rsid w:val="00703F52"/>
    <w:rsid w:val="00704194"/>
    <w:rsid w:val="00704552"/>
    <w:rsid w:val="0070455A"/>
    <w:rsid w:val="007048B3"/>
    <w:rsid w:val="007052EC"/>
    <w:rsid w:val="007053BF"/>
    <w:rsid w:val="007061C3"/>
    <w:rsid w:val="00707DF9"/>
    <w:rsid w:val="00711CBC"/>
    <w:rsid w:val="0071264D"/>
    <w:rsid w:val="007128EE"/>
    <w:rsid w:val="0071290B"/>
    <w:rsid w:val="00713D8B"/>
    <w:rsid w:val="007141F5"/>
    <w:rsid w:val="007144A8"/>
    <w:rsid w:val="007151AC"/>
    <w:rsid w:val="007156F0"/>
    <w:rsid w:val="00715F22"/>
    <w:rsid w:val="007166FC"/>
    <w:rsid w:val="00717088"/>
    <w:rsid w:val="00717AEA"/>
    <w:rsid w:val="00717C31"/>
    <w:rsid w:val="00720494"/>
    <w:rsid w:val="007205AB"/>
    <w:rsid w:val="00720BFA"/>
    <w:rsid w:val="0072272B"/>
    <w:rsid w:val="00722BC5"/>
    <w:rsid w:val="00722D9F"/>
    <w:rsid w:val="0072401B"/>
    <w:rsid w:val="007242CC"/>
    <w:rsid w:val="007245A4"/>
    <w:rsid w:val="007251D6"/>
    <w:rsid w:val="0072542A"/>
    <w:rsid w:val="007258D2"/>
    <w:rsid w:val="0072685A"/>
    <w:rsid w:val="00727488"/>
    <w:rsid w:val="007275B8"/>
    <w:rsid w:val="007275BA"/>
    <w:rsid w:val="00730716"/>
    <w:rsid w:val="00730A3A"/>
    <w:rsid w:val="00730F6F"/>
    <w:rsid w:val="00732555"/>
    <w:rsid w:val="0073299C"/>
    <w:rsid w:val="00733D8D"/>
    <w:rsid w:val="00735249"/>
    <w:rsid w:val="00736E89"/>
    <w:rsid w:val="00736ED7"/>
    <w:rsid w:val="00736FB9"/>
    <w:rsid w:val="007378F4"/>
    <w:rsid w:val="00737CFB"/>
    <w:rsid w:val="00740A24"/>
    <w:rsid w:val="007426FA"/>
    <w:rsid w:val="00742B53"/>
    <w:rsid w:val="00743326"/>
    <w:rsid w:val="00744715"/>
    <w:rsid w:val="00745A42"/>
    <w:rsid w:val="00746C50"/>
    <w:rsid w:val="00747179"/>
    <w:rsid w:val="00747E44"/>
    <w:rsid w:val="007508FF"/>
    <w:rsid w:val="00751458"/>
    <w:rsid w:val="00752408"/>
    <w:rsid w:val="007526D1"/>
    <w:rsid w:val="00752926"/>
    <w:rsid w:val="00753926"/>
    <w:rsid w:val="007544E4"/>
    <w:rsid w:val="00754858"/>
    <w:rsid w:val="00755A59"/>
    <w:rsid w:val="00755DCB"/>
    <w:rsid w:val="00755EE6"/>
    <w:rsid w:val="007564C5"/>
    <w:rsid w:val="007575A9"/>
    <w:rsid w:val="00757CFA"/>
    <w:rsid w:val="00757E7C"/>
    <w:rsid w:val="007602DC"/>
    <w:rsid w:val="00760DC3"/>
    <w:rsid w:val="0076315E"/>
    <w:rsid w:val="00763698"/>
    <w:rsid w:val="00763862"/>
    <w:rsid w:val="007641E2"/>
    <w:rsid w:val="007658AD"/>
    <w:rsid w:val="007672C9"/>
    <w:rsid w:val="00767788"/>
    <w:rsid w:val="0077082D"/>
    <w:rsid w:val="007711C7"/>
    <w:rsid w:val="00772A5F"/>
    <w:rsid w:val="00772F99"/>
    <w:rsid w:val="007733DE"/>
    <w:rsid w:val="0077355D"/>
    <w:rsid w:val="0077456A"/>
    <w:rsid w:val="00775166"/>
    <w:rsid w:val="00775F2C"/>
    <w:rsid w:val="0077637B"/>
    <w:rsid w:val="007767CB"/>
    <w:rsid w:val="00777F3C"/>
    <w:rsid w:val="00781410"/>
    <w:rsid w:val="007817E6"/>
    <w:rsid w:val="007819C9"/>
    <w:rsid w:val="007820E1"/>
    <w:rsid w:val="007828B1"/>
    <w:rsid w:val="00783591"/>
    <w:rsid w:val="00783BC2"/>
    <w:rsid w:val="00785887"/>
    <w:rsid w:val="0078636A"/>
    <w:rsid w:val="00787270"/>
    <w:rsid w:val="00790BC7"/>
    <w:rsid w:val="00790CAF"/>
    <w:rsid w:val="00790DB9"/>
    <w:rsid w:val="00790F69"/>
    <w:rsid w:val="00791312"/>
    <w:rsid w:val="00791665"/>
    <w:rsid w:val="00791C5E"/>
    <w:rsid w:val="00792041"/>
    <w:rsid w:val="0079327A"/>
    <w:rsid w:val="00793F2A"/>
    <w:rsid w:val="0079423C"/>
    <w:rsid w:val="00794259"/>
    <w:rsid w:val="00794353"/>
    <w:rsid w:val="0079446D"/>
    <w:rsid w:val="00797017"/>
    <w:rsid w:val="00797752"/>
    <w:rsid w:val="007979D0"/>
    <w:rsid w:val="007A0B32"/>
    <w:rsid w:val="007A146E"/>
    <w:rsid w:val="007A1BDB"/>
    <w:rsid w:val="007A1E6B"/>
    <w:rsid w:val="007A2F1C"/>
    <w:rsid w:val="007A4AC1"/>
    <w:rsid w:val="007A4D35"/>
    <w:rsid w:val="007A626A"/>
    <w:rsid w:val="007A62B4"/>
    <w:rsid w:val="007A6D39"/>
    <w:rsid w:val="007A6F94"/>
    <w:rsid w:val="007A7B46"/>
    <w:rsid w:val="007B10CF"/>
    <w:rsid w:val="007B175B"/>
    <w:rsid w:val="007B20D7"/>
    <w:rsid w:val="007B2A8F"/>
    <w:rsid w:val="007B336A"/>
    <w:rsid w:val="007B54BC"/>
    <w:rsid w:val="007B63BB"/>
    <w:rsid w:val="007B686B"/>
    <w:rsid w:val="007B746E"/>
    <w:rsid w:val="007B785A"/>
    <w:rsid w:val="007C22F0"/>
    <w:rsid w:val="007C2875"/>
    <w:rsid w:val="007C3593"/>
    <w:rsid w:val="007C382E"/>
    <w:rsid w:val="007C54BB"/>
    <w:rsid w:val="007C567E"/>
    <w:rsid w:val="007C5868"/>
    <w:rsid w:val="007C59C1"/>
    <w:rsid w:val="007C5B6C"/>
    <w:rsid w:val="007C62BA"/>
    <w:rsid w:val="007D079B"/>
    <w:rsid w:val="007D086A"/>
    <w:rsid w:val="007D0DC0"/>
    <w:rsid w:val="007D1156"/>
    <w:rsid w:val="007D14ED"/>
    <w:rsid w:val="007D15BA"/>
    <w:rsid w:val="007D1F92"/>
    <w:rsid w:val="007D2EFF"/>
    <w:rsid w:val="007D42A0"/>
    <w:rsid w:val="007D6972"/>
    <w:rsid w:val="007D79AB"/>
    <w:rsid w:val="007E0BDA"/>
    <w:rsid w:val="007E0F9B"/>
    <w:rsid w:val="007E10EA"/>
    <w:rsid w:val="007E21E0"/>
    <w:rsid w:val="007E2300"/>
    <w:rsid w:val="007E284E"/>
    <w:rsid w:val="007E3349"/>
    <w:rsid w:val="007E5B72"/>
    <w:rsid w:val="007E6C5C"/>
    <w:rsid w:val="007E7AB6"/>
    <w:rsid w:val="007E7E1F"/>
    <w:rsid w:val="007F2BA7"/>
    <w:rsid w:val="007F3288"/>
    <w:rsid w:val="007F3306"/>
    <w:rsid w:val="007F49C3"/>
    <w:rsid w:val="007F5975"/>
    <w:rsid w:val="007F5CDA"/>
    <w:rsid w:val="007F6C13"/>
    <w:rsid w:val="007F714C"/>
    <w:rsid w:val="007F725D"/>
    <w:rsid w:val="007F73D5"/>
    <w:rsid w:val="007F73E3"/>
    <w:rsid w:val="0080105A"/>
    <w:rsid w:val="00802920"/>
    <w:rsid w:val="008029FB"/>
    <w:rsid w:val="0080357E"/>
    <w:rsid w:val="008038F2"/>
    <w:rsid w:val="0080435C"/>
    <w:rsid w:val="008050AC"/>
    <w:rsid w:val="0080524F"/>
    <w:rsid w:val="00805332"/>
    <w:rsid w:val="00807A0D"/>
    <w:rsid w:val="00807E2B"/>
    <w:rsid w:val="00807EE6"/>
    <w:rsid w:val="008109F9"/>
    <w:rsid w:val="00810EDF"/>
    <w:rsid w:val="0081106B"/>
    <w:rsid w:val="00812FC0"/>
    <w:rsid w:val="0081497B"/>
    <w:rsid w:val="00815243"/>
    <w:rsid w:val="00815AAD"/>
    <w:rsid w:val="00816459"/>
    <w:rsid w:val="00820623"/>
    <w:rsid w:val="00820A9A"/>
    <w:rsid w:val="00820F3E"/>
    <w:rsid w:val="00823741"/>
    <w:rsid w:val="00823E88"/>
    <w:rsid w:val="0082451F"/>
    <w:rsid w:val="00824ED0"/>
    <w:rsid w:val="008250E7"/>
    <w:rsid w:val="0082578F"/>
    <w:rsid w:val="00825842"/>
    <w:rsid w:val="0082650B"/>
    <w:rsid w:val="00826D91"/>
    <w:rsid w:val="00826F63"/>
    <w:rsid w:val="008275AE"/>
    <w:rsid w:val="00830BE6"/>
    <w:rsid w:val="008314F2"/>
    <w:rsid w:val="0083155A"/>
    <w:rsid w:val="008317BC"/>
    <w:rsid w:val="008318F5"/>
    <w:rsid w:val="008322BC"/>
    <w:rsid w:val="0083324C"/>
    <w:rsid w:val="00833FCC"/>
    <w:rsid w:val="008340D9"/>
    <w:rsid w:val="008340DF"/>
    <w:rsid w:val="00834526"/>
    <w:rsid w:val="00834BE9"/>
    <w:rsid w:val="00834F11"/>
    <w:rsid w:val="0083531D"/>
    <w:rsid w:val="008356DA"/>
    <w:rsid w:val="008410EE"/>
    <w:rsid w:val="00841868"/>
    <w:rsid w:val="00844115"/>
    <w:rsid w:val="0084416D"/>
    <w:rsid w:val="008447A3"/>
    <w:rsid w:val="00844F8D"/>
    <w:rsid w:val="00845206"/>
    <w:rsid w:val="0084647C"/>
    <w:rsid w:val="0084682C"/>
    <w:rsid w:val="008468FF"/>
    <w:rsid w:val="00847375"/>
    <w:rsid w:val="008510CD"/>
    <w:rsid w:val="0085140C"/>
    <w:rsid w:val="008519E3"/>
    <w:rsid w:val="008525E7"/>
    <w:rsid w:val="00852695"/>
    <w:rsid w:val="00852CD4"/>
    <w:rsid w:val="0085422C"/>
    <w:rsid w:val="00854AC8"/>
    <w:rsid w:val="00854F89"/>
    <w:rsid w:val="00855AAC"/>
    <w:rsid w:val="00855C82"/>
    <w:rsid w:val="00856265"/>
    <w:rsid w:val="00856876"/>
    <w:rsid w:val="0085692E"/>
    <w:rsid w:val="00857A09"/>
    <w:rsid w:val="00860787"/>
    <w:rsid w:val="00861C35"/>
    <w:rsid w:val="0086335A"/>
    <w:rsid w:val="0086352B"/>
    <w:rsid w:val="0086399B"/>
    <w:rsid w:val="008641B7"/>
    <w:rsid w:val="00864784"/>
    <w:rsid w:val="00864C38"/>
    <w:rsid w:val="00864E09"/>
    <w:rsid w:val="0086551C"/>
    <w:rsid w:val="00865B6C"/>
    <w:rsid w:val="00865C10"/>
    <w:rsid w:val="00866476"/>
    <w:rsid w:val="00866ABB"/>
    <w:rsid w:val="00867645"/>
    <w:rsid w:val="0087015F"/>
    <w:rsid w:val="008707F0"/>
    <w:rsid w:val="00871244"/>
    <w:rsid w:val="00872289"/>
    <w:rsid w:val="00874A33"/>
    <w:rsid w:val="00874DBD"/>
    <w:rsid w:val="00875597"/>
    <w:rsid w:val="008757F4"/>
    <w:rsid w:val="00877384"/>
    <w:rsid w:val="008809B3"/>
    <w:rsid w:val="00881EDD"/>
    <w:rsid w:val="00883C24"/>
    <w:rsid w:val="008842BC"/>
    <w:rsid w:val="008850D6"/>
    <w:rsid w:val="0088540C"/>
    <w:rsid w:val="00886241"/>
    <w:rsid w:val="00886890"/>
    <w:rsid w:val="00886AB7"/>
    <w:rsid w:val="00886CA9"/>
    <w:rsid w:val="00887283"/>
    <w:rsid w:val="00887ADD"/>
    <w:rsid w:val="00887D59"/>
    <w:rsid w:val="0089087A"/>
    <w:rsid w:val="008910A9"/>
    <w:rsid w:val="00891644"/>
    <w:rsid w:val="00891A58"/>
    <w:rsid w:val="00891CFE"/>
    <w:rsid w:val="00894118"/>
    <w:rsid w:val="00894660"/>
    <w:rsid w:val="008949CF"/>
    <w:rsid w:val="00896946"/>
    <w:rsid w:val="00897230"/>
    <w:rsid w:val="0089798F"/>
    <w:rsid w:val="008A052E"/>
    <w:rsid w:val="008A0573"/>
    <w:rsid w:val="008A0ECE"/>
    <w:rsid w:val="008A222C"/>
    <w:rsid w:val="008A2368"/>
    <w:rsid w:val="008A3A13"/>
    <w:rsid w:val="008A3B6C"/>
    <w:rsid w:val="008A3BF9"/>
    <w:rsid w:val="008A3C54"/>
    <w:rsid w:val="008A4CF5"/>
    <w:rsid w:val="008A6C40"/>
    <w:rsid w:val="008A7F78"/>
    <w:rsid w:val="008B05F6"/>
    <w:rsid w:val="008B0B00"/>
    <w:rsid w:val="008B0D2B"/>
    <w:rsid w:val="008B1189"/>
    <w:rsid w:val="008B1AC4"/>
    <w:rsid w:val="008B2A91"/>
    <w:rsid w:val="008B4B29"/>
    <w:rsid w:val="008B549F"/>
    <w:rsid w:val="008B5D12"/>
    <w:rsid w:val="008B680E"/>
    <w:rsid w:val="008B73BB"/>
    <w:rsid w:val="008B7EE2"/>
    <w:rsid w:val="008C14B2"/>
    <w:rsid w:val="008C1897"/>
    <w:rsid w:val="008C208E"/>
    <w:rsid w:val="008C22B3"/>
    <w:rsid w:val="008C27BE"/>
    <w:rsid w:val="008C3527"/>
    <w:rsid w:val="008C3BDF"/>
    <w:rsid w:val="008C3DE4"/>
    <w:rsid w:val="008C3FDC"/>
    <w:rsid w:val="008C4442"/>
    <w:rsid w:val="008C4625"/>
    <w:rsid w:val="008C6325"/>
    <w:rsid w:val="008C635F"/>
    <w:rsid w:val="008C6F80"/>
    <w:rsid w:val="008C7106"/>
    <w:rsid w:val="008D0BA9"/>
    <w:rsid w:val="008D0E6E"/>
    <w:rsid w:val="008D0EC7"/>
    <w:rsid w:val="008D120A"/>
    <w:rsid w:val="008D1925"/>
    <w:rsid w:val="008D1A93"/>
    <w:rsid w:val="008D37B1"/>
    <w:rsid w:val="008D3F93"/>
    <w:rsid w:val="008D4216"/>
    <w:rsid w:val="008D4D5A"/>
    <w:rsid w:val="008D4E70"/>
    <w:rsid w:val="008D4F48"/>
    <w:rsid w:val="008D5D77"/>
    <w:rsid w:val="008D6924"/>
    <w:rsid w:val="008D7686"/>
    <w:rsid w:val="008E0065"/>
    <w:rsid w:val="008E1056"/>
    <w:rsid w:val="008E3101"/>
    <w:rsid w:val="008E31EE"/>
    <w:rsid w:val="008E36CB"/>
    <w:rsid w:val="008E3C7D"/>
    <w:rsid w:val="008E6B99"/>
    <w:rsid w:val="008E6EAB"/>
    <w:rsid w:val="008E6F2E"/>
    <w:rsid w:val="008E6F5A"/>
    <w:rsid w:val="008F0517"/>
    <w:rsid w:val="008F0B4B"/>
    <w:rsid w:val="008F10F5"/>
    <w:rsid w:val="008F139F"/>
    <w:rsid w:val="008F2D00"/>
    <w:rsid w:val="008F34BF"/>
    <w:rsid w:val="008F373A"/>
    <w:rsid w:val="008F3C9A"/>
    <w:rsid w:val="008F479A"/>
    <w:rsid w:val="008F517E"/>
    <w:rsid w:val="008F5F17"/>
    <w:rsid w:val="008F7715"/>
    <w:rsid w:val="008F79DE"/>
    <w:rsid w:val="00900925"/>
    <w:rsid w:val="00901542"/>
    <w:rsid w:val="00902FDF"/>
    <w:rsid w:val="00903B55"/>
    <w:rsid w:val="00903E92"/>
    <w:rsid w:val="0090599A"/>
    <w:rsid w:val="0090712E"/>
    <w:rsid w:val="00907179"/>
    <w:rsid w:val="00910122"/>
    <w:rsid w:val="009108FB"/>
    <w:rsid w:val="009111E4"/>
    <w:rsid w:val="00911888"/>
    <w:rsid w:val="00911F04"/>
    <w:rsid w:val="00913717"/>
    <w:rsid w:val="00913E63"/>
    <w:rsid w:val="009157A6"/>
    <w:rsid w:val="00915BD8"/>
    <w:rsid w:val="00916A53"/>
    <w:rsid w:val="0092046D"/>
    <w:rsid w:val="0092099D"/>
    <w:rsid w:val="0092370C"/>
    <w:rsid w:val="00923870"/>
    <w:rsid w:val="00923C72"/>
    <w:rsid w:val="00923D2C"/>
    <w:rsid w:val="00924928"/>
    <w:rsid w:val="00924BF9"/>
    <w:rsid w:val="009260DB"/>
    <w:rsid w:val="00931B31"/>
    <w:rsid w:val="00932FFB"/>
    <w:rsid w:val="00933021"/>
    <w:rsid w:val="0093364B"/>
    <w:rsid w:val="00934930"/>
    <w:rsid w:val="009358C1"/>
    <w:rsid w:val="009359F2"/>
    <w:rsid w:val="00935B3C"/>
    <w:rsid w:val="00935BF0"/>
    <w:rsid w:val="009415AA"/>
    <w:rsid w:val="00941EEA"/>
    <w:rsid w:val="0094253D"/>
    <w:rsid w:val="00943C38"/>
    <w:rsid w:val="009441C2"/>
    <w:rsid w:val="00944753"/>
    <w:rsid w:val="0094652E"/>
    <w:rsid w:val="0094714F"/>
    <w:rsid w:val="00950A93"/>
    <w:rsid w:val="00950F4B"/>
    <w:rsid w:val="009514A6"/>
    <w:rsid w:val="009527A6"/>
    <w:rsid w:val="00952F7C"/>
    <w:rsid w:val="00953393"/>
    <w:rsid w:val="00954CC5"/>
    <w:rsid w:val="009555E0"/>
    <w:rsid w:val="00956A85"/>
    <w:rsid w:val="0095704B"/>
    <w:rsid w:val="009577FD"/>
    <w:rsid w:val="00957825"/>
    <w:rsid w:val="00961DEE"/>
    <w:rsid w:val="009620D7"/>
    <w:rsid w:val="009620E4"/>
    <w:rsid w:val="009621CA"/>
    <w:rsid w:val="00964974"/>
    <w:rsid w:val="00964DE1"/>
    <w:rsid w:val="00964EE7"/>
    <w:rsid w:val="009650BB"/>
    <w:rsid w:val="00965578"/>
    <w:rsid w:val="00967611"/>
    <w:rsid w:val="00970640"/>
    <w:rsid w:val="0097174A"/>
    <w:rsid w:val="0097185F"/>
    <w:rsid w:val="00971C78"/>
    <w:rsid w:val="00971F36"/>
    <w:rsid w:val="00972FE3"/>
    <w:rsid w:val="00973224"/>
    <w:rsid w:val="009755C9"/>
    <w:rsid w:val="00975633"/>
    <w:rsid w:val="009760F8"/>
    <w:rsid w:val="00976BC6"/>
    <w:rsid w:val="009778EE"/>
    <w:rsid w:val="00977F02"/>
    <w:rsid w:val="00980623"/>
    <w:rsid w:val="0098171B"/>
    <w:rsid w:val="00981EDD"/>
    <w:rsid w:val="00982408"/>
    <w:rsid w:val="00982FED"/>
    <w:rsid w:val="0098466B"/>
    <w:rsid w:val="009854DA"/>
    <w:rsid w:val="009858AE"/>
    <w:rsid w:val="009868EC"/>
    <w:rsid w:val="00987EB9"/>
    <w:rsid w:val="00987F78"/>
    <w:rsid w:val="009901A2"/>
    <w:rsid w:val="00990220"/>
    <w:rsid w:val="0099052E"/>
    <w:rsid w:val="009919F9"/>
    <w:rsid w:val="009924DF"/>
    <w:rsid w:val="00993426"/>
    <w:rsid w:val="009935B9"/>
    <w:rsid w:val="009951A0"/>
    <w:rsid w:val="00995497"/>
    <w:rsid w:val="00995856"/>
    <w:rsid w:val="00996434"/>
    <w:rsid w:val="009965A3"/>
    <w:rsid w:val="00996DAB"/>
    <w:rsid w:val="00997C91"/>
    <w:rsid w:val="009A01FC"/>
    <w:rsid w:val="009A08D3"/>
    <w:rsid w:val="009A0F76"/>
    <w:rsid w:val="009A1227"/>
    <w:rsid w:val="009A2486"/>
    <w:rsid w:val="009A2ECA"/>
    <w:rsid w:val="009A2F35"/>
    <w:rsid w:val="009A3025"/>
    <w:rsid w:val="009A59ED"/>
    <w:rsid w:val="009A6C8D"/>
    <w:rsid w:val="009A714A"/>
    <w:rsid w:val="009A769E"/>
    <w:rsid w:val="009A7CA0"/>
    <w:rsid w:val="009B0170"/>
    <w:rsid w:val="009B0645"/>
    <w:rsid w:val="009B0862"/>
    <w:rsid w:val="009B0992"/>
    <w:rsid w:val="009B2FC1"/>
    <w:rsid w:val="009B7142"/>
    <w:rsid w:val="009B71A1"/>
    <w:rsid w:val="009B7254"/>
    <w:rsid w:val="009C0363"/>
    <w:rsid w:val="009C0B0A"/>
    <w:rsid w:val="009C2262"/>
    <w:rsid w:val="009C22B4"/>
    <w:rsid w:val="009C3615"/>
    <w:rsid w:val="009C3EE2"/>
    <w:rsid w:val="009C44D3"/>
    <w:rsid w:val="009C4589"/>
    <w:rsid w:val="009C4832"/>
    <w:rsid w:val="009C4F37"/>
    <w:rsid w:val="009C50C0"/>
    <w:rsid w:val="009C5618"/>
    <w:rsid w:val="009C6370"/>
    <w:rsid w:val="009C6922"/>
    <w:rsid w:val="009C6CB7"/>
    <w:rsid w:val="009C6F12"/>
    <w:rsid w:val="009C770A"/>
    <w:rsid w:val="009C79A1"/>
    <w:rsid w:val="009D03CB"/>
    <w:rsid w:val="009D125C"/>
    <w:rsid w:val="009D249A"/>
    <w:rsid w:val="009D2D82"/>
    <w:rsid w:val="009D2E21"/>
    <w:rsid w:val="009D4AB2"/>
    <w:rsid w:val="009D4DAA"/>
    <w:rsid w:val="009D5284"/>
    <w:rsid w:val="009D635F"/>
    <w:rsid w:val="009D6E40"/>
    <w:rsid w:val="009D7115"/>
    <w:rsid w:val="009D719C"/>
    <w:rsid w:val="009E1B4A"/>
    <w:rsid w:val="009E2C9E"/>
    <w:rsid w:val="009E2E1E"/>
    <w:rsid w:val="009E2F12"/>
    <w:rsid w:val="009E32A4"/>
    <w:rsid w:val="009E4797"/>
    <w:rsid w:val="009E4BB6"/>
    <w:rsid w:val="009E56B7"/>
    <w:rsid w:val="009E5F6F"/>
    <w:rsid w:val="009E71AE"/>
    <w:rsid w:val="009F0341"/>
    <w:rsid w:val="009F0E3E"/>
    <w:rsid w:val="009F2229"/>
    <w:rsid w:val="009F25D7"/>
    <w:rsid w:val="009F32F4"/>
    <w:rsid w:val="009F377C"/>
    <w:rsid w:val="009F6078"/>
    <w:rsid w:val="009F6284"/>
    <w:rsid w:val="009F6375"/>
    <w:rsid w:val="00A020CA"/>
    <w:rsid w:val="00A023F3"/>
    <w:rsid w:val="00A024DC"/>
    <w:rsid w:val="00A0327B"/>
    <w:rsid w:val="00A03BC8"/>
    <w:rsid w:val="00A04DA6"/>
    <w:rsid w:val="00A057DB"/>
    <w:rsid w:val="00A05D18"/>
    <w:rsid w:val="00A05FD9"/>
    <w:rsid w:val="00A060FB"/>
    <w:rsid w:val="00A06252"/>
    <w:rsid w:val="00A073AB"/>
    <w:rsid w:val="00A07AE1"/>
    <w:rsid w:val="00A102EF"/>
    <w:rsid w:val="00A10B59"/>
    <w:rsid w:val="00A11C83"/>
    <w:rsid w:val="00A125C2"/>
    <w:rsid w:val="00A14143"/>
    <w:rsid w:val="00A143A9"/>
    <w:rsid w:val="00A14956"/>
    <w:rsid w:val="00A1606E"/>
    <w:rsid w:val="00A175B8"/>
    <w:rsid w:val="00A17B70"/>
    <w:rsid w:val="00A2103C"/>
    <w:rsid w:val="00A21605"/>
    <w:rsid w:val="00A22992"/>
    <w:rsid w:val="00A2449C"/>
    <w:rsid w:val="00A25520"/>
    <w:rsid w:val="00A2569C"/>
    <w:rsid w:val="00A25839"/>
    <w:rsid w:val="00A25A2E"/>
    <w:rsid w:val="00A26BED"/>
    <w:rsid w:val="00A26DC8"/>
    <w:rsid w:val="00A3135F"/>
    <w:rsid w:val="00A333EE"/>
    <w:rsid w:val="00A33E73"/>
    <w:rsid w:val="00A33F8A"/>
    <w:rsid w:val="00A345A9"/>
    <w:rsid w:val="00A34D0E"/>
    <w:rsid w:val="00A35042"/>
    <w:rsid w:val="00A35C55"/>
    <w:rsid w:val="00A35D44"/>
    <w:rsid w:val="00A35FFD"/>
    <w:rsid w:val="00A377CD"/>
    <w:rsid w:val="00A4023D"/>
    <w:rsid w:val="00A408BC"/>
    <w:rsid w:val="00A40DAA"/>
    <w:rsid w:val="00A40EAA"/>
    <w:rsid w:val="00A428AE"/>
    <w:rsid w:val="00A42E5B"/>
    <w:rsid w:val="00A43D15"/>
    <w:rsid w:val="00A4449E"/>
    <w:rsid w:val="00A447E6"/>
    <w:rsid w:val="00A450D3"/>
    <w:rsid w:val="00A45284"/>
    <w:rsid w:val="00A453A2"/>
    <w:rsid w:val="00A46B2E"/>
    <w:rsid w:val="00A47FC4"/>
    <w:rsid w:val="00A50689"/>
    <w:rsid w:val="00A50781"/>
    <w:rsid w:val="00A5095C"/>
    <w:rsid w:val="00A50FA9"/>
    <w:rsid w:val="00A5124C"/>
    <w:rsid w:val="00A51447"/>
    <w:rsid w:val="00A519FE"/>
    <w:rsid w:val="00A531AD"/>
    <w:rsid w:val="00A54546"/>
    <w:rsid w:val="00A55944"/>
    <w:rsid w:val="00A56F09"/>
    <w:rsid w:val="00A6007C"/>
    <w:rsid w:val="00A6060C"/>
    <w:rsid w:val="00A6177C"/>
    <w:rsid w:val="00A61DB0"/>
    <w:rsid w:val="00A6251F"/>
    <w:rsid w:val="00A630E6"/>
    <w:rsid w:val="00A64429"/>
    <w:rsid w:val="00A64952"/>
    <w:rsid w:val="00A66858"/>
    <w:rsid w:val="00A6763A"/>
    <w:rsid w:val="00A71A12"/>
    <w:rsid w:val="00A71B8F"/>
    <w:rsid w:val="00A7209E"/>
    <w:rsid w:val="00A728BB"/>
    <w:rsid w:val="00A733C9"/>
    <w:rsid w:val="00A758E5"/>
    <w:rsid w:val="00A75CEF"/>
    <w:rsid w:val="00A76847"/>
    <w:rsid w:val="00A7716E"/>
    <w:rsid w:val="00A77C68"/>
    <w:rsid w:val="00A80576"/>
    <w:rsid w:val="00A80DE3"/>
    <w:rsid w:val="00A8101B"/>
    <w:rsid w:val="00A825B0"/>
    <w:rsid w:val="00A83578"/>
    <w:rsid w:val="00A8471B"/>
    <w:rsid w:val="00A85EB7"/>
    <w:rsid w:val="00A86085"/>
    <w:rsid w:val="00A862AF"/>
    <w:rsid w:val="00A86BB2"/>
    <w:rsid w:val="00A86EBE"/>
    <w:rsid w:val="00A87884"/>
    <w:rsid w:val="00A90FD2"/>
    <w:rsid w:val="00A91A8E"/>
    <w:rsid w:val="00A91DD5"/>
    <w:rsid w:val="00A91EFE"/>
    <w:rsid w:val="00A9279F"/>
    <w:rsid w:val="00A94767"/>
    <w:rsid w:val="00A95888"/>
    <w:rsid w:val="00A96DD7"/>
    <w:rsid w:val="00A974A4"/>
    <w:rsid w:val="00A97BF3"/>
    <w:rsid w:val="00AA224D"/>
    <w:rsid w:val="00AA2822"/>
    <w:rsid w:val="00AA284A"/>
    <w:rsid w:val="00AA3DD9"/>
    <w:rsid w:val="00AA4865"/>
    <w:rsid w:val="00AA571D"/>
    <w:rsid w:val="00AA60FD"/>
    <w:rsid w:val="00AA692F"/>
    <w:rsid w:val="00AA7332"/>
    <w:rsid w:val="00AA7BF8"/>
    <w:rsid w:val="00AB10FF"/>
    <w:rsid w:val="00AB2BBE"/>
    <w:rsid w:val="00AB307A"/>
    <w:rsid w:val="00AB33BC"/>
    <w:rsid w:val="00AB3BF1"/>
    <w:rsid w:val="00AB3DDF"/>
    <w:rsid w:val="00AB4CEC"/>
    <w:rsid w:val="00AB5279"/>
    <w:rsid w:val="00AB6050"/>
    <w:rsid w:val="00AC1538"/>
    <w:rsid w:val="00AC176E"/>
    <w:rsid w:val="00AC19C4"/>
    <w:rsid w:val="00AC28C1"/>
    <w:rsid w:val="00AC5116"/>
    <w:rsid w:val="00AC5AE0"/>
    <w:rsid w:val="00AC5BCB"/>
    <w:rsid w:val="00AC6301"/>
    <w:rsid w:val="00AC705D"/>
    <w:rsid w:val="00AD0096"/>
    <w:rsid w:val="00AD08BA"/>
    <w:rsid w:val="00AD09CA"/>
    <w:rsid w:val="00AD149F"/>
    <w:rsid w:val="00AD1795"/>
    <w:rsid w:val="00AD2413"/>
    <w:rsid w:val="00AD294C"/>
    <w:rsid w:val="00AD2FD9"/>
    <w:rsid w:val="00AD535B"/>
    <w:rsid w:val="00AD55E7"/>
    <w:rsid w:val="00AD5A5F"/>
    <w:rsid w:val="00AE0D0A"/>
    <w:rsid w:val="00AE1E4D"/>
    <w:rsid w:val="00AE201D"/>
    <w:rsid w:val="00AE234A"/>
    <w:rsid w:val="00AE24C3"/>
    <w:rsid w:val="00AE3DE3"/>
    <w:rsid w:val="00AE5728"/>
    <w:rsid w:val="00AE5C45"/>
    <w:rsid w:val="00AE6DC1"/>
    <w:rsid w:val="00AE709E"/>
    <w:rsid w:val="00AE7144"/>
    <w:rsid w:val="00AE7B3D"/>
    <w:rsid w:val="00AF02E1"/>
    <w:rsid w:val="00AF078D"/>
    <w:rsid w:val="00AF18D2"/>
    <w:rsid w:val="00AF2BFF"/>
    <w:rsid w:val="00AF37DA"/>
    <w:rsid w:val="00AF395D"/>
    <w:rsid w:val="00AF474B"/>
    <w:rsid w:val="00AF4C6E"/>
    <w:rsid w:val="00AF5E00"/>
    <w:rsid w:val="00AF60C6"/>
    <w:rsid w:val="00AF6778"/>
    <w:rsid w:val="00AF7458"/>
    <w:rsid w:val="00AF75C2"/>
    <w:rsid w:val="00AF76C6"/>
    <w:rsid w:val="00B00B98"/>
    <w:rsid w:val="00B00C9B"/>
    <w:rsid w:val="00B03160"/>
    <w:rsid w:val="00B03397"/>
    <w:rsid w:val="00B049B8"/>
    <w:rsid w:val="00B050AD"/>
    <w:rsid w:val="00B060ED"/>
    <w:rsid w:val="00B06883"/>
    <w:rsid w:val="00B1027F"/>
    <w:rsid w:val="00B10D57"/>
    <w:rsid w:val="00B11C5C"/>
    <w:rsid w:val="00B11E28"/>
    <w:rsid w:val="00B12866"/>
    <w:rsid w:val="00B13972"/>
    <w:rsid w:val="00B13B0B"/>
    <w:rsid w:val="00B140D3"/>
    <w:rsid w:val="00B1532E"/>
    <w:rsid w:val="00B1651D"/>
    <w:rsid w:val="00B16698"/>
    <w:rsid w:val="00B16CA3"/>
    <w:rsid w:val="00B1726E"/>
    <w:rsid w:val="00B20920"/>
    <w:rsid w:val="00B20982"/>
    <w:rsid w:val="00B20FA5"/>
    <w:rsid w:val="00B210CA"/>
    <w:rsid w:val="00B21C6B"/>
    <w:rsid w:val="00B227D2"/>
    <w:rsid w:val="00B23216"/>
    <w:rsid w:val="00B237B4"/>
    <w:rsid w:val="00B254E6"/>
    <w:rsid w:val="00B26B0A"/>
    <w:rsid w:val="00B26C3D"/>
    <w:rsid w:val="00B300EE"/>
    <w:rsid w:val="00B3061A"/>
    <w:rsid w:val="00B3102E"/>
    <w:rsid w:val="00B31F96"/>
    <w:rsid w:val="00B325F6"/>
    <w:rsid w:val="00B32B46"/>
    <w:rsid w:val="00B36F28"/>
    <w:rsid w:val="00B41145"/>
    <w:rsid w:val="00B4396E"/>
    <w:rsid w:val="00B43BFA"/>
    <w:rsid w:val="00B43C64"/>
    <w:rsid w:val="00B43F3A"/>
    <w:rsid w:val="00B44528"/>
    <w:rsid w:val="00B44582"/>
    <w:rsid w:val="00B44768"/>
    <w:rsid w:val="00B45041"/>
    <w:rsid w:val="00B45121"/>
    <w:rsid w:val="00B46453"/>
    <w:rsid w:val="00B46AA5"/>
    <w:rsid w:val="00B46CBD"/>
    <w:rsid w:val="00B4785F"/>
    <w:rsid w:val="00B478C2"/>
    <w:rsid w:val="00B50B48"/>
    <w:rsid w:val="00B51364"/>
    <w:rsid w:val="00B52785"/>
    <w:rsid w:val="00B5292F"/>
    <w:rsid w:val="00B551A7"/>
    <w:rsid w:val="00B56491"/>
    <w:rsid w:val="00B567CE"/>
    <w:rsid w:val="00B5795F"/>
    <w:rsid w:val="00B579E2"/>
    <w:rsid w:val="00B6050A"/>
    <w:rsid w:val="00B60C10"/>
    <w:rsid w:val="00B6183C"/>
    <w:rsid w:val="00B62C91"/>
    <w:rsid w:val="00B63738"/>
    <w:rsid w:val="00B64259"/>
    <w:rsid w:val="00B649E7"/>
    <w:rsid w:val="00B66BB4"/>
    <w:rsid w:val="00B66BE6"/>
    <w:rsid w:val="00B71BDF"/>
    <w:rsid w:val="00B7298C"/>
    <w:rsid w:val="00B72B6F"/>
    <w:rsid w:val="00B739F6"/>
    <w:rsid w:val="00B74955"/>
    <w:rsid w:val="00B7563E"/>
    <w:rsid w:val="00B761C7"/>
    <w:rsid w:val="00B7666E"/>
    <w:rsid w:val="00B77251"/>
    <w:rsid w:val="00B81476"/>
    <w:rsid w:val="00B819F8"/>
    <w:rsid w:val="00B82D8A"/>
    <w:rsid w:val="00B82FFB"/>
    <w:rsid w:val="00B8381D"/>
    <w:rsid w:val="00B83989"/>
    <w:rsid w:val="00B83E22"/>
    <w:rsid w:val="00B85D5F"/>
    <w:rsid w:val="00B85F8B"/>
    <w:rsid w:val="00B86802"/>
    <w:rsid w:val="00B868B4"/>
    <w:rsid w:val="00B8731F"/>
    <w:rsid w:val="00B87F9A"/>
    <w:rsid w:val="00B901E7"/>
    <w:rsid w:val="00B905C7"/>
    <w:rsid w:val="00B9073F"/>
    <w:rsid w:val="00B911D6"/>
    <w:rsid w:val="00B91B7E"/>
    <w:rsid w:val="00B93AB6"/>
    <w:rsid w:val="00B93DB7"/>
    <w:rsid w:val="00B94762"/>
    <w:rsid w:val="00B94ED5"/>
    <w:rsid w:val="00B9597C"/>
    <w:rsid w:val="00B9648A"/>
    <w:rsid w:val="00B966A3"/>
    <w:rsid w:val="00B9715F"/>
    <w:rsid w:val="00B97801"/>
    <w:rsid w:val="00B979DF"/>
    <w:rsid w:val="00B97B8A"/>
    <w:rsid w:val="00B97C86"/>
    <w:rsid w:val="00BA034D"/>
    <w:rsid w:val="00BA0808"/>
    <w:rsid w:val="00BA27AA"/>
    <w:rsid w:val="00BA3300"/>
    <w:rsid w:val="00BA3780"/>
    <w:rsid w:val="00BA3B72"/>
    <w:rsid w:val="00BA483B"/>
    <w:rsid w:val="00BA7155"/>
    <w:rsid w:val="00BA741C"/>
    <w:rsid w:val="00BA7DF4"/>
    <w:rsid w:val="00BA7EC7"/>
    <w:rsid w:val="00BB0A44"/>
    <w:rsid w:val="00BB1590"/>
    <w:rsid w:val="00BB15D6"/>
    <w:rsid w:val="00BB1EAA"/>
    <w:rsid w:val="00BB2549"/>
    <w:rsid w:val="00BB2AD7"/>
    <w:rsid w:val="00BB4F1B"/>
    <w:rsid w:val="00BB5544"/>
    <w:rsid w:val="00BB5D10"/>
    <w:rsid w:val="00BB6EF9"/>
    <w:rsid w:val="00BB7106"/>
    <w:rsid w:val="00BB7340"/>
    <w:rsid w:val="00BC0896"/>
    <w:rsid w:val="00BC1173"/>
    <w:rsid w:val="00BC1D42"/>
    <w:rsid w:val="00BC2D15"/>
    <w:rsid w:val="00BC2D35"/>
    <w:rsid w:val="00BC2E04"/>
    <w:rsid w:val="00BC34D0"/>
    <w:rsid w:val="00BC458B"/>
    <w:rsid w:val="00BC4F47"/>
    <w:rsid w:val="00BC54BA"/>
    <w:rsid w:val="00BC55E3"/>
    <w:rsid w:val="00BC5896"/>
    <w:rsid w:val="00BC5C9D"/>
    <w:rsid w:val="00BC5DC4"/>
    <w:rsid w:val="00BC6753"/>
    <w:rsid w:val="00BC7390"/>
    <w:rsid w:val="00BD0A5F"/>
    <w:rsid w:val="00BD0AD5"/>
    <w:rsid w:val="00BD15DC"/>
    <w:rsid w:val="00BD2079"/>
    <w:rsid w:val="00BD29E0"/>
    <w:rsid w:val="00BD2A0F"/>
    <w:rsid w:val="00BD2A6D"/>
    <w:rsid w:val="00BD2B72"/>
    <w:rsid w:val="00BD2CAB"/>
    <w:rsid w:val="00BD3C32"/>
    <w:rsid w:val="00BD5FC9"/>
    <w:rsid w:val="00BD67A9"/>
    <w:rsid w:val="00BD7D35"/>
    <w:rsid w:val="00BD7DE2"/>
    <w:rsid w:val="00BE13E1"/>
    <w:rsid w:val="00BE1583"/>
    <w:rsid w:val="00BE1E1E"/>
    <w:rsid w:val="00BE2246"/>
    <w:rsid w:val="00BE3A30"/>
    <w:rsid w:val="00BE3AB3"/>
    <w:rsid w:val="00BE475C"/>
    <w:rsid w:val="00BE4E6F"/>
    <w:rsid w:val="00BE5090"/>
    <w:rsid w:val="00BE6263"/>
    <w:rsid w:val="00BE6442"/>
    <w:rsid w:val="00BE6729"/>
    <w:rsid w:val="00BE68AC"/>
    <w:rsid w:val="00BE7CD0"/>
    <w:rsid w:val="00BF0FDA"/>
    <w:rsid w:val="00BF15E2"/>
    <w:rsid w:val="00BF27FA"/>
    <w:rsid w:val="00BF3135"/>
    <w:rsid w:val="00BF3EC4"/>
    <w:rsid w:val="00BF4107"/>
    <w:rsid w:val="00BF6B60"/>
    <w:rsid w:val="00BF6C88"/>
    <w:rsid w:val="00BF7519"/>
    <w:rsid w:val="00BF7723"/>
    <w:rsid w:val="00C002A6"/>
    <w:rsid w:val="00C00EF0"/>
    <w:rsid w:val="00C00F25"/>
    <w:rsid w:val="00C01022"/>
    <w:rsid w:val="00C014E1"/>
    <w:rsid w:val="00C01C1A"/>
    <w:rsid w:val="00C02766"/>
    <w:rsid w:val="00C02BC0"/>
    <w:rsid w:val="00C02BD7"/>
    <w:rsid w:val="00C041A3"/>
    <w:rsid w:val="00C0429B"/>
    <w:rsid w:val="00C04A68"/>
    <w:rsid w:val="00C055D6"/>
    <w:rsid w:val="00C05FB2"/>
    <w:rsid w:val="00C06766"/>
    <w:rsid w:val="00C06DD6"/>
    <w:rsid w:val="00C06E3C"/>
    <w:rsid w:val="00C07909"/>
    <w:rsid w:val="00C10272"/>
    <w:rsid w:val="00C102DA"/>
    <w:rsid w:val="00C1033F"/>
    <w:rsid w:val="00C1106B"/>
    <w:rsid w:val="00C11B06"/>
    <w:rsid w:val="00C12032"/>
    <w:rsid w:val="00C12134"/>
    <w:rsid w:val="00C126E8"/>
    <w:rsid w:val="00C132CC"/>
    <w:rsid w:val="00C1391E"/>
    <w:rsid w:val="00C13FE0"/>
    <w:rsid w:val="00C14986"/>
    <w:rsid w:val="00C158A6"/>
    <w:rsid w:val="00C1721B"/>
    <w:rsid w:val="00C17680"/>
    <w:rsid w:val="00C203E4"/>
    <w:rsid w:val="00C21813"/>
    <w:rsid w:val="00C223D7"/>
    <w:rsid w:val="00C22487"/>
    <w:rsid w:val="00C24B21"/>
    <w:rsid w:val="00C24CE9"/>
    <w:rsid w:val="00C24DCD"/>
    <w:rsid w:val="00C25AAA"/>
    <w:rsid w:val="00C2617A"/>
    <w:rsid w:val="00C26DC7"/>
    <w:rsid w:val="00C271EC"/>
    <w:rsid w:val="00C27FE9"/>
    <w:rsid w:val="00C303F0"/>
    <w:rsid w:val="00C30B64"/>
    <w:rsid w:val="00C325EE"/>
    <w:rsid w:val="00C33388"/>
    <w:rsid w:val="00C343B1"/>
    <w:rsid w:val="00C3461C"/>
    <w:rsid w:val="00C349AF"/>
    <w:rsid w:val="00C35AF2"/>
    <w:rsid w:val="00C36438"/>
    <w:rsid w:val="00C40040"/>
    <w:rsid w:val="00C40E8D"/>
    <w:rsid w:val="00C41048"/>
    <w:rsid w:val="00C41DA1"/>
    <w:rsid w:val="00C41E00"/>
    <w:rsid w:val="00C471AE"/>
    <w:rsid w:val="00C4787F"/>
    <w:rsid w:val="00C47975"/>
    <w:rsid w:val="00C507CC"/>
    <w:rsid w:val="00C514BB"/>
    <w:rsid w:val="00C5313B"/>
    <w:rsid w:val="00C53944"/>
    <w:rsid w:val="00C545F0"/>
    <w:rsid w:val="00C54B7A"/>
    <w:rsid w:val="00C54DEF"/>
    <w:rsid w:val="00C5658E"/>
    <w:rsid w:val="00C57009"/>
    <w:rsid w:val="00C57149"/>
    <w:rsid w:val="00C5744B"/>
    <w:rsid w:val="00C57849"/>
    <w:rsid w:val="00C6059D"/>
    <w:rsid w:val="00C608C6"/>
    <w:rsid w:val="00C62B1E"/>
    <w:rsid w:val="00C62C0D"/>
    <w:rsid w:val="00C63C59"/>
    <w:rsid w:val="00C63FF4"/>
    <w:rsid w:val="00C645CB"/>
    <w:rsid w:val="00C64828"/>
    <w:rsid w:val="00C64D91"/>
    <w:rsid w:val="00C64E42"/>
    <w:rsid w:val="00C653AD"/>
    <w:rsid w:val="00C670F1"/>
    <w:rsid w:val="00C677FB"/>
    <w:rsid w:val="00C67A7D"/>
    <w:rsid w:val="00C70E76"/>
    <w:rsid w:val="00C71911"/>
    <w:rsid w:val="00C71F73"/>
    <w:rsid w:val="00C72A77"/>
    <w:rsid w:val="00C72E92"/>
    <w:rsid w:val="00C739A0"/>
    <w:rsid w:val="00C74164"/>
    <w:rsid w:val="00C761EB"/>
    <w:rsid w:val="00C775D7"/>
    <w:rsid w:val="00C77CBD"/>
    <w:rsid w:val="00C8008A"/>
    <w:rsid w:val="00C80B8E"/>
    <w:rsid w:val="00C81124"/>
    <w:rsid w:val="00C83B6A"/>
    <w:rsid w:val="00C83D54"/>
    <w:rsid w:val="00C83D9C"/>
    <w:rsid w:val="00C842A7"/>
    <w:rsid w:val="00C84CCA"/>
    <w:rsid w:val="00C84D3C"/>
    <w:rsid w:val="00C84D9E"/>
    <w:rsid w:val="00C86BD2"/>
    <w:rsid w:val="00C87663"/>
    <w:rsid w:val="00C90893"/>
    <w:rsid w:val="00C91018"/>
    <w:rsid w:val="00C92CB1"/>
    <w:rsid w:val="00C93075"/>
    <w:rsid w:val="00C93373"/>
    <w:rsid w:val="00C946FE"/>
    <w:rsid w:val="00C94A22"/>
    <w:rsid w:val="00C94C6D"/>
    <w:rsid w:val="00C953F7"/>
    <w:rsid w:val="00C96724"/>
    <w:rsid w:val="00C97B34"/>
    <w:rsid w:val="00CA1287"/>
    <w:rsid w:val="00CA1B7D"/>
    <w:rsid w:val="00CA2A11"/>
    <w:rsid w:val="00CA3181"/>
    <w:rsid w:val="00CA33B0"/>
    <w:rsid w:val="00CA3E40"/>
    <w:rsid w:val="00CA43B1"/>
    <w:rsid w:val="00CA54DD"/>
    <w:rsid w:val="00CA5FC5"/>
    <w:rsid w:val="00CA6BCA"/>
    <w:rsid w:val="00CA6D57"/>
    <w:rsid w:val="00CA7285"/>
    <w:rsid w:val="00CB04B0"/>
    <w:rsid w:val="00CB08A8"/>
    <w:rsid w:val="00CB1769"/>
    <w:rsid w:val="00CB194E"/>
    <w:rsid w:val="00CB28CA"/>
    <w:rsid w:val="00CB2CBA"/>
    <w:rsid w:val="00CB3449"/>
    <w:rsid w:val="00CB4D23"/>
    <w:rsid w:val="00CB533B"/>
    <w:rsid w:val="00CC0028"/>
    <w:rsid w:val="00CC0363"/>
    <w:rsid w:val="00CC20C5"/>
    <w:rsid w:val="00CC21E0"/>
    <w:rsid w:val="00CC2485"/>
    <w:rsid w:val="00CC4543"/>
    <w:rsid w:val="00CC7D27"/>
    <w:rsid w:val="00CD13B5"/>
    <w:rsid w:val="00CD1B10"/>
    <w:rsid w:val="00CD39BD"/>
    <w:rsid w:val="00CD43CD"/>
    <w:rsid w:val="00CD5D64"/>
    <w:rsid w:val="00CD63EE"/>
    <w:rsid w:val="00CD7D50"/>
    <w:rsid w:val="00CE0068"/>
    <w:rsid w:val="00CE0EB5"/>
    <w:rsid w:val="00CE19FE"/>
    <w:rsid w:val="00CE24B9"/>
    <w:rsid w:val="00CE27E7"/>
    <w:rsid w:val="00CE2E09"/>
    <w:rsid w:val="00CE2E2D"/>
    <w:rsid w:val="00CE5A80"/>
    <w:rsid w:val="00CE7459"/>
    <w:rsid w:val="00CE75BC"/>
    <w:rsid w:val="00CE774D"/>
    <w:rsid w:val="00CF0A8C"/>
    <w:rsid w:val="00CF2C9C"/>
    <w:rsid w:val="00CF328D"/>
    <w:rsid w:val="00CF3389"/>
    <w:rsid w:val="00CF40ED"/>
    <w:rsid w:val="00CF4540"/>
    <w:rsid w:val="00CF5F25"/>
    <w:rsid w:val="00CF7BB5"/>
    <w:rsid w:val="00D0066B"/>
    <w:rsid w:val="00D009BC"/>
    <w:rsid w:val="00D01EA6"/>
    <w:rsid w:val="00D02C39"/>
    <w:rsid w:val="00D03CBE"/>
    <w:rsid w:val="00D04904"/>
    <w:rsid w:val="00D05615"/>
    <w:rsid w:val="00D0574F"/>
    <w:rsid w:val="00D0590C"/>
    <w:rsid w:val="00D05A61"/>
    <w:rsid w:val="00D0630D"/>
    <w:rsid w:val="00D065FA"/>
    <w:rsid w:val="00D10641"/>
    <w:rsid w:val="00D10846"/>
    <w:rsid w:val="00D10FE5"/>
    <w:rsid w:val="00D11596"/>
    <w:rsid w:val="00D11C33"/>
    <w:rsid w:val="00D13917"/>
    <w:rsid w:val="00D14A68"/>
    <w:rsid w:val="00D15603"/>
    <w:rsid w:val="00D15B86"/>
    <w:rsid w:val="00D17313"/>
    <w:rsid w:val="00D174B6"/>
    <w:rsid w:val="00D20235"/>
    <w:rsid w:val="00D205C0"/>
    <w:rsid w:val="00D20676"/>
    <w:rsid w:val="00D2110D"/>
    <w:rsid w:val="00D212FD"/>
    <w:rsid w:val="00D21B04"/>
    <w:rsid w:val="00D2343E"/>
    <w:rsid w:val="00D234B7"/>
    <w:rsid w:val="00D236CD"/>
    <w:rsid w:val="00D237E3"/>
    <w:rsid w:val="00D23AF7"/>
    <w:rsid w:val="00D25535"/>
    <w:rsid w:val="00D260B8"/>
    <w:rsid w:val="00D2658D"/>
    <w:rsid w:val="00D2660A"/>
    <w:rsid w:val="00D26709"/>
    <w:rsid w:val="00D27B5D"/>
    <w:rsid w:val="00D27EBE"/>
    <w:rsid w:val="00D3251A"/>
    <w:rsid w:val="00D32707"/>
    <w:rsid w:val="00D328E1"/>
    <w:rsid w:val="00D32F26"/>
    <w:rsid w:val="00D33263"/>
    <w:rsid w:val="00D33AC2"/>
    <w:rsid w:val="00D33E51"/>
    <w:rsid w:val="00D34EEB"/>
    <w:rsid w:val="00D36656"/>
    <w:rsid w:val="00D36D14"/>
    <w:rsid w:val="00D36EF1"/>
    <w:rsid w:val="00D375BD"/>
    <w:rsid w:val="00D40BD6"/>
    <w:rsid w:val="00D40CE1"/>
    <w:rsid w:val="00D40F8B"/>
    <w:rsid w:val="00D40FB6"/>
    <w:rsid w:val="00D41C46"/>
    <w:rsid w:val="00D42783"/>
    <w:rsid w:val="00D42CC9"/>
    <w:rsid w:val="00D42ECD"/>
    <w:rsid w:val="00D43D6F"/>
    <w:rsid w:val="00D44C98"/>
    <w:rsid w:val="00D45EDA"/>
    <w:rsid w:val="00D47761"/>
    <w:rsid w:val="00D51621"/>
    <w:rsid w:val="00D52841"/>
    <w:rsid w:val="00D52A2B"/>
    <w:rsid w:val="00D52B26"/>
    <w:rsid w:val="00D52CE1"/>
    <w:rsid w:val="00D530FF"/>
    <w:rsid w:val="00D5363C"/>
    <w:rsid w:val="00D53905"/>
    <w:rsid w:val="00D5449D"/>
    <w:rsid w:val="00D551D7"/>
    <w:rsid w:val="00D56DC5"/>
    <w:rsid w:val="00D57CBC"/>
    <w:rsid w:val="00D57D3E"/>
    <w:rsid w:val="00D60D27"/>
    <w:rsid w:val="00D62160"/>
    <w:rsid w:val="00D63A79"/>
    <w:rsid w:val="00D66FC2"/>
    <w:rsid w:val="00D6763C"/>
    <w:rsid w:val="00D676F7"/>
    <w:rsid w:val="00D71F98"/>
    <w:rsid w:val="00D730F7"/>
    <w:rsid w:val="00D73593"/>
    <w:rsid w:val="00D75512"/>
    <w:rsid w:val="00D76012"/>
    <w:rsid w:val="00D80463"/>
    <w:rsid w:val="00D80524"/>
    <w:rsid w:val="00D80E97"/>
    <w:rsid w:val="00D817AB"/>
    <w:rsid w:val="00D819FE"/>
    <w:rsid w:val="00D81AB6"/>
    <w:rsid w:val="00D830C6"/>
    <w:rsid w:val="00D839FC"/>
    <w:rsid w:val="00D844DB"/>
    <w:rsid w:val="00D844E0"/>
    <w:rsid w:val="00D845D6"/>
    <w:rsid w:val="00D858CF"/>
    <w:rsid w:val="00D909F6"/>
    <w:rsid w:val="00D91020"/>
    <w:rsid w:val="00D91D9B"/>
    <w:rsid w:val="00D92341"/>
    <w:rsid w:val="00D92587"/>
    <w:rsid w:val="00D92A6A"/>
    <w:rsid w:val="00D92E51"/>
    <w:rsid w:val="00D93037"/>
    <w:rsid w:val="00D94A2F"/>
    <w:rsid w:val="00D95B96"/>
    <w:rsid w:val="00D96821"/>
    <w:rsid w:val="00D974C9"/>
    <w:rsid w:val="00D9759F"/>
    <w:rsid w:val="00D97E35"/>
    <w:rsid w:val="00DA1F3B"/>
    <w:rsid w:val="00DA2161"/>
    <w:rsid w:val="00DA23C2"/>
    <w:rsid w:val="00DA3BE7"/>
    <w:rsid w:val="00DA4090"/>
    <w:rsid w:val="00DA44B5"/>
    <w:rsid w:val="00DA4630"/>
    <w:rsid w:val="00DA4A2B"/>
    <w:rsid w:val="00DA53AC"/>
    <w:rsid w:val="00DA5ED5"/>
    <w:rsid w:val="00DA6644"/>
    <w:rsid w:val="00DA6ED4"/>
    <w:rsid w:val="00DA712A"/>
    <w:rsid w:val="00DA7C4F"/>
    <w:rsid w:val="00DB0061"/>
    <w:rsid w:val="00DB02AF"/>
    <w:rsid w:val="00DB047A"/>
    <w:rsid w:val="00DB2C2D"/>
    <w:rsid w:val="00DB30E7"/>
    <w:rsid w:val="00DB3A39"/>
    <w:rsid w:val="00DB3D0A"/>
    <w:rsid w:val="00DB4018"/>
    <w:rsid w:val="00DB4091"/>
    <w:rsid w:val="00DB40CF"/>
    <w:rsid w:val="00DB4459"/>
    <w:rsid w:val="00DB5E71"/>
    <w:rsid w:val="00DB6145"/>
    <w:rsid w:val="00DB6248"/>
    <w:rsid w:val="00DC0D9B"/>
    <w:rsid w:val="00DC30CC"/>
    <w:rsid w:val="00DC352E"/>
    <w:rsid w:val="00DC3699"/>
    <w:rsid w:val="00DC4D12"/>
    <w:rsid w:val="00DC4F99"/>
    <w:rsid w:val="00DC50AF"/>
    <w:rsid w:val="00DC650D"/>
    <w:rsid w:val="00DC7FDB"/>
    <w:rsid w:val="00DD0B7C"/>
    <w:rsid w:val="00DD102D"/>
    <w:rsid w:val="00DD302B"/>
    <w:rsid w:val="00DD32CD"/>
    <w:rsid w:val="00DD3727"/>
    <w:rsid w:val="00DD3B7C"/>
    <w:rsid w:val="00DD3CD6"/>
    <w:rsid w:val="00DD3F46"/>
    <w:rsid w:val="00DD436F"/>
    <w:rsid w:val="00DD4BF9"/>
    <w:rsid w:val="00DD50A2"/>
    <w:rsid w:val="00DD5371"/>
    <w:rsid w:val="00DD58D0"/>
    <w:rsid w:val="00DD5924"/>
    <w:rsid w:val="00DD6B87"/>
    <w:rsid w:val="00DD6D02"/>
    <w:rsid w:val="00DD6FF2"/>
    <w:rsid w:val="00DD7B8D"/>
    <w:rsid w:val="00DE1EBD"/>
    <w:rsid w:val="00DE4108"/>
    <w:rsid w:val="00DE4925"/>
    <w:rsid w:val="00DE49E6"/>
    <w:rsid w:val="00DE4ECF"/>
    <w:rsid w:val="00DE5970"/>
    <w:rsid w:val="00DE67AE"/>
    <w:rsid w:val="00DE6C48"/>
    <w:rsid w:val="00DE6E45"/>
    <w:rsid w:val="00DE78CE"/>
    <w:rsid w:val="00DE79A4"/>
    <w:rsid w:val="00DE7EAD"/>
    <w:rsid w:val="00DF0292"/>
    <w:rsid w:val="00DF099F"/>
    <w:rsid w:val="00DF1E05"/>
    <w:rsid w:val="00DF2817"/>
    <w:rsid w:val="00DF380F"/>
    <w:rsid w:val="00DF3988"/>
    <w:rsid w:val="00DF3A67"/>
    <w:rsid w:val="00DF3CA2"/>
    <w:rsid w:val="00DF4692"/>
    <w:rsid w:val="00DF59AD"/>
    <w:rsid w:val="00DF5D20"/>
    <w:rsid w:val="00DF5F20"/>
    <w:rsid w:val="00DF6CCD"/>
    <w:rsid w:val="00DF7AA1"/>
    <w:rsid w:val="00DF7D3A"/>
    <w:rsid w:val="00E018F1"/>
    <w:rsid w:val="00E02005"/>
    <w:rsid w:val="00E02BE9"/>
    <w:rsid w:val="00E0307C"/>
    <w:rsid w:val="00E035EF"/>
    <w:rsid w:val="00E03A1A"/>
    <w:rsid w:val="00E040D7"/>
    <w:rsid w:val="00E057CD"/>
    <w:rsid w:val="00E05895"/>
    <w:rsid w:val="00E062D5"/>
    <w:rsid w:val="00E0651A"/>
    <w:rsid w:val="00E069F4"/>
    <w:rsid w:val="00E06AC2"/>
    <w:rsid w:val="00E07B06"/>
    <w:rsid w:val="00E07DE0"/>
    <w:rsid w:val="00E1158D"/>
    <w:rsid w:val="00E1179F"/>
    <w:rsid w:val="00E119B0"/>
    <w:rsid w:val="00E139FE"/>
    <w:rsid w:val="00E1436F"/>
    <w:rsid w:val="00E14B8F"/>
    <w:rsid w:val="00E14E5E"/>
    <w:rsid w:val="00E14F5F"/>
    <w:rsid w:val="00E151D8"/>
    <w:rsid w:val="00E15A70"/>
    <w:rsid w:val="00E15D81"/>
    <w:rsid w:val="00E16CD1"/>
    <w:rsid w:val="00E17765"/>
    <w:rsid w:val="00E17D52"/>
    <w:rsid w:val="00E20604"/>
    <w:rsid w:val="00E2085C"/>
    <w:rsid w:val="00E21211"/>
    <w:rsid w:val="00E214B9"/>
    <w:rsid w:val="00E21ABA"/>
    <w:rsid w:val="00E21BAB"/>
    <w:rsid w:val="00E21D12"/>
    <w:rsid w:val="00E22305"/>
    <w:rsid w:val="00E227BF"/>
    <w:rsid w:val="00E23205"/>
    <w:rsid w:val="00E234C3"/>
    <w:rsid w:val="00E246D9"/>
    <w:rsid w:val="00E2578A"/>
    <w:rsid w:val="00E261BE"/>
    <w:rsid w:val="00E264C8"/>
    <w:rsid w:val="00E26670"/>
    <w:rsid w:val="00E273A9"/>
    <w:rsid w:val="00E30112"/>
    <w:rsid w:val="00E3079D"/>
    <w:rsid w:val="00E3088B"/>
    <w:rsid w:val="00E31670"/>
    <w:rsid w:val="00E317D9"/>
    <w:rsid w:val="00E31B18"/>
    <w:rsid w:val="00E31D0E"/>
    <w:rsid w:val="00E322DD"/>
    <w:rsid w:val="00E32C4B"/>
    <w:rsid w:val="00E33500"/>
    <w:rsid w:val="00E335E8"/>
    <w:rsid w:val="00E33842"/>
    <w:rsid w:val="00E3525B"/>
    <w:rsid w:val="00E356B9"/>
    <w:rsid w:val="00E35972"/>
    <w:rsid w:val="00E35B10"/>
    <w:rsid w:val="00E36984"/>
    <w:rsid w:val="00E36F68"/>
    <w:rsid w:val="00E370B5"/>
    <w:rsid w:val="00E37409"/>
    <w:rsid w:val="00E41862"/>
    <w:rsid w:val="00E421BB"/>
    <w:rsid w:val="00E4226B"/>
    <w:rsid w:val="00E428B9"/>
    <w:rsid w:val="00E43A2D"/>
    <w:rsid w:val="00E4416C"/>
    <w:rsid w:val="00E445E5"/>
    <w:rsid w:val="00E44BDF"/>
    <w:rsid w:val="00E44D97"/>
    <w:rsid w:val="00E45963"/>
    <w:rsid w:val="00E4609D"/>
    <w:rsid w:val="00E4621F"/>
    <w:rsid w:val="00E46E91"/>
    <w:rsid w:val="00E47272"/>
    <w:rsid w:val="00E50115"/>
    <w:rsid w:val="00E50D74"/>
    <w:rsid w:val="00E51E7D"/>
    <w:rsid w:val="00E51E88"/>
    <w:rsid w:val="00E5418C"/>
    <w:rsid w:val="00E548F4"/>
    <w:rsid w:val="00E5494C"/>
    <w:rsid w:val="00E55D15"/>
    <w:rsid w:val="00E574A5"/>
    <w:rsid w:val="00E5799C"/>
    <w:rsid w:val="00E60065"/>
    <w:rsid w:val="00E60A38"/>
    <w:rsid w:val="00E6204E"/>
    <w:rsid w:val="00E649AB"/>
    <w:rsid w:val="00E651FC"/>
    <w:rsid w:val="00E65230"/>
    <w:rsid w:val="00E653E9"/>
    <w:rsid w:val="00E65F3B"/>
    <w:rsid w:val="00E65F76"/>
    <w:rsid w:val="00E676CA"/>
    <w:rsid w:val="00E6789D"/>
    <w:rsid w:val="00E67C7F"/>
    <w:rsid w:val="00E708FF"/>
    <w:rsid w:val="00E70A39"/>
    <w:rsid w:val="00E70CF6"/>
    <w:rsid w:val="00E70F4A"/>
    <w:rsid w:val="00E725F9"/>
    <w:rsid w:val="00E73E9F"/>
    <w:rsid w:val="00E8006F"/>
    <w:rsid w:val="00E80157"/>
    <w:rsid w:val="00E80162"/>
    <w:rsid w:val="00E80972"/>
    <w:rsid w:val="00E815A3"/>
    <w:rsid w:val="00E82C52"/>
    <w:rsid w:val="00E82D43"/>
    <w:rsid w:val="00E83108"/>
    <w:rsid w:val="00E840E5"/>
    <w:rsid w:val="00E8441D"/>
    <w:rsid w:val="00E84678"/>
    <w:rsid w:val="00E8497E"/>
    <w:rsid w:val="00E84B00"/>
    <w:rsid w:val="00E85018"/>
    <w:rsid w:val="00E855C5"/>
    <w:rsid w:val="00E85BCF"/>
    <w:rsid w:val="00E86372"/>
    <w:rsid w:val="00E86D7F"/>
    <w:rsid w:val="00E87C61"/>
    <w:rsid w:val="00E87E4D"/>
    <w:rsid w:val="00E90566"/>
    <w:rsid w:val="00E91DEA"/>
    <w:rsid w:val="00E93C4B"/>
    <w:rsid w:val="00E93C80"/>
    <w:rsid w:val="00E97649"/>
    <w:rsid w:val="00E9770E"/>
    <w:rsid w:val="00E97C4E"/>
    <w:rsid w:val="00EA06EB"/>
    <w:rsid w:val="00EA153A"/>
    <w:rsid w:val="00EA26BC"/>
    <w:rsid w:val="00EA4022"/>
    <w:rsid w:val="00EA47B1"/>
    <w:rsid w:val="00EA4BF9"/>
    <w:rsid w:val="00EA6410"/>
    <w:rsid w:val="00EA67DB"/>
    <w:rsid w:val="00EA6B93"/>
    <w:rsid w:val="00EA7527"/>
    <w:rsid w:val="00EA7C70"/>
    <w:rsid w:val="00EB053C"/>
    <w:rsid w:val="00EB08BD"/>
    <w:rsid w:val="00EB0A87"/>
    <w:rsid w:val="00EB0B83"/>
    <w:rsid w:val="00EB0BFD"/>
    <w:rsid w:val="00EB1F8D"/>
    <w:rsid w:val="00EB20C7"/>
    <w:rsid w:val="00EB27FF"/>
    <w:rsid w:val="00EB2CA2"/>
    <w:rsid w:val="00EB317D"/>
    <w:rsid w:val="00EB4B2E"/>
    <w:rsid w:val="00EB54D8"/>
    <w:rsid w:val="00EB6877"/>
    <w:rsid w:val="00EB7425"/>
    <w:rsid w:val="00EC0F01"/>
    <w:rsid w:val="00EC122B"/>
    <w:rsid w:val="00EC33C4"/>
    <w:rsid w:val="00EC3DCD"/>
    <w:rsid w:val="00EC3DF3"/>
    <w:rsid w:val="00EC6913"/>
    <w:rsid w:val="00EC7D88"/>
    <w:rsid w:val="00ED04BB"/>
    <w:rsid w:val="00ED0732"/>
    <w:rsid w:val="00ED0C5D"/>
    <w:rsid w:val="00ED31B7"/>
    <w:rsid w:val="00ED3305"/>
    <w:rsid w:val="00ED4248"/>
    <w:rsid w:val="00ED64DC"/>
    <w:rsid w:val="00ED667E"/>
    <w:rsid w:val="00EE02BA"/>
    <w:rsid w:val="00EE1100"/>
    <w:rsid w:val="00EE1901"/>
    <w:rsid w:val="00EE4BEB"/>
    <w:rsid w:val="00EE52AD"/>
    <w:rsid w:val="00EE5307"/>
    <w:rsid w:val="00EE5E57"/>
    <w:rsid w:val="00EE6113"/>
    <w:rsid w:val="00EE76A0"/>
    <w:rsid w:val="00EF072A"/>
    <w:rsid w:val="00EF2429"/>
    <w:rsid w:val="00EF3C69"/>
    <w:rsid w:val="00EF43F2"/>
    <w:rsid w:val="00EF4456"/>
    <w:rsid w:val="00EF4ECA"/>
    <w:rsid w:val="00EF5217"/>
    <w:rsid w:val="00EF5B14"/>
    <w:rsid w:val="00EF65DE"/>
    <w:rsid w:val="00EF7C79"/>
    <w:rsid w:val="00F002BA"/>
    <w:rsid w:val="00F0239E"/>
    <w:rsid w:val="00F02723"/>
    <w:rsid w:val="00F02B17"/>
    <w:rsid w:val="00F0391C"/>
    <w:rsid w:val="00F046F6"/>
    <w:rsid w:val="00F07F48"/>
    <w:rsid w:val="00F10C95"/>
    <w:rsid w:val="00F118FA"/>
    <w:rsid w:val="00F14592"/>
    <w:rsid w:val="00F14D09"/>
    <w:rsid w:val="00F15166"/>
    <w:rsid w:val="00F157B1"/>
    <w:rsid w:val="00F15DB3"/>
    <w:rsid w:val="00F163B9"/>
    <w:rsid w:val="00F16D7A"/>
    <w:rsid w:val="00F206E8"/>
    <w:rsid w:val="00F20A8D"/>
    <w:rsid w:val="00F20EE2"/>
    <w:rsid w:val="00F21F87"/>
    <w:rsid w:val="00F22046"/>
    <w:rsid w:val="00F23483"/>
    <w:rsid w:val="00F237FF"/>
    <w:rsid w:val="00F23C99"/>
    <w:rsid w:val="00F23DFD"/>
    <w:rsid w:val="00F24538"/>
    <w:rsid w:val="00F24B3F"/>
    <w:rsid w:val="00F24CF9"/>
    <w:rsid w:val="00F25D4D"/>
    <w:rsid w:val="00F2624B"/>
    <w:rsid w:val="00F26523"/>
    <w:rsid w:val="00F269C8"/>
    <w:rsid w:val="00F26C12"/>
    <w:rsid w:val="00F27302"/>
    <w:rsid w:val="00F31004"/>
    <w:rsid w:val="00F3150B"/>
    <w:rsid w:val="00F31590"/>
    <w:rsid w:val="00F315CA"/>
    <w:rsid w:val="00F31E45"/>
    <w:rsid w:val="00F322F1"/>
    <w:rsid w:val="00F34556"/>
    <w:rsid w:val="00F3456C"/>
    <w:rsid w:val="00F3555F"/>
    <w:rsid w:val="00F35637"/>
    <w:rsid w:val="00F3590D"/>
    <w:rsid w:val="00F35BBA"/>
    <w:rsid w:val="00F35E74"/>
    <w:rsid w:val="00F35EC4"/>
    <w:rsid w:val="00F3611A"/>
    <w:rsid w:val="00F36ABB"/>
    <w:rsid w:val="00F36B88"/>
    <w:rsid w:val="00F3768C"/>
    <w:rsid w:val="00F40FAF"/>
    <w:rsid w:val="00F41AF6"/>
    <w:rsid w:val="00F41D9F"/>
    <w:rsid w:val="00F41EF2"/>
    <w:rsid w:val="00F421D2"/>
    <w:rsid w:val="00F4319B"/>
    <w:rsid w:val="00F440C1"/>
    <w:rsid w:val="00F45A84"/>
    <w:rsid w:val="00F46E29"/>
    <w:rsid w:val="00F5079D"/>
    <w:rsid w:val="00F51942"/>
    <w:rsid w:val="00F52BEC"/>
    <w:rsid w:val="00F5343D"/>
    <w:rsid w:val="00F54EDF"/>
    <w:rsid w:val="00F55CBD"/>
    <w:rsid w:val="00F55EA3"/>
    <w:rsid w:val="00F55F63"/>
    <w:rsid w:val="00F56176"/>
    <w:rsid w:val="00F5628E"/>
    <w:rsid w:val="00F56531"/>
    <w:rsid w:val="00F565E4"/>
    <w:rsid w:val="00F56728"/>
    <w:rsid w:val="00F57076"/>
    <w:rsid w:val="00F6063D"/>
    <w:rsid w:val="00F606E5"/>
    <w:rsid w:val="00F608E7"/>
    <w:rsid w:val="00F60C40"/>
    <w:rsid w:val="00F61982"/>
    <w:rsid w:val="00F6349A"/>
    <w:rsid w:val="00F636D3"/>
    <w:rsid w:val="00F6373A"/>
    <w:rsid w:val="00F63E91"/>
    <w:rsid w:val="00F64BE2"/>
    <w:rsid w:val="00F64E5F"/>
    <w:rsid w:val="00F6580B"/>
    <w:rsid w:val="00F65AA9"/>
    <w:rsid w:val="00F6630C"/>
    <w:rsid w:val="00F67D23"/>
    <w:rsid w:val="00F70908"/>
    <w:rsid w:val="00F71314"/>
    <w:rsid w:val="00F720FB"/>
    <w:rsid w:val="00F727E1"/>
    <w:rsid w:val="00F729E1"/>
    <w:rsid w:val="00F73390"/>
    <w:rsid w:val="00F733CE"/>
    <w:rsid w:val="00F73EFB"/>
    <w:rsid w:val="00F74D49"/>
    <w:rsid w:val="00F7540D"/>
    <w:rsid w:val="00F75C5D"/>
    <w:rsid w:val="00F76358"/>
    <w:rsid w:val="00F766E3"/>
    <w:rsid w:val="00F775C8"/>
    <w:rsid w:val="00F810EF"/>
    <w:rsid w:val="00F82A83"/>
    <w:rsid w:val="00F82BCE"/>
    <w:rsid w:val="00F82C83"/>
    <w:rsid w:val="00F8349A"/>
    <w:rsid w:val="00F83E6F"/>
    <w:rsid w:val="00F84053"/>
    <w:rsid w:val="00F84802"/>
    <w:rsid w:val="00F86D58"/>
    <w:rsid w:val="00F86D5B"/>
    <w:rsid w:val="00F872A6"/>
    <w:rsid w:val="00F87C20"/>
    <w:rsid w:val="00F901A2"/>
    <w:rsid w:val="00F932C8"/>
    <w:rsid w:val="00F943B8"/>
    <w:rsid w:val="00F94EC8"/>
    <w:rsid w:val="00F958C3"/>
    <w:rsid w:val="00F969F2"/>
    <w:rsid w:val="00F96B9F"/>
    <w:rsid w:val="00F971F3"/>
    <w:rsid w:val="00FA042B"/>
    <w:rsid w:val="00FA079C"/>
    <w:rsid w:val="00FA0BA3"/>
    <w:rsid w:val="00FA180F"/>
    <w:rsid w:val="00FA1E53"/>
    <w:rsid w:val="00FA32F8"/>
    <w:rsid w:val="00FA4C8C"/>
    <w:rsid w:val="00FA50D3"/>
    <w:rsid w:val="00FA50EB"/>
    <w:rsid w:val="00FA6FBD"/>
    <w:rsid w:val="00FA7A05"/>
    <w:rsid w:val="00FB0047"/>
    <w:rsid w:val="00FB0071"/>
    <w:rsid w:val="00FB0260"/>
    <w:rsid w:val="00FB0367"/>
    <w:rsid w:val="00FB0927"/>
    <w:rsid w:val="00FB0AB2"/>
    <w:rsid w:val="00FB0AF8"/>
    <w:rsid w:val="00FB4073"/>
    <w:rsid w:val="00FB4551"/>
    <w:rsid w:val="00FB4860"/>
    <w:rsid w:val="00FB4ED6"/>
    <w:rsid w:val="00FB4F68"/>
    <w:rsid w:val="00FB554A"/>
    <w:rsid w:val="00FB66BC"/>
    <w:rsid w:val="00FB678E"/>
    <w:rsid w:val="00FB699D"/>
    <w:rsid w:val="00FB7162"/>
    <w:rsid w:val="00FC0A04"/>
    <w:rsid w:val="00FC124F"/>
    <w:rsid w:val="00FC1673"/>
    <w:rsid w:val="00FC1D70"/>
    <w:rsid w:val="00FC2768"/>
    <w:rsid w:val="00FC2A2F"/>
    <w:rsid w:val="00FC3449"/>
    <w:rsid w:val="00FC4ACD"/>
    <w:rsid w:val="00FC4C9E"/>
    <w:rsid w:val="00FC4FBC"/>
    <w:rsid w:val="00FC663B"/>
    <w:rsid w:val="00FC6E53"/>
    <w:rsid w:val="00FC70F3"/>
    <w:rsid w:val="00FC728C"/>
    <w:rsid w:val="00FD099B"/>
    <w:rsid w:val="00FD12FC"/>
    <w:rsid w:val="00FD1329"/>
    <w:rsid w:val="00FD1A9D"/>
    <w:rsid w:val="00FD252B"/>
    <w:rsid w:val="00FD2FB4"/>
    <w:rsid w:val="00FD3BFA"/>
    <w:rsid w:val="00FD3E67"/>
    <w:rsid w:val="00FD4520"/>
    <w:rsid w:val="00FD4796"/>
    <w:rsid w:val="00FD60CD"/>
    <w:rsid w:val="00FD6AE0"/>
    <w:rsid w:val="00FD6BFA"/>
    <w:rsid w:val="00FD7B38"/>
    <w:rsid w:val="00FE001E"/>
    <w:rsid w:val="00FE0AA7"/>
    <w:rsid w:val="00FE0BE1"/>
    <w:rsid w:val="00FE2755"/>
    <w:rsid w:val="00FE351E"/>
    <w:rsid w:val="00FE4418"/>
    <w:rsid w:val="00FE47B3"/>
    <w:rsid w:val="00FE5524"/>
    <w:rsid w:val="00FE5AC0"/>
    <w:rsid w:val="00FE5B88"/>
    <w:rsid w:val="00FE5EA4"/>
    <w:rsid w:val="00FF0674"/>
    <w:rsid w:val="00FF2612"/>
    <w:rsid w:val="00FF4487"/>
    <w:rsid w:val="00FF4600"/>
    <w:rsid w:val="00FF4833"/>
    <w:rsid w:val="00FF4F42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8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5F8B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B85F8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F8B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B85F8B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5F8B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B85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B85F8B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B85F8B"/>
  </w:style>
  <w:style w:type="paragraph" w:styleId="BodyText">
    <w:name w:val="Body Text"/>
    <w:basedOn w:val="Normal"/>
    <w:next w:val="Normal"/>
    <w:link w:val="BodyTextChar"/>
    <w:rsid w:val="00B85F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5F8B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B85F8B"/>
  </w:style>
  <w:style w:type="character" w:styleId="Hyperlink">
    <w:name w:val="Hyperlink"/>
    <w:rsid w:val="00B85F8B"/>
    <w:rPr>
      <w:color w:val="0000FF"/>
      <w:u w:val="single"/>
    </w:rPr>
  </w:style>
  <w:style w:type="paragraph" w:styleId="BodyText2">
    <w:name w:val="Body Text 2"/>
    <w:basedOn w:val="Normal"/>
    <w:link w:val="BodyText2Char"/>
    <w:rsid w:val="00B85F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85F8B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Akapit z listą BS,Outlines a.b.c.,List_Paragraph,Multilevel para_II,Akapit z lista BS,List Paragraph1,Normal bullet 2,Paragraph,Citation List,ANNEX,bullet,bu,B,b1,bullet 1,body,b Char Char Char,b Char Char Char Char Char Char,List1,body 2"/>
    <w:basedOn w:val="Normal"/>
    <w:link w:val="ListParagraphChar"/>
    <w:uiPriority w:val="34"/>
    <w:qFormat/>
    <w:rsid w:val="00B85F8B"/>
    <w:pPr>
      <w:ind w:left="720"/>
    </w:pPr>
  </w:style>
  <w:style w:type="character" w:customStyle="1" w:styleId="sttlitera">
    <w:name w:val="st_tlitera"/>
    <w:rsid w:val="00B85F8B"/>
  </w:style>
  <w:style w:type="character" w:customStyle="1" w:styleId="sttpar">
    <w:name w:val="st_tpar"/>
    <w:basedOn w:val="DefaultParagraphFont"/>
    <w:rsid w:val="00B85F8B"/>
  </w:style>
  <w:style w:type="paragraph" w:customStyle="1" w:styleId="CharCharChar1Char">
    <w:name w:val="Char Char Char1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rsid w:val="00B85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par">
    <w:name w:val="st_par"/>
    <w:basedOn w:val="DefaultParagraphFont"/>
    <w:rsid w:val="00B85F8B"/>
  </w:style>
  <w:style w:type="paragraph" w:styleId="BalloonText">
    <w:name w:val="Balloon Text"/>
    <w:basedOn w:val="Normal"/>
    <w:link w:val="BalloonTextChar"/>
    <w:uiPriority w:val="99"/>
    <w:semiHidden/>
    <w:unhideWhenUsed/>
    <w:rsid w:val="00B8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8B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23E88"/>
    <w:rPr>
      <w:color w:val="808080"/>
    </w:rPr>
  </w:style>
  <w:style w:type="character" w:customStyle="1" w:styleId="sttpunct">
    <w:name w:val="st_tpunct"/>
    <w:basedOn w:val="DefaultParagraphFont"/>
    <w:rsid w:val="00073735"/>
  </w:style>
  <w:style w:type="character" w:customStyle="1" w:styleId="stpunct">
    <w:name w:val="st_punct"/>
    <w:basedOn w:val="DefaultParagraphFont"/>
    <w:rsid w:val="00073735"/>
  </w:style>
  <w:style w:type="paragraph" w:customStyle="1" w:styleId="BodyTextIndent31">
    <w:name w:val="Body Text Indent 31"/>
    <w:basedOn w:val="Normal"/>
    <w:rsid w:val="00073735"/>
    <w:pPr>
      <w:suppressAutoHyphens/>
      <w:spacing w:after="120" w:line="100" w:lineRule="atLeast"/>
      <w:ind w:left="283"/>
    </w:pPr>
    <w:rPr>
      <w:rFonts w:ascii="Arial" w:eastAsia="SimSun" w:hAnsi="Arial" w:cs="Arial"/>
      <w:color w:val="000000"/>
      <w:kern w:val="1"/>
      <w:sz w:val="16"/>
      <w:szCs w:val="16"/>
      <w:lang w:val="de-DE" w:eastAsia="ar-SA"/>
    </w:rPr>
  </w:style>
  <w:style w:type="paragraph" w:customStyle="1" w:styleId="bulletX">
    <w:name w:val="bulletX"/>
    <w:basedOn w:val="Normal"/>
    <w:rsid w:val="00C94A22"/>
    <w:pPr>
      <w:numPr>
        <w:numId w:val="8"/>
      </w:numPr>
      <w:suppressAutoHyphens/>
      <w:autoSpaceDE w:val="0"/>
      <w:spacing w:before="40" w:after="40" w:line="240" w:lineRule="auto"/>
    </w:pPr>
    <w:rPr>
      <w:rFonts w:ascii="Arial" w:eastAsia="Times New Roman" w:hAnsi="Arial" w:cs="Arial"/>
      <w:sz w:val="20"/>
      <w:lang w:val="ro-RO" w:eastAsia="ar-SA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Paragraph Char,Citation List Char,ANNEX Char,bullet Char,bu Char,B Char,b1 Char"/>
    <w:link w:val="ListParagraph"/>
    <w:uiPriority w:val="34"/>
    <w:locked/>
    <w:rsid w:val="00C94A22"/>
    <w:rPr>
      <w:rFonts w:ascii="Calibri" w:eastAsia="Calibri" w:hAnsi="Calibri" w:cs="Times New Roman"/>
      <w:lang w:val="en-US"/>
    </w:rPr>
  </w:style>
  <w:style w:type="character" w:customStyle="1" w:styleId="stalineat">
    <w:name w:val="st_alineat"/>
    <w:basedOn w:val="DefaultParagraphFont"/>
    <w:rsid w:val="00B91B7E"/>
  </w:style>
  <w:style w:type="character" w:customStyle="1" w:styleId="sttalineat">
    <w:name w:val="st_talineat"/>
    <w:basedOn w:val="DefaultParagraphFont"/>
    <w:rsid w:val="00B91B7E"/>
  </w:style>
  <w:style w:type="character" w:customStyle="1" w:styleId="start">
    <w:name w:val="st_art"/>
    <w:basedOn w:val="DefaultParagraphFont"/>
    <w:rsid w:val="00B91B7E"/>
  </w:style>
  <w:style w:type="character" w:customStyle="1" w:styleId="sttart">
    <w:name w:val="st_tart"/>
    <w:basedOn w:val="DefaultParagraphFont"/>
    <w:rsid w:val="00B91B7E"/>
  </w:style>
  <w:style w:type="paragraph" w:customStyle="1" w:styleId="meta3">
    <w:name w:val="meta3"/>
    <w:basedOn w:val="Normal"/>
    <w:rsid w:val="00B91B7E"/>
    <w:pPr>
      <w:pBdr>
        <w:top w:val="single" w:sz="6" w:space="4" w:color="EEEEEE"/>
      </w:pBdr>
      <w:spacing w:before="90" w:after="255" w:line="300" w:lineRule="atLeast"/>
    </w:pPr>
    <w:rPr>
      <w:rFonts w:ascii="Times New Roman" w:eastAsia="Times New Roman" w:hAnsi="Times New Roman"/>
      <w:color w:val="66666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v.anp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41F8C-3607-4DAC-98F5-548DA316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mariana.burlacu</dc:creator>
  <cp:keywords/>
  <dc:description/>
  <cp:lastModifiedBy>simona.vascovici</cp:lastModifiedBy>
  <cp:revision>31</cp:revision>
  <cp:lastPrinted>2018-08-27T07:13:00Z</cp:lastPrinted>
  <dcterms:created xsi:type="dcterms:W3CDTF">2017-09-13T10:22:00Z</dcterms:created>
  <dcterms:modified xsi:type="dcterms:W3CDTF">2018-09-04T10:38:00Z</dcterms:modified>
</cp:coreProperties>
</file>