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BC9" w:rsidRPr="0065660E" w:rsidRDefault="000D4BC9" w:rsidP="000D4BC9">
      <w:pPr>
        <w:spacing w:after="0" w:line="240" w:lineRule="auto"/>
        <w:ind w:left="708" w:hanging="708"/>
        <w:rPr>
          <w:rFonts w:ascii="Arial" w:hAnsi="Arial" w:cs="Arial"/>
          <w:sz w:val="24"/>
          <w:szCs w:val="24"/>
          <w:lang w:val="ro-RO"/>
        </w:rPr>
      </w:pPr>
      <w:r w:rsidRPr="0065660E">
        <w:rPr>
          <w:rFonts w:ascii="Arial" w:hAnsi="Arial" w:cs="Arial"/>
          <w:sz w:val="24"/>
          <w:szCs w:val="24"/>
          <w:lang w:val="ro-RO"/>
        </w:rPr>
        <w:t xml:space="preserve">Nr.           </w:t>
      </w:r>
      <w:r w:rsidRPr="0065660E">
        <w:rPr>
          <w:rFonts w:ascii="Arial" w:hAnsi="Arial" w:cs="Arial"/>
          <w:lang w:val="ro-RO"/>
        </w:rPr>
        <w:t>5856</w:t>
      </w:r>
      <w:r w:rsidRPr="0065660E">
        <w:rPr>
          <w:rFonts w:ascii="Arial" w:hAnsi="Arial" w:cs="Arial"/>
          <w:sz w:val="24"/>
          <w:szCs w:val="24"/>
          <w:lang w:val="ro-RO"/>
        </w:rPr>
        <w:t>/18</w:t>
      </w:r>
      <w:r w:rsidRPr="0065660E">
        <w:rPr>
          <w:rStyle w:val="sttpar"/>
          <w:rFonts w:ascii="Arial" w:hAnsi="Arial" w:cs="Arial"/>
          <w:sz w:val="24"/>
          <w:szCs w:val="24"/>
          <w:lang w:val="ro-RO"/>
        </w:rPr>
        <w:t>.09.2015</w:t>
      </w:r>
    </w:p>
    <w:p w:rsidR="000D4BC9" w:rsidRPr="0065660E" w:rsidRDefault="000D4BC9" w:rsidP="000D4BC9">
      <w:pPr>
        <w:spacing w:after="0" w:line="240" w:lineRule="auto"/>
        <w:ind w:left="708" w:hanging="708"/>
        <w:textAlignment w:val="baseline"/>
        <w:rPr>
          <w:rFonts w:ascii="Arial" w:hAnsi="Arial" w:cs="Arial"/>
          <w:sz w:val="24"/>
          <w:szCs w:val="24"/>
          <w:lang w:val="ro-RO"/>
        </w:rPr>
      </w:pPr>
    </w:p>
    <w:p w:rsidR="000D4BC9" w:rsidRPr="00606222" w:rsidRDefault="000D4BC9" w:rsidP="000D4BC9">
      <w:pPr>
        <w:spacing w:after="0" w:line="240" w:lineRule="auto"/>
        <w:ind w:left="708" w:hanging="708"/>
        <w:textAlignment w:val="baseline"/>
        <w:rPr>
          <w:rFonts w:ascii="Arial" w:hAnsi="Arial" w:cs="Arial"/>
          <w:sz w:val="24"/>
          <w:szCs w:val="24"/>
          <w:lang w:val="ro-RO"/>
        </w:rPr>
      </w:pPr>
      <w:r w:rsidRPr="00606222">
        <w:rPr>
          <w:rFonts w:ascii="Arial" w:hAnsi="Arial" w:cs="Arial"/>
          <w:sz w:val="24"/>
          <w:szCs w:val="24"/>
          <w:lang w:val="ro-RO"/>
        </w:rPr>
        <w:t>Către:  SC ECOERG SRL</w:t>
      </w:r>
    </w:p>
    <w:p w:rsidR="000D4BC9" w:rsidRPr="00606222" w:rsidRDefault="000D4BC9" w:rsidP="000D4BC9">
      <w:pPr>
        <w:spacing w:after="0" w:line="240" w:lineRule="auto"/>
        <w:ind w:left="708" w:hanging="708"/>
        <w:textAlignment w:val="baseline"/>
        <w:rPr>
          <w:rFonts w:ascii="Arial" w:hAnsi="Arial" w:cs="Arial"/>
          <w:sz w:val="24"/>
          <w:szCs w:val="24"/>
          <w:lang w:val="ro-RO"/>
        </w:rPr>
      </w:pPr>
      <w:r w:rsidRPr="00606222">
        <w:rPr>
          <w:rFonts w:ascii="Arial" w:hAnsi="Arial" w:cs="Arial"/>
          <w:sz w:val="24"/>
          <w:szCs w:val="24"/>
          <w:lang w:val="ro-RO"/>
        </w:rPr>
        <w:t>Holbura Constantin din Cajvana</w:t>
      </w:r>
    </w:p>
    <w:p w:rsidR="000D4BC9" w:rsidRPr="00606222" w:rsidRDefault="000D4BC9" w:rsidP="000D4BC9">
      <w:pPr>
        <w:spacing w:after="0" w:line="240" w:lineRule="auto"/>
        <w:ind w:left="708" w:hanging="708"/>
        <w:textAlignment w:val="baseline"/>
        <w:rPr>
          <w:rFonts w:ascii="Arial" w:hAnsi="Arial" w:cs="Arial"/>
          <w:color w:val="FF0000"/>
          <w:sz w:val="24"/>
          <w:szCs w:val="24"/>
          <w:lang w:val="ro-RO"/>
        </w:rPr>
      </w:pPr>
    </w:p>
    <w:p w:rsidR="000D4BC9" w:rsidRPr="00606222" w:rsidRDefault="000D4BC9" w:rsidP="000D4BC9">
      <w:pPr>
        <w:spacing w:after="0" w:line="240" w:lineRule="auto"/>
        <w:ind w:left="708" w:hanging="708"/>
        <w:textAlignment w:val="baseline"/>
        <w:rPr>
          <w:rFonts w:ascii="Arial" w:hAnsi="Arial" w:cs="Arial"/>
          <w:sz w:val="24"/>
          <w:szCs w:val="24"/>
          <w:lang w:val="ro-RO"/>
        </w:rPr>
      </w:pPr>
      <w:r>
        <w:rPr>
          <w:rFonts w:ascii="Arial" w:hAnsi="Arial" w:cs="Arial"/>
          <w:sz w:val="24"/>
          <w:szCs w:val="24"/>
          <w:lang w:val="ro-RO"/>
        </w:rPr>
        <w:t xml:space="preserve">Referitor la:   </w:t>
      </w:r>
      <w:r w:rsidRPr="00606222">
        <w:rPr>
          <w:rFonts w:ascii="Arial" w:hAnsi="Arial" w:cs="Arial"/>
          <w:sz w:val="24"/>
          <w:szCs w:val="24"/>
          <w:lang w:val="ro-RO"/>
        </w:rPr>
        <w:t>Solicitare acord de mediu pentru proiectul de investiţie “ ferma zootehnica pentru cresterea porcilor</w:t>
      </w:r>
      <w:r w:rsidRPr="00606222">
        <w:rPr>
          <w:rStyle w:val="sttpar"/>
          <w:rFonts w:ascii="Arial" w:hAnsi="Arial" w:cs="Arial"/>
          <w:sz w:val="24"/>
          <w:szCs w:val="24"/>
          <w:lang w:val="ro-RO"/>
        </w:rPr>
        <w:t xml:space="preserve">” </w:t>
      </w:r>
      <w:r w:rsidRPr="00606222">
        <w:rPr>
          <w:rFonts w:ascii="Arial" w:hAnsi="Arial" w:cs="Arial"/>
          <w:sz w:val="24"/>
          <w:szCs w:val="24"/>
          <w:lang w:val="ro-RO"/>
        </w:rPr>
        <w:t xml:space="preserve">din   Todiresti, </w:t>
      </w:r>
      <w:r w:rsidRPr="00606222">
        <w:rPr>
          <w:rStyle w:val="sttpunct"/>
          <w:rFonts w:ascii="Arial" w:hAnsi="Arial" w:cs="Arial"/>
          <w:sz w:val="24"/>
          <w:szCs w:val="24"/>
          <w:lang w:val="ro-RO"/>
        </w:rPr>
        <w:t xml:space="preserve"> jud. Suceava</w:t>
      </w:r>
    </w:p>
    <w:p w:rsidR="000D4BC9" w:rsidRPr="00606222" w:rsidRDefault="000D4BC9" w:rsidP="000D4BC9">
      <w:pPr>
        <w:spacing w:after="0" w:line="240" w:lineRule="auto"/>
        <w:ind w:left="708" w:hanging="708"/>
        <w:textAlignment w:val="baseline"/>
        <w:rPr>
          <w:rFonts w:ascii="Arial" w:hAnsi="Arial" w:cs="Arial"/>
          <w:color w:val="FF0000"/>
          <w:sz w:val="24"/>
          <w:szCs w:val="24"/>
          <w:lang w:val="ro-RO"/>
        </w:rPr>
      </w:pPr>
    </w:p>
    <w:p w:rsidR="000D4BC9" w:rsidRPr="00606222" w:rsidRDefault="000D4BC9" w:rsidP="000D4BC9">
      <w:pPr>
        <w:spacing w:after="0" w:line="240" w:lineRule="auto"/>
        <w:ind w:left="708" w:hanging="708"/>
        <w:textAlignment w:val="baseline"/>
        <w:rPr>
          <w:rFonts w:ascii="Arial" w:hAnsi="Arial" w:cs="Arial"/>
          <w:color w:val="FF0000"/>
          <w:sz w:val="24"/>
          <w:szCs w:val="24"/>
          <w:lang w:val="ro-RO"/>
        </w:rPr>
      </w:pPr>
    </w:p>
    <w:p w:rsidR="000D4BC9" w:rsidRPr="0065660E" w:rsidRDefault="000D4BC9" w:rsidP="000D4BC9">
      <w:pPr>
        <w:spacing w:after="0" w:line="240" w:lineRule="auto"/>
        <w:ind w:left="708" w:hanging="708"/>
        <w:textAlignment w:val="baseline"/>
        <w:rPr>
          <w:rStyle w:val="sttpar"/>
          <w:rFonts w:ascii="Arial" w:hAnsi="Arial" w:cs="Arial"/>
          <w:sz w:val="24"/>
          <w:szCs w:val="24"/>
          <w:lang w:val="ro-RO"/>
        </w:rPr>
      </w:pPr>
      <w:r w:rsidRPr="0065660E">
        <w:rPr>
          <w:rStyle w:val="sttpar"/>
          <w:rFonts w:ascii="Arial" w:hAnsi="Arial" w:cs="Arial"/>
          <w:sz w:val="24"/>
          <w:szCs w:val="24"/>
          <w:lang w:val="ro-RO"/>
        </w:rPr>
        <w:t>Agenţia pentru Protecţia Mediului Suceava, decide:</w:t>
      </w:r>
    </w:p>
    <w:p w:rsidR="000D4BC9" w:rsidRPr="0065660E" w:rsidRDefault="000D4BC9" w:rsidP="000D4BC9">
      <w:pPr>
        <w:spacing w:after="0" w:line="240" w:lineRule="auto"/>
        <w:ind w:firstLine="708"/>
        <w:jc w:val="both"/>
        <w:textAlignment w:val="baseline"/>
        <w:rPr>
          <w:rFonts w:ascii="Arial" w:hAnsi="Arial" w:cs="Arial"/>
          <w:sz w:val="24"/>
          <w:szCs w:val="24"/>
          <w:lang w:val="ro-RO"/>
        </w:rPr>
      </w:pPr>
      <w:r w:rsidRPr="0065660E">
        <w:rPr>
          <w:rStyle w:val="sttpar"/>
          <w:rFonts w:ascii="Arial" w:hAnsi="Arial" w:cs="Arial"/>
          <w:sz w:val="24"/>
          <w:szCs w:val="24"/>
          <w:lang w:val="ro-RO"/>
        </w:rPr>
        <w:t xml:space="preserve">Ca urmare a consultărilor desfăşurate in cadrul şedinţei Comisiei de Analiza Tehnica din data de </w:t>
      </w:r>
      <w:r w:rsidRPr="0065660E">
        <w:rPr>
          <w:rStyle w:val="sttpar"/>
          <w:rFonts w:ascii="Times New Roman" w:hAnsi="Times New Roman"/>
          <w:sz w:val="24"/>
          <w:szCs w:val="24"/>
          <w:lang w:val="ro-RO"/>
        </w:rPr>
        <w:t>21.07.2015</w:t>
      </w:r>
      <w:r w:rsidRPr="0065660E">
        <w:rPr>
          <w:rStyle w:val="sttpar"/>
          <w:rFonts w:ascii="Arial" w:hAnsi="Arial" w:cs="Arial"/>
          <w:sz w:val="24"/>
          <w:szCs w:val="24"/>
          <w:lang w:val="ro-RO"/>
        </w:rPr>
        <w:t>, a completarilor solicitate,  proiectul “</w:t>
      </w:r>
      <w:r w:rsidRPr="0065660E">
        <w:rPr>
          <w:rFonts w:ascii="Arial" w:hAnsi="Arial" w:cs="Arial"/>
          <w:sz w:val="24"/>
          <w:szCs w:val="24"/>
          <w:lang w:val="ro-RO"/>
        </w:rPr>
        <w:t xml:space="preserve"> ferma zootehnica pentru cresterea porcilor</w:t>
      </w:r>
      <w:r w:rsidRPr="0065660E">
        <w:rPr>
          <w:rStyle w:val="sttpar"/>
          <w:rFonts w:ascii="Arial" w:hAnsi="Arial" w:cs="Arial"/>
          <w:sz w:val="24"/>
          <w:szCs w:val="24"/>
          <w:lang w:val="ro-RO"/>
        </w:rPr>
        <w:t xml:space="preserve">” propus a fi amplasat in </w:t>
      </w:r>
      <w:r w:rsidRPr="0065660E">
        <w:rPr>
          <w:rFonts w:ascii="Arial" w:hAnsi="Arial" w:cs="Arial"/>
          <w:sz w:val="24"/>
          <w:szCs w:val="24"/>
          <w:lang w:val="ro-RO"/>
        </w:rPr>
        <w:t>Todiresti</w:t>
      </w:r>
      <w:r w:rsidRPr="0065660E">
        <w:rPr>
          <w:rStyle w:val="sttpar"/>
          <w:rFonts w:ascii="Arial" w:hAnsi="Arial" w:cs="Arial"/>
          <w:sz w:val="24"/>
          <w:szCs w:val="24"/>
          <w:lang w:val="ro-RO"/>
        </w:rPr>
        <w:t>, jud. Suceava nu se supune evaluării impactului asupra mediului si nu se supune evaluării adecvate.</w:t>
      </w:r>
      <w:r w:rsidRPr="0065660E">
        <w:rPr>
          <w:rFonts w:ascii="Arial" w:hAnsi="Arial" w:cs="Arial"/>
          <w:sz w:val="24"/>
          <w:szCs w:val="24"/>
          <w:lang w:val="ro-RO"/>
        </w:rPr>
        <w:t xml:space="preserve"> </w:t>
      </w:r>
    </w:p>
    <w:p w:rsidR="000D4BC9" w:rsidRPr="0065660E" w:rsidRDefault="000D4BC9" w:rsidP="000D4BC9">
      <w:pPr>
        <w:spacing w:after="0" w:line="240" w:lineRule="auto"/>
        <w:textAlignment w:val="baseline"/>
        <w:rPr>
          <w:rFonts w:ascii="Arial" w:hAnsi="Arial" w:cs="Arial"/>
          <w:sz w:val="24"/>
          <w:szCs w:val="24"/>
          <w:lang w:val="ro-RO"/>
        </w:rPr>
      </w:pPr>
      <w:r w:rsidRPr="0065660E">
        <w:rPr>
          <w:rFonts w:ascii="Arial" w:hAnsi="Arial" w:cs="Arial"/>
          <w:sz w:val="24"/>
          <w:szCs w:val="24"/>
          <w:lang w:val="ro-RO"/>
        </w:rPr>
        <w:t xml:space="preserve">Va anexam anunţul public privind decizia etapei de încadrare, conform anexei 1 </w:t>
      </w:r>
      <w:smartTag w:uri="urn:schemas-microsoft-com:office:smarttags" w:element="PersonName">
        <w:smartTagPr>
          <w:attr w:name="ProductID" w:val="la Ordinul MMP"/>
        </w:smartTagPr>
        <w:smartTag w:uri="urn:schemas-microsoft-com:office:smarttags" w:element="PersonName">
          <w:smartTagPr>
            <w:attr w:name="ProductID" w:val="la Ordinul"/>
          </w:smartTagPr>
          <w:r w:rsidRPr="0065660E">
            <w:rPr>
              <w:rFonts w:ascii="Arial" w:hAnsi="Arial" w:cs="Arial"/>
              <w:sz w:val="24"/>
              <w:szCs w:val="24"/>
              <w:lang w:val="ro-RO"/>
            </w:rPr>
            <w:t>la Ordinul</w:t>
          </w:r>
        </w:smartTag>
        <w:r w:rsidRPr="0065660E">
          <w:rPr>
            <w:rFonts w:ascii="Arial" w:hAnsi="Arial" w:cs="Arial"/>
            <w:sz w:val="24"/>
            <w:szCs w:val="24"/>
            <w:lang w:val="ro-RO"/>
          </w:rPr>
          <w:t xml:space="preserve"> MMP</w:t>
        </w:r>
      </w:smartTag>
      <w:r w:rsidRPr="0065660E">
        <w:rPr>
          <w:rFonts w:ascii="Arial" w:hAnsi="Arial" w:cs="Arial"/>
          <w:sz w:val="24"/>
          <w:szCs w:val="24"/>
          <w:lang w:val="ro-RO"/>
        </w:rPr>
        <w:t xml:space="preserve"> nr. 135/2010. </w:t>
      </w:r>
    </w:p>
    <w:p w:rsidR="000D4BC9" w:rsidRPr="0065660E" w:rsidRDefault="000D4BC9" w:rsidP="000D4BC9">
      <w:pPr>
        <w:spacing w:after="0" w:line="240" w:lineRule="auto"/>
        <w:ind w:firstLine="708"/>
        <w:textAlignment w:val="baseline"/>
        <w:rPr>
          <w:rFonts w:ascii="Arial" w:hAnsi="Arial" w:cs="Arial"/>
          <w:sz w:val="24"/>
          <w:szCs w:val="24"/>
          <w:lang w:val="ro-RO"/>
        </w:rPr>
      </w:pPr>
      <w:r w:rsidRPr="0065660E">
        <w:rPr>
          <w:rFonts w:ascii="Arial" w:hAnsi="Arial" w:cs="Arial"/>
          <w:sz w:val="24"/>
          <w:szCs w:val="24"/>
          <w:lang w:val="ro-RO"/>
        </w:rPr>
        <w:t>Informarea publicului asupra proiectului deciziei etapei de încadrare se face de către titular, in termen de trei zile de la primirea anunţului,  prin publicare in presa naţionala sau locala si prin afişarea acestuia la sediul propriu si pe pagina proprie de internet, precum si la sediul autoritarii/autoritarilor administraţiei publice locale pe raza căreia/cărora este propusa implementarea proiectului.</w:t>
      </w:r>
    </w:p>
    <w:p w:rsidR="000D4BC9" w:rsidRPr="0065660E" w:rsidRDefault="000D4BC9" w:rsidP="000D4BC9">
      <w:pPr>
        <w:spacing w:after="0" w:line="240" w:lineRule="auto"/>
        <w:textAlignment w:val="baseline"/>
        <w:rPr>
          <w:rFonts w:ascii="Arial" w:hAnsi="Arial" w:cs="Arial"/>
          <w:sz w:val="24"/>
          <w:szCs w:val="24"/>
          <w:lang w:val="ro-RO"/>
        </w:rPr>
      </w:pPr>
      <w:r w:rsidRPr="0065660E">
        <w:rPr>
          <w:rFonts w:ascii="Arial" w:hAnsi="Arial" w:cs="Arial"/>
          <w:sz w:val="24"/>
          <w:szCs w:val="24"/>
          <w:lang w:val="ro-RO"/>
        </w:rPr>
        <w:t xml:space="preserve">Cu respect, </w:t>
      </w:r>
    </w:p>
    <w:p w:rsidR="000D4BC9" w:rsidRPr="0065660E" w:rsidRDefault="000D4BC9" w:rsidP="000D4BC9">
      <w:pPr>
        <w:spacing w:after="0" w:line="240" w:lineRule="auto"/>
        <w:ind w:left="708" w:hanging="708"/>
        <w:textAlignment w:val="baseline"/>
        <w:rPr>
          <w:rFonts w:ascii="Arial" w:hAnsi="Arial" w:cs="Arial"/>
          <w:sz w:val="24"/>
          <w:szCs w:val="24"/>
          <w:lang w:val="ro-RO"/>
        </w:rPr>
      </w:pPr>
    </w:p>
    <w:p w:rsidR="000D4BC9" w:rsidRPr="00D44098" w:rsidRDefault="000D4BC9" w:rsidP="000D4BC9">
      <w:pPr>
        <w:spacing w:after="0" w:line="240" w:lineRule="auto"/>
        <w:ind w:left="708" w:hanging="708"/>
        <w:jc w:val="center"/>
        <w:rPr>
          <w:rFonts w:ascii="Arial" w:hAnsi="Arial" w:cs="Arial"/>
          <w:sz w:val="24"/>
          <w:szCs w:val="24"/>
          <w:lang w:val="ro-RO"/>
        </w:rPr>
      </w:pPr>
      <w:r w:rsidRPr="00D44098">
        <w:rPr>
          <w:rFonts w:ascii="Arial" w:hAnsi="Arial" w:cs="Arial"/>
          <w:sz w:val="24"/>
          <w:szCs w:val="24"/>
          <w:lang w:val="ro-RO"/>
        </w:rPr>
        <w:t>DIRECTOR EXECUTIV</w:t>
      </w:r>
    </w:p>
    <w:p w:rsidR="000D4BC9" w:rsidRPr="00D44098" w:rsidRDefault="000D4BC9" w:rsidP="000D4BC9">
      <w:pPr>
        <w:spacing w:after="0" w:line="240" w:lineRule="auto"/>
        <w:ind w:left="708" w:hanging="708"/>
        <w:jc w:val="center"/>
        <w:rPr>
          <w:rFonts w:ascii="Arial" w:hAnsi="Arial" w:cs="Arial"/>
          <w:sz w:val="24"/>
          <w:szCs w:val="24"/>
          <w:lang w:val="ro-RO"/>
        </w:rPr>
      </w:pPr>
      <w:r w:rsidRPr="00D44098">
        <w:rPr>
          <w:rFonts w:ascii="Arial" w:hAnsi="Arial" w:cs="Arial"/>
          <w:sz w:val="24"/>
          <w:szCs w:val="24"/>
          <w:lang w:val="ro-RO"/>
        </w:rPr>
        <w:t>.Ing. Vasile Oşean</w:t>
      </w:r>
    </w:p>
    <w:p w:rsidR="000D4BC9" w:rsidRDefault="000D4BC9" w:rsidP="000D4BC9">
      <w:pPr>
        <w:spacing w:after="0" w:line="240" w:lineRule="auto"/>
        <w:ind w:left="708" w:hanging="708"/>
        <w:rPr>
          <w:rFonts w:ascii="Arial" w:hAnsi="Arial" w:cs="Arial"/>
          <w:sz w:val="24"/>
          <w:szCs w:val="24"/>
          <w:lang w:val="ro-RO"/>
        </w:rPr>
      </w:pPr>
    </w:p>
    <w:p w:rsidR="000D4BC9" w:rsidRDefault="000D4BC9" w:rsidP="000D4BC9">
      <w:pPr>
        <w:spacing w:after="0" w:line="240" w:lineRule="auto"/>
        <w:ind w:left="708" w:hanging="708"/>
        <w:rPr>
          <w:rFonts w:ascii="Arial" w:hAnsi="Arial" w:cs="Arial"/>
          <w:sz w:val="24"/>
          <w:szCs w:val="24"/>
          <w:lang w:val="ro-RO"/>
        </w:rPr>
      </w:pPr>
    </w:p>
    <w:p w:rsidR="000D4BC9" w:rsidRDefault="000D4BC9" w:rsidP="000D4BC9">
      <w:pPr>
        <w:spacing w:after="0" w:line="240" w:lineRule="auto"/>
        <w:ind w:left="708" w:hanging="708"/>
        <w:rPr>
          <w:rFonts w:ascii="Arial" w:hAnsi="Arial" w:cs="Arial"/>
          <w:sz w:val="24"/>
          <w:szCs w:val="24"/>
          <w:lang w:val="ro-RO"/>
        </w:rPr>
      </w:pPr>
    </w:p>
    <w:p w:rsidR="000D4BC9" w:rsidRPr="00D44098" w:rsidRDefault="000D4BC9" w:rsidP="000D4BC9">
      <w:pPr>
        <w:spacing w:after="0" w:line="240" w:lineRule="auto"/>
        <w:ind w:left="708" w:hanging="708"/>
        <w:rPr>
          <w:rFonts w:ascii="Arial" w:hAnsi="Arial" w:cs="Arial"/>
          <w:sz w:val="24"/>
          <w:szCs w:val="24"/>
          <w:lang w:val="ro-RO"/>
        </w:rPr>
      </w:pPr>
    </w:p>
    <w:p w:rsidR="000D4BC9" w:rsidRPr="00D44098" w:rsidRDefault="000D4BC9" w:rsidP="000D4BC9">
      <w:pPr>
        <w:tabs>
          <w:tab w:val="left" w:pos="4962"/>
        </w:tabs>
        <w:spacing w:after="0" w:line="240" w:lineRule="auto"/>
        <w:ind w:left="708" w:hanging="708"/>
        <w:rPr>
          <w:rFonts w:ascii="Arial" w:hAnsi="Arial" w:cs="Arial"/>
          <w:sz w:val="24"/>
          <w:szCs w:val="24"/>
          <w:lang w:val="ro-RO"/>
        </w:rPr>
      </w:pPr>
      <w:r w:rsidRPr="00D44098">
        <w:rPr>
          <w:rFonts w:ascii="Arial" w:hAnsi="Arial" w:cs="Arial"/>
          <w:sz w:val="24"/>
          <w:szCs w:val="24"/>
          <w:lang w:val="ro-RO"/>
        </w:rPr>
        <w:t xml:space="preserve">         ŞEF SERVICIU.</w:t>
      </w:r>
      <w:r w:rsidRPr="00D44098">
        <w:rPr>
          <w:rFonts w:ascii="Arial" w:hAnsi="Arial" w:cs="Arial"/>
          <w:sz w:val="24"/>
          <w:szCs w:val="24"/>
          <w:lang w:val="ro-RO"/>
        </w:rPr>
        <w:tab/>
        <w:t xml:space="preserve">                           </w:t>
      </w:r>
      <w:r w:rsidRPr="00D44098">
        <w:rPr>
          <w:rFonts w:ascii="Arial" w:hAnsi="Arial" w:cs="Arial"/>
          <w:sz w:val="24"/>
          <w:szCs w:val="24"/>
          <w:lang w:val="ro-RO"/>
        </w:rPr>
        <w:tab/>
        <w:t xml:space="preserve">    ÎNTOCMIT</w:t>
      </w:r>
    </w:p>
    <w:p w:rsidR="000D4BC9" w:rsidRPr="00D44098" w:rsidRDefault="000D4BC9" w:rsidP="000D4BC9">
      <w:pPr>
        <w:tabs>
          <w:tab w:val="left" w:pos="4962"/>
        </w:tabs>
        <w:spacing w:after="0" w:line="240" w:lineRule="auto"/>
        <w:ind w:left="708" w:hanging="708"/>
        <w:rPr>
          <w:rFonts w:ascii="Arial" w:hAnsi="Arial" w:cs="Arial"/>
          <w:sz w:val="24"/>
          <w:szCs w:val="24"/>
          <w:lang w:val="ro-RO"/>
        </w:rPr>
      </w:pPr>
      <w:r w:rsidRPr="00D44098">
        <w:rPr>
          <w:rFonts w:ascii="Arial" w:hAnsi="Arial" w:cs="Arial"/>
          <w:sz w:val="24"/>
          <w:szCs w:val="24"/>
          <w:lang w:val="ro-RO"/>
        </w:rPr>
        <w:t>Avize, Acorduri, Autorizaţii</w:t>
      </w:r>
    </w:p>
    <w:p w:rsidR="000D4BC9" w:rsidRPr="00D44098" w:rsidRDefault="000D4BC9" w:rsidP="000D4BC9">
      <w:pPr>
        <w:ind w:left="708" w:hanging="708"/>
        <w:rPr>
          <w:rFonts w:ascii="Arial" w:hAnsi="Arial" w:cs="Arial"/>
          <w:sz w:val="24"/>
          <w:szCs w:val="24"/>
          <w:lang w:val="ro-RO"/>
        </w:rPr>
      </w:pPr>
      <w:r w:rsidRPr="00D44098">
        <w:rPr>
          <w:rFonts w:ascii="Arial" w:hAnsi="Arial" w:cs="Arial"/>
          <w:sz w:val="24"/>
          <w:szCs w:val="24"/>
          <w:lang w:val="ro-RO"/>
        </w:rPr>
        <w:t xml:space="preserve">    ing. Constantin Burciu</w:t>
      </w:r>
      <w:r w:rsidRPr="00D44098">
        <w:rPr>
          <w:rFonts w:ascii="Arial" w:hAnsi="Arial" w:cs="Arial"/>
          <w:sz w:val="24"/>
          <w:szCs w:val="24"/>
          <w:lang w:val="ro-RO"/>
        </w:rPr>
        <w:tab/>
      </w:r>
      <w:r w:rsidRPr="00D44098">
        <w:rPr>
          <w:rFonts w:ascii="Arial" w:hAnsi="Arial" w:cs="Arial"/>
          <w:sz w:val="24"/>
          <w:szCs w:val="24"/>
          <w:lang w:val="ro-RO"/>
        </w:rPr>
        <w:tab/>
      </w:r>
      <w:r w:rsidRPr="00D44098">
        <w:rPr>
          <w:rFonts w:ascii="Arial" w:hAnsi="Arial" w:cs="Arial"/>
          <w:sz w:val="24"/>
          <w:szCs w:val="24"/>
          <w:lang w:val="ro-RO"/>
        </w:rPr>
        <w:tab/>
      </w:r>
      <w:r w:rsidRPr="00D44098">
        <w:rPr>
          <w:rFonts w:ascii="Arial" w:hAnsi="Arial" w:cs="Arial"/>
          <w:sz w:val="24"/>
          <w:szCs w:val="24"/>
          <w:lang w:val="ro-RO"/>
        </w:rPr>
        <w:tab/>
        <w:t xml:space="preserve">      </w:t>
      </w:r>
      <w:r w:rsidRPr="00D44098">
        <w:rPr>
          <w:rFonts w:ascii="Arial" w:hAnsi="Arial" w:cs="Arial"/>
          <w:sz w:val="24"/>
          <w:szCs w:val="24"/>
          <w:lang w:val="ro-RO"/>
        </w:rPr>
        <w:tab/>
        <w:t xml:space="preserve"> </w:t>
      </w:r>
      <w:r>
        <w:rPr>
          <w:rFonts w:ascii="Arial" w:hAnsi="Arial" w:cs="Arial"/>
          <w:sz w:val="24"/>
          <w:szCs w:val="24"/>
          <w:lang w:val="ro-RO"/>
        </w:rPr>
        <w:t xml:space="preserve">            </w:t>
      </w:r>
      <w:r w:rsidRPr="00D44098">
        <w:rPr>
          <w:rFonts w:ascii="Arial" w:hAnsi="Arial" w:cs="Arial"/>
          <w:sz w:val="24"/>
          <w:szCs w:val="24"/>
          <w:lang w:val="ro-RO"/>
        </w:rPr>
        <w:t xml:space="preserve">   Ing. Victor Gradinaru</w:t>
      </w:r>
    </w:p>
    <w:p w:rsidR="00541107" w:rsidRDefault="00541107"/>
    <w:sectPr w:rsidR="00541107" w:rsidSect="005411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4BC9"/>
    <w:rsid w:val="00000BD9"/>
    <w:rsid w:val="00001D31"/>
    <w:rsid w:val="00002A9E"/>
    <w:rsid w:val="00014E65"/>
    <w:rsid w:val="00017F40"/>
    <w:rsid w:val="000217B5"/>
    <w:rsid w:val="0003228D"/>
    <w:rsid w:val="000340C8"/>
    <w:rsid w:val="00045540"/>
    <w:rsid w:val="00065A92"/>
    <w:rsid w:val="00083FB0"/>
    <w:rsid w:val="00096D6E"/>
    <w:rsid w:val="000B52A3"/>
    <w:rsid w:val="000C643F"/>
    <w:rsid w:val="000D4470"/>
    <w:rsid w:val="000D4BC9"/>
    <w:rsid w:val="000D5AA3"/>
    <w:rsid w:val="000E0977"/>
    <w:rsid w:val="000F1665"/>
    <w:rsid w:val="000F5785"/>
    <w:rsid w:val="00110522"/>
    <w:rsid w:val="0013170E"/>
    <w:rsid w:val="00150E9E"/>
    <w:rsid w:val="00151D4E"/>
    <w:rsid w:val="00165170"/>
    <w:rsid w:val="001710CB"/>
    <w:rsid w:val="00185CCE"/>
    <w:rsid w:val="001879B6"/>
    <w:rsid w:val="001A3CC1"/>
    <w:rsid w:val="001A6406"/>
    <w:rsid w:val="001B1E24"/>
    <w:rsid w:val="001B2CB4"/>
    <w:rsid w:val="001C3DDE"/>
    <w:rsid w:val="001C3DEE"/>
    <w:rsid w:val="001C441B"/>
    <w:rsid w:val="001C6691"/>
    <w:rsid w:val="001D1AB2"/>
    <w:rsid w:val="001D299B"/>
    <w:rsid w:val="001F143B"/>
    <w:rsid w:val="001F1CAE"/>
    <w:rsid w:val="001F3B57"/>
    <w:rsid w:val="001F7A97"/>
    <w:rsid w:val="00201A86"/>
    <w:rsid w:val="00212502"/>
    <w:rsid w:val="0023011A"/>
    <w:rsid w:val="00234908"/>
    <w:rsid w:val="00246536"/>
    <w:rsid w:val="0029260E"/>
    <w:rsid w:val="002A18FF"/>
    <w:rsid w:val="002A3D66"/>
    <w:rsid w:val="002B5C44"/>
    <w:rsid w:val="002C3488"/>
    <w:rsid w:val="002D2375"/>
    <w:rsid w:val="002D5D0D"/>
    <w:rsid w:val="002E6B95"/>
    <w:rsid w:val="002E76E4"/>
    <w:rsid w:val="002F012B"/>
    <w:rsid w:val="002F1D2F"/>
    <w:rsid w:val="002F681F"/>
    <w:rsid w:val="00300A4B"/>
    <w:rsid w:val="00303387"/>
    <w:rsid w:val="00304B89"/>
    <w:rsid w:val="00312C69"/>
    <w:rsid w:val="00336246"/>
    <w:rsid w:val="00356CBE"/>
    <w:rsid w:val="00364352"/>
    <w:rsid w:val="00367B43"/>
    <w:rsid w:val="00371EDB"/>
    <w:rsid w:val="00386604"/>
    <w:rsid w:val="00387F71"/>
    <w:rsid w:val="00391C75"/>
    <w:rsid w:val="00391CED"/>
    <w:rsid w:val="00396F5F"/>
    <w:rsid w:val="003A45BC"/>
    <w:rsid w:val="003A50AD"/>
    <w:rsid w:val="003C43D5"/>
    <w:rsid w:val="003D002C"/>
    <w:rsid w:val="003D4008"/>
    <w:rsid w:val="003E0D17"/>
    <w:rsid w:val="003E4D4B"/>
    <w:rsid w:val="003E6EDD"/>
    <w:rsid w:val="004222DA"/>
    <w:rsid w:val="00423E4C"/>
    <w:rsid w:val="00424532"/>
    <w:rsid w:val="00432BC4"/>
    <w:rsid w:val="00443DEB"/>
    <w:rsid w:val="00444333"/>
    <w:rsid w:val="0045113A"/>
    <w:rsid w:val="0046294A"/>
    <w:rsid w:val="00464C15"/>
    <w:rsid w:val="004778E7"/>
    <w:rsid w:val="00481CCB"/>
    <w:rsid w:val="00485C95"/>
    <w:rsid w:val="004912D8"/>
    <w:rsid w:val="00495C94"/>
    <w:rsid w:val="0049676A"/>
    <w:rsid w:val="004A44B1"/>
    <w:rsid w:val="004A673E"/>
    <w:rsid w:val="004C452A"/>
    <w:rsid w:val="004D15AB"/>
    <w:rsid w:val="004D4314"/>
    <w:rsid w:val="004F2A98"/>
    <w:rsid w:val="00504C5A"/>
    <w:rsid w:val="0051074C"/>
    <w:rsid w:val="00525001"/>
    <w:rsid w:val="00530652"/>
    <w:rsid w:val="005317FF"/>
    <w:rsid w:val="00541107"/>
    <w:rsid w:val="00551711"/>
    <w:rsid w:val="0055685A"/>
    <w:rsid w:val="005748A4"/>
    <w:rsid w:val="00575F0B"/>
    <w:rsid w:val="005831F6"/>
    <w:rsid w:val="0058333C"/>
    <w:rsid w:val="00586A45"/>
    <w:rsid w:val="00590E62"/>
    <w:rsid w:val="005A6FA4"/>
    <w:rsid w:val="005A7CEC"/>
    <w:rsid w:val="005B2D26"/>
    <w:rsid w:val="005D08F2"/>
    <w:rsid w:val="005D23EC"/>
    <w:rsid w:val="005E33CB"/>
    <w:rsid w:val="005E4BAD"/>
    <w:rsid w:val="005F1A96"/>
    <w:rsid w:val="00604B64"/>
    <w:rsid w:val="00606BB2"/>
    <w:rsid w:val="00610165"/>
    <w:rsid w:val="006671E0"/>
    <w:rsid w:val="00680722"/>
    <w:rsid w:val="0068285F"/>
    <w:rsid w:val="00685CF4"/>
    <w:rsid w:val="00687EA1"/>
    <w:rsid w:val="0069712F"/>
    <w:rsid w:val="006A64D3"/>
    <w:rsid w:val="006C3D14"/>
    <w:rsid w:val="006C6AA3"/>
    <w:rsid w:val="006E1F0B"/>
    <w:rsid w:val="006F560E"/>
    <w:rsid w:val="00722AD3"/>
    <w:rsid w:val="007441F4"/>
    <w:rsid w:val="00757BD0"/>
    <w:rsid w:val="007743A5"/>
    <w:rsid w:val="00783E8E"/>
    <w:rsid w:val="007856BC"/>
    <w:rsid w:val="00787563"/>
    <w:rsid w:val="007B1008"/>
    <w:rsid w:val="007B7E91"/>
    <w:rsid w:val="007D3952"/>
    <w:rsid w:val="007D3C82"/>
    <w:rsid w:val="007D588A"/>
    <w:rsid w:val="007E3DCA"/>
    <w:rsid w:val="00800027"/>
    <w:rsid w:val="00814D5F"/>
    <w:rsid w:val="00823336"/>
    <w:rsid w:val="00824E3A"/>
    <w:rsid w:val="008320CC"/>
    <w:rsid w:val="00852968"/>
    <w:rsid w:val="008628F0"/>
    <w:rsid w:val="008764C1"/>
    <w:rsid w:val="0088280A"/>
    <w:rsid w:val="00896CB8"/>
    <w:rsid w:val="008A45AE"/>
    <w:rsid w:val="008C4616"/>
    <w:rsid w:val="008F76A9"/>
    <w:rsid w:val="008F7D6C"/>
    <w:rsid w:val="009045EB"/>
    <w:rsid w:val="0090486A"/>
    <w:rsid w:val="00921F10"/>
    <w:rsid w:val="00926E1C"/>
    <w:rsid w:val="00927AB1"/>
    <w:rsid w:val="009443AC"/>
    <w:rsid w:val="00954BE7"/>
    <w:rsid w:val="00957D7B"/>
    <w:rsid w:val="009600F0"/>
    <w:rsid w:val="00967735"/>
    <w:rsid w:val="00971D5A"/>
    <w:rsid w:val="00972208"/>
    <w:rsid w:val="00975A11"/>
    <w:rsid w:val="00977491"/>
    <w:rsid w:val="00985342"/>
    <w:rsid w:val="00990110"/>
    <w:rsid w:val="0099390A"/>
    <w:rsid w:val="009958A6"/>
    <w:rsid w:val="00995AA3"/>
    <w:rsid w:val="0099771D"/>
    <w:rsid w:val="009D0AEC"/>
    <w:rsid w:val="009D3C20"/>
    <w:rsid w:val="009F0B0D"/>
    <w:rsid w:val="009F3929"/>
    <w:rsid w:val="009F43F7"/>
    <w:rsid w:val="00A17BA1"/>
    <w:rsid w:val="00A64C1F"/>
    <w:rsid w:val="00A64F4F"/>
    <w:rsid w:val="00A725D3"/>
    <w:rsid w:val="00A80BBD"/>
    <w:rsid w:val="00A84DB6"/>
    <w:rsid w:val="00A85FCB"/>
    <w:rsid w:val="00A86D9C"/>
    <w:rsid w:val="00A9703B"/>
    <w:rsid w:val="00AB3FEE"/>
    <w:rsid w:val="00AC1783"/>
    <w:rsid w:val="00AE0273"/>
    <w:rsid w:val="00AF7B30"/>
    <w:rsid w:val="00B10714"/>
    <w:rsid w:val="00B4017B"/>
    <w:rsid w:val="00B4342C"/>
    <w:rsid w:val="00B46D0A"/>
    <w:rsid w:val="00B53AD5"/>
    <w:rsid w:val="00B763D6"/>
    <w:rsid w:val="00B92D77"/>
    <w:rsid w:val="00BC0D23"/>
    <w:rsid w:val="00BD019D"/>
    <w:rsid w:val="00BD7406"/>
    <w:rsid w:val="00BE12EA"/>
    <w:rsid w:val="00BE1F24"/>
    <w:rsid w:val="00BE7072"/>
    <w:rsid w:val="00C0642E"/>
    <w:rsid w:val="00C116D5"/>
    <w:rsid w:val="00C13748"/>
    <w:rsid w:val="00C27506"/>
    <w:rsid w:val="00C61599"/>
    <w:rsid w:val="00C82E68"/>
    <w:rsid w:val="00CA5BDA"/>
    <w:rsid w:val="00CF7F7B"/>
    <w:rsid w:val="00D01E90"/>
    <w:rsid w:val="00D04E0D"/>
    <w:rsid w:val="00D05818"/>
    <w:rsid w:val="00D110DA"/>
    <w:rsid w:val="00D15EC3"/>
    <w:rsid w:val="00D30BBB"/>
    <w:rsid w:val="00D36D43"/>
    <w:rsid w:val="00D42DB5"/>
    <w:rsid w:val="00D664C8"/>
    <w:rsid w:val="00D7574E"/>
    <w:rsid w:val="00D81C35"/>
    <w:rsid w:val="00DA4143"/>
    <w:rsid w:val="00DA601D"/>
    <w:rsid w:val="00DC0182"/>
    <w:rsid w:val="00DD5BCE"/>
    <w:rsid w:val="00DE235B"/>
    <w:rsid w:val="00DE464E"/>
    <w:rsid w:val="00DF6C63"/>
    <w:rsid w:val="00DF76C2"/>
    <w:rsid w:val="00DF7EB6"/>
    <w:rsid w:val="00E00FB7"/>
    <w:rsid w:val="00E01A8F"/>
    <w:rsid w:val="00E0470C"/>
    <w:rsid w:val="00E04EDC"/>
    <w:rsid w:val="00E24597"/>
    <w:rsid w:val="00E2731E"/>
    <w:rsid w:val="00E4484B"/>
    <w:rsid w:val="00E45964"/>
    <w:rsid w:val="00E60588"/>
    <w:rsid w:val="00E634FB"/>
    <w:rsid w:val="00E6611F"/>
    <w:rsid w:val="00E67CE6"/>
    <w:rsid w:val="00EA1994"/>
    <w:rsid w:val="00EA7D6B"/>
    <w:rsid w:val="00EB1FBD"/>
    <w:rsid w:val="00EB3D1E"/>
    <w:rsid w:val="00EC0733"/>
    <w:rsid w:val="00ED0FB9"/>
    <w:rsid w:val="00ED63C7"/>
    <w:rsid w:val="00F21B24"/>
    <w:rsid w:val="00F30744"/>
    <w:rsid w:val="00F54CA7"/>
    <w:rsid w:val="00F80E95"/>
    <w:rsid w:val="00F8156D"/>
    <w:rsid w:val="00F91DA0"/>
    <w:rsid w:val="00F94C21"/>
    <w:rsid w:val="00FA1812"/>
    <w:rsid w:val="00FD660C"/>
    <w:rsid w:val="00FF3199"/>
    <w:rsid w:val="00FF56EC"/>
    <w:rsid w:val="00FF6E7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BC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par">
    <w:name w:val="st_tpar"/>
    <w:basedOn w:val="DefaultParagraphFont"/>
    <w:rsid w:val="000D4BC9"/>
  </w:style>
  <w:style w:type="character" w:customStyle="1" w:styleId="sttpunct">
    <w:name w:val="st_tpunct"/>
    <w:basedOn w:val="DefaultParagraphFont"/>
    <w:rsid w:val="000D4B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1158</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victor.gradinaru</dc:creator>
  <cp:lastModifiedBy>victor.gradinaru</cp:lastModifiedBy>
  <cp:revision>1</cp:revision>
  <dcterms:created xsi:type="dcterms:W3CDTF">2015-09-18T06:38:00Z</dcterms:created>
  <dcterms:modified xsi:type="dcterms:W3CDTF">2015-09-18T06:39:00Z</dcterms:modified>
</cp:coreProperties>
</file>