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AE" w:rsidRPr="00892AB6" w:rsidRDefault="002675AE" w:rsidP="002675AE">
      <w:pPr>
        <w:spacing w:after="0" w:line="360" w:lineRule="auto"/>
        <w:jc w:val="right"/>
        <w:rPr>
          <w:rFonts w:ascii="Times New Roman" w:eastAsia="Calibri" w:hAnsi="Times New Roman" w:cs="Times New Roman"/>
          <w:b/>
          <w:sz w:val="24"/>
          <w:szCs w:val="24"/>
        </w:rPr>
      </w:pPr>
      <w:r w:rsidRPr="00892AB6">
        <w:rPr>
          <w:rFonts w:ascii="Times New Roman" w:eastAsia="Calibri" w:hAnsi="Times New Roman" w:cs="Times New Roman"/>
          <w:b/>
          <w:sz w:val="24"/>
          <w:szCs w:val="24"/>
        </w:rPr>
        <w:t>Anexa nr. 1</w:t>
      </w:r>
    </w:p>
    <w:p w:rsidR="002675AE" w:rsidRPr="00892AB6" w:rsidRDefault="002675AE" w:rsidP="002675AE">
      <w:pPr>
        <w:spacing w:after="0" w:line="360" w:lineRule="auto"/>
        <w:rPr>
          <w:rFonts w:ascii="Times New Roman" w:eastAsia="Calibri" w:hAnsi="Times New Roman" w:cs="Times New Roman"/>
          <w:b/>
          <w:color w:val="000000" w:themeColor="text1"/>
          <w:sz w:val="24"/>
          <w:szCs w:val="24"/>
          <w:lang w:eastAsia="ro-RO"/>
        </w:rPr>
      </w:pPr>
    </w:p>
    <w:p w:rsidR="002675AE" w:rsidRPr="00892AB6" w:rsidRDefault="002675AE" w:rsidP="002675AE">
      <w:pPr>
        <w:spacing w:after="0" w:line="360" w:lineRule="auto"/>
        <w:rPr>
          <w:rFonts w:ascii="Times New Roman" w:eastAsia="Calibri" w:hAnsi="Times New Roman" w:cs="Times New Roman"/>
          <w:b/>
          <w:color w:val="000000" w:themeColor="text1"/>
          <w:sz w:val="44"/>
          <w:szCs w:val="44"/>
          <w:lang w:eastAsia="ro-RO"/>
        </w:rPr>
      </w:pPr>
    </w:p>
    <w:p w:rsidR="002675AE" w:rsidRPr="00892AB6" w:rsidRDefault="002675AE" w:rsidP="002675AE">
      <w:pPr>
        <w:spacing w:after="0" w:line="360" w:lineRule="auto"/>
        <w:jc w:val="center"/>
        <w:rPr>
          <w:rFonts w:ascii="Times New Roman" w:eastAsia="Calibri" w:hAnsi="Times New Roman" w:cs="Times New Roman"/>
          <w:b/>
          <w:sz w:val="24"/>
          <w:szCs w:val="24"/>
          <w:lang w:eastAsia="ro-RO"/>
        </w:rPr>
      </w:pPr>
    </w:p>
    <w:p w:rsidR="002675AE" w:rsidRPr="00892AB6" w:rsidRDefault="002675AE" w:rsidP="002675AE">
      <w:pPr>
        <w:spacing w:after="0" w:line="360" w:lineRule="auto"/>
        <w:jc w:val="center"/>
        <w:rPr>
          <w:rFonts w:ascii="Times New Roman" w:eastAsia="Calibri" w:hAnsi="Times New Roman" w:cs="Times New Roman"/>
          <w:b/>
          <w:sz w:val="24"/>
          <w:szCs w:val="24"/>
          <w:lang w:eastAsia="ro-RO"/>
        </w:rPr>
      </w:pPr>
    </w:p>
    <w:p w:rsidR="002675AE" w:rsidRPr="00892AB6" w:rsidRDefault="002675AE" w:rsidP="002675AE">
      <w:pPr>
        <w:spacing w:after="0" w:line="360" w:lineRule="auto"/>
        <w:jc w:val="center"/>
        <w:rPr>
          <w:rFonts w:ascii="Times New Roman" w:eastAsia="Calibri" w:hAnsi="Times New Roman" w:cs="Times New Roman"/>
          <w:b/>
          <w:sz w:val="24"/>
          <w:szCs w:val="24"/>
          <w:lang w:eastAsia="ro-RO"/>
        </w:rPr>
      </w:pPr>
    </w:p>
    <w:p w:rsidR="002675AE" w:rsidRPr="00892AB6" w:rsidRDefault="002675AE" w:rsidP="002675AE">
      <w:pPr>
        <w:spacing w:after="0" w:line="360" w:lineRule="auto"/>
        <w:jc w:val="center"/>
        <w:rPr>
          <w:rFonts w:ascii="Times New Roman" w:eastAsia="Calibri" w:hAnsi="Times New Roman" w:cs="Times New Roman"/>
          <w:b/>
          <w:sz w:val="24"/>
          <w:szCs w:val="24"/>
          <w:lang w:eastAsia="ro-RO"/>
        </w:rPr>
      </w:pPr>
    </w:p>
    <w:p w:rsidR="002675AE" w:rsidRPr="00892AB6" w:rsidRDefault="002675AE" w:rsidP="002675AE">
      <w:pPr>
        <w:spacing w:after="0" w:line="360" w:lineRule="auto"/>
        <w:jc w:val="center"/>
        <w:rPr>
          <w:rFonts w:ascii="Times New Roman" w:eastAsia="Calibri" w:hAnsi="Times New Roman" w:cs="Times New Roman"/>
          <w:b/>
          <w:sz w:val="24"/>
          <w:szCs w:val="24"/>
          <w:lang w:eastAsia="ro-RO"/>
        </w:rPr>
      </w:pPr>
    </w:p>
    <w:p w:rsidR="002675AE" w:rsidRPr="00892AB6" w:rsidRDefault="002675AE" w:rsidP="002675AE">
      <w:pPr>
        <w:spacing w:after="0" w:line="360" w:lineRule="auto"/>
        <w:jc w:val="center"/>
        <w:rPr>
          <w:rFonts w:ascii="Times New Roman" w:eastAsia="Calibri" w:hAnsi="Times New Roman" w:cs="Times New Roman"/>
          <w:b/>
          <w:sz w:val="24"/>
          <w:szCs w:val="24"/>
          <w:lang w:eastAsia="ro-RO"/>
        </w:rPr>
      </w:pPr>
    </w:p>
    <w:p w:rsidR="002675AE" w:rsidRPr="00892AB6" w:rsidRDefault="002675AE" w:rsidP="002675AE">
      <w:pPr>
        <w:spacing w:after="0" w:line="360" w:lineRule="auto"/>
        <w:jc w:val="center"/>
        <w:rPr>
          <w:rFonts w:ascii="Times New Roman" w:eastAsia="Calibri" w:hAnsi="Times New Roman" w:cs="Times New Roman"/>
          <w:b/>
          <w:sz w:val="24"/>
          <w:szCs w:val="24"/>
          <w:lang w:eastAsia="ro-RO"/>
        </w:rPr>
      </w:pPr>
    </w:p>
    <w:p w:rsidR="002675AE" w:rsidRPr="00892AB6" w:rsidRDefault="002675AE" w:rsidP="002675AE">
      <w:pPr>
        <w:spacing w:after="0" w:line="360" w:lineRule="auto"/>
        <w:jc w:val="center"/>
        <w:rPr>
          <w:rFonts w:ascii="Times New Roman" w:eastAsia="Calibri" w:hAnsi="Times New Roman" w:cs="Times New Roman"/>
          <w:b/>
          <w:sz w:val="24"/>
          <w:szCs w:val="24"/>
          <w:lang w:eastAsia="ro-RO"/>
        </w:rPr>
      </w:pPr>
    </w:p>
    <w:p w:rsidR="002675AE" w:rsidRPr="00892AB6" w:rsidRDefault="002675AE" w:rsidP="002675AE">
      <w:pPr>
        <w:spacing w:after="0" w:line="360" w:lineRule="auto"/>
        <w:jc w:val="center"/>
        <w:rPr>
          <w:rFonts w:ascii="Times New Roman" w:eastAsia="Calibri" w:hAnsi="Times New Roman" w:cs="Times New Roman"/>
          <w:b/>
          <w:sz w:val="24"/>
          <w:szCs w:val="24"/>
          <w:lang w:eastAsia="ro-RO"/>
        </w:rPr>
      </w:pPr>
    </w:p>
    <w:p w:rsidR="002675AE" w:rsidRPr="00892AB6" w:rsidRDefault="002675AE" w:rsidP="002675AE">
      <w:pPr>
        <w:spacing w:after="0" w:line="360" w:lineRule="auto"/>
        <w:jc w:val="center"/>
        <w:rPr>
          <w:rFonts w:ascii="Times New Roman" w:eastAsia="Calibri" w:hAnsi="Times New Roman" w:cs="Times New Roman"/>
          <w:b/>
          <w:sz w:val="24"/>
          <w:szCs w:val="24"/>
          <w:lang w:eastAsia="ro-RO"/>
        </w:rPr>
      </w:pPr>
    </w:p>
    <w:p w:rsidR="002675AE" w:rsidRPr="00892AB6" w:rsidRDefault="002675AE" w:rsidP="002675AE">
      <w:pPr>
        <w:spacing w:after="0" w:line="360" w:lineRule="auto"/>
        <w:jc w:val="center"/>
        <w:rPr>
          <w:rFonts w:ascii="Times New Roman" w:eastAsia="Calibri" w:hAnsi="Times New Roman" w:cs="Times New Roman"/>
          <w:b/>
          <w:sz w:val="24"/>
          <w:szCs w:val="24"/>
          <w:lang w:eastAsia="ro-RO"/>
        </w:rPr>
      </w:pPr>
    </w:p>
    <w:p w:rsidR="002675AE" w:rsidRPr="00892AB6" w:rsidRDefault="002675AE" w:rsidP="002675AE">
      <w:pPr>
        <w:spacing w:after="0" w:line="360" w:lineRule="auto"/>
        <w:jc w:val="center"/>
        <w:rPr>
          <w:rFonts w:ascii="Times New Roman" w:eastAsia="Calibri" w:hAnsi="Times New Roman" w:cs="Times New Roman"/>
          <w:b/>
          <w:sz w:val="24"/>
          <w:szCs w:val="24"/>
          <w:lang w:eastAsia="ro-RO"/>
        </w:rPr>
      </w:pPr>
      <w:r w:rsidRPr="00892AB6">
        <w:rPr>
          <w:rFonts w:ascii="Times New Roman" w:eastAsia="Calibri" w:hAnsi="Times New Roman" w:cs="Times New Roman"/>
          <w:b/>
          <w:sz w:val="24"/>
          <w:szCs w:val="24"/>
          <w:lang w:eastAsia="ro-RO"/>
        </w:rPr>
        <w:t>PLANUL DE MANAGEMENT AL SITULUI ROSCI0391 S</w:t>
      </w:r>
      <w:r w:rsidR="00317A37" w:rsidRPr="00892AB6">
        <w:rPr>
          <w:rFonts w:ascii="Times New Roman" w:eastAsia="Calibri" w:hAnsi="Times New Roman" w:cs="Times New Roman"/>
          <w:b/>
          <w:sz w:val="24"/>
          <w:szCs w:val="24"/>
          <w:lang w:eastAsia="ro-RO"/>
        </w:rPr>
        <w:t>IRETUL</w:t>
      </w:r>
      <w:r w:rsidR="005A318E" w:rsidRPr="00892AB6">
        <w:rPr>
          <w:rFonts w:ascii="Times New Roman" w:eastAsia="Calibri" w:hAnsi="Times New Roman" w:cs="Times New Roman"/>
          <w:b/>
          <w:sz w:val="24"/>
          <w:szCs w:val="24"/>
          <w:lang w:eastAsia="ro-RO"/>
        </w:rPr>
        <w:t xml:space="preserve"> </w:t>
      </w:r>
      <w:r w:rsidR="00317A37" w:rsidRPr="00892AB6">
        <w:rPr>
          <w:rFonts w:ascii="Times New Roman" w:eastAsia="Calibri" w:hAnsi="Times New Roman" w:cs="Times New Roman"/>
          <w:b/>
          <w:sz w:val="24"/>
          <w:szCs w:val="24"/>
          <w:lang w:eastAsia="ro-RO"/>
        </w:rPr>
        <w:t>MIJLOCIU</w:t>
      </w:r>
      <w:r w:rsidRPr="00892AB6">
        <w:rPr>
          <w:rFonts w:ascii="Times New Roman" w:eastAsia="Calibri" w:hAnsi="Times New Roman" w:cs="Times New Roman"/>
          <w:b/>
          <w:sz w:val="24"/>
          <w:szCs w:val="24"/>
          <w:lang w:eastAsia="ro-RO"/>
        </w:rPr>
        <w:t xml:space="preserve"> – B</w:t>
      </w:r>
      <w:r w:rsidR="00317A37" w:rsidRPr="00892AB6">
        <w:rPr>
          <w:rFonts w:ascii="Times New Roman" w:eastAsia="Calibri" w:hAnsi="Times New Roman" w:cs="Times New Roman"/>
          <w:b/>
          <w:sz w:val="24"/>
          <w:szCs w:val="24"/>
          <w:lang w:eastAsia="ro-RO"/>
        </w:rPr>
        <w:t>UCECEA</w:t>
      </w:r>
    </w:p>
    <w:p w:rsidR="002675AE" w:rsidRPr="00892AB6" w:rsidRDefault="002675AE" w:rsidP="002675AE">
      <w:pPr>
        <w:spacing w:after="0" w:line="360" w:lineRule="auto"/>
        <w:jc w:val="center"/>
        <w:rPr>
          <w:rFonts w:ascii="Times New Roman" w:eastAsia="Calibri" w:hAnsi="Times New Roman" w:cs="Times New Roman"/>
          <w:b/>
          <w:sz w:val="24"/>
          <w:szCs w:val="24"/>
          <w:lang w:eastAsia="ro-RO"/>
        </w:rPr>
      </w:pPr>
    </w:p>
    <w:p w:rsidR="002675AE" w:rsidRPr="00892AB6" w:rsidRDefault="002675AE" w:rsidP="002675AE">
      <w:pPr>
        <w:spacing w:after="0" w:line="360" w:lineRule="auto"/>
        <w:ind w:left="720"/>
        <w:contextualSpacing/>
        <w:rPr>
          <w:rFonts w:ascii="Times New Roman" w:eastAsia="Calibri" w:hAnsi="Times New Roman" w:cs="Times New Roman"/>
          <w:sz w:val="20"/>
          <w:szCs w:val="20"/>
          <w:lang w:eastAsia="ro-RO"/>
        </w:rPr>
      </w:pPr>
    </w:p>
    <w:p w:rsidR="00255EDD" w:rsidRPr="00892AB6" w:rsidRDefault="002675AE" w:rsidP="00255EDD">
      <w:pPr>
        <w:suppressAutoHyphens/>
        <w:spacing w:after="0" w:line="360" w:lineRule="auto"/>
        <w:contextualSpacing/>
        <w:jc w:val="center"/>
        <w:rPr>
          <w:rFonts w:ascii="Times New Roman" w:eastAsia="Calibri" w:hAnsi="Times New Roman" w:cs="Times New Roman"/>
          <w:b/>
          <w:bCs/>
          <w:sz w:val="24"/>
          <w:szCs w:val="24"/>
          <w:lang w:eastAsia="ro-RO"/>
        </w:rPr>
      </w:pPr>
      <w:r w:rsidRPr="00892AB6">
        <w:rPr>
          <w:rFonts w:ascii="Times New Roman" w:eastAsia="Calibri" w:hAnsi="Times New Roman" w:cs="Times New Roman"/>
          <w:b/>
          <w:bCs/>
          <w:sz w:val="24"/>
          <w:szCs w:val="24"/>
          <w:lang w:eastAsia="ro-RO"/>
        </w:rPr>
        <w:br w:type="page"/>
      </w:r>
      <w:r w:rsidRPr="00892AB6">
        <w:rPr>
          <w:rFonts w:ascii="Times New Roman" w:eastAsia="Calibri" w:hAnsi="Times New Roman" w:cs="Times New Roman"/>
          <w:b/>
          <w:bCs/>
          <w:sz w:val="24"/>
          <w:szCs w:val="24"/>
          <w:lang w:eastAsia="ro-RO"/>
        </w:rPr>
        <w:lastRenderedPageBreak/>
        <w:t>CUPRINS</w:t>
      </w:r>
    </w:p>
    <w:p w:rsidR="00255EDD" w:rsidRPr="00892AB6" w:rsidRDefault="00255EDD" w:rsidP="00255EDD">
      <w:pPr>
        <w:widowControl w:val="0"/>
        <w:autoSpaceDE w:val="0"/>
        <w:autoSpaceDN w:val="0"/>
        <w:adjustRightInd w:val="0"/>
        <w:spacing w:after="0" w:line="360" w:lineRule="auto"/>
        <w:ind w:right="2"/>
        <w:jc w:val="center"/>
        <w:rPr>
          <w:rFonts w:ascii="Times New Roman" w:hAnsi="Times New Roman"/>
          <w:bCs/>
          <w:sz w:val="24"/>
          <w:szCs w:val="24"/>
          <w:lang w:eastAsia="ro-RO"/>
        </w:rPr>
      </w:pPr>
    </w:p>
    <w:tbl>
      <w:tblPr>
        <w:tblW w:w="0" w:type="auto"/>
        <w:tblLook w:val="01E0"/>
      </w:tblPr>
      <w:tblGrid>
        <w:gridCol w:w="8584"/>
        <w:gridCol w:w="886"/>
      </w:tblGrid>
      <w:tr w:rsidR="00255EDD" w:rsidRPr="00892AB6" w:rsidTr="00204E26">
        <w:tc>
          <w:tcPr>
            <w:tcW w:w="8584" w:type="dxa"/>
          </w:tcPr>
          <w:p w:rsidR="00255EDD" w:rsidRPr="00892AB6" w:rsidRDefault="00255EDD" w:rsidP="00255EDD">
            <w:pPr>
              <w:widowControl w:val="0"/>
              <w:autoSpaceDE w:val="0"/>
              <w:autoSpaceDN w:val="0"/>
              <w:adjustRightInd w:val="0"/>
              <w:spacing w:after="0" w:line="360" w:lineRule="auto"/>
              <w:ind w:right="2"/>
              <w:rPr>
                <w:rFonts w:ascii="Times New Roman" w:hAnsi="Times New Roman"/>
                <w:bCs/>
                <w:sz w:val="24"/>
                <w:szCs w:val="24"/>
                <w:lang w:eastAsia="ro-RO"/>
              </w:rPr>
            </w:pPr>
            <w:r w:rsidRPr="00892AB6">
              <w:rPr>
                <w:rFonts w:ascii="Times New Roman" w:hAnsi="Times New Roman"/>
                <w:b/>
                <w:bCs/>
                <w:sz w:val="24"/>
                <w:szCs w:val="24"/>
                <w:lang w:eastAsia="ro-RO"/>
              </w:rPr>
              <w:t>1</w:t>
            </w:r>
            <w:r w:rsidRPr="00892AB6">
              <w:rPr>
                <w:rFonts w:ascii="Times New Roman" w:hAnsi="Times New Roman"/>
                <w:bCs/>
                <w:sz w:val="24"/>
                <w:szCs w:val="24"/>
                <w:lang w:eastAsia="ro-RO"/>
              </w:rPr>
              <w:t xml:space="preserve">. </w:t>
            </w:r>
            <w:r w:rsidRPr="00892AB6">
              <w:rPr>
                <w:rFonts w:ascii="Times New Roman" w:hAnsi="Times New Roman"/>
                <w:b/>
                <w:bCs/>
                <w:sz w:val="24"/>
                <w:szCs w:val="24"/>
                <w:lang w:eastAsia="ro-RO"/>
              </w:rPr>
              <w:t>INTRODUCERE</w:t>
            </w:r>
          </w:p>
        </w:tc>
        <w:tc>
          <w:tcPr>
            <w:tcW w:w="886" w:type="dxa"/>
          </w:tcPr>
          <w:p w:rsidR="00255EDD" w:rsidRPr="00892AB6" w:rsidRDefault="004D1A73" w:rsidP="00255EDD">
            <w:pPr>
              <w:widowControl w:val="0"/>
              <w:autoSpaceDE w:val="0"/>
              <w:autoSpaceDN w:val="0"/>
              <w:adjustRightInd w:val="0"/>
              <w:spacing w:after="0" w:line="360" w:lineRule="auto"/>
              <w:ind w:right="2"/>
              <w:rPr>
                <w:rFonts w:ascii="Times New Roman" w:hAnsi="Times New Roman"/>
                <w:b/>
                <w:bCs/>
                <w:sz w:val="24"/>
                <w:szCs w:val="24"/>
                <w:lang w:eastAsia="ro-RO"/>
              </w:rPr>
            </w:pPr>
            <w:r w:rsidRPr="00892AB6">
              <w:rPr>
                <w:rFonts w:ascii="Times New Roman" w:hAnsi="Times New Roman"/>
                <w:b/>
                <w:bCs/>
                <w:sz w:val="24"/>
                <w:szCs w:val="24"/>
                <w:lang w:eastAsia="ro-RO"/>
              </w:rPr>
              <w:t>5</w:t>
            </w:r>
          </w:p>
        </w:tc>
      </w:tr>
      <w:tr w:rsidR="004D1A73" w:rsidRPr="00892AB6" w:rsidTr="00204E26">
        <w:tc>
          <w:tcPr>
            <w:tcW w:w="8584" w:type="dxa"/>
          </w:tcPr>
          <w:p w:rsidR="004D1A73" w:rsidRPr="00892AB6" w:rsidRDefault="004D1A73" w:rsidP="00255EDD">
            <w:pPr>
              <w:widowControl w:val="0"/>
              <w:autoSpaceDE w:val="0"/>
              <w:autoSpaceDN w:val="0"/>
              <w:adjustRightInd w:val="0"/>
              <w:spacing w:after="0" w:line="360" w:lineRule="auto"/>
              <w:ind w:left="697" w:right="2"/>
              <w:jc w:val="both"/>
              <w:rPr>
                <w:rFonts w:ascii="Times New Roman" w:hAnsi="Times New Roman"/>
                <w:b/>
                <w:sz w:val="24"/>
                <w:szCs w:val="24"/>
                <w:lang w:eastAsia="ro-RO"/>
              </w:rPr>
            </w:pPr>
            <w:r w:rsidRPr="00892AB6">
              <w:rPr>
                <w:rFonts w:ascii="Times New Roman" w:hAnsi="Times New Roman"/>
                <w:b/>
                <w:sz w:val="24"/>
                <w:szCs w:val="24"/>
                <w:lang w:eastAsia="ro-RO"/>
              </w:rPr>
              <w:t>1.1. Scurtă descriere a Planului de management</w:t>
            </w:r>
          </w:p>
        </w:tc>
        <w:tc>
          <w:tcPr>
            <w:tcW w:w="886" w:type="dxa"/>
          </w:tcPr>
          <w:p w:rsidR="004D1A73" w:rsidRPr="00892AB6" w:rsidRDefault="004D1A73" w:rsidP="00255EDD">
            <w:pPr>
              <w:widowControl w:val="0"/>
              <w:autoSpaceDE w:val="0"/>
              <w:autoSpaceDN w:val="0"/>
              <w:adjustRightInd w:val="0"/>
              <w:spacing w:after="0" w:line="360" w:lineRule="auto"/>
              <w:ind w:right="2"/>
              <w:jc w:val="both"/>
              <w:rPr>
                <w:rFonts w:ascii="Times New Roman" w:hAnsi="Times New Roman"/>
                <w:b/>
                <w:bCs/>
                <w:sz w:val="24"/>
                <w:szCs w:val="24"/>
                <w:lang w:eastAsia="ro-RO"/>
              </w:rPr>
            </w:pPr>
            <w:r w:rsidRPr="00892AB6">
              <w:rPr>
                <w:rFonts w:ascii="Times New Roman" w:hAnsi="Times New Roman"/>
                <w:b/>
                <w:bCs/>
                <w:sz w:val="24"/>
                <w:szCs w:val="24"/>
                <w:lang w:eastAsia="ro-RO"/>
              </w:rPr>
              <w:t>5</w:t>
            </w:r>
          </w:p>
        </w:tc>
      </w:tr>
      <w:tr w:rsidR="004D1A73" w:rsidRPr="00892AB6" w:rsidTr="00204E26">
        <w:tc>
          <w:tcPr>
            <w:tcW w:w="8584" w:type="dxa"/>
          </w:tcPr>
          <w:p w:rsidR="004D1A73" w:rsidRPr="00892AB6" w:rsidRDefault="004D1A73" w:rsidP="004D1A73">
            <w:pPr>
              <w:widowControl w:val="0"/>
              <w:spacing w:after="0" w:line="360" w:lineRule="auto"/>
              <w:ind w:left="697" w:right="2"/>
              <w:jc w:val="both"/>
              <w:outlineLvl w:val="1"/>
              <w:rPr>
                <w:rFonts w:ascii="Times New Roman" w:hAnsi="Times New Roman"/>
                <w:b/>
                <w:sz w:val="24"/>
                <w:szCs w:val="24"/>
                <w:lang w:eastAsia="ro-RO"/>
              </w:rPr>
            </w:pPr>
            <w:r w:rsidRPr="00892AB6">
              <w:rPr>
                <w:rFonts w:ascii="Times New Roman" w:hAnsi="Times New Roman"/>
                <w:b/>
                <w:bCs/>
                <w:iCs/>
                <w:sz w:val="24"/>
                <w:szCs w:val="24"/>
              </w:rPr>
              <w:t>1.2. Scurtă descriere a sitului ROSCI0391 Siretul Mijlociu – Bucecea</w:t>
            </w:r>
          </w:p>
        </w:tc>
        <w:tc>
          <w:tcPr>
            <w:tcW w:w="886" w:type="dxa"/>
          </w:tcPr>
          <w:p w:rsidR="004D1A73" w:rsidRPr="00892AB6" w:rsidRDefault="004D1A73" w:rsidP="00255EDD">
            <w:pPr>
              <w:widowControl w:val="0"/>
              <w:autoSpaceDE w:val="0"/>
              <w:autoSpaceDN w:val="0"/>
              <w:adjustRightInd w:val="0"/>
              <w:spacing w:after="0" w:line="360" w:lineRule="auto"/>
              <w:ind w:right="2"/>
              <w:jc w:val="both"/>
              <w:rPr>
                <w:rFonts w:ascii="Times New Roman" w:hAnsi="Times New Roman"/>
                <w:b/>
                <w:bCs/>
                <w:sz w:val="24"/>
                <w:szCs w:val="24"/>
                <w:lang w:eastAsia="ro-RO"/>
              </w:rPr>
            </w:pPr>
            <w:r w:rsidRPr="00892AB6">
              <w:rPr>
                <w:rFonts w:ascii="Times New Roman" w:hAnsi="Times New Roman"/>
                <w:b/>
                <w:bCs/>
                <w:sz w:val="24"/>
                <w:szCs w:val="24"/>
                <w:lang w:eastAsia="ro-RO"/>
              </w:rPr>
              <w:t>5</w:t>
            </w:r>
          </w:p>
        </w:tc>
      </w:tr>
      <w:tr w:rsidR="004D1A73" w:rsidRPr="00892AB6" w:rsidTr="00204E26">
        <w:tc>
          <w:tcPr>
            <w:tcW w:w="8584" w:type="dxa"/>
          </w:tcPr>
          <w:p w:rsidR="004D1A73" w:rsidRPr="00892AB6" w:rsidRDefault="004D1A73" w:rsidP="00255EDD">
            <w:pPr>
              <w:widowControl w:val="0"/>
              <w:autoSpaceDE w:val="0"/>
              <w:autoSpaceDN w:val="0"/>
              <w:adjustRightInd w:val="0"/>
              <w:spacing w:after="0" w:line="360" w:lineRule="auto"/>
              <w:ind w:left="697" w:right="2"/>
              <w:jc w:val="both"/>
              <w:rPr>
                <w:rFonts w:ascii="Times New Roman" w:hAnsi="Times New Roman"/>
                <w:b/>
                <w:sz w:val="24"/>
                <w:szCs w:val="24"/>
                <w:lang w:eastAsia="ro-RO"/>
              </w:rPr>
            </w:pPr>
            <w:r w:rsidRPr="00892AB6">
              <w:rPr>
                <w:rFonts w:ascii="Times New Roman" w:hAnsi="Times New Roman"/>
                <w:b/>
                <w:sz w:val="24"/>
                <w:szCs w:val="24"/>
                <w:lang w:eastAsia="ro-RO"/>
              </w:rPr>
              <w:t>1.3. Cadrul legal referitor la aria naturală protejată şi la elaborarea Planului de management</w:t>
            </w:r>
          </w:p>
        </w:tc>
        <w:tc>
          <w:tcPr>
            <w:tcW w:w="886" w:type="dxa"/>
          </w:tcPr>
          <w:p w:rsidR="004D1A73" w:rsidRPr="00892AB6" w:rsidRDefault="004D1A73" w:rsidP="00255EDD">
            <w:pPr>
              <w:widowControl w:val="0"/>
              <w:autoSpaceDE w:val="0"/>
              <w:autoSpaceDN w:val="0"/>
              <w:adjustRightInd w:val="0"/>
              <w:spacing w:after="0" w:line="360" w:lineRule="auto"/>
              <w:ind w:right="2"/>
              <w:jc w:val="both"/>
              <w:rPr>
                <w:rFonts w:ascii="Times New Roman" w:hAnsi="Times New Roman"/>
                <w:b/>
                <w:bCs/>
                <w:sz w:val="24"/>
                <w:szCs w:val="24"/>
                <w:lang w:eastAsia="ro-RO"/>
              </w:rPr>
            </w:pPr>
            <w:r w:rsidRPr="00892AB6">
              <w:rPr>
                <w:rFonts w:ascii="Times New Roman" w:hAnsi="Times New Roman"/>
                <w:b/>
                <w:bCs/>
                <w:sz w:val="24"/>
                <w:szCs w:val="24"/>
                <w:lang w:eastAsia="ro-RO"/>
              </w:rPr>
              <w:t>6</w:t>
            </w:r>
          </w:p>
        </w:tc>
      </w:tr>
      <w:tr w:rsidR="004D1A73" w:rsidRPr="00892AB6" w:rsidTr="00204E26">
        <w:tc>
          <w:tcPr>
            <w:tcW w:w="8584" w:type="dxa"/>
          </w:tcPr>
          <w:p w:rsidR="004D1A73" w:rsidRPr="00892AB6" w:rsidRDefault="004D1A73" w:rsidP="00255EDD">
            <w:pPr>
              <w:widowControl w:val="0"/>
              <w:autoSpaceDE w:val="0"/>
              <w:autoSpaceDN w:val="0"/>
              <w:adjustRightInd w:val="0"/>
              <w:spacing w:after="0" w:line="360" w:lineRule="auto"/>
              <w:ind w:left="697" w:right="2"/>
              <w:jc w:val="both"/>
              <w:rPr>
                <w:rFonts w:ascii="Times New Roman" w:hAnsi="Times New Roman"/>
                <w:b/>
                <w:sz w:val="24"/>
                <w:szCs w:val="24"/>
                <w:lang w:eastAsia="ro-RO"/>
              </w:rPr>
            </w:pPr>
            <w:r w:rsidRPr="00892AB6">
              <w:rPr>
                <w:rFonts w:ascii="Times New Roman" w:hAnsi="Times New Roman"/>
                <w:b/>
                <w:sz w:val="24"/>
                <w:szCs w:val="24"/>
              </w:rPr>
              <w:t>1.4. Procesul de elaborare a Planului de management</w:t>
            </w:r>
          </w:p>
        </w:tc>
        <w:tc>
          <w:tcPr>
            <w:tcW w:w="886" w:type="dxa"/>
          </w:tcPr>
          <w:p w:rsidR="004D1A73" w:rsidRPr="00892AB6" w:rsidRDefault="004D1A73" w:rsidP="00255EDD">
            <w:pPr>
              <w:widowControl w:val="0"/>
              <w:autoSpaceDE w:val="0"/>
              <w:autoSpaceDN w:val="0"/>
              <w:adjustRightInd w:val="0"/>
              <w:spacing w:after="0" w:line="360" w:lineRule="auto"/>
              <w:ind w:right="2"/>
              <w:jc w:val="both"/>
              <w:rPr>
                <w:rFonts w:ascii="Times New Roman" w:hAnsi="Times New Roman"/>
                <w:b/>
                <w:bCs/>
                <w:sz w:val="24"/>
                <w:szCs w:val="24"/>
                <w:lang w:eastAsia="ro-RO"/>
              </w:rPr>
            </w:pPr>
            <w:r w:rsidRPr="00892AB6">
              <w:rPr>
                <w:rFonts w:ascii="Times New Roman" w:hAnsi="Times New Roman"/>
                <w:b/>
                <w:bCs/>
                <w:sz w:val="24"/>
                <w:szCs w:val="24"/>
                <w:lang w:eastAsia="ro-RO"/>
              </w:rPr>
              <w:t>7</w:t>
            </w:r>
          </w:p>
        </w:tc>
      </w:tr>
      <w:tr w:rsidR="004D1A73" w:rsidRPr="00892AB6" w:rsidTr="00204E26">
        <w:tc>
          <w:tcPr>
            <w:tcW w:w="8584" w:type="dxa"/>
          </w:tcPr>
          <w:p w:rsidR="004D1A73" w:rsidRPr="00892AB6" w:rsidRDefault="004D1A73" w:rsidP="004D1A73">
            <w:pPr>
              <w:widowControl w:val="0"/>
              <w:spacing w:after="0" w:line="360" w:lineRule="auto"/>
              <w:ind w:left="697" w:right="2"/>
              <w:jc w:val="both"/>
              <w:outlineLvl w:val="1"/>
              <w:rPr>
                <w:rFonts w:ascii="Times New Roman" w:hAnsi="Times New Roman"/>
                <w:b/>
                <w:bCs/>
                <w:iCs/>
                <w:sz w:val="24"/>
                <w:szCs w:val="24"/>
              </w:rPr>
            </w:pPr>
            <w:r w:rsidRPr="00892AB6">
              <w:rPr>
                <w:rFonts w:ascii="Times New Roman" w:hAnsi="Times New Roman"/>
                <w:b/>
                <w:bCs/>
                <w:iCs/>
                <w:sz w:val="24"/>
                <w:szCs w:val="24"/>
              </w:rPr>
              <w:t>1.5. Procedura de modificare şi actualizare a Planului de management</w:t>
            </w:r>
          </w:p>
        </w:tc>
        <w:tc>
          <w:tcPr>
            <w:tcW w:w="886" w:type="dxa"/>
          </w:tcPr>
          <w:p w:rsidR="004D1A73" w:rsidRPr="00892AB6" w:rsidRDefault="004D1A73" w:rsidP="00255EDD">
            <w:pPr>
              <w:widowControl w:val="0"/>
              <w:autoSpaceDE w:val="0"/>
              <w:autoSpaceDN w:val="0"/>
              <w:adjustRightInd w:val="0"/>
              <w:spacing w:after="0" w:line="360" w:lineRule="auto"/>
              <w:ind w:right="2"/>
              <w:jc w:val="both"/>
              <w:rPr>
                <w:rFonts w:ascii="Times New Roman" w:hAnsi="Times New Roman"/>
                <w:b/>
                <w:bCs/>
                <w:sz w:val="24"/>
                <w:szCs w:val="24"/>
                <w:lang w:eastAsia="ro-RO"/>
              </w:rPr>
            </w:pPr>
            <w:r w:rsidRPr="00892AB6">
              <w:rPr>
                <w:rFonts w:ascii="Times New Roman" w:hAnsi="Times New Roman"/>
                <w:b/>
                <w:bCs/>
                <w:sz w:val="24"/>
                <w:szCs w:val="24"/>
                <w:lang w:eastAsia="ro-RO"/>
              </w:rPr>
              <w:t>8</w:t>
            </w:r>
          </w:p>
        </w:tc>
      </w:tr>
      <w:tr w:rsidR="00255EDD" w:rsidRPr="00892AB6" w:rsidTr="00204E26">
        <w:tc>
          <w:tcPr>
            <w:tcW w:w="8584" w:type="dxa"/>
          </w:tcPr>
          <w:p w:rsidR="00255EDD" w:rsidRPr="00892AB6" w:rsidRDefault="00255EDD" w:rsidP="00255EDD">
            <w:pPr>
              <w:widowControl w:val="0"/>
              <w:autoSpaceDE w:val="0"/>
              <w:autoSpaceDN w:val="0"/>
              <w:adjustRightInd w:val="0"/>
              <w:spacing w:after="0" w:line="360" w:lineRule="auto"/>
              <w:ind w:left="697" w:right="2"/>
              <w:jc w:val="both"/>
              <w:rPr>
                <w:rFonts w:ascii="Times New Roman" w:hAnsi="Times New Roman"/>
                <w:b/>
                <w:sz w:val="24"/>
                <w:szCs w:val="24"/>
              </w:rPr>
            </w:pPr>
            <w:r w:rsidRPr="00892AB6">
              <w:rPr>
                <w:rFonts w:ascii="Times New Roman" w:hAnsi="Times New Roman"/>
                <w:b/>
                <w:sz w:val="24"/>
                <w:szCs w:val="24"/>
              </w:rPr>
              <w:t>1.6. Procedura de implementare a Planului de management</w:t>
            </w:r>
          </w:p>
        </w:tc>
        <w:tc>
          <w:tcPr>
            <w:tcW w:w="886" w:type="dxa"/>
          </w:tcPr>
          <w:p w:rsidR="00255EDD" w:rsidRPr="00892AB6" w:rsidRDefault="004D1A73" w:rsidP="00255EDD">
            <w:pPr>
              <w:widowControl w:val="0"/>
              <w:autoSpaceDE w:val="0"/>
              <w:autoSpaceDN w:val="0"/>
              <w:adjustRightInd w:val="0"/>
              <w:spacing w:after="0" w:line="360" w:lineRule="auto"/>
              <w:ind w:right="2"/>
              <w:jc w:val="both"/>
              <w:rPr>
                <w:rFonts w:ascii="Times New Roman" w:hAnsi="Times New Roman"/>
                <w:b/>
                <w:bCs/>
                <w:sz w:val="24"/>
                <w:szCs w:val="24"/>
                <w:lang w:eastAsia="ro-RO"/>
              </w:rPr>
            </w:pPr>
            <w:r w:rsidRPr="00892AB6">
              <w:rPr>
                <w:rFonts w:ascii="Times New Roman" w:hAnsi="Times New Roman"/>
                <w:b/>
                <w:bCs/>
                <w:sz w:val="24"/>
                <w:szCs w:val="24"/>
                <w:lang w:eastAsia="ro-RO"/>
              </w:rPr>
              <w:t>9</w:t>
            </w:r>
          </w:p>
        </w:tc>
      </w:tr>
      <w:tr w:rsidR="00255EDD" w:rsidRPr="00892AB6" w:rsidTr="00204E26">
        <w:tc>
          <w:tcPr>
            <w:tcW w:w="8584" w:type="dxa"/>
          </w:tcPr>
          <w:p w:rsidR="00255EDD" w:rsidRPr="00892AB6" w:rsidRDefault="00255EDD" w:rsidP="00255EDD">
            <w:pPr>
              <w:widowControl w:val="0"/>
              <w:spacing w:after="0" w:line="360" w:lineRule="auto"/>
              <w:ind w:right="2"/>
              <w:jc w:val="both"/>
              <w:rPr>
                <w:rFonts w:ascii="Times New Roman" w:hAnsi="Times New Roman"/>
                <w:b/>
                <w:bCs/>
                <w:iCs/>
                <w:color w:val="000000"/>
                <w:sz w:val="24"/>
                <w:szCs w:val="24"/>
                <w:lang w:eastAsia="ro-RO"/>
              </w:rPr>
            </w:pPr>
            <w:r w:rsidRPr="00892AB6">
              <w:rPr>
                <w:rFonts w:ascii="Times New Roman" w:hAnsi="Times New Roman"/>
                <w:b/>
                <w:color w:val="000000"/>
                <w:sz w:val="24"/>
                <w:szCs w:val="24"/>
              </w:rPr>
              <w:t xml:space="preserve">2. DESCRIEREA SITULUI ROSCI0391 SIRETUL MIJLOCIU – BUCECEA </w:t>
            </w:r>
          </w:p>
        </w:tc>
        <w:tc>
          <w:tcPr>
            <w:tcW w:w="886" w:type="dxa"/>
          </w:tcPr>
          <w:p w:rsidR="00255EDD" w:rsidRPr="00892AB6" w:rsidRDefault="004D1A73"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10</w:t>
            </w:r>
          </w:p>
        </w:tc>
      </w:tr>
      <w:tr w:rsidR="00255EDD" w:rsidRPr="00892AB6" w:rsidTr="00204E26">
        <w:trPr>
          <w:trHeight w:val="1833"/>
        </w:trPr>
        <w:tc>
          <w:tcPr>
            <w:tcW w:w="8584" w:type="dxa"/>
          </w:tcPr>
          <w:p w:rsidR="00255EDD" w:rsidRPr="00892AB6" w:rsidRDefault="00255EDD" w:rsidP="004D1A73">
            <w:pPr>
              <w:widowControl w:val="0"/>
              <w:tabs>
                <w:tab w:val="left" w:pos="702"/>
              </w:tabs>
              <w:spacing w:after="0" w:line="360" w:lineRule="auto"/>
              <w:ind w:right="2"/>
              <w:jc w:val="both"/>
              <w:rPr>
                <w:rFonts w:ascii="Times New Roman" w:hAnsi="Times New Roman"/>
                <w:b/>
                <w:bCs/>
                <w:iCs/>
                <w:color w:val="000000"/>
                <w:sz w:val="24"/>
                <w:szCs w:val="24"/>
                <w:lang w:eastAsia="ro-RO"/>
              </w:rPr>
            </w:pPr>
            <w:r w:rsidRPr="00892AB6">
              <w:rPr>
                <w:rFonts w:ascii="Times New Roman" w:hAnsi="Times New Roman"/>
                <w:b/>
                <w:bCs/>
                <w:iCs/>
                <w:color w:val="000000"/>
                <w:sz w:val="24"/>
                <w:szCs w:val="24"/>
                <w:lang w:eastAsia="ro-RO"/>
              </w:rPr>
              <w:t xml:space="preserve">          2.1. Informaţii generale</w:t>
            </w:r>
          </w:p>
          <w:p w:rsidR="00255EDD" w:rsidRPr="00892AB6" w:rsidRDefault="00255EDD" w:rsidP="004D1A73">
            <w:pPr>
              <w:widowControl w:val="0"/>
              <w:autoSpaceDE w:val="0"/>
              <w:autoSpaceDN w:val="0"/>
              <w:adjustRightInd w:val="0"/>
              <w:spacing w:after="0" w:line="360" w:lineRule="auto"/>
              <w:ind w:left="1237" w:right="2"/>
              <w:jc w:val="both"/>
              <w:rPr>
                <w:rFonts w:ascii="Times New Roman" w:hAnsi="Times New Roman"/>
                <w:b/>
                <w:color w:val="000000"/>
                <w:sz w:val="24"/>
                <w:szCs w:val="24"/>
                <w:lang w:eastAsia="ro-RO"/>
              </w:rPr>
            </w:pPr>
            <w:r w:rsidRPr="00892AB6">
              <w:rPr>
                <w:rFonts w:ascii="Times New Roman" w:hAnsi="Times New Roman"/>
                <w:b/>
                <w:color w:val="000000"/>
                <w:sz w:val="24"/>
                <w:szCs w:val="24"/>
                <w:lang w:eastAsia="ro-RO"/>
              </w:rPr>
              <w:t>2.1.1. Localizare</w:t>
            </w:r>
          </w:p>
          <w:p w:rsidR="00255EDD" w:rsidRPr="00892AB6" w:rsidRDefault="00255EDD" w:rsidP="004D1A73">
            <w:pPr>
              <w:widowControl w:val="0"/>
              <w:autoSpaceDE w:val="0"/>
              <w:autoSpaceDN w:val="0"/>
              <w:adjustRightInd w:val="0"/>
              <w:spacing w:after="0" w:line="360" w:lineRule="auto"/>
              <w:ind w:left="1237" w:right="2"/>
              <w:jc w:val="both"/>
              <w:rPr>
                <w:rFonts w:ascii="Times New Roman" w:hAnsi="Times New Roman"/>
                <w:b/>
                <w:color w:val="000000"/>
                <w:sz w:val="24"/>
                <w:szCs w:val="24"/>
                <w:lang w:eastAsia="ro-RO"/>
              </w:rPr>
            </w:pPr>
            <w:r w:rsidRPr="00892AB6">
              <w:rPr>
                <w:rFonts w:ascii="Times New Roman" w:hAnsi="Times New Roman"/>
                <w:b/>
                <w:color w:val="000000"/>
                <w:sz w:val="24"/>
                <w:szCs w:val="24"/>
                <w:lang w:eastAsia="ro-RO"/>
              </w:rPr>
              <w:t xml:space="preserve">2.1.2. Limite </w:t>
            </w:r>
          </w:p>
          <w:p w:rsidR="00255EDD" w:rsidRPr="00892AB6" w:rsidRDefault="00255EDD" w:rsidP="004D1A73">
            <w:pPr>
              <w:widowControl w:val="0"/>
              <w:autoSpaceDE w:val="0"/>
              <w:autoSpaceDN w:val="0"/>
              <w:adjustRightInd w:val="0"/>
              <w:spacing w:after="0" w:line="360" w:lineRule="auto"/>
              <w:ind w:left="1237" w:right="2"/>
              <w:jc w:val="both"/>
              <w:rPr>
                <w:rFonts w:ascii="Times New Roman" w:hAnsi="Times New Roman"/>
                <w:b/>
                <w:color w:val="000000"/>
                <w:sz w:val="24"/>
                <w:szCs w:val="24"/>
                <w:lang w:eastAsia="ro-RO"/>
              </w:rPr>
            </w:pPr>
            <w:r w:rsidRPr="00892AB6">
              <w:rPr>
                <w:rFonts w:ascii="Times New Roman" w:hAnsi="Times New Roman"/>
                <w:b/>
                <w:color w:val="000000"/>
                <w:sz w:val="24"/>
                <w:szCs w:val="24"/>
                <w:lang w:eastAsia="ro-RO"/>
              </w:rPr>
              <w:t>2.1.3. Suprapuneri cu alte arii naturale protejate</w:t>
            </w:r>
          </w:p>
          <w:p w:rsidR="00255EDD" w:rsidRPr="00892AB6" w:rsidRDefault="00255EDD" w:rsidP="004D1A73">
            <w:pPr>
              <w:widowControl w:val="0"/>
              <w:autoSpaceDE w:val="0"/>
              <w:autoSpaceDN w:val="0"/>
              <w:adjustRightInd w:val="0"/>
              <w:spacing w:after="0" w:line="360" w:lineRule="auto"/>
              <w:ind w:right="2" w:firstLine="720"/>
              <w:jc w:val="both"/>
              <w:rPr>
                <w:rFonts w:ascii="Times New Roman" w:hAnsi="Times New Roman"/>
                <w:b/>
                <w:color w:val="000000"/>
                <w:sz w:val="24"/>
                <w:szCs w:val="24"/>
                <w:lang w:eastAsia="ro-RO"/>
              </w:rPr>
            </w:pPr>
            <w:r w:rsidRPr="00892AB6">
              <w:rPr>
                <w:rFonts w:ascii="Times New Roman" w:hAnsi="Times New Roman"/>
                <w:b/>
                <w:color w:val="000000"/>
                <w:sz w:val="24"/>
                <w:szCs w:val="24"/>
                <w:lang w:eastAsia="ro-RO"/>
              </w:rPr>
              <w:t>2.2. Mediul abiotic</w:t>
            </w:r>
          </w:p>
          <w:p w:rsidR="00255EDD" w:rsidRPr="00892AB6" w:rsidRDefault="00255EDD" w:rsidP="004D1A73">
            <w:pPr>
              <w:widowControl w:val="0"/>
              <w:autoSpaceDE w:val="0"/>
              <w:autoSpaceDN w:val="0"/>
              <w:adjustRightInd w:val="0"/>
              <w:spacing w:after="0" w:line="360" w:lineRule="auto"/>
              <w:ind w:left="1237" w:right="2"/>
              <w:jc w:val="both"/>
              <w:rPr>
                <w:rFonts w:ascii="Times New Roman" w:hAnsi="Times New Roman"/>
                <w:b/>
                <w:color w:val="000000"/>
                <w:sz w:val="24"/>
                <w:szCs w:val="24"/>
                <w:lang w:eastAsia="ro-RO"/>
              </w:rPr>
            </w:pPr>
            <w:r w:rsidRPr="00892AB6">
              <w:rPr>
                <w:rFonts w:ascii="Times New Roman" w:hAnsi="Times New Roman"/>
                <w:b/>
                <w:color w:val="000000"/>
                <w:sz w:val="24"/>
                <w:szCs w:val="24"/>
                <w:lang w:eastAsia="ro-RO"/>
              </w:rPr>
              <w:t>2.2.1. Geomorfologie</w:t>
            </w:r>
          </w:p>
          <w:p w:rsidR="00255EDD" w:rsidRPr="00892AB6" w:rsidRDefault="00255EDD" w:rsidP="004D1A73">
            <w:pPr>
              <w:widowControl w:val="0"/>
              <w:autoSpaceDE w:val="0"/>
              <w:autoSpaceDN w:val="0"/>
              <w:adjustRightInd w:val="0"/>
              <w:spacing w:after="0" w:line="360" w:lineRule="auto"/>
              <w:ind w:left="1237" w:right="2"/>
              <w:jc w:val="both"/>
              <w:rPr>
                <w:rFonts w:ascii="Times New Roman" w:hAnsi="Times New Roman"/>
                <w:b/>
                <w:color w:val="000000"/>
                <w:sz w:val="24"/>
                <w:szCs w:val="24"/>
                <w:lang w:eastAsia="ro-RO"/>
              </w:rPr>
            </w:pPr>
            <w:r w:rsidRPr="00892AB6">
              <w:rPr>
                <w:rFonts w:ascii="Times New Roman" w:hAnsi="Times New Roman"/>
                <w:b/>
                <w:color w:val="000000"/>
                <w:sz w:val="24"/>
                <w:szCs w:val="24"/>
                <w:lang w:eastAsia="ro-RO"/>
              </w:rPr>
              <w:t>2.2.2. Geologie</w:t>
            </w:r>
          </w:p>
          <w:p w:rsidR="00255EDD" w:rsidRPr="00892AB6" w:rsidRDefault="00255EDD" w:rsidP="004D1A73">
            <w:pPr>
              <w:widowControl w:val="0"/>
              <w:autoSpaceDE w:val="0"/>
              <w:autoSpaceDN w:val="0"/>
              <w:adjustRightInd w:val="0"/>
              <w:spacing w:after="0" w:line="360" w:lineRule="auto"/>
              <w:ind w:left="1237" w:right="2"/>
              <w:jc w:val="both"/>
              <w:rPr>
                <w:rFonts w:ascii="Times New Roman" w:hAnsi="Times New Roman"/>
                <w:b/>
                <w:color w:val="000000"/>
                <w:sz w:val="24"/>
                <w:szCs w:val="24"/>
                <w:lang w:eastAsia="ro-RO"/>
              </w:rPr>
            </w:pPr>
            <w:r w:rsidRPr="00892AB6">
              <w:rPr>
                <w:rFonts w:ascii="Times New Roman" w:hAnsi="Times New Roman"/>
                <w:b/>
                <w:color w:val="000000"/>
                <w:sz w:val="24"/>
                <w:szCs w:val="24"/>
                <w:lang w:eastAsia="ro-RO"/>
              </w:rPr>
              <w:t>2.2.3. Hidrologie</w:t>
            </w:r>
          </w:p>
          <w:p w:rsidR="00255EDD" w:rsidRPr="00892AB6" w:rsidRDefault="00255EDD" w:rsidP="004D1A73">
            <w:pPr>
              <w:widowControl w:val="0"/>
              <w:autoSpaceDE w:val="0"/>
              <w:autoSpaceDN w:val="0"/>
              <w:adjustRightInd w:val="0"/>
              <w:spacing w:after="0" w:line="360" w:lineRule="auto"/>
              <w:ind w:left="1237" w:right="2"/>
              <w:jc w:val="both"/>
              <w:rPr>
                <w:rFonts w:ascii="Times New Roman" w:hAnsi="Times New Roman"/>
                <w:b/>
                <w:color w:val="000000"/>
                <w:sz w:val="24"/>
                <w:szCs w:val="24"/>
                <w:lang w:eastAsia="ro-RO"/>
              </w:rPr>
            </w:pPr>
            <w:r w:rsidRPr="00892AB6">
              <w:rPr>
                <w:rFonts w:ascii="Times New Roman" w:hAnsi="Times New Roman"/>
                <w:b/>
                <w:color w:val="000000"/>
                <w:sz w:val="24"/>
                <w:szCs w:val="24"/>
                <w:lang w:eastAsia="ro-RO"/>
              </w:rPr>
              <w:t>2.2.4. Climă</w:t>
            </w:r>
          </w:p>
          <w:p w:rsidR="00255EDD" w:rsidRPr="00892AB6" w:rsidRDefault="00255EDD" w:rsidP="004D1A73">
            <w:pPr>
              <w:widowControl w:val="0"/>
              <w:autoSpaceDE w:val="0"/>
              <w:autoSpaceDN w:val="0"/>
              <w:adjustRightInd w:val="0"/>
              <w:spacing w:after="0" w:line="360" w:lineRule="auto"/>
              <w:ind w:left="1237" w:right="2"/>
              <w:jc w:val="both"/>
              <w:rPr>
                <w:rFonts w:ascii="Times New Roman" w:hAnsi="Times New Roman"/>
                <w:b/>
                <w:color w:val="000000"/>
                <w:sz w:val="24"/>
                <w:szCs w:val="24"/>
                <w:lang w:eastAsia="ro-RO"/>
              </w:rPr>
            </w:pPr>
            <w:r w:rsidRPr="00892AB6">
              <w:rPr>
                <w:rFonts w:ascii="Times New Roman" w:hAnsi="Times New Roman"/>
                <w:b/>
                <w:color w:val="000000"/>
                <w:sz w:val="24"/>
                <w:szCs w:val="24"/>
                <w:lang w:eastAsia="ro-RO"/>
              </w:rPr>
              <w:t>2.2.5. Soluri/subsoluri</w:t>
            </w:r>
          </w:p>
          <w:p w:rsidR="00255EDD" w:rsidRPr="00892AB6" w:rsidRDefault="00255EDD" w:rsidP="004D1A73">
            <w:pPr>
              <w:widowControl w:val="0"/>
              <w:autoSpaceDE w:val="0"/>
              <w:autoSpaceDN w:val="0"/>
              <w:adjustRightInd w:val="0"/>
              <w:spacing w:after="0" w:line="360" w:lineRule="auto"/>
              <w:ind w:right="2" w:firstLine="720"/>
              <w:jc w:val="both"/>
              <w:rPr>
                <w:rFonts w:ascii="Times New Roman" w:hAnsi="Times New Roman"/>
                <w:b/>
                <w:color w:val="000000"/>
                <w:sz w:val="24"/>
                <w:szCs w:val="24"/>
                <w:lang w:eastAsia="ro-RO"/>
              </w:rPr>
            </w:pPr>
            <w:r w:rsidRPr="00892AB6">
              <w:rPr>
                <w:rFonts w:ascii="Times New Roman" w:hAnsi="Times New Roman"/>
                <w:b/>
                <w:color w:val="000000"/>
                <w:sz w:val="24"/>
                <w:szCs w:val="24"/>
                <w:lang w:eastAsia="ro-RO"/>
              </w:rPr>
              <w:t>2.3. Mediul biotic</w:t>
            </w:r>
          </w:p>
          <w:p w:rsidR="00255EDD" w:rsidRPr="00892AB6" w:rsidRDefault="00255EDD" w:rsidP="004D1A73">
            <w:pPr>
              <w:widowControl w:val="0"/>
              <w:autoSpaceDE w:val="0"/>
              <w:autoSpaceDN w:val="0"/>
              <w:adjustRightInd w:val="0"/>
              <w:spacing w:after="0" w:line="360" w:lineRule="auto"/>
              <w:ind w:left="1237" w:right="2"/>
              <w:jc w:val="both"/>
              <w:rPr>
                <w:rFonts w:ascii="Times New Roman" w:hAnsi="Times New Roman"/>
                <w:b/>
                <w:color w:val="000000"/>
                <w:sz w:val="24"/>
                <w:szCs w:val="24"/>
                <w:lang w:eastAsia="ro-RO"/>
              </w:rPr>
            </w:pPr>
            <w:r w:rsidRPr="00892AB6">
              <w:rPr>
                <w:rFonts w:ascii="Times New Roman" w:hAnsi="Times New Roman"/>
                <w:b/>
                <w:color w:val="000000"/>
                <w:sz w:val="24"/>
                <w:szCs w:val="24"/>
                <w:lang w:eastAsia="ro-RO"/>
              </w:rPr>
              <w:t>2.3.1. Ecosisteme</w:t>
            </w:r>
          </w:p>
          <w:p w:rsidR="009E29C8" w:rsidRPr="00892AB6" w:rsidRDefault="009E29C8" w:rsidP="004D1A73">
            <w:pPr>
              <w:widowControl w:val="0"/>
              <w:autoSpaceDE w:val="0"/>
              <w:autoSpaceDN w:val="0"/>
              <w:adjustRightInd w:val="0"/>
              <w:spacing w:after="0" w:line="360" w:lineRule="auto"/>
              <w:ind w:left="1237" w:right="2"/>
              <w:jc w:val="both"/>
              <w:rPr>
                <w:rFonts w:ascii="Times New Roman" w:hAnsi="Times New Roman"/>
                <w:b/>
                <w:color w:val="000000"/>
                <w:sz w:val="24"/>
                <w:szCs w:val="24"/>
                <w:lang w:eastAsia="ro-RO"/>
              </w:rPr>
            </w:pPr>
            <w:r w:rsidRPr="00892AB6">
              <w:rPr>
                <w:rFonts w:ascii="Times New Roman" w:hAnsi="Times New Roman"/>
                <w:b/>
                <w:color w:val="000000"/>
                <w:sz w:val="24"/>
                <w:szCs w:val="24"/>
                <w:lang w:eastAsia="ro-RO"/>
              </w:rPr>
              <w:t>2.3.2.Habitate</w:t>
            </w:r>
          </w:p>
          <w:p w:rsidR="009E29C8" w:rsidRPr="00892AB6" w:rsidRDefault="00563521" w:rsidP="004D1A73">
            <w:pPr>
              <w:widowControl w:val="0"/>
              <w:autoSpaceDE w:val="0"/>
              <w:autoSpaceDN w:val="0"/>
              <w:adjustRightInd w:val="0"/>
              <w:spacing w:after="0" w:line="360" w:lineRule="auto"/>
              <w:ind w:left="1237" w:right="2"/>
              <w:jc w:val="both"/>
              <w:rPr>
                <w:rFonts w:ascii="Times New Roman" w:hAnsi="Times New Roman"/>
                <w:b/>
                <w:color w:val="000000"/>
                <w:sz w:val="24"/>
                <w:szCs w:val="24"/>
                <w:lang w:eastAsia="ro-RO"/>
              </w:rPr>
            </w:pPr>
            <w:r w:rsidRPr="00892AB6">
              <w:rPr>
                <w:rFonts w:ascii="Times New Roman" w:hAnsi="Times New Roman"/>
                <w:b/>
                <w:color w:val="000000"/>
                <w:sz w:val="24"/>
                <w:szCs w:val="24"/>
                <w:lang w:eastAsia="ro-RO"/>
              </w:rPr>
              <w:t xml:space="preserve">2.3.3. Fauna </w:t>
            </w:r>
            <w:r w:rsidR="009E29C8" w:rsidRPr="00892AB6">
              <w:rPr>
                <w:rFonts w:ascii="Times New Roman" w:hAnsi="Times New Roman"/>
                <w:b/>
                <w:color w:val="000000"/>
                <w:sz w:val="24"/>
                <w:szCs w:val="24"/>
                <w:lang w:eastAsia="ro-RO"/>
              </w:rPr>
              <w:t>de interes conservativ</w:t>
            </w:r>
          </w:p>
          <w:p w:rsidR="00255EDD" w:rsidRPr="00892AB6" w:rsidRDefault="00255EDD" w:rsidP="004D1A73">
            <w:pPr>
              <w:widowControl w:val="0"/>
              <w:spacing w:after="0" w:line="360" w:lineRule="auto"/>
              <w:ind w:right="2" w:firstLine="720"/>
              <w:jc w:val="both"/>
              <w:outlineLvl w:val="1"/>
              <w:rPr>
                <w:rFonts w:ascii="Times New Roman" w:hAnsi="Times New Roman"/>
                <w:b/>
                <w:bCs/>
                <w:iCs/>
                <w:color w:val="000000"/>
                <w:sz w:val="24"/>
                <w:szCs w:val="24"/>
              </w:rPr>
            </w:pPr>
            <w:r w:rsidRPr="00892AB6">
              <w:rPr>
                <w:rFonts w:ascii="Times New Roman" w:hAnsi="Times New Roman"/>
                <w:b/>
                <w:bCs/>
                <w:iCs/>
                <w:color w:val="000000"/>
                <w:sz w:val="24"/>
                <w:szCs w:val="24"/>
              </w:rPr>
              <w:t>2.4. Informații socio-economice, impacturi şi ameninţări</w:t>
            </w:r>
          </w:p>
          <w:p w:rsidR="00255EDD" w:rsidRPr="00892AB6" w:rsidRDefault="00255EDD" w:rsidP="004D1A73">
            <w:pPr>
              <w:widowControl w:val="0"/>
              <w:tabs>
                <w:tab w:val="left" w:pos="1377"/>
              </w:tabs>
              <w:spacing w:after="0" w:line="360" w:lineRule="auto"/>
              <w:ind w:right="2" w:firstLine="720"/>
              <w:jc w:val="both"/>
              <w:outlineLvl w:val="2"/>
              <w:rPr>
                <w:rFonts w:ascii="Times New Roman" w:hAnsi="Times New Roman"/>
                <w:b/>
                <w:bCs/>
                <w:color w:val="000000"/>
                <w:sz w:val="24"/>
                <w:szCs w:val="24"/>
              </w:rPr>
            </w:pPr>
            <w:r w:rsidRPr="00892AB6">
              <w:rPr>
                <w:rFonts w:ascii="Times New Roman" w:hAnsi="Times New Roman"/>
                <w:b/>
                <w:bCs/>
                <w:color w:val="000000"/>
                <w:sz w:val="24"/>
                <w:szCs w:val="24"/>
              </w:rPr>
              <w:t xml:space="preserve">         2.4.1. Informaţii socio-economice </w:t>
            </w:r>
          </w:p>
          <w:p w:rsidR="00255EDD" w:rsidRPr="00892AB6" w:rsidRDefault="00255EDD" w:rsidP="004D1A73">
            <w:pPr>
              <w:widowControl w:val="0"/>
              <w:tabs>
                <w:tab w:val="left" w:pos="2047"/>
              </w:tabs>
              <w:spacing w:after="0" w:line="360" w:lineRule="auto"/>
              <w:ind w:left="1957" w:right="2"/>
              <w:jc w:val="both"/>
              <w:outlineLvl w:val="2"/>
              <w:rPr>
                <w:rFonts w:ascii="Times New Roman" w:hAnsi="Times New Roman"/>
                <w:b/>
                <w:bCs/>
                <w:color w:val="000000"/>
                <w:sz w:val="24"/>
                <w:szCs w:val="24"/>
              </w:rPr>
            </w:pPr>
            <w:r w:rsidRPr="00892AB6">
              <w:rPr>
                <w:rFonts w:ascii="Times New Roman" w:hAnsi="Times New Roman"/>
                <w:b/>
                <w:bCs/>
                <w:color w:val="000000"/>
                <w:sz w:val="24"/>
                <w:szCs w:val="24"/>
              </w:rPr>
              <w:t>2.4.1.1. Comunități locale și factori interesați</w:t>
            </w:r>
          </w:p>
          <w:p w:rsidR="00255EDD" w:rsidRPr="00892AB6" w:rsidRDefault="00255EDD" w:rsidP="004D1A73">
            <w:pPr>
              <w:widowControl w:val="0"/>
              <w:tabs>
                <w:tab w:val="left" w:pos="1797"/>
                <w:tab w:val="left" w:pos="2007"/>
              </w:tabs>
              <w:spacing w:after="0" w:line="360" w:lineRule="auto"/>
              <w:ind w:left="1957" w:right="2"/>
              <w:jc w:val="both"/>
              <w:outlineLvl w:val="3"/>
              <w:rPr>
                <w:rFonts w:ascii="Times New Roman" w:hAnsi="Times New Roman"/>
                <w:b/>
                <w:bCs/>
                <w:color w:val="000000"/>
                <w:sz w:val="24"/>
                <w:szCs w:val="24"/>
              </w:rPr>
            </w:pPr>
            <w:r w:rsidRPr="00892AB6">
              <w:rPr>
                <w:rFonts w:ascii="Times New Roman" w:hAnsi="Times New Roman"/>
                <w:b/>
                <w:bCs/>
                <w:color w:val="000000"/>
                <w:sz w:val="24"/>
                <w:szCs w:val="24"/>
              </w:rPr>
              <w:t xml:space="preserve">2.4.1.2. Utilizarea terenurilor </w:t>
            </w:r>
          </w:p>
          <w:p w:rsidR="00255EDD" w:rsidRPr="00892AB6" w:rsidRDefault="00255EDD" w:rsidP="004D1A73">
            <w:pPr>
              <w:widowControl w:val="0"/>
              <w:spacing w:after="0" w:line="360" w:lineRule="auto"/>
              <w:ind w:left="1957" w:right="2"/>
              <w:jc w:val="both"/>
              <w:outlineLvl w:val="3"/>
              <w:rPr>
                <w:rFonts w:ascii="Times New Roman" w:hAnsi="Times New Roman"/>
                <w:b/>
                <w:bCs/>
                <w:color w:val="000000"/>
                <w:sz w:val="24"/>
                <w:szCs w:val="24"/>
              </w:rPr>
            </w:pPr>
            <w:r w:rsidRPr="00892AB6">
              <w:rPr>
                <w:rFonts w:ascii="Times New Roman" w:hAnsi="Times New Roman"/>
                <w:b/>
                <w:bCs/>
                <w:color w:val="000000"/>
                <w:sz w:val="24"/>
                <w:szCs w:val="24"/>
              </w:rPr>
              <w:t>2.4.1.3. Situația juridică a terenurilor</w:t>
            </w:r>
          </w:p>
          <w:p w:rsidR="00255EDD" w:rsidRPr="00892AB6" w:rsidRDefault="00255EDD" w:rsidP="004D1A73">
            <w:pPr>
              <w:widowControl w:val="0"/>
              <w:spacing w:after="0" w:line="360" w:lineRule="auto"/>
              <w:ind w:left="1957" w:right="2"/>
              <w:jc w:val="both"/>
              <w:outlineLvl w:val="3"/>
              <w:rPr>
                <w:rFonts w:ascii="Times New Roman" w:hAnsi="Times New Roman"/>
                <w:b/>
                <w:bCs/>
                <w:color w:val="000000"/>
                <w:sz w:val="24"/>
                <w:szCs w:val="24"/>
              </w:rPr>
            </w:pPr>
            <w:r w:rsidRPr="00892AB6">
              <w:rPr>
                <w:rFonts w:ascii="Times New Roman" w:hAnsi="Times New Roman"/>
                <w:b/>
                <w:bCs/>
                <w:color w:val="000000"/>
                <w:sz w:val="24"/>
                <w:szCs w:val="24"/>
              </w:rPr>
              <w:t>2.4.1.4. Administratori și gestionari</w:t>
            </w:r>
          </w:p>
          <w:p w:rsidR="00255EDD" w:rsidRPr="00892AB6" w:rsidRDefault="00255EDD" w:rsidP="004D1A73">
            <w:pPr>
              <w:widowControl w:val="0"/>
              <w:spacing w:after="0" w:line="360" w:lineRule="auto"/>
              <w:ind w:left="1957" w:right="2"/>
              <w:jc w:val="both"/>
              <w:outlineLvl w:val="3"/>
              <w:rPr>
                <w:rFonts w:ascii="Times New Roman" w:hAnsi="Times New Roman"/>
                <w:b/>
                <w:bCs/>
                <w:color w:val="000000"/>
                <w:sz w:val="24"/>
                <w:szCs w:val="24"/>
              </w:rPr>
            </w:pPr>
            <w:r w:rsidRPr="00892AB6">
              <w:rPr>
                <w:rFonts w:ascii="Times New Roman" w:hAnsi="Times New Roman"/>
                <w:b/>
                <w:bCs/>
                <w:color w:val="000000"/>
                <w:sz w:val="24"/>
                <w:szCs w:val="24"/>
              </w:rPr>
              <w:t>2.4.1.5. Infrastructură și construcții</w:t>
            </w:r>
          </w:p>
          <w:p w:rsidR="00255EDD" w:rsidRPr="00892AB6" w:rsidRDefault="00255EDD" w:rsidP="004D1A73">
            <w:pPr>
              <w:widowControl w:val="0"/>
              <w:spacing w:after="0" w:line="360" w:lineRule="auto"/>
              <w:ind w:left="1237" w:right="2"/>
              <w:jc w:val="both"/>
              <w:outlineLvl w:val="3"/>
              <w:rPr>
                <w:rFonts w:ascii="Times New Roman" w:hAnsi="Times New Roman"/>
                <w:b/>
                <w:bCs/>
                <w:color w:val="000000"/>
                <w:sz w:val="24"/>
                <w:szCs w:val="24"/>
              </w:rPr>
            </w:pPr>
            <w:r w:rsidRPr="00892AB6">
              <w:rPr>
                <w:rFonts w:ascii="Times New Roman" w:hAnsi="Times New Roman"/>
                <w:b/>
                <w:bCs/>
                <w:color w:val="000000"/>
                <w:sz w:val="24"/>
                <w:szCs w:val="24"/>
              </w:rPr>
              <w:t>2.4.2. Impacturi</w:t>
            </w:r>
          </w:p>
          <w:p w:rsidR="00255EDD" w:rsidRPr="00892AB6" w:rsidRDefault="00255EDD" w:rsidP="004D1A73">
            <w:pPr>
              <w:widowControl w:val="0"/>
              <w:spacing w:after="0" w:line="360" w:lineRule="auto"/>
              <w:ind w:left="1957" w:right="2"/>
              <w:jc w:val="both"/>
              <w:outlineLvl w:val="3"/>
              <w:rPr>
                <w:rFonts w:ascii="Times New Roman" w:hAnsi="Times New Roman"/>
                <w:b/>
                <w:bCs/>
                <w:color w:val="000000"/>
                <w:sz w:val="24"/>
                <w:szCs w:val="24"/>
              </w:rPr>
            </w:pPr>
            <w:r w:rsidRPr="00892AB6">
              <w:rPr>
                <w:rFonts w:ascii="Times New Roman" w:hAnsi="Times New Roman"/>
                <w:b/>
                <w:bCs/>
                <w:color w:val="000000"/>
                <w:sz w:val="24"/>
                <w:szCs w:val="24"/>
              </w:rPr>
              <w:t>2.4.2.1. Presiuni</w:t>
            </w:r>
          </w:p>
          <w:p w:rsidR="00255EDD" w:rsidRPr="00892AB6" w:rsidRDefault="00255EDD" w:rsidP="00204E26">
            <w:pPr>
              <w:widowControl w:val="0"/>
              <w:spacing w:after="0" w:line="360" w:lineRule="auto"/>
              <w:ind w:left="1957" w:right="2"/>
              <w:jc w:val="both"/>
              <w:outlineLvl w:val="3"/>
              <w:rPr>
                <w:rFonts w:ascii="Times New Roman" w:hAnsi="Times New Roman"/>
                <w:b/>
                <w:bCs/>
                <w:color w:val="000000"/>
                <w:sz w:val="24"/>
                <w:szCs w:val="24"/>
              </w:rPr>
            </w:pPr>
            <w:r w:rsidRPr="00892AB6">
              <w:rPr>
                <w:rFonts w:ascii="Times New Roman" w:hAnsi="Times New Roman"/>
                <w:b/>
                <w:bCs/>
                <w:color w:val="000000"/>
                <w:sz w:val="24"/>
                <w:szCs w:val="24"/>
              </w:rPr>
              <w:t>2.4.2.2. Amenințări</w:t>
            </w:r>
          </w:p>
        </w:tc>
        <w:tc>
          <w:tcPr>
            <w:tcW w:w="886" w:type="dxa"/>
          </w:tcPr>
          <w:p w:rsidR="00255EDD" w:rsidRPr="00892AB6" w:rsidRDefault="004D1A73"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10</w:t>
            </w:r>
          </w:p>
          <w:p w:rsidR="004D1A73" w:rsidRPr="00892AB6" w:rsidRDefault="004D1A73"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p>
          <w:p w:rsidR="004D1A73" w:rsidRPr="00892AB6" w:rsidRDefault="004D1A73"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p>
          <w:p w:rsidR="004D1A73" w:rsidRPr="00892AB6" w:rsidRDefault="004D1A73"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p>
          <w:p w:rsidR="004D1A73" w:rsidRPr="00892AB6" w:rsidRDefault="004D1A73"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10</w:t>
            </w:r>
          </w:p>
          <w:p w:rsidR="004D1A73" w:rsidRPr="00892AB6" w:rsidRDefault="004D1A73"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10</w:t>
            </w:r>
          </w:p>
          <w:p w:rsidR="004D1A73" w:rsidRPr="00892AB6" w:rsidRDefault="004D1A73"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11</w:t>
            </w:r>
          </w:p>
          <w:p w:rsidR="004D1A73" w:rsidRPr="00892AB6" w:rsidRDefault="004D1A73"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11</w:t>
            </w:r>
          </w:p>
          <w:p w:rsidR="004D1A73" w:rsidRPr="00892AB6" w:rsidRDefault="004D1A73"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12</w:t>
            </w:r>
          </w:p>
          <w:p w:rsidR="004D1A73" w:rsidRPr="00892AB6" w:rsidRDefault="004D1A73"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12</w:t>
            </w:r>
          </w:p>
          <w:p w:rsidR="004D1A73" w:rsidRPr="00892AB6" w:rsidRDefault="004D1A73"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12</w:t>
            </w:r>
          </w:p>
          <w:p w:rsidR="004D1A73" w:rsidRPr="00892AB6" w:rsidRDefault="004D1A73"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12</w:t>
            </w:r>
          </w:p>
          <w:p w:rsidR="004D1A73" w:rsidRPr="00892AB6" w:rsidRDefault="004D1A73"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13</w:t>
            </w:r>
          </w:p>
          <w:p w:rsidR="004D1A73" w:rsidRPr="00892AB6" w:rsidRDefault="004D1A73"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14</w:t>
            </w:r>
          </w:p>
          <w:p w:rsidR="00204E26" w:rsidRPr="00892AB6" w:rsidRDefault="00204E26"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29</w:t>
            </w:r>
          </w:p>
          <w:p w:rsidR="00204E26" w:rsidRPr="00892AB6" w:rsidRDefault="00204E26"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29</w:t>
            </w:r>
          </w:p>
          <w:p w:rsidR="00204E26" w:rsidRPr="00892AB6" w:rsidRDefault="00204E26"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29</w:t>
            </w:r>
          </w:p>
          <w:p w:rsidR="00204E26" w:rsidRPr="00892AB6" w:rsidRDefault="00204E26"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32</w:t>
            </w:r>
          </w:p>
          <w:p w:rsidR="00204E26" w:rsidRPr="00892AB6" w:rsidRDefault="00204E26"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32</w:t>
            </w:r>
          </w:p>
          <w:p w:rsidR="00204E26" w:rsidRPr="00892AB6" w:rsidRDefault="00204E26"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32</w:t>
            </w:r>
          </w:p>
          <w:p w:rsidR="00204E26" w:rsidRPr="00892AB6" w:rsidRDefault="00204E26"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32</w:t>
            </w:r>
          </w:p>
          <w:p w:rsidR="00204E26" w:rsidRPr="00892AB6" w:rsidRDefault="00204E26"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33</w:t>
            </w:r>
          </w:p>
          <w:p w:rsidR="00204E26" w:rsidRPr="00892AB6" w:rsidRDefault="00204E26"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33</w:t>
            </w:r>
          </w:p>
          <w:p w:rsidR="00204E26" w:rsidRPr="00892AB6" w:rsidRDefault="00204E26" w:rsidP="004D1A73">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36</w:t>
            </w:r>
          </w:p>
        </w:tc>
      </w:tr>
      <w:tr w:rsidR="00255EDD" w:rsidRPr="00892AB6" w:rsidTr="00204E26">
        <w:trPr>
          <w:trHeight w:val="367"/>
        </w:trPr>
        <w:tc>
          <w:tcPr>
            <w:tcW w:w="8584" w:type="dxa"/>
          </w:tcPr>
          <w:p w:rsidR="000019B8" w:rsidRPr="00892AB6" w:rsidRDefault="00255EDD" w:rsidP="000019B8">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3.</w:t>
            </w:r>
            <w:r w:rsidR="000019B8" w:rsidRPr="00892AB6">
              <w:rPr>
                <w:rFonts w:ascii="Times New Roman" w:hAnsi="Times New Roman"/>
                <w:b/>
                <w:bCs/>
                <w:color w:val="000000"/>
                <w:kern w:val="32"/>
                <w:sz w:val="24"/>
                <w:szCs w:val="24"/>
              </w:rPr>
              <w:t xml:space="preserve"> EVALUAREA STĂRII DE CONSERVARE A SPECIILOR ȘI A TIPURILOR DE HABITATE </w:t>
            </w:r>
          </w:p>
          <w:p w:rsidR="00255EDD" w:rsidRPr="00892AB6" w:rsidRDefault="000019B8" w:rsidP="000019B8">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3.1. Evaluarea stării de conservare a fiecărei specii de interes conservativ</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39</w:t>
            </w:r>
          </w:p>
          <w:p w:rsidR="00204E26"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p>
          <w:p w:rsidR="00204E26"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39</w:t>
            </w:r>
          </w:p>
        </w:tc>
      </w:tr>
      <w:tr w:rsidR="00255EDD" w:rsidRPr="00892AB6" w:rsidTr="00204E26">
        <w:tc>
          <w:tcPr>
            <w:tcW w:w="8584" w:type="dxa"/>
          </w:tcPr>
          <w:p w:rsidR="00255EDD" w:rsidRPr="00892AB6" w:rsidRDefault="000019B8" w:rsidP="000019B8">
            <w:pPr>
              <w:widowControl w:val="0"/>
              <w:spacing w:after="0" w:line="360" w:lineRule="auto"/>
              <w:ind w:right="2"/>
              <w:jc w:val="both"/>
              <w:outlineLvl w:val="1"/>
              <w:rPr>
                <w:rFonts w:ascii="Times New Roman" w:hAnsi="Times New Roman"/>
                <w:b/>
                <w:bCs/>
                <w:iCs/>
                <w:color w:val="000000"/>
                <w:sz w:val="24"/>
                <w:szCs w:val="24"/>
              </w:rPr>
            </w:pPr>
            <w:r w:rsidRPr="00892AB6">
              <w:rPr>
                <w:rFonts w:ascii="Times New Roman" w:hAnsi="Times New Roman"/>
                <w:b/>
                <w:bCs/>
                <w:iCs/>
                <w:color w:val="000000"/>
                <w:sz w:val="24"/>
                <w:szCs w:val="24"/>
              </w:rPr>
              <w:t>3.2. Evaluarea stării de conservare a a habitatului 6430</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53</w:t>
            </w:r>
          </w:p>
        </w:tc>
      </w:tr>
      <w:tr w:rsidR="00255EDD" w:rsidRPr="00892AB6" w:rsidTr="00204E26">
        <w:tc>
          <w:tcPr>
            <w:tcW w:w="8584" w:type="dxa"/>
          </w:tcPr>
          <w:p w:rsidR="00255EDD" w:rsidRPr="00892AB6" w:rsidRDefault="00255EDD" w:rsidP="00255EDD">
            <w:pPr>
              <w:widowControl w:val="0"/>
              <w:spacing w:after="0" w:line="360" w:lineRule="auto"/>
              <w:ind w:right="2"/>
              <w:jc w:val="both"/>
              <w:rPr>
                <w:rFonts w:ascii="Times New Roman" w:hAnsi="Times New Roman"/>
                <w:b/>
                <w:color w:val="000000"/>
                <w:sz w:val="24"/>
                <w:szCs w:val="24"/>
              </w:rPr>
            </w:pPr>
            <w:r w:rsidRPr="00892AB6">
              <w:rPr>
                <w:rFonts w:ascii="Times New Roman" w:hAnsi="Times New Roman"/>
                <w:b/>
                <w:color w:val="000000"/>
                <w:sz w:val="24"/>
                <w:szCs w:val="24"/>
              </w:rPr>
              <w:t xml:space="preserve">4. SCOPUL ȘI OBIECTIVELE PLANULUI DE MANAGEMENT </w:t>
            </w:r>
          </w:p>
          <w:p w:rsidR="00255EDD" w:rsidRPr="00892AB6" w:rsidRDefault="00255EDD" w:rsidP="00255EDD">
            <w:pPr>
              <w:widowControl w:val="0"/>
              <w:spacing w:after="0" w:line="360" w:lineRule="auto"/>
              <w:ind w:right="2" w:firstLine="787"/>
              <w:jc w:val="both"/>
              <w:rPr>
                <w:rFonts w:ascii="Times New Roman" w:hAnsi="Times New Roman"/>
                <w:b/>
                <w:color w:val="000000"/>
                <w:sz w:val="24"/>
                <w:szCs w:val="24"/>
              </w:rPr>
            </w:pPr>
            <w:r w:rsidRPr="00892AB6">
              <w:rPr>
                <w:rFonts w:ascii="Times New Roman" w:hAnsi="Times New Roman"/>
                <w:b/>
                <w:color w:val="000000"/>
                <w:sz w:val="24"/>
                <w:szCs w:val="24"/>
              </w:rPr>
              <w:t>4.1. Scopul Planului de management</w:t>
            </w:r>
          </w:p>
          <w:p w:rsidR="00255EDD" w:rsidRPr="00892AB6" w:rsidRDefault="00255EDD" w:rsidP="00255EDD">
            <w:pPr>
              <w:widowControl w:val="0"/>
              <w:spacing w:after="0" w:line="360" w:lineRule="auto"/>
              <w:ind w:right="2" w:firstLine="787"/>
              <w:jc w:val="both"/>
              <w:rPr>
                <w:rFonts w:ascii="Times New Roman" w:hAnsi="Times New Roman"/>
                <w:b/>
                <w:color w:val="000000"/>
                <w:sz w:val="24"/>
                <w:szCs w:val="24"/>
              </w:rPr>
            </w:pPr>
            <w:r w:rsidRPr="00892AB6">
              <w:rPr>
                <w:rFonts w:ascii="Times New Roman" w:hAnsi="Times New Roman"/>
                <w:b/>
                <w:color w:val="000000"/>
                <w:sz w:val="24"/>
                <w:szCs w:val="24"/>
              </w:rPr>
              <w:t>4.2. Obiective generale, specifice și activități</w:t>
            </w:r>
          </w:p>
          <w:p w:rsidR="00255EDD" w:rsidRPr="00892AB6" w:rsidRDefault="00255EDD" w:rsidP="00255EDD">
            <w:pPr>
              <w:widowControl w:val="0"/>
              <w:spacing w:after="0" w:line="360" w:lineRule="auto"/>
              <w:ind w:right="2"/>
              <w:jc w:val="both"/>
              <w:rPr>
                <w:rFonts w:ascii="Times New Roman" w:hAnsi="Times New Roman"/>
                <w:b/>
                <w:color w:val="000000"/>
                <w:sz w:val="24"/>
                <w:szCs w:val="24"/>
              </w:rPr>
            </w:pPr>
            <w:r w:rsidRPr="00892AB6">
              <w:rPr>
                <w:rFonts w:ascii="Times New Roman" w:hAnsi="Times New Roman"/>
                <w:b/>
                <w:color w:val="000000"/>
                <w:sz w:val="24"/>
                <w:szCs w:val="24"/>
              </w:rPr>
              <w:t>5. PLANUL DE ACTIVITĂȚI</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56</w:t>
            </w:r>
          </w:p>
          <w:p w:rsidR="00204E26"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p>
          <w:p w:rsidR="00204E26"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p>
          <w:p w:rsidR="00204E26"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72</w:t>
            </w:r>
          </w:p>
        </w:tc>
      </w:tr>
      <w:tr w:rsidR="00255EDD" w:rsidRPr="00892AB6" w:rsidTr="00204E26">
        <w:tc>
          <w:tcPr>
            <w:tcW w:w="8584" w:type="dxa"/>
          </w:tcPr>
          <w:p w:rsidR="00255EDD" w:rsidRPr="00892AB6" w:rsidRDefault="00255EDD" w:rsidP="00255EDD">
            <w:pPr>
              <w:widowControl w:val="0"/>
              <w:autoSpaceDE w:val="0"/>
              <w:autoSpaceDN w:val="0"/>
              <w:adjustRightInd w:val="0"/>
              <w:spacing w:after="0" w:line="360" w:lineRule="auto"/>
              <w:ind w:right="2"/>
              <w:jc w:val="both"/>
              <w:rPr>
                <w:rFonts w:ascii="Times New Roman" w:hAnsi="Times New Roman"/>
                <w:b/>
                <w:color w:val="000000"/>
                <w:sz w:val="24"/>
                <w:szCs w:val="24"/>
              </w:rPr>
            </w:pPr>
            <w:r w:rsidRPr="00892AB6">
              <w:rPr>
                <w:rFonts w:ascii="Times New Roman" w:hAnsi="Times New Roman"/>
                <w:b/>
                <w:color w:val="000000"/>
                <w:sz w:val="24"/>
                <w:szCs w:val="24"/>
              </w:rPr>
              <w:t>6. PLANUL DE MONITORIZARE A ACTIVITĂȚILOR</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80</w:t>
            </w:r>
          </w:p>
        </w:tc>
      </w:tr>
      <w:tr w:rsidR="00255EDD" w:rsidRPr="00892AB6" w:rsidTr="00204E26">
        <w:tc>
          <w:tcPr>
            <w:tcW w:w="8584" w:type="dxa"/>
          </w:tcPr>
          <w:p w:rsidR="00255EDD" w:rsidRPr="00892AB6" w:rsidRDefault="00255EDD" w:rsidP="00255EDD">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7. BIBLIOGRAFIE</w:t>
            </w:r>
          </w:p>
          <w:p w:rsidR="00255EDD" w:rsidRPr="00892AB6" w:rsidRDefault="00255EDD" w:rsidP="00255EDD">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8. ANEXE</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81</w:t>
            </w:r>
          </w:p>
          <w:p w:rsidR="00204E26"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85</w:t>
            </w:r>
          </w:p>
        </w:tc>
      </w:tr>
      <w:tr w:rsidR="00255EDD" w:rsidRPr="00892AB6" w:rsidTr="00204E26">
        <w:tc>
          <w:tcPr>
            <w:tcW w:w="8584" w:type="dxa"/>
          </w:tcPr>
          <w:p w:rsidR="00255EDD" w:rsidRPr="00892AB6" w:rsidRDefault="00255EDD" w:rsidP="00255EDD">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 xml:space="preserve">Anexa nr. 1 la Planul de management – Localizarea sitului </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85</w:t>
            </w:r>
          </w:p>
        </w:tc>
      </w:tr>
      <w:tr w:rsidR="00255EDD" w:rsidRPr="00892AB6" w:rsidTr="00204E26">
        <w:tc>
          <w:tcPr>
            <w:tcW w:w="8584" w:type="dxa"/>
          </w:tcPr>
          <w:p w:rsidR="00255EDD" w:rsidRPr="00892AB6" w:rsidRDefault="00255EDD" w:rsidP="00255EDD">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 xml:space="preserve">Anexa nr. 2 la Planul de management – </w:t>
            </w:r>
            <w:r w:rsidRPr="00892AB6">
              <w:rPr>
                <w:rFonts w:ascii="Times New Roman" w:hAnsi="Times New Roman"/>
                <w:b/>
                <w:bCs/>
                <w:kern w:val="32"/>
                <w:sz w:val="24"/>
                <w:szCs w:val="24"/>
              </w:rPr>
              <w:t>Coordonatele stereo ale sitului</w:t>
            </w:r>
            <w:r w:rsidRPr="00892AB6">
              <w:rPr>
                <w:rFonts w:ascii="Times New Roman" w:hAnsi="Times New Roman"/>
                <w:b/>
                <w:bCs/>
                <w:color w:val="FF0000"/>
                <w:kern w:val="32"/>
                <w:sz w:val="24"/>
                <w:szCs w:val="24"/>
              </w:rPr>
              <w:t xml:space="preserve"> </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86</w:t>
            </w:r>
          </w:p>
        </w:tc>
      </w:tr>
      <w:tr w:rsidR="00255EDD" w:rsidRPr="00892AB6" w:rsidTr="00204E26">
        <w:tc>
          <w:tcPr>
            <w:tcW w:w="8584" w:type="dxa"/>
          </w:tcPr>
          <w:p w:rsidR="00255EDD" w:rsidRPr="00892AB6" w:rsidRDefault="00922A47" w:rsidP="00255EDD">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Anexa nr. 3 la Planul de management - Harta hipsometrică</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100</w:t>
            </w:r>
          </w:p>
        </w:tc>
      </w:tr>
      <w:tr w:rsidR="00255EDD" w:rsidRPr="00892AB6" w:rsidTr="00204E26">
        <w:tc>
          <w:tcPr>
            <w:tcW w:w="8584" w:type="dxa"/>
          </w:tcPr>
          <w:p w:rsidR="00255EDD" w:rsidRPr="00892AB6" w:rsidRDefault="00922A47" w:rsidP="00255EDD">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Anexa nr. 4 la Planul de management - Expoziția versanților</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101</w:t>
            </w:r>
          </w:p>
        </w:tc>
      </w:tr>
      <w:tr w:rsidR="00255EDD" w:rsidRPr="00892AB6" w:rsidTr="00204E26">
        <w:tc>
          <w:tcPr>
            <w:tcW w:w="8584" w:type="dxa"/>
          </w:tcPr>
          <w:p w:rsidR="00255EDD" w:rsidRPr="00892AB6" w:rsidRDefault="00922A47" w:rsidP="00255EDD">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Anexa nr. 5 la Planul de management - Harta claselor de pantă</w:t>
            </w:r>
          </w:p>
        </w:tc>
        <w:tc>
          <w:tcPr>
            <w:tcW w:w="886" w:type="dxa"/>
          </w:tcPr>
          <w:p w:rsidR="00204E26"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102</w:t>
            </w:r>
          </w:p>
        </w:tc>
      </w:tr>
      <w:tr w:rsidR="00255EDD" w:rsidRPr="00892AB6" w:rsidTr="00204E26">
        <w:tc>
          <w:tcPr>
            <w:tcW w:w="8584" w:type="dxa"/>
          </w:tcPr>
          <w:p w:rsidR="00255EDD" w:rsidRPr="00892AB6" w:rsidRDefault="00922A47" w:rsidP="00255EDD">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Anexa nr. 6</w:t>
            </w:r>
            <w:r w:rsidR="00C1463B" w:rsidRPr="00892AB6">
              <w:rPr>
                <w:rFonts w:ascii="Times New Roman" w:hAnsi="Times New Roman"/>
                <w:b/>
                <w:bCs/>
                <w:color w:val="000000"/>
                <w:kern w:val="32"/>
                <w:sz w:val="24"/>
                <w:szCs w:val="24"/>
              </w:rPr>
              <w:t xml:space="preserve">la Planul de management </w:t>
            </w:r>
            <w:r w:rsidR="00E7359E" w:rsidRPr="00892AB6">
              <w:rPr>
                <w:rFonts w:ascii="Times New Roman" w:hAnsi="Times New Roman"/>
                <w:b/>
                <w:bCs/>
                <w:color w:val="000000"/>
                <w:kern w:val="32"/>
                <w:sz w:val="24"/>
                <w:szCs w:val="24"/>
              </w:rPr>
              <w:t xml:space="preserve">- </w:t>
            </w:r>
            <w:r w:rsidR="0090590C" w:rsidRPr="00892AB6">
              <w:rPr>
                <w:rFonts w:ascii="Times New Roman" w:hAnsi="Times New Roman"/>
                <w:b/>
                <w:bCs/>
                <w:color w:val="000000"/>
                <w:kern w:val="32"/>
                <w:sz w:val="24"/>
                <w:szCs w:val="24"/>
              </w:rPr>
              <w:t>Geologia sitului</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103</w:t>
            </w:r>
          </w:p>
        </w:tc>
      </w:tr>
      <w:tr w:rsidR="00255EDD" w:rsidRPr="00892AB6" w:rsidTr="00204E26">
        <w:tc>
          <w:tcPr>
            <w:tcW w:w="8584" w:type="dxa"/>
          </w:tcPr>
          <w:p w:rsidR="0090590C" w:rsidRPr="00892AB6" w:rsidRDefault="00922A47" w:rsidP="00255EDD">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Anexa nr. 7</w:t>
            </w:r>
            <w:r w:rsidR="00C1463B" w:rsidRPr="00892AB6">
              <w:rPr>
                <w:rFonts w:ascii="Times New Roman" w:hAnsi="Times New Roman"/>
                <w:b/>
                <w:bCs/>
                <w:color w:val="000000"/>
                <w:kern w:val="32"/>
                <w:sz w:val="24"/>
                <w:szCs w:val="24"/>
              </w:rPr>
              <w:t xml:space="preserve"> la Planul de management </w:t>
            </w:r>
            <w:r w:rsidR="00E7359E" w:rsidRPr="00892AB6">
              <w:rPr>
                <w:rFonts w:ascii="Times New Roman" w:hAnsi="Times New Roman"/>
                <w:b/>
                <w:bCs/>
                <w:color w:val="000000"/>
                <w:kern w:val="32"/>
                <w:sz w:val="24"/>
                <w:szCs w:val="24"/>
              </w:rPr>
              <w:t xml:space="preserve">- </w:t>
            </w:r>
            <w:r w:rsidR="0090590C" w:rsidRPr="00892AB6">
              <w:rPr>
                <w:rFonts w:ascii="Times New Roman" w:hAnsi="Times New Roman"/>
                <w:b/>
                <w:bCs/>
                <w:color w:val="000000"/>
                <w:kern w:val="32"/>
                <w:sz w:val="24"/>
                <w:szCs w:val="24"/>
              </w:rPr>
              <w:t>Re</w:t>
            </w:r>
            <w:r w:rsidR="0020716F" w:rsidRPr="00892AB6">
              <w:rPr>
                <w:rFonts w:ascii="Times New Roman" w:hAnsi="Times New Roman"/>
                <w:b/>
                <w:bCs/>
                <w:color w:val="000000"/>
                <w:kern w:val="32"/>
                <w:sz w:val="24"/>
                <w:szCs w:val="24"/>
              </w:rPr>
              <w:t>ț</w:t>
            </w:r>
            <w:r w:rsidR="0090590C" w:rsidRPr="00892AB6">
              <w:rPr>
                <w:rFonts w:ascii="Times New Roman" w:hAnsi="Times New Roman"/>
                <w:b/>
                <w:bCs/>
                <w:color w:val="000000"/>
                <w:kern w:val="32"/>
                <w:sz w:val="24"/>
                <w:szCs w:val="24"/>
              </w:rPr>
              <w:t>eaua hidrografică</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104</w:t>
            </w:r>
          </w:p>
        </w:tc>
      </w:tr>
      <w:tr w:rsidR="00255EDD" w:rsidRPr="00892AB6" w:rsidTr="00204E26">
        <w:tc>
          <w:tcPr>
            <w:tcW w:w="8584" w:type="dxa"/>
          </w:tcPr>
          <w:p w:rsidR="00255EDD" w:rsidRPr="00892AB6" w:rsidRDefault="00922A47" w:rsidP="00255EDD">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Anexa nr. 8</w:t>
            </w:r>
            <w:r w:rsidR="00C1463B" w:rsidRPr="00892AB6">
              <w:rPr>
                <w:rFonts w:ascii="Times New Roman" w:hAnsi="Times New Roman"/>
                <w:b/>
                <w:bCs/>
                <w:color w:val="000000"/>
                <w:kern w:val="32"/>
                <w:sz w:val="24"/>
                <w:szCs w:val="24"/>
              </w:rPr>
              <w:t xml:space="preserve"> la Planul de management </w:t>
            </w:r>
            <w:r w:rsidR="00E7359E" w:rsidRPr="00892AB6">
              <w:rPr>
                <w:rFonts w:ascii="Times New Roman" w:hAnsi="Times New Roman"/>
                <w:b/>
                <w:bCs/>
                <w:color w:val="000000"/>
                <w:kern w:val="32"/>
                <w:sz w:val="24"/>
                <w:szCs w:val="24"/>
              </w:rPr>
              <w:t>-Solurile</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105</w:t>
            </w:r>
          </w:p>
        </w:tc>
      </w:tr>
      <w:tr w:rsidR="00255EDD" w:rsidRPr="00892AB6" w:rsidTr="00204E26">
        <w:tc>
          <w:tcPr>
            <w:tcW w:w="8584" w:type="dxa"/>
          </w:tcPr>
          <w:p w:rsidR="00255EDD" w:rsidRPr="00892AB6" w:rsidRDefault="00922A47" w:rsidP="00255EDD">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 xml:space="preserve">Anexa nr. 9 la Planul de management  </w:t>
            </w:r>
            <w:r w:rsidR="00A77E35" w:rsidRPr="00892AB6">
              <w:rPr>
                <w:rFonts w:ascii="Times New Roman" w:hAnsi="Times New Roman"/>
                <w:b/>
                <w:bCs/>
                <w:color w:val="000000"/>
                <w:kern w:val="32"/>
                <w:sz w:val="24"/>
                <w:szCs w:val="24"/>
              </w:rPr>
              <w:t>- Harta ecosistemelor</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106</w:t>
            </w:r>
          </w:p>
        </w:tc>
      </w:tr>
      <w:tr w:rsidR="00255EDD" w:rsidRPr="00892AB6" w:rsidTr="00204E26">
        <w:tc>
          <w:tcPr>
            <w:tcW w:w="8584" w:type="dxa"/>
          </w:tcPr>
          <w:p w:rsidR="00255EDD" w:rsidRPr="00892AB6" w:rsidRDefault="00922A47" w:rsidP="00255EDD">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Anexa nr. 10</w:t>
            </w:r>
            <w:r w:rsidR="00AB128F" w:rsidRPr="00892AB6">
              <w:rPr>
                <w:rFonts w:ascii="Times New Roman" w:hAnsi="Times New Roman"/>
                <w:b/>
                <w:bCs/>
                <w:color w:val="000000"/>
                <w:kern w:val="32"/>
                <w:sz w:val="24"/>
                <w:szCs w:val="24"/>
              </w:rPr>
              <w:t xml:space="preserve"> la Planul de management - Harta habitatelor după clasificarea națională</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107</w:t>
            </w:r>
          </w:p>
        </w:tc>
      </w:tr>
      <w:tr w:rsidR="00255EDD" w:rsidRPr="00892AB6" w:rsidTr="00204E26">
        <w:tc>
          <w:tcPr>
            <w:tcW w:w="8584" w:type="dxa"/>
          </w:tcPr>
          <w:p w:rsidR="00255EDD" w:rsidRPr="00892AB6" w:rsidRDefault="00922A47" w:rsidP="00255EDD">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Anexa nr. 11</w:t>
            </w:r>
            <w:r w:rsidR="00AB128F" w:rsidRPr="00892AB6">
              <w:rPr>
                <w:rFonts w:ascii="Times New Roman" w:hAnsi="Times New Roman"/>
                <w:b/>
                <w:bCs/>
                <w:color w:val="000000"/>
                <w:kern w:val="32"/>
                <w:sz w:val="24"/>
                <w:szCs w:val="24"/>
              </w:rPr>
              <w:t xml:space="preserve"> la Planul de management - Distribuția speciei </w:t>
            </w:r>
            <w:r w:rsidR="00AB128F" w:rsidRPr="00892AB6">
              <w:rPr>
                <w:rFonts w:ascii="Times New Roman" w:hAnsi="Times New Roman"/>
                <w:b/>
                <w:bCs/>
                <w:i/>
                <w:color w:val="000000"/>
                <w:kern w:val="32"/>
                <w:sz w:val="24"/>
                <w:szCs w:val="24"/>
              </w:rPr>
              <w:t>Aspius aspius</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108</w:t>
            </w:r>
          </w:p>
        </w:tc>
      </w:tr>
      <w:tr w:rsidR="00255EDD" w:rsidRPr="00892AB6" w:rsidTr="00204E26">
        <w:tc>
          <w:tcPr>
            <w:tcW w:w="8584" w:type="dxa"/>
          </w:tcPr>
          <w:p w:rsidR="00255EDD" w:rsidRPr="00892AB6" w:rsidRDefault="00922A47" w:rsidP="00255EDD">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 xml:space="preserve">Anexa nr. 12 </w:t>
            </w:r>
            <w:r w:rsidR="00386ECF" w:rsidRPr="00892AB6">
              <w:rPr>
                <w:rFonts w:ascii="Times New Roman" w:hAnsi="Times New Roman"/>
                <w:b/>
                <w:bCs/>
                <w:color w:val="000000"/>
                <w:kern w:val="32"/>
                <w:sz w:val="24"/>
                <w:szCs w:val="24"/>
              </w:rPr>
              <w:t>la Planul de management - Distribuția speciei</w:t>
            </w:r>
            <w:r w:rsidR="006C1FEC" w:rsidRPr="00892AB6">
              <w:rPr>
                <w:rFonts w:ascii="Times New Roman" w:hAnsi="Times New Roman"/>
                <w:b/>
                <w:bCs/>
                <w:color w:val="000000"/>
                <w:kern w:val="32"/>
                <w:sz w:val="24"/>
                <w:szCs w:val="24"/>
              </w:rPr>
              <w:t xml:space="preserve"> </w:t>
            </w:r>
            <w:r w:rsidR="00386ECF" w:rsidRPr="00892AB6">
              <w:rPr>
                <w:rFonts w:ascii="Times New Roman" w:hAnsi="Times New Roman"/>
                <w:b/>
                <w:bCs/>
                <w:i/>
                <w:color w:val="000000"/>
                <w:kern w:val="32"/>
                <w:sz w:val="24"/>
                <w:szCs w:val="24"/>
              </w:rPr>
              <w:t>Gobio kesslerii</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109</w:t>
            </w:r>
          </w:p>
        </w:tc>
      </w:tr>
      <w:tr w:rsidR="00255EDD" w:rsidRPr="00892AB6" w:rsidTr="00204E26">
        <w:tc>
          <w:tcPr>
            <w:tcW w:w="8584" w:type="dxa"/>
          </w:tcPr>
          <w:p w:rsidR="00255EDD" w:rsidRPr="00892AB6" w:rsidRDefault="00922A47" w:rsidP="00386ECF">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Anexa nr. 13</w:t>
            </w:r>
            <w:r w:rsidR="00386ECF" w:rsidRPr="00892AB6">
              <w:rPr>
                <w:rFonts w:ascii="Times New Roman" w:hAnsi="Times New Roman"/>
                <w:b/>
                <w:bCs/>
                <w:color w:val="000000"/>
                <w:kern w:val="32"/>
                <w:sz w:val="24"/>
                <w:szCs w:val="24"/>
              </w:rPr>
              <w:t xml:space="preserve"> la Planul de management - </w:t>
            </w:r>
            <w:r w:rsidR="006C1FEC" w:rsidRPr="00892AB6">
              <w:rPr>
                <w:rFonts w:ascii="Times New Roman" w:hAnsi="Times New Roman"/>
                <w:b/>
                <w:bCs/>
                <w:color w:val="000000"/>
                <w:kern w:val="32"/>
                <w:sz w:val="24"/>
                <w:szCs w:val="24"/>
              </w:rPr>
              <w:t>Distribuția speciei</w:t>
            </w:r>
            <w:r w:rsidR="00386ECF" w:rsidRPr="00892AB6">
              <w:rPr>
                <w:rFonts w:ascii="Times New Roman" w:hAnsi="Times New Roman"/>
                <w:b/>
                <w:bCs/>
                <w:color w:val="000000"/>
                <w:kern w:val="32"/>
                <w:sz w:val="24"/>
                <w:szCs w:val="24"/>
              </w:rPr>
              <w:t xml:space="preserve"> </w:t>
            </w:r>
            <w:r w:rsidR="00386ECF" w:rsidRPr="00892AB6">
              <w:rPr>
                <w:rFonts w:ascii="Times New Roman" w:hAnsi="Times New Roman"/>
                <w:b/>
                <w:bCs/>
                <w:i/>
                <w:color w:val="000000"/>
                <w:kern w:val="32"/>
                <w:sz w:val="24"/>
                <w:szCs w:val="24"/>
              </w:rPr>
              <w:t>Cobitis taenia</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110</w:t>
            </w:r>
          </w:p>
        </w:tc>
      </w:tr>
      <w:tr w:rsidR="00255EDD" w:rsidRPr="00892AB6" w:rsidTr="00204E26">
        <w:tc>
          <w:tcPr>
            <w:tcW w:w="8584" w:type="dxa"/>
          </w:tcPr>
          <w:p w:rsidR="00255EDD" w:rsidRPr="00892AB6" w:rsidRDefault="00922A47" w:rsidP="00255EDD">
            <w:pPr>
              <w:widowControl w:val="0"/>
              <w:spacing w:after="0" w:line="360" w:lineRule="auto"/>
              <w:ind w:right="2"/>
              <w:jc w:val="both"/>
              <w:outlineLvl w:val="0"/>
              <w:rPr>
                <w:rFonts w:ascii="Times New Roman" w:hAnsi="Times New Roman"/>
                <w:b/>
                <w:bCs/>
                <w:color w:val="000000"/>
                <w:kern w:val="32"/>
                <w:sz w:val="24"/>
                <w:szCs w:val="24"/>
              </w:rPr>
            </w:pPr>
            <w:r w:rsidRPr="00892AB6">
              <w:rPr>
                <w:rFonts w:ascii="Times New Roman" w:hAnsi="Times New Roman"/>
                <w:b/>
                <w:bCs/>
                <w:color w:val="000000"/>
                <w:kern w:val="32"/>
                <w:sz w:val="24"/>
                <w:szCs w:val="24"/>
              </w:rPr>
              <w:t>Anexa nr. 14</w:t>
            </w:r>
            <w:r w:rsidR="00386ECF" w:rsidRPr="00892AB6">
              <w:rPr>
                <w:rFonts w:ascii="Times New Roman" w:hAnsi="Times New Roman"/>
                <w:b/>
                <w:bCs/>
                <w:color w:val="000000"/>
                <w:kern w:val="32"/>
                <w:sz w:val="24"/>
                <w:szCs w:val="24"/>
              </w:rPr>
              <w:t xml:space="preserve"> la Planul de management - Distribuția speciei </w:t>
            </w:r>
            <w:r w:rsidR="00386ECF" w:rsidRPr="00892AB6">
              <w:rPr>
                <w:rFonts w:ascii="Times New Roman" w:hAnsi="Times New Roman"/>
                <w:b/>
                <w:bCs/>
                <w:i/>
                <w:color w:val="000000"/>
                <w:kern w:val="32"/>
                <w:sz w:val="24"/>
                <w:szCs w:val="24"/>
              </w:rPr>
              <w:t>Sabanejewia aurata</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111</w:t>
            </w:r>
          </w:p>
        </w:tc>
      </w:tr>
      <w:tr w:rsidR="00255EDD" w:rsidRPr="00892AB6" w:rsidTr="00204E26">
        <w:tc>
          <w:tcPr>
            <w:tcW w:w="8584" w:type="dxa"/>
          </w:tcPr>
          <w:p w:rsidR="00255EDD" w:rsidRPr="00892AB6" w:rsidRDefault="00922A47" w:rsidP="00255EDD">
            <w:pPr>
              <w:widowControl w:val="0"/>
              <w:spacing w:after="0" w:line="360" w:lineRule="auto"/>
              <w:ind w:right="2"/>
              <w:jc w:val="both"/>
              <w:outlineLvl w:val="0"/>
              <w:rPr>
                <w:rFonts w:ascii="Times New Roman" w:hAnsi="Times New Roman"/>
                <w:b/>
                <w:bCs/>
                <w:kern w:val="32"/>
                <w:sz w:val="24"/>
                <w:szCs w:val="24"/>
              </w:rPr>
            </w:pPr>
            <w:r w:rsidRPr="00892AB6">
              <w:rPr>
                <w:rFonts w:ascii="Times New Roman" w:hAnsi="Times New Roman"/>
                <w:b/>
                <w:bCs/>
                <w:kern w:val="32"/>
                <w:sz w:val="24"/>
                <w:szCs w:val="24"/>
              </w:rPr>
              <w:t>Anexa nr. 15</w:t>
            </w:r>
            <w:r w:rsidR="00386ECF" w:rsidRPr="00892AB6">
              <w:rPr>
                <w:rFonts w:ascii="Times New Roman" w:hAnsi="Times New Roman"/>
                <w:b/>
                <w:bCs/>
                <w:kern w:val="32"/>
                <w:sz w:val="24"/>
                <w:szCs w:val="24"/>
              </w:rPr>
              <w:t xml:space="preserve"> la Planul de management - </w:t>
            </w:r>
            <w:r w:rsidR="0053782F" w:rsidRPr="00892AB6">
              <w:rPr>
                <w:rFonts w:ascii="Times New Roman" w:hAnsi="Times New Roman"/>
                <w:b/>
                <w:bCs/>
                <w:kern w:val="32"/>
                <w:sz w:val="24"/>
                <w:szCs w:val="24"/>
              </w:rPr>
              <w:t>Harta utilizării terenurilor</w:t>
            </w:r>
          </w:p>
          <w:p w:rsidR="00A72190" w:rsidRPr="00892AB6" w:rsidRDefault="00922A47" w:rsidP="00255EDD">
            <w:pPr>
              <w:widowControl w:val="0"/>
              <w:spacing w:after="0" w:line="360" w:lineRule="auto"/>
              <w:ind w:right="2"/>
              <w:jc w:val="both"/>
              <w:outlineLvl w:val="0"/>
              <w:rPr>
                <w:rFonts w:ascii="Times New Roman" w:hAnsi="Times New Roman"/>
                <w:b/>
                <w:bCs/>
                <w:kern w:val="32"/>
                <w:sz w:val="24"/>
                <w:szCs w:val="24"/>
              </w:rPr>
            </w:pPr>
            <w:r w:rsidRPr="00892AB6">
              <w:rPr>
                <w:rFonts w:ascii="Times New Roman" w:hAnsi="Times New Roman"/>
                <w:b/>
                <w:bCs/>
                <w:kern w:val="32"/>
                <w:sz w:val="24"/>
                <w:szCs w:val="24"/>
              </w:rPr>
              <w:t>Anexa nr. 16</w:t>
            </w:r>
            <w:r w:rsidR="00386ECF" w:rsidRPr="00892AB6">
              <w:rPr>
                <w:rFonts w:ascii="Times New Roman" w:hAnsi="Times New Roman"/>
                <w:b/>
                <w:bCs/>
                <w:kern w:val="32"/>
                <w:sz w:val="24"/>
                <w:szCs w:val="24"/>
              </w:rPr>
              <w:t xml:space="preserve"> la</w:t>
            </w:r>
            <w:r w:rsidR="00A72190" w:rsidRPr="00892AB6">
              <w:rPr>
                <w:rFonts w:ascii="Times New Roman" w:hAnsi="Times New Roman"/>
                <w:b/>
                <w:bCs/>
                <w:kern w:val="32"/>
                <w:sz w:val="24"/>
                <w:szCs w:val="24"/>
              </w:rPr>
              <w:t xml:space="preserve"> Planul de management - Infrastructură și construcții - 1</w:t>
            </w:r>
          </w:p>
          <w:p w:rsidR="00922A47" w:rsidRPr="00892AB6" w:rsidRDefault="00922A47" w:rsidP="00255EDD">
            <w:pPr>
              <w:widowControl w:val="0"/>
              <w:spacing w:after="0" w:line="360" w:lineRule="auto"/>
              <w:ind w:right="2"/>
              <w:jc w:val="both"/>
              <w:outlineLvl w:val="0"/>
              <w:rPr>
                <w:rFonts w:ascii="Times New Roman" w:hAnsi="Times New Roman"/>
                <w:b/>
                <w:bCs/>
                <w:kern w:val="32"/>
                <w:sz w:val="24"/>
                <w:szCs w:val="24"/>
              </w:rPr>
            </w:pPr>
            <w:r w:rsidRPr="00892AB6">
              <w:rPr>
                <w:rFonts w:ascii="Times New Roman" w:hAnsi="Times New Roman"/>
                <w:b/>
                <w:bCs/>
                <w:kern w:val="32"/>
                <w:sz w:val="24"/>
                <w:szCs w:val="24"/>
              </w:rPr>
              <w:t>Anexa nr. 17</w:t>
            </w:r>
            <w:r w:rsidR="00386ECF" w:rsidRPr="00892AB6">
              <w:rPr>
                <w:rFonts w:ascii="Times New Roman" w:hAnsi="Times New Roman"/>
                <w:b/>
                <w:bCs/>
                <w:kern w:val="32"/>
                <w:sz w:val="24"/>
                <w:szCs w:val="24"/>
              </w:rPr>
              <w:t xml:space="preserve"> </w:t>
            </w:r>
            <w:r w:rsidR="00A72190" w:rsidRPr="00892AB6">
              <w:rPr>
                <w:rFonts w:ascii="Times New Roman" w:hAnsi="Times New Roman"/>
                <w:b/>
                <w:bCs/>
                <w:kern w:val="32"/>
                <w:sz w:val="24"/>
                <w:szCs w:val="24"/>
              </w:rPr>
              <w:t>la Planul de management - Infrastructură și construcții - 2</w:t>
            </w:r>
          </w:p>
          <w:p w:rsidR="00922A47" w:rsidRPr="00892AB6" w:rsidRDefault="00922A47" w:rsidP="00A72190">
            <w:pPr>
              <w:widowControl w:val="0"/>
              <w:spacing w:after="0" w:line="360" w:lineRule="auto"/>
              <w:ind w:right="2"/>
              <w:jc w:val="both"/>
              <w:outlineLvl w:val="0"/>
              <w:rPr>
                <w:rFonts w:ascii="Times New Roman" w:hAnsi="Times New Roman"/>
                <w:b/>
                <w:bCs/>
                <w:kern w:val="32"/>
                <w:sz w:val="24"/>
                <w:szCs w:val="24"/>
              </w:rPr>
            </w:pPr>
            <w:r w:rsidRPr="00892AB6">
              <w:rPr>
                <w:rFonts w:ascii="Times New Roman" w:hAnsi="Times New Roman"/>
                <w:b/>
                <w:bCs/>
                <w:kern w:val="32"/>
                <w:sz w:val="24"/>
                <w:szCs w:val="24"/>
              </w:rPr>
              <w:t>Anexa</w:t>
            </w:r>
            <w:r w:rsidR="00386ECF" w:rsidRPr="00892AB6">
              <w:rPr>
                <w:rFonts w:ascii="Times New Roman" w:hAnsi="Times New Roman"/>
                <w:b/>
                <w:bCs/>
                <w:kern w:val="32"/>
                <w:sz w:val="24"/>
                <w:szCs w:val="24"/>
              </w:rPr>
              <w:t xml:space="preserve"> nr. 18 </w:t>
            </w:r>
            <w:r w:rsidR="00A72190" w:rsidRPr="00892AB6">
              <w:rPr>
                <w:rFonts w:ascii="Times New Roman" w:hAnsi="Times New Roman"/>
                <w:b/>
                <w:bCs/>
                <w:kern w:val="32"/>
                <w:sz w:val="24"/>
                <w:szCs w:val="24"/>
              </w:rPr>
              <w:t>la Planul de management - Presiuni</w:t>
            </w:r>
          </w:p>
        </w:tc>
        <w:tc>
          <w:tcPr>
            <w:tcW w:w="886" w:type="dxa"/>
          </w:tcPr>
          <w:p w:rsidR="00255EDD"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112</w:t>
            </w:r>
          </w:p>
          <w:p w:rsidR="00204E26"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113</w:t>
            </w:r>
          </w:p>
          <w:p w:rsidR="00204E26"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114</w:t>
            </w:r>
          </w:p>
          <w:p w:rsidR="00204E26"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115</w:t>
            </w:r>
          </w:p>
        </w:tc>
      </w:tr>
      <w:tr w:rsidR="00FD1AC0" w:rsidRPr="00892AB6" w:rsidTr="00204E26">
        <w:tc>
          <w:tcPr>
            <w:tcW w:w="8584" w:type="dxa"/>
          </w:tcPr>
          <w:p w:rsidR="00FD1AC0" w:rsidRPr="00892AB6" w:rsidRDefault="00FD1AC0" w:rsidP="00A72190">
            <w:pPr>
              <w:widowControl w:val="0"/>
              <w:spacing w:after="0" w:line="360" w:lineRule="auto"/>
              <w:ind w:right="2"/>
              <w:jc w:val="both"/>
              <w:outlineLvl w:val="0"/>
              <w:rPr>
                <w:rFonts w:ascii="Times New Roman" w:hAnsi="Times New Roman"/>
                <w:b/>
                <w:bCs/>
                <w:kern w:val="32"/>
                <w:sz w:val="24"/>
                <w:szCs w:val="24"/>
              </w:rPr>
            </w:pPr>
            <w:r w:rsidRPr="00892AB6">
              <w:rPr>
                <w:rFonts w:ascii="Times New Roman" w:hAnsi="Times New Roman"/>
                <w:b/>
                <w:bCs/>
                <w:kern w:val="32"/>
                <w:sz w:val="24"/>
                <w:szCs w:val="24"/>
              </w:rPr>
              <w:t xml:space="preserve">Anexa nr. 19 </w:t>
            </w:r>
            <w:r w:rsidR="00A72190" w:rsidRPr="00892AB6">
              <w:rPr>
                <w:rFonts w:ascii="Times New Roman" w:hAnsi="Times New Roman"/>
                <w:b/>
                <w:bCs/>
                <w:kern w:val="32"/>
                <w:sz w:val="24"/>
                <w:szCs w:val="24"/>
              </w:rPr>
              <w:t>la Planul de management –Amenințări</w:t>
            </w:r>
          </w:p>
        </w:tc>
        <w:tc>
          <w:tcPr>
            <w:tcW w:w="886" w:type="dxa"/>
          </w:tcPr>
          <w:p w:rsidR="00FD1AC0"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116</w:t>
            </w:r>
          </w:p>
        </w:tc>
      </w:tr>
      <w:tr w:rsidR="00210ECC" w:rsidRPr="00892AB6" w:rsidTr="00204E26">
        <w:tc>
          <w:tcPr>
            <w:tcW w:w="8584" w:type="dxa"/>
          </w:tcPr>
          <w:p w:rsidR="00210ECC" w:rsidRPr="00892AB6" w:rsidRDefault="00210ECC" w:rsidP="00A72190">
            <w:pPr>
              <w:widowControl w:val="0"/>
              <w:spacing w:after="0" w:line="360" w:lineRule="auto"/>
              <w:ind w:right="2"/>
              <w:jc w:val="both"/>
              <w:outlineLvl w:val="0"/>
              <w:rPr>
                <w:rFonts w:ascii="Times New Roman" w:hAnsi="Times New Roman"/>
                <w:b/>
                <w:bCs/>
                <w:kern w:val="32"/>
                <w:sz w:val="24"/>
                <w:szCs w:val="24"/>
              </w:rPr>
            </w:pPr>
            <w:r w:rsidRPr="00892AB6">
              <w:rPr>
                <w:rFonts w:ascii="Times New Roman" w:hAnsi="Times New Roman"/>
                <w:b/>
                <w:bCs/>
                <w:kern w:val="32"/>
                <w:sz w:val="24"/>
                <w:szCs w:val="24"/>
              </w:rPr>
              <w:t xml:space="preserve">Anexa nr. 20 </w:t>
            </w:r>
            <w:r w:rsidR="00A72190" w:rsidRPr="00892AB6">
              <w:rPr>
                <w:rFonts w:ascii="Times New Roman" w:hAnsi="Times New Roman"/>
                <w:b/>
                <w:bCs/>
                <w:kern w:val="32"/>
                <w:sz w:val="24"/>
                <w:szCs w:val="24"/>
              </w:rPr>
              <w:t>la Planul de management – Harta zonelor de monitorizare</w:t>
            </w:r>
          </w:p>
        </w:tc>
        <w:tc>
          <w:tcPr>
            <w:tcW w:w="886" w:type="dxa"/>
          </w:tcPr>
          <w:p w:rsidR="00210ECC"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117</w:t>
            </w:r>
          </w:p>
        </w:tc>
      </w:tr>
      <w:tr w:rsidR="00210ECC" w:rsidRPr="00892AB6" w:rsidTr="00204E26">
        <w:tc>
          <w:tcPr>
            <w:tcW w:w="8584" w:type="dxa"/>
          </w:tcPr>
          <w:p w:rsidR="00210ECC" w:rsidRPr="00892AB6" w:rsidRDefault="00210ECC" w:rsidP="00A72190">
            <w:pPr>
              <w:widowControl w:val="0"/>
              <w:spacing w:after="0" w:line="360" w:lineRule="auto"/>
              <w:ind w:right="2"/>
              <w:jc w:val="both"/>
              <w:outlineLvl w:val="0"/>
              <w:rPr>
                <w:rFonts w:ascii="Times New Roman" w:hAnsi="Times New Roman"/>
                <w:b/>
                <w:bCs/>
                <w:kern w:val="32"/>
                <w:sz w:val="24"/>
                <w:szCs w:val="24"/>
              </w:rPr>
            </w:pPr>
            <w:r w:rsidRPr="00892AB6">
              <w:rPr>
                <w:rFonts w:ascii="Times New Roman" w:hAnsi="Times New Roman"/>
                <w:b/>
                <w:bCs/>
                <w:kern w:val="32"/>
                <w:sz w:val="24"/>
                <w:szCs w:val="24"/>
              </w:rPr>
              <w:t xml:space="preserve">Anexa nr. 21 </w:t>
            </w:r>
            <w:r w:rsidR="00A72190" w:rsidRPr="00892AB6">
              <w:rPr>
                <w:rFonts w:ascii="Times New Roman" w:hAnsi="Times New Roman"/>
                <w:b/>
                <w:bCs/>
                <w:kern w:val="32"/>
                <w:sz w:val="24"/>
                <w:szCs w:val="24"/>
              </w:rPr>
              <w:t>la Planul de management – Angajamentul bugetar</w:t>
            </w:r>
          </w:p>
        </w:tc>
        <w:tc>
          <w:tcPr>
            <w:tcW w:w="886" w:type="dxa"/>
          </w:tcPr>
          <w:p w:rsidR="00210ECC" w:rsidRPr="00892AB6" w:rsidRDefault="00204E26" w:rsidP="00255EDD">
            <w:pPr>
              <w:widowControl w:val="0"/>
              <w:autoSpaceDE w:val="0"/>
              <w:autoSpaceDN w:val="0"/>
              <w:adjustRightInd w:val="0"/>
              <w:spacing w:after="0" w:line="360" w:lineRule="auto"/>
              <w:ind w:right="2"/>
              <w:jc w:val="both"/>
              <w:rPr>
                <w:rFonts w:ascii="Times New Roman" w:hAnsi="Times New Roman"/>
                <w:b/>
                <w:bCs/>
                <w:color w:val="000000"/>
                <w:sz w:val="24"/>
                <w:szCs w:val="24"/>
                <w:lang w:eastAsia="ro-RO"/>
              </w:rPr>
            </w:pPr>
            <w:r w:rsidRPr="00892AB6">
              <w:rPr>
                <w:rFonts w:ascii="Times New Roman" w:hAnsi="Times New Roman"/>
                <w:b/>
                <w:bCs/>
                <w:color w:val="000000"/>
                <w:sz w:val="24"/>
                <w:szCs w:val="24"/>
                <w:lang w:eastAsia="ro-RO"/>
              </w:rPr>
              <w:t>118</w:t>
            </w:r>
          </w:p>
        </w:tc>
      </w:tr>
    </w:tbl>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4E26" w:rsidRPr="00892AB6" w:rsidRDefault="00204E26"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204E26" w:rsidRPr="00892AB6" w:rsidRDefault="00204E26" w:rsidP="002675AE">
      <w:pPr>
        <w:widowControl w:val="0"/>
        <w:spacing w:after="0" w:line="360" w:lineRule="auto"/>
        <w:ind w:firstLine="720"/>
        <w:jc w:val="both"/>
        <w:rPr>
          <w:rFonts w:ascii="Times New Roman" w:hAnsi="Times New Roman" w:cs="Times New Roman"/>
          <w:bCs/>
          <w:iCs/>
          <w:sz w:val="24"/>
          <w:szCs w:val="24"/>
          <w:lang w:eastAsia="ro-RO"/>
        </w:rPr>
      </w:pPr>
    </w:p>
    <w:p w:rsidR="00204E26" w:rsidRPr="00892AB6" w:rsidRDefault="00204E26"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675AE">
      <w:pPr>
        <w:widowControl w:val="0"/>
        <w:spacing w:after="0" w:line="360" w:lineRule="auto"/>
        <w:ind w:firstLine="720"/>
        <w:jc w:val="both"/>
        <w:rPr>
          <w:rFonts w:ascii="Times New Roman" w:hAnsi="Times New Roman" w:cs="Times New Roman"/>
          <w:bCs/>
          <w:iCs/>
          <w:sz w:val="24"/>
          <w:szCs w:val="24"/>
          <w:lang w:eastAsia="ro-RO"/>
        </w:rPr>
      </w:pPr>
    </w:p>
    <w:p w:rsidR="001D2A95" w:rsidRPr="00892AB6" w:rsidRDefault="001D2A95" w:rsidP="002675AE">
      <w:pPr>
        <w:widowControl w:val="0"/>
        <w:spacing w:after="0" w:line="360" w:lineRule="auto"/>
        <w:ind w:firstLine="720"/>
        <w:jc w:val="both"/>
        <w:rPr>
          <w:rFonts w:ascii="Times New Roman" w:hAnsi="Times New Roman" w:cs="Times New Roman"/>
          <w:bCs/>
          <w:iCs/>
          <w:sz w:val="24"/>
          <w:szCs w:val="24"/>
          <w:lang w:eastAsia="ro-RO"/>
        </w:rPr>
      </w:pPr>
    </w:p>
    <w:p w:rsidR="0020000F" w:rsidRPr="00892AB6" w:rsidRDefault="0020000F" w:rsidP="0020000F">
      <w:pPr>
        <w:pStyle w:val="ListParagraph"/>
        <w:widowControl w:val="0"/>
        <w:numPr>
          <w:ilvl w:val="0"/>
          <w:numId w:val="38"/>
        </w:numPr>
        <w:spacing w:after="0" w:line="360" w:lineRule="auto"/>
        <w:jc w:val="center"/>
        <w:rPr>
          <w:rFonts w:ascii="Times New Roman" w:hAnsi="Times New Roman"/>
          <w:b/>
          <w:bCs/>
          <w:iCs/>
          <w:sz w:val="24"/>
          <w:szCs w:val="24"/>
          <w:lang w:val="ro-RO" w:eastAsia="ro-RO"/>
        </w:rPr>
      </w:pPr>
      <w:r w:rsidRPr="00892AB6">
        <w:rPr>
          <w:rFonts w:ascii="Times New Roman" w:hAnsi="Times New Roman"/>
          <w:b/>
          <w:bCs/>
          <w:iCs/>
          <w:sz w:val="24"/>
          <w:szCs w:val="24"/>
          <w:lang w:val="ro-RO" w:eastAsia="ro-RO"/>
        </w:rPr>
        <w:t>INTRODUCERE</w:t>
      </w:r>
    </w:p>
    <w:p w:rsidR="0020000F" w:rsidRPr="00892AB6" w:rsidRDefault="0020000F" w:rsidP="0020000F">
      <w:pPr>
        <w:pStyle w:val="ListParagraph"/>
        <w:widowControl w:val="0"/>
        <w:numPr>
          <w:ilvl w:val="1"/>
          <w:numId w:val="38"/>
        </w:numPr>
        <w:spacing w:after="0" w:line="360" w:lineRule="auto"/>
        <w:jc w:val="center"/>
        <w:rPr>
          <w:rFonts w:ascii="Times New Roman" w:hAnsi="Times New Roman"/>
          <w:b/>
          <w:bCs/>
          <w:iCs/>
          <w:sz w:val="24"/>
          <w:szCs w:val="24"/>
          <w:lang w:val="ro-RO" w:eastAsia="ro-RO"/>
        </w:rPr>
      </w:pPr>
      <w:r w:rsidRPr="00892AB6">
        <w:rPr>
          <w:rFonts w:ascii="Times New Roman" w:hAnsi="Times New Roman"/>
          <w:b/>
          <w:bCs/>
          <w:iCs/>
          <w:sz w:val="24"/>
          <w:szCs w:val="24"/>
          <w:lang w:val="ro-RO" w:eastAsia="ro-RO"/>
        </w:rPr>
        <w:t>Scurtă descriere a Planului de management</w:t>
      </w:r>
    </w:p>
    <w:p w:rsidR="002675AE" w:rsidRPr="00892AB6" w:rsidRDefault="002675AE" w:rsidP="002675AE">
      <w:pPr>
        <w:widowControl w:val="0"/>
        <w:spacing w:after="0" w:line="360" w:lineRule="auto"/>
        <w:ind w:firstLine="720"/>
        <w:jc w:val="both"/>
        <w:rPr>
          <w:rFonts w:ascii="Times New Roman" w:hAnsi="Times New Roman" w:cs="Times New Roman"/>
          <w:sz w:val="24"/>
          <w:szCs w:val="24"/>
        </w:rPr>
      </w:pPr>
      <w:r w:rsidRPr="00892AB6">
        <w:rPr>
          <w:rFonts w:ascii="Times New Roman" w:hAnsi="Times New Roman" w:cs="Times New Roman"/>
          <w:bCs/>
          <w:iCs/>
          <w:sz w:val="24"/>
          <w:szCs w:val="24"/>
          <w:lang w:eastAsia="ro-RO"/>
        </w:rPr>
        <w:t>Prezentul Plan</w:t>
      </w:r>
      <w:r w:rsidRPr="00892AB6">
        <w:rPr>
          <w:rFonts w:ascii="Times New Roman" w:hAnsi="Times New Roman" w:cs="Times New Roman"/>
          <w:sz w:val="24"/>
          <w:szCs w:val="24"/>
        </w:rPr>
        <w:t xml:space="preserve"> de management este documentul oficial cu rol de reglementare pentru custode şi pentru factorii responsabili: Instituţia Prefectului, Agenţia pentru Protecţia Mediului  Botoșani, Age</w:t>
      </w:r>
      <w:r w:rsidR="001E38F9" w:rsidRPr="00892AB6">
        <w:rPr>
          <w:rFonts w:ascii="Times New Roman" w:hAnsi="Times New Roman" w:cs="Times New Roman"/>
          <w:sz w:val="24"/>
          <w:szCs w:val="24"/>
        </w:rPr>
        <w:t xml:space="preserve">nţia pentru Protecţia Mediului </w:t>
      </w:r>
      <w:r w:rsidRPr="00892AB6">
        <w:rPr>
          <w:rFonts w:ascii="Times New Roman" w:hAnsi="Times New Roman" w:cs="Times New Roman"/>
          <w:sz w:val="24"/>
          <w:szCs w:val="24"/>
        </w:rPr>
        <w:t>Suceava, Primăriile şi Consiliile Locale Bu</w:t>
      </w:r>
      <w:r w:rsidR="006C1FEC" w:rsidRPr="00892AB6">
        <w:rPr>
          <w:rFonts w:ascii="Times New Roman" w:hAnsi="Times New Roman" w:cs="Times New Roman"/>
          <w:sz w:val="24"/>
          <w:szCs w:val="24"/>
        </w:rPr>
        <w:t xml:space="preserve">cecea și Vârfu </w:t>
      </w:r>
      <w:r w:rsidRPr="00892AB6">
        <w:rPr>
          <w:rFonts w:ascii="Times New Roman" w:hAnsi="Times New Roman" w:cs="Times New Roman"/>
          <w:sz w:val="24"/>
          <w:szCs w:val="24"/>
        </w:rPr>
        <w:t>Câmpului din județul Botoșani, Primăriile şi Consiliile Locale</w:t>
      </w:r>
      <w:r w:rsidR="006C1FEC" w:rsidRPr="00892AB6">
        <w:rPr>
          <w:rFonts w:ascii="Times New Roman" w:hAnsi="Times New Roman" w:cs="Times New Roman"/>
          <w:sz w:val="24"/>
          <w:szCs w:val="24"/>
        </w:rPr>
        <w:t xml:space="preserve"> </w:t>
      </w:r>
      <w:r w:rsidR="006347D6" w:rsidRPr="00892AB6">
        <w:rPr>
          <w:rFonts w:ascii="Times New Roman" w:hAnsi="Times New Roman" w:cs="Times New Roman"/>
          <w:sz w:val="24"/>
          <w:szCs w:val="24"/>
        </w:rPr>
        <w:t>Dumbrăveni,</w:t>
      </w:r>
      <w:r w:rsidRPr="00892AB6">
        <w:rPr>
          <w:rFonts w:ascii="Times New Roman" w:hAnsi="Times New Roman" w:cs="Times New Roman"/>
          <w:sz w:val="24"/>
          <w:szCs w:val="24"/>
        </w:rPr>
        <w:t xml:space="preserve"> Siminicea, </w:t>
      </w:r>
      <w:r w:rsidR="006A10F5" w:rsidRPr="00892AB6">
        <w:rPr>
          <w:rFonts w:ascii="Times New Roman" w:hAnsi="Times New Roman" w:cs="Times New Roman"/>
          <w:sz w:val="24"/>
          <w:szCs w:val="24"/>
        </w:rPr>
        <w:t xml:space="preserve">Hânțești </w:t>
      </w:r>
      <w:r w:rsidRPr="00892AB6">
        <w:rPr>
          <w:rFonts w:ascii="Times New Roman" w:hAnsi="Times New Roman" w:cs="Times New Roman"/>
          <w:sz w:val="24"/>
          <w:szCs w:val="24"/>
        </w:rPr>
        <w:t>din județul Suceava, Academia Română - filiala Iaşi</w:t>
      </w:r>
      <w:r w:rsidR="001E38F9" w:rsidRPr="00892AB6">
        <w:rPr>
          <w:rFonts w:ascii="Times New Roman" w:hAnsi="Times New Roman" w:cs="Times New Roman"/>
          <w:sz w:val="24"/>
          <w:szCs w:val="24"/>
        </w:rPr>
        <w:t>,</w:t>
      </w:r>
      <w:r w:rsidRPr="00892AB6">
        <w:rPr>
          <w:rFonts w:ascii="Times New Roman" w:hAnsi="Times New Roman" w:cs="Times New Roman"/>
          <w:sz w:val="24"/>
          <w:szCs w:val="24"/>
        </w:rPr>
        <w:t xml:space="preserve"> Comisia pentru Ocrotirea Monumentelor Naturii, Instituţii de învăţământ superior din Iaşi, Institutul de Cercetări Biologice – Iaşi, şcolile din zonele vecine sitului, Organizații non-guvernamentale de mediu, agenţi economici ori deţinători de interese și proprietari de terenuri, care administrează terenuri şi alte bunuri şi/sau care desfăşoară activităţi în perimetrul şi în vecinătatea sitului.</w:t>
      </w:r>
    </w:p>
    <w:p w:rsidR="00D802D5" w:rsidRPr="00892AB6" w:rsidRDefault="002675AE" w:rsidP="002675AE">
      <w:pPr>
        <w:widowControl w:val="0"/>
        <w:autoSpaceDE w:val="0"/>
        <w:autoSpaceDN w:val="0"/>
        <w:adjustRightInd w:val="0"/>
        <w:spacing w:after="0" w:line="360" w:lineRule="auto"/>
        <w:ind w:firstLine="360"/>
        <w:jc w:val="both"/>
        <w:rPr>
          <w:rFonts w:ascii="Times New Roman" w:hAnsi="Times New Roman" w:cs="Times New Roman"/>
          <w:sz w:val="24"/>
          <w:szCs w:val="24"/>
        </w:rPr>
      </w:pPr>
      <w:r w:rsidRPr="00892AB6">
        <w:rPr>
          <w:rFonts w:ascii="Times New Roman" w:hAnsi="Times New Roman" w:cs="Times New Roman"/>
          <w:sz w:val="24"/>
          <w:szCs w:val="24"/>
        </w:rPr>
        <w:tab/>
      </w:r>
      <w:r w:rsidR="00D802D5" w:rsidRPr="00892AB6">
        <w:rPr>
          <w:rFonts w:ascii="Times New Roman" w:hAnsi="Times New Roman" w:cs="Times New Roman"/>
          <w:sz w:val="24"/>
          <w:szCs w:val="24"/>
        </w:rPr>
        <w:t xml:space="preserve">Planul de management este </w:t>
      </w:r>
      <w:r w:rsidRPr="00892AB6">
        <w:rPr>
          <w:rFonts w:ascii="Times New Roman" w:hAnsi="Times New Roman" w:cs="Times New Roman"/>
          <w:sz w:val="24"/>
          <w:szCs w:val="24"/>
        </w:rPr>
        <w:t xml:space="preserve">un instrument de lucru </w:t>
      </w:r>
      <w:r w:rsidR="00D802D5" w:rsidRPr="00892AB6">
        <w:rPr>
          <w:rFonts w:ascii="Times New Roman" w:hAnsi="Times New Roman" w:cs="Times New Roman"/>
          <w:sz w:val="24"/>
          <w:szCs w:val="24"/>
        </w:rPr>
        <w:t>pentru custodele sitului</w:t>
      </w:r>
      <w:r w:rsidR="006C1FEC" w:rsidRPr="00892AB6">
        <w:rPr>
          <w:rFonts w:ascii="Times New Roman" w:hAnsi="Times New Roman" w:cs="Times New Roman"/>
          <w:sz w:val="24"/>
          <w:szCs w:val="24"/>
        </w:rPr>
        <w:t xml:space="preserve"> </w:t>
      </w:r>
      <w:r w:rsidR="00D802D5" w:rsidRPr="00892AB6">
        <w:rPr>
          <w:rFonts w:ascii="Times New Roman" w:hAnsi="Times New Roman" w:cs="Times New Roman"/>
          <w:sz w:val="24"/>
          <w:szCs w:val="24"/>
        </w:rPr>
        <w:t>ROSCI0391 Siretul Mijlociu – Bucecea și pentru factorii interesați pe o perioadă de 5 ani din momentul aprobării acestuia.</w:t>
      </w:r>
    </w:p>
    <w:p w:rsidR="009F2190" w:rsidRPr="00892AB6" w:rsidRDefault="002675AE" w:rsidP="002675AE">
      <w:pPr>
        <w:widowControl w:val="0"/>
        <w:spacing w:after="0" w:line="360" w:lineRule="auto"/>
        <w:ind w:firstLine="720"/>
        <w:jc w:val="both"/>
        <w:outlineLvl w:val="1"/>
        <w:rPr>
          <w:rFonts w:ascii="Times New Roman" w:hAnsi="Times New Roman" w:cs="Times New Roman"/>
          <w:bCs/>
          <w:iCs/>
          <w:sz w:val="24"/>
          <w:szCs w:val="24"/>
        </w:rPr>
      </w:pPr>
      <w:r w:rsidRPr="00892AB6">
        <w:rPr>
          <w:rFonts w:ascii="Times New Roman" w:hAnsi="Times New Roman" w:cs="Times New Roman"/>
          <w:bCs/>
          <w:iCs/>
          <w:sz w:val="24"/>
          <w:szCs w:val="24"/>
        </w:rPr>
        <w:t>În conformitate cu principiile moderne ale conservării naturii şi ale dezvoltării durabile, Planul de management trebuie să integreze interesele de conservare a biodiversităţii cu cele de dezvoltare socio–economică ale comunităţilor locale din zona sitului</w:t>
      </w:r>
      <w:r w:rsidR="00422C43" w:rsidRPr="00892AB6">
        <w:rPr>
          <w:rFonts w:ascii="Times New Roman" w:hAnsi="Times New Roman" w:cs="Times New Roman"/>
          <w:bCs/>
          <w:iCs/>
          <w:sz w:val="24"/>
          <w:szCs w:val="24"/>
        </w:rPr>
        <w:t xml:space="preserve"> și </w:t>
      </w:r>
      <w:r w:rsidR="0020000F" w:rsidRPr="00892AB6">
        <w:rPr>
          <w:rFonts w:ascii="Times New Roman" w:hAnsi="Times New Roman" w:cs="Times New Roman"/>
          <w:bCs/>
          <w:iCs/>
          <w:sz w:val="24"/>
          <w:szCs w:val="24"/>
        </w:rPr>
        <w:t>ale factorilor interesați în activități de investiții</w:t>
      </w:r>
      <w:r w:rsidR="007A2F88" w:rsidRPr="00892AB6">
        <w:rPr>
          <w:rFonts w:ascii="Times New Roman" w:hAnsi="Times New Roman" w:cs="Times New Roman"/>
          <w:bCs/>
          <w:iCs/>
          <w:sz w:val="24"/>
          <w:szCs w:val="24"/>
        </w:rPr>
        <w:t xml:space="preserve"> și producție în sit sau în zone adiacente acestuia</w:t>
      </w:r>
      <w:r w:rsidR="0020000F" w:rsidRPr="00892AB6">
        <w:rPr>
          <w:rFonts w:ascii="Times New Roman" w:hAnsi="Times New Roman" w:cs="Times New Roman"/>
          <w:bCs/>
          <w:iCs/>
          <w:sz w:val="24"/>
          <w:szCs w:val="24"/>
        </w:rPr>
        <w:t xml:space="preserve">. </w:t>
      </w:r>
    </w:p>
    <w:p w:rsidR="002675AE" w:rsidRPr="00892AB6" w:rsidRDefault="002675AE" w:rsidP="002675AE">
      <w:pPr>
        <w:spacing w:after="0" w:line="360" w:lineRule="auto"/>
        <w:ind w:firstLine="720"/>
        <w:jc w:val="both"/>
        <w:rPr>
          <w:rFonts w:ascii="Times New Roman" w:eastAsia="Times New Roman" w:hAnsi="Times New Roman" w:cs="Times New Roman"/>
          <w:sz w:val="24"/>
          <w:szCs w:val="24"/>
          <w:lang w:eastAsia="ro-RO"/>
        </w:rPr>
      </w:pPr>
    </w:p>
    <w:p w:rsidR="002675AE" w:rsidRPr="00892AB6" w:rsidRDefault="002675AE" w:rsidP="002675AE">
      <w:pPr>
        <w:spacing w:after="0" w:line="360" w:lineRule="auto"/>
        <w:jc w:val="center"/>
        <w:rPr>
          <w:rFonts w:ascii="Times New Roman" w:hAnsi="Times New Roman" w:cs="Times New Roman"/>
          <w:b/>
          <w:sz w:val="24"/>
          <w:szCs w:val="24"/>
        </w:rPr>
      </w:pPr>
      <w:bookmarkStart w:id="0" w:name="_Toc327964125"/>
      <w:bookmarkStart w:id="1" w:name="_Toc329095525"/>
      <w:bookmarkStart w:id="2" w:name="_Toc331437278"/>
      <w:r w:rsidRPr="00892AB6">
        <w:rPr>
          <w:rFonts w:ascii="Times New Roman" w:hAnsi="Times New Roman" w:cs="Times New Roman"/>
          <w:b/>
          <w:sz w:val="24"/>
          <w:szCs w:val="24"/>
        </w:rPr>
        <w:t>1.2. Scurtă descriere</w:t>
      </w:r>
      <w:r w:rsidR="006C1FEC" w:rsidRPr="00892AB6">
        <w:rPr>
          <w:rFonts w:ascii="Times New Roman" w:hAnsi="Times New Roman" w:cs="Times New Roman"/>
          <w:b/>
          <w:sz w:val="24"/>
          <w:szCs w:val="24"/>
        </w:rPr>
        <w:t xml:space="preserve"> </w:t>
      </w:r>
      <w:r w:rsidRPr="00892AB6">
        <w:rPr>
          <w:rFonts w:ascii="Times New Roman" w:hAnsi="Times New Roman" w:cs="Times New Roman"/>
          <w:b/>
          <w:sz w:val="24"/>
          <w:szCs w:val="24"/>
        </w:rPr>
        <w:t>a</w:t>
      </w:r>
      <w:r w:rsidR="006C1FEC" w:rsidRPr="00892AB6">
        <w:rPr>
          <w:rFonts w:ascii="Times New Roman" w:hAnsi="Times New Roman" w:cs="Times New Roman"/>
          <w:b/>
          <w:sz w:val="24"/>
          <w:szCs w:val="24"/>
        </w:rPr>
        <w:t xml:space="preserve"> </w:t>
      </w:r>
      <w:r w:rsidRPr="00892AB6">
        <w:rPr>
          <w:rFonts w:ascii="Times New Roman" w:hAnsi="Times New Roman" w:cs="Times New Roman"/>
          <w:b/>
          <w:sz w:val="24"/>
          <w:szCs w:val="24"/>
        </w:rPr>
        <w:t xml:space="preserve">sitului ROSCI0391 Siretul Mijlociu – Bucecea </w:t>
      </w:r>
      <w:bookmarkEnd w:id="0"/>
      <w:bookmarkEnd w:id="1"/>
      <w:bookmarkEnd w:id="2"/>
    </w:p>
    <w:p w:rsidR="002675AE" w:rsidRPr="00892AB6" w:rsidRDefault="006C1FEC" w:rsidP="002675AE">
      <w:pPr>
        <w:spacing w:after="0" w:line="360" w:lineRule="auto"/>
        <w:ind w:firstLine="720"/>
        <w:jc w:val="both"/>
        <w:rPr>
          <w:rFonts w:ascii="Times New Roman" w:hAnsi="Times New Roman" w:cs="Times New Roman"/>
          <w:sz w:val="24"/>
          <w:szCs w:val="24"/>
        </w:rPr>
      </w:pPr>
      <w:r w:rsidRPr="00892AB6">
        <w:rPr>
          <w:rFonts w:ascii="Times New Roman" w:hAnsi="Times New Roman" w:cs="Times New Roman"/>
          <w:sz w:val="24"/>
          <w:szCs w:val="24"/>
        </w:rPr>
        <w:t>Siretul M</w:t>
      </w:r>
      <w:r w:rsidR="002675AE" w:rsidRPr="00892AB6">
        <w:rPr>
          <w:rFonts w:ascii="Times New Roman" w:hAnsi="Times New Roman" w:cs="Times New Roman"/>
          <w:sz w:val="24"/>
          <w:szCs w:val="24"/>
        </w:rPr>
        <w:t>ijlociu- Bucecea a fost declarat sit Natura 2000, având codul</w:t>
      </w:r>
      <w:r w:rsidRPr="00892AB6">
        <w:rPr>
          <w:rFonts w:ascii="Times New Roman" w:hAnsi="Times New Roman" w:cs="Times New Roman"/>
          <w:sz w:val="24"/>
          <w:szCs w:val="24"/>
        </w:rPr>
        <w:t xml:space="preserve"> </w:t>
      </w:r>
      <w:r w:rsidR="002675AE" w:rsidRPr="00892AB6">
        <w:rPr>
          <w:rFonts w:ascii="Times New Roman" w:hAnsi="Times New Roman" w:cs="Times New Roman"/>
          <w:sz w:val="24"/>
          <w:szCs w:val="24"/>
        </w:rPr>
        <w:t>ROSCI0391</w:t>
      </w:r>
      <w:r w:rsidR="001E38F9" w:rsidRPr="00892AB6">
        <w:rPr>
          <w:rFonts w:ascii="Times New Roman" w:hAnsi="Times New Roman" w:cs="Times New Roman"/>
          <w:sz w:val="24"/>
          <w:szCs w:val="24"/>
        </w:rPr>
        <w:t>, pentru conservarea următoarelor</w:t>
      </w:r>
      <w:r w:rsidR="002675AE" w:rsidRPr="00892AB6">
        <w:rPr>
          <w:rFonts w:ascii="Times New Roman" w:hAnsi="Times New Roman" w:cs="Times New Roman"/>
          <w:sz w:val="24"/>
          <w:szCs w:val="24"/>
        </w:rPr>
        <w:t xml:space="preserve"> specii de faună cu importanță comunitară:</w:t>
      </w:r>
      <w:r w:rsidRPr="00892AB6">
        <w:rPr>
          <w:rFonts w:ascii="Times New Roman" w:hAnsi="Times New Roman" w:cs="Times New Roman"/>
          <w:sz w:val="24"/>
          <w:szCs w:val="24"/>
        </w:rPr>
        <w:t xml:space="preserve"> </w:t>
      </w:r>
      <w:r w:rsidR="002675AE" w:rsidRPr="00892AB6">
        <w:rPr>
          <w:rFonts w:ascii="Times New Roman" w:eastAsia="Calibri" w:hAnsi="Times New Roman" w:cs="Times New Roman"/>
          <w:i/>
          <w:sz w:val="24"/>
          <w:szCs w:val="24"/>
        </w:rPr>
        <w:t>Aspius aspius</w:t>
      </w:r>
      <w:r w:rsidR="002675AE" w:rsidRPr="00892AB6">
        <w:rPr>
          <w:rFonts w:ascii="Times New Roman" w:eastAsia="Calibri" w:hAnsi="Times New Roman" w:cs="Times New Roman"/>
          <w:sz w:val="24"/>
          <w:szCs w:val="24"/>
        </w:rPr>
        <w:t xml:space="preserve"> - avatul cod 1130, </w:t>
      </w:r>
      <w:r w:rsidR="002675AE" w:rsidRPr="00892AB6">
        <w:rPr>
          <w:rFonts w:ascii="Times New Roman" w:eastAsia="Calibri" w:hAnsi="Times New Roman" w:cs="Times New Roman"/>
          <w:i/>
          <w:sz w:val="24"/>
          <w:szCs w:val="24"/>
        </w:rPr>
        <w:t>Gobio kessleri</w:t>
      </w:r>
      <w:r w:rsidRPr="00892AB6">
        <w:rPr>
          <w:rFonts w:ascii="Times New Roman" w:eastAsia="Calibri" w:hAnsi="Times New Roman" w:cs="Times New Roman"/>
          <w:i/>
          <w:sz w:val="24"/>
          <w:szCs w:val="24"/>
        </w:rPr>
        <w:t xml:space="preserve"> </w:t>
      </w:r>
      <w:r w:rsidR="002675AE" w:rsidRPr="00892AB6">
        <w:rPr>
          <w:rFonts w:ascii="Times New Roman" w:eastAsia="Calibri" w:hAnsi="Times New Roman" w:cs="Times New Roman"/>
          <w:sz w:val="24"/>
          <w:szCs w:val="24"/>
        </w:rPr>
        <w:t>- porcușor de nisip</w:t>
      </w:r>
      <w:r w:rsidR="001E38F9" w:rsidRPr="00892AB6">
        <w:rPr>
          <w:rFonts w:ascii="Times New Roman" w:eastAsia="Calibri" w:hAnsi="Times New Roman" w:cs="Times New Roman"/>
          <w:sz w:val="24"/>
          <w:szCs w:val="24"/>
        </w:rPr>
        <w:t>,</w:t>
      </w:r>
      <w:r w:rsidR="002675AE" w:rsidRPr="00892AB6">
        <w:rPr>
          <w:rFonts w:ascii="Times New Roman" w:eastAsia="Calibri" w:hAnsi="Times New Roman" w:cs="Times New Roman"/>
          <w:sz w:val="24"/>
          <w:szCs w:val="24"/>
        </w:rPr>
        <w:t xml:space="preserve"> cod 2511, </w:t>
      </w:r>
      <w:r w:rsidR="002675AE" w:rsidRPr="00892AB6">
        <w:rPr>
          <w:rFonts w:ascii="Times New Roman" w:eastAsia="Calibri" w:hAnsi="Times New Roman" w:cs="Times New Roman"/>
          <w:i/>
          <w:sz w:val="24"/>
          <w:szCs w:val="24"/>
        </w:rPr>
        <w:t>Barbus meridionalis</w:t>
      </w:r>
      <w:r w:rsidRPr="00892AB6">
        <w:rPr>
          <w:rFonts w:ascii="Times New Roman" w:eastAsia="Calibri" w:hAnsi="Times New Roman" w:cs="Times New Roman"/>
          <w:i/>
          <w:sz w:val="24"/>
          <w:szCs w:val="24"/>
        </w:rPr>
        <w:t xml:space="preserve"> </w:t>
      </w:r>
      <w:r w:rsidR="001E38F9" w:rsidRPr="00892AB6">
        <w:rPr>
          <w:rFonts w:ascii="Times New Roman" w:eastAsia="Calibri" w:hAnsi="Times New Roman" w:cs="Times New Roman"/>
          <w:sz w:val="24"/>
          <w:szCs w:val="24"/>
        </w:rPr>
        <w:t>–</w:t>
      </w:r>
      <w:r w:rsidR="002675AE" w:rsidRPr="00892AB6">
        <w:rPr>
          <w:rFonts w:ascii="Times New Roman" w:eastAsia="Calibri" w:hAnsi="Times New Roman" w:cs="Times New Roman"/>
          <w:sz w:val="24"/>
          <w:szCs w:val="24"/>
        </w:rPr>
        <w:t xml:space="preserve"> moioagă</w:t>
      </w:r>
      <w:r w:rsidR="001E38F9" w:rsidRPr="00892AB6">
        <w:rPr>
          <w:rFonts w:ascii="Times New Roman" w:eastAsia="Calibri" w:hAnsi="Times New Roman" w:cs="Times New Roman"/>
          <w:sz w:val="24"/>
          <w:szCs w:val="24"/>
        </w:rPr>
        <w:t>,</w:t>
      </w:r>
      <w:r w:rsidR="002675AE" w:rsidRPr="00892AB6">
        <w:rPr>
          <w:rFonts w:ascii="Times New Roman" w:eastAsia="Calibri" w:hAnsi="Times New Roman" w:cs="Times New Roman"/>
          <w:sz w:val="24"/>
          <w:szCs w:val="24"/>
        </w:rPr>
        <w:t xml:space="preserve"> cod 1138, </w:t>
      </w:r>
      <w:r w:rsidR="002675AE" w:rsidRPr="00892AB6">
        <w:rPr>
          <w:rFonts w:ascii="Times New Roman" w:eastAsia="Calibri" w:hAnsi="Times New Roman" w:cs="Times New Roman"/>
          <w:i/>
          <w:sz w:val="24"/>
          <w:szCs w:val="24"/>
        </w:rPr>
        <w:t>Cobitis taenia</w:t>
      </w:r>
      <w:r w:rsidR="001E38F9" w:rsidRPr="00892AB6">
        <w:rPr>
          <w:rFonts w:ascii="Times New Roman" w:eastAsia="Calibri" w:hAnsi="Times New Roman" w:cs="Times New Roman"/>
          <w:sz w:val="24"/>
          <w:szCs w:val="24"/>
        </w:rPr>
        <w:t>–</w:t>
      </w:r>
      <w:r w:rsidR="002675AE" w:rsidRPr="00892AB6">
        <w:rPr>
          <w:rFonts w:ascii="Times New Roman" w:eastAsia="Calibri" w:hAnsi="Times New Roman" w:cs="Times New Roman"/>
          <w:sz w:val="24"/>
          <w:szCs w:val="24"/>
        </w:rPr>
        <w:t xml:space="preserve"> zvârlugă</w:t>
      </w:r>
      <w:r w:rsidR="001E38F9" w:rsidRPr="00892AB6">
        <w:rPr>
          <w:rFonts w:ascii="Times New Roman" w:eastAsia="Calibri" w:hAnsi="Times New Roman" w:cs="Times New Roman"/>
          <w:sz w:val="24"/>
          <w:szCs w:val="24"/>
        </w:rPr>
        <w:t>,</w:t>
      </w:r>
      <w:r w:rsidR="002675AE" w:rsidRPr="00892AB6">
        <w:rPr>
          <w:rFonts w:ascii="Times New Roman" w:eastAsia="Calibri" w:hAnsi="Times New Roman" w:cs="Times New Roman"/>
          <w:sz w:val="24"/>
          <w:szCs w:val="24"/>
        </w:rPr>
        <w:t xml:space="preserve"> cod 1149, </w:t>
      </w:r>
      <w:r w:rsidR="002675AE" w:rsidRPr="00892AB6">
        <w:rPr>
          <w:rFonts w:ascii="Times New Roman" w:eastAsia="Calibri" w:hAnsi="Times New Roman" w:cs="Times New Roman"/>
          <w:i/>
          <w:sz w:val="24"/>
          <w:szCs w:val="24"/>
        </w:rPr>
        <w:t>Sabanejewia aurata</w:t>
      </w:r>
      <w:r w:rsidR="002675AE" w:rsidRPr="00892AB6">
        <w:rPr>
          <w:rFonts w:ascii="Times New Roman" w:eastAsia="Calibri" w:hAnsi="Times New Roman" w:cs="Times New Roman"/>
          <w:sz w:val="24"/>
          <w:szCs w:val="24"/>
        </w:rPr>
        <w:t xml:space="preserve"> - zvârlugă aurie</w:t>
      </w:r>
      <w:r w:rsidR="001E38F9" w:rsidRPr="00892AB6">
        <w:rPr>
          <w:rFonts w:ascii="Times New Roman" w:eastAsia="Calibri" w:hAnsi="Times New Roman" w:cs="Times New Roman"/>
          <w:sz w:val="24"/>
          <w:szCs w:val="24"/>
        </w:rPr>
        <w:t>,</w:t>
      </w:r>
      <w:r w:rsidR="002675AE" w:rsidRPr="00892AB6">
        <w:rPr>
          <w:rFonts w:ascii="Times New Roman" w:eastAsia="Calibri" w:hAnsi="Times New Roman" w:cs="Times New Roman"/>
          <w:sz w:val="24"/>
          <w:szCs w:val="24"/>
        </w:rPr>
        <w:t xml:space="preserve"> cod 1146, </w:t>
      </w:r>
      <w:r w:rsidR="002675AE" w:rsidRPr="00892AB6">
        <w:rPr>
          <w:rFonts w:ascii="Times New Roman" w:eastAsia="Calibri" w:hAnsi="Times New Roman" w:cs="Times New Roman"/>
          <w:i/>
          <w:sz w:val="24"/>
          <w:szCs w:val="24"/>
        </w:rPr>
        <w:t>Unio crassus</w:t>
      </w:r>
      <w:r w:rsidR="002675AE" w:rsidRPr="00892AB6">
        <w:rPr>
          <w:rFonts w:ascii="Times New Roman" w:eastAsia="Calibri" w:hAnsi="Times New Roman" w:cs="Times New Roman"/>
          <w:sz w:val="24"/>
          <w:szCs w:val="24"/>
        </w:rPr>
        <w:t xml:space="preserve"> - scoica mica de râu</w:t>
      </w:r>
      <w:r w:rsidR="001E38F9" w:rsidRPr="00892AB6">
        <w:rPr>
          <w:rFonts w:ascii="Times New Roman" w:eastAsia="Calibri" w:hAnsi="Times New Roman" w:cs="Times New Roman"/>
          <w:sz w:val="24"/>
          <w:szCs w:val="24"/>
        </w:rPr>
        <w:t>,</w:t>
      </w:r>
      <w:r w:rsidR="002675AE" w:rsidRPr="00892AB6">
        <w:rPr>
          <w:rFonts w:ascii="Times New Roman" w:eastAsia="Calibri" w:hAnsi="Times New Roman" w:cs="Times New Roman"/>
          <w:sz w:val="24"/>
          <w:szCs w:val="24"/>
        </w:rPr>
        <w:t xml:space="preserve"> cod 1032 </w:t>
      </w:r>
      <w:r w:rsidR="002675AE" w:rsidRPr="00892AB6">
        <w:rPr>
          <w:rFonts w:ascii="Times New Roman" w:hAnsi="Times New Roman" w:cs="Times New Roman"/>
          <w:sz w:val="24"/>
          <w:szCs w:val="24"/>
        </w:rPr>
        <w:t>și pentru habitatul Comunități de lizieră cu ierburi înalte higrofile de la nivelul câmpiilor, până la cel montan și alpin, cod 6430.</w:t>
      </w:r>
    </w:p>
    <w:p w:rsidR="002675AE" w:rsidRPr="00892AB6" w:rsidRDefault="002675AE" w:rsidP="002675AE">
      <w:pPr>
        <w:spacing w:after="0" w:line="360" w:lineRule="auto"/>
        <w:ind w:firstLine="720"/>
        <w:jc w:val="both"/>
        <w:rPr>
          <w:rFonts w:ascii="Times New Roman" w:hAnsi="Times New Roman" w:cs="Times New Roman"/>
          <w:sz w:val="24"/>
          <w:szCs w:val="24"/>
        </w:rPr>
      </w:pPr>
      <w:r w:rsidRPr="00892AB6">
        <w:rPr>
          <w:rFonts w:ascii="Times New Roman" w:hAnsi="Times New Roman" w:cs="Times New Roman"/>
          <w:sz w:val="24"/>
          <w:szCs w:val="24"/>
        </w:rPr>
        <w:t>Situl este situat în sud-estul Podișului Sucevei, în sectorul şeii Bucecea-Vorona. Relieful este reprezentat de dealuri joase sau câmpii deluroase, dezvoltate pe depozite monoclinale ușor înclinate spre sud-est,cu altitudini cuprinse între 250 şi 150 metri, cu pante slabe, cu văi foarte largi, cu interfluvii ca niște platouri și cu energie de relief redusă - în medie 30-40 metri. Clima este temperat – continentală cu temperatura medie anuală de 8-9º C, cu precipitații variabile, cu ierni sărace în zapadă, cu veri mai puțin umede, cu vânturi predominante din nord - vest și sud – vest. Sub influența câmpiei Euro-Asiatice</w:t>
      </w:r>
      <w:r w:rsidR="001E38F9" w:rsidRPr="00892AB6">
        <w:rPr>
          <w:rFonts w:ascii="Times New Roman" w:hAnsi="Times New Roman" w:cs="Times New Roman"/>
          <w:sz w:val="24"/>
          <w:szCs w:val="24"/>
        </w:rPr>
        <w:t>,</w:t>
      </w:r>
      <w:r w:rsidRPr="00892AB6">
        <w:rPr>
          <w:rFonts w:ascii="Times New Roman" w:hAnsi="Times New Roman" w:cs="Times New Roman"/>
          <w:sz w:val="24"/>
          <w:szCs w:val="24"/>
        </w:rPr>
        <w:t xml:space="preserve"> temperatura aerului și precipitațiile se mențin în valori caracteristice climatului continental-excesiv.</w:t>
      </w:r>
    </w:p>
    <w:p w:rsidR="002675AE" w:rsidRPr="00892AB6" w:rsidRDefault="002675AE" w:rsidP="002675AE">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r w:rsidRPr="00892AB6">
        <w:rPr>
          <w:rFonts w:ascii="Times New Roman" w:eastAsia="Calibri" w:hAnsi="Times New Roman" w:cs="Times New Roman"/>
          <w:color w:val="000000"/>
          <w:sz w:val="24"/>
          <w:szCs w:val="24"/>
        </w:rPr>
        <w:t>Cuvinte cheie</w:t>
      </w:r>
      <w:r w:rsidR="001E38F9" w:rsidRPr="00892AB6">
        <w:rPr>
          <w:rFonts w:ascii="Times New Roman" w:eastAsia="Calibri" w:hAnsi="Times New Roman" w:cs="Times New Roman"/>
          <w:color w:val="000000"/>
          <w:sz w:val="24"/>
          <w:szCs w:val="24"/>
        </w:rPr>
        <w:t>: sit de importanţă comunitară,</w:t>
      </w:r>
      <w:r w:rsidRPr="00892AB6">
        <w:rPr>
          <w:rFonts w:ascii="Times New Roman" w:eastAsia="Calibri" w:hAnsi="Times New Roman" w:cs="Times New Roman"/>
          <w:color w:val="000000"/>
          <w:sz w:val="24"/>
          <w:szCs w:val="24"/>
        </w:rPr>
        <w:t xml:space="preserve"> specii de faună </w:t>
      </w:r>
      <w:r w:rsidR="001E38F9" w:rsidRPr="00892AB6">
        <w:rPr>
          <w:rFonts w:ascii="Times New Roman" w:eastAsia="Calibri" w:hAnsi="Times New Roman" w:cs="Times New Roman"/>
          <w:color w:val="000000"/>
          <w:sz w:val="24"/>
          <w:szCs w:val="24"/>
        </w:rPr>
        <w:t>și habitat de</w:t>
      </w:r>
      <w:r w:rsidRPr="00892AB6">
        <w:rPr>
          <w:rFonts w:ascii="Times New Roman" w:eastAsia="Calibri" w:hAnsi="Times New Roman" w:cs="Times New Roman"/>
          <w:color w:val="000000"/>
          <w:sz w:val="24"/>
          <w:szCs w:val="24"/>
        </w:rPr>
        <w:t xml:space="preserve"> importanță comunitară</w:t>
      </w:r>
      <w:r w:rsidR="001E38F9" w:rsidRPr="00892AB6">
        <w:rPr>
          <w:rFonts w:ascii="Times New Roman" w:eastAsia="Calibri" w:hAnsi="Times New Roman" w:cs="Times New Roman"/>
          <w:color w:val="000000"/>
          <w:sz w:val="24"/>
          <w:szCs w:val="24"/>
        </w:rPr>
        <w:t>,climat continental-excesiv</w:t>
      </w:r>
      <w:r w:rsidRPr="00892AB6">
        <w:rPr>
          <w:rFonts w:ascii="Times New Roman" w:eastAsia="Calibri" w:hAnsi="Times New Roman" w:cs="Times New Roman"/>
          <w:color w:val="000000"/>
          <w:sz w:val="24"/>
          <w:szCs w:val="24"/>
        </w:rPr>
        <w:t xml:space="preserve">. </w:t>
      </w:r>
      <w:bookmarkStart w:id="3" w:name="_Toc327964126"/>
      <w:bookmarkStart w:id="4" w:name="_Toc329095526"/>
      <w:bookmarkStart w:id="5" w:name="_Toc331437279"/>
    </w:p>
    <w:p w:rsidR="006F7097" w:rsidRPr="00892AB6" w:rsidRDefault="006F7097" w:rsidP="002675AE">
      <w:pPr>
        <w:autoSpaceDE w:val="0"/>
        <w:autoSpaceDN w:val="0"/>
        <w:adjustRightInd w:val="0"/>
        <w:spacing w:after="0" w:line="360" w:lineRule="auto"/>
        <w:ind w:firstLine="720"/>
        <w:jc w:val="both"/>
        <w:rPr>
          <w:rFonts w:ascii="Times New Roman" w:eastAsia="Calibri" w:hAnsi="Times New Roman" w:cs="Times New Roman"/>
          <w:color w:val="000000"/>
          <w:sz w:val="24"/>
          <w:szCs w:val="24"/>
        </w:rPr>
      </w:pPr>
    </w:p>
    <w:p w:rsidR="002675AE" w:rsidRPr="00892AB6" w:rsidRDefault="002675AE" w:rsidP="00F159ED">
      <w:pPr>
        <w:keepNext/>
        <w:spacing w:after="0" w:line="360" w:lineRule="auto"/>
        <w:contextualSpacing/>
        <w:jc w:val="center"/>
        <w:outlineLvl w:val="1"/>
        <w:rPr>
          <w:rFonts w:ascii="Times New Roman" w:eastAsia="Times New Roman" w:hAnsi="Times New Roman" w:cs="Times New Roman"/>
          <w:b/>
          <w:bCs/>
          <w:iCs/>
          <w:sz w:val="24"/>
          <w:szCs w:val="24"/>
        </w:rPr>
      </w:pPr>
      <w:r w:rsidRPr="00892AB6">
        <w:rPr>
          <w:rFonts w:ascii="Times New Roman" w:eastAsia="Times New Roman" w:hAnsi="Times New Roman" w:cs="Times New Roman"/>
          <w:b/>
          <w:bCs/>
          <w:iCs/>
          <w:sz w:val="24"/>
          <w:szCs w:val="24"/>
        </w:rPr>
        <w:t>1.</w:t>
      </w:r>
      <w:r w:rsidR="003679EA" w:rsidRPr="00892AB6">
        <w:rPr>
          <w:rFonts w:ascii="Times New Roman" w:eastAsia="Times New Roman" w:hAnsi="Times New Roman" w:cs="Times New Roman"/>
          <w:b/>
          <w:bCs/>
          <w:iCs/>
          <w:sz w:val="24"/>
          <w:szCs w:val="24"/>
        </w:rPr>
        <w:t>3</w:t>
      </w:r>
      <w:r w:rsidR="00F159ED" w:rsidRPr="00892AB6">
        <w:rPr>
          <w:rFonts w:ascii="Times New Roman" w:eastAsia="Times New Roman" w:hAnsi="Times New Roman" w:cs="Times New Roman"/>
          <w:b/>
          <w:bCs/>
          <w:iCs/>
          <w:sz w:val="24"/>
          <w:szCs w:val="24"/>
        </w:rPr>
        <w:t>.</w:t>
      </w:r>
      <w:r w:rsidR="00014A7A" w:rsidRPr="00892AB6">
        <w:rPr>
          <w:rFonts w:ascii="Times New Roman" w:eastAsia="Times New Roman" w:hAnsi="Times New Roman" w:cs="Times New Roman"/>
          <w:b/>
          <w:bCs/>
          <w:iCs/>
          <w:sz w:val="24"/>
          <w:szCs w:val="24"/>
        </w:rPr>
        <w:t>Cadrul legal referitor</w:t>
      </w:r>
      <w:r w:rsidRPr="00892AB6">
        <w:rPr>
          <w:rFonts w:ascii="Times New Roman" w:eastAsia="Times New Roman" w:hAnsi="Times New Roman" w:cs="Times New Roman"/>
          <w:b/>
          <w:bCs/>
          <w:iCs/>
          <w:sz w:val="24"/>
          <w:szCs w:val="24"/>
        </w:rPr>
        <w:t xml:space="preserve"> la aria naturală protejată şi la elaborarea Planului de management</w:t>
      </w:r>
      <w:bookmarkEnd w:id="3"/>
      <w:bookmarkEnd w:id="4"/>
      <w:bookmarkEnd w:id="5"/>
    </w:p>
    <w:p w:rsidR="00014A7A" w:rsidRPr="00892AB6" w:rsidRDefault="00014A7A" w:rsidP="002675AE">
      <w:pPr>
        <w:widowControl w:val="0"/>
        <w:spacing w:after="0" w:line="360" w:lineRule="auto"/>
        <w:ind w:firstLine="720"/>
        <w:jc w:val="both"/>
        <w:rPr>
          <w:rFonts w:ascii="Times New Roman" w:eastAsia="Calibri" w:hAnsi="Times New Roman" w:cs="Times New Roman"/>
          <w:sz w:val="24"/>
          <w:szCs w:val="24"/>
        </w:rPr>
      </w:pPr>
      <w:r w:rsidRPr="00892AB6">
        <w:rPr>
          <w:rFonts w:ascii="Times New Roman" w:eastAsia="Calibri" w:hAnsi="Times New Roman" w:cs="Times New Roman"/>
          <w:sz w:val="24"/>
          <w:szCs w:val="24"/>
        </w:rPr>
        <w:t>În conformitate cu Ordinul ministrului mediului şi dezvoltării durabile nr. 1964/2007 privind instituirea regimului de arie naturală protejată a siturilor de importanţă comunitară, ca parte integrantă a reţelei ecologice europene Natura 2000 în România, modificat şi completat cu Ordinul ministrului mediului și pădurilor nr. 2387/2011, Siretul Mijlociu – Bucecea este arie naturală protejată, sit Natura 2000 de interes comunitar.</w:t>
      </w:r>
    </w:p>
    <w:p w:rsidR="0034618E" w:rsidRPr="00892AB6" w:rsidRDefault="00014A7A" w:rsidP="002675AE">
      <w:pPr>
        <w:widowControl w:val="0"/>
        <w:spacing w:after="0" w:line="360" w:lineRule="auto"/>
        <w:ind w:firstLine="720"/>
        <w:jc w:val="both"/>
        <w:rPr>
          <w:rFonts w:ascii="Times New Roman" w:eastAsia="Calibri" w:hAnsi="Times New Roman" w:cs="Times New Roman"/>
          <w:sz w:val="24"/>
          <w:szCs w:val="24"/>
        </w:rPr>
      </w:pPr>
      <w:r w:rsidRPr="00892AB6">
        <w:rPr>
          <w:rFonts w:ascii="Times New Roman" w:eastAsia="Calibri" w:hAnsi="Times New Roman" w:cs="Times New Roman"/>
          <w:sz w:val="24"/>
          <w:szCs w:val="24"/>
        </w:rPr>
        <w:t>Situl este important pentru specii și habitate de interes comunitar, enumerate în Anexa I și în Anexa II a Directivei Consiliului 92/43/CE privind conservarea habitatelor naturale</w:t>
      </w:r>
      <w:r w:rsidR="0034618E" w:rsidRPr="00892AB6">
        <w:rPr>
          <w:rFonts w:ascii="Times New Roman" w:eastAsia="Calibri" w:hAnsi="Times New Roman" w:cs="Times New Roman"/>
          <w:sz w:val="24"/>
          <w:szCs w:val="24"/>
        </w:rPr>
        <w:t xml:space="preserve"> și a speciilor de floră și faună sălbatice, precum și în Anexa 2 și Anexa 3 a </w:t>
      </w:r>
      <w:r w:rsidR="001E38F9" w:rsidRPr="00892AB6">
        <w:rPr>
          <w:rFonts w:ascii="Times New Roman" w:eastAsia="Calibri" w:hAnsi="Times New Roman" w:cs="Times New Roman"/>
          <w:sz w:val="24"/>
          <w:szCs w:val="24"/>
        </w:rPr>
        <w:t>Ordonanței</w:t>
      </w:r>
      <w:r w:rsidR="006F7097" w:rsidRPr="00892AB6">
        <w:rPr>
          <w:rFonts w:ascii="Times New Roman" w:eastAsia="Calibri" w:hAnsi="Times New Roman" w:cs="Times New Roman"/>
          <w:sz w:val="24"/>
          <w:szCs w:val="24"/>
        </w:rPr>
        <w:t xml:space="preserve"> de urgență a Guvernului nr. 57/2007 privind regimul ariilor naturale protejate, conservarea habitatelor naturale, a florei și faunei sălbatice, cu modificările și completările ulterioare, aprobată cu modificări și completări prin Legea nr. 49/2011, cu modificările și completările ulterioare.</w:t>
      </w:r>
    </w:p>
    <w:p w:rsidR="002675AE" w:rsidRPr="00892AB6" w:rsidRDefault="002675AE" w:rsidP="002675AE">
      <w:pPr>
        <w:widowControl w:val="0"/>
        <w:autoSpaceDE w:val="0"/>
        <w:autoSpaceDN w:val="0"/>
        <w:adjustRightInd w:val="0"/>
        <w:spacing w:after="0" w:line="360" w:lineRule="auto"/>
        <w:ind w:firstLine="720"/>
        <w:jc w:val="both"/>
        <w:rPr>
          <w:rFonts w:ascii="Times New Roman" w:eastAsia="Calibri" w:hAnsi="Times New Roman" w:cs="Times New Roman"/>
          <w:sz w:val="24"/>
          <w:szCs w:val="24"/>
        </w:rPr>
      </w:pPr>
      <w:r w:rsidRPr="00892AB6">
        <w:rPr>
          <w:rFonts w:ascii="Times New Roman" w:eastAsia="Calibri" w:hAnsi="Times New Roman" w:cs="Times New Roman"/>
          <w:sz w:val="24"/>
          <w:szCs w:val="24"/>
        </w:rPr>
        <w:t>La momentul elaborării acestui Plan de management, situl ROSCI0391 Siretul Mijlociu – Bucecea nu este atribuit în custodie.</w:t>
      </w:r>
    </w:p>
    <w:p w:rsidR="002675AE" w:rsidRPr="00892AB6" w:rsidRDefault="002675AE" w:rsidP="002675AE">
      <w:pPr>
        <w:widowControl w:val="0"/>
        <w:autoSpaceDE w:val="0"/>
        <w:autoSpaceDN w:val="0"/>
        <w:adjustRightInd w:val="0"/>
        <w:spacing w:after="0" w:line="360" w:lineRule="auto"/>
        <w:ind w:firstLine="720"/>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Realizarea Planului de management al sitului ROSCI0391 Siretul Mijlociu – Bucecea se bazează pe respectarea următoarelor acte</w:t>
      </w:r>
      <w:r w:rsidR="001E38F9" w:rsidRPr="00892AB6">
        <w:rPr>
          <w:rFonts w:ascii="Times New Roman" w:eastAsia="Calibri" w:hAnsi="Times New Roman" w:cs="Times New Roman"/>
          <w:sz w:val="24"/>
          <w:szCs w:val="24"/>
          <w:lang w:eastAsia="ro-RO"/>
        </w:rPr>
        <w:t xml:space="preserve"> normative</w:t>
      </w:r>
      <w:r w:rsidRPr="00892AB6">
        <w:rPr>
          <w:rFonts w:ascii="Times New Roman" w:eastAsia="Calibri" w:hAnsi="Times New Roman" w:cs="Times New Roman"/>
          <w:sz w:val="24"/>
          <w:szCs w:val="24"/>
          <w:lang w:eastAsia="ro-RO"/>
        </w:rPr>
        <w:t>:</w:t>
      </w:r>
    </w:p>
    <w:p w:rsidR="00556ED5" w:rsidRPr="00892AB6" w:rsidRDefault="002675AE" w:rsidP="00C96033">
      <w:pPr>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eastAsia="ro-RO"/>
        </w:rPr>
      </w:pPr>
      <w:r w:rsidRPr="00892AB6">
        <w:rPr>
          <w:rFonts w:ascii="Times New Roman" w:eastAsia="Calibri" w:hAnsi="Times New Roman" w:cs="Times New Roman"/>
          <w:sz w:val="24"/>
          <w:szCs w:val="24"/>
        </w:rPr>
        <w:t>Ordonanța de urgență a Guvernului nr. 57/2007 privind regimul ariilor naturale protejate, conservarea habitatelor naturale, a florei și faunei sălbatice, cu modificările și completările ulterioare, aprobată cu modificări și completări prin Legea nr. 49/2011, cu modificările și completările ulterioare;</w:t>
      </w:r>
    </w:p>
    <w:p w:rsidR="00556ED5" w:rsidRPr="00892AB6" w:rsidRDefault="002675AE" w:rsidP="00C96033">
      <w:pPr>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eastAsia="ro-RO"/>
        </w:rPr>
      </w:pPr>
      <w:r w:rsidRPr="00892AB6">
        <w:rPr>
          <w:rFonts w:ascii="Times New Roman" w:eastAsia="Calibri" w:hAnsi="Times New Roman" w:cs="Times New Roman"/>
          <w:sz w:val="24"/>
          <w:szCs w:val="24"/>
          <w:lang w:eastAsia="ro-RO"/>
        </w:rPr>
        <w:t xml:space="preserve">Ordonanța de urgență a Guvernului </w:t>
      </w:r>
      <w:r w:rsidRPr="00892AB6">
        <w:rPr>
          <w:rFonts w:ascii="Times New Roman" w:eastAsia="Calibri" w:hAnsi="Times New Roman" w:cs="Times New Roman"/>
          <w:sz w:val="24"/>
          <w:szCs w:val="24"/>
        </w:rPr>
        <w:t>României</w:t>
      </w:r>
      <w:r w:rsidRPr="00892AB6">
        <w:rPr>
          <w:rFonts w:ascii="Times New Roman" w:eastAsia="Calibri" w:hAnsi="Times New Roman" w:cs="Times New Roman"/>
          <w:sz w:val="24"/>
          <w:szCs w:val="24"/>
          <w:lang w:eastAsia="ro-RO"/>
        </w:rPr>
        <w:t xml:space="preserve"> nr.195/2005 privind protecţia mediului</w:t>
      </w:r>
      <w:r w:rsidRPr="00892AB6">
        <w:rPr>
          <w:rFonts w:ascii="Times New Roman" w:eastAsia="Calibri" w:hAnsi="Times New Roman" w:cs="Times New Roman"/>
          <w:sz w:val="24"/>
          <w:szCs w:val="24"/>
        </w:rPr>
        <w:t>;</w:t>
      </w:r>
    </w:p>
    <w:p w:rsidR="00556ED5" w:rsidRPr="00892AB6" w:rsidRDefault="002675AE" w:rsidP="00C96033">
      <w:pPr>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eastAsia="ro-RO"/>
        </w:rPr>
      </w:pPr>
      <w:r w:rsidRPr="00892AB6">
        <w:rPr>
          <w:rFonts w:ascii="Times New Roman" w:eastAsia="Calibri" w:hAnsi="Times New Roman" w:cs="Times New Roman"/>
          <w:sz w:val="24"/>
          <w:szCs w:val="24"/>
        </w:rPr>
        <w:t>Ordinul ministrului mediului şi dezvoltării durabile nr. 1964/2007 privind instituirea regimului de arie naturală protejată a siturilor de importanţă comunitară, ca parte integrantă a reţelei ecologice europene Natura 2000 în România, modificat şi completat cu Ordinul ministrului mediului și pădurilor nr. 2387/2011</w:t>
      </w:r>
      <w:r w:rsidRPr="00892AB6">
        <w:rPr>
          <w:rFonts w:ascii="Times New Roman" w:eastAsia="Calibri" w:hAnsi="Times New Roman" w:cs="Times New Roman"/>
          <w:sz w:val="24"/>
          <w:szCs w:val="24"/>
          <w:lang w:eastAsia="ro-RO"/>
        </w:rPr>
        <w:t>;</w:t>
      </w:r>
    </w:p>
    <w:p w:rsidR="00556ED5" w:rsidRPr="00892AB6" w:rsidRDefault="002675AE" w:rsidP="00C96033">
      <w:pPr>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eastAsia="ro-RO"/>
        </w:rPr>
      </w:pPr>
      <w:r w:rsidRPr="00892AB6">
        <w:rPr>
          <w:rFonts w:ascii="Times New Roman" w:hAnsi="Times New Roman"/>
          <w:bCs/>
          <w:sz w:val="24"/>
          <w:szCs w:val="24"/>
          <w:lang w:eastAsia="ro-RO"/>
        </w:rPr>
        <w:t>Formularul Standard Natura 2000 pentru</w:t>
      </w:r>
      <w:r w:rsidR="00892AB6" w:rsidRPr="00892AB6">
        <w:rPr>
          <w:rFonts w:ascii="Times New Roman" w:hAnsi="Times New Roman"/>
          <w:bCs/>
          <w:sz w:val="24"/>
          <w:szCs w:val="24"/>
          <w:lang w:eastAsia="ro-RO"/>
        </w:rPr>
        <w:t xml:space="preserve"> </w:t>
      </w:r>
      <w:r w:rsidRPr="00892AB6">
        <w:rPr>
          <w:rFonts w:ascii="Times New Roman" w:hAnsi="Times New Roman"/>
          <w:bCs/>
          <w:sz w:val="24"/>
          <w:szCs w:val="24"/>
          <w:lang w:eastAsia="ro-RO"/>
        </w:rPr>
        <w:t>situl</w:t>
      </w:r>
      <w:r w:rsidRPr="00892AB6">
        <w:rPr>
          <w:rFonts w:ascii="Times New Roman" w:hAnsi="Times New Roman"/>
          <w:sz w:val="24"/>
          <w:szCs w:val="24"/>
        </w:rPr>
        <w:t xml:space="preserve"> ROSCI0391 Siretul Mijlociu – Bucecea </w:t>
      </w:r>
      <w:r w:rsidRPr="00892AB6">
        <w:rPr>
          <w:rFonts w:ascii="Times New Roman" w:hAnsi="Times New Roman"/>
          <w:bCs/>
          <w:sz w:val="24"/>
          <w:szCs w:val="24"/>
          <w:lang w:eastAsia="ro-RO"/>
        </w:rPr>
        <w:t>forma revizuită şi aprobată în 2011;</w:t>
      </w:r>
    </w:p>
    <w:p w:rsidR="00556ED5" w:rsidRPr="00892AB6" w:rsidRDefault="002675AE" w:rsidP="00C96033">
      <w:pPr>
        <w:pStyle w:val="ListParagraph"/>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val="ro-RO" w:eastAsia="ro-RO"/>
        </w:rPr>
      </w:pPr>
      <w:r w:rsidRPr="00892AB6">
        <w:rPr>
          <w:rFonts w:ascii="Times New Roman" w:hAnsi="Times New Roman"/>
          <w:sz w:val="24"/>
          <w:szCs w:val="24"/>
          <w:lang w:val="ro-RO" w:eastAsia="ro-RO"/>
        </w:rPr>
        <w:t xml:space="preserve">Ordonanța de urgență a Guvernului </w:t>
      </w:r>
      <w:r w:rsidRPr="00892AB6">
        <w:rPr>
          <w:rFonts w:ascii="Times New Roman" w:hAnsi="Times New Roman"/>
          <w:sz w:val="24"/>
          <w:szCs w:val="24"/>
          <w:lang w:val="ro-RO"/>
        </w:rPr>
        <w:t xml:space="preserve">României </w:t>
      </w:r>
      <w:r w:rsidRPr="00892AB6">
        <w:rPr>
          <w:rFonts w:ascii="Times New Roman" w:hAnsi="Times New Roman"/>
          <w:sz w:val="24"/>
          <w:szCs w:val="24"/>
          <w:lang w:val="ro-RO" w:eastAsia="ro-RO"/>
        </w:rPr>
        <w:t xml:space="preserve">nr. 15/2009 pentru modificarea şi completarea Ordonanţei de urgenţă a Guvernului </w:t>
      </w:r>
      <w:r w:rsidRPr="00892AB6">
        <w:rPr>
          <w:rFonts w:ascii="Times New Roman" w:hAnsi="Times New Roman"/>
          <w:sz w:val="24"/>
          <w:szCs w:val="24"/>
          <w:lang w:val="ro-RO"/>
        </w:rPr>
        <w:t>României</w:t>
      </w:r>
      <w:r w:rsidRPr="00892AB6">
        <w:rPr>
          <w:rFonts w:ascii="Times New Roman" w:hAnsi="Times New Roman"/>
          <w:sz w:val="24"/>
          <w:szCs w:val="24"/>
          <w:lang w:val="ro-RO" w:eastAsia="ro-RO"/>
        </w:rPr>
        <w:t xml:space="preserve"> nr. 68/2007 privind răspunderea de mediu cu referire la prevenirea şi repararea prejudiciului asupra mediului;</w:t>
      </w:r>
    </w:p>
    <w:p w:rsidR="00556ED5" w:rsidRPr="00892AB6" w:rsidRDefault="00556ED5" w:rsidP="00C96033">
      <w:pPr>
        <w:pStyle w:val="ListParagraph"/>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val="ro-RO" w:eastAsia="ro-RO"/>
        </w:rPr>
      </w:pPr>
      <w:r w:rsidRPr="00892AB6">
        <w:rPr>
          <w:rFonts w:ascii="Times New Roman" w:hAnsi="Times New Roman"/>
          <w:sz w:val="24"/>
          <w:szCs w:val="24"/>
          <w:lang w:val="ro-RO" w:eastAsia="ro-RO"/>
        </w:rPr>
        <w:t>Directiva Habitate92/43/CEE privind conservarea habitatelor natural și a speciilor de flora și fauna sălbatice;</w:t>
      </w:r>
    </w:p>
    <w:p w:rsidR="007C1411" w:rsidRPr="00892AB6" w:rsidRDefault="007C1411" w:rsidP="007C1411">
      <w:pPr>
        <w:pStyle w:val="ListParagraph"/>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val="ro-RO" w:eastAsia="ro-RO"/>
        </w:rPr>
      </w:pPr>
      <w:r w:rsidRPr="00892AB6">
        <w:rPr>
          <w:rFonts w:ascii="Times New Roman" w:hAnsi="Times New Roman"/>
          <w:sz w:val="24"/>
          <w:szCs w:val="24"/>
          <w:lang w:val="ro-RO" w:eastAsia="ro-RO"/>
        </w:rPr>
        <w:t>Hotărârea de guvern nr. 1081/2013 privind aprobarea Strategia Naţională şi Planul de Acţiune pentru Conservarea Biodiversităţii 2014 – 2020</w:t>
      </w:r>
    </w:p>
    <w:p w:rsidR="001C19F4" w:rsidRPr="00892AB6" w:rsidRDefault="001C19F4" w:rsidP="007C1411">
      <w:pPr>
        <w:pStyle w:val="ListParagraph"/>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val="ro-RO" w:eastAsia="ro-RO"/>
        </w:rPr>
      </w:pPr>
      <w:r w:rsidRPr="00892AB6">
        <w:rPr>
          <w:rFonts w:ascii="Times New Roman" w:hAnsi="Times New Roman"/>
          <w:sz w:val="24"/>
          <w:szCs w:val="24"/>
          <w:lang w:val="ro-RO" w:eastAsia="ro-RO"/>
        </w:rPr>
        <w:t>Legea nr</w:t>
      </w:r>
      <w:r w:rsidR="00237862" w:rsidRPr="00892AB6">
        <w:rPr>
          <w:rFonts w:ascii="Times New Roman" w:hAnsi="Times New Roman"/>
          <w:sz w:val="24"/>
          <w:szCs w:val="24"/>
          <w:lang w:val="ro-RO" w:eastAsia="ro-RO"/>
        </w:rPr>
        <w:t>.</w:t>
      </w:r>
      <w:r w:rsidRPr="00892AB6">
        <w:rPr>
          <w:rFonts w:ascii="Times New Roman" w:hAnsi="Times New Roman"/>
          <w:sz w:val="24"/>
          <w:szCs w:val="24"/>
          <w:lang w:val="ro-RO" w:eastAsia="ro-RO"/>
        </w:rPr>
        <w:t xml:space="preserve"> 350/2001 privind amenajarea teritoriului și urbanismul cu modificările și completările ulterioare.</w:t>
      </w:r>
    </w:p>
    <w:p w:rsidR="00556ED5" w:rsidRPr="00892AB6" w:rsidRDefault="007C1411" w:rsidP="00556ED5">
      <w:pPr>
        <w:pStyle w:val="ListParagraph"/>
        <w:widowControl w:val="0"/>
        <w:numPr>
          <w:ilvl w:val="0"/>
          <w:numId w:val="2"/>
        </w:numPr>
        <w:tabs>
          <w:tab w:val="num" w:pos="1260"/>
        </w:tabs>
        <w:autoSpaceDE w:val="0"/>
        <w:autoSpaceDN w:val="0"/>
        <w:adjustRightInd w:val="0"/>
        <w:spacing w:after="0" w:line="360" w:lineRule="auto"/>
        <w:jc w:val="both"/>
        <w:rPr>
          <w:rFonts w:ascii="Times New Roman" w:hAnsi="Times New Roman"/>
          <w:sz w:val="24"/>
          <w:szCs w:val="24"/>
          <w:lang w:val="ro-RO" w:eastAsia="ro-RO"/>
        </w:rPr>
      </w:pPr>
      <w:r w:rsidRPr="00892AB6">
        <w:rPr>
          <w:rFonts w:ascii="Times New Roman" w:hAnsi="Times New Roman"/>
          <w:sz w:val="24"/>
          <w:szCs w:val="24"/>
          <w:lang w:val="ro-RO" w:eastAsia="ro-RO"/>
        </w:rPr>
        <w:t>Ordinul ministrului mediului și schimbărilor climatice</w:t>
      </w:r>
      <w:r w:rsidR="001E38F9" w:rsidRPr="00892AB6">
        <w:rPr>
          <w:rFonts w:ascii="Times New Roman" w:hAnsi="Times New Roman"/>
          <w:sz w:val="24"/>
          <w:szCs w:val="24"/>
          <w:lang w:val="ro-RO" w:eastAsia="ro-RO"/>
        </w:rPr>
        <w:t>.</w:t>
      </w:r>
      <w:r w:rsidRPr="00892AB6">
        <w:rPr>
          <w:rFonts w:ascii="Times New Roman" w:hAnsi="Times New Roman"/>
          <w:sz w:val="24"/>
          <w:szCs w:val="24"/>
          <w:lang w:val="ro-RO" w:eastAsia="ro-RO"/>
        </w:rPr>
        <w:t xml:space="preserve">nr. 1052/2014 privind aprobarea Metodologiei de atribuire în administrare și custodie a ariilor natural protejate, </w:t>
      </w:r>
      <w:r w:rsidR="001C19F4" w:rsidRPr="00892AB6">
        <w:rPr>
          <w:rFonts w:ascii="Times New Roman" w:hAnsi="Times New Roman"/>
          <w:sz w:val="24"/>
          <w:szCs w:val="24"/>
          <w:lang w:val="ro-RO" w:eastAsia="ro-RO"/>
        </w:rPr>
        <w:t>cu modificările ulterioare</w:t>
      </w:r>
      <w:r w:rsidR="00255EDD" w:rsidRPr="00892AB6">
        <w:rPr>
          <w:rFonts w:ascii="Times New Roman" w:hAnsi="Times New Roman"/>
          <w:sz w:val="24"/>
          <w:szCs w:val="24"/>
          <w:lang w:val="ro-RO" w:eastAsia="ro-RO"/>
        </w:rPr>
        <w:t>.</w:t>
      </w:r>
    </w:p>
    <w:p w:rsidR="00255EDD" w:rsidRPr="00892AB6" w:rsidRDefault="00255EDD" w:rsidP="00255EDD">
      <w:pPr>
        <w:pStyle w:val="ListParagraph"/>
        <w:widowControl w:val="0"/>
        <w:tabs>
          <w:tab w:val="num" w:pos="1260"/>
        </w:tabs>
        <w:autoSpaceDE w:val="0"/>
        <w:autoSpaceDN w:val="0"/>
        <w:adjustRightInd w:val="0"/>
        <w:spacing w:after="0" w:line="360" w:lineRule="auto"/>
        <w:ind w:left="491"/>
        <w:jc w:val="both"/>
        <w:rPr>
          <w:rFonts w:ascii="Times New Roman" w:hAnsi="Times New Roman"/>
          <w:sz w:val="24"/>
          <w:szCs w:val="24"/>
          <w:lang w:val="ro-RO" w:eastAsia="ro-RO"/>
        </w:rPr>
      </w:pPr>
    </w:p>
    <w:p w:rsidR="002675AE" w:rsidRPr="00892AB6" w:rsidRDefault="002675AE" w:rsidP="002675AE">
      <w:pPr>
        <w:widowControl w:val="0"/>
        <w:autoSpaceDE w:val="0"/>
        <w:autoSpaceDN w:val="0"/>
        <w:adjustRightInd w:val="0"/>
        <w:spacing w:after="0" w:line="360" w:lineRule="auto"/>
        <w:jc w:val="center"/>
        <w:rPr>
          <w:rFonts w:ascii="Times New Roman" w:eastAsia="Calibri" w:hAnsi="Times New Roman" w:cs="Times New Roman"/>
          <w:b/>
          <w:sz w:val="24"/>
          <w:szCs w:val="24"/>
          <w:lang w:eastAsia="ar-SA"/>
        </w:rPr>
      </w:pPr>
      <w:r w:rsidRPr="00892AB6">
        <w:rPr>
          <w:rFonts w:ascii="Times New Roman" w:eastAsia="Calibri" w:hAnsi="Times New Roman" w:cs="Times New Roman"/>
          <w:b/>
          <w:sz w:val="24"/>
          <w:szCs w:val="24"/>
          <w:lang w:eastAsia="ar-SA"/>
        </w:rPr>
        <w:t>1.</w:t>
      </w:r>
      <w:r w:rsidR="003679EA" w:rsidRPr="00892AB6">
        <w:rPr>
          <w:rFonts w:ascii="Times New Roman" w:eastAsia="Calibri" w:hAnsi="Times New Roman" w:cs="Times New Roman"/>
          <w:b/>
          <w:sz w:val="24"/>
          <w:szCs w:val="24"/>
          <w:lang w:eastAsia="ar-SA"/>
        </w:rPr>
        <w:t>4</w:t>
      </w:r>
      <w:r w:rsidRPr="00892AB6">
        <w:rPr>
          <w:rFonts w:ascii="Times New Roman" w:eastAsia="Calibri" w:hAnsi="Times New Roman" w:cs="Times New Roman"/>
          <w:b/>
          <w:sz w:val="24"/>
          <w:szCs w:val="24"/>
          <w:lang w:eastAsia="ar-SA"/>
        </w:rPr>
        <w:t>. Procesul de elaborare a Planului de management</w:t>
      </w:r>
    </w:p>
    <w:p w:rsidR="002675AE" w:rsidRPr="00892AB6" w:rsidRDefault="002675AE" w:rsidP="002675AE">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892AB6">
        <w:rPr>
          <w:rFonts w:ascii="Times New Roman" w:hAnsi="Times New Roman" w:cs="Times New Roman"/>
          <w:sz w:val="24"/>
          <w:szCs w:val="24"/>
        </w:rPr>
        <w:t>Procesul parcurs pentru elaborarea Planului de management</w:t>
      </w:r>
      <w:r w:rsidRPr="00892AB6">
        <w:rPr>
          <w:rFonts w:ascii="Times New Roman" w:hAnsi="Times New Roman" w:cs="Times New Roman"/>
          <w:bCs/>
          <w:iCs/>
          <w:sz w:val="24"/>
          <w:szCs w:val="24"/>
          <w:lang w:eastAsia="ro-RO"/>
        </w:rPr>
        <w:t xml:space="preserve"> al sitului ROSCI0391 Siretul Mijlociu – Bucecea </w:t>
      </w:r>
      <w:r w:rsidRPr="00892AB6">
        <w:rPr>
          <w:rFonts w:ascii="Times New Roman" w:hAnsi="Times New Roman" w:cs="Times New Roman"/>
          <w:sz w:val="24"/>
          <w:szCs w:val="24"/>
        </w:rPr>
        <w:t>a presupus următoarele două etape complementare şi intercorelate: evaluarea detaliată a biodiversităţii sitului şi elaborarea propriu–zisă a Planului de management. Etapa de elaborare a inclus: analiza şi consultarea factorilor interesaţi, precum şi stabilirea scop</w:t>
      </w:r>
      <w:r w:rsidR="001A685E" w:rsidRPr="00892AB6">
        <w:rPr>
          <w:rFonts w:ascii="Times New Roman" w:hAnsi="Times New Roman" w:cs="Times New Roman"/>
          <w:sz w:val="24"/>
          <w:szCs w:val="24"/>
        </w:rPr>
        <w:t xml:space="preserve">ului şi obiectivelor, </w:t>
      </w:r>
      <w:r w:rsidRPr="00892AB6">
        <w:rPr>
          <w:rFonts w:ascii="Times New Roman" w:hAnsi="Times New Roman" w:cs="Times New Roman"/>
          <w:sz w:val="24"/>
          <w:szCs w:val="24"/>
        </w:rPr>
        <w:t>activităţilor și resurselor financiare necesare implementării Planului de management.</w:t>
      </w:r>
    </w:p>
    <w:p w:rsidR="002675AE" w:rsidRPr="00892AB6" w:rsidRDefault="002675AE" w:rsidP="002675AE">
      <w:pPr>
        <w:widowControl w:val="0"/>
        <w:spacing w:after="0" w:line="360" w:lineRule="auto"/>
        <w:ind w:firstLine="720"/>
        <w:jc w:val="both"/>
        <w:outlineLvl w:val="1"/>
        <w:rPr>
          <w:rFonts w:ascii="Times New Roman" w:hAnsi="Times New Roman" w:cs="Times New Roman"/>
          <w:bCs/>
          <w:iCs/>
          <w:sz w:val="24"/>
          <w:szCs w:val="24"/>
          <w:lang w:eastAsia="ro-RO"/>
        </w:rPr>
      </w:pPr>
      <w:r w:rsidRPr="00892AB6">
        <w:rPr>
          <w:rFonts w:ascii="Times New Roman" w:hAnsi="Times New Roman" w:cs="Times New Roman"/>
          <w:bCs/>
          <w:iCs/>
          <w:sz w:val="24"/>
          <w:szCs w:val="24"/>
        </w:rPr>
        <w:t>Etapa de evaluarea biodiversităţii sitului, centrată pe speciile</w:t>
      </w:r>
      <w:r w:rsidR="001A685E" w:rsidRPr="00892AB6">
        <w:rPr>
          <w:rFonts w:ascii="Times New Roman" w:hAnsi="Times New Roman" w:cs="Times New Roman"/>
          <w:bCs/>
          <w:iCs/>
          <w:sz w:val="24"/>
          <w:szCs w:val="24"/>
        </w:rPr>
        <w:t xml:space="preserve"> și habitatul</w:t>
      </w:r>
      <w:r w:rsidRPr="00892AB6">
        <w:rPr>
          <w:rFonts w:ascii="Times New Roman" w:hAnsi="Times New Roman" w:cs="Times New Roman"/>
          <w:bCs/>
          <w:iCs/>
          <w:sz w:val="24"/>
          <w:szCs w:val="24"/>
        </w:rPr>
        <w:t xml:space="preserve"> de interes comunitar, a făcut obiectul realizării unui s</w:t>
      </w:r>
      <w:r w:rsidRPr="00892AB6">
        <w:rPr>
          <w:rFonts w:ascii="Times New Roman" w:hAnsi="Times New Roman" w:cs="Times New Roman"/>
          <w:bCs/>
          <w:iCs/>
          <w:sz w:val="24"/>
          <w:szCs w:val="24"/>
          <w:lang w:eastAsia="ro-RO"/>
        </w:rPr>
        <w:t xml:space="preserve">tudiu ştiinţific detaliat care stă la baza elaborării prezentului Plan de management pentru situl ROSCI0391 Siretul Mijlociu – Bucecea. </w:t>
      </w:r>
    </w:p>
    <w:p w:rsidR="002675AE" w:rsidRPr="00892AB6" w:rsidRDefault="002675AE" w:rsidP="002675AE">
      <w:pPr>
        <w:widowControl w:val="0"/>
        <w:spacing w:after="0" w:line="360" w:lineRule="auto"/>
        <w:ind w:firstLine="720"/>
        <w:jc w:val="both"/>
        <w:outlineLvl w:val="1"/>
        <w:rPr>
          <w:rFonts w:ascii="Times New Roman" w:hAnsi="Times New Roman" w:cs="Times New Roman"/>
          <w:sz w:val="24"/>
          <w:szCs w:val="24"/>
          <w:lang w:eastAsia="ro-RO"/>
        </w:rPr>
      </w:pPr>
      <w:r w:rsidRPr="00892AB6">
        <w:rPr>
          <w:rFonts w:ascii="Times New Roman" w:hAnsi="Times New Roman" w:cs="Times New Roman"/>
          <w:bCs/>
          <w:iCs/>
          <w:sz w:val="24"/>
          <w:szCs w:val="24"/>
          <w:lang w:eastAsia="ro-RO"/>
        </w:rPr>
        <w:t xml:space="preserve">Realizarea studiului ştiinţific a presupus deplasări în teren în vederea inventarierii, cartării, evaluării stării de conservare a speciilor </w:t>
      </w:r>
      <w:r w:rsidR="001A685E" w:rsidRPr="00892AB6">
        <w:rPr>
          <w:rFonts w:ascii="Times New Roman" w:hAnsi="Times New Roman" w:cs="Times New Roman"/>
          <w:bCs/>
          <w:iCs/>
          <w:sz w:val="24"/>
          <w:szCs w:val="24"/>
          <w:lang w:eastAsia="ro-RO"/>
        </w:rPr>
        <w:t xml:space="preserve">și habitatului </w:t>
      </w:r>
      <w:r w:rsidRPr="00892AB6">
        <w:rPr>
          <w:rFonts w:ascii="Times New Roman" w:hAnsi="Times New Roman" w:cs="Times New Roman"/>
          <w:bCs/>
          <w:iCs/>
          <w:sz w:val="24"/>
          <w:szCs w:val="24"/>
          <w:lang w:eastAsia="ro-RO"/>
        </w:rPr>
        <w:t xml:space="preserve">de interes comunitar, precum şi activităţi de laborator de prelucrare, interpretare şi redactare. Ulterior, au fost proiectate măsuri de conservare şi a fost realizată consultarea factorilor interesaţi cu privire la implicarea acestora în aplicarea măsurilor proiectate. </w:t>
      </w:r>
    </w:p>
    <w:p w:rsidR="002675AE" w:rsidRPr="00892AB6" w:rsidRDefault="002675AE" w:rsidP="002675AE">
      <w:pPr>
        <w:widowControl w:val="0"/>
        <w:spacing w:after="0" w:line="360" w:lineRule="auto"/>
        <w:ind w:firstLine="720"/>
        <w:jc w:val="both"/>
        <w:rPr>
          <w:rFonts w:ascii="Times New Roman" w:hAnsi="Times New Roman" w:cs="Times New Roman"/>
          <w:sz w:val="24"/>
          <w:szCs w:val="24"/>
        </w:rPr>
      </w:pPr>
      <w:r w:rsidRPr="00892AB6">
        <w:rPr>
          <w:rFonts w:ascii="Times New Roman" w:hAnsi="Times New Roman" w:cs="Times New Roman"/>
          <w:sz w:val="24"/>
          <w:szCs w:val="24"/>
        </w:rPr>
        <w:t>Elaborarea propriu–zisă a Planului de management al sitului</w:t>
      </w:r>
      <w:r w:rsidR="00892AB6">
        <w:rPr>
          <w:rFonts w:ascii="Times New Roman" w:hAnsi="Times New Roman" w:cs="Times New Roman"/>
          <w:sz w:val="24"/>
          <w:szCs w:val="24"/>
        </w:rPr>
        <w:t xml:space="preserve"> </w:t>
      </w:r>
      <w:r w:rsidRPr="00892AB6">
        <w:rPr>
          <w:rFonts w:ascii="Times New Roman" w:hAnsi="Times New Roman" w:cs="Times New Roman"/>
          <w:sz w:val="24"/>
          <w:szCs w:val="24"/>
        </w:rPr>
        <w:t>ROSCI0391 Siretul Mijlociu – Bucecea</w:t>
      </w:r>
      <w:r w:rsidRPr="00892AB6">
        <w:rPr>
          <w:rFonts w:ascii="Times New Roman" w:hAnsi="Times New Roman" w:cs="Times New Roman"/>
          <w:bCs/>
          <w:iCs/>
          <w:sz w:val="24"/>
          <w:szCs w:val="24"/>
          <w:lang w:eastAsia="ro-RO"/>
        </w:rPr>
        <w:t>a fost realizată conform indicaţiilor programului operaționa</w:t>
      </w:r>
      <w:r w:rsidR="001A685E" w:rsidRPr="00892AB6">
        <w:rPr>
          <w:rFonts w:ascii="Times New Roman" w:hAnsi="Times New Roman" w:cs="Times New Roman"/>
          <w:bCs/>
          <w:iCs/>
          <w:sz w:val="24"/>
          <w:szCs w:val="24"/>
          <w:lang w:eastAsia="ro-RO"/>
        </w:rPr>
        <w:t>l sectorial – Mediu, sesiunea V</w:t>
      </w:r>
      <w:r w:rsidRPr="00892AB6">
        <w:rPr>
          <w:rFonts w:ascii="Times New Roman" w:hAnsi="Times New Roman" w:cs="Times New Roman"/>
          <w:bCs/>
          <w:iCs/>
          <w:sz w:val="24"/>
          <w:szCs w:val="24"/>
          <w:lang w:eastAsia="ro-RO"/>
        </w:rPr>
        <w:t xml:space="preserve"> şi în acord cu Ghidul pentru elaborarea planurilor de management pentru ariile protejate din România</w:t>
      </w:r>
      <w:r w:rsidR="00255EDD" w:rsidRPr="00892AB6">
        <w:rPr>
          <w:rFonts w:ascii="Times New Roman" w:hAnsi="Times New Roman" w:cs="Times New Roman"/>
          <w:sz w:val="24"/>
          <w:szCs w:val="24"/>
          <w:lang w:eastAsia="ro-RO"/>
        </w:rPr>
        <w:t>.</w:t>
      </w:r>
    </w:p>
    <w:p w:rsidR="002675AE" w:rsidRPr="00892AB6" w:rsidRDefault="002675AE" w:rsidP="002675AE">
      <w:pPr>
        <w:widowControl w:val="0"/>
        <w:autoSpaceDE w:val="0"/>
        <w:autoSpaceDN w:val="0"/>
        <w:adjustRightInd w:val="0"/>
        <w:spacing w:after="0" w:line="360" w:lineRule="auto"/>
        <w:ind w:firstLine="720"/>
        <w:jc w:val="both"/>
        <w:rPr>
          <w:rFonts w:ascii="Times New Roman" w:hAnsi="Times New Roman" w:cs="Times New Roman"/>
          <w:sz w:val="24"/>
          <w:szCs w:val="24"/>
          <w:lang w:eastAsia="ro-RO"/>
        </w:rPr>
      </w:pPr>
      <w:r w:rsidRPr="00892AB6">
        <w:rPr>
          <w:rFonts w:ascii="Times New Roman" w:hAnsi="Times New Roman" w:cs="Times New Roman"/>
          <w:sz w:val="24"/>
          <w:szCs w:val="24"/>
          <w:lang w:eastAsia="ro-RO"/>
        </w:rPr>
        <w:t>Etapele, respectiv acţiunile elaborării Planului de management, au fost următoarele:</w:t>
      </w:r>
    </w:p>
    <w:p w:rsidR="002675AE" w:rsidRPr="00892AB6" w:rsidRDefault="002675AE" w:rsidP="0019363E">
      <w:pPr>
        <w:widowControl w:val="0"/>
        <w:numPr>
          <w:ilvl w:val="0"/>
          <w:numId w:val="3"/>
        </w:numPr>
        <w:tabs>
          <w:tab w:val="num" w:pos="1080"/>
        </w:tabs>
        <w:spacing w:after="0" w:line="360" w:lineRule="auto"/>
        <w:ind w:left="1080"/>
        <w:jc w:val="both"/>
        <w:rPr>
          <w:rFonts w:ascii="Times New Roman" w:hAnsi="Times New Roman" w:cs="Times New Roman"/>
          <w:sz w:val="24"/>
          <w:szCs w:val="24"/>
        </w:rPr>
      </w:pPr>
      <w:r w:rsidRPr="00892AB6">
        <w:rPr>
          <w:rFonts w:ascii="Times New Roman" w:hAnsi="Times New Roman" w:cs="Times New Roman"/>
          <w:sz w:val="24"/>
          <w:szCs w:val="24"/>
        </w:rPr>
        <w:t>Pregătirea procesului de planificare: documentare, investigare;</w:t>
      </w:r>
    </w:p>
    <w:p w:rsidR="002675AE" w:rsidRPr="00892AB6" w:rsidRDefault="002675AE" w:rsidP="0019363E">
      <w:pPr>
        <w:widowControl w:val="0"/>
        <w:numPr>
          <w:ilvl w:val="0"/>
          <w:numId w:val="3"/>
        </w:numPr>
        <w:tabs>
          <w:tab w:val="num" w:pos="1080"/>
        </w:tabs>
        <w:spacing w:after="0" w:line="360" w:lineRule="auto"/>
        <w:ind w:left="1080"/>
        <w:jc w:val="both"/>
        <w:rPr>
          <w:rFonts w:ascii="Times New Roman" w:hAnsi="Times New Roman" w:cs="Times New Roman"/>
          <w:sz w:val="24"/>
          <w:szCs w:val="24"/>
        </w:rPr>
      </w:pPr>
      <w:r w:rsidRPr="00892AB6">
        <w:rPr>
          <w:rFonts w:ascii="Times New Roman" w:hAnsi="Times New Roman" w:cs="Times New Roman"/>
          <w:sz w:val="24"/>
          <w:szCs w:val="24"/>
        </w:rPr>
        <w:t xml:space="preserve">Elaborarea unui plan de analiză şi participare a factorilor interesaţi: identificarea, analiza, informarea şi angajarea conştientă a factorilor interesaţi în procesul participativ; </w:t>
      </w:r>
    </w:p>
    <w:p w:rsidR="002675AE" w:rsidRPr="00892AB6" w:rsidRDefault="002675AE" w:rsidP="0019363E">
      <w:pPr>
        <w:widowControl w:val="0"/>
        <w:numPr>
          <w:ilvl w:val="0"/>
          <w:numId w:val="3"/>
        </w:numPr>
        <w:tabs>
          <w:tab w:val="num" w:pos="1080"/>
        </w:tabs>
        <w:spacing w:after="0" w:line="360" w:lineRule="auto"/>
        <w:ind w:left="1080"/>
        <w:jc w:val="both"/>
        <w:rPr>
          <w:rFonts w:ascii="Times New Roman" w:hAnsi="Times New Roman" w:cs="Times New Roman"/>
          <w:sz w:val="24"/>
          <w:szCs w:val="24"/>
        </w:rPr>
      </w:pPr>
      <w:r w:rsidRPr="00892AB6">
        <w:rPr>
          <w:rFonts w:ascii="Times New Roman" w:hAnsi="Times New Roman" w:cs="Times New Roman"/>
          <w:sz w:val="24"/>
          <w:szCs w:val="24"/>
        </w:rPr>
        <w:t>Elaborarea secţiunii introductive şi descrierea contextului Planului de management: documentare, prelucrare informaţii, redactare;</w:t>
      </w:r>
    </w:p>
    <w:p w:rsidR="002675AE" w:rsidRPr="00892AB6" w:rsidRDefault="002675AE" w:rsidP="0019363E">
      <w:pPr>
        <w:widowControl w:val="0"/>
        <w:numPr>
          <w:ilvl w:val="0"/>
          <w:numId w:val="3"/>
        </w:numPr>
        <w:tabs>
          <w:tab w:val="num" w:pos="1080"/>
        </w:tabs>
        <w:spacing w:after="0" w:line="360" w:lineRule="auto"/>
        <w:ind w:left="1080"/>
        <w:jc w:val="both"/>
        <w:rPr>
          <w:rFonts w:ascii="Times New Roman" w:hAnsi="Times New Roman" w:cs="Times New Roman"/>
          <w:sz w:val="24"/>
          <w:szCs w:val="24"/>
        </w:rPr>
      </w:pPr>
      <w:r w:rsidRPr="00892AB6">
        <w:rPr>
          <w:rFonts w:ascii="Times New Roman" w:hAnsi="Times New Roman" w:cs="Times New Roman"/>
          <w:sz w:val="24"/>
          <w:szCs w:val="24"/>
        </w:rPr>
        <w:t>Realizarea descrierii sitului: analiza de surse bibliografice disponibile, evaluări în teren pentru completarea informaţiilor lipsă, prelucrarea informaţiilor, redactarea textului;</w:t>
      </w:r>
    </w:p>
    <w:p w:rsidR="002675AE" w:rsidRPr="00892AB6" w:rsidRDefault="002675AE" w:rsidP="0019363E">
      <w:pPr>
        <w:widowControl w:val="0"/>
        <w:numPr>
          <w:ilvl w:val="0"/>
          <w:numId w:val="3"/>
        </w:numPr>
        <w:tabs>
          <w:tab w:val="num" w:pos="1080"/>
        </w:tabs>
        <w:spacing w:after="0" w:line="360" w:lineRule="auto"/>
        <w:ind w:left="1080"/>
        <w:jc w:val="both"/>
        <w:rPr>
          <w:rFonts w:ascii="Times New Roman" w:hAnsi="Times New Roman" w:cs="Times New Roman"/>
          <w:sz w:val="24"/>
          <w:szCs w:val="24"/>
        </w:rPr>
      </w:pPr>
      <w:r w:rsidRPr="00892AB6">
        <w:rPr>
          <w:rFonts w:ascii="Times New Roman" w:hAnsi="Times New Roman" w:cs="Times New Roman"/>
          <w:sz w:val="24"/>
          <w:szCs w:val="24"/>
        </w:rPr>
        <w:t>Definirea scopului Planului de management;</w:t>
      </w:r>
    </w:p>
    <w:p w:rsidR="002675AE" w:rsidRPr="00892AB6" w:rsidRDefault="002675AE" w:rsidP="0019363E">
      <w:pPr>
        <w:widowControl w:val="0"/>
        <w:numPr>
          <w:ilvl w:val="0"/>
          <w:numId w:val="3"/>
        </w:numPr>
        <w:tabs>
          <w:tab w:val="num" w:pos="1080"/>
        </w:tabs>
        <w:spacing w:after="0" w:line="360" w:lineRule="auto"/>
        <w:ind w:left="1080"/>
        <w:jc w:val="both"/>
        <w:rPr>
          <w:rFonts w:ascii="Times New Roman" w:hAnsi="Times New Roman" w:cs="Times New Roman"/>
          <w:sz w:val="24"/>
          <w:szCs w:val="24"/>
        </w:rPr>
      </w:pPr>
      <w:r w:rsidRPr="00892AB6">
        <w:rPr>
          <w:rFonts w:ascii="Times New Roman" w:hAnsi="Times New Roman" w:cs="Times New Roman"/>
          <w:sz w:val="24"/>
          <w:szCs w:val="24"/>
        </w:rPr>
        <w:t>Definirea temelor principale pentru Planul de management;</w:t>
      </w:r>
    </w:p>
    <w:p w:rsidR="002675AE" w:rsidRPr="00892AB6" w:rsidRDefault="002675AE" w:rsidP="0019363E">
      <w:pPr>
        <w:widowControl w:val="0"/>
        <w:numPr>
          <w:ilvl w:val="0"/>
          <w:numId w:val="3"/>
        </w:numPr>
        <w:tabs>
          <w:tab w:val="num" w:pos="1080"/>
        </w:tabs>
        <w:spacing w:after="0" w:line="360" w:lineRule="auto"/>
        <w:ind w:left="1080"/>
        <w:jc w:val="both"/>
        <w:rPr>
          <w:rFonts w:ascii="Times New Roman" w:hAnsi="Times New Roman" w:cs="Times New Roman"/>
          <w:sz w:val="24"/>
          <w:szCs w:val="24"/>
        </w:rPr>
      </w:pPr>
      <w:r w:rsidRPr="00892AB6">
        <w:rPr>
          <w:rFonts w:ascii="Times New Roman" w:hAnsi="Times New Roman" w:cs="Times New Roman"/>
          <w:sz w:val="24"/>
          <w:szCs w:val="24"/>
        </w:rPr>
        <w:t>Evaluarea informaţiei pentru fiecare temă: ghidarea evaluării fiecărei teme principale, redactarea obiectivelor fiecărei teme;</w:t>
      </w:r>
    </w:p>
    <w:p w:rsidR="002675AE" w:rsidRPr="00892AB6" w:rsidRDefault="002675AE" w:rsidP="0019363E">
      <w:pPr>
        <w:widowControl w:val="0"/>
        <w:numPr>
          <w:ilvl w:val="0"/>
          <w:numId w:val="3"/>
        </w:numPr>
        <w:tabs>
          <w:tab w:val="num" w:pos="1080"/>
        </w:tabs>
        <w:spacing w:after="0" w:line="360" w:lineRule="auto"/>
        <w:ind w:left="1080"/>
        <w:jc w:val="both"/>
        <w:rPr>
          <w:rFonts w:ascii="Times New Roman" w:hAnsi="Times New Roman" w:cs="Times New Roman"/>
          <w:sz w:val="24"/>
          <w:szCs w:val="24"/>
        </w:rPr>
      </w:pPr>
      <w:r w:rsidRPr="00892AB6">
        <w:rPr>
          <w:rFonts w:ascii="Times New Roman" w:hAnsi="Times New Roman" w:cs="Times New Roman"/>
          <w:sz w:val="24"/>
          <w:szCs w:val="24"/>
        </w:rPr>
        <w:t>Identificarea de subteme pentru fiecare obiectiv;</w:t>
      </w:r>
    </w:p>
    <w:p w:rsidR="002675AE" w:rsidRPr="00892AB6" w:rsidRDefault="002675AE" w:rsidP="0019363E">
      <w:pPr>
        <w:widowControl w:val="0"/>
        <w:numPr>
          <w:ilvl w:val="0"/>
          <w:numId w:val="3"/>
        </w:numPr>
        <w:tabs>
          <w:tab w:val="num" w:pos="1080"/>
        </w:tabs>
        <w:spacing w:after="0" w:line="360" w:lineRule="auto"/>
        <w:ind w:left="1080"/>
        <w:jc w:val="both"/>
        <w:rPr>
          <w:rFonts w:ascii="Times New Roman" w:hAnsi="Times New Roman" w:cs="Times New Roman"/>
          <w:sz w:val="24"/>
          <w:szCs w:val="24"/>
        </w:rPr>
      </w:pPr>
      <w:r w:rsidRPr="00892AB6">
        <w:rPr>
          <w:rFonts w:ascii="Times New Roman" w:hAnsi="Times New Roman" w:cs="Times New Roman"/>
          <w:sz w:val="24"/>
          <w:szCs w:val="24"/>
        </w:rPr>
        <w:t xml:space="preserve">Identificarea celor mai bune opţiuni de management pentru fiecare subtemă: selectare din meniul cu opţiuni standard de management; </w:t>
      </w:r>
    </w:p>
    <w:p w:rsidR="002675AE" w:rsidRPr="00892AB6" w:rsidRDefault="002675AE" w:rsidP="0019363E">
      <w:pPr>
        <w:widowControl w:val="0"/>
        <w:numPr>
          <w:ilvl w:val="0"/>
          <w:numId w:val="3"/>
        </w:numPr>
        <w:tabs>
          <w:tab w:val="num" w:pos="1080"/>
        </w:tabs>
        <w:spacing w:after="0" w:line="360" w:lineRule="auto"/>
        <w:ind w:left="1080"/>
        <w:jc w:val="both"/>
        <w:rPr>
          <w:rFonts w:ascii="Times New Roman" w:hAnsi="Times New Roman" w:cs="Times New Roman"/>
          <w:sz w:val="24"/>
          <w:szCs w:val="24"/>
        </w:rPr>
      </w:pPr>
      <w:r w:rsidRPr="00892AB6">
        <w:rPr>
          <w:rFonts w:ascii="Times New Roman" w:hAnsi="Times New Roman" w:cs="Times New Roman"/>
          <w:sz w:val="24"/>
          <w:szCs w:val="24"/>
        </w:rPr>
        <w:t xml:space="preserve">Identificarea şi planificarea acţiunilor de monitorizare; </w:t>
      </w:r>
    </w:p>
    <w:p w:rsidR="002675AE" w:rsidRPr="00892AB6" w:rsidRDefault="002675AE" w:rsidP="0019363E">
      <w:pPr>
        <w:widowControl w:val="0"/>
        <w:numPr>
          <w:ilvl w:val="0"/>
          <w:numId w:val="3"/>
        </w:numPr>
        <w:tabs>
          <w:tab w:val="num" w:pos="1080"/>
        </w:tabs>
        <w:spacing w:after="0" w:line="360" w:lineRule="auto"/>
        <w:ind w:left="1080"/>
        <w:jc w:val="both"/>
        <w:rPr>
          <w:rFonts w:ascii="Times New Roman" w:hAnsi="Times New Roman" w:cs="Times New Roman"/>
          <w:sz w:val="24"/>
          <w:szCs w:val="24"/>
        </w:rPr>
      </w:pPr>
      <w:r w:rsidRPr="00892AB6">
        <w:rPr>
          <w:rFonts w:ascii="Times New Roman" w:hAnsi="Times New Roman" w:cs="Times New Roman"/>
          <w:sz w:val="24"/>
          <w:szCs w:val="24"/>
        </w:rPr>
        <w:t>Prescrierea acţiunilor de management/măsurilor de conservare, verificarea încrucişată şi adăugarea de indicatori: redactarea opţiunilor de management în termeni acţionali;</w:t>
      </w:r>
    </w:p>
    <w:p w:rsidR="002675AE" w:rsidRPr="00892AB6" w:rsidRDefault="002675AE" w:rsidP="0019363E">
      <w:pPr>
        <w:widowControl w:val="0"/>
        <w:numPr>
          <w:ilvl w:val="0"/>
          <w:numId w:val="3"/>
        </w:numPr>
        <w:tabs>
          <w:tab w:val="num" w:pos="1080"/>
        </w:tabs>
        <w:spacing w:after="0" w:line="360" w:lineRule="auto"/>
        <w:ind w:left="1080"/>
        <w:jc w:val="both"/>
        <w:rPr>
          <w:rFonts w:ascii="Times New Roman" w:hAnsi="Times New Roman" w:cs="Times New Roman"/>
          <w:sz w:val="24"/>
          <w:szCs w:val="24"/>
        </w:rPr>
      </w:pPr>
      <w:r w:rsidRPr="00892AB6">
        <w:rPr>
          <w:rFonts w:ascii="Times New Roman" w:hAnsi="Times New Roman" w:cs="Times New Roman"/>
          <w:sz w:val="24"/>
          <w:szCs w:val="24"/>
        </w:rPr>
        <w:t xml:space="preserve">Desemnarea priorităţilor, planificarea în timp şi identificarea colaboratorilor cheie; </w:t>
      </w:r>
    </w:p>
    <w:p w:rsidR="002675AE" w:rsidRPr="00892AB6" w:rsidRDefault="002675AE" w:rsidP="0019363E">
      <w:pPr>
        <w:widowControl w:val="0"/>
        <w:numPr>
          <w:ilvl w:val="0"/>
          <w:numId w:val="3"/>
        </w:numPr>
        <w:tabs>
          <w:tab w:val="num" w:pos="1080"/>
        </w:tabs>
        <w:spacing w:after="0" w:line="360" w:lineRule="auto"/>
        <w:ind w:left="1080"/>
        <w:jc w:val="both"/>
        <w:rPr>
          <w:rFonts w:ascii="Times New Roman" w:hAnsi="Times New Roman" w:cs="Times New Roman"/>
          <w:sz w:val="24"/>
          <w:szCs w:val="24"/>
        </w:rPr>
      </w:pPr>
      <w:r w:rsidRPr="00892AB6">
        <w:rPr>
          <w:rFonts w:ascii="Times New Roman" w:hAnsi="Times New Roman" w:cs="Times New Roman"/>
          <w:sz w:val="24"/>
          <w:szCs w:val="24"/>
        </w:rPr>
        <w:t>Planif</w:t>
      </w:r>
      <w:r w:rsidR="00255EDD" w:rsidRPr="00892AB6">
        <w:rPr>
          <w:rFonts w:ascii="Times New Roman" w:hAnsi="Times New Roman" w:cs="Times New Roman"/>
          <w:sz w:val="24"/>
          <w:szCs w:val="24"/>
        </w:rPr>
        <w:t>icarea resurselor şi bugetelor.</w:t>
      </w:r>
    </w:p>
    <w:p w:rsidR="00255EDD" w:rsidRPr="00892AB6" w:rsidRDefault="00255EDD" w:rsidP="001641A2">
      <w:pPr>
        <w:widowControl w:val="0"/>
        <w:tabs>
          <w:tab w:val="num" w:pos="1080"/>
        </w:tabs>
        <w:spacing w:after="0" w:line="360" w:lineRule="auto"/>
        <w:jc w:val="both"/>
        <w:rPr>
          <w:rFonts w:ascii="Times New Roman" w:hAnsi="Times New Roman" w:cs="Times New Roman"/>
          <w:sz w:val="24"/>
          <w:szCs w:val="24"/>
        </w:rPr>
      </w:pPr>
    </w:p>
    <w:p w:rsidR="00ED39A5" w:rsidRPr="00892AB6" w:rsidRDefault="003679EA" w:rsidP="003679EA">
      <w:pPr>
        <w:widowControl w:val="0"/>
        <w:spacing w:after="0" w:line="360" w:lineRule="auto"/>
        <w:ind w:left="643"/>
        <w:jc w:val="center"/>
        <w:rPr>
          <w:rFonts w:ascii="Times New Roman" w:hAnsi="Times New Roman"/>
          <w:b/>
          <w:sz w:val="24"/>
          <w:szCs w:val="24"/>
        </w:rPr>
      </w:pPr>
      <w:r w:rsidRPr="00892AB6">
        <w:rPr>
          <w:rFonts w:ascii="Times New Roman" w:hAnsi="Times New Roman"/>
          <w:b/>
          <w:sz w:val="24"/>
          <w:szCs w:val="24"/>
        </w:rPr>
        <w:t>1.5</w:t>
      </w:r>
      <w:r w:rsidR="002E7136" w:rsidRPr="00892AB6">
        <w:rPr>
          <w:rFonts w:ascii="Times New Roman" w:hAnsi="Times New Roman"/>
          <w:b/>
          <w:sz w:val="24"/>
          <w:szCs w:val="24"/>
        </w:rPr>
        <w:t>.</w:t>
      </w:r>
      <w:r w:rsidR="00892AB6">
        <w:rPr>
          <w:rFonts w:ascii="Times New Roman" w:hAnsi="Times New Roman"/>
          <w:b/>
          <w:sz w:val="24"/>
          <w:szCs w:val="24"/>
        </w:rPr>
        <w:t xml:space="preserve"> </w:t>
      </w:r>
      <w:r w:rsidR="00ED39A5" w:rsidRPr="00892AB6">
        <w:rPr>
          <w:rFonts w:ascii="Times New Roman" w:hAnsi="Times New Roman"/>
          <w:b/>
          <w:sz w:val="24"/>
          <w:szCs w:val="24"/>
        </w:rPr>
        <w:t>Procedura de modificare și actualizare a Planului de management</w:t>
      </w:r>
    </w:p>
    <w:p w:rsidR="00ED39A5" w:rsidRPr="00892AB6" w:rsidRDefault="00ED39A5" w:rsidP="00255EDD">
      <w:pPr>
        <w:widowControl w:val="0"/>
        <w:tabs>
          <w:tab w:val="num" w:pos="1080"/>
        </w:tabs>
        <w:spacing w:after="0" w:line="360" w:lineRule="auto"/>
        <w:ind w:left="283"/>
        <w:jc w:val="both"/>
        <w:rPr>
          <w:rFonts w:ascii="Times New Roman" w:hAnsi="Times New Roman"/>
          <w:sz w:val="24"/>
          <w:szCs w:val="24"/>
        </w:rPr>
      </w:pPr>
      <w:r w:rsidRPr="00892AB6">
        <w:rPr>
          <w:rFonts w:ascii="Times New Roman" w:hAnsi="Times New Roman"/>
          <w:b/>
          <w:sz w:val="24"/>
          <w:szCs w:val="24"/>
        </w:rPr>
        <w:tab/>
      </w:r>
      <w:r w:rsidRPr="00892AB6">
        <w:rPr>
          <w:rFonts w:ascii="Times New Roman" w:hAnsi="Times New Roman"/>
          <w:sz w:val="24"/>
          <w:szCs w:val="24"/>
        </w:rPr>
        <w:t>Planul de management se aprobă de către autoritatea publică centrală pentru protecția mediului. Revizuirea Planului de management se va face la 5 ani de la aprobarea lui. În cazul în care se impun schimbări în Planul de m</w:t>
      </w:r>
      <w:r w:rsidR="001A685E" w:rsidRPr="00892AB6">
        <w:rPr>
          <w:rFonts w:ascii="Times New Roman" w:hAnsi="Times New Roman"/>
          <w:sz w:val="24"/>
          <w:szCs w:val="24"/>
        </w:rPr>
        <w:t>anagement al sitului, responsabilitatea</w:t>
      </w:r>
      <w:r w:rsidRPr="00892AB6">
        <w:rPr>
          <w:rFonts w:ascii="Times New Roman" w:hAnsi="Times New Roman"/>
          <w:sz w:val="24"/>
          <w:szCs w:val="24"/>
        </w:rPr>
        <w:t xml:space="preserve"> aprobării acestora revine a</w:t>
      </w:r>
      <w:r w:rsidR="001A685E" w:rsidRPr="00892AB6">
        <w:rPr>
          <w:rFonts w:ascii="Times New Roman" w:hAnsi="Times New Roman"/>
          <w:sz w:val="24"/>
          <w:szCs w:val="24"/>
        </w:rPr>
        <w:t>utorității publice centrale pen</w:t>
      </w:r>
      <w:r w:rsidRPr="00892AB6">
        <w:rPr>
          <w:rFonts w:ascii="Times New Roman" w:hAnsi="Times New Roman"/>
          <w:sz w:val="24"/>
          <w:szCs w:val="24"/>
        </w:rPr>
        <w:t xml:space="preserve">tru protecția mediului, cu </w:t>
      </w:r>
      <w:r w:rsidR="001A685E" w:rsidRPr="00892AB6">
        <w:rPr>
          <w:rFonts w:ascii="Times New Roman" w:hAnsi="Times New Roman"/>
          <w:sz w:val="24"/>
          <w:szCs w:val="24"/>
        </w:rPr>
        <w:t>avizul Academiei Române- C</w:t>
      </w:r>
      <w:r w:rsidRPr="00892AB6">
        <w:rPr>
          <w:rFonts w:ascii="Times New Roman" w:hAnsi="Times New Roman"/>
          <w:sz w:val="24"/>
          <w:szCs w:val="24"/>
        </w:rPr>
        <w:t>omisia pentru</w:t>
      </w:r>
      <w:r w:rsidR="001A685E" w:rsidRPr="00892AB6">
        <w:rPr>
          <w:rFonts w:ascii="Times New Roman" w:hAnsi="Times New Roman"/>
          <w:sz w:val="24"/>
          <w:szCs w:val="24"/>
        </w:rPr>
        <w:t xml:space="preserve"> Ocrotirea Monumentelor Naturii.</w:t>
      </w:r>
    </w:p>
    <w:p w:rsidR="00FE2E30" w:rsidRPr="00892AB6" w:rsidRDefault="00FE2E30" w:rsidP="00ED39A5">
      <w:pPr>
        <w:widowControl w:val="0"/>
        <w:tabs>
          <w:tab w:val="num" w:pos="1080"/>
        </w:tabs>
        <w:spacing w:after="0" w:line="360" w:lineRule="auto"/>
        <w:ind w:left="283"/>
        <w:rPr>
          <w:rFonts w:ascii="Times New Roman" w:hAnsi="Times New Roman"/>
          <w:sz w:val="24"/>
          <w:szCs w:val="24"/>
        </w:rPr>
      </w:pPr>
    </w:p>
    <w:p w:rsidR="00FE2E30" w:rsidRPr="00892AB6" w:rsidRDefault="0084759F" w:rsidP="0084759F">
      <w:pPr>
        <w:pStyle w:val="ListParagraph"/>
        <w:widowControl w:val="0"/>
        <w:spacing w:after="0" w:line="360" w:lineRule="auto"/>
        <w:ind w:left="643"/>
        <w:jc w:val="center"/>
        <w:rPr>
          <w:rFonts w:ascii="Times New Roman" w:hAnsi="Times New Roman"/>
          <w:b/>
          <w:sz w:val="24"/>
          <w:szCs w:val="24"/>
          <w:lang w:val="ro-RO"/>
        </w:rPr>
      </w:pPr>
      <w:r w:rsidRPr="00892AB6">
        <w:rPr>
          <w:rFonts w:ascii="Times New Roman" w:hAnsi="Times New Roman"/>
          <w:b/>
          <w:sz w:val="24"/>
          <w:szCs w:val="24"/>
          <w:lang w:val="ro-RO"/>
        </w:rPr>
        <w:t>1.</w:t>
      </w:r>
      <w:r w:rsidR="003679EA" w:rsidRPr="00892AB6">
        <w:rPr>
          <w:rFonts w:ascii="Times New Roman" w:hAnsi="Times New Roman"/>
          <w:b/>
          <w:sz w:val="24"/>
          <w:szCs w:val="24"/>
          <w:lang w:val="ro-RO"/>
        </w:rPr>
        <w:t>6</w:t>
      </w:r>
      <w:r w:rsidR="001A685E" w:rsidRPr="00892AB6">
        <w:rPr>
          <w:rFonts w:ascii="Times New Roman" w:hAnsi="Times New Roman"/>
          <w:b/>
          <w:sz w:val="24"/>
          <w:szCs w:val="24"/>
          <w:lang w:val="ro-RO"/>
        </w:rPr>
        <w:t xml:space="preserve">. </w:t>
      </w:r>
      <w:r w:rsidR="00ED39A5" w:rsidRPr="00892AB6">
        <w:rPr>
          <w:rFonts w:ascii="Times New Roman" w:hAnsi="Times New Roman"/>
          <w:b/>
          <w:sz w:val="24"/>
          <w:szCs w:val="24"/>
          <w:lang w:val="ro-RO"/>
        </w:rPr>
        <w:t>Procedura de implementare a Planului de management</w:t>
      </w:r>
    </w:p>
    <w:p w:rsidR="00ED39A5" w:rsidRPr="00892AB6" w:rsidRDefault="00ED39A5" w:rsidP="001A685E">
      <w:pPr>
        <w:widowControl w:val="0"/>
        <w:tabs>
          <w:tab w:val="num" w:pos="1080"/>
        </w:tabs>
        <w:spacing w:after="0" w:line="360" w:lineRule="auto"/>
        <w:ind w:left="283"/>
        <w:jc w:val="both"/>
        <w:rPr>
          <w:rFonts w:ascii="Times New Roman" w:hAnsi="Times New Roman"/>
          <w:sz w:val="24"/>
          <w:szCs w:val="24"/>
        </w:rPr>
      </w:pPr>
      <w:r w:rsidRPr="00892AB6">
        <w:rPr>
          <w:rFonts w:ascii="Times New Roman" w:hAnsi="Times New Roman"/>
          <w:b/>
          <w:sz w:val="24"/>
          <w:szCs w:val="24"/>
        </w:rPr>
        <w:tab/>
      </w:r>
      <w:r w:rsidRPr="00892AB6">
        <w:rPr>
          <w:rFonts w:ascii="Times New Roman" w:hAnsi="Times New Roman"/>
          <w:sz w:val="24"/>
          <w:szCs w:val="24"/>
        </w:rPr>
        <w:t>Responsabilitatea implementării Planului de managemernt revine custodelui și tuturor factorilor interesați. Pentru activitățile de cercetare și studii de specialitate custodele va contracta</w:t>
      </w:r>
      <w:r w:rsidR="00A927A3" w:rsidRPr="00892AB6">
        <w:rPr>
          <w:rFonts w:ascii="Times New Roman" w:hAnsi="Times New Roman"/>
          <w:sz w:val="24"/>
          <w:szCs w:val="24"/>
        </w:rPr>
        <w:t xml:space="preserve"> firme/persoane specializate.</w:t>
      </w:r>
    </w:p>
    <w:p w:rsidR="00A927A3" w:rsidRPr="00892AB6" w:rsidRDefault="00A927A3" w:rsidP="00353079">
      <w:pPr>
        <w:widowControl w:val="0"/>
        <w:tabs>
          <w:tab w:val="num" w:pos="1080"/>
        </w:tabs>
        <w:spacing w:after="0" w:line="360" w:lineRule="auto"/>
        <w:ind w:left="283"/>
        <w:jc w:val="both"/>
        <w:rPr>
          <w:rFonts w:ascii="Times New Roman" w:hAnsi="Times New Roman"/>
          <w:sz w:val="24"/>
          <w:szCs w:val="24"/>
        </w:rPr>
      </w:pPr>
      <w:r w:rsidRPr="00892AB6">
        <w:rPr>
          <w:rFonts w:ascii="Times New Roman" w:hAnsi="Times New Roman"/>
          <w:sz w:val="24"/>
          <w:szCs w:val="24"/>
        </w:rPr>
        <w:tab/>
        <w:t>Pentru activitățile de gospodărire a sitului, custodele va desemna responsabili de activitate din cadrul personalului disponibil și va lucra, acolo unde este cazul, în colaborare cu organizații non</w:t>
      </w:r>
      <w:r w:rsidR="00353079" w:rsidRPr="00892AB6">
        <w:rPr>
          <w:rFonts w:ascii="Times New Roman" w:hAnsi="Times New Roman"/>
          <w:sz w:val="24"/>
          <w:szCs w:val="24"/>
        </w:rPr>
        <w:t>-</w:t>
      </w:r>
      <w:r w:rsidRPr="00892AB6">
        <w:rPr>
          <w:rFonts w:ascii="Times New Roman" w:hAnsi="Times New Roman"/>
          <w:sz w:val="24"/>
          <w:szCs w:val="24"/>
        </w:rPr>
        <w:t>guvernamentale specializate, servicii publice sau voluntari, pe bază de contracte de colaborare sau voluntariat.</w:t>
      </w:r>
    </w:p>
    <w:p w:rsidR="00A927A3" w:rsidRPr="00892AB6" w:rsidRDefault="00A927A3" w:rsidP="00353079">
      <w:pPr>
        <w:widowControl w:val="0"/>
        <w:tabs>
          <w:tab w:val="num" w:pos="1080"/>
        </w:tabs>
        <w:spacing w:after="0" w:line="360" w:lineRule="auto"/>
        <w:ind w:left="283"/>
        <w:jc w:val="both"/>
        <w:rPr>
          <w:rFonts w:ascii="Times New Roman" w:hAnsi="Times New Roman"/>
          <w:sz w:val="24"/>
          <w:szCs w:val="24"/>
        </w:rPr>
      </w:pPr>
      <w:r w:rsidRPr="00892AB6">
        <w:rPr>
          <w:rFonts w:ascii="Times New Roman" w:hAnsi="Times New Roman"/>
          <w:sz w:val="24"/>
          <w:szCs w:val="24"/>
        </w:rPr>
        <w:tab/>
        <w:t>Autoritățile administrației publice locale competente au obligația actualizării documentațiilor de amenajare a teritoriului, a documentațiilor locale de urbanism prin includerea limitelor sitului în piesele grafice/desenate și prin integrarea prevederilor referitoare la situl de importanță comunitară</w:t>
      </w:r>
      <w:r w:rsidR="00892AB6">
        <w:rPr>
          <w:rFonts w:ascii="Times New Roman" w:hAnsi="Times New Roman"/>
          <w:sz w:val="24"/>
          <w:szCs w:val="24"/>
        </w:rPr>
        <w:t xml:space="preserve"> </w:t>
      </w:r>
      <w:r w:rsidRPr="00892AB6">
        <w:rPr>
          <w:rFonts w:ascii="Times New Roman" w:hAnsi="Times New Roman"/>
          <w:sz w:val="24"/>
          <w:szCs w:val="24"/>
        </w:rPr>
        <w:t>ROSCI0391 Siretul Mijlociu – Bucecea.</w:t>
      </w:r>
    </w:p>
    <w:p w:rsidR="00A927A3" w:rsidRPr="00892AB6" w:rsidRDefault="00A927A3" w:rsidP="00353079">
      <w:pPr>
        <w:widowControl w:val="0"/>
        <w:tabs>
          <w:tab w:val="num" w:pos="1080"/>
        </w:tabs>
        <w:spacing w:after="0" w:line="360" w:lineRule="auto"/>
        <w:ind w:left="283"/>
        <w:jc w:val="both"/>
        <w:rPr>
          <w:rFonts w:ascii="Times New Roman" w:hAnsi="Times New Roman"/>
          <w:sz w:val="24"/>
          <w:szCs w:val="24"/>
        </w:rPr>
      </w:pPr>
      <w:r w:rsidRPr="00892AB6">
        <w:rPr>
          <w:rFonts w:ascii="Times New Roman" w:hAnsi="Times New Roman"/>
          <w:sz w:val="24"/>
          <w:szCs w:val="24"/>
        </w:rPr>
        <w:tab/>
        <w:t>Pentru elaborarea sau actualizarea documentațiilor</w:t>
      </w:r>
      <w:r w:rsidR="00747207" w:rsidRPr="00892AB6">
        <w:rPr>
          <w:rFonts w:ascii="Times New Roman" w:hAnsi="Times New Roman"/>
          <w:sz w:val="24"/>
          <w:szCs w:val="24"/>
        </w:rPr>
        <w:t xml:space="preserve"> de amenajare a teritoriului și urbanism, ce cuprind suprafețe ale ariei naturale protejate sau suprafețe din imediata vecinătate a acesteia, este necesar avizul custodelui. </w:t>
      </w:r>
    </w:p>
    <w:p w:rsidR="00747207" w:rsidRPr="00892AB6" w:rsidRDefault="00747207" w:rsidP="00353079">
      <w:pPr>
        <w:widowControl w:val="0"/>
        <w:tabs>
          <w:tab w:val="num" w:pos="1080"/>
        </w:tabs>
        <w:spacing w:after="0" w:line="360" w:lineRule="auto"/>
        <w:ind w:left="283"/>
        <w:jc w:val="both"/>
        <w:rPr>
          <w:rFonts w:ascii="Times New Roman" w:hAnsi="Times New Roman"/>
          <w:sz w:val="24"/>
          <w:szCs w:val="24"/>
        </w:rPr>
      </w:pPr>
      <w:r w:rsidRPr="00892AB6">
        <w:rPr>
          <w:rFonts w:ascii="Times New Roman" w:hAnsi="Times New Roman"/>
          <w:sz w:val="24"/>
          <w:szCs w:val="24"/>
        </w:rPr>
        <w:tab/>
        <w:t xml:space="preserve"> Activitățile din aria protejată se vor desfășura cu interzicerea focului deschis, iar costodele va întocmi documentația cu dotările și mijloacele tehnice adecvate de intervenție în caz de incendiu și fișe cu sarcini și responsabilități de apărareîmpotriva incendiilor, precizând timpul și condițiile necesare desfășurării activităților ce revin personalului disponibil.</w:t>
      </w:r>
    </w:p>
    <w:p w:rsidR="00FE2E30" w:rsidRPr="00892AB6" w:rsidRDefault="00747207" w:rsidP="00353079">
      <w:pPr>
        <w:widowControl w:val="0"/>
        <w:tabs>
          <w:tab w:val="num" w:pos="1080"/>
        </w:tabs>
        <w:spacing w:after="0" w:line="360" w:lineRule="auto"/>
        <w:ind w:left="283"/>
        <w:jc w:val="both"/>
        <w:rPr>
          <w:rFonts w:ascii="Times New Roman" w:hAnsi="Times New Roman"/>
          <w:sz w:val="24"/>
          <w:szCs w:val="24"/>
        </w:rPr>
      </w:pPr>
      <w:r w:rsidRPr="00892AB6">
        <w:rPr>
          <w:rFonts w:ascii="Times New Roman" w:hAnsi="Times New Roman"/>
          <w:sz w:val="24"/>
          <w:szCs w:val="24"/>
        </w:rPr>
        <w:tab/>
        <w:t>Activitățile care intră în responsabilitatea altor instituții</w:t>
      </w:r>
      <w:r w:rsidR="00FE2E30" w:rsidRPr="00892AB6">
        <w:rPr>
          <w:rFonts w:ascii="Times New Roman" w:hAnsi="Times New Roman"/>
          <w:sz w:val="24"/>
          <w:szCs w:val="24"/>
        </w:rPr>
        <w:t xml:space="preserve">/organizații vor fi supravegheate de către custode, pentru a se asigura că acestea se încadrează în prevederile Planului de management și nu contravin obiectivelor sitului. </w:t>
      </w:r>
    </w:p>
    <w:p w:rsidR="00747207" w:rsidRPr="00892AB6" w:rsidRDefault="00353079" w:rsidP="00353079">
      <w:pPr>
        <w:widowControl w:val="0"/>
        <w:tabs>
          <w:tab w:val="num" w:pos="1080"/>
        </w:tabs>
        <w:spacing w:after="0" w:line="360" w:lineRule="auto"/>
        <w:ind w:left="283"/>
        <w:jc w:val="both"/>
        <w:rPr>
          <w:rFonts w:ascii="Times New Roman" w:hAnsi="Times New Roman"/>
          <w:sz w:val="24"/>
          <w:szCs w:val="24"/>
        </w:rPr>
      </w:pPr>
      <w:r w:rsidRPr="00892AB6">
        <w:rPr>
          <w:rFonts w:ascii="Times New Roman" w:hAnsi="Times New Roman"/>
          <w:sz w:val="24"/>
          <w:szCs w:val="24"/>
        </w:rPr>
        <w:tab/>
      </w:r>
      <w:r w:rsidR="00FE2E30" w:rsidRPr="00892AB6">
        <w:rPr>
          <w:rFonts w:ascii="Times New Roman" w:hAnsi="Times New Roman"/>
          <w:sz w:val="24"/>
          <w:szCs w:val="24"/>
        </w:rPr>
        <w:t xml:space="preserve">In aceste cazuri, custodele are rol important în stabilirea unor relații de colaborare cu instituțiile/organizațiile respective și în definirea modului în care acestea își organizează activitățile pentru a diminua orice </w:t>
      </w:r>
      <w:r w:rsidRPr="00892AB6">
        <w:rPr>
          <w:rFonts w:ascii="Times New Roman" w:hAnsi="Times New Roman"/>
          <w:sz w:val="24"/>
          <w:szCs w:val="24"/>
        </w:rPr>
        <w:t>impact negativ asupra sitului.</w:t>
      </w:r>
    </w:p>
    <w:p w:rsidR="002E53AD" w:rsidRPr="00892AB6" w:rsidRDefault="002E53AD" w:rsidP="00353079">
      <w:pPr>
        <w:widowControl w:val="0"/>
        <w:tabs>
          <w:tab w:val="num" w:pos="1080"/>
        </w:tabs>
        <w:spacing w:after="0" w:line="360" w:lineRule="auto"/>
        <w:ind w:left="283"/>
        <w:jc w:val="both"/>
        <w:rPr>
          <w:rFonts w:ascii="Times New Roman" w:hAnsi="Times New Roman"/>
          <w:sz w:val="24"/>
          <w:szCs w:val="24"/>
        </w:rPr>
      </w:pPr>
    </w:p>
    <w:p w:rsidR="002675AE" w:rsidRPr="00892AB6" w:rsidRDefault="002675AE" w:rsidP="002675AE">
      <w:pPr>
        <w:keepNext/>
        <w:spacing w:after="0" w:line="360" w:lineRule="auto"/>
        <w:jc w:val="center"/>
        <w:outlineLvl w:val="0"/>
        <w:rPr>
          <w:rFonts w:ascii="Times New Roman" w:eastAsia="Times New Roman" w:hAnsi="Times New Roman" w:cs="Times New Roman"/>
          <w:b/>
          <w:bCs/>
          <w:kern w:val="32"/>
          <w:sz w:val="24"/>
          <w:szCs w:val="24"/>
        </w:rPr>
      </w:pPr>
      <w:bookmarkStart w:id="6" w:name="_Toc327964132"/>
      <w:bookmarkStart w:id="7" w:name="_Toc329095532"/>
      <w:bookmarkStart w:id="8" w:name="_Toc331437283"/>
      <w:r w:rsidRPr="00892AB6">
        <w:rPr>
          <w:rFonts w:ascii="Times New Roman" w:eastAsia="Times New Roman" w:hAnsi="Times New Roman" w:cs="Times New Roman"/>
          <w:b/>
          <w:bCs/>
          <w:kern w:val="32"/>
          <w:sz w:val="24"/>
          <w:szCs w:val="24"/>
        </w:rPr>
        <w:t xml:space="preserve">2. DESCRIEREA SITULUI NATURA 2000 ROSCI0391 Siretul Mijlociu – Bucecea </w:t>
      </w:r>
      <w:bookmarkEnd w:id="6"/>
      <w:bookmarkEnd w:id="7"/>
      <w:bookmarkEnd w:id="8"/>
    </w:p>
    <w:p w:rsidR="002675AE" w:rsidRPr="00892AB6" w:rsidRDefault="002675AE" w:rsidP="002675AE">
      <w:pPr>
        <w:keepNext/>
        <w:spacing w:after="0" w:line="360" w:lineRule="auto"/>
        <w:ind w:left="450"/>
        <w:jc w:val="center"/>
        <w:outlineLvl w:val="1"/>
        <w:rPr>
          <w:rFonts w:ascii="Times New Roman" w:eastAsia="Times New Roman" w:hAnsi="Times New Roman" w:cs="Times New Roman"/>
          <w:b/>
          <w:bCs/>
          <w:iCs/>
          <w:sz w:val="24"/>
          <w:szCs w:val="24"/>
        </w:rPr>
      </w:pPr>
      <w:bookmarkStart w:id="9" w:name="_Toc327964133"/>
      <w:bookmarkStart w:id="10" w:name="_Toc329095533"/>
      <w:bookmarkStart w:id="11" w:name="_Toc331437284"/>
      <w:r w:rsidRPr="00892AB6">
        <w:rPr>
          <w:rFonts w:ascii="Times New Roman" w:eastAsia="Times New Roman" w:hAnsi="Times New Roman" w:cs="Times New Roman"/>
          <w:b/>
          <w:bCs/>
          <w:iCs/>
          <w:sz w:val="24"/>
          <w:szCs w:val="24"/>
        </w:rPr>
        <w:t>2.1. Informaţii generale</w:t>
      </w:r>
      <w:bookmarkEnd w:id="9"/>
      <w:bookmarkEnd w:id="10"/>
      <w:bookmarkEnd w:id="11"/>
    </w:p>
    <w:p w:rsidR="002675AE" w:rsidRPr="00892AB6" w:rsidRDefault="002675AE" w:rsidP="002675AE">
      <w:pPr>
        <w:keepNext/>
        <w:keepLines/>
        <w:spacing w:after="0" w:line="360" w:lineRule="auto"/>
        <w:ind w:firstLine="720"/>
        <w:jc w:val="center"/>
        <w:outlineLvl w:val="2"/>
        <w:rPr>
          <w:rFonts w:ascii="Times New Roman" w:eastAsiaTheme="majorEastAsia" w:hAnsi="Times New Roman" w:cs="Times New Roman"/>
          <w:b/>
          <w:sz w:val="24"/>
          <w:szCs w:val="24"/>
        </w:rPr>
      </w:pPr>
      <w:bookmarkStart w:id="12" w:name="_Toc327964134"/>
      <w:bookmarkStart w:id="13" w:name="_Toc329095534"/>
      <w:bookmarkStart w:id="14" w:name="_Toc331437285"/>
      <w:r w:rsidRPr="00892AB6">
        <w:rPr>
          <w:rFonts w:ascii="Times New Roman" w:eastAsiaTheme="majorEastAsia" w:hAnsi="Times New Roman" w:cs="Times New Roman"/>
          <w:b/>
          <w:sz w:val="24"/>
          <w:szCs w:val="24"/>
        </w:rPr>
        <w:t>2.1.1. Localizarea ariei naturale protejate</w:t>
      </w:r>
      <w:bookmarkEnd w:id="12"/>
      <w:bookmarkEnd w:id="13"/>
      <w:bookmarkEnd w:id="14"/>
    </w:p>
    <w:p w:rsidR="00353079" w:rsidRPr="00892AB6" w:rsidRDefault="002675AE" w:rsidP="009B7CFB">
      <w:pPr>
        <w:keepNext/>
        <w:keepLines/>
        <w:spacing w:after="0" w:line="360" w:lineRule="auto"/>
        <w:ind w:firstLine="720"/>
        <w:jc w:val="both"/>
        <w:outlineLvl w:val="2"/>
        <w:rPr>
          <w:rFonts w:ascii="Times New Roman" w:eastAsiaTheme="majorEastAsia" w:hAnsi="Times New Roman" w:cs="Times New Roman"/>
          <w:sz w:val="24"/>
          <w:szCs w:val="24"/>
        </w:rPr>
      </w:pPr>
      <w:r w:rsidRPr="00892AB6">
        <w:rPr>
          <w:rFonts w:ascii="Times New Roman" w:eastAsiaTheme="majorEastAsia" w:hAnsi="Times New Roman" w:cs="Times New Roman"/>
          <w:sz w:val="24"/>
          <w:szCs w:val="24"/>
        </w:rPr>
        <w:t>Situl</w:t>
      </w:r>
      <w:r w:rsidR="00B43E9D" w:rsidRPr="00892AB6">
        <w:rPr>
          <w:rFonts w:ascii="Times New Roman" w:eastAsiaTheme="majorEastAsia" w:hAnsi="Times New Roman" w:cs="Times New Roman"/>
          <w:sz w:val="24"/>
          <w:szCs w:val="24"/>
        </w:rPr>
        <w:t>,</w:t>
      </w:r>
      <w:r w:rsidR="000C7BB0" w:rsidRPr="00892AB6">
        <w:rPr>
          <w:rFonts w:ascii="Times New Roman" w:eastAsiaTheme="majorEastAsia" w:hAnsi="Times New Roman" w:cs="Times New Roman"/>
          <w:sz w:val="24"/>
          <w:szCs w:val="24"/>
        </w:rPr>
        <w:t xml:space="preserve"> </w:t>
      </w:r>
      <w:r w:rsidR="00B43E9D" w:rsidRPr="00892AB6">
        <w:rPr>
          <w:rFonts w:ascii="Times New Roman" w:eastAsiaTheme="majorEastAsia" w:hAnsi="Times New Roman" w:cs="Times New Roman"/>
          <w:sz w:val="24"/>
          <w:szCs w:val="24"/>
        </w:rPr>
        <w:t xml:space="preserve">cu coordonatele 26.406514-longitudine și 47.728847-latitudine, </w:t>
      </w:r>
      <w:r w:rsidRPr="00892AB6">
        <w:rPr>
          <w:rFonts w:ascii="Times New Roman" w:eastAsiaTheme="majorEastAsia" w:hAnsi="Times New Roman" w:cs="Times New Roman"/>
          <w:sz w:val="24"/>
          <w:szCs w:val="24"/>
        </w:rPr>
        <w:t>este situat pe teritoriul administrativ al comunelor</w:t>
      </w:r>
      <w:r w:rsidR="00922A47" w:rsidRPr="00892AB6">
        <w:rPr>
          <w:rFonts w:ascii="Times New Roman" w:eastAsiaTheme="majorEastAsia" w:hAnsi="Times New Roman" w:cs="Times New Roman"/>
          <w:sz w:val="24"/>
          <w:szCs w:val="24"/>
        </w:rPr>
        <w:t>:</w:t>
      </w:r>
      <w:r w:rsidR="00BE6647" w:rsidRPr="00892AB6">
        <w:rPr>
          <w:rFonts w:ascii="Times New Roman" w:eastAsiaTheme="majorEastAsia" w:hAnsi="Times New Roman" w:cs="Times New Roman"/>
          <w:sz w:val="24"/>
          <w:szCs w:val="24"/>
        </w:rPr>
        <w:t xml:space="preserve"> </w:t>
      </w:r>
      <w:r w:rsidR="00353079" w:rsidRPr="00892AB6">
        <w:rPr>
          <w:rFonts w:ascii="Times New Roman" w:eastAsiaTheme="majorEastAsia" w:hAnsi="Times New Roman" w:cs="Times New Roman"/>
          <w:sz w:val="24"/>
          <w:szCs w:val="24"/>
        </w:rPr>
        <w:t>Dumbrăveni &lt;1%</w:t>
      </w:r>
      <w:r w:rsidR="00CA5103" w:rsidRPr="00892AB6">
        <w:rPr>
          <w:rFonts w:ascii="Times New Roman" w:eastAsiaTheme="majorEastAsia" w:hAnsi="Times New Roman" w:cs="Times New Roman"/>
          <w:sz w:val="24"/>
          <w:szCs w:val="24"/>
        </w:rPr>
        <w:t xml:space="preserve"> (</w:t>
      </w:r>
      <w:r w:rsidR="0098513E">
        <w:rPr>
          <w:rFonts w:ascii="Times New Roman" w:eastAsiaTheme="majorEastAsia" w:hAnsi="Times New Roman" w:cs="Times New Roman"/>
          <w:sz w:val="24"/>
          <w:szCs w:val="24"/>
        </w:rPr>
        <w:t>31.7</w:t>
      </w:r>
      <w:r w:rsidR="00CA5103" w:rsidRPr="00892AB6">
        <w:rPr>
          <w:rFonts w:ascii="Times New Roman" w:eastAsiaTheme="majorEastAsia" w:hAnsi="Times New Roman" w:cs="Times New Roman"/>
          <w:sz w:val="24"/>
          <w:szCs w:val="24"/>
        </w:rPr>
        <w:t xml:space="preserve"> ha)</w:t>
      </w:r>
      <w:r w:rsidR="00DE35F5" w:rsidRPr="00892AB6">
        <w:rPr>
          <w:rFonts w:ascii="Times New Roman" w:eastAsiaTheme="majorEastAsia" w:hAnsi="Times New Roman" w:cs="Times New Roman"/>
          <w:sz w:val="24"/>
          <w:szCs w:val="24"/>
        </w:rPr>
        <w:t xml:space="preserve"> </w:t>
      </w:r>
      <w:r w:rsidR="00353079" w:rsidRPr="00892AB6">
        <w:rPr>
          <w:rFonts w:ascii="Times New Roman" w:eastAsiaTheme="majorEastAsia" w:hAnsi="Times New Roman" w:cs="Times New Roman"/>
          <w:sz w:val="24"/>
          <w:szCs w:val="24"/>
        </w:rPr>
        <w:t xml:space="preserve"> , Hânțești 4%</w:t>
      </w:r>
      <w:r w:rsidR="00DE35F5" w:rsidRPr="00892AB6">
        <w:rPr>
          <w:rFonts w:ascii="Times New Roman" w:eastAsiaTheme="majorEastAsia" w:hAnsi="Times New Roman" w:cs="Times New Roman"/>
          <w:sz w:val="24"/>
          <w:szCs w:val="24"/>
        </w:rPr>
        <w:t xml:space="preserve"> (</w:t>
      </w:r>
      <w:r w:rsidR="0098513E">
        <w:rPr>
          <w:rFonts w:ascii="Times New Roman" w:eastAsiaTheme="majorEastAsia" w:hAnsi="Times New Roman" w:cs="Times New Roman"/>
          <w:sz w:val="24"/>
          <w:szCs w:val="24"/>
        </w:rPr>
        <w:t>171</w:t>
      </w:r>
      <w:r w:rsidR="00DE35F5" w:rsidRPr="00892AB6">
        <w:rPr>
          <w:rFonts w:ascii="Times New Roman" w:eastAsiaTheme="majorEastAsia" w:hAnsi="Times New Roman" w:cs="Times New Roman"/>
          <w:sz w:val="24"/>
          <w:szCs w:val="24"/>
        </w:rPr>
        <w:t xml:space="preserve"> ha)</w:t>
      </w:r>
      <w:r w:rsidR="00353079" w:rsidRPr="00892AB6">
        <w:rPr>
          <w:rFonts w:ascii="Times New Roman" w:eastAsiaTheme="majorEastAsia" w:hAnsi="Times New Roman" w:cs="Times New Roman"/>
          <w:sz w:val="24"/>
          <w:szCs w:val="24"/>
        </w:rPr>
        <w:t>, Siminicea 7%</w:t>
      </w:r>
      <w:r w:rsidR="00DE35F5" w:rsidRPr="00892AB6">
        <w:rPr>
          <w:rFonts w:ascii="Times New Roman" w:eastAsiaTheme="majorEastAsia" w:hAnsi="Times New Roman" w:cs="Times New Roman"/>
          <w:sz w:val="24"/>
          <w:szCs w:val="24"/>
        </w:rPr>
        <w:t xml:space="preserve"> (</w:t>
      </w:r>
      <w:r w:rsidR="0098513E">
        <w:rPr>
          <w:rFonts w:ascii="Times New Roman" w:eastAsiaTheme="majorEastAsia" w:hAnsi="Times New Roman" w:cs="Times New Roman"/>
          <w:sz w:val="24"/>
          <w:szCs w:val="24"/>
        </w:rPr>
        <w:t>248,3</w:t>
      </w:r>
      <w:r w:rsidR="00DE35F5" w:rsidRPr="00892AB6">
        <w:rPr>
          <w:rFonts w:ascii="Times New Roman" w:eastAsiaTheme="majorEastAsia" w:hAnsi="Times New Roman" w:cs="Times New Roman"/>
          <w:sz w:val="24"/>
          <w:szCs w:val="24"/>
        </w:rPr>
        <w:t xml:space="preserve"> ha)</w:t>
      </w:r>
      <w:r w:rsidR="009B7CFB" w:rsidRPr="00892AB6">
        <w:rPr>
          <w:rFonts w:ascii="Times New Roman" w:eastAsiaTheme="majorEastAsia" w:hAnsi="Times New Roman" w:cs="Times New Roman"/>
          <w:sz w:val="24"/>
          <w:szCs w:val="24"/>
        </w:rPr>
        <w:t xml:space="preserve"> - județul Suceava;</w:t>
      </w:r>
      <w:r w:rsidR="00BE6647" w:rsidRPr="00892AB6">
        <w:rPr>
          <w:rFonts w:ascii="Times New Roman" w:eastAsiaTheme="majorEastAsia" w:hAnsi="Times New Roman" w:cs="Times New Roman"/>
          <w:sz w:val="24"/>
          <w:szCs w:val="24"/>
        </w:rPr>
        <w:t xml:space="preserve"> </w:t>
      </w:r>
      <w:r w:rsidR="00353079" w:rsidRPr="00892AB6">
        <w:rPr>
          <w:rFonts w:ascii="Times New Roman" w:eastAsiaTheme="majorEastAsia" w:hAnsi="Times New Roman" w:cs="Times New Roman"/>
          <w:sz w:val="24"/>
          <w:szCs w:val="24"/>
        </w:rPr>
        <w:t>Bucecea 3%</w:t>
      </w:r>
      <w:r w:rsidR="00DE35F5" w:rsidRPr="00892AB6">
        <w:rPr>
          <w:rFonts w:ascii="Times New Roman" w:eastAsiaTheme="majorEastAsia" w:hAnsi="Times New Roman" w:cs="Times New Roman"/>
          <w:sz w:val="24"/>
          <w:szCs w:val="24"/>
        </w:rPr>
        <w:t xml:space="preserve"> (</w:t>
      </w:r>
      <w:r w:rsidR="0098513E">
        <w:rPr>
          <w:rFonts w:ascii="Times New Roman" w:eastAsiaTheme="majorEastAsia" w:hAnsi="Times New Roman" w:cs="Times New Roman"/>
          <w:sz w:val="24"/>
          <w:szCs w:val="24"/>
        </w:rPr>
        <w:t>117</w:t>
      </w:r>
      <w:r w:rsidR="00DE35F5" w:rsidRPr="00892AB6">
        <w:rPr>
          <w:rFonts w:ascii="Times New Roman" w:eastAsiaTheme="majorEastAsia" w:hAnsi="Times New Roman" w:cs="Times New Roman"/>
          <w:sz w:val="24"/>
          <w:szCs w:val="24"/>
        </w:rPr>
        <w:t xml:space="preserve"> ha)</w:t>
      </w:r>
      <w:r w:rsidR="00353079" w:rsidRPr="00892AB6">
        <w:rPr>
          <w:rFonts w:ascii="Times New Roman" w:eastAsiaTheme="majorEastAsia" w:hAnsi="Times New Roman" w:cs="Times New Roman"/>
          <w:sz w:val="24"/>
          <w:szCs w:val="24"/>
        </w:rPr>
        <w:t>, Vârfu Câmpului &lt;1%</w:t>
      </w:r>
      <w:r w:rsidR="00CA5103" w:rsidRPr="00892AB6">
        <w:rPr>
          <w:rFonts w:ascii="Times New Roman" w:eastAsiaTheme="majorEastAsia" w:hAnsi="Times New Roman" w:cs="Times New Roman"/>
          <w:sz w:val="24"/>
          <w:szCs w:val="24"/>
        </w:rPr>
        <w:t xml:space="preserve"> (</w:t>
      </w:r>
      <w:r w:rsidR="0098513E">
        <w:rPr>
          <w:rFonts w:ascii="Times New Roman" w:eastAsiaTheme="majorEastAsia" w:hAnsi="Times New Roman" w:cs="Times New Roman"/>
          <w:sz w:val="24"/>
          <w:szCs w:val="24"/>
        </w:rPr>
        <w:t>2</w:t>
      </w:r>
      <w:r w:rsidR="00CA5103" w:rsidRPr="00892AB6">
        <w:rPr>
          <w:rFonts w:ascii="Times New Roman" w:eastAsiaTheme="majorEastAsia" w:hAnsi="Times New Roman" w:cs="Times New Roman"/>
          <w:sz w:val="24"/>
          <w:szCs w:val="24"/>
        </w:rPr>
        <w:t xml:space="preserve"> ha)</w:t>
      </w:r>
      <w:r w:rsidR="009B7CFB" w:rsidRPr="00892AB6">
        <w:rPr>
          <w:rFonts w:ascii="Times New Roman" w:eastAsiaTheme="majorEastAsia" w:hAnsi="Times New Roman" w:cs="Times New Roman"/>
          <w:sz w:val="24"/>
          <w:szCs w:val="24"/>
        </w:rPr>
        <w:t xml:space="preserve"> - județul Botoșani</w:t>
      </w:r>
      <w:r w:rsidR="003C0994" w:rsidRPr="00892AB6">
        <w:rPr>
          <w:rFonts w:ascii="Times New Roman" w:eastAsiaTheme="majorEastAsia" w:hAnsi="Times New Roman" w:cs="Times New Roman"/>
          <w:sz w:val="24"/>
          <w:szCs w:val="24"/>
        </w:rPr>
        <w:t>–</w:t>
      </w:r>
      <w:r w:rsidR="00E337E8" w:rsidRPr="00892AB6">
        <w:rPr>
          <w:rFonts w:ascii="Times New Roman" w:eastAsiaTheme="majorEastAsia" w:hAnsi="Times New Roman" w:cs="Times New Roman"/>
          <w:sz w:val="24"/>
          <w:szCs w:val="24"/>
        </w:rPr>
        <w:t>Anexa nr. 1</w:t>
      </w:r>
      <w:r w:rsidR="00E337E8" w:rsidRPr="00892AB6">
        <w:rPr>
          <w:rFonts w:ascii="Times New Roman" w:eastAsiaTheme="majorEastAsia" w:hAnsi="Times New Roman" w:cs="Times New Roman"/>
          <w:color w:val="FF0000"/>
          <w:sz w:val="24"/>
          <w:szCs w:val="24"/>
        </w:rPr>
        <w:t xml:space="preserve"> </w:t>
      </w:r>
      <w:r w:rsidR="00E337E8" w:rsidRPr="00892AB6">
        <w:rPr>
          <w:rFonts w:ascii="Times New Roman" w:eastAsiaTheme="majorEastAsia" w:hAnsi="Times New Roman" w:cs="Times New Roman"/>
          <w:sz w:val="24"/>
          <w:szCs w:val="24"/>
        </w:rPr>
        <w:t>la Planul de management</w:t>
      </w:r>
      <w:r w:rsidR="009B7CFB" w:rsidRPr="00892AB6">
        <w:rPr>
          <w:rFonts w:ascii="Times New Roman" w:eastAsiaTheme="majorEastAsia" w:hAnsi="Times New Roman" w:cs="Times New Roman"/>
          <w:sz w:val="24"/>
          <w:szCs w:val="24"/>
        </w:rPr>
        <w:t>.</w:t>
      </w:r>
    </w:p>
    <w:p w:rsidR="009B7CFB" w:rsidRPr="00892AB6" w:rsidRDefault="002675AE" w:rsidP="009B7CFB">
      <w:pPr>
        <w:keepNext/>
        <w:keepLines/>
        <w:spacing w:after="0" w:line="360" w:lineRule="auto"/>
        <w:ind w:firstLine="720"/>
        <w:jc w:val="both"/>
        <w:outlineLvl w:val="2"/>
        <w:rPr>
          <w:rFonts w:ascii="Times New Roman" w:hAnsi="Times New Roman" w:cs="Times New Roman"/>
          <w:sz w:val="24"/>
          <w:szCs w:val="24"/>
        </w:rPr>
      </w:pPr>
      <w:r w:rsidRPr="00892AB6">
        <w:rPr>
          <w:rFonts w:ascii="Times New Roman" w:eastAsiaTheme="majorEastAsia" w:hAnsi="Times New Roman" w:cs="Times New Roman"/>
          <w:sz w:val="24"/>
          <w:szCs w:val="24"/>
        </w:rPr>
        <w:t>Din punct de vedere geografic</w:t>
      </w:r>
      <w:r w:rsidR="00353079" w:rsidRPr="00892AB6">
        <w:rPr>
          <w:rFonts w:ascii="Times New Roman" w:eastAsiaTheme="majorEastAsia" w:hAnsi="Times New Roman" w:cs="Times New Roman"/>
          <w:sz w:val="24"/>
          <w:szCs w:val="24"/>
        </w:rPr>
        <w:t>,</w:t>
      </w:r>
      <w:r w:rsidR="00892AB6">
        <w:rPr>
          <w:rFonts w:ascii="Times New Roman" w:eastAsiaTheme="majorEastAsia" w:hAnsi="Times New Roman" w:cs="Times New Roman"/>
          <w:sz w:val="24"/>
          <w:szCs w:val="24"/>
        </w:rPr>
        <w:t xml:space="preserve"> </w:t>
      </w:r>
      <w:r w:rsidR="006A10F5" w:rsidRPr="00892AB6">
        <w:t>s</w:t>
      </w:r>
      <w:r w:rsidR="006A10F5" w:rsidRPr="00892AB6">
        <w:rPr>
          <w:rFonts w:ascii="Times New Roman" w:eastAsiaTheme="majorEastAsia" w:hAnsi="Times New Roman" w:cs="Times New Roman"/>
          <w:sz w:val="24"/>
          <w:szCs w:val="24"/>
        </w:rPr>
        <w:t>itul este situat în sud-estul Podișului Sucevei, în sectorul şeii Bucecea-Vorona</w:t>
      </w:r>
      <w:r w:rsidR="00896ED5" w:rsidRPr="00892AB6">
        <w:rPr>
          <w:rFonts w:ascii="Times New Roman" w:eastAsiaTheme="majorEastAsia" w:hAnsi="Times New Roman" w:cs="Times New Roman"/>
          <w:sz w:val="24"/>
          <w:szCs w:val="24"/>
        </w:rPr>
        <w:t>.</w:t>
      </w:r>
      <w:r w:rsidR="000C7BB0" w:rsidRPr="00892AB6">
        <w:rPr>
          <w:rFonts w:ascii="Times New Roman" w:eastAsiaTheme="majorEastAsia" w:hAnsi="Times New Roman" w:cs="Times New Roman"/>
          <w:sz w:val="24"/>
          <w:szCs w:val="24"/>
        </w:rPr>
        <w:t xml:space="preserve"> </w:t>
      </w:r>
      <w:r w:rsidR="00896ED5" w:rsidRPr="00892AB6">
        <w:rPr>
          <w:rFonts w:ascii="Times New Roman" w:eastAsiaTheme="majorEastAsia" w:hAnsi="Times New Roman" w:cs="Times New Roman"/>
          <w:sz w:val="24"/>
          <w:szCs w:val="24"/>
        </w:rPr>
        <w:t>Relieful este reprezentat de dealuri joase sau câmpii deluroase, dezvoltate pe depozite monoclinale ușor înclinate spre sud-est, cu pante slabe și văi foarte largi</w:t>
      </w:r>
      <w:r w:rsidR="009B7CFB" w:rsidRPr="00892AB6">
        <w:rPr>
          <w:rFonts w:ascii="Times New Roman" w:eastAsiaTheme="majorEastAsia" w:hAnsi="Times New Roman" w:cs="Times New Roman"/>
          <w:sz w:val="24"/>
          <w:szCs w:val="24"/>
        </w:rPr>
        <w:t xml:space="preserve">. </w:t>
      </w:r>
      <w:r w:rsidR="009B7CFB" w:rsidRPr="00892AB6">
        <w:rPr>
          <w:rFonts w:ascii="Times New Roman" w:hAnsi="Times New Roman" w:cs="Times New Roman"/>
          <w:sz w:val="24"/>
          <w:szCs w:val="24"/>
        </w:rPr>
        <w:t xml:space="preserve">Suprafața totală a sitului Natura 2000 Siretul Mijlociu Bucecea este de 570 ha. </w:t>
      </w:r>
    </w:p>
    <w:p w:rsidR="009B7CFB" w:rsidRPr="00892AB6" w:rsidRDefault="009B7CFB" w:rsidP="002675AE">
      <w:pPr>
        <w:keepNext/>
        <w:spacing w:after="0" w:line="360" w:lineRule="auto"/>
        <w:jc w:val="center"/>
        <w:outlineLvl w:val="2"/>
        <w:rPr>
          <w:rFonts w:ascii="Times New Roman" w:eastAsia="Times New Roman" w:hAnsi="Times New Roman" w:cs="Times New Roman"/>
          <w:b/>
          <w:bCs/>
          <w:sz w:val="24"/>
          <w:szCs w:val="24"/>
        </w:rPr>
      </w:pPr>
      <w:bookmarkStart w:id="15" w:name="_Toc327964135"/>
      <w:bookmarkStart w:id="16" w:name="_Toc329095535"/>
      <w:bookmarkStart w:id="17" w:name="_Toc331437286"/>
    </w:p>
    <w:p w:rsidR="002675AE" w:rsidRPr="00892AB6" w:rsidRDefault="002675AE" w:rsidP="00353079">
      <w:pPr>
        <w:keepNext/>
        <w:spacing w:after="0" w:line="360" w:lineRule="auto"/>
        <w:jc w:val="center"/>
        <w:outlineLvl w:val="2"/>
        <w:rPr>
          <w:rFonts w:ascii="Times New Roman" w:eastAsia="Times New Roman" w:hAnsi="Times New Roman" w:cs="Times New Roman"/>
          <w:b/>
          <w:bCs/>
          <w:sz w:val="24"/>
          <w:szCs w:val="24"/>
        </w:rPr>
      </w:pPr>
      <w:r w:rsidRPr="00892AB6">
        <w:rPr>
          <w:rFonts w:ascii="Times New Roman" w:eastAsia="Times New Roman" w:hAnsi="Times New Roman" w:cs="Times New Roman"/>
          <w:b/>
          <w:bCs/>
          <w:sz w:val="24"/>
          <w:szCs w:val="24"/>
        </w:rPr>
        <w:t>2.1.2. Limitele ariei naturale protejate</w:t>
      </w:r>
      <w:bookmarkEnd w:id="15"/>
      <w:bookmarkEnd w:id="16"/>
      <w:bookmarkEnd w:id="17"/>
    </w:p>
    <w:p w:rsidR="002675AE" w:rsidRPr="00892AB6" w:rsidRDefault="002675AE" w:rsidP="002675AE">
      <w:pPr>
        <w:keepNext/>
        <w:spacing w:after="0" w:line="360" w:lineRule="auto"/>
        <w:ind w:firstLine="720"/>
        <w:jc w:val="both"/>
        <w:outlineLvl w:val="2"/>
        <w:rPr>
          <w:rFonts w:ascii="Times New Roman" w:eastAsia="Times New Roman" w:hAnsi="Times New Roman" w:cs="Times New Roman"/>
          <w:bCs/>
          <w:sz w:val="24"/>
          <w:szCs w:val="24"/>
        </w:rPr>
      </w:pPr>
      <w:r w:rsidRPr="00892AB6">
        <w:rPr>
          <w:rFonts w:ascii="Times New Roman" w:eastAsia="Times New Roman" w:hAnsi="Times New Roman" w:cs="Times New Roman"/>
          <w:bCs/>
          <w:sz w:val="24"/>
          <w:szCs w:val="24"/>
        </w:rPr>
        <w:t xml:space="preserve">Situl are formă </w:t>
      </w:r>
      <w:r w:rsidR="00CA4B96" w:rsidRPr="00892AB6">
        <w:rPr>
          <w:rFonts w:ascii="Times New Roman" w:eastAsia="Times New Roman" w:hAnsi="Times New Roman" w:cs="Times New Roman"/>
          <w:bCs/>
          <w:sz w:val="24"/>
          <w:szCs w:val="24"/>
        </w:rPr>
        <w:t>șerpuită urmând traseul râului Siret</w:t>
      </w:r>
      <w:r w:rsidR="003679EA" w:rsidRPr="00892AB6">
        <w:rPr>
          <w:rFonts w:ascii="Times New Roman" w:eastAsia="Times New Roman" w:hAnsi="Times New Roman" w:cs="Times New Roman"/>
          <w:bCs/>
          <w:sz w:val="24"/>
          <w:szCs w:val="24"/>
        </w:rPr>
        <w:t>. D</w:t>
      </w:r>
      <w:r w:rsidRPr="00892AB6">
        <w:rPr>
          <w:rFonts w:ascii="Times New Roman" w:eastAsia="Times New Roman" w:hAnsi="Times New Roman" w:cs="Times New Roman"/>
          <w:bCs/>
          <w:sz w:val="24"/>
          <w:szCs w:val="24"/>
        </w:rPr>
        <w:t xml:space="preserve">escrierea limitelor </w:t>
      </w:r>
      <w:r w:rsidR="00CA4B96" w:rsidRPr="00892AB6">
        <w:rPr>
          <w:rFonts w:ascii="Times New Roman" w:eastAsia="Times New Roman" w:hAnsi="Times New Roman" w:cs="Times New Roman"/>
          <w:bCs/>
          <w:sz w:val="24"/>
          <w:szCs w:val="24"/>
        </w:rPr>
        <w:t xml:space="preserve">se referă la cele două maluri ale râului cu zonele de protecție </w:t>
      </w:r>
      <w:r w:rsidR="0078615A" w:rsidRPr="00892AB6">
        <w:rPr>
          <w:rFonts w:ascii="Times New Roman" w:eastAsia="Times New Roman" w:hAnsi="Times New Roman" w:cs="Times New Roman"/>
          <w:bCs/>
          <w:sz w:val="24"/>
          <w:szCs w:val="24"/>
        </w:rPr>
        <w:t>pentru râu</w:t>
      </w:r>
      <w:r w:rsidR="00C850A1" w:rsidRPr="00892AB6">
        <w:rPr>
          <w:rFonts w:ascii="Times New Roman" w:eastAsia="Times New Roman" w:hAnsi="Times New Roman" w:cs="Times New Roman"/>
          <w:bCs/>
          <w:sz w:val="24"/>
          <w:szCs w:val="24"/>
        </w:rPr>
        <w:t xml:space="preserve"> și zonele adiacente</w:t>
      </w:r>
      <w:r w:rsidR="002D0494" w:rsidRPr="00892AB6">
        <w:rPr>
          <w:rFonts w:ascii="Times New Roman" w:eastAsia="Times New Roman" w:hAnsi="Times New Roman" w:cs="Times New Roman"/>
          <w:bCs/>
          <w:sz w:val="24"/>
          <w:szCs w:val="24"/>
        </w:rPr>
        <w:t xml:space="preserve"> cu mlaștini, terenuri cult</w:t>
      </w:r>
      <w:r w:rsidR="00353079" w:rsidRPr="00892AB6">
        <w:rPr>
          <w:rFonts w:ascii="Times New Roman" w:eastAsia="Times New Roman" w:hAnsi="Times New Roman" w:cs="Times New Roman"/>
          <w:bCs/>
          <w:sz w:val="24"/>
          <w:szCs w:val="24"/>
        </w:rPr>
        <w:t>ivate și păduri de foioase și de</w:t>
      </w:r>
      <w:r w:rsidR="002D0494" w:rsidRPr="00892AB6">
        <w:rPr>
          <w:rFonts w:ascii="Times New Roman" w:eastAsia="Times New Roman" w:hAnsi="Times New Roman" w:cs="Times New Roman"/>
          <w:bCs/>
          <w:sz w:val="24"/>
          <w:szCs w:val="24"/>
        </w:rPr>
        <w:t xml:space="preserve"> tranziție</w:t>
      </w:r>
      <w:r w:rsidR="0078615A" w:rsidRPr="00892AB6">
        <w:rPr>
          <w:rFonts w:ascii="Times New Roman" w:eastAsia="Times New Roman" w:hAnsi="Times New Roman" w:cs="Times New Roman"/>
          <w:bCs/>
          <w:sz w:val="24"/>
          <w:szCs w:val="24"/>
        </w:rPr>
        <w:t xml:space="preserve">. </w:t>
      </w:r>
    </w:p>
    <w:p w:rsidR="002675AE" w:rsidRPr="00892AB6" w:rsidRDefault="002675AE" w:rsidP="002675AE">
      <w:pPr>
        <w:spacing w:after="0" w:line="360" w:lineRule="auto"/>
        <w:ind w:firstLine="720"/>
        <w:jc w:val="both"/>
        <w:rPr>
          <w:rFonts w:ascii="Times New Roman" w:hAnsi="Times New Roman" w:cs="Times New Roman"/>
          <w:sz w:val="24"/>
          <w:szCs w:val="24"/>
        </w:rPr>
      </w:pPr>
      <w:r w:rsidRPr="00892AB6">
        <w:rPr>
          <w:rFonts w:ascii="Times New Roman" w:hAnsi="Times New Roman" w:cs="Times New Roman"/>
          <w:sz w:val="24"/>
          <w:szCs w:val="24"/>
        </w:rPr>
        <w:t>a. Harta limitelor sitului</w:t>
      </w:r>
    </w:p>
    <w:p w:rsidR="003679EA" w:rsidRPr="00892AB6" w:rsidRDefault="002675AE" w:rsidP="002675AE">
      <w:pPr>
        <w:spacing w:after="0" w:line="360" w:lineRule="auto"/>
        <w:ind w:firstLine="720"/>
        <w:jc w:val="both"/>
        <w:rPr>
          <w:rFonts w:ascii="Times New Roman" w:hAnsi="Times New Roman" w:cs="Times New Roman"/>
          <w:color w:val="FF0000"/>
          <w:sz w:val="24"/>
          <w:szCs w:val="24"/>
        </w:rPr>
      </w:pPr>
      <w:r w:rsidRPr="00892AB6">
        <w:rPr>
          <w:rFonts w:ascii="Times New Roman" w:hAnsi="Times New Roman" w:cs="Times New Roman"/>
          <w:sz w:val="24"/>
          <w:szCs w:val="24"/>
        </w:rPr>
        <w:t xml:space="preserve">Limitele Sitului Natura 2000 </w:t>
      </w:r>
      <w:r w:rsidR="00AF5FA9" w:rsidRPr="00892AB6">
        <w:rPr>
          <w:rFonts w:ascii="Times New Roman" w:hAnsi="Times New Roman" w:cs="Times New Roman"/>
          <w:sz w:val="24"/>
          <w:szCs w:val="24"/>
        </w:rPr>
        <w:t>ROSCI0391 Siretul Mijlociu – Bucecea</w:t>
      </w:r>
      <w:r w:rsidRPr="00892AB6">
        <w:rPr>
          <w:rFonts w:ascii="Times New Roman" w:hAnsi="Times New Roman" w:cs="Times New Roman"/>
          <w:sz w:val="24"/>
          <w:szCs w:val="24"/>
        </w:rPr>
        <w:t xml:space="preserve"> sunt prezentate </w:t>
      </w:r>
      <w:r w:rsidR="003679EA" w:rsidRPr="00892AB6">
        <w:rPr>
          <w:rFonts w:ascii="Times New Roman" w:hAnsi="Times New Roman" w:cs="Times New Roman"/>
          <w:sz w:val="24"/>
          <w:szCs w:val="24"/>
        </w:rPr>
        <w:t>prin coordonatele Stereo – tabelul 1</w:t>
      </w:r>
      <w:r w:rsidR="00255EDD" w:rsidRPr="00892AB6">
        <w:rPr>
          <w:rFonts w:ascii="Times New Roman" w:hAnsi="Times New Roman" w:cs="Times New Roman"/>
          <w:sz w:val="24"/>
          <w:szCs w:val="24"/>
        </w:rPr>
        <w:t xml:space="preserve"> – Anexa nr. 2 la Planul de managem</w:t>
      </w:r>
      <w:r w:rsidR="00BE6647" w:rsidRPr="00892AB6">
        <w:rPr>
          <w:rFonts w:ascii="Times New Roman" w:hAnsi="Times New Roman" w:cs="Times New Roman"/>
          <w:sz w:val="24"/>
          <w:szCs w:val="24"/>
        </w:rPr>
        <w:t>e</w:t>
      </w:r>
      <w:r w:rsidR="00255EDD" w:rsidRPr="00892AB6">
        <w:rPr>
          <w:rFonts w:ascii="Times New Roman" w:hAnsi="Times New Roman" w:cs="Times New Roman"/>
          <w:sz w:val="24"/>
          <w:szCs w:val="24"/>
        </w:rPr>
        <w:t>nt</w:t>
      </w:r>
    </w:p>
    <w:p w:rsidR="002675AE" w:rsidRPr="00892AB6" w:rsidRDefault="002675AE" w:rsidP="002675AE">
      <w:pPr>
        <w:spacing w:after="0" w:line="360" w:lineRule="auto"/>
        <w:ind w:firstLine="720"/>
        <w:jc w:val="both"/>
        <w:rPr>
          <w:rFonts w:ascii="Times New Roman" w:hAnsi="Times New Roman" w:cs="Times New Roman"/>
          <w:sz w:val="24"/>
          <w:szCs w:val="24"/>
        </w:rPr>
      </w:pPr>
      <w:r w:rsidRPr="00892AB6">
        <w:rPr>
          <w:rFonts w:ascii="Times New Roman" w:hAnsi="Times New Roman" w:cs="Times New Roman"/>
          <w:sz w:val="24"/>
          <w:szCs w:val="24"/>
        </w:rPr>
        <w:t>b. Descrierea limitelor sitului</w:t>
      </w:r>
    </w:p>
    <w:p w:rsidR="0013082A" w:rsidRPr="00892AB6" w:rsidRDefault="002675AE" w:rsidP="0013082A">
      <w:pPr>
        <w:spacing w:after="0" w:line="360" w:lineRule="auto"/>
        <w:ind w:firstLine="720"/>
        <w:jc w:val="both"/>
        <w:rPr>
          <w:rFonts w:ascii="Times New Roman" w:hAnsi="Times New Roman" w:cs="Times New Roman"/>
          <w:sz w:val="24"/>
          <w:szCs w:val="24"/>
        </w:rPr>
      </w:pPr>
      <w:r w:rsidRPr="00892AB6">
        <w:rPr>
          <w:rFonts w:ascii="Times New Roman" w:hAnsi="Times New Roman" w:cs="Times New Roman"/>
          <w:sz w:val="24"/>
          <w:szCs w:val="24"/>
        </w:rPr>
        <w:t>Limit</w:t>
      </w:r>
      <w:r w:rsidR="0078615A" w:rsidRPr="00892AB6">
        <w:rPr>
          <w:rFonts w:ascii="Times New Roman" w:hAnsi="Times New Roman" w:cs="Times New Roman"/>
          <w:sz w:val="24"/>
          <w:szCs w:val="24"/>
        </w:rPr>
        <w:t>ele</w:t>
      </w:r>
      <w:r w:rsidRPr="00892AB6">
        <w:rPr>
          <w:rFonts w:ascii="Times New Roman" w:hAnsi="Times New Roman" w:cs="Times New Roman"/>
          <w:sz w:val="24"/>
          <w:szCs w:val="24"/>
        </w:rPr>
        <w:t xml:space="preserve"> de </w:t>
      </w:r>
      <w:r w:rsidR="0078615A" w:rsidRPr="00892AB6">
        <w:rPr>
          <w:rFonts w:ascii="Times New Roman" w:hAnsi="Times New Roman" w:cs="Times New Roman"/>
          <w:sz w:val="24"/>
          <w:szCs w:val="24"/>
        </w:rPr>
        <w:t>est și vest</w:t>
      </w:r>
      <w:r w:rsidRPr="00892AB6">
        <w:rPr>
          <w:rFonts w:ascii="Times New Roman" w:hAnsi="Times New Roman" w:cs="Times New Roman"/>
          <w:sz w:val="24"/>
          <w:szCs w:val="24"/>
        </w:rPr>
        <w:t xml:space="preserve"> a</w:t>
      </w:r>
      <w:r w:rsidR="0078615A" w:rsidRPr="00892AB6">
        <w:rPr>
          <w:rFonts w:ascii="Times New Roman" w:hAnsi="Times New Roman" w:cs="Times New Roman"/>
          <w:sz w:val="24"/>
          <w:szCs w:val="24"/>
        </w:rPr>
        <w:t>le</w:t>
      </w:r>
      <w:r w:rsidRPr="00892AB6">
        <w:rPr>
          <w:rFonts w:ascii="Times New Roman" w:hAnsi="Times New Roman" w:cs="Times New Roman"/>
          <w:sz w:val="24"/>
          <w:szCs w:val="24"/>
        </w:rPr>
        <w:t xml:space="preserve"> sitului de interes comunitar </w:t>
      </w:r>
      <w:r w:rsidR="0078615A" w:rsidRPr="00892AB6">
        <w:rPr>
          <w:rFonts w:ascii="Times New Roman" w:hAnsi="Times New Roman" w:cs="Times New Roman"/>
          <w:sz w:val="24"/>
          <w:szCs w:val="24"/>
        </w:rPr>
        <w:t>sunt reprezentate</w:t>
      </w:r>
      <w:r w:rsidR="00353079" w:rsidRPr="00892AB6">
        <w:rPr>
          <w:rFonts w:ascii="Times New Roman" w:hAnsi="Times New Roman" w:cs="Times New Roman"/>
          <w:sz w:val="24"/>
          <w:szCs w:val="24"/>
        </w:rPr>
        <w:t>,</w:t>
      </w:r>
      <w:r w:rsidR="00C850A1" w:rsidRPr="00892AB6">
        <w:rPr>
          <w:rFonts w:ascii="Times New Roman" w:hAnsi="Times New Roman" w:cs="Times New Roman"/>
          <w:sz w:val="24"/>
          <w:szCs w:val="24"/>
        </w:rPr>
        <w:t xml:space="preserve"> în principal</w:t>
      </w:r>
      <w:r w:rsidR="00353079" w:rsidRPr="00892AB6">
        <w:rPr>
          <w:rFonts w:ascii="Times New Roman" w:hAnsi="Times New Roman" w:cs="Times New Roman"/>
          <w:sz w:val="24"/>
          <w:szCs w:val="24"/>
        </w:rPr>
        <w:t>,</w:t>
      </w:r>
      <w:r w:rsidR="0078615A" w:rsidRPr="00892AB6">
        <w:rPr>
          <w:rFonts w:ascii="Times New Roman" w:hAnsi="Times New Roman" w:cs="Times New Roman"/>
          <w:sz w:val="24"/>
          <w:szCs w:val="24"/>
        </w:rPr>
        <w:t xml:space="preserve"> de </w:t>
      </w:r>
      <w:r w:rsidR="002D0494" w:rsidRPr="00892AB6">
        <w:rPr>
          <w:rFonts w:ascii="Times New Roman" w:hAnsi="Times New Roman" w:cs="Times New Roman"/>
          <w:sz w:val="24"/>
          <w:szCs w:val="24"/>
        </w:rPr>
        <w:t>liniile care separă zona de protecție a râului</w:t>
      </w:r>
      <w:r w:rsidR="00353079" w:rsidRPr="00892AB6">
        <w:rPr>
          <w:rFonts w:ascii="Times New Roman" w:hAnsi="Times New Roman" w:cs="Times New Roman"/>
          <w:sz w:val="24"/>
          <w:szCs w:val="24"/>
        </w:rPr>
        <w:t xml:space="preserve"> Siret</w:t>
      </w:r>
      <w:r w:rsidR="00CA5103" w:rsidRPr="00892AB6">
        <w:rPr>
          <w:rFonts w:ascii="Times New Roman" w:hAnsi="Times New Roman" w:cs="Times New Roman"/>
          <w:sz w:val="24"/>
          <w:szCs w:val="24"/>
        </w:rPr>
        <w:t xml:space="preserve"> </w:t>
      </w:r>
      <w:r w:rsidR="00C850A1" w:rsidRPr="00892AB6">
        <w:rPr>
          <w:rFonts w:ascii="Times New Roman" w:hAnsi="Times New Roman" w:cs="Times New Roman"/>
          <w:sz w:val="24"/>
          <w:szCs w:val="24"/>
        </w:rPr>
        <w:t>și</w:t>
      </w:r>
      <w:r w:rsidR="00CA5103" w:rsidRPr="00892AB6">
        <w:rPr>
          <w:rFonts w:ascii="Times New Roman" w:hAnsi="Times New Roman" w:cs="Times New Roman"/>
          <w:sz w:val="24"/>
          <w:szCs w:val="24"/>
        </w:rPr>
        <w:t xml:space="preserve"> </w:t>
      </w:r>
      <w:r w:rsidR="00C850A1" w:rsidRPr="00892AB6">
        <w:rPr>
          <w:rFonts w:ascii="Times New Roman" w:hAnsi="Times New Roman" w:cs="Times New Roman"/>
          <w:sz w:val="24"/>
          <w:szCs w:val="24"/>
        </w:rPr>
        <w:t>păduri</w:t>
      </w:r>
      <w:r w:rsidR="00BE4BF1" w:rsidRPr="00892AB6">
        <w:rPr>
          <w:rFonts w:ascii="Times New Roman" w:hAnsi="Times New Roman" w:cs="Times New Roman"/>
          <w:sz w:val="24"/>
          <w:szCs w:val="24"/>
        </w:rPr>
        <w:t>le</w:t>
      </w:r>
      <w:r w:rsidR="00C850A1" w:rsidRPr="00892AB6">
        <w:rPr>
          <w:rFonts w:ascii="Times New Roman" w:hAnsi="Times New Roman" w:cs="Times New Roman"/>
          <w:sz w:val="24"/>
          <w:szCs w:val="24"/>
        </w:rPr>
        <w:t xml:space="preserve"> de foioase și de tranziție </w:t>
      </w:r>
      <w:r w:rsidR="00BE4BF1" w:rsidRPr="00892AB6">
        <w:rPr>
          <w:rFonts w:ascii="Times New Roman" w:hAnsi="Times New Roman" w:cs="Times New Roman"/>
          <w:sz w:val="24"/>
          <w:szCs w:val="24"/>
        </w:rPr>
        <w:t>din lunca Siretului</w:t>
      </w:r>
      <w:r w:rsidR="00353079" w:rsidRPr="00892AB6">
        <w:rPr>
          <w:rFonts w:ascii="Times New Roman" w:hAnsi="Times New Roman" w:cs="Times New Roman"/>
          <w:sz w:val="24"/>
          <w:szCs w:val="24"/>
        </w:rPr>
        <w:t>, precum și</w:t>
      </w:r>
      <w:r w:rsidR="00CA5103" w:rsidRPr="00892AB6">
        <w:rPr>
          <w:rFonts w:ascii="Times New Roman" w:hAnsi="Times New Roman" w:cs="Times New Roman"/>
          <w:sz w:val="24"/>
          <w:szCs w:val="24"/>
        </w:rPr>
        <w:t xml:space="preserve"> </w:t>
      </w:r>
      <w:r w:rsidR="002D0494" w:rsidRPr="00892AB6">
        <w:rPr>
          <w:rFonts w:ascii="Times New Roman" w:hAnsi="Times New Roman" w:cs="Times New Roman"/>
          <w:sz w:val="24"/>
          <w:szCs w:val="24"/>
        </w:rPr>
        <w:t>de terenurile cultivate</w:t>
      </w:r>
      <w:r w:rsidR="00353079" w:rsidRPr="00892AB6">
        <w:rPr>
          <w:rFonts w:ascii="Times New Roman" w:hAnsi="Times New Roman" w:cs="Times New Roman"/>
          <w:sz w:val="24"/>
          <w:szCs w:val="24"/>
        </w:rPr>
        <w:t xml:space="preserve"> situate în jurul sitului.</w:t>
      </w:r>
      <w:bookmarkStart w:id="18" w:name="_Toc327964138"/>
      <w:bookmarkStart w:id="19" w:name="_Toc329095538"/>
      <w:bookmarkStart w:id="20" w:name="_Toc331437289"/>
    </w:p>
    <w:p w:rsidR="0013082A" w:rsidRPr="00892AB6" w:rsidRDefault="0013082A" w:rsidP="0013082A">
      <w:pPr>
        <w:spacing w:after="0" w:line="360" w:lineRule="auto"/>
        <w:ind w:firstLine="720"/>
        <w:jc w:val="both"/>
        <w:rPr>
          <w:rFonts w:ascii="Times New Roman" w:hAnsi="Times New Roman" w:cs="Times New Roman"/>
          <w:sz w:val="24"/>
          <w:szCs w:val="24"/>
        </w:rPr>
      </w:pPr>
    </w:p>
    <w:p w:rsidR="0013082A" w:rsidRPr="00892AB6" w:rsidRDefault="0013082A" w:rsidP="00E7359E">
      <w:pPr>
        <w:spacing w:after="0" w:line="360" w:lineRule="auto"/>
        <w:ind w:firstLine="720"/>
        <w:jc w:val="center"/>
        <w:rPr>
          <w:rFonts w:ascii="Times New Roman" w:hAnsi="Times New Roman" w:cs="Times New Roman"/>
          <w:b/>
          <w:sz w:val="24"/>
          <w:szCs w:val="24"/>
        </w:rPr>
      </w:pPr>
      <w:r w:rsidRPr="00892AB6">
        <w:rPr>
          <w:rFonts w:ascii="Times New Roman" w:hAnsi="Times New Roman" w:cs="Times New Roman"/>
          <w:b/>
          <w:sz w:val="24"/>
          <w:szCs w:val="24"/>
        </w:rPr>
        <w:t>2.1.3. Suprapuneri cu alte arii naturale protejate</w:t>
      </w:r>
    </w:p>
    <w:p w:rsidR="00922A47" w:rsidRPr="00892AB6" w:rsidRDefault="0013082A" w:rsidP="00E7359E">
      <w:pPr>
        <w:spacing w:after="0" w:line="360" w:lineRule="auto"/>
        <w:ind w:firstLine="720"/>
        <w:rPr>
          <w:rFonts w:ascii="Times New Roman" w:hAnsi="Times New Roman" w:cs="Times New Roman"/>
          <w:sz w:val="24"/>
          <w:szCs w:val="24"/>
        </w:rPr>
      </w:pPr>
      <w:r w:rsidRPr="00892AB6">
        <w:rPr>
          <w:rFonts w:ascii="Times New Roman" w:hAnsi="Times New Roman" w:cs="Times New Roman"/>
          <w:sz w:val="24"/>
          <w:szCs w:val="24"/>
        </w:rPr>
        <w:t>Nu este cazul</w:t>
      </w:r>
    </w:p>
    <w:p w:rsidR="0013082A" w:rsidRPr="00892AB6" w:rsidRDefault="0013082A" w:rsidP="0013082A">
      <w:pPr>
        <w:keepNext/>
        <w:spacing w:after="0" w:line="360" w:lineRule="auto"/>
        <w:jc w:val="center"/>
        <w:outlineLvl w:val="1"/>
        <w:rPr>
          <w:rFonts w:ascii="Times New Roman" w:eastAsia="Times New Roman" w:hAnsi="Times New Roman" w:cs="Times New Roman"/>
          <w:b/>
          <w:bCs/>
          <w:iCs/>
          <w:sz w:val="24"/>
          <w:szCs w:val="24"/>
        </w:rPr>
      </w:pPr>
      <w:r w:rsidRPr="00892AB6">
        <w:rPr>
          <w:rFonts w:ascii="Times New Roman" w:eastAsia="Times New Roman" w:hAnsi="Times New Roman" w:cs="Times New Roman"/>
          <w:b/>
          <w:bCs/>
          <w:iCs/>
          <w:sz w:val="24"/>
          <w:szCs w:val="24"/>
        </w:rPr>
        <w:t>2.2. Mediul abiotic</w:t>
      </w:r>
    </w:p>
    <w:p w:rsidR="0013082A" w:rsidRPr="00892AB6" w:rsidRDefault="0013082A" w:rsidP="0013082A">
      <w:pPr>
        <w:tabs>
          <w:tab w:val="left" w:pos="990"/>
        </w:tabs>
        <w:spacing w:after="0" w:line="360" w:lineRule="auto"/>
        <w:jc w:val="center"/>
        <w:rPr>
          <w:rFonts w:ascii="Times New Roman" w:hAnsi="Times New Roman" w:cs="Times New Roman"/>
          <w:b/>
          <w:sz w:val="24"/>
          <w:szCs w:val="24"/>
        </w:rPr>
      </w:pPr>
      <w:r w:rsidRPr="00892AB6">
        <w:rPr>
          <w:rFonts w:ascii="Times New Roman" w:hAnsi="Times New Roman" w:cs="Times New Roman"/>
          <w:b/>
          <w:sz w:val="24"/>
          <w:szCs w:val="24"/>
        </w:rPr>
        <w:t>2.2.1. Geomorfologie</w:t>
      </w:r>
    </w:p>
    <w:p w:rsidR="0013082A" w:rsidRPr="00892AB6" w:rsidRDefault="0013082A" w:rsidP="0013082A">
      <w:pPr>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Caracterizarea generală a unităţilor de relief</w:t>
      </w:r>
    </w:p>
    <w:p w:rsidR="0013082A" w:rsidRPr="00892AB6" w:rsidRDefault="0013082A" w:rsidP="00922A47">
      <w:pPr>
        <w:spacing w:after="0" w:line="360" w:lineRule="auto"/>
        <w:ind w:firstLine="708"/>
        <w:jc w:val="both"/>
        <w:rPr>
          <w:rFonts w:ascii="Times New Roman" w:eastAsia="Calibri" w:hAnsi="Times New Roman" w:cs="Times New Roman"/>
          <w:sz w:val="24"/>
          <w:szCs w:val="24"/>
        </w:rPr>
      </w:pPr>
      <w:r w:rsidRPr="00892AB6">
        <w:rPr>
          <w:rFonts w:ascii="Times New Roman" w:eastAsia="Calibri" w:hAnsi="Times New Roman" w:cs="Times New Roman"/>
          <w:sz w:val="24"/>
          <w:szCs w:val="24"/>
        </w:rPr>
        <w:t>Situl este amplasat în întregime pe unitatea de platformă veche numită Platforma Moldovenească. Această platformă se întinde spre vest până dincolo de Valea Siretului</w:t>
      </w:r>
      <w:r w:rsidR="00892AB6">
        <w:rPr>
          <w:rFonts w:ascii="Times New Roman" w:eastAsia="Calibri" w:hAnsi="Times New Roman" w:cs="Times New Roman"/>
          <w:sz w:val="24"/>
          <w:szCs w:val="24"/>
        </w:rPr>
        <w:t>,</w:t>
      </w:r>
      <w:r w:rsidRPr="00892AB6">
        <w:rPr>
          <w:rFonts w:ascii="Times New Roman" w:eastAsia="Calibri" w:hAnsi="Times New Roman" w:cs="Times New Roman"/>
          <w:sz w:val="24"/>
          <w:szCs w:val="24"/>
        </w:rPr>
        <w:t xml:space="preserve"> iar spre sud până către Bârlad. Relieful este</w:t>
      </w:r>
      <w:r w:rsidR="00892AB6">
        <w:rPr>
          <w:rFonts w:ascii="Times New Roman" w:eastAsia="Calibri" w:hAnsi="Times New Roman" w:cs="Times New Roman"/>
          <w:sz w:val="24"/>
          <w:szCs w:val="24"/>
        </w:rPr>
        <w:t xml:space="preserve"> </w:t>
      </w:r>
      <w:r w:rsidRPr="00892AB6">
        <w:rPr>
          <w:rFonts w:ascii="Times New Roman" w:eastAsia="Calibri" w:hAnsi="Times New Roman" w:cs="Times New Roman"/>
          <w:sz w:val="24"/>
          <w:szCs w:val="24"/>
        </w:rPr>
        <w:t>colinar, cu altitudini cuprinse între 270</w:t>
      </w:r>
      <w:r w:rsidR="00892AB6">
        <w:rPr>
          <w:rFonts w:ascii="Times New Roman" w:eastAsia="Calibri" w:hAnsi="Times New Roman" w:cs="Times New Roman"/>
          <w:sz w:val="24"/>
          <w:szCs w:val="24"/>
        </w:rPr>
        <w:t xml:space="preserve"> </w:t>
      </w:r>
      <w:r w:rsidRPr="00892AB6">
        <w:rPr>
          <w:rFonts w:ascii="Times New Roman" w:eastAsia="Calibri" w:hAnsi="Times New Roman" w:cs="Times New Roman"/>
          <w:sz w:val="24"/>
          <w:szCs w:val="24"/>
        </w:rPr>
        <w:t>m și 310 m, caracterizat de pante slabe, văi foarte largi și interfluvii ca niște platouri, având energia de relief redusă, în medie de 30-40 metri.</w:t>
      </w:r>
    </w:p>
    <w:p w:rsidR="0013082A" w:rsidRPr="00892AB6" w:rsidRDefault="0013082A" w:rsidP="0013082A">
      <w:pPr>
        <w:tabs>
          <w:tab w:val="left" w:pos="990"/>
        </w:tabs>
        <w:spacing w:after="0" w:line="360" w:lineRule="auto"/>
        <w:jc w:val="center"/>
        <w:rPr>
          <w:rFonts w:ascii="Times New Roman" w:eastAsia="Times New Roman" w:hAnsi="Times New Roman" w:cs="Times New Roman"/>
          <w:b/>
          <w:bCs/>
          <w:sz w:val="24"/>
          <w:szCs w:val="24"/>
        </w:rPr>
      </w:pPr>
      <w:r w:rsidRPr="00892AB6">
        <w:rPr>
          <w:rFonts w:ascii="Times New Roman" w:eastAsia="Times New Roman" w:hAnsi="Times New Roman" w:cs="Times New Roman"/>
          <w:b/>
          <w:bCs/>
          <w:sz w:val="24"/>
          <w:szCs w:val="24"/>
        </w:rPr>
        <w:t>Unităţi de relief</w:t>
      </w:r>
    </w:p>
    <w:p w:rsidR="0013082A" w:rsidRPr="00892AB6" w:rsidRDefault="0013082A" w:rsidP="00922A47">
      <w:pPr>
        <w:spacing w:after="0" w:line="360" w:lineRule="auto"/>
        <w:ind w:firstLine="567"/>
        <w:jc w:val="both"/>
        <w:rPr>
          <w:rFonts w:ascii="Times New Roman" w:hAnsi="Times New Roman" w:cs="Times New Roman"/>
          <w:sz w:val="24"/>
          <w:szCs w:val="24"/>
        </w:rPr>
      </w:pPr>
      <w:r w:rsidRPr="00892AB6">
        <w:rPr>
          <w:rFonts w:ascii="Times New Roman" w:hAnsi="Times New Roman" w:cs="Times New Roman"/>
          <w:sz w:val="24"/>
          <w:szCs w:val="24"/>
        </w:rPr>
        <w:tab/>
        <w:t>Harta unităților de relief poate fi urmărită în - Anexa nr.</w:t>
      </w:r>
      <w:r w:rsidR="00892AB6">
        <w:rPr>
          <w:rFonts w:ascii="Times New Roman" w:hAnsi="Times New Roman" w:cs="Times New Roman"/>
          <w:sz w:val="24"/>
          <w:szCs w:val="24"/>
        </w:rPr>
        <w:t xml:space="preserve"> </w:t>
      </w:r>
      <w:r w:rsidR="00922A47" w:rsidRPr="00892AB6">
        <w:rPr>
          <w:rFonts w:ascii="Times New Roman" w:hAnsi="Times New Roman" w:cs="Times New Roman"/>
          <w:sz w:val="24"/>
          <w:szCs w:val="24"/>
        </w:rPr>
        <w:t>3</w:t>
      </w:r>
      <w:r w:rsidR="00A72190" w:rsidRPr="00892AB6">
        <w:rPr>
          <w:rFonts w:ascii="Times New Roman" w:hAnsi="Times New Roman" w:cs="Times New Roman"/>
          <w:sz w:val="24"/>
          <w:szCs w:val="24"/>
        </w:rPr>
        <w:t xml:space="preserve"> </w:t>
      </w:r>
      <w:r w:rsidR="00922A47" w:rsidRPr="00892AB6">
        <w:rPr>
          <w:rFonts w:ascii="Times New Roman" w:hAnsi="Times New Roman" w:cs="Times New Roman"/>
          <w:sz w:val="24"/>
          <w:szCs w:val="24"/>
        </w:rPr>
        <w:t xml:space="preserve">la Planul de management. </w:t>
      </w:r>
    </w:p>
    <w:p w:rsidR="0013082A" w:rsidRPr="00892AB6" w:rsidRDefault="0013082A" w:rsidP="0013082A">
      <w:pPr>
        <w:keepNext/>
        <w:spacing w:after="0" w:line="360" w:lineRule="auto"/>
        <w:jc w:val="center"/>
        <w:outlineLvl w:val="3"/>
        <w:rPr>
          <w:rFonts w:ascii="Times New Roman" w:eastAsia="Times New Roman" w:hAnsi="Times New Roman" w:cs="Times New Roman"/>
          <w:b/>
          <w:bCs/>
          <w:sz w:val="24"/>
          <w:szCs w:val="24"/>
        </w:rPr>
      </w:pPr>
      <w:r w:rsidRPr="00892AB6">
        <w:rPr>
          <w:rFonts w:ascii="Times New Roman" w:eastAsia="Times New Roman" w:hAnsi="Times New Roman" w:cs="Times New Roman"/>
          <w:b/>
          <w:bCs/>
          <w:sz w:val="24"/>
          <w:szCs w:val="24"/>
        </w:rPr>
        <w:t>Expoziţia versanţilor</w:t>
      </w:r>
    </w:p>
    <w:p w:rsidR="0013082A" w:rsidRPr="00892AB6" w:rsidRDefault="0013082A" w:rsidP="00922A47">
      <w:pPr>
        <w:spacing w:after="0" w:line="360" w:lineRule="auto"/>
        <w:ind w:firstLine="360"/>
        <w:jc w:val="both"/>
        <w:rPr>
          <w:rFonts w:ascii="Times New Roman" w:hAnsi="Times New Roman" w:cs="Times New Roman"/>
          <w:sz w:val="24"/>
          <w:szCs w:val="24"/>
        </w:rPr>
      </w:pPr>
      <w:r w:rsidRPr="00892AB6">
        <w:rPr>
          <w:rFonts w:ascii="Times New Roman" w:hAnsi="Times New Roman" w:cs="Times New Roman"/>
          <w:sz w:val="24"/>
          <w:szCs w:val="24"/>
        </w:rPr>
        <w:tab/>
        <w:t xml:space="preserve">Harta expoziției versanților poate fi urmărită - Anexa nr. </w:t>
      </w:r>
      <w:r w:rsidR="00922A47" w:rsidRPr="00892AB6">
        <w:rPr>
          <w:rFonts w:ascii="Times New Roman" w:hAnsi="Times New Roman" w:cs="Times New Roman"/>
          <w:sz w:val="24"/>
          <w:szCs w:val="24"/>
        </w:rPr>
        <w:t>4</w:t>
      </w:r>
      <w:r w:rsidRPr="00892AB6">
        <w:rPr>
          <w:rFonts w:ascii="Times New Roman" w:hAnsi="Times New Roman" w:cs="Times New Roman"/>
          <w:sz w:val="24"/>
          <w:szCs w:val="24"/>
        </w:rPr>
        <w:t xml:space="preserve"> la Planul </w:t>
      </w:r>
      <w:r w:rsidR="00922A47" w:rsidRPr="00892AB6">
        <w:rPr>
          <w:rFonts w:ascii="Times New Roman" w:hAnsi="Times New Roman" w:cs="Times New Roman"/>
          <w:sz w:val="24"/>
          <w:szCs w:val="24"/>
        </w:rPr>
        <w:t xml:space="preserve">de management. </w:t>
      </w:r>
    </w:p>
    <w:p w:rsidR="0013082A" w:rsidRPr="00892AB6" w:rsidRDefault="0013082A" w:rsidP="0013082A">
      <w:pPr>
        <w:spacing w:after="0" w:line="360" w:lineRule="auto"/>
        <w:jc w:val="center"/>
        <w:rPr>
          <w:rFonts w:ascii="Times New Roman" w:hAnsi="Times New Roman" w:cs="Times New Roman"/>
          <w:sz w:val="24"/>
          <w:szCs w:val="24"/>
        </w:rPr>
      </w:pPr>
      <w:r w:rsidRPr="00892AB6">
        <w:rPr>
          <w:rFonts w:ascii="Times New Roman" w:eastAsia="Calibri" w:hAnsi="Times New Roman" w:cs="Times New Roman"/>
          <w:b/>
          <w:sz w:val="24"/>
          <w:szCs w:val="24"/>
        </w:rPr>
        <w:t>Influenţa expoziției versanţilor asupra speciilor şi habitatelor</w:t>
      </w:r>
    </w:p>
    <w:p w:rsidR="0013082A" w:rsidRPr="00892AB6" w:rsidRDefault="0013082A" w:rsidP="00922A47">
      <w:pPr>
        <w:widowControl w:val="0"/>
        <w:spacing w:after="0" w:line="360" w:lineRule="auto"/>
        <w:ind w:firstLine="360"/>
        <w:contextualSpacing/>
        <w:jc w:val="both"/>
        <w:rPr>
          <w:rFonts w:ascii="Times New Roman" w:eastAsia="Calibri" w:hAnsi="Times New Roman" w:cs="Times New Roman"/>
          <w:sz w:val="24"/>
          <w:szCs w:val="24"/>
        </w:rPr>
      </w:pPr>
      <w:r w:rsidRPr="00892AB6">
        <w:rPr>
          <w:rFonts w:ascii="Times New Roman" w:eastAsia="Calibri" w:hAnsi="Times New Roman" w:cs="Times New Roman"/>
          <w:sz w:val="24"/>
          <w:szCs w:val="24"/>
        </w:rPr>
        <w:tab/>
        <w:t>Expoziția versanților este</w:t>
      </w:r>
      <w:r w:rsidR="00892AB6">
        <w:rPr>
          <w:rFonts w:ascii="Times New Roman" w:eastAsia="Calibri" w:hAnsi="Times New Roman" w:cs="Times New Roman"/>
          <w:sz w:val="24"/>
          <w:szCs w:val="24"/>
        </w:rPr>
        <w:t xml:space="preserve"> </w:t>
      </w:r>
      <w:r w:rsidRPr="00892AB6">
        <w:rPr>
          <w:rFonts w:ascii="Times New Roman" w:eastAsia="Calibri" w:hAnsi="Times New Roman" w:cs="Times New Roman"/>
          <w:sz w:val="24"/>
          <w:szCs w:val="24"/>
        </w:rPr>
        <w:t>dominant</w:t>
      </w:r>
      <w:r w:rsidR="00892AB6">
        <w:rPr>
          <w:rFonts w:ascii="Times New Roman" w:eastAsia="Calibri" w:hAnsi="Times New Roman" w:cs="Times New Roman"/>
          <w:sz w:val="24"/>
          <w:szCs w:val="24"/>
        </w:rPr>
        <w:t xml:space="preserve"> </w:t>
      </w:r>
      <w:r w:rsidRPr="00892AB6">
        <w:rPr>
          <w:rFonts w:ascii="Times New Roman" w:eastAsia="Calibri" w:hAnsi="Times New Roman" w:cs="Times New Roman"/>
          <w:sz w:val="24"/>
          <w:szCs w:val="24"/>
        </w:rPr>
        <w:t>sudică, sud-estică, estică, vest și sud- vestică fiind favorabilă speciilor de animale și comunităților vegetale care își desfășoară ciclul de viață în acest sit.</w:t>
      </w:r>
    </w:p>
    <w:p w:rsidR="0013082A" w:rsidRPr="00892AB6" w:rsidRDefault="0013082A" w:rsidP="0013082A">
      <w:pPr>
        <w:keepNext/>
        <w:spacing w:after="0" w:line="360" w:lineRule="auto"/>
        <w:jc w:val="center"/>
        <w:outlineLvl w:val="3"/>
        <w:rPr>
          <w:rFonts w:ascii="Times New Roman" w:eastAsia="Times New Roman" w:hAnsi="Times New Roman" w:cs="Times New Roman"/>
          <w:b/>
          <w:bCs/>
          <w:sz w:val="24"/>
          <w:szCs w:val="24"/>
        </w:rPr>
      </w:pPr>
      <w:r w:rsidRPr="00892AB6">
        <w:rPr>
          <w:rFonts w:ascii="Times New Roman" w:eastAsia="Times New Roman" w:hAnsi="Times New Roman" w:cs="Times New Roman"/>
          <w:b/>
          <w:bCs/>
          <w:sz w:val="24"/>
          <w:szCs w:val="24"/>
        </w:rPr>
        <w:t>Pante</w:t>
      </w:r>
    </w:p>
    <w:p w:rsidR="0013082A" w:rsidRPr="00892AB6" w:rsidRDefault="0013082A" w:rsidP="00E7359E">
      <w:pPr>
        <w:spacing w:after="0" w:line="360" w:lineRule="auto"/>
        <w:ind w:firstLine="720"/>
        <w:jc w:val="both"/>
        <w:rPr>
          <w:rFonts w:ascii="Times New Roman" w:hAnsi="Times New Roman" w:cs="Times New Roman"/>
          <w:color w:val="FF0000"/>
          <w:sz w:val="24"/>
          <w:szCs w:val="24"/>
        </w:rPr>
      </w:pPr>
      <w:r w:rsidRPr="00892AB6">
        <w:rPr>
          <w:rFonts w:ascii="Times New Roman" w:hAnsi="Times New Roman" w:cs="Times New Roman"/>
          <w:sz w:val="24"/>
          <w:szCs w:val="24"/>
        </w:rPr>
        <w:t xml:space="preserve">Harta pantelor poate fi urmărită - Anexa nr. </w:t>
      </w:r>
      <w:r w:rsidR="00E7359E" w:rsidRPr="00892AB6">
        <w:rPr>
          <w:rFonts w:ascii="Times New Roman" w:hAnsi="Times New Roman" w:cs="Times New Roman"/>
          <w:sz w:val="24"/>
          <w:szCs w:val="24"/>
        </w:rPr>
        <w:t>5</w:t>
      </w:r>
      <w:r w:rsidRPr="00892AB6">
        <w:rPr>
          <w:rFonts w:ascii="Times New Roman" w:hAnsi="Times New Roman" w:cs="Times New Roman"/>
          <w:sz w:val="24"/>
          <w:szCs w:val="24"/>
        </w:rPr>
        <w:t xml:space="preserve"> la Planul de management. </w:t>
      </w:r>
    </w:p>
    <w:p w:rsidR="0013082A" w:rsidRPr="00892AB6" w:rsidRDefault="0013082A" w:rsidP="0013082A">
      <w:pPr>
        <w:keepNext/>
        <w:keepLines/>
        <w:spacing w:after="0" w:line="360" w:lineRule="auto"/>
        <w:jc w:val="center"/>
        <w:outlineLvl w:val="2"/>
        <w:rPr>
          <w:rFonts w:ascii="Times New Roman" w:eastAsia="Calibri" w:hAnsi="Times New Roman" w:cs="Times New Roman"/>
          <w:b/>
          <w:sz w:val="24"/>
          <w:szCs w:val="24"/>
        </w:rPr>
      </w:pPr>
      <w:r w:rsidRPr="00892AB6">
        <w:rPr>
          <w:rFonts w:ascii="Times New Roman" w:eastAsia="Calibri" w:hAnsi="Times New Roman" w:cs="Times New Roman"/>
          <w:b/>
          <w:sz w:val="24"/>
          <w:szCs w:val="24"/>
        </w:rPr>
        <w:t>Influenţa pantelor asupra speciilor şi habitatelor</w:t>
      </w:r>
    </w:p>
    <w:p w:rsidR="0013082A" w:rsidRPr="00892AB6" w:rsidRDefault="0013082A" w:rsidP="0013082A">
      <w:pPr>
        <w:spacing w:after="0" w:line="360" w:lineRule="auto"/>
        <w:ind w:firstLine="720"/>
        <w:rPr>
          <w:rFonts w:ascii="Times New Roman" w:hAnsi="Times New Roman" w:cs="Times New Roman"/>
          <w:sz w:val="24"/>
          <w:szCs w:val="24"/>
        </w:rPr>
      </w:pPr>
      <w:r w:rsidRPr="00892AB6">
        <w:rPr>
          <w:rFonts w:ascii="Times New Roman" w:hAnsi="Times New Roman" w:cs="Times New Roman"/>
          <w:sz w:val="24"/>
          <w:szCs w:val="24"/>
        </w:rPr>
        <w:t xml:space="preserve">Speciile și habitatele protejate în sit sunt influențate pozitiv de pante cuprise dominant între 1 ° -5 °  cu orientare spre sud, sud-est, est, vest și sud vest. </w:t>
      </w:r>
    </w:p>
    <w:p w:rsidR="0013082A" w:rsidRPr="00892AB6" w:rsidRDefault="0013082A" w:rsidP="0013082A">
      <w:pPr>
        <w:keepNext/>
        <w:spacing w:after="0" w:line="360" w:lineRule="auto"/>
        <w:jc w:val="center"/>
        <w:outlineLvl w:val="1"/>
        <w:rPr>
          <w:rFonts w:ascii="Times New Roman" w:eastAsia="Times New Roman" w:hAnsi="Times New Roman" w:cs="Times New Roman"/>
          <w:b/>
          <w:bCs/>
          <w:iCs/>
          <w:sz w:val="24"/>
          <w:szCs w:val="24"/>
        </w:rPr>
      </w:pPr>
    </w:p>
    <w:p w:rsidR="0013082A" w:rsidRPr="00892AB6" w:rsidRDefault="0013082A" w:rsidP="0013082A">
      <w:pPr>
        <w:keepNext/>
        <w:spacing w:after="0" w:line="360" w:lineRule="auto"/>
        <w:jc w:val="center"/>
        <w:outlineLvl w:val="2"/>
        <w:rPr>
          <w:rFonts w:ascii="Times New Roman" w:eastAsia="Times New Roman" w:hAnsi="Times New Roman" w:cs="Times New Roman"/>
          <w:b/>
          <w:bCs/>
          <w:sz w:val="24"/>
          <w:szCs w:val="24"/>
        </w:rPr>
      </w:pPr>
      <w:r w:rsidRPr="00892AB6">
        <w:rPr>
          <w:rFonts w:ascii="Times New Roman" w:eastAsia="Times New Roman" w:hAnsi="Times New Roman" w:cs="Times New Roman"/>
          <w:b/>
          <w:bCs/>
          <w:sz w:val="24"/>
          <w:szCs w:val="24"/>
        </w:rPr>
        <w:t>2.2.2. Geologie</w:t>
      </w:r>
    </w:p>
    <w:p w:rsidR="0013082A" w:rsidRPr="00892AB6" w:rsidRDefault="0013082A" w:rsidP="00E7359E">
      <w:pPr>
        <w:keepNext/>
        <w:spacing w:after="0" w:line="360" w:lineRule="auto"/>
        <w:ind w:firstLine="708"/>
        <w:jc w:val="both"/>
        <w:outlineLvl w:val="2"/>
        <w:rPr>
          <w:rFonts w:ascii="Times New Roman" w:hAnsi="Times New Roman" w:cs="Times New Roman"/>
          <w:sz w:val="24"/>
          <w:szCs w:val="24"/>
        </w:rPr>
      </w:pPr>
      <w:r w:rsidRPr="00892AB6">
        <w:rPr>
          <w:rFonts w:ascii="Times New Roman" w:eastAsia="Times New Roman" w:hAnsi="Times New Roman" w:cs="Times New Roman"/>
          <w:bCs/>
          <w:sz w:val="24"/>
          <w:szCs w:val="24"/>
        </w:rPr>
        <w:t>Geologia subsolului zonei este reprezentată de depozite fluviale de nisipuri şi pietrişuri ale Pleistocenului Superior şi Holocenului – Anexa nr</w:t>
      </w:r>
      <w:r w:rsidR="00E7359E" w:rsidRPr="00892AB6">
        <w:rPr>
          <w:rFonts w:ascii="Times New Roman" w:eastAsia="Times New Roman" w:hAnsi="Times New Roman" w:cs="Times New Roman"/>
          <w:bCs/>
          <w:sz w:val="24"/>
          <w:szCs w:val="24"/>
        </w:rPr>
        <w:t>.</w:t>
      </w:r>
      <w:r w:rsidR="00892AB6">
        <w:rPr>
          <w:rFonts w:ascii="Times New Roman" w:eastAsia="Times New Roman" w:hAnsi="Times New Roman" w:cs="Times New Roman"/>
          <w:bCs/>
          <w:sz w:val="24"/>
          <w:szCs w:val="24"/>
        </w:rPr>
        <w:t xml:space="preserve"> </w:t>
      </w:r>
      <w:r w:rsidR="00E7359E" w:rsidRPr="00892AB6">
        <w:rPr>
          <w:rFonts w:ascii="Times New Roman" w:eastAsia="Times New Roman" w:hAnsi="Times New Roman" w:cs="Times New Roman"/>
          <w:bCs/>
          <w:sz w:val="24"/>
          <w:szCs w:val="24"/>
        </w:rPr>
        <w:t>6</w:t>
      </w:r>
      <w:r w:rsidR="00A72190" w:rsidRPr="00892AB6">
        <w:rPr>
          <w:rFonts w:ascii="Times New Roman" w:eastAsia="Times New Roman" w:hAnsi="Times New Roman" w:cs="Times New Roman"/>
          <w:bCs/>
          <w:sz w:val="24"/>
          <w:szCs w:val="24"/>
        </w:rPr>
        <w:t xml:space="preserve"> </w:t>
      </w:r>
      <w:r w:rsidR="00E7359E" w:rsidRPr="00892AB6">
        <w:rPr>
          <w:rFonts w:ascii="Times New Roman" w:eastAsia="Times New Roman" w:hAnsi="Times New Roman" w:cs="Times New Roman"/>
          <w:bCs/>
          <w:sz w:val="24"/>
          <w:szCs w:val="24"/>
        </w:rPr>
        <w:t>la Planul de m</w:t>
      </w:r>
      <w:r w:rsidRPr="00892AB6">
        <w:rPr>
          <w:rFonts w:ascii="Times New Roman" w:eastAsia="Times New Roman" w:hAnsi="Times New Roman" w:cs="Times New Roman"/>
          <w:bCs/>
          <w:sz w:val="24"/>
          <w:szCs w:val="24"/>
        </w:rPr>
        <w:t>anagement. Râul Siret are un rol important prin acțiunea de eroziune a malurilor și depunere a nisipurilor şi pietrişurilor care reprezintă aluviuni depuse de-a lungul întregului curs, formând astfel cea mai mare parte a fundamentului Luncii Siretului.</w:t>
      </w:r>
    </w:p>
    <w:p w:rsidR="0013082A" w:rsidRPr="00892AB6" w:rsidRDefault="0013082A" w:rsidP="0013082A">
      <w:pPr>
        <w:spacing w:after="0" w:line="360" w:lineRule="auto"/>
        <w:jc w:val="center"/>
        <w:rPr>
          <w:rFonts w:ascii="Times New Roman" w:eastAsia="Times New Roman" w:hAnsi="Times New Roman" w:cs="Times New Roman"/>
          <w:b/>
          <w:bCs/>
          <w:sz w:val="24"/>
          <w:szCs w:val="24"/>
        </w:rPr>
      </w:pPr>
      <w:r w:rsidRPr="00892AB6">
        <w:rPr>
          <w:rFonts w:ascii="Times New Roman" w:eastAsia="Times New Roman" w:hAnsi="Times New Roman" w:cs="Times New Roman"/>
          <w:b/>
          <w:bCs/>
          <w:sz w:val="24"/>
          <w:szCs w:val="24"/>
        </w:rPr>
        <w:t>2.2.3. Hidrologie</w:t>
      </w:r>
    </w:p>
    <w:p w:rsidR="0013082A" w:rsidRPr="00892AB6" w:rsidRDefault="0013082A" w:rsidP="0013082A">
      <w:pPr>
        <w:spacing w:after="0" w:line="360" w:lineRule="auto"/>
        <w:ind w:firstLine="708"/>
        <w:jc w:val="both"/>
        <w:rPr>
          <w:rFonts w:ascii="Times New Roman" w:eastAsia="Times New Roman" w:hAnsi="Times New Roman" w:cs="Times New Roman"/>
          <w:bCs/>
          <w:sz w:val="24"/>
          <w:szCs w:val="24"/>
        </w:rPr>
      </w:pPr>
      <w:r w:rsidRPr="00892AB6">
        <w:rPr>
          <w:rFonts w:ascii="Times New Roman" w:eastAsia="Times New Roman" w:hAnsi="Times New Roman" w:cs="Times New Roman"/>
          <w:bCs/>
          <w:sz w:val="24"/>
          <w:szCs w:val="24"/>
        </w:rPr>
        <w:t>Reţeaua hidrografică în zona ROSCI0391 Siretul Mijlociu – Bucecea este reprezentată în principal de cursul râului</w:t>
      </w:r>
      <w:r w:rsidR="00E7359E" w:rsidRPr="00892AB6">
        <w:rPr>
          <w:rFonts w:ascii="Times New Roman" w:eastAsia="Times New Roman" w:hAnsi="Times New Roman" w:cs="Times New Roman"/>
          <w:bCs/>
          <w:sz w:val="24"/>
          <w:szCs w:val="24"/>
        </w:rPr>
        <w:t xml:space="preserve"> Siret, care traversează de la nord la s</w:t>
      </w:r>
      <w:r w:rsidRPr="00892AB6">
        <w:rPr>
          <w:rFonts w:ascii="Times New Roman" w:eastAsia="Times New Roman" w:hAnsi="Times New Roman" w:cs="Times New Roman"/>
          <w:bCs/>
          <w:sz w:val="24"/>
          <w:szCs w:val="24"/>
        </w:rPr>
        <w:t>ud situl, însă şi de afluenţii mai importanți</w:t>
      </w:r>
      <w:r w:rsidR="00892AB6">
        <w:rPr>
          <w:rFonts w:ascii="Times New Roman" w:eastAsia="Times New Roman" w:hAnsi="Times New Roman" w:cs="Times New Roman"/>
          <w:bCs/>
          <w:sz w:val="24"/>
          <w:szCs w:val="24"/>
        </w:rPr>
        <w:t xml:space="preserve"> </w:t>
      </w:r>
      <w:r w:rsidRPr="00892AB6">
        <w:rPr>
          <w:rFonts w:ascii="Times New Roman" w:eastAsia="Times New Roman" w:hAnsi="Times New Roman" w:cs="Times New Roman"/>
          <w:bCs/>
          <w:sz w:val="24"/>
          <w:szCs w:val="24"/>
        </w:rPr>
        <w:t xml:space="preserve">Hânțești, Grigorești și Siminicea care îşi au gura de vărsare pe suprafaţa sau în imediata vecinătate a ariei naturale protejate. </w:t>
      </w:r>
    </w:p>
    <w:p w:rsidR="0013082A" w:rsidRPr="00892AB6" w:rsidRDefault="0013082A" w:rsidP="0013082A">
      <w:pPr>
        <w:spacing w:after="0" w:line="360" w:lineRule="auto"/>
        <w:ind w:firstLine="708"/>
        <w:jc w:val="both"/>
        <w:rPr>
          <w:rFonts w:ascii="Times New Roman" w:eastAsia="Times New Roman" w:hAnsi="Times New Roman" w:cs="Times New Roman"/>
          <w:bCs/>
          <w:color w:val="FF0000"/>
          <w:sz w:val="24"/>
          <w:szCs w:val="24"/>
        </w:rPr>
      </w:pPr>
      <w:r w:rsidRPr="00892AB6">
        <w:rPr>
          <w:rFonts w:ascii="Times New Roman" w:eastAsia="Times New Roman" w:hAnsi="Times New Roman" w:cs="Times New Roman"/>
          <w:bCs/>
          <w:sz w:val="24"/>
          <w:szCs w:val="24"/>
        </w:rPr>
        <w:t>Reţeaua hidrografică în zona sitului este prezentată în Anexa nr.</w:t>
      </w:r>
      <w:r w:rsidR="00892AB6">
        <w:rPr>
          <w:rFonts w:ascii="Times New Roman" w:eastAsia="Times New Roman" w:hAnsi="Times New Roman" w:cs="Times New Roman"/>
          <w:bCs/>
          <w:sz w:val="24"/>
          <w:szCs w:val="24"/>
        </w:rPr>
        <w:t xml:space="preserve"> </w:t>
      </w:r>
      <w:r w:rsidR="00E7359E" w:rsidRPr="00892AB6">
        <w:rPr>
          <w:rFonts w:ascii="Times New Roman" w:eastAsia="Times New Roman" w:hAnsi="Times New Roman" w:cs="Times New Roman"/>
          <w:bCs/>
          <w:sz w:val="24"/>
          <w:szCs w:val="24"/>
        </w:rPr>
        <w:t xml:space="preserve">7 </w:t>
      </w:r>
      <w:r w:rsidRPr="00892AB6">
        <w:rPr>
          <w:rFonts w:ascii="Times New Roman" w:eastAsia="Times New Roman" w:hAnsi="Times New Roman" w:cs="Times New Roman"/>
          <w:bCs/>
          <w:sz w:val="24"/>
          <w:szCs w:val="24"/>
        </w:rPr>
        <w:t>la Planul de management</w:t>
      </w:r>
      <w:r w:rsidRPr="00892AB6">
        <w:rPr>
          <w:rFonts w:ascii="Times New Roman" w:eastAsia="Times New Roman" w:hAnsi="Times New Roman" w:cs="Times New Roman"/>
          <w:bCs/>
          <w:color w:val="FF0000"/>
          <w:sz w:val="24"/>
          <w:szCs w:val="24"/>
        </w:rPr>
        <w:t>.</w:t>
      </w:r>
    </w:p>
    <w:p w:rsidR="0013082A" w:rsidRPr="00892AB6" w:rsidRDefault="0013082A" w:rsidP="0013082A">
      <w:pPr>
        <w:spacing w:after="0" w:line="360" w:lineRule="auto"/>
        <w:ind w:firstLine="708"/>
        <w:jc w:val="both"/>
        <w:rPr>
          <w:rFonts w:ascii="Times New Roman" w:eastAsia="Times New Roman" w:hAnsi="Times New Roman" w:cs="Times New Roman"/>
          <w:bCs/>
          <w:sz w:val="24"/>
          <w:szCs w:val="24"/>
        </w:rPr>
      </w:pPr>
      <w:r w:rsidRPr="00892AB6">
        <w:rPr>
          <w:rFonts w:ascii="Times New Roman" w:eastAsia="Times New Roman" w:hAnsi="Times New Roman" w:cs="Times New Roman"/>
          <w:bCs/>
          <w:sz w:val="24"/>
          <w:szCs w:val="24"/>
        </w:rPr>
        <w:t>Râul Siret este unul dintre cele mai mari râuri ale României, cu un debit mediu de aproximativ 220 m³/s şi un bazin de recepţie care înglobează aproximativ 17% din resursele de apă ale ţării, cu o câmpie inundabilă mare și un fenomen de meandrare destul de comun.</w:t>
      </w:r>
    </w:p>
    <w:p w:rsidR="0013082A" w:rsidRPr="00892AB6" w:rsidRDefault="0013082A" w:rsidP="0013082A">
      <w:pPr>
        <w:spacing w:after="0" w:line="360" w:lineRule="auto"/>
        <w:jc w:val="center"/>
        <w:rPr>
          <w:rFonts w:ascii="Times New Roman" w:eastAsia="Times New Roman" w:hAnsi="Times New Roman" w:cs="Times New Roman"/>
          <w:bCs/>
          <w:sz w:val="24"/>
          <w:szCs w:val="24"/>
        </w:rPr>
      </w:pPr>
    </w:p>
    <w:p w:rsidR="0013082A" w:rsidRPr="00892AB6" w:rsidRDefault="0013082A" w:rsidP="0013082A">
      <w:pPr>
        <w:keepNext/>
        <w:spacing w:after="0" w:line="360" w:lineRule="auto"/>
        <w:jc w:val="center"/>
        <w:outlineLvl w:val="2"/>
        <w:rPr>
          <w:rFonts w:ascii="Times New Roman" w:eastAsia="Times New Roman" w:hAnsi="Times New Roman" w:cs="Times New Roman"/>
          <w:b/>
          <w:bCs/>
          <w:sz w:val="24"/>
          <w:szCs w:val="24"/>
        </w:rPr>
      </w:pPr>
      <w:r w:rsidRPr="00892AB6">
        <w:rPr>
          <w:rFonts w:ascii="Times New Roman" w:eastAsia="Times New Roman" w:hAnsi="Times New Roman" w:cs="Times New Roman"/>
          <w:b/>
          <w:bCs/>
          <w:sz w:val="24"/>
          <w:szCs w:val="24"/>
        </w:rPr>
        <w:t>2.2.4. Clima</w:t>
      </w:r>
    </w:p>
    <w:p w:rsidR="0013082A" w:rsidRPr="00892AB6" w:rsidRDefault="0013082A" w:rsidP="00E7359E">
      <w:pPr>
        <w:keepNext/>
        <w:spacing w:after="0" w:line="360" w:lineRule="auto"/>
        <w:ind w:firstLine="708"/>
        <w:jc w:val="both"/>
        <w:outlineLvl w:val="2"/>
        <w:rPr>
          <w:rFonts w:ascii="Times New Roman" w:eastAsia="Times New Roman" w:hAnsi="Times New Roman" w:cs="Times New Roman"/>
          <w:bCs/>
          <w:color w:val="FF0000"/>
          <w:sz w:val="24"/>
          <w:szCs w:val="24"/>
        </w:rPr>
      </w:pPr>
      <w:r w:rsidRPr="00892AB6">
        <w:rPr>
          <w:rFonts w:ascii="Times New Roman" w:eastAsia="Times New Roman" w:hAnsi="Times New Roman" w:cs="Times New Roman"/>
          <w:bCs/>
          <w:sz w:val="24"/>
          <w:szCs w:val="24"/>
        </w:rPr>
        <w:t>Situl este caracterizat de un climat temperat continental, predominând influenţele est-continentale, la care se adaugă masele de aer rece polar, din nord</w:t>
      </w:r>
      <w:r w:rsidR="00E7359E" w:rsidRPr="00892AB6">
        <w:rPr>
          <w:rFonts w:ascii="Times New Roman" w:eastAsia="Times New Roman" w:hAnsi="Times New Roman" w:cs="Times New Roman"/>
          <w:bCs/>
          <w:sz w:val="24"/>
          <w:szCs w:val="24"/>
        </w:rPr>
        <w:t>.</w:t>
      </w:r>
      <w:r w:rsidR="00892AB6">
        <w:rPr>
          <w:rFonts w:ascii="Times New Roman" w:eastAsia="Times New Roman" w:hAnsi="Times New Roman" w:cs="Times New Roman"/>
          <w:bCs/>
          <w:sz w:val="24"/>
          <w:szCs w:val="24"/>
        </w:rPr>
        <w:t xml:space="preserve"> </w:t>
      </w:r>
      <w:r w:rsidRPr="00892AB6">
        <w:rPr>
          <w:rFonts w:ascii="Times New Roman" w:eastAsia="Times New Roman" w:hAnsi="Times New Roman" w:cs="Times New Roman"/>
          <w:bCs/>
          <w:sz w:val="24"/>
          <w:szCs w:val="24"/>
        </w:rPr>
        <w:t>Iernile sunt geroase şi veri au temperaturi ridicate. Circulaţia polară este reprezentată de ciclonii din nordul Oceanului Atlantic ceea ce explică scăderile de temperatură, nebulozitatea accentuată şi precipitaţiile sub formă de averse. Temperatura medie anuală este de aproximativ 10,5°C</w:t>
      </w:r>
    </w:p>
    <w:p w:rsidR="0013082A" w:rsidRPr="00892AB6" w:rsidRDefault="0013082A" w:rsidP="0013082A">
      <w:pPr>
        <w:keepNext/>
        <w:spacing w:after="0" w:line="360" w:lineRule="auto"/>
        <w:ind w:firstLine="708"/>
        <w:jc w:val="both"/>
        <w:outlineLvl w:val="2"/>
        <w:rPr>
          <w:rFonts w:ascii="Times New Roman" w:eastAsia="Times New Roman" w:hAnsi="Times New Roman" w:cs="Times New Roman"/>
          <w:bCs/>
          <w:sz w:val="24"/>
          <w:szCs w:val="24"/>
        </w:rPr>
      </w:pPr>
      <w:r w:rsidRPr="00892AB6">
        <w:rPr>
          <w:rFonts w:ascii="Times New Roman" w:eastAsia="Times New Roman" w:hAnsi="Times New Roman" w:cs="Times New Roman"/>
          <w:bCs/>
          <w:sz w:val="24"/>
          <w:szCs w:val="24"/>
        </w:rPr>
        <w:t>Cantitatea medie multianuală de precipitaţii este de 516mm. Cantitatea cea mai mare de precipitaţii din cursul unui an este aferentă lunii iunie, media lunară multianuală fiind de aproximativ 81 mm. Luna februarie este caracterizată prin cele mai mici valori ale cantităţii medii de precipitaţii din cursul unui an, cu 17,4 mm. Cele mai însemnate cantităţi de precipitații cad în anotimpul de vară -219,5 mm, în timp ce în sezonul rece cantităţile de precipitaţii sunt de 58,9 mm. Primavara şi toamna preciptațiile au o medi</w:t>
      </w:r>
      <w:r w:rsidR="00892AB6">
        <w:rPr>
          <w:rFonts w:ascii="Times New Roman" w:eastAsia="Times New Roman" w:hAnsi="Times New Roman" w:cs="Times New Roman"/>
          <w:bCs/>
          <w:sz w:val="24"/>
          <w:szCs w:val="24"/>
        </w:rPr>
        <w:t>e</w:t>
      </w:r>
      <w:r w:rsidRPr="00892AB6">
        <w:rPr>
          <w:rFonts w:ascii="Times New Roman" w:eastAsia="Times New Roman" w:hAnsi="Times New Roman" w:cs="Times New Roman"/>
          <w:bCs/>
          <w:sz w:val="24"/>
          <w:szCs w:val="24"/>
        </w:rPr>
        <w:t xml:space="preserve"> lunară cuprinsă între 135 mm- 103 mm.</w:t>
      </w:r>
    </w:p>
    <w:p w:rsidR="0013082A" w:rsidRPr="00892AB6" w:rsidRDefault="0013082A" w:rsidP="0013082A">
      <w:pPr>
        <w:keepNext/>
        <w:spacing w:after="0" w:line="360" w:lineRule="auto"/>
        <w:jc w:val="center"/>
        <w:outlineLvl w:val="2"/>
        <w:rPr>
          <w:rFonts w:ascii="Times New Roman" w:eastAsia="Times New Roman" w:hAnsi="Times New Roman" w:cs="Times New Roman"/>
          <w:bCs/>
          <w:sz w:val="24"/>
          <w:szCs w:val="24"/>
        </w:rPr>
      </w:pPr>
    </w:p>
    <w:p w:rsidR="0013082A" w:rsidRPr="00892AB6" w:rsidRDefault="0013082A" w:rsidP="0013082A">
      <w:pPr>
        <w:keepNext/>
        <w:spacing w:after="0" w:line="360" w:lineRule="auto"/>
        <w:jc w:val="center"/>
        <w:outlineLvl w:val="2"/>
        <w:rPr>
          <w:rFonts w:ascii="Times New Roman" w:eastAsia="Times New Roman" w:hAnsi="Times New Roman" w:cs="Times New Roman"/>
          <w:b/>
          <w:bCs/>
          <w:sz w:val="24"/>
          <w:szCs w:val="24"/>
        </w:rPr>
      </w:pPr>
      <w:r w:rsidRPr="00892AB6">
        <w:rPr>
          <w:rFonts w:ascii="Times New Roman" w:eastAsia="Times New Roman" w:hAnsi="Times New Roman" w:cs="Times New Roman"/>
          <w:b/>
          <w:bCs/>
          <w:sz w:val="24"/>
          <w:szCs w:val="24"/>
        </w:rPr>
        <w:t>2.2.5. Soluri/subsoluri</w:t>
      </w:r>
    </w:p>
    <w:p w:rsidR="00E7359E" w:rsidRPr="00892AB6" w:rsidRDefault="0013082A" w:rsidP="00E7359E">
      <w:pPr>
        <w:keepNext/>
        <w:spacing w:after="0" w:line="360" w:lineRule="auto"/>
        <w:ind w:firstLine="708"/>
        <w:jc w:val="both"/>
        <w:outlineLvl w:val="2"/>
        <w:rPr>
          <w:rFonts w:ascii="Times New Roman" w:eastAsia="Times New Roman" w:hAnsi="Times New Roman" w:cs="Times New Roman"/>
          <w:bCs/>
          <w:sz w:val="24"/>
          <w:szCs w:val="24"/>
        </w:rPr>
      </w:pPr>
      <w:r w:rsidRPr="00892AB6">
        <w:rPr>
          <w:rFonts w:ascii="Times New Roman" w:eastAsia="Times New Roman" w:hAnsi="Times New Roman" w:cs="Times New Roman"/>
          <w:bCs/>
          <w:sz w:val="24"/>
          <w:szCs w:val="24"/>
        </w:rPr>
        <w:t xml:space="preserve">Situl prezintă o mare diversitate a tipurilor de sol, aşa cum este prezentat în Anexa nr. </w:t>
      </w:r>
      <w:r w:rsidR="00E7359E" w:rsidRPr="00892AB6">
        <w:rPr>
          <w:rFonts w:ascii="Times New Roman" w:eastAsia="Times New Roman" w:hAnsi="Times New Roman" w:cs="Times New Roman"/>
          <w:bCs/>
          <w:sz w:val="24"/>
          <w:szCs w:val="24"/>
        </w:rPr>
        <w:t>8</w:t>
      </w:r>
      <w:r w:rsidRPr="00892AB6">
        <w:rPr>
          <w:rFonts w:ascii="Times New Roman" w:eastAsia="Times New Roman" w:hAnsi="Times New Roman" w:cs="Times New Roman"/>
          <w:bCs/>
          <w:sz w:val="24"/>
          <w:szCs w:val="24"/>
        </w:rPr>
        <w:t xml:space="preserve"> la Planul de management. Solurile sunt în cea mai mare parte de tipul aluvisoluri, acestea fiind formate sub acţiunea directă a râul Siret, ce depozitează constant material aluvional.</w:t>
      </w:r>
    </w:p>
    <w:p w:rsidR="0013082A" w:rsidRPr="00892AB6" w:rsidRDefault="0013082A" w:rsidP="00E7359E">
      <w:pPr>
        <w:keepNext/>
        <w:spacing w:after="0" w:line="360" w:lineRule="auto"/>
        <w:ind w:firstLine="708"/>
        <w:jc w:val="both"/>
        <w:outlineLvl w:val="2"/>
        <w:rPr>
          <w:rFonts w:ascii="Times New Roman" w:eastAsia="Times New Roman" w:hAnsi="Times New Roman" w:cs="Times New Roman"/>
          <w:bCs/>
          <w:sz w:val="24"/>
          <w:szCs w:val="24"/>
        </w:rPr>
      </w:pPr>
      <w:r w:rsidRPr="00892AB6">
        <w:rPr>
          <w:rFonts w:ascii="Times New Roman" w:eastAsia="Times New Roman" w:hAnsi="Times New Roman" w:cs="Times New Roman"/>
          <w:bCs/>
          <w:sz w:val="24"/>
          <w:szCs w:val="24"/>
        </w:rPr>
        <w:t>O altă categorie de soluri o reprezintă cernoziomul gleic și faeoziomul greic, acestea fiind</w:t>
      </w:r>
    </w:p>
    <w:p w:rsidR="0013082A" w:rsidRPr="00892AB6" w:rsidRDefault="0013082A" w:rsidP="0013082A">
      <w:pPr>
        <w:keepNext/>
        <w:spacing w:after="0" w:line="360" w:lineRule="auto"/>
        <w:jc w:val="both"/>
        <w:outlineLvl w:val="2"/>
        <w:rPr>
          <w:rFonts w:ascii="Times New Roman" w:eastAsia="Times New Roman" w:hAnsi="Times New Roman" w:cs="Times New Roman"/>
          <w:bCs/>
          <w:sz w:val="24"/>
          <w:szCs w:val="24"/>
        </w:rPr>
      </w:pPr>
      <w:r w:rsidRPr="00892AB6">
        <w:rPr>
          <w:rFonts w:ascii="Times New Roman" w:eastAsia="Times New Roman" w:hAnsi="Times New Roman" w:cs="Times New Roman"/>
          <w:bCs/>
          <w:sz w:val="24"/>
          <w:szCs w:val="24"/>
        </w:rPr>
        <w:t>formate prin procesul de pedogeneză. Râul Siret a jucat şi joacă un rol foarte important în pedogeneza zonei, fiind un factordinamic de eroziune şi depunere.</w:t>
      </w:r>
    </w:p>
    <w:p w:rsidR="0013082A" w:rsidRPr="00892AB6" w:rsidRDefault="0013082A" w:rsidP="0013082A">
      <w:pPr>
        <w:keepNext/>
        <w:spacing w:after="0" w:line="360" w:lineRule="auto"/>
        <w:jc w:val="center"/>
        <w:outlineLvl w:val="1"/>
        <w:rPr>
          <w:rFonts w:ascii="Times New Roman" w:eastAsia="Times New Roman" w:hAnsi="Times New Roman" w:cs="Times New Roman"/>
          <w:b/>
          <w:bCs/>
          <w:iCs/>
          <w:sz w:val="24"/>
          <w:szCs w:val="24"/>
        </w:rPr>
      </w:pPr>
    </w:p>
    <w:p w:rsidR="0013082A" w:rsidRPr="00892AB6" w:rsidRDefault="0013082A" w:rsidP="0013082A">
      <w:pPr>
        <w:keepNext/>
        <w:spacing w:after="0" w:line="360" w:lineRule="auto"/>
        <w:jc w:val="center"/>
        <w:outlineLvl w:val="1"/>
        <w:rPr>
          <w:rFonts w:ascii="Times New Roman" w:eastAsia="Times New Roman" w:hAnsi="Times New Roman" w:cs="Times New Roman"/>
          <w:b/>
          <w:bCs/>
          <w:iCs/>
          <w:sz w:val="24"/>
          <w:szCs w:val="24"/>
        </w:rPr>
      </w:pPr>
      <w:r w:rsidRPr="00892AB6">
        <w:rPr>
          <w:rFonts w:ascii="Times New Roman" w:eastAsia="Times New Roman" w:hAnsi="Times New Roman" w:cs="Times New Roman"/>
          <w:b/>
          <w:bCs/>
          <w:iCs/>
          <w:sz w:val="24"/>
          <w:szCs w:val="24"/>
        </w:rPr>
        <w:t>2.3. Mediul biotic</w:t>
      </w:r>
    </w:p>
    <w:p w:rsidR="0013082A" w:rsidRPr="00892AB6" w:rsidRDefault="0013082A" w:rsidP="00E7359E">
      <w:pPr>
        <w:keepNext/>
        <w:spacing w:after="0" w:line="360" w:lineRule="auto"/>
        <w:jc w:val="center"/>
        <w:outlineLvl w:val="2"/>
        <w:rPr>
          <w:rFonts w:ascii="Times New Roman" w:eastAsia="Times New Roman" w:hAnsi="Times New Roman" w:cs="Times New Roman"/>
          <w:b/>
          <w:bCs/>
          <w:sz w:val="24"/>
          <w:szCs w:val="24"/>
        </w:rPr>
      </w:pPr>
      <w:r w:rsidRPr="00892AB6">
        <w:rPr>
          <w:rFonts w:ascii="Times New Roman" w:eastAsia="Times New Roman" w:hAnsi="Times New Roman" w:cs="Times New Roman"/>
          <w:b/>
          <w:bCs/>
          <w:sz w:val="24"/>
          <w:szCs w:val="24"/>
        </w:rPr>
        <w:t>2.3.1. Ecosisteme</w:t>
      </w:r>
    </w:p>
    <w:p w:rsidR="0013082A" w:rsidRPr="00892AB6" w:rsidRDefault="0013082A" w:rsidP="00E7359E">
      <w:pPr>
        <w:keepNext/>
        <w:spacing w:after="0" w:line="360" w:lineRule="auto"/>
        <w:ind w:firstLine="720"/>
        <w:jc w:val="both"/>
        <w:outlineLvl w:val="2"/>
        <w:rPr>
          <w:rFonts w:ascii="Times New Roman" w:eastAsia="Times New Roman" w:hAnsi="Times New Roman" w:cs="Times New Roman"/>
          <w:bCs/>
          <w:color w:val="FF0000"/>
          <w:sz w:val="24"/>
          <w:szCs w:val="24"/>
        </w:rPr>
      </w:pPr>
      <w:r w:rsidRPr="00892AB6">
        <w:rPr>
          <w:rFonts w:ascii="Times New Roman" w:eastAsia="Times New Roman" w:hAnsi="Times New Roman" w:cs="Times New Roman"/>
          <w:bCs/>
          <w:sz w:val="24"/>
          <w:szCs w:val="24"/>
        </w:rPr>
        <w:t>Harta ecosistemelor este reprezentată în</w:t>
      </w:r>
      <w:r w:rsidR="00CA5103" w:rsidRPr="00892AB6">
        <w:rPr>
          <w:rFonts w:ascii="Times New Roman" w:eastAsia="Times New Roman" w:hAnsi="Times New Roman" w:cs="Times New Roman"/>
          <w:bCs/>
          <w:sz w:val="24"/>
          <w:szCs w:val="24"/>
        </w:rPr>
        <w:t xml:space="preserve"> </w:t>
      </w:r>
      <w:r w:rsidRPr="00892AB6">
        <w:rPr>
          <w:rFonts w:ascii="Times New Roman" w:eastAsia="Times New Roman" w:hAnsi="Times New Roman" w:cs="Times New Roman"/>
          <w:bCs/>
          <w:sz w:val="24"/>
          <w:szCs w:val="24"/>
        </w:rPr>
        <w:t xml:space="preserve">Anexa nr. </w:t>
      </w:r>
      <w:r w:rsidR="00B337BC" w:rsidRPr="00892AB6">
        <w:rPr>
          <w:rFonts w:ascii="Times New Roman" w:eastAsia="Times New Roman" w:hAnsi="Times New Roman" w:cs="Times New Roman"/>
          <w:bCs/>
          <w:sz w:val="24"/>
          <w:szCs w:val="24"/>
        </w:rPr>
        <w:t>9</w:t>
      </w:r>
      <w:r w:rsidRPr="00892AB6">
        <w:rPr>
          <w:rFonts w:ascii="Times New Roman" w:eastAsia="Times New Roman" w:hAnsi="Times New Roman" w:cs="Times New Roman"/>
          <w:bCs/>
          <w:sz w:val="24"/>
          <w:szCs w:val="24"/>
        </w:rPr>
        <w:t xml:space="preserve"> la Planul de management.</w:t>
      </w:r>
    </w:p>
    <w:p w:rsidR="0013082A" w:rsidRPr="00892AB6" w:rsidRDefault="0013082A" w:rsidP="0013082A">
      <w:pPr>
        <w:spacing w:after="0" w:line="360" w:lineRule="auto"/>
        <w:ind w:left="1080"/>
        <w:jc w:val="center"/>
        <w:rPr>
          <w:rFonts w:ascii="Times New Roman" w:hAnsi="Times New Roman" w:cs="Times New Roman"/>
          <w:b/>
          <w:sz w:val="24"/>
          <w:szCs w:val="24"/>
        </w:rPr>
      </w:pPr>
      <w:r w:rsidRPr="00892AB6">
        <w:rPr>
          <w:rFonts w:ascii="Times New Roman" w:hAnsi="Times New Roman" w:cs="Times New Roman"/>
          <w:b/>
          <w:sz w:val="24"/>
          <w:szCs w:val="24"/>
        </w:rPr>
        <w:t>Descrierea ecosistemelor</w:t>
      </w:r>
    </w:p>
    <w:p w:rsidR="0013082A" w:rsidRPr="00892AB6" w:rsidRDefault="0013082A" w:rsidP="0013082A">
      <w:pPr>
        <w:spacing w:after="0" w:line="360" w:lineRule="auto"/>
        <w:ind w:firstLine="720"/>
        <w:jc w:val="both"/>
        <w:rPr>
          <w:rFonts w:ascii="Times New Roman" w:hAnsi="Times New Roman" w:cs="Times New Roman"/>
          <w:b/>
          <w:sz w:val="24"/>
          <w:szCs w:val="24"/>
        </w:rPr>
      </w:pPr>
      <w:r w:rsidRPr="00892AB6">
        <w:rPr>
          <w:rFonts w:ascii="Times New Roman" w:hAnsi="Times New Roman" w:cs="Times New Roman"/>
          <w:sz w:val="24"/>
          <w:szCs w:val="24"/>
        </w:rPr>
        <w:t>1. Ecosisteme agricole - agroecosisteme</w:t>
      </w:r>
    </w:p>
    <w:p w:rsidR="0013082A" w:rsidRPr="00892AB6" w:rsidRDefault="0013082A" w:rsidP="0013082A">
      <w:pPr>
        <w:spacing w:after="0" w:line="360" w:lineRule="auto"/>
        <w:ind w:firstLine="720"/>
        <w:jc w:val="both"/>
        <w:rPr>
          <w:rFonts w:ascii="Times New Roman" w:hAnsi="Times New Roman" w:cs="Times New Roman"/>
          <w:sz w:val="24"/>
          <w:szCs w:val="24"/>
        </w:rPr>
      </w:pPr>
      <w:r w:rsidRPr="00892AB6">
        <w:rPr>
          <w:rFonts w:ascii="Times New Roman" w:hAnsi="Times New Roman" w:cs="Times New Roman"/>
          <w:sz w:val="24"/>
          <w:szCs w:val="24"/>
        </w:rPr>
        <w:t>Agroecosistemele ocupă 19% din suprafața sitului și sunt reprezentate de culturi de cereale  și plante furajere. Aceste ecosisteme sunt caracterizate de omogenitate spaţială foarte mare, o reducere a diversităţii genetice a speciilor și o dependenţă totală de factorul antropic.</w:t>
      </w:r>
    </w:p>
    <w:p w:rsidR="0013082A" w:rsidRPr="00892AB6" w:rsidRDefault="0013082A" w:rsidP="0013082A">
      <w:pPr>
        <w:spacing w:after="0" w:line="360" w:lineRule="auto"/>
        <w:ind w:firstLine="720"/>
        <w:jc w:val="both"/>
        <w:rPr>
          <w:rFonts w:ascii="Times New Roman" w:hAnsi="Times New Roman" w:cs="Times New Roman"/>
          <w:sz w:val="24"/>
          <w:szCs w:val="24"/>
        </w:rPr>
      </w:pPr>
      <w:r w:rsidRPr="00892AB6">
        <w:rPr>
          <w:rFonts w:ascii="Times New Roman" w:hAnsi="Times New Roman" w:cs="Times New Roman"/>
          <w:sz w:val="24"/>
          <w:szCs w:val="24"/>
        </w:rPr>
        <w:t>2. Ecosistem de zone umede</w:t>
      </w:r>
    </w:p>
    <w:p w:rsidR="0013082A" w:rsidRPr="00892AB6" w:rsidRDefault="0013082A" w:rsidP="0013082A">
      <w:pPr>
        <w:spacing w:after="0" w:line="360" w:lineRule="auto"/>
        <w:ind w:firstLine="720"/>
        <w:jc w:val="both"/>
        <w:rPr>
          <w:rFonts w:ascii="Times New Roman" w:hAnsi="Times New Roman" w:cs="Times New Roman"/>
          <w:sz w:val="24"/>
          <w:szCs w:val="24"/>
        </w:rPr>
      </w:pPr>
      <w:r w:rsidRPr="00892AB6">
        <w:rPr>
          <w:rFonts w:ascii="Times New Roman" w:hAnsi="Times New Roman" w:cs="Times New Roman"/>
          <w:sz w:val="24"/>
          <w:szCs w:val="24"/>
        </w:rPr>
        <w:t>Zona umedă ocupă 54% din sit și este reprezentată de râul Siret și bălți din lunca acestui râu. În lunca inundabilă a Siretului este prezent habitatul Comunități de lizieră cu ierburi înalte higrofile de la nivelul câmpiilor, până la cel montan și alpin, cod 6430</w:t>
      </w:r>
      <w:r w:rsidR="00892AB6">
        <w:rPr>
          <w:rFonts w:ascii="Times New Roman" w:hAnsi="Times New Roman" w:cs="Times New Roman"/>
          <w:sz w:val="24"/>
          <w:szCs w:val="24"/>
        </w:rPr>
        <w:t>.</w:t>
      </w:r>
    </w:p>
    <w:p w:rsidR="0013082A" w:rsidRPr="00892AB6" w:rsidRDefault="0013082A" w:rsidP="0013082A">
      <w:pPr>
        <w:spacing w:after="0" w:line="360" w:lineRule="auto"/>
        <w:jc w:val="both"/>
        <w:rPr>
          <w:rFonts w:ascii="Times New Roman" w:hAnsi="Times New Roman" w:cs="Times New Roman"/>
          <w:i/>
          <w:sz w:val="24"/>
          <w:szCs w:val="24"/>
        </w:rPr>
      </w:pPr>
      <w:r w:rsidRPr="00892AB6">
        <w:rPr>
          <w:rFonts w:ascii="Times New Roman" w:hAnsi="Times New Roman" w:cs="Times New Roman"/>
          <w:sz w:val="24"/>
          <w:szCs w:val="24"/>
        </w:rPr>
        <w:tab/>
        <w:t xml:space="preserve">3. Ecosistemele forestiere sunt reprezentate de pâlcuri de foioase cu </w:t>
      </w:r>
      <w:r w:rsidRPr="00892AB6">
        <w:rPr>
          <w:rFonts w:ascii="Times New Roman" w:hAnsi="Times New Roman" w:cs="Times New Roman"/>
          <w:i/>
          <w:sz w:val="24"/>
          <w:szCs w:val="24"/>
        </w:rPr>
        <w:t>Salix triandra, Salix purpurea și Alnus glutinosa, Rosa canina.</w:t>
      </w:r>
    </w:p>
    <w:p w:rsidR="0013082A" w:rsidRPr="00892AB6" w:rsidRDefault="0013082A" w:rsidP="0013082A">
      <w:pPr>
        <w:spacing w:after="0" w:line="360" w:lineRule="auto"/>
        <w:jc w:val="both"/>
        <w:rPr>
          <w:rFonts w:ascii="Times New Roman" w:hAnsi="Times New Roman" w:cs="Times New Roman"/>
          <w:sz w:val="24"/>
          <w:szCs w:val="24"/>
        </w:rPr>
      </w:pPr>
      <w:r w:rsidRPr="00892AB6">
        <w:rPr>
          <w:rFonts w:ascii="Times New Roman" w:hAnsi="Times New Roman" w:cs="Times New Roman"/>
          <w:sz w:val="24"/>
          <w:szCs w:val="24"/>
        </w:rPr>
        <w:tab/>
        <w:t xml:space="preserve">4. Ecosisteme praticole ocupă 7% din sit cu asociații vegetale precum Trifolio repenti-Lolietum, Poetum pratensis, Agrostideto- Festucetum pratensis. Fitocenozele cu specii care suportă pășunatul suntinstalate pe terenuri plane cu aluviuni nisipoase, uneori cu pânza freatică la mică adâncime. </w:t>
      </w:r>
    </w:p>
    <w:p w:rsidR="0013082A" w:rsidRPr="00892AB6" w:rsidRDefault="0013082A" w:rsidP="0013082A">
      <w:pPr>
        <w:autoSpaceDE w:val="0"/>
        <w:autoSpaceDN w:val="0"/>
        <w:adjustRightInd w:val="0"/>
        <w:spacing w:after="0" w:line="360" w:lineRule="auto"/>
        <w:jc w:val="center"/>
        <w:rPr>
          <w:rFonts w:ascii="Times New Roman" w:hAnsi="Times New Roman" w:cs="Times New Roman"/>
          <w:b/>
          <w:bCs/>
          <w:color w:val="000000"/>
          <w:sz w:val="24"/>
          <w:szCs w:val="24"/>
        </w:rPr>
      </w:pPr>
      <w:r w:rsidRPr="00892AB6">
        <w:rPr>
          <w:rFonts w:ascii="Times New Roman" w:hAnsi="Times New Roman" w:cs="Times New Roman"/>
          <w:b/>
          <w:bCs/>
          <w:color w:val="000000"/>
          <w:sz w:val="24"/>
          <w:szCs w:val="24"/>
        </w:rPr>
        <w:t>2.3.2. Habitate</w:t>
      </w:r>
    </w:p>
    <w:p w:rsidR="0013082A" w:rsidRPr="00892AB6" w:rsidRDefault="0013082A" w:rsidP="009E29C8">
      <w:pPr>
        <w:autoSpaceDE w:val="0"/>
        <w:autoSpaceDN w:val="0"/>
        <w:adjustRightInd w:val="0"/>
        <w:spacing w:after="0" w:line="360" w:lineRule="auto"/>
        <w:jc w:val="center"/>
        <w:rPr>
          <w:rFonts w:ascii="Times New Roman" w:eastAsiaTheme="majorEastAsia" w:hAnsi="Times New Roman" w:cs="Times New Roman"/>
          <w:b/>
          <w:sz w:val="24"/>
          <w:szCs w:val="24"/>
        </w:rPr>
      </w:pPr>
      <w:r w:rsidRPr="00892AB6">
        <w:rPr>
          <w:rFonts w:ascii="Times New Roman" w:eastAsiaTheme="majorEastAsia" w:hAnsi="Times New Roman" w:cs="Times New Roman"/>
          <w:b/>
          <w:sz w:val="24"/>
          <w:szCs w:val="24"/>
        </w:rPr>
        <w:t>2.3.2</w:t>
      </w:r>
      <w:r w:rsidR="009E29C8" w:rsidRPr="00892AB6">
        <w:rPr>
          <w:rFonts w:ascii="Times New Roman" w:eastAsiaTheme="majorEastAsia" w:hAnsi="Times New Roman" w:cs="Times New Roman"/>
          <w:b/>
          <w:sz w:val="24"/>
          <w:szCs w:val="24"/>
        </w:rPr>
        <w:t>.1. Habitate Natura 2000</w:t>
      </w:r>
    </w:p>
    <w:p w:rsidR="009E29C8" w:rsidRPr="00892AB6" w:rsidRDefault="0013082A" w:rsidP="009E29C8">
      <w:pPr>
        <w:autoSpaceDE w:val="0"/>
        <w:autoSpaceDN w:val="0"/>
        <w:adjustRightInd w:val="0"/>
        <w:spacing w:after="0" w:line="360" w:lineRule="auto"/>
        <w:jc w:val="both"/>
        <w:rPr>
          <w:rFonts w:ascii="Times New Roman" w:eastAsiaTheme="majorEastAsia" w:hAnsi="Times New Roman" w:cs="Times New Roman"/>
          <w:sz w:val="24"/>
          <w:szCs w:val="24"/>
        </w:rPr>
      </w:pPr>
      <w:r w:rsidRPr="00892AB6">
        <w:rPr>
          <w:rFonts w:ascii="Times New Roman" w:eastAsiaTheme="majorEastAsia" w:hAnsi="Times New Roman" w:cs="Times New Roman"/>
          <w:b/>
          <w:sz w:val="24"/>
          <w:szCs w:val="24"/>
        </w:rPr>
        <w:tab/>
      </w:r>
      <w:r w:rsidRPr="00892AB6">
        <w:rPr>
          <w:rFonts w:ascii="Times New Roman" w:eastAsiaTheme="majorEastAsia" w:hAnsi="Times New Roman" w:cs="Times New Roman"/>
          <w:sz w:val="24"/>
          <w:szCs w:val="24"/>
        </w:rPr>
        <w:t>Habitat</w:t>
      </w:r>
      <w:r w:rsidR="009E29C8" w:rsidRPr="00892AB6">
        <w:rPr>
          <w:rFonts w:ascii="Times New Roman" w:eastAsiaTheme="majorEastAsia" w:hAnsi="Times New Roman" w:cs="Times New Roman"/>
          <w:sz w:val="24"/>
          <w:szCs w:val="24"/>
        </w:rPr>
        <w:t>ul</w:t>
      </w:r>
      <w:r w:rsidRPr="00892AB6">
        <w:rPr>
          <w:rFonts w:ascii="Times New Roman" w:eastAsiaTheme="majorEastAsia" w:hAnsi="Times New Roman" w:cs="Times New Roman"/>
          <w:sz w:val="24"/>
          <w:szCs w:val="24"/>
        </w:rPr>
        <w:t xml:space="preserve"> 6430 Comunități de lizieră cu ierburi înalte higrofile de la nivelul câmpiilor, până la cel montan și alpin este răspândit pe suprafeţe reduse, puţin influenţate antropic</w:t>
      </w:r>
      <w:r w:rsidR="0020000F" w:rsidRPr="00892AB6">
        <w:rPr>
          <w:rFonts w:ascii="Times New Roman" w:eastAsiaTheme="majorEastAsia" w:hAnsi="Times New Roman" w:cs="Times New Roman"/>
          <w:sz w:val="24"/>
          <w:szCs w:val="24"/>
        </w:rPr>
        <w:t>:</w:t>
      </w:r>
      <w:r w:rsidRPr="00892AB6">
        <w:rPr>
          <w:rFonts w:ascii="Times New Roman" w:eastAsiaTheme="majorEastAsia" w:hAnsi="Times New Roman" w:cs="Times New Roman"/>
          <w:sz w:val="24"/>
          <w:szCs w:val="24"/>
        </w:rPr>
        <w:t>mal</w:t>
      </w:r>
      <w:r w:rsidR="0020000F" w:rsidRPr="00892AB6">
        <w:rPr>
          <w:rFonts w:ascii="Times New Roman" w:eastAsiaTheme="majorEastAsia" w:hAnsi="Times New Roman" w:cs="Times New Roman"/>
          <w:sz w:val="24"/>
          <w:szCs w:val="24"/>
        </w:rPr>
        <w:t>uri</w:t>
      </w:r>
      <w:r w:rsidRPr="00892AB6">
        <w:rPr>
          <w:rFonts w:ascii="Times New Roman" w:eastAsiaTheme="majorEastAsia" w:hAnsi="Times New Roman" w:cs="Times New Roman"/>
          <w:sz w:val="24"/>
          <w:szCs w:val="24"/>
        </w:rPr>
        <w:t xml:space="preserve"> de râu rămas</w:t>
      </w:r>
      <w:r w:rsidR="0020000F" w:rsidRPr="00892AB6">
        <w:rPr>
          <w:rFonts w:ascii="Times New Roman" w:eastAsiaTheme="majorEastAsia" w:hAnsi="Times New Roman" w:cs="Times New Roman"/>
          <w:sz w:val="24"/>
          <w:szCs w:val="24"/>
        </w:rPr>
        <w:t>e</w:t>
      </w:r>
      <w:r w:rsidRPr="00892AB6">
        <w:rPr>
          <w:rFonts w:ascii="Times New Roman" w:eastAsiaTheme="majorEastAsia" w:hAnsi="Times New Roman" w:cs="Times New Roman"/>
          <w:sz w:val="24"/>
          <w:szCs w:val="24"/>
        </w:rPr>
        <w:t xml:space="preserve"> neafectat</w:t>
      </w:r>
      <w:r w:rsidR="0020000F" w:rsidRPr="00892AB6">
        <w:rPr>
          <w:rFonts w:ascii="Times New Roman" w:eastAsiaTheme="majorEastAsia" w:hAnsi="Times New Roman" w:cs="Times New Roman"/>
          <w:sz w:val="24"/>
          <w:szCs w:val="24"/>
        </w:rPr>
        <w:t>e</w:t>
      </w:r>
      <w:r w:rsidRPr="00892AB6">
        <w:rPr>
          <w:rFonts w:ascii="Times New Roman" w:eastAsiaTheme="majorEastAsia" w:hAnsi="Times New Roman" w:cs="Times New Roman"/>
          <w:sz w:val="24"/>
          <w:szCs w:val="24"/>
        </w:rPr>
        <w:t xml:space="preserve"> de lucrări hidrotehnice</w:t>
      </w:r>
      <w:r w:rsidR="0020000F" w:rsidRPr="00892AB6">
        <w:rPr>
          <w:rFonts w:ascii="Times New Roman" w:eastAsiaTheme="majorEastAsia" w:hAnsi="Times New Roman" w:cs="Times New Roman"/>
          <w:sz w:val="24"/>
          <w:szCs w:val="24"/>
        </w:rPr>
        <w:t>,</w:t>
      </w:r>
      <w:r w:rsidRPr="00892AB6">
        <w:rPr>
          <w:rFonts w:ascii="Times New Roman" w:eastAsiaTheme="majorEastAsia" w:hAnsi="Times New Roman" w:cs="Times New Roman"/>
          <w:sz w:val="24"/>
          <w:szCs w:val="24"/>
        </w:rPr>
        <w:t xml:space="preserve"> pietriş rezultat din procesele de depunere, terenuri nefolosite p</w:t>
      </w:r>
      <w:r w:rsidR="0020000F" w:rsidRPr="00892AB6">
        <w:rPr>
          <w:rFonts w:ascii="Times New Roman" w:eastAsiaTheme="majorEastAsia" w:hAnsi="Times New Roman" w:cs="Times New Roman"/>
          <w:sz w:val="24"/>
          <w:szCs w:val="24"/>
        </w:rPr>
        <w:t xml:space="preserve">entru păşunat cu vegetație </w:t>
      </w:r>
      <w:r w:rsidRPr="00892AB6">
        <w:rPr>
          <w:rFonts w:ascii="Times New Roman" w:eastAsiaTheme="majorEastAsia" w:hAnsi="Times New Roman" w:cs="Times New Roman"/>
          <w:sz w:val="24"/>
          <w:szCs w:val="24"/>
        </w:rPr>
        <w:t>de ierburi şi tufărişuri</w:t>
      </w:r>
      <w:r w:rsidR="009E29C8" w:rsidRPr="00892AB6">
        <w:rPr>
          <w:rFonts w:ascii="Times New Roman" w:eastAsiaTheme="majorEastAsia" w:hAnsi="Times New Roman" w:cs="Times New Roman"/>
          <w:sz w:val="24"/>
          <w:szCs w:val="24"/>
        </w:rPr>
        <w:t>.</w:t>
      </w:r>
    </w:p>
    <w:p w:rsidR="009E29C8" w:rsidRPr="00892AB6" w:rsidRDefault="0013082A" w:rsidP="009E29C8">
      <w:pPr>
        <w:autoSpaceDE w:val="0"/>
        <w:autoSpaceDN w:val="0"/>
        <w:adjustRightInd w:val="0"/>
        <w:spacing w:after="0" w:line="360" w:lineRule="auto"/>
        <w:ind w:firstLine="708"/>
        <w:jc w:val="both"/>
        <w:rPr>
          <w:rFonts w:ascii="Times New Roman" w:eastAsiaTheme="majorEastAsia" w:hAnsi="Times New Roman" w:cs="Times New Roman"/>
          <w:sz w:val="24"/>
          <w:szCs w:val="24"/>
        </w:rPr>
      </w:pPr>
      <w:r w:rsidRPr="00892AB6">
        <w:rPr>
          <w:rFonts w:ascii="Times New Roman" w:eastAsiaTheme="majorEastAsia" w:hAnsi="Times New Roman" w:cs="Times New Roman"/>
          <w:sz w:val="24"/>
          <w:szCs w:val="24"/>
        </w:rPr>
        <w:t>Compoziția floristică</w:t>
      </w:r>
      <w:r w:rsidR="009E29C8" w:rsidRPr="00892AB6">
        <w:rPr>
          <w:rFonts w:ascii="Times New Roman" w:eastAsiaTheme="majorEastAsia" w:hAnsi="Times New Roman" w:cs="Times New Roman"/>
          <w:sz w:val="24"/>
          <w:szCs w:val="24"/>
        </w:rPr>
        <w:t xml:space="preserve"> a habitatuluiinclude specii dominante precum: </w:t>
      </w:r>
      <w:r w:rsidRPr="00892AB6">
        <w:rPr>
          <w:rFonts w:ascii="Times New Roman" w:eastAsiaTheme="majorEastAsia" w:hAnsi="Times New Roman" w:cs="Times New Roman"/>
          <w:i/>
          <w:sz w:val="24"/>
          <w:szCs w:val="24"/>
        </w:rPr>
        <w:t>Phragmites australis, Schoenoplectus lacustris, Butomus umbellatus, Poa palustris, Glyceria maxima, Sagittaria sagittifolia, Sium latifolium, Typha angustifolia, Typha latifolia, Typha minima, Bolboschoenus maritimus, Oenanthe aquatica, Alisma-plantago aquatica, Eleocharis palustris, Galium palustre, Lycopus europaeus, Lythrum salicaria.</w:t>
      </w:r>
    </w:p>
    <w:p w:rsidR="009E29C8" w:rsidRPr="00892AB6" w:rsidRDefault="0013082A" w:rsidP="009E29C8">
      <w:pPr>
        <w:autoSpaceDE w:val="0"/>
        <w:autoSpaceDN w:val="0"/>
        <w:adjustRightInd w:val="0"/>
        <w:spacing w:after="0" w:line="360" w:lineRule="auto"/>
        <w:ind w:firstLine="708"/>
        <w:jc w:val="both"/>
        <w:rPr>
          <w:rFonts w:ascii="Times New Roman" w:eastAsiaTheme="majorEastAsia" w:hAnsi="Times New Roman" w:cs="Times New Roman"/>
          <w:sz w:val="24"/>
          <w:szCs w:val="24"/>
        </w:rPr>
      </w:pPr>
      <w:r w:rsidRPr="00892AB6">
        <w:rPr>
          <w:rFonts w:ascii="Times New Roman" w:eastAsiaTheme="majorEastAsia" w:hAnsi="Times New Roman" w:cs="Times New Roman"/>
          <w:sz w:val="24"/>
          <w:szCs w:val="24"/>
        </w:rPr>
        <w:t xml:space="preserve">Acest habitat include comunități din ordinul Convolvuletalia sepium și comunități ale ordinelor Phragmitetalia și Nasturtio-Glycerietalia - alianța Phalaridion arundinaceae. </w:t>
      </w:r>
    </w:p>
    <w:p w:rsidR="009E29C8" w:rsidRPr="00892AB6" w:rsidRDefault="009E29C8" w:rsidP="009E29C8">
      <w:pPr>
        <w:autoSpaceDE w:val="0"/>
        <w:autoSpaceDN w:val="0"/>
        <w:adjustRightInd w:val="0"/>
        <w:spacing w:after="0" w:line="360" w:lineRule="auto"/>
        <w:ind w:firstLine="708"/>
        <w:jc w:val="both"/>
        <w:rPr>
          <w:rFonts w:ascii="Times New Roman" w:eastAsiaTheme="majorEastAsia" w:hAnsi="Times New Roman" w:cs="Times New Roman"/>
          <w:sz w:val="24"/>
          <w:szCs w:val="24"/>
        </w:rPr>
      </w:pPr>
    </w:p>
    <w:p w:rsidR="009E29C8" w:rsidRPr="00892AB6" w:rsidRDefault="0013082A" w:rsidP="009E29C8">
      <w:pPr>
        <w:autoSpaceDE w:val="0"/>
        <w:autoSpaceDN w:val="0"/>
        <w:adjustRightInd w:val="0"/>
        <w:spacing w:after="0" w:line="360" w:lineRule="auto"/>
        <w:ind w:firstLine="708"/>
        <w:jc w:val="center"/>
        <w:rPr>
          <w:rFonts w:ascii="Times New Roman" w:eastAsiaTheme="majorEastAsia" w:hAnsi="Times New Roman" w:cs="Times New Roman"/>
          <w:b/>
          <w:sz w:val="24"/>
          <w:szCs w:val="24"/>
        </w:rPr>
      </w:pPr>
      <w:r w:rsidRPr="00892AB6">
        <w:rPr>
          <w:rFonts w:ascii="Times New Roman" w:eastAsiaTheme="majorEastAsia" w:hAnsi="Times New Roman" w:cs="Times New Roman"/>
          <w:b/>
          <w:sz w:val="24"/>
          <w:szCs w:val="24"/>
        </w:rPr>
        <w:t>2.3.2.2. Habitate după clasificarea națională</w:t>
      </w:r>
    </w:p>
    <w:p w:rsidR="0013082A" w:rsidRPr="00892AB6" w:rsidRDefault="0013082A" w:rsidP="009E29C8">
      <w:pPr>
        <w:autoSpaceDE w:val="0"/>
        <w:autoSpaceDN w:val="0"/>
        <w:adjustRightInd w:val="0"/>
        <w:spacing w:after="0" w:line="360" w:lineRule="auto"/>
        <w:ind w:firstLine="708"/>
        <w:rPr>
          <w:rFonts w:ascii="Times New Roman" w:eastAsiaTheme="majorEastAsia" w:hAnsi="Times New Roman" w:cs="Times New Roman"/>
          <w:sz w:val="24"/>
          <w:szCs w:val="24"/>
        </w:rPr>
      </w:pPr>
      <w:r w:rsidRPr="00892AB6">
        <w:rPr>
          <w:rFonts w:ascii="Times New Roman" w:eastAsiaTheme="majorEastAsia" w:hAnsi="Times New Roman" w:cs="Times New Roman"/>
          <w:sz w:val="24"/>
          <w:szCs w:val="24"/>
        </w:rPr>
        <w:t xml:space="preserve">Conform Doniță N. et. al, în 2005, habitatului Natura 2000 de interes comunitar descris mai sus, îi corespund următoarele habitate după clasificarea națională: </w:t>
      </w:r>
    </w:p>
    <w:p w:rsidR="0013082A" w:rsidRPr="00892AB6" w:rsidRDefault="0013082A" w:rsidP="0013082A">
      <w:pPr>
        <w:keepNext/>
        <w:keepLines/>
        <w:spacing w:after="0" w:line="360" w:lineRule="auto"/>
        <w:ind w:firstLine="720"/>
        <w:jc w:val="both"/>
        <w:outlineLvl w:val="2"/>
        <w:rPr>
          <w:rFonts w:ascii="Times New Roman" w:eastAsiaTheme="majorEastAsia" w:hAnsi="Times New Roman" w:cs="Times New Roman"/>
          <w:sz w:val="24"/>
          <w:szCs w:val="24"/>
        </w:rPr>
      </w:pPr>
      <w:r w:rsidRPr="00892AB6">
        <w:rPr>
          <w:rFonts w:ascii="Times New Roman" w:eastAsiaTheme="majorEastAsia" w:hAnsi="Times New Roman" w:cs="Times New Roman"/>
          <w:sz w:val="24"/>
          <w:szCs w:val="24"/>
        </w:rPr>
        <w:t>R5301</w:t>
      </w:r>
      <w:r w:rsidR="00892AB6">
        <w:rPr>
          <w:rFonts w:ascii="Times New Roman" w:eastAsiaTheme="majorEastAsia" w:hAnsi="Times New Roman" w:cs="Times New Roman"/>
          <w:sz w:val="24"/>
          <w:szCs w:val="24"/>
        </w:rPr>
        <w:t xml:space="preserve"> </w:t>
      </w:r>
      <w:r w:rsidRPr="00892AB6">
        <w:rPr>
          <w:rFonts w:ascii="Times New Roman" w:eastAsiaTheme="majorEastAsia" w:hAnsi="Times New Roman" w:cs="Times New Roman"/>
          <w:sz w:val="24"/>
          <w:szCs w:val="24"/>
        </w:rPr>
        <w:t>Comunități palustre cu</w:t>
      </w:r>
      <w:r w:rsidR="00892AB6">
        <w:rPr>
          <w:rFonts w:ascii="Times New Roman" w:eastAsiaTheme="majorEastAsia" w:hAnsi="Times New Roman" w:cs="Times New Roman"/>
          <w:sz w:val="24"/>
          <w:szCs w:val="24"/>
        </w:rPr>
        <w:t xml:space="preserve"> </w:t>
      </w:r>
      <w:r w:rsidRPr="00892AB6">
        <w:rPr>
          <w:rFonts w:ascii="Times New Roman" w:eastAsiaTheme="majorEastAsia" w:hAnsi="Times New Roman" w:cs="Times New Roman"/>
          <w:i/>
          <w:sz w:val="24"/>
          <w:szCs w:val="24"/>
        </w:rPr>
        <w:t>Glyceria fluitans, Catabrosa aquatica și Leersia oryzoides</w:t>
      </w:r>
    </w:p>
    <w:p w:rsidR="0013082A" w:rsidRPr="00892AB6" w:rsidRDefault="0013082A" w:rsidP="0013082A">
      <w:pPr>
        <w:keepNext/>
        <w:keepLines/>
        <w:spacing w:after="0" w:line="360" w:lineRule="auto"/>
        <w:ind w:firstLine="720"/>
        <w:jc w:val="both"/>
        <w:outlineLvl w:val="2"/>
        <w:rPr>
          <w:rFonts w:ascii="Times New Roman" w:eastAsiaTheme="majorEastAsia" w:hAnsi="Times New Roman" w:cs="Times New Roman"/>
          <w:sz w:val="24"/>
          <w:szCs w:val="24"/>
        </w:rPr>
      </w:pPr>
      <w:r w:rsidRPr="00892AB6">
        <w:rPr>
          <w:rFonts w:ascii="Times New Roman" w:eastAsiaTheme="majorEastAsia" w:hAnsi="Times New Roman" w:cs="Times New Roman"/>
          <w:sz w:val="24"/>
          <w:szCs w:val="24"/>
        </w:rPr>
        <w:t>R5302</w:t>
      </w:r>
      <w:r w:rsidR="00892AB6">
        <w:rPr>
          <w:rFonts w:ascii="Times New Roman" w:eastAsiaTheme="majorEastAsia" w:hAnsi="Times New Roman" w:cs="Times New Roman"/>
          <w:sz w:val="24"/>
          <w:szCs w:val="24"/>
        </w:rPr>
        <w:t xml:space="preserve"> </w:t>
      </w:r>
      <w:r w:rsidRPr="00892AB6">
        <w:rPr>
          <w:rFonts w:ascii="Times New Roman" w:eastAsiaTheme="majorEastAsia" w:hAnsi="Times New Roman" w:cs="Times New Roman"/>
          <w:sz w:val="24"/>
          <w:szCs w:val="24"/>
        </w:rPr>
        <w:t xml:space="preserve">Comunități danubiene mezohigrofilecu </w:t>
      </w:r>
      <w:r w:rsidRPr="00892AB6">
        <w:rPr>
          <w:rFonts w:ascii="Times New Roman" w:eastAsiaTheme="majorEastAsia" w:hAnsi="Times New Roman" w:cs="Times New Roman"/>
          <w:i/>
          <w:sz w:val="24"/>
          <w:szCs w:val="24"/>
        </w:rPr>
        <w:t>Eleocharis palustris</w:t>
      </w:r>
    </w:p>
    <w:p w:rsidR="0013082A" w:rsidRPr="00892AB6" w:rsidRDefault="0013082A" w:rsidP="0013082A">
      <w:pPr>
        <w:keepNext/>
        <w:keepLines/>
        <w:spacing w:after="0" w:line="360" w:lineRule="auto"/>
        <w:ind w:firstLine="720"/>
        <w:jc w:val="both"/>
        <w:outlineLvl w:val="2"/>
        <w:rPr>
          <w:rFonts w:ascii="Times New Roman" w:eastAsiaTheme="majorEastAsia" w:hAnsi="Times New Roman" w:cs="Times New Roman"/>
          <w:i/>
          <w:sz w:val="24"/>
          <w:szCs w:val="24"/>
        </w:rPr>
      </w:pPr>
      <w:r w:rsidRPr="00892AB6">
        <w:rPr>
          <w:rFonts w:ascii="Times New Roman" w:eastAsiaTheme="majorEastAsia" w:hAnsi="Times New Roman" w:cs="Times New Roman"/>
          <w:sz w:val="24"/>
          <w:szCs w:val="24"/>
        </w:rPr>
        <w:t>R5305</w:t>
      </w:r>
      <w:r w:rsidR="00892AB6">
        <w:rPr>
          <w:rFonts w:ascii="Times New Roman" w:eastAsiaTheme="majorEastAsia" w:hAnsi="Times New Roman" w:cs="Times New Roman"/>
          <w:sz w:val="24"/>
          <w:szCs w:val="24"/>
        </w:rPr>
        <w:t xml:space="preserve"> </w:t>
      </w:r>
      <w:r w:rsidRPr="00892AB6">
        <w:rPr>
          <w:rFonts w:ascii="Times New Roman" w:eastAsiaTheme="majorEastAsia" w:hAnsi="Times New Roman" w:cs="Times New Roman"/>
          <w:sz w:val="24"/>
          <w:szCs w:val="24"/>
        </w:rPr>
        <w:t>Comunități danubiene cu</w:t>
      </w:r>
      <w:r w:rsidR="00892AB6">
        <w:rPr>
          <w:rFonts w:ascii="Times New Roman" w:eastAsiaTheme="majorEastAsia" w:hAnsi="Times New Roman" w:cs="Times New Roman"/>
          <w:sz w:val="24"/>
          <w:szCs w:val="24"/>
        </w:rPr>
        <w:t xml:space="preserve"> </w:t>
      </w:r>
      <w:r w:rsidRPr="00892AB6">
        <w:rPr>
          <w:rFonts w:ascii="Times New Roman" w:eastAsiaTheme="majorEastAsia" w:hAnsi="Times New Roman" w:cs="Times New Roman"/>
          <w:i/>
          <w:sz w:val="24"/>
          <w:szCs w:val="24"/>
        </w:rPr>
        <w:t>Typha angustifolia și T</w:t>
      </w:r>
      <w:r w:rsidR="00B16A24" w:rsidRPr="00892AB6">
        <w:rPr>
          <w:rFonts w:ascii="Times New Roman" w:eastAsiaTheme="majorEastAsia" w:hAnsi="Times New Roman" w:cs="Times New Roman"/>
          <w:i/>
          <w:sz w:val="24"/>
          <w:szCs w:val="24"/>
        </w:rPr>
        <w:t>yphal</w:t>
      </w:r>
      <w:r w:rsidRPr="00892AB6">
        <w:rPr>
          <w:rFonts w:ascii="Times New Roman" w:eastAsiaTheme="majorEastAsia" w:hAnsi="Times New Roman" w:cs="Times New Roman"/>
          <w:i/>
          <w:sz w:val="24"/>
          <w:szCs w:val="24"/>
        </w:rPr>
        <w:t>atifolia</w:t>
      </w:r>
    </w:p>
    <w:p w:rsidR="0013082A" w:rsidRPr="00892AB6" w:rsidRDefault="009E29C8" w:rsidP="0013082A">
      <w:pPr>
        <w:keepNext/>
        <w:keepLines/>
        <w:spacing w:after="0" w:line="360" w:lineRule="auto"/>
        <w:ind w:firstLine="720"/>
        <w:jc w:val="both"/>
        <w:outlineLvl w:val="2"/>
        <w:rPr>
          <w:rFonts w:ascii="Times New Roman" w:eastAsiaTheme="majorEastAsia" w:hAnsi="Times New Roman" w:cs="Times New Roman"/>
          <w:sz w:val="24"/>
          <w:szCs w:val="24"/>
        </w:rPr>
      </w:pPr>
      <w:r w:rsidRPr="00892AB6">
        <w:rPr>
          <w:rFonts w:ascii="Times New Roman" w:eastAsiaTheme="majorEastAsia" w:hAnsi="Times New Roman" w:cs="Times New Roman"/>
          <w:sz w:val="24"/>
          <w:szCs w:val="24"/>
        </w:rPr>
        <w:t xml:space="preserve">Habitatele după clasificarea națională sunt prezentate în </w:t>
      </w:r>
      <w:r w:rsidR="00AB128F" w:rsidRPr="00892AB6">
        <w:rPr>
          <w:rFonts w:ascii="Times New Roman" w:eastAsiaTheme="majorEastAsia" w:hAnsi="Times New Roman" w:cs="Times New Roman"/>
          <w:sz w:val="24"/>
          <w:szCs w:val="24"/>
        </w:rPr>
        <w:t>Anexa nr. 10</w:t>
      </w:r>
      <w:r w:rsidR="00A72190" w:rsidRPr="00892AB6">
        <w:rPr>
          <w:rFonts w:ascii="Times New Roman" w:eastAsiaTheme="majorEastAsia" w:hAnsi="Times New Roman" w:cs="Times New Roman"/>
          <w:sz w:val="24"/>
          <w:szCs w:val="24"/>
        </w:rPr>
        <w:t xml:space="preserve"> </w:t>
      </w:r>
      <w:r w:rsidR="00F2443B" w:rsidRPr="00892AB6">
        <w:rPr>
          <w:rFonts w:ascii="Times New Roman" w:eastAsiaTheme="majorEastAsia" w:hAnsi="Times New Roman" w:cs="Times New Roman"/>
          <w:sz w:val="24"/>
          <w:szCs w:val="24"/>
        </w:rPr>
        <w:t>la Planul de management</w:t>
      </w:r>
    </w:p>
    <w:p w:rsidR="0013082A" w:rsidRPr="00892AB6" w:rsidRDefault="00563521" w:rsidP="00AB128F">
      <w:pPr>
        <w:keepNext/>
        <w:keepLines/>
        <w:spacing w:after="0" w:line="360" w:lineRule="auto"/>
        <w:ind w:firstLine="720"/>
        <w:jc w:val="center"/>
        <w:outlineLvl w:val="2"/>
        <w:rPr>
          <w:rFonts w:ascii="Times New Roman" w:eastAsiaTheme="majorEastAsia" w:hAnsi="Times New Roman" w:cs="Times New Roman"/>
          <w:b/>
          <w:sz w:val="24"/>
          <w:szCs w:val="24"/>
        </w:rPr>
      </w:pPr>
      <w:r w:rsidRPr="00892AB6">
        <w:rPr>
          <w:rFonts w:ascii="Times New Roman" w:eastAsiaTheme="majorEastAsia" w:hAnsi="Times New Roman" w:cs="Times New Roman"/>
          <w:b/>
          <w:sz w:val="24"/>
          <w:szCs w:val="24"/>
        </w:rPr>
        <w:t>2.3.3</w:t>
      </w:r>
      <w:r w:rsidR="0013082A" w:rsidRPr="00892AB6">
        <w:rPr>
          <w:rFonts w:ascii="Times New Roman" w:eastAsiaTheme="majorEastAsia" w:hAnsi="Times New Roman" w:cs="Times New Roman"/>
          <w:b/>
          <w:sz w:val="24"/>
          <w:szCs w:val="24"/>
        </w:rPr>
        <w:t>. Fauna de interes conservativ</w:t>
      </w:r>
    </w:p>
    <w:p w:rsidR="0013082A" w:rsidRPr="00892AB6" w:rsidRDefault="0013082A" w:rsidP="00AB128F">
      <w:pPr>
        <w:autoSpaceDE w:val="0"/>
        <w:spacing w:after="0" w:line="360" w:lineRule="auto"/>
        <w:jc w:val="center"/>
        <w:rPr>
          <w:rFonts w:ascii="Times New Roman" w:eastAsia="Calibri" w:hAnsi="Times New Roman" w:cs="Times New Roman"/>
          <w:b/>
          <w:sz w:val="24"/>
          <w:szCs w:val="24"/>
          <w:lang w:bidi="en-US"/>
        </w:rPr>
      </w:pPr>
      <w:r w:rsidRPr="00892AB6">
        <w:rPr>
          <w:rFonts w:ascii="Times New Roman" w:eastAsia="Calibri" w:hAnsi="Times New Roman" w:cs="Times New Roman"/>
          <w:b/>
          <w:i/>
          <w:sz w:val="24"/>
          <w:szCs w:val="24"/>
          <w:lang w:bidi="en-US"/>
        </w:rPr>
        <w:t>Aspius aspius</w:t>
      </w:r>
      <w:r w:rsidRPr="00892AB6">
        <w:rPr>
          <w:rFonts w:ascii="Times New Roman" w:eastAsia="Calibri" w:hAnsi="Times New Roman" w:cs="Times New Roman"/>
          <w:b/>
          <w:sz w:val="24"/>
          <w:szCs w:val="24"/>
          <w:lang w:bidi="en-US"/>
        </w:rPr>
        <w:t>– avat</w:t>
      </w:r>
    </w:p>
    <w:p w:rsidR="0013082A" w:rsidRPr="00892AB6" w:rsidRDefault="0013082A" w:rsidP="00AB128F">
      <w:pPr>
        <w:autoSpaceDE w:val="0"/>
        <w:spacing w:after="0" w:line="360" w:lineRule="auto"/>
        <w:jc w:val="center"/>
        <w:rPr>
          <w:rFonts w:ascii="Times New Roman" w:eastAsia="Calibri" w:hAnsi="Times New Roman" w:cs="Times New Roman"/>
          <w:sz w:val="24"/>
          <w:szCs w:val="24"/>
          <w:lang w:bidi="en-US"/>
        </w:rPr>
      </w:pPr>
      <w:r w:rsidRPr="00892AB6">
        <w:rPr>
          <w:rFonts w:ascii="Times New Roman" w:eastAsia="Calibri" w:hAnsi="Times New Roman" w:cs="Times New Roman"/>
          <w:b/>
          <w:sz w:val="24"/>
          <w:szCs w:val="24"/>
          <w:lang w:bidi="en-US"/>
        </w:rPr>
        <w:t xml:space="preserve">Date generale ale speciei </w:t>
      </w:r>
    </w:p>
    <w:p w:rsidR="0013082A" w:rsidRPr="00892AB6" w:rsidRDefault="0013082A" w:rsidP="00AB128F">
      <w:pPr>
        <w:autoSpaceDE w:val="0"/>
        <w:spacing w:after="0" w:line="360" w:lineRule="auto"/>
        <w:jc w:val="right"/>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Tabel nr.2</w:t>
      </w:r>
    </w:p>
    <w:tbl>
      <w:tblPr>
        <w:tblStyle w:val="TableGrid"/>
        <w:tblW w:w="0" w:type="auto"/>
        <w:tblLook w:val="04A0"/>
      </w:tblPr>
      <w:tblGrid>
        <w:gridCol w:w="562"/>
        <w:gridCol w:w="3544"/>
        <w:gridCol w:w="5246"/>
      </w:tblGrid>
      <w:tr w:rsidR="0013082A" w:rsidRPr="00892AB6" w:rsidTr="0013082A">
        <w:tc>
          <w:tcPr>
            <w:tcW w:w="562"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AB128F" w:rsidRPr="00892AB6">
              <w:rPr>
                <w:rFonts w:ascii="Times New Roman" w:hAnsi="Times New Roman"/>
                <w:b/>
                <w:sz w:val="24"/>
                <w:szCs w:val="24"/>
                <w:lang w:val="ro-RO" w:bidi="en-US"/>
              </w:rPr>
              <w:t>.</w:t>
            </w:r>
          </w:p>
        </w:tc>
        <w:tc>
          <w:tcPr>
            <w:tcW w:w="3544"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Informaţie/Atribut</w:t>
            </w:r>
          </w:p>
        </w:tc>
        <w:tc>
          <w:tcPr>
            <w:tcW w:w="5246"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13082A" w:rsidRPr="00892AB6" w:rsidTr="0013082A">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Cod s</w:t>
            </w:r>
            <w:r w:rsidR="0013082A" w:rsidRPr="00892AB6">
              <w:rPr>
                <w:rFonts w:ascii="Times New Roman" w:hAnsi="Times New Roman"/>
                <w:sz w:val="24"/>
                <w:szCs w:val="24"/>
                <w:lang w:val="ro-RO" w:bidi="en-US"/>
              </w:rPr>
              <w:t xml:space="preserve">pecie </w:t>
            </w:r>
          </w:p>
        </w:tc>
        <w:tc>
          <w:tcPr>
            <w:tcW w:w="5246" w:type="dxa"/>
            <w:tcBorders>
              <w:top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1130</w:t>
            </w:r>
          </w:p>
        </w:tc>
      </w:tr>
      <w:tr w:rsidR="0013082A" w:rsidRPr="00892AB6" w:rsidTr="0013082A">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2</w:t>
            </w:r>
          </w:p>
        </w:tc>
        <w:tc>
          <w:tcPr>
            <w:tcW w:w="3544"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Denumirea ştiințifică </w:t>
            </w:r>
          </w:p>
        </w:tc>
        <w:tc>
          <w:tcPr>
            <w:tcW w:w="5246" w:type="dxa"/>
            <w:tcBorders>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i/>
                <w:sz w:val="24"/>
                <w:szCs w:val="24"/>
                <w:lang w:val="ro-RO" w:bidi="en-US"/>
              </w:rPr>
              <w:t>Aspius aspius</w:t>
            </w:r>
          </w:p>
        </w:tc>
      </w:tr>
      <w:tr w:rsidR="0013082A" w:rsidRPr="00892AB6" w:rsidTr="0013082A">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3</w:t>
            </w:r>
          </w:p>
        </w:tc>
        <w:tc>
          <w:tcPr>
            <w:tcW w:w="3544"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Denumirea populară</w:t>
            </w:r>
          </w:p>
        </w:tc>
        <w:tc>
          <w:tcPr>
            <w:tcW w:w="5246" w:type="dxa"/>
            <w:tcBorders>
              <w:bottom w:val="single" w:sz="4" w:space="0" w:color="000000"/>
              <w:right w:val="single" w:sz="4" w:space="0" w:color="000000"/>
            </w:tcBorders>
            <w:shd w:val="clear" w:color="auto" w:fill="auto"/>
          </w:tcPr>
          <w:p w:rsidR="0013082A" w:rsidRPr="00892AB6" w:rsidRDefault="00AB128F"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A</w:t>
            </w:r>
            <w:r w:rsidR="0013082A" w:rsidRPr="00892AB6">
              <w:rPr>
                <w:rFonts w:ascii="Times New Roman" w:hAnsi="Times New Roman"/>
                <w:sz w:val="24"/>
                <w:szCs w:val="24"/>
                <w:lang w:val="ro-RO" w:bidi="en-US"/>
              </w:rPr>
              <w:t>vat,  haut, aun, gonaci, pește-lup, guran, buțoi, lupul obleților</w:t>
            </w:r>
          </w:p>
        </w:tc>
      </w:tr>
      <w:tr w:rsidR="0013082A" w:rsidRPr="00892AB6" w:rsidTr="0013082A">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4</w:t>
            </w:r>
          </w:p>
        </w:tc>
        <w:tc>
          <w:tcPr>
            <w:tcW w:w="3544"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conservare în România</w:t>
            </w:r>
          </w:p>
        </w:tc>
        <w:tc>
          <w:tcPr>
            <w:tcW w:w="5246" w:type="dxa"/>
            <w:tcBorders>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Date insuficiente </w:t>
            </w:r>
          </w:p>
        </w:tc>
      </w:tr>
      <w:tr w:rsidR="0013082A" w:rsidRPr="00892AB6" w:rsidTr="0013082A">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5</w:t>
            </w:r>
          </w:p>
        </w:tc>
        <w:tc>
          <w:tcPr>
            <w:tcW w:w="3544"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Descrierea speciei </w:t>
            </w:r>
          </w:p>
        </w:tc>
        <w:tc>
          <w:tcPr>
            <w:tcW w:w="5246" w:type="dxa"/>
            <w:tcBorders>
              <w:bottom w:val="single" w:sz="4" w:space="0" w:color="000000"/>
              <w:right w:val="single" w:sz="4" w:space="0" w:color="000000"/>
            </w:tcBorders>
            <w:shd w:val="clear" w:color="auto" w:fill="auto"/>
          </w:tcPr>
          <w:p w:rsidR="0013082A" w:rsidRPr="00892AB6" w:rsidRDefault="0013082A" w:rsidP="00AB128F">
            <w:pPr>
              <w:spacing w:line="360" w:lineRule="auto"/>
              <w:jc w:val="both"/>
              <w:rPr>
                <w:rFonts w:ascii="Times New Roman" w:hAnsi="Times New Roman"/>
                <w:sz w:val="24"/>
                <w:szCs w:val="24"/>
                <w:lang w:val="ro-RO" w:bidi="en-US"/>
              </w:rPr>
            </w:pPr>
            <w:r w:rsidRPr="00892AB6">
              <w:rPr>
                <w:rFonts w:ascii="Times New Roman" w:eastAsia="Times New Roman" w:hAnsi="Times New Roman"/>
                <w:kern w:val="3"/>
                <w:sz w:val="24"/>
                <w:szCs w:val="24"/>
                <w:lang w:val="ro-RO" w:bidi="en-US"/>
              </w:rPr>
              <w:t>Avatul -</w:t>
            </w:r>
            <w:r w:rsidR="00892AB6">
              <w:rPr>
                <w:rFonts w:ascii="Times New Roman" w:eastAsia="Times New Roman" w:hAnsi="Times New Roman"/>
                <w:kern w:val="3"/>
                <w:sz w:val="24"/>
                <w:szCs w:val="24"/>
                <w:lang w:val="ro-RO" w:bidi="en-US"/>
              </w:rPr>
              <w:t xml:space="preserve"> </w:t>
            </w:r>
            <w:r w:rsidRPr="00892AB6">
              <w:rPr>
                <w:rFonts w:ascii="Times New Roman" w:eastAsia="Times New Roman" w:hAnsi="Times New Roman"/>
                <w:i/>
                <w:iCs/>
                <w:kern w:val="3"/>
                <w:sz w:val="24"/>
                <w:szCs w:val="24"/>
                <w:lang w:val="ro-RO" w:bidi="en-US"/>
              </w:rPr>
              <w:t>Aspius aspius</w:t>
            </w:r>
            <w:r w:rsidRPr="00892AB6">
              <w:rPr>
                <w:rFonts w:ascii="Times New Roman" w:eastAsia="Times New Roman" w:hAnsi="Times New Roman"/>
                <w:kern w:val="3"/>
                <w:sz w:val="24"/>
                <w:szCs w:val="24"/>
                <w:lang w:val="ro-RO" w:bidi="en-US"/>
              </w:rPr>
              <w:t xml:space="preserve"> are </w:t>
            </w:r>
            <w:r w:rsidRPr="00892AB6">
              <w:rPr>
                <w:rFonts w:ascii="Times New Roman" w:hAnsi="Times New Roman"/>
                <w:sz w:val="24"/>
                <w:szCs w:val="24"/>
                <w:lang w:val="ro-RO" w:bidi="en-US"/>
              </w:rPr>
              <w:t xml:space="preserve">corpul alungit, puţin comprimat lateral și măsoară 30-40 cm lungime. Gura este mare, terminală şi oblică în sus. Inserţia dorsalei este situată mai aproape de baza caudalei. Solzii sunt subţiri și acoperă integral istmul. Coloritul este măsliniu-închis pe fața dorsală, argintiu pe flancuri și alb pe faţa ventrală. </w:t>
            </w:r>
            <w:r w:rsidRPr="00892AB6">
              <w:rPr>
                <w:rFonts w:ascii="Times New Roman" w:eastAsia="Times New Roman" w:hAnsi="Times New Roman"/>
                <w:iCs/>
                <w:kern w:val="3"/>
                <w:sz w:val="24"/>
                <w:szCs w:val="24"/>
                <w:lang w:val="ro-RO" w:bidi="en-US"/>
              </w:rPr>
              <w:t>S</w:t>
            </w:r>
            <w:r w:rsidRPr="00892AB6">
              <w:rPr>
                <w:rFonts w:ascii="Times New Roman" w:hAnsi="Times New Roman"/>
                <w:sz w:val="24"/>
                <w:szCs w:val="24"/>
                <w:lang w:val="ro-RO" w:bidi="en-US"/>
              </w:rPr>
              <w:t xml:space="preserve">pecie dulcicolă reofil-stagnofilă, este un răpitor diurn care vânează la suprafața apei. Adulții consumă în special obleți dar juvenilii consumă și insecte. Reproducerea are loc din martie pînă în mai. Maturitatea sexuală este atinsă la vârsta de 4–5 ani. Trăieşte în Dunăre şi răurile de şes până în zona colinară, precum şi în bălţi mari şi lacuri dulci sau salmastre. </w:t>
            </w:r>
          </w:p>
        </w:tc>
      </w:tr>
      <w:tr w:rsidR="0013082A" w:rsidRPr="00892AB6" w:rsidTr="0013082A">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6</w:t>
            </w:r>
          </w:p>
        </w:tc>
        <w:tc>
          <w:tcPr>
            <w:tcW w:w="3544"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Perioade critice</w:t>
            </w:r>
          </w:p>
        </w:tc>
        <w:tc>
          <w:tcPr>
            <w:tcW w:w="5246" w:type="dxa"/>
            <w:tcBorders>
              <w:bottom w:val="single" w:sz="4" w:space="0" w:color="000000"/>
              <w:right w:val="single" w:sz="4" w:space="0" w:color="000000"/>
            </w:tcBorders>
            <w:shd w:val="clear" w:color="auto" w:fill="auto"/>
          </w:tcPr>
          <w:p w:rsidR="0013082A" w:rsidRPr="00892AB6" w:rsidRDefault="00AB128F"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Martie-mai : </w:t>
            </w:r>
            <w:r w:rsidR="00515BCD" w:rsidRPr="00892AB6">
              <w:rPr>
                <w:rFonts w:ascii="Times New Roman" w:hAnsi="Times New Roman"/>
                <w:sz w:val="24"/>
                <w:szCs w:val="24"/>
                <w:lang w:val="ro-RO" w:bidi="en-US"/>
              </w:rPr>
              <w:t>perioadă de reproducere</w:t>
            </w:r>
          </w:p>
        </w:tc>
      </w:tr>
      <w:tr w:rsidR="0013082A" w:rsidRPr="00892AB6" w:rsidTr="0013082A">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7</w:t>
            </w:r>
          </w:p>
        </w:tc>
        <w:tc>
          <w:tcPr>
            <w:tcW w:w="3544"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Cerinţe de habitat</w:t>
            </w:r>
          </w:p>
        </w:tc>
        <w:tc>
          <w:tcPr>
            <w:tcW w:w="5246" w:type="dxa"/>
            <w:tcBorders>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Râuri și lacuri cu apă dulce și substrat dur, pe care depun icrele, fiind specie litofilică și potamodromă; juvenilii se hrănesc mai întâi cu plancton, apoi cu insecte și pești; adulții se hrănesc exclusiv cu pești.</w:t>
            </w:r>
          </w:p>
        </w:tc>
      </w:tr>
      <w:tr w:rsidR="0013082A" w:rsidRPr="00892AB6" w:rsidTr="0013082A">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8</w:t>
            </w:r>
          </w:p>
        </w:tc>
        <w:tc>
          <w:tcPr>
            <w:tcW w:w="3544"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Arealul speciei</w:t>
            </w:r>
          </w:p>
        </w:tc>
        <w:tc>
          <w:tcPr>
            <w:tcW w:w="5246" w:type="dxa"/>
            <w:tcBorders>
              <w:bottom w:val="single" w:sz="4" w:space="0" w:color="000000"/>
              <w:right w:val="single" w:sz="4" w:space="0" w:color="000000"/>
            </w:tcBorders>
            <w:shd w:val="clear" w:color="auto" w:fill="auto"/>
          </w:tcPr>
          <w:p w:rsidR="0013082A" w:rsidRPr="00892AB6" w:rsidRDefault="0013082A" w:rsidP="0020000F">
            <w:pPr>
              <w:widowControl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Arealul nativ al avatului este zona central-europeană, de la Rin până la Urali. Este considerată specie nativ</w:t>
            </w:r>
            <w:r w:rsidR="0020000F" w:rsidRPr="00892AB6">
              <w:rPr>
                <w:rFonts w:ascii="Times New Roman" w:hAnsi="Times New Roman"/>
                <w:sz w:val="24"/>
                <w:szCs w:val="24"/>
                <w:lang w:val="ro-RO" w:bidi="en-US"/>
              </w:rPr>
              <w:t xml:space="preserve">ă în următoarele ţări: România, </w:t>
            </w:r>
            <w:r w:rsidRPr="00892AB6">
              <w:rPr>
                <w:rFonts w:ascii="Times New Roman" w:hAnsi="Times New Roman"/>
                <w:sz w:val="24"/>
                <w:szCs w:val="24"/>
                <w:lang w:val="ro-RO" w:bidi="en-US"/>
              </w:rPr>
              <w:t xml:space="preserve">Republica Moldova, Muntenegru, Ucraina, Belarus, Bulgaria, Serbia, Ungaria, Macedonia, Bosnia şi Herţegovina, Croaţia, Italia, Austria, Slovenia, Slovacia, Republica Cehă, Estonia, Finlanda, Norvegia, Suedia şi Polonia. </w:t>
            </w:r>
          </w:p>
        </w:tc>
      </w:tr>
      <w:tr w:rsidR="0013082A" w:rsidRPr="00892AB6" w:rsidTr="0013082A">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9</w:t>
            </w:r>
          </w:p>
        </w:tc>
        <w:tc>
          <w:tcPr>
            <w:tcW w:w="3544"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Distribuţia în România</w:t>
            </w:r>
          </w:p>
        </w:tc>
        <w:tc>
          <w:tcPr>
            <w:tcW w:w="5246" w:type="dxa"/>
            <w:tcBorders>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Avatul este frecvent în majoritatea râurilor mari din zonele colinare și de șes, Dunăre și bălțile inundabile ale acesteia.</w:t>
            </w:r>
          </w:p>
        </w:tc>
      </w:tr>
      <w:tr w:rsidR="0013082A" w:rsidRPr="00892AB6" w:rsidTr="0013082A">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Populaţia naţională </w:t>
            </w:r>
          </w:p>
        </w:tc>
        <w:tc>
          <w:tcPr>
            <w:tcW w:w="5246" w:type="dxa"/>
            <w:tcBorders>
              <w:top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Clasa 11-12 i</w:t>
            </w:r>
            <w:r w:rsidR="00B16A24" w:rsidRPr="00892AB6">
              <w:rPr>
                <w:rFonts w:ascii="Times New Roman" w:hAnsi="Times New Roman"/>
                <w:sz w:val="24"/>
                <w:szCs w:val="24"/>
                <w:lang w:val="ro-RO" w:bidi="en-US"/>
              </w:rPr>
              <w:t>ndivizi</w:t>
            </w:r>
          </w:p>
        </w:tc>
      </w:tr>
      <w:tr w:rsidR="0013082A" w:rsidRPr="00892AB6" w:rsidTr="0013082A">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populaţia naţională</w:t>
            </w:r>
          </w:p>
        </w:tc>
        <w:tc>
          <w:tcPr>
            <w:tcW w:w="5246" w:type="dxa"/>
            <w:tcBorders>
              <w:top w:val="single" w:sz="4" w:space="0" w:color="000000"/>
              <w:bottom w:val="single" w:sz="4" w:space="0" w:color="000000"/>
              <w:right w:val="single" w:sz="4" w:space="0" w:color="000000"/>
            </w:tcBorders>
            <w:shd w:val="clear" w:color="auto" w:fill="auto"/>
          </w:tcPr>
          <w:p w:rsidR="0013082A" w:rsidRPr="00892AB6" w:rsidRDefault="00AB128F"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13082A" w:rsidRPr="00892AB6">
              <w:rPr>
                <w:rFonts w:ascii="Times New Roman" w:hAnsi="Times New Roman"/>
                <w:sz w:val="24"/>
                <w:szCs w:val="24"/>
                <w:lang w:val="ro-RO" w:bidi="en-US"/>
              </w:rPr>
              <w:t>labă</w:t>
            </w:r>
          </w:p>
        </w:tc>
      </w:tr>
    </w:tbl>
    <w:p w:rsidR="0013082A" w:rsidRPr="00892AB6" w:rsidRDefault="0013082A" w:rsidP="00AB128F">
      <w:pPr>
        <w:autoSpaceDE w:val="0"/>
        <w:spacing w:after="0" w:line="360" w:lineRule="auto"/>
        <w:jc w:val="center"/>
        <w:rPr>
          <w:rFonts w:ascii="Times New Roman" w:eastAsia="Calibri" w:hAnsi="Times New Roman" w:cs="Times New Roman"/>
          <w:sz w:val="24"/>
          <w:szCs w:val="24"/>
          <w:lang w:bidi="en-US"/>
        </w:rPr>
      </w:pPr>
    </w:p>
    <w:p w:rsidR="0013082A" w:rsidRPr="00892AB6" w:rsidRDefault="0013082A" w:rsidP="00AB128F">
      <w:pPr>
        <w:spacing w:after="0" w:line="360" w:lineRule="auto"/>
        <w:ind w:left="720"/>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 xml:space="preserve">Date specifice speciei </w:t>
      </w:r>
      <w:r w:rsidRPr="00892AB6">
        <w:rPr>
          <w:rFonts w:ascii="Times New Roman" w:eastAsia="Calibri" w:hAnsi="Times New Roman" w:cs="Times New Roman"/>
          <w:b/>
          <w:i/>
          <w:sz w:val="24"/>
          <w:szCs w:val="24"/>
          <w:lang w:bidi="en-US"/>
        </w:rPr>
        <w:t xml:space="preserve">Aspius aspius </w:t>
      </w:r>
      <w:r w:rsidRPr="00892AB6">
        <w:rPr>
          <w:rFonts w:ascii="Times New Roman" w:eastAsia="Calibri" w:hAnsi="Times New Roman" w:cs="Times New Roman"/>
          <w:b/>
          <w:sz w:val="24"/>
          <w:szCs w:val="24"/>
          <w:lang w:bidi="en-US"/>
        </w:rPr>
        <w:t>la nivelul ariei naturale protejate</w:t>
      </w:r>
    </w:p>
    <w:p w:rsidR="0013082A" w:rsidRPr="00892AB6" w:rsidRDefault="0013082A" w:rsidP="00AB128F">
      <w:pPr>
        <w:autoSpaceDE w:val="0"/>
        <w:spacing w:after="0" w:line="360" w:lineRule="auto"/>
        <w:jc w:val="right"/>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Tabel nr.3</w:t>
      </w:r>
    </w:p>
    <w:tbl>
      <w:tblPr>
        <w:tblStyle w:val="TableGrid"/>
        <w:tblW w:w="0" w:type="auto"/>
        <w:tblLook w:val="04A0"/>
      </w:tblPr>
      <w:tblGrid>
        <w:gridCol w:w="562"/>
        <w:gridCol w:w="3506"/>
        <w:gridCol w:w="5284"/>
      </w:tblGrid>
      <w:tr w:rsidR="0013082A" w:rsidRPr="00892AB6" w:rsidTr="004E4A4B">
        <w:tc>
          <w:tcPr>
            <w:tcW w:w="562"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AB128F" w:rsidRPr="00892AB6">
              <w:rPr>
                <w:rFonts w:ascii="Times New Roman" w:hAnsi="Times New Roman"/>
                <w:b/>
                <w:sz w:val="24"/>
                <w:szCs w:val="24"/>
                <w:lang w:val="ro-RO" w:bidi="en-US"/>
              </w:rPr>
              <w:t>.</w:t>
            </w:r>
          </w:p>
        </w:tc>
        <w:tc>
          <w:tcPr>
            <w:tcW w:w="3506"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Informaţie/Atribut</w:t>
            </w:r>
          </w:p>
        </w:tc>
        <w:tc>
          <w:tcPr>
            <w:tcW w:w="5284"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0"/>
              </w:numPr>
              <w:autoSpaceDN w:val="0"/>
              <w:spacing w:line="360" w:lineRule="auto"/>
              <w:ind w:left="360"/>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i/>
                <w:sz w:val="24"/>
                <w:szCs w:val="24"/>
                <w:lang w:val="ro-RO" w:bidi="en-US"/>
              </w:rPr>
              <w:t>Aspius aspius</w:t>
            </w:r>
            <w:r w:rsidR="00AB128F" w:rsidRPr="00892AB6">
              <w:rPr>
                <w:rFonts w:ascii="Times New Roman" w:hAnsi="Times New Roman"/>
                <w:sz w:val="24"/>
                <w:szCs w:val="24"/>
                <w:lang w:val="ro-RO" w:bidi="en-US"/>
              </w:rPr>
              <w:t>, cod</w:t>
            </w:r>
            <w:r w:rsidRPr="00892AB6">
              <w:rPr>
                <w:rFonts w:ascii="Times New Roman" w:hAnsi="Times New Roman"/>
                <w:sz w:val="24"/>
                <w:szCs w:val="24"/>
                <w:lang w:val="ro-RO" w:bidi="en-US"/>
              </w:rPr>
              <w:t xml:space="preserve"> 1130</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0"/>
              </w:numPr>
              <w:autoSpaceDN w:val="0"/>
              <w:spacing w:line="360" w:lineRule="auto"/>
              <w:ind w:left="360"/>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Informaţii specifice speciei</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Specie prezentă în regiunea inferioară a ariei naturale protejate ROSCI0391 Siretul Mijlociu - Bucecea.</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0"/>
              </w:numPr>
              <w:autoSpaceDN w:val="0"/>
              <w:spacing w:line="360" w:lineRule="auto"/>
              <w:ind w:left="360"/>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Distribuția speciei - harta distribuției </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Anexa nr.</w:t>
            </w:r>
            <w:r w:rsidR="00D55C27">
              <w:rPr>
                <w:rFonts w:ascii="Times New Roman" w:hAnsi="Times New Roman"/>
                <w:sz w:val="24"/>
                <w:szCs w:val="24"/>
                <w:lang w:val="ro-RO" w:bidi="en-US"/>
              </w:rPr>
              <w:t xml:space="preserve"> </w:t>
            </w:r>
            <w:r w:rsidRPr="00892AB6">
              <w:rPr>
                <w:rFonts w:ascii="Times New Roman" w:hAnsi="Times New Roman"/>
                <w:sz w:val="24"/>
                <w:szCs w:val="24"/>
                <w:lang w:val="ro-RO" w:bidi="en-US"/>
              </w:rPr>
              <w:t>1</w:t>
            </w:r>
            <w:r w:rsidR="00AB128F" w:rsidRPr="00892AB6">
              <w:rPr>
                <w:rFonts w:ascii="Times New Roman" w:hAnsi="Times New Roman"/>
                <w:sz w:val="24"/>
                <w:szCs w:val="24"/>
                <w:lang w:val="ro-RO" w:bidi="en-US"/>
              </w:rPr>
              <w:t>1</w:t>
            </w:r>
            <w:r w:rsidRPr="00892AB6">
              <w:rPr>
                <w:rFonts w:ascii="Times New Roman" w:hAnsi="Times New Roman"/>
                <w:sz w:val="24"/>
                <w:szCs w:val="24"/>
                <w:lang w:val="ro-RO" w:bidi="en-US"/>
              </w:rPr>
              <w:t xml:space="preserve"> la Planul de management</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0"/>
              </w:numPr>
              <w:autoSpaceDN w:val="0"/>
              <w:spacing w:line="360" w:lineRule="auto"/>
              <w:ind w:left="360"/>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2E7136"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Distribuţia speciei - interpretare</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Specia a fost întâlnită în regiunea inferioară a ariei naturale protejate ROSCI0391 Siretul Mijlociu – Bucecea.</w:t>
            </w:r>
            <w:r w:rsidR="00250A3F" w:rsidRPr="00892AB6">
              <w:rPr>
                <w:rFonts w:ascii="Times New Roman" w:hAnsi="Times New Roman"/>
                <w:sz w:val="24"/>
                <w:szCs w:val="24"/>
                <w:lang w:val="ro-RO" w:bidi="en-US"/>
              </w:rPr>
              <w:t xml:space="preserve"> </w:t>
            </w:r>
            <w:r w:rsidRPr="00892AB6">
              <w:rPr>
                <w:rFonts w:ascii="Times New Roman" w:hAnsi="Times New Roman"/>
                <w:sz w:val="24"/>
                <w:szCs w:val="24"/>
                <w:lang w:val="ro-RO" w:bidi="en-US"/>
              </w:rPr>
              <w:t>Densitatea medie în punctul de prelevare a fost de 0,74 indivizi/100 m</w:t>
            </w:r>
            <w:r w:rsidRPr="00892AB6">
              <w:rPr>
                <w:rFonts w:ascii="Times New Roman" w:hAnsi="Times New Roman"/>
                <w:sz w:val="24"/>
                <w:szCs w:val="24"/>
                <w:vertAlign w:val="superscript"/>
                <w:lang w:val="ro-RO" w:bidi="en-US"/>
              </w:rPr>
              <w:t>2</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0"/>
              </w:numPr>
              <w:autoSpaceDN w:val="0"/>
              <w:spacing w:line="360" w:lineRule="auto"/>
              <w:ind w:left="360"/>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w:t>
            </w:r>
            <w:r w:rsidR="00AB128F" w:rsidRPr="00892AB6">
              <w:rPr>
                <w:rFonts w:ascii="Times New Roman" w:hAnsi="Times New Roman"/>
                <w:sz w:val="24"/>
                <w:szCs w:val="24"/>
                <w:lang w:val="ro-RO" w:bidi="en-US"/>
              </w:rPr>
              <w:t xml:space="preserve"> prezenţă - temporal</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1"/>
              </w:numPr>
              <w:autoSpaceDN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odihnă şi hrănire </w:t>
            </w:r>
          </w:p>
          <w:p w:rsidR="0013082A" w:rsidRPr="00892AB6" w:rsidRDefault="0013082A" w:rsidP="00AB128F">
            <w:pPr>
              <w:numPr>
                <w:ilvl w:val="0"/>
                <w:numId w:val="11"/>
              </w:numPr>
              <w:autoSpaceDN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iernare</w:t>
            </w:r>
          </w:p>
          <w:p w:rsidR="0013082A" w:rsidRPr="00892AB6" w:rsidRDefault="0013082A" w:rsidP="00AB128F">
            <w:pPr>
              <w:numPr>
                <w:ilvl w:val="0"/>
                <w:numId w:val="11"/>
              </w:numPr>
              <w:autoSpaceDN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reproducere</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0"/>
              </w:numPr>
              <w:autoSpaceDN w:val="0"/>
              <w:spacing w:line="360" w:lineRule="auto"/>
              <w:ind w:left="360"/>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prezenţă - spaţial</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4E4A4B">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I</w:t>
            </w:r>
            <w:r w:rsidR="004E4A4B" w:rsidRPr="00892AB6">
              <w:rPr>
                <w:rFonts w:ascii="Times New Roman" w:hAnsi="Times New Roman"/>
                <w:sz w:val="24"/>
                <w:szCs w:val="24"/>
                <w:lang w:val="ro-RO" w:bidi="en-US"/>
              </w:rPr>
              <w:t>zolată</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0"/>
              </w:numPr>
              <w:autoSpaceDN w:val="0"/>
              <w:spacing w:line="360" w:lineRule="auto"/>
              <w:ind w:left="360"/>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prezenţă management</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13082A" w:rsidRPr="00892AB6">
              <w:rPr>
                <w:rFonts w:ascii="Times New Roman" w:hAnsi="Times New Roman"/>
                <w:sz w:val="24"/>
                <w:szCs w:val="24"/>
                <w:lang w:val="ro-RO" w:bidi="en-US"/>
              </w:rPr>
              <w:t>ativă</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0"/>
              </w:numPr>
              <w:autoSpaceDN w:val="0"/>
              <w:spacing w:line="360" w:lineRule="auto"/>
              <w:ind w:left="360"/>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Abundenţă </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13082A" w:rsidRPr="00892AB6">
              <w:rPr>
                <w:rFonts w:ascii="Times New Roman" w:hAnsi="Times New Roman"/>
                <w:sz w:val="24"/>
                <w:szCs w:val="24"/>
                <w:lang w:val="ro-RO" w:bidi="en-US"/>
              </w:rPr>
              <w:t xml:space="preserve">oarte rar </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0"/>
              </w:numPr>
              <w:autoSpaceDN w:val="0"/>
              <w:spacing w:line="360" w:lineRule="auto"/>
              <w:ind w:left="360"/>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Perioada de colectare a datelor din teren</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13082A" w:rsidRPr="00892AB6">
              <w:rPr>
                <w:rFonts w:ascii="Times New Roman" w:hAnsi="Times New Roman"/>
                <w:sz w:val="24"/>
                <w:szCs w:val="24"/>
                <w:lang w:val="ro-RO" w:bidi="en-US"/>
              </w:rPr>
              <w:t xml:space="preserve">eptembrie - octombrie </w:t>
            </w:r>
          </w:p>
        </w:tc>
      </w:tr>
    </w:tbl>
    <w:p w:rsidR="0013082A" w:rsidRPr="00892AB6" w:rsidRDefault="0013082A" w:rsidP="00AB128F">
      <w:pPr>
        <w:autoSpaceDE w:val="0"/>
        <w:spacing w:after="0" w:line="360" w:lineRule="auto"/>
        <w:jc w:val="center"/>
        <w:rPr>
          <w:rFonts w:ascii="Times New Roman" w:eastAsia="Calibri" w:hAnsi="Times New Roman" w:cs="Times New Roman"/>
          <w:b/>
          <w:sz w:val="24"/>
          <w:szCs w:val="24"/>
          <w:lang w:bidi="en-US"/>
        </w:rPr>
      </w:pPr>
    </w:p>
    <w:p w:rsidR="0013082A" w:rsidRPr="00892AB6" w:rsidRDefault="0013082A" w:rsidP="00AB128F">
      <w:pPr>
        <w:autoSpaceDE w:val="0"/>
        <w:spacing w:after="0" w:line="360" w:lineRule="auto"/>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 xml:space="preserve">Specia </w:t>
      </w:r>
      <w:r w:rsidRPr="00892AB6">
        <w:rPr>
          <w:rFonts w:ascii="Times New Roman" w:eastAsia="Calibri" w:hAnsi="Times New Roman" w:cs="Times New Roman"/>
          <w:b/>
          <w:i/>
          <w:sz w:val="24"/>
          <w:szCs w:val="24"/>
          <w:lang w:bidi="en-US"/>
        </w:rPr>
        <w:t>Gobio kessleri</w:t>
      </w:r>
      <w:r w:rsidR="00D55C27">
        <w:rPr>
          <w:rFonts w:ascii="Times New Roman" w:eastAsia="Calibri" w:hAnsi="Times New Roman" w:cs="Times New Roman"/>
          <w:b/>
          <w:i/>
          <w:sz w:val="24"/>
          <w:szCs w:val="24"/>
          <w:lang w:bidi="en-US"/>
        </w:rPr>
        <w:t xml:space="preserve"> </w:t>
      </w:r>
      <w:r w:rsidR="00E649BC" w:rsidRPr="00892AB6">
        <w:rPr>
          <w:rFonts w:ascii="Times New Roman" w:eastAsia="Calibri" w:hAnsi="Times New Roman" w:cs="Times New Roman"/>
          <w:b/>
          <w:sz w:val="24"/>
          <w:szCs w:val="24"/>
          <w:lang w:bidi="en-US"/>
        </w:rPr>
        <w:t>-</w:t>
      </w:r>
      <w:r w:rsidR="00D55C27">
        <w:rPr>
          <w:rFonts w:ascii="Times New Roman" w:eastAsia="Calibri" w:hAnsi="Times New Roman" w:cs="Times New Roman"/>
          <w:b/>
          <w:sz w:val="24"/>
          <w:szCs w:val="24"/>
          <w:lang w:bidi="en-US"/>
        </w:rPr>
        <w:t xml:space="preserve"> </w:t>
      </w:r>
      <w:r w:rsidR="00E649BC" w:rsidRPr="00892AB6">
        <w:rPr>
          <w:rFonts w:ascii="Times New Roman" w:eastAsia="Calibri" w:hAnsi="Times New Roman" w:cs="Times New Roman"/>
          <w:b/>
          <w:sz w:val="24"/>
          <w:szCs w:val="24"/>
          <w:lang w:bidi="en-US"/>
        </w:rPr>
        <w:t>porcușor de nisip</w:t>
      </w:r>
    </w:p>
    <w:p w:rsidR="0013082A" w:rsidRPr="00892AB6" w:rsidRDefault="0013082A" w:rsidP="00AB128F">
      <w:pPr>
        <w:autoSpaceDE w:val="0"/>
        <w:spacing w:after="0" w:line="360" w:lineRule="auto"/>
        <w:jc w:val="center"/>
        <w:rPr>
          <w:rFonts w:ascii="Times New Roman" w:eastAsia="Times New Roman" w:hAnsi="Times New Roman" w:cs="Times New Roman"/>
          <w:b/>
          <w:bCs/>
          <w:i/>
          <w:iCs/>
          <w:sz w:val="24"/>
          <w:szCs w:val="24"/>
          <w:lang w:eastAsia="ro-RO" w:bidi="en-US"/>
        </w:rPr>
      </w:pPr>
      <w:r w:rsidRPr="00892AB6">
        <w:rPr>
          <w:rFonts w:ascii="Times New Roman" w:eastAsia="Calibri" w:hAnsi="Times New Roman" w:cs="Times New Roman"/>
          <w:b/>
          <w:sz w:val="24"/>
          <w:szCs w:val="24"/>
          <w:lang w:bidi="en-US"/>
        </w:rPr>
        <w:t>Date generale ale speciei</w:t>
      </w:r>
    </w:p>
    <w:p w:rsidR="0013082A" w:rsidRPr="00892AB6" w:rsidRDefault="0013082A" w:rsidP="00AB128F">
      <w:pPr>
        <w:autoSpaceDE w:val="0"/>
        <w:spacing w:after="0" w:line="360" w:lineRule="auto"/>
        <w:jc w:val="right"/>
        <w:rPr>
          <w:rFonts w:ascii="Times New Roman" w:eastAsia="Times New Roman" w:hAnsi="Times New Roman" w:cs="Times New Roman"/>
          <w:b/>
          <w:bCs/>
          <w:iCs/>
          <w:sz w:val="24"/>
          <w:szCs w:val="24"/>
          <w:lang w:eastAsia="ro-RO" w:bidi="en-US"/>
        </w:rPr>
      </w:pPr>
      <w:r w:rsidRPr="00892AB6">
        <w:rPr>
          <w:rFonts w:ascii="Times New Roman" w:eastAsia="Times New Roman" w:hAnsi="Times New Roman" w:cs="Times New Roman"/>
          <w:b/>
          <w:bCs/>
          <w:iCs/>
          <w:sz w:val="24"/>
          <w:szCs w:val="24"/>
          <w:lang w:eastAsia="ro-RO" w:bidi="en-US"/>
        </w:rPr>
        <w:t xml:space="preserve">Tabel nr.4 </w:t>
      </w:r>
    </w:p>
    <w:tbl>
      <w:tblPr>
        <w:tblStyle w:val="TableGrid"/>
        <w:tblW w:w="0" w:type="auto"/>
        <w:tblLook w:val="04A0"/>
      </w:tblPr>
      <w:tblGrid>
        <w:gridCol w:w="562"/>
        <w:gridCol w:w="3506"/>
        <w:gridCol w:w="5284"/>
      </w:tblGrid>
      <w:tr w:rsidR="0013082A" w:rsidRPr="00892AB6" w:rsidTr="004E4A4B">
        <w:tc>
          <w:tcPr>
            <w:tcW w:w="562"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4E4A4B" w:rsidRPr="00892AB6">
              <w:rPr>
                <w:rFonts w:ascii="Times New Roman" w:hAnsi="Times New Roman"/>
                <w:b/>
                <w:sz w:val="24"/>
                <w:szCs w:val="24"/>
                <w:lang w:val="ro-RO" w:bidi="en-US"/>
              </w:rPr>
              <w:t>.</w:t>
            </w:r>
          </w:p>
        </w:tc>
        <w:tc>
          <w:tcPr>
            <w:tcW w:w="3506"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Informaţie/Atribut</w:t>
            </w:r>
          </w:p>
        </w:tc>
        <w:tc>
          <w:tcPr>
            <w:tcW w:w="5284"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w:t>
            </w: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4E4A4B">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Cod s</w:t>
            </w:r>
            <w:r w:rsidR="0013082A" w:rsidRPr="00892AB6">
              <w:rPr>
                <w:rFonts w:ascii="Times New Roman" w:hAnsi="Times New Roman"/>
                <w:sz w:val="24"/>
                <w:szCs w:val="24"/>
                <w:lang w:val="ro-RO" w:bidi="en-US"/>
              </w:rPr>
              <w:t xml:space="preserve">pecie </w:t>
            </w:r>
          </w:p>
        </w:tc>
        <w:tc>
          <w:tcPr>
            <w:tcW w:w="5284" w:type="dxa"/>
            <w:tcBorders>
              <w:top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2511</w:t>
            </w:r>
          </w:p>
        </w:tc>
      </w:tr>
      <w:tr w:rsidR="0013082A" w:rsidRPr="00892AB6" w:rsidTr="004E4A4B">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2</w:t>
            </w:r>
          </w:p>
        </w:tc>
        <w:tc>
          <w:tcPr>
            <w:tcW w:w="350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Denumirea ştiințifică </w:t>
            </w:r>
          </w:p>
        </w:tc>
        <w:tc>
          <w:tcPr>
            <w:tcW w:w="5284" w:type="dxa"/>
            <w:tcBorders>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bCs/>
                <w:i/>
                <w:iCs/>
                <w:sz w:val="24"/>
                <w:szCs w:val="24"/>
                <w:lang w:val="ro-RO" w:eastAsia="ro-RO" w:bidi="en-US"/>
              </w:rPr>
              <w:t xml:space="preserve">Gobio kessleri </w:t>
            </w:r>
          </w:p>
        </w:tc>
      </w:tr>
      <w:tr w:rsidR="0013082A" w:rsidRPr="00892AB6" w:rsidTr="004E4A4B">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3</w:t>
            </w:r>
          </w:p>
        </w:tc>
        <w:tc>
          <w:tcPr>
            <w:tcW w:w="350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Denumirea populară</w:t>
            </w:r>
          </w:p>
        </w:tc>
        <w:tc>
          <w:tcPr>
            <w:tcW w:w="5284" w:type="dxa"/>
            <w:tcBorders>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porcușor de nisip, petroc</w:t>
            </w:r>
          </w:p>
        </w:tc>
      </w:tr>
      <w:tr w:rsidR="0013082A" w:rsidRPr="00892AB6" w:rsidTr="004E4A4B">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4</w:t>
            </w:r>
          </w:p>
        </w:tc>
        <w:tc>
          <w:tcPr>
            <w:tcW w:w="350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conservare în România</w:t>
            </w:r>
          </w:p>
        </w:tc>
        <w:tc>
          <w:tcPr>
            <w:tcW w:w="5284" w:type="dxa"/>
            <w:tcBorders>
              <w:bottom w:val="single" w:sz="4" w:space="0" w:color="000000"/>
              <w:right w:val="single" w:sz="4" w:space="0" w:color="000000"/>
            </w:tcBorders>
            <w:shd w:val="clear" w:color="auto" w:fill="auto"/>
          </w:tcPr>
          <w:p w:rsidR="0013082A" w:rsidRPr="00892AB6" w:rsidRDefault="0013082A" w:rsidP="004E4A4B">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Vulnerabi</w:t>
            </w:r>
            <w:r w:rsidR="00BA0BA9" w:rsidRPr="00892AB6">
              <w:rPr>
                <w:rFonts w:ascii="Times New Roman" w:hAnsi="Times New Roman"/>
                <w:sz w:val="24"/>
                <w:szCs w:val="24"/>
                <w:lang w:val="ro-RO" w:bidi="en-US"/>
              </w:rPr>
              <w:t>lă</w:t>
            </w:r>
          </w:p>
        </w:tc>
      </w:tr>
      <w:tr w:rsidR="0013082A" w:rsidRPr="00892AB6" w:rsidTr="004E4A4B">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5</w:t>
            </w:r>
          </w:p>
        </w:tc>
        <w:tc>
          <w:tcPr>
            <w:tcW w:w="350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Descrierea speciei </w:t>
            </w:r>
          </w:p>
        </w:tc>
        <w:tc>
          <w:tcPr>
            <w:tcW w:w="5284" w:type="dxa"/>
            <w:tcBorders>
              <w:bottom w:val="single" w:sz="4" w:space="0" w:color="000000"/>
              <w:right w:val="single" w:sz="4" w:space="0" w:color="000000"/>
            </w:tcBorders>
            <w:shd w:val="clear" w:color="auto" w:fill="auto"/>
          </w:tcPr>
          <w:p w:rsidR="0013082A" w:rsidRPr="00892AB6" w:rsidRDefault="0013082A" w:rsidP="00AB128F">
            <w:pPr>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Porcușorul de nisip are corpul scund şi gros sau relativ înalt şi slab comprimat lateral, cu dimensiuni de 8-10 cm. Pedunculul caudal este gros şi cilindric, ochii de mărime variabilă. Mustăţile sunt de lungime variabilă. Pieptul ş</w:t>
            </w:r>
            <w:r w:rsidR="0020000F" w:rsidRPr="00892AB6">
              <w:rPr>
                <w:rFonts w:ascii="Times New Roman" w:hAnsi="Times New Roman"/>
                <w:sz w:val="24"/>
                <w:szCs w:val="24"/>
                <w:lang w:val="ro-RO" w:bidi="en-US"/>
              </w:rPr>
              <w:t xml:space="preserve">i istmul sunt lipsite de solzi. </w:t>
            </w:r>
            <w:r w:rsidRPr="00892AB6">
              <w:rPr>
                <w:rFonts w:ascii="Times New Roman" w:hAnsi="Times New Roman"/>
                <w:sz w:val="24"/>
                <w:szCs w:val="24"/>
                <w:lang w:val="ro-RO" w:bidi="en-US"/>
              </w:rPr>
              <w:t>Reproducerea are loc în luna iunie. Dimorfismul sexual este slab. Hrana constă din diatomee și mici nevertebrate psamofile.</w:t>
            </w:r>
          </w:p>
        </w:tc>
      </w:tr>
      <w:tr w:rsidR="0013082A" w:rsidRPr="00892AB6" w:rsidTr="004E4A4B">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6</w:t>
            </w:r>
          </w:p>
        </w:tc>
        <w:tc>
          <w:tcPr>
            <w:tcW w:w="350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Perioade critice</w:t>
            </w:r>
          </w:p>
        </w:tc>
        <w:tc>
          <w:tcPr>
            <w:tcW w:w="5284" w:type="dxa"/>
            <w:tcBorders>
              <w:bottom w:val="single" w:sz="4" w:space="0" w:color="000000"/>
              <w:right w:val="single" w:sz="4" w:space="0" w:color="000000"/>
            </w:tcBorders>
            <w:shd w:val="clear" w:color="auto" w:fill="auto"/>
          </w:tcPr>
          <w:p w:rsidR="0013082A" w:rsidRPr="00892AB6" w:rsidRDefault="00515BCD"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Mai-iunie</w:t>
            </w:r>
            <w:r w:rsidR="004E4A4B" w:rsidRPr="00892AB6">
              <w:rPr>
                <w:rFonts w:ascii="Times New Roman" w:hAnsi="Times New Roman"/>
                <w:sz w:val="24"/>
                <w:szCs w:val="24"/>
                <w:lang w:val="ro-RO" w:bidi="en-US"/>
              </w:rPr>
              <w:t xml:space="preserve">: </w:t>
            </w:r>
            <w:r w:rsidR="0013082A" w:rsidRPr="00892AB6">
              <w:rPr>
                <w:rFonts w:ascii="Times New Roman" w:hAnsi="Times New Roman"/>
                <w:sz w:val="24"/>
                <w:szCs w:val="24"/>
                <w:lang w:val="ro-RO" w:bidi="en-US"/>
              </w:rPr>
              <w:t>perio</w:t>
            </w:r>
            <w:r w:rsidR="002E7136" w:rsidRPr="00892AB6">
              <w:rPr>
                <w:rFonts w:ascii="Times New Roman" w:hAnsi="Times New Roman"/>
                <w:sz w:val="24"/>
                <w:szCs w:val="24"/>
                <w:lang w:val="ro-RO" w:bidi="en-US"/>
              </w:rPr>
              <w:t>adă de reproducere</w:t>
            </w:r>
            <w:bookmarkStart w:id="21" w:name="_GoBack"/>
            <w:bookmarkEnd w:id="21"/>
          </w:p>
        </w:tc>
      </w:tr>
      <w:tr w:rsidR="0013082A" w:rsidRPr="00892AB6" w:rsidTr="004E4A4B">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7</w:t>
            </w:r>
          </w:p>
        </w:tc>
        <w:tc>
          <w:tcPr>
            <w:tcW w:w="350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Cerinţe de habitat</w:t>
            </w:r>
          </w:p>
        </w:tc>
        <w:tc>
          <w:tcPr>
            <w:tcW w:w="5284" w:type="dxa"/>
            <w:tcBorders>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Specie reofilă dulcicolă, preferă substratul nisipos al râurilor mari din zonele de șes și colinare. Preferă o viteză a apei de 45 - 65, rar până la 90 cm/s. Trăiesc în cârd</w:t>
            </w:r>
            <w:r w:rsidR="00BA0BA9" w:rsidRPr="00892AB6">
              <w:rPr>
                <w:rFonts w:ascii="Times New Roman" w:hAnsi="Times New Roman"/>
                <w:sz w:val="24"/>
                <w:szCs w:val="24"/>
                <w:lang w:val="ro-RO" w:bidi="en-US"/>
              </w:rPr>
              <w:t>uri de câteva sute de exemplare</w:t>
            </w:r>
            <w:r w:rsidR="00515BCD" w:rsidRPr="00892AB6">
              <w:rPr>
                <w:rFonts w:ascii="Times New Roman" w:hAnsi="Times New Roman"/>
                <w:sz w:val="24"/>
                <w:szCs w:val="24"/>
                <w:lang w:val="ro-RO" w:bidi="en-US"/>
              </w:rPr>
              <w:t>.</w:t>
            </w:r>
          </w:p>
        </w:tc>
      </w:tr>
      <w:tr w:rsidR="0013082A" w:rsidRPr="00892AB6" w:rsidTr="004E4A4B">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8</w:t>
            </w:r>
          </w:p>
        </w:tc>
        <w:tc>
          <w:tcPr>
            <w:tcW w:w="350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Arealul speciei</w:t>
            </w:r>
          </w:p>
        </w:tc>
        <w:tc>
          <w:tcPr>
            <w:tcW w:w="5284" w:type="dxa"/>
            <w:tcBorders>
              <w:bottom w:val="single" w:sz="4" w:space="0" w:color="000000"/>
              <w:right w:val="single" w:sz="4" w:space="0" w:color="000000"/>
            </w:tcBorders>
            <w:shd w:val="clear" w:color="auto" w:fill="auto"/>
          </w:tcPr>
          <w:p w:rsidR="0013082A" w:rsidRPr="00892AB6" w:rsidRDefault="0013082A" w:rsidP="0020000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Porcuşorul de nisip este răspândit în bazinul Dunării până în Austria, bazinul Vistulei, iar în partea de est arealul speciei ajunge până în bazinul Nistrului. Este considerată specie nativă în următoarele ţări: România, Republica Moldova, Ucraina, Bulgaria, Serbia, Ungaria, Macedonia, Bosnia şi Herţegovina, Croaţia, Austria, Slovenia, Slovacia, Republica Cehă şi Polonia.</w:t>
            </w:r>
          </w:p>
        </w:tc>
      </w:tr>
      <w:tr w:rsidR="0013082A" w:rsidRPr="00892AB6" w:rsidTr="004E4A4B">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9</w:t>
            </w:r>
          </w:p>
        </w:tc>
        <w:tc>
          <w:tcPr>
            <w:tcW w:w="350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Distribuţia în România</w:t>
            </w:r>
          </w:p>
        </w:tc>
        <w:tc>
          <w:tcPr>
            <w:tcW w:w="5284" w:type="dxa"/>
            <w:tcBorders>
              <w:bottom w:val="single" w:sz="4" w:space="0" w:color="000000"/>
              <w:right w:val="single" w:sz="4" w:space="0" w:color="000000"/>
            </w:tcBorders>
            <w:shd w:val="clear" w:color="auto" w:fill="auto"/>
          </w:tcPr>
          <w:p w:rsidR="0013082A" w:rsidRPr="00892AB6" w:rsidRDefault="0013082A" w:rsidP="0020000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 xml:space="preserve">Porcuşorul de nisip este răspândit în ecosistemele acvatice reofile: Tur, Someşul Mare, Someşul Mic, Someş, Beretău, Crişul Repede, Mureş, Arieş, Târnava Mare, Sebeş, Beriu, Strei, Cerna, Olt, Sâmbăta, Cabin, Hârtibaciu, Olăneşti, Olteţ, Vedea, Siret, Suceava, Şomuz, Moldova şi Trotuş, </w:t>
            </w:r>
            <w:r w:rsidR="0020000F" w:rsidRPr="00892AB6">
              <w:rPr>
                <w:rFonts w:ascii="Times New Roman" w:hAnsi="Times New Roman"/>
                <w:sz w:val="24"/>
                <w:szCs w:val="24"/>
                <w:lang w:val="ro-RO" w:bidi="en-US"/>
              </w:rPr>
              <w:t xml:space="preserve">- după </w:t>
            </w:r>
            <w:r w:rsidRPr="00892AB6">
              <w:rPr>
                <w:rFonts w:ascii="Times New Roman" w:hAnsi="Times New Roman"/>
                <w:sz w:val="24"/>
                <w:szCs w:val="24"/>
                <w:lang w:val="ro-RO" w:bidi="en-US"/>
              </w:rPr>
              <w:t>Bănărescu, în 1964.</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10</w:t>
            </w: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Populaţia naţională </w:t>
            </w:r>
          </w:p>
        </w:tc>
        <w:tc>
          <w:tcPr>
            <w:tcW w:w="5284" w:type="dxa"/>
            <w:tcBorders>
              <w:top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Clasa 9-10 </w:t>
            </w:r>
            <w:r w:rsidR="00B16A24" w:rsidRPr="00892AB6">
              <w:rPr>
                <w:rFonts w:ascii="Times New Roman" w:hAnsi="Times New Roman"/>
                <w:sz w:val="24"/>
                <w:szCs w:val="24"/>
                <w:lang w:val="ro-RO" w:bidi="en-US"/>
              </w:rPr>
              <w:t>indivizi</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11</w:t>
            </w: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populaţia naţională</w:t>
            </w:r>
          </w:p>
        </w:tc>
        <w:tc>
          <w:tcPr>
            <w:tcW w:w="5284" w:type="dxa"/>
            <w:tcBorders>
              <w:top w:val="single" w:sz="4" w:space="0" w:color="000000"/>
              <w:bottom w:val="single" w:sz="4" w:space="0" w:color="000000"/>
              <w:right w:val="single" w:sz="4" w:space="0" w:color="000000"/>
            </w:tcBorders>
            <w:shd w:val="clear" w:color="auto" w:fill="auto"/>
          </w:tcPr>
          <w:p w:rsidR="0013082A" w:rsidRPr="00892AB6" w:rsidRDefault="004E4A4B"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13082A" w:rsidRPr="00892AB6">
              <w:rPr>
                <w:rFonts w:ascii="Times New Roman" w:hAnsi="Times New Roman"/>
                <w:sz w:val="24"/>
                <w:szCs w:val="24"/>
                <w:lang w:val="ro-RO" w:bidi="en-US"/>
              </w:rPr>
              <w:t>labă</w:t>
            </w:r>
          </w:p>
        </w:tc>
      </w:tr>
    </w:tbl>
    <w:p w:rsidR="0013082A" w:rsidRPr="00892AB6" w:rsidRDefault="0013082A" w:rsidP="00AB128F">
      <w:pPr>
        <w:autoSpaceDE w:val="0"/>
        <w:spacing w:after="0" w:line="360" w:lineRule="auto"/>
        <w:jc w:val="center"/>
        <w:rPr>
          <w:rFonts w:ascii="Times New Roman" w:eastAsia="Calibri" w:hAnsi="Times New Roman" w:cs="Times New Roman"/>
          <w:sz w:val="24"/>
          <w:szCs w:val="24"/>
          <w:lang w:bidi="en-US"/>
        </w:rPr>
      </w:pPr>
    </w:p>
    <w:p w:rsidR="0013082A" w:rsidRPr="00892AB6" w:rsidRDefault="0013082A" w:rsidP="00AB128F">
      <w:pPr>
        <w:spacing w:after="0" w:line="360" w:lineRule="auto"/>
        <w:ind w:left="720"/>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 xml:space="preserve">Date specifice speciei </w:t>
      </w:r>
      <w:r w:rsidRPr="00892AB6">
        <w:rPr>
          <w:rFonts w:ascii="Times New Roman" w:eastAsia="Times New Roman" w:hAnsi="Times New Roman" w:cs="Times New Roman"/>
          <w:b/>
          <w:bCs/>
          <w:i/>
          <w:iCs/>
          <w:sz w:val="24"/>
          <w:szCs w:val="24"/>
          <w:lang w:eastAsia="ro-RO" w:bidi="en-US"/>
        </w:rPr>
        <w:t xml:space="preserve">Gobio kesslerii </w:t>
      </w:r>
      <w:r w:rsidRPr="00892AB6">
        <w:rPr>
          <w:rFonts w:ascii="Times New Roman" w:eastAsia="Calibri" w:hAnsi="Times New Roman" w:cs="Times New Roman"/>
          <w:b/>
          <w:sz w:val="24"/>
          <w:szCs w:val="24"/>
          <w:lang w:bidi="en-US"/>
        </w:rPr>
        <w:t>la nivelul ariei naturale protejate</w:t>
      </w:r>
    </w:p>
    <w:p w:rsidR="0013082A" w:rsidRPr="00892AB6" w:rsidRDefault="0013082A" w:rsidP="00AB128F">
      <w:pPr>
        <w:autoSpaceDE w:val="0"/>
        <w:spacing w:after="0" w:line="360" w:lineRule="auto"/>
        <w:jc w:val="right"/>
        <w:rPr>
          <w:rFonts w:ascii="Times New Roman" w:eastAsia="Calibri" w:hAnsi="Times New Roman" w:cs="Times New Roman"/>
          <w:sz w:val="24"/>
          <w:szCs w:val="24"/>
          <w:lang w:bidi="en-US"/>
        </w:rPr>
      </w:pPr>
      <w:r w:rsidRPr="00892AB6">
        <w:rPr>
          <w:rFonts w:ascii="Times New Roman" w:eastAsia="Calibri" w:hAnsi="Times New Roman" w:cs="Times New Roman"/>
          <w:b/>
          <w:sz w:val="24"/>
          <w:szCs w:val="24"/>
          <w:lang w:bidi="en-US"/>
        </w:rPr>
        <w:t>Tabel nr.5</w:t>
      </w:r>
    </w:p>
    <w:tbl>
      <w:tblPr>
        <w:tblStyle w:val="TableGrid"/>
        <w:tblW w:w="0" w:type="auto"/>
        <w:tblLook w:val="04A0"/>
      </w:tblPr>
      <w:tblGrid>
        <w:gridCol w:w="562"/>
        <w:gridCol w:w="3506"/>
        <w:gridCol w:w="5284"/>
      </w:tblGrid>
      <w:tr w:rsidR="0013082A" w:rsidRPr="00892AB6" w:rsidTr="004E4A4B">
        <w:tc>
          <w:tcPr>
            <w:tcW w:w="562"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4E4A4B" w:rsidRPr="00892AB6">
              <w:rPr>
                <w:rFonts w:ascii="Times New Roman" w:hAnsi="Times New Roman"/>
                <w:b/>
                <w:sz w:val="24"/>
                <w:szCs w:val="24"/>
                <w:lang w:val="ro-RO" w:bidi="en-US"/>
              </w:rPr>
              <w:t>.</w:t>
            </w:r>
          </w:p>
        </w:tc>
        <w:tc>
          <w:tcPr>
            <w:tcW w:w="3506"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Informaţie/Atribut</w:t>
            </w:r>
          </w:p>
        </w:tc>
        <w:tc>
          <w:tcPr>
            <w:tcW w:w="5284"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2"/>
              </w:numPr>
              <w:autoSpaceDN w:val="0"/>
              <w:spacing w:line="360" w:lineRule="auto"/>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515BCD" w:rsidP="00AB128F">
            <w:pPr>
              <w:spacing w:line="360" w:lineRule="auto"/>
              <w:rPr>
                <w:rFonts w:ascii="Times New Roman" w:hAnsi="Times New Roman"/>
                <w:sz w:val="24"/>
                <w:szCs w:val="24"/>
                <w:lang w:val="ro-RO" w:bidi="en-US"/>
              </w:rPr>
            </w:pPr>
            <w:r w:rsidRPr="00892AB6">
              <w:rPr>
                <w:rFonts w:ascii="Times New Roman" w:hAnsi="Times New Roman"/>
                <w:bCs/>
                <w:i/>
                <w:iCs/>
                <w:sz w:val="24"/>
                <w:szCs w:val="24"/>
                <w:lang w:val="ro-RO" w:eastAsia="ro-RO" w:bidi="en-US"/>
              </w:rPr>
              <w:t xml:space="preserve">Gobio kessleri, </w:t>
            </w:r>
            <w:r w:rsidRPr="00892AB6">
              <w:rPr>
                <w:rFonts w:ascii="Times New Roman" w:hAnsi="Times New Roman"/>
                <w:sz w:val="24"/>
                <w:szCs w:val="24"/>
                <w:lang w:val="ro-RO" w:bidi="en-US"/>
              </w:rPr>
              <w:t>c</w:t>
            </w:r>
            <w:r w:rsidR="0013082A" w:rsidRPr="00892AB6">
              <w:rPr>
                <w:rFonts w:ascii="Times New Roman" w:hAnsi="Times New Roman"/>
                <w:sz w:val="24"/>
                <w:szCs w:val="24"/>
                <w:lang w:val="ro-RO" w:bidi="en-US"/>
              </w:rPr>
              <w:t>odul 2511</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2"/>
              </w:numPr>
              <w:autoSpaceDN w:val="0"/>
              <w:spacing w:line="360" w:lineRule="auto"/>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Informaţii specifice speciei</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Specie prezentă în toate cele 6 staţii de prelevare din aria naturală protejată ROSCI0391 Siretul Mijlociu - Bucecea.</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2"/>
              </w:numPr>
              <w:autoSpaceDN w:val="0"/>
              <w:spacing w:line="360" w:lineRule="auto"/>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Distribuția speciei - harta distribuției </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Anexa nr.</w:t>
            </w:r>
            <w:r w:rsidR="00D55C27">
              <w:rPr>
                <w:rFonts w:ascii="Times New Roman" w:hAnsi="Times New Roman"/>
                <w:sz w:val="24"/>
                <w:szCs w:val="24"/>
                <w:lang w:val="ro-RO" w:bidi="en-US"/>
              </w:rPr>
              <w:t xml:space="preserve"> </w:t>
            </w:r>
            <w:r w:rsidRPr="00892AB6">
              <w:rPr>
                <w:rFonts w:ascii="Times New Roman" w:hAnsi="Times New Roman"/>
                <w:sz w:val="24"/>
                <w:szCs w:val="24"/>
                <w:lang w:val="ro-RO" w:bidi="en-US"/>
              </w:rPr>
              <w:t>1</w:t>
            </w:r>
            <w:r w:rsidR="004E4A4B" w:rsidRPr="00892AB6">
              <w:rPr>
                <w:rFonts w:ascii="Times New Roman" w:hAnsi="Times New Roman"/>
                <w:sz w:val="24"/>
                <w:szCs w:val="24"/>
                <w:lang w:val="ro-RO" w:bidi="en-US"/>
              </w:rPr>
              <w:t>2</w:t>
            </w:r>
            <w:r w:rsidRPr="00892AB6">
              <w:rPr>
                <w:rFonts w:ascii="Times New Roman" w:hAnsi="Times New Roman"/>
                <w:sz w:val="24"/>
                <w:szCs w:val="24"/>
                <w:lang w:val="ro-RO" w:bidi="en-US"/>
              </w:rPr>
              <w:t xml:space="preserve"> la Planul de management </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2"/>
              </w:numPr>
              <w:autoSpaceDN w:val="0"/>
              <w:spacing w:line="360" w:lineRule="auto"/>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Distribuția speciei - harta distribuției</w:t>
            </w:r>
            <w:r w:rsidR="004E4A4B" w:rsidRPr="00892AB6">
              <w:rPr>
                <w:rFonts w:ascii="Times New Roman" w:hAnsi="Times New Roman"/>
                <w:sz w:val="24"/>
                <w:szCs w:val="24"/>
                <w:lang w:val="ro-RO" w:bidi="en-US"/>
              </w:rPr>
              <w:t xml:space="preserve"> - interpretare</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Specia</w:t>
            </w:r>
            <w:r w:rsidR="00FA06D6" w:rsidRPr="00892AB6">
              <w:rPr>
                <w:rFonts w:ascii="Times New Roman" w:hAnsi="Times New Roman"/>
                <w:sz w:val="24"/>
                <w:szCs w:val="24"/>
                <w:lang w:val="ro-RO" w:bidi="en-US"/>
              </w:rPr>
              <w:t xml:space="preserve"> </w:t>
            </w:r>
            <w:r w:rsidRPr="00892AB6">
              <w:rPr>
                <w:rFonts w:ascii="Times New Roman" w:hAnsi="Times New Roman"/>
                <w:i/>
                <w:sz w:val="24"/>
                <w:szCs w:val="24"/>
                <w:lang w:val="ro-RO" w:bidi="en-US"/>
              </w:rPr>
              <w:t>Gobio kessleri</w:t>
            </w:r>
            <w:r w:rsidRPr="00892AB6">
              <w:rPr>
                <w:rFonts w:ascii="Times New Roman" w:hAnsi="Times New Roman"/>
                <w:sz w:val="24"/>
                <w:szCs w:val="24"/>
                <w:lang w:val="ro-RO" w:bidi="en-US"/>
              </w:rPr>
              <w:t xml:space="preserve"> a fost întâlnită în toate cele 6 stații de prelevare din aria naturală protejată ROSCI0391 Siretul Mijlociu - Bucecea. </w:t>
            </w:r>
          </w:p>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Densitatea în punctele de colectare:</w:t>
            </w:r>
          </w:p>
          <w:p w:rsidR="0013082A" w:rsidRPr="00892AB6" w:rsidRDefault="0013082A" w:rsidP="00AB128F">
            <w:pPr>
              <w:autoSpaceDE w:val="0"/>
              <w:autoSpaceDN w:val="0"/>
              <w:spacing w:line="360" w:lineRule="auto"/>
              <w:rPr>
                <w:rFonts w:ascii="Times New Roman" w:eastAsia="Times New Roman" w:hAnsi="Times New Roman"/>
                <w:color w:val="000000"/>
                <w:sz w:val="24"/>
                <w:szCs w:val="24"/>
                <w:lang w:val="ro-RO"/>
              </w:rPr>
            </w:pPr>
            <w:r w:rsidRPr="00892AB6">
              <w:rPr>
                <w:rFonts w:ascii="Times New Roman" w:eastAsia="Times New Roman" w:hAnsi="Times New Roman"/>
                <w:sz w:val="24"/>
                <w:szCs w:val="24"/>
                <w:lang w:val="ro-RO"/>
              </w:rPr>
              <w:t xml:space="preserve">• 79,16 indivizi </w:t>
            </w:r>
            <w:r w:rsidRPr="00892AB6">
              <w:rPr>
                <w:rFonts w:ascii="Times New Roman" w:eastAsia="Times New Roman" w:hAnsi="Times New Roman"/>
                <w:i/>
                <w:iCs/>
                <w:sz w:val="24"/>
                <w:szCs w:val="24"/>
                <w:lang w:val="ro-RO"/>
              </w:rPr>
              <w:t>/</w:t>
            </w:r>
            <w:r w:rsidRPr="00892AB6">
              <w:rPr>
                <w:rFonts w:ascii="Times New Roman" w:eastAsia="Times New Roman" w:hAnsi="Times New Roman"/>
                <w:sz w:val="24"/>
                <w:szCs w:val="24"/>
                <w:lang w:val="ro-RO"/>
              </w:rPr>
              <w:t>100 m</w:t>
            </w:r>
            <w:r w:rsidRPr="00892AB6">
              <w:rPr>
                <w:rFonts w:ascii="Times New Roman" w:eastAsia="Times New Roman" w:hAnsi="Times New Roman"/>
                <w:sz w:val="24"/>
                <w:szCs w:val="24"/>
                <w:vertAlign w:val="superscript"/>
                <w:lang w:val="ro-RO"/>
              </w:rPr>
              <w:t>2</w:t>
            </w:r>
            <w:r w:rsidRPr="00892AB6">
              <w:rPr>
                <w:rFonts w:ascii="Times New Roman" w:eastAsia="Times New Roman" w:hAnsi="Times New Roman"/>
                <w:sz w:val="24"/>
                <w:szCs w:val="24"/>
                <w:lang w:val="ro-RO"/>
              </w:rPr>
              <w:t xml:space="preserve"> – valoare maximă; </w:t>
            </w:r>
          </w:p>
          <w:p w:rsidR="0013082A" w:rsidRPr="00892AB6" w:rsidRDefault="0013082A" w:rsidP="00AB128F">
            <w:pPr>
              <w:autoSpaceDE w:val="0"/>
              <w:autoSpaceDN w:val="0"/>
              <w:spacing w:line="360" w:lineRule="auto"/>
              <w:rPr>
                <w:rFonts w:ascii="Times New Roman" w:eastAsia="Times New Roman" w:hAnsi="Times New Roman"/>
                <w:color w:val="000000"/>
                <w:sz w:val="24"/>
                <w:szCs w:val="24"/>
                <w:lang w:val="ro-RO"/>
              </w:rPr>
            </w:pPr>
            <w:r w:rsidRPr="00892AB6">
              <w:rPr>
                <w:rFonts w:ascii="Times New Roman" w:eastAsia="Times New Roman" w:hAnsi="Times New Roman"/>
                <w:sz w:val="24"/>
                <w:szCs w:val="24"/>
                <w:lang w:val="ro-RO"/>
              </w:rPr>
              <w:t xml:space="preserve">• 0,68 indivizi </w:t>
            </w:r>
            <w:r w:rsidRPr="00892AB6">
              <w:rPr>
                <w:rFonts w:ascii="Times New Roman" w:eastAsia="Times New Roman" w:hAnsi="Times New Roman"/>
                <w:i/>
                <w:iCs/>
                <w:sz w:val="24"/>
                <w:szCs w:val="24"/>
                <w:lang w:val="ro-RO"/>
              </w:rPr>
              <w:t>/</w:t>
            </w:r>
            <w:r w:rsidRPr="00892AB6">
              <w:rPr>
                <w:rFonts w:ascii="Times New Roman" w:eastAsia="Times New Roman" w:hAnsi="Times New Roman"/>
                <w:sz w:val="24"/>
                <w:szCs w:val="24"/>
                <w:lang w:val="ro-RO"/>
              </w:rPr>
              <w:t>100 m</w:t>
            </w:r>
            <w:r w:rsidRPr="00892AB6">
              <w:rPr>
                <w:rFonts w:ascii="Times New Roman" w:eastAsia="Times New Roman" w:hAnsi="Times New Roman"/>
                <w:sz w:val="24"/>
                <w:szCs w:val="24"/>
                <w:vertAlign w:val="superscript"/>
                <w:lang w:val="ro-RO"/>
              </w:rPr>
              <w:t>2</w:t>
            </w:r>
            <w:r w:rsidR="00515BCD" w:rsidRPr="00892AB6">
              <w:rPr>
                <w:rFonts w:ascii="Times New Roman" w:eastAsia="Times New Roman" w:hAnsi="Times New Roman"/>
                <w:sz w:val="24"/>
                <w:szCs w:val="24"/>
                <w:lang w:val="ro-RO"/>
              </w:rPr>
              <w:t xml:space="preserve"> – valoare minimă</w:t>
            </w:r>
          </w:p>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Densitatea medie în punctele de prelevare a fost de 30,66 indivizi/100 m</w:t>
            </w:r>
            <w:r w:rsidRPr="00892AB6">
              <w:rPr>
                <w:rFonts w:ascii="Times New Roman" w:hAnsi="Times New Roman"/>
                <w:sz w:val="24"/>
                <w:szCs w:val="24"/>
                <w:vertAlign w:val="superscript"/>
                <w:lang w:val="ro-RO" w:bidi="en-US"/>
              </w:rPr>
              <w:t>2</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2"/>
              </w:numPr>
              <w:autoSpaceDN w:val="0"/>
              <w:spacing w:line="360" w:lineRule="auto"/>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prezenţă  -temporal</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1"/>
              </w:numPr>
              <w:autoSpaceDN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odihnă şi hranire </w:t>
            </w:r>
          </w:p>
          <w:p w:rsidR="0013082A" w:rsidRPr="00892AB6" w:rsidRDefault="0013082A" w:rsidP="00AB128F">
            <w:pPr>
              <w:numPr>
                <w:ilvl w:val="0"/>
                <w:numId w:val="11"/>
              </w:numPr>
              <w:autoSpaceDN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iernare</w:t>
            </w:r>
          </w:p>
          <w:p w:rsidR="0013082A" w:rsidRPr="00892AB6" w:rsidRDefault="0013082A" w:rsidP="00AB128F">
            <w:pPr>
              <w:numPr>
                <w:ilvl w:val="0"/>
                <w:numId w:val="11"/>
              </w:numPr>
              <w:autoSpaceDN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reproducere</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2"/>
              </w:numPr>
              <w:autoSpaceDN w:val="0"/>
              <w:spacing w:line="360" w:lineRule="auto"/>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prezenţă - spaţial</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515BCD">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L</w:t>
            </w:r>
            <w:r w:rsidR="0013082A" w:rsidRPr="00892AB6">
              <w:rPr>
                <w:rFonts w:ascii="Times New Roman" w:hAnsi="Times New Roman"/>
                <w:sz w:val="24"/>
                <w:szCs w:val="24"/>
                <w:lang w:val="ro-RO" w:bidi="en-US"/>
              </w:rPr>
              <w:t>arg răspândită</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2"/>
              </w:numPr>
              <w:autoSpaceDN w:val="0"/>
              <w:spacing w:line="360" w:lineRule="auto"/>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prezenţă - management</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13082A" w:rsidRPr="00892AB6">
              <w:rPr>
                <w:rFonts w:ascii="Times New Roman" w:hAnsi="Times New Roman"/>
                <w:sz w:val="24"/>
                <w:szCs w:val="24"/>
                <w:lang w:val="ro-RO" w:bidi="en-US"/>
              </w:rPr>
              <w:t>ativă</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2"/>
              </w:numPr>
              <w:autoSpaceDN w:val="0"/>
              <w:spacing w:line="360" w:lineRule="auto"/>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Abundenţă </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w:t>
            </w:r>
            <w:r w:rsidR="0013082A" w:rsidRPr="00892AB6">
              <w:rPr>
                <w:rFonts w:ascii="Times New Roman" w:hAnsi="Times New Roman"/>
                <w:sz w:val="24"/>
                <w:szCs w:val="24"/>
                <w:lang w:val="ro-RO" w:bidi="en-US"/>
              </w:rPr>
              <w:t xml:space="preserve">omună </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2"/>
              </w:numPr>
              <w:autoSpaceDN w:val="0"/>
              <w:spacing w:line="360" w:lineRule="auto"/>
              <w:rPr>
                <w:rFonts w:ascii="Times New Roman" w:hAnsi="Times New Roman"/>
                <w:sz w:val="24"/>
                <w:szCs w:val="24"/>
                <w:lang w:val="ro-RO" w:bidi="en-US"/>
              </w:rPr>
            </w:pPr>
          </w:p>
        </w:tc>
        <w:tc>
          <w:tcPr>
            <w:tcW w:w="350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Perioada de colectare a datelor din teren</w:t>
            </w:r>
          </w:p>
        </w:tc>
        <w:tc>
          <w:tcPr>
            <w:tcW w:w="528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13082A" w:rsidRPr="00892AB6">
              <w:rPr>
                <w:rFonts w:ascii="Times New Roman" w:hAnsi="Times New Roman"/>
                <w:sz w:val="24"/>
                <w:szCs w:val="24"/>
                <w:lang w:val="ro-RO" w:bidi="en-US"/>
              </w:rPr>
              <w:t xml:space="preserve">eptembrie - octombrie </w:t>
            </w:r>
          </w:p>
        </w:tc>
      </w:tr>
    </w:tbl>
    <w:p w:rsidR="0013082A" w:rsidRPr="00892AB6" w:rsidRDefault="0013082A" w:rsidP="00AB128F">
      <w:pPr>
        <w:autoSpaceDE w:val="0"/>
        <w:spacing w:after="0" w:line="360" w:lineRule="auto"/>
        <w:jc w:val="center"/>
        <w:rPr>
          <w:rFonts w:ascii="Times New Roman" w:eastAsia="Calibri" w:hAnsi="Times New Roman" w:cs="Times New Roman"/>
          <w:b/>
          <w:sz w:val="24"/>
          <w:szCs w:val="24"/>
          <w:lang w:bidi="en-US"/>
        </w:rPr>
      </w:pPr>
    </w:p>
    <w:p w:rsidR="0013082A" w:rsidRPr="00892AB6" w:rsidRDefault="0013082A" w:rsidP="00AB128F">
      <w:pPr>
        <w:autoSpaceDE w:val="0"/>
        <w:spacing w:after="0" w:line="360" w:lineRule="auto"/>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 xml:space="preserve">Specia </w:t>
      </w:r>
      <w:r w:rsidRPr="00892AB6">
        <w:rPr>
          <w:rFonts w:ascii="Times New Roman" w:eastAsia="Calibri" w:hAnsi="Times New Roman" w:cs="Times New Roman"/>
          <w:b/>
          <w:i/>
          <w:sz w:val="24"/>
          <w:szCs w:val="24"/>
          <w:lang w:bidi="en-US"/>
        </w:rPr>
        <w:t>Barbus meridionalis</w:t>
      </w:r>
      <w:r w:rsidR="00E649BC" w:rsidRPr="00892AB6">
        <w:rPr>
          <w:rFonts w:ascii="Times New Roman" w:eastAsia="Calibri" w:hAnsi="Times New Roman" w:cs="Times New Roman"/>
          <w:b/>
          <w:sz w:val="24"/>
          <w:szCs w:val="24"/>
          <w:lang w:bidi="en-US"/>
        </w:rPr>
        <w:t>- moioagă</w:t>
      </w:r>
    </w:p>
    <w:p w:rsidR="0013082A" w:rsidRPr="00892AB6" w:rsidRDefault="0013082A" w:rsidP="00AB128F">
      <w:pPr>
        <w:autoSpaceDE w:val="0"/>
        <w:spacing w:after="0" w:line="360" w:lineRule="auto"/>
        <w:jc w:val="center"/>
        <w:rPr>
          <w:rFonts w:ascii="Times New Roman" w:eastAsia="Calibri" w:hAnsi="Times New Roman" w:cs="Times New Roman"/>
          <w:b/>
          <w:i/>
          <w:sz w:val="24"/>
          <w:szCs w:val="24"/>
          <w:lang w:bidi="en-US"/>
        </w:rPr>
      </w:pPr>
      <w:r w:rsidRPr="00892AB6">
        <w:rPr>
          <w:rFonts w:ascii="Times New Roman" w:eastAsia="Calibri" w:hAnsi="Times New Roman" w:cs="Times New Roman"/>
          <w:b/>
          <w:sz w:val="24"/>
          <w:szCs w:val="24"/>
          <w:lang w:bidi="en-US"/>
        </w:rPr>
        <w:t xml:space="preserve">Date generale ale speciei </w:t>
      </w:r>
    </w:p>
    <w:p w:rsidR="0013082A" w:rsidRPr="00892AB6" w:rsidRDefault="0013082A" w:rsidP="00AB128F">
      <w:pPr>
        <w:autoSpaceDE w:val="0"/>
        <w:spacing w:after="0" w:line="360" w:lineRule="auto"/>
        <w:jc w:val="right"/>
        <w:rPr>
          <w:rFonts w:ascii="Times New Roman" w:eastAsia="Calibri" w:hAnsi="Times New Roman" w:cs="Times New Roman"/>
          <w:sz w:val="24"/>
          <w:szCs w:val="24"/>
          <w:lang w:bidi="en-US"/>
        </w:rPr>
      </w:pPr>
      <w:r w:rsidRPr="00892AB6">
        <w:rPr>
          <w:rFonts w:ascii="Times New Roman" w:eastAsia="Calibri" w:hAnsi="Times New Roman" w:cs="Times New Roman"/>
          <w:b/>
          <w:sz w:val="24"/>
          <w:szCs w:val="24"/>
          <w:lang w:bidi="en-US"/>
        </w:rPr>
        <w:t>Tabel nr.6</w:t>
      </w:r>
    </w:p>
    <w:tbl>
      <w:tblPr>
        <w:tblStyle w:val="TableGrid"/>
        <w:tblW w:w="0" w:type="auto"/>
        <w:tblLook w:val="04A0"/>
      </w:tblPr>
      <w:tblGrid>
        <w:gridCol w:w="562"/>
        <w:gridCol w:w="3544"/>
        <w:gridCol w:w="5246"/>
      </w:tblGrid>
      <w:tr w:rsidR="0013082A" w:rsidRPr="00892AB6" w:rsidTr="0013082A">
        <w:tc>
          <w:tcPr>
            <w:tcW w:w="562"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4E4A4B" w:rsidRPr="00892AB6">
              <w:rPr>
                <w:rFonts w:ascii="Times New Roman" w:hAnsi="Times New Roman"/>
                <w:b/>
                <w:sz w:val="24"/>
                <w:szCs w:val="24"/>
                <w:lang w:val="ro-RO" w:bidi="en-US"/>
              </w:rPr>
              <w:t>.</w:t>
            </w:r>
          </w:p>
        </w:tc>
        <w:tc>
          <w:tcPr>
            <w:tcW w:w="3544"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Informaţie/Atribut</w:t>
            </w:r>
          </w:p>
        </w:tc>
        <w:tc>
          <w:tcPr>
            <w:tcW w:w="5246"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13082A" w:rsidRPr="00892AB6" w:rsidTr="0013082A">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4E4A4B">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Cod s</w:t>
            </w:r>
            <w:r w:rsidR="0013082A" w:rsidRPr="00892AB6">
              <w:rPr>
                <w:rFonts w:ascii="Times New Roman" w:hAnsi="Times New Roman"/>
                <w:sz w:val="24"/>
                <w:szCs w:val="24"/>
                <w:lang w:val="ro-RO" w:bidi="en-US"/>
              </w:rPr>
              <w:t xml:space="preserve">pecie </w:t>
            </w:r>
          </w:p>
        </w:tc>
        <w:tc>
          <w:tcPr>
            <w:tcW w:w="5246" w:type="dxa"/>
            <w:tcBorders>
              <w:top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1138</w:t>
            </w:r>
          </w:p>
        </w:tc>
      </w:tr>
      <w:tr w:rsidR="0013082A" w:rsidRPr="00892AB6" w:rsidTr="0013082A">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2</w:t>
            </w:r>
          </w:p>
        </w:tc>
        <w:tc>
          <w:tcPr>
            <w:tcW w:w="3544"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Denumirea ştiințifică </w:t>
            </w:r>
          </w:p>
        </w:tc>
        <w:tc>
          <w:tcPr>
            <w:tcW w:w="5246" w:type="dxa"/>
            <w:tcBorders>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i/>
                <w:sz w:val="24"/>
                <w:szCs w:val="24"/>
                <w:lang w:val="ro-RO" w:bidi="en-US"/>
              </w:rPr>
              <w:t>Barbus meridionalis</w:t>
            </w:r>
          </w:p>
        </w:tc>
      </w:tr>
      <w:tr w:rsidR="0013082A" w:rsidRPr="00892AB6" w:rsidTr="0013082A">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3</w:t>
            </w:r>
          </w:p>
        </w:tc>
        <w:tc>
          <w:tcPr>
            <w:tcW w:w="3544"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Denumirea populară</w:t>
            </w:r>
          </w:p>
        </w:tc>
        <w:tc>
          <w:tcPr>
            <w:tcW w:w="5246" w:type="dxa"/>
            <w:tcBorders>
              <w:bottom w:val="single" w:sz="4" w:space="0" w:color="000000"/>
              <w:right w:val="single" w:sz="4" w:space="0" w:color="000000"/>
            </w:tcBorders>
            <w:shd w:val="clear" w:color="auto" w:fill="auto"/>
          </w:tcPr>
          <w:p w:rsidR="0013082A" w:rsidRPr="00892AB6" w:rsidRDefault="004E4A4B"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M</w:t>
            </w:r>
            <w:r w:rsidR="0013082A" w:rsidRPr="00892AB6">
              <w:rPr>
                <w:rFonts w:ascii="Times New Roman" w:hAnsi="Times New Roman"/>
                <w:sz w:val="24"/>
                <w:szCs w:val="24"/>
                <w:lang w:val="ro-RO" w:bidi="en-US"/>
              </w:rPr>
              <w:t>oioagă, mreană vânătă, mreană pătată, moiță, jamlă, jamnă, mreană de munte</w:t>
            </w:r>
          </w:p>
        </w:tc>
      </w:tr>
      <w:tr w:rsidR="0013082A" w:rsidRPr="00892AB6" w:rsidTr="0013082A">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4</w:t>
            </w:r>
          </w:p>
        </w:tc>
        <w:tc>
          <w:tcPr>
            <w:tcW w:w="3544"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conservare în România</w:t>
            </w:r>
          </w:p>
        </w:tc>
        <w:tc>
          <w:tcPr>
            <w:tcW w:w="5246" w:type="dxa"/>
            <w:tcBorders>
              <w:bottom w:val="single" w:sz="4" w:space="0" w:color="000000"/>
              <w:right w:val="single" w:sz="4" w:space="0" w:color="000000"/>
            </w:tcBorders>
            <w:shd w:val="clear" w:color="auto" w:fill="auto"/>
          </w:tcPr>
          <w:p w:rsidR="0013082A" w:rsidRPr="00892AB6" w:rsidRDefault="0013082A" w:rsidP="004E4A4B">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Neevaluat</w:t>
            </w:r>
          </w:p>
        </w:tc>
      </w:tr>
      <w:tr w:rsidR="0013082A" w:rsidRPr="00892AB6" w:rsidTr="0013082A">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5</w:t>
            </w:r>
          </w:p>
        </w:tc>
        <w:tc>
          <w:tcPr>
            <w:tcW w:w="3544"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Descrierea speciei </w:t>
            </w:r>
          </w:p>
        </w:tc>
        <w:tc>
          <w:tcPr>
            <w:tcW w:w="5246" w:type="dxa"/>
            <w:tcBorders>
              <w:bottom w:val="single" w:sz="4" w:space="0" w:color="000000"/>
              <w:right w:val="single" w:sz="4" w:space="0" w:color="000000"/>
            </w:tcBorders>
            <w:shd w:val="clear" w:color="auto" w:fill="auto"/>
          </w:tcPr>
          <w:p w:rsidR="0013082A" w:rsidRPr="00892AB6" w:rsidRDefault="0013082A" w:rsidP="00AB128F">
            <w:pPr>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Moioaga -</w:t>
            </w:r>
            <w:r w:rsidR="00D55C27">
              <w:rPr>
                <w:rFonts w:ascii="Times New Roman" w:hAnsi="Times New Roman"/>
                <w:sz w:val="24"/>
                <w:szCs w:val="24"/>
                <w:lang w:val="ro-RO" w:bidi="en-US"/>
              </w:rPr>
              <w:t xml:space="preserve"> </w:t>
            </w:r>
            <w:r w:rsidRPr="00892AB6">
              <w:rPr>
                <w:rFonts w:ascii="Times New Roman" w:hAnsi="Times New Roman"/>
                <w:i/>
                <w:sz w:val="24"/>
                <w:szCs w:val="24"/>
                <w:lang w:val="ro-RO" w:bidi="en-US"/>
              </w:rPr>
              <w:t xml:space="preserve">Barbus meridionalis </w:t>
            </w:r>
            <w:r w:rsidRPr="00892AB6">
              <w:rPr>
                <w:rFonts w:ascii="Times New Roman" w:hAnsi="Times New Roman"/>
                <w:sz w:val="24"/>
                <w:szCs w:val="24"/>
                <w:lang w:val="ro-RO" w:bidi="en-US"/>
              </w:rPr>
              <w:t>are dimensiuni mijlocii 15-28 cm, excepțional 30-35 cm, corp alungit si rotund, abdomen rotunjit, cap mare, ochi</w:t>
            </w:r>
            <w:r w:rsidR="004E4A4B" w:rsidRPr="00892AB6">
              <w:rPr>
                <w:rFonts w:ascii="Times New Roman" w:hAnsi="Times New Roman"/>
                <w:sz w:val="24"/>
                <w:szCs w:val="24"/>
                <w:lang w:val="ro-RO" w:bidi="en-US"/>
              </w:rPr>
              <w:t xml:space="preserve"> mici, bot lung și proeminent. </w:t>
            </w:r>
            <w:r w:rsidRPr="00892AB6">
              <w:rPr>
                <w:rFonts w:ascii="Times New Roman" w:hAnsi="Times New Roman"/>
                <w:sz w:val="24"/>
                <w:szCs w:val="24"/>
                <w:lang w:val="ro-RO" w:bidi="en-US"/>
              </w:rPr>
              <w:t xml:space="preserve">Culoarea de fond a corpului este brun–ruginie pe partea dorsală, galben–ruginie pe flancuri și alb-argintie pe partea ventrală. Pe partea dorsală, pe flancuri, pe înotătoarea dorsală și pe cea caudală prezintă marmorații. Mustăţile, înotătoarele pectorale, ventrale și înotătoarea anală sunt de culoare galbenă, restul înotătoarelor au culoare asemănătoare corpului. Gura este inferioară, semilunară, buzele sunt cărnoase, în special cea inferioară, care este divizată. Prezintă două perechi de mustăți, una mai scurtă la vârful botului și una mai lungă la colțurile gurii. Peduncul caudal este comprimat lateral, caudala este adânc scobită. Linia laterală este completă, slab arcuită și dispusă pe mijlocul pedunculului caudal. Dinții faringieni sunt dispuși pe 3 rânduri, ascuțiți, îndoiți la vârf, fără suprafață masticatoare, cu o excavație la baza coroanei. Ultima radie simplă a dorsalei este subțire și flexibilă. Anala este lungă. </w:t>
            </w:r>
          </w:p>
        </w:tc>
      </w:tr>
      <w:tr w:rsidR="0013082A" w:rsidRPr="00892AB6" w:rsidTr="0013082A">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6</w:t>
            </w:r>
          </w:p>
        </w:tc>
        <w:tc>
          <w:tcPr>
            <w:tcW w:w="3544"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Perioade critice</w:t>
            </w:r>
          </w:p>
        </w:tc>
        <w:tc>
          <w:tcPr>
            <w:tcW w:w="5246" w:type="dxa"/>
            <w:tcBorders>
              <w:bottom w:val="single" w:sz="4" w:space="0" w:color="000000"/>
              <w:right w:val="single" w:sz="4" w:space="0" w:color="000000"/>
            </w:tcBorders>
            <w:shd w:val="clear" w:color="auto" w:fill="auto"/>
          </w:tcPr>
          <w:p w:rsidR="0013082A" w:rsidRPr="00892AB6" w:rsidRDefault="004E4A4B"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Mai – iulie: </w:t>
            </w:r>
            <w:r w:rsidR="00515BCD" w:rsidRPr="00892AB6">
              <w:rPr>
                <w:rFonts w:ascii="Times New Roman" w:hAnsi="Times New Roman"/>
                <w:sz w:val="24"/>
                <w:szCs w:val="24"/>
                <w:lang w:val="ro-RO" w:bidi="en-US"/>
              </w:rPr>
              <w:t xml:space="preserve"> perioadă de reproducere</w:t>
            </w:r>
          </w:p>
        </w:tc>
      </w:tr>
      <w:tr w:rsidR="0013082A" w:rsidRPr="00892AB6" w:rsidTr="0013082A">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7</w:t>
            </w:r>
          </w:p>
        </w:tc>
        <w:tc>
          <w:tcPr>
            <w:tcW w:w="3544"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Cerinţe de habitat</w:t>
            </w:r>
          </w:p>
        </w:tc>
        <w:tc>
          <w:tcPr>
            <w:tcW w:w="5246" w:type="dxa"/>
            <w:tcBorders>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eastAsia="Arial Unicode MS" w:hAnsi="Times New Roman"/>
                <w:i/>
                <w:iCs/>
                <w:spacing w:val="10"/>
                <w:sz w:val="24"/>
                <w:szCs w:val="24"/>
                <w:lang w:val="ro-RO" w:eastAsia="ro-RO" w:bidi="en-US"/>
              </w:rPr>
              <w:t xml:space="preserve">Barbus meridionalis </w:t>
            </w:r>
            <w:r w:rsidRPr="00892AB6">
              <w:rPr>
                <w:rFonts w:ascii="Times New Roman" w:eastAsia="Arial Unicode MS" w:hAnsi="Times New Roman"/>
                <w:iCs/>
                <w:spacing w:val="10"/>
                <w:sz w:val="24"/>
                <w:szCs w:val="24"/>
                <w:lang w:val="ro-RO" w:eastAsia="ro-RO" w:bidi="en-US"/>
              </w:rPr>
              <w:t>este o specie reofilă,</w:t>
            </w:r>
            <w:r w:rsidR="00D55C27">
              <w:rPr>
                <w:rFonts w:ascii="Times New Roman" w:eastAsia="Arial Unicode MS" w:hAnsi="Times New Roman"/>
                <w:iCs/>
                <w:spacing w:val="10"/>
                <w:sz w:val="24"/>
                <w:szCs w:val="24"/>
                <w:lang w:val="ro-RO" w:eastAsia="ro-RO" w:bidi="en-US"/>
              </w:rPr>
              <w:t xml:space="preserve"> </w:t>
            </w:r>
            <w:r w:rsidRPr="00892AB6">
              <w:rPr>
                <w:rFonts w:ascii="Times New Roman" w:eastAsia="Arial Unicode MS" w:hAnsi="Times New Roman"/>
                <w:iCs/>
                <w:spacing w:val="10"/>
                <w:sz w:val="24"/>
                <w:szCs w:val="24"/>
                <w:lang w:val="ro-RO" w:eastAsia="ro-RO" w:bidi="en-US"/>
              </w:rPr>
              <w:t>t</w:t>
            </w:r>
            <w:r w:rsidRPr="00892AB6">
              <w:rPr>
                <w:rFonts w:ascii="Times New Roman" w:hAnsi="Times New Roman"/>
                <w:sz w:val="24"/>
                <w:szCs w:val="24"/>
                <w:lang w:val="ro-RO" w:bidi="en-US"/>
              </w:rPr>
              <w:t>răieşte în apele curgătoare din regiunile muntoase și colinare. Preferă apele reci, bine oxigenate, cu curent puternic şi substrat pietros și nisipos. Uneori se întâlneşte şi în unele pâraie mai nămoloase, care vara se încălzesc puternic, însă numai la munte. Este strict sedentară. Se hrăneşte cu nevertebrate acvatice bentonice, foarte rar cu vegetale sau detritus iar adulții se pot hrăni și cu puiet de pește.</w:t>
            </w:r>
          </w:p>
        </w:tc>
      </w:tr>
      <w:tr w:rsidR="0013082A" w:rsidRPr="00892AB6" w:rsidTr="0013082A">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8</w:t>
            </w:r>
          </w:p>
        </w:tc>
        <w:tc>
          <w:tcPr>
            <w:tcW w:w="3544"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Arealul speciei</w:t>
            </w:r>
          </w:p>
        </w:tc>
        <w:tc>
          <w:tcPr>
            <w:tcW w:w="5246" w:type="dxa"/>
            <w:tcBorders>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Arealul european este discontinuu, fiind prezentă în Franţa, Spania, România, Ucraina şi Polonia. Este considerată specie nativă în Franţa şi Spania.</w:t>
            </w:r>
          </w:p>
        </w:tc>
      </w:tr>
      <w:tr w:rsidR="0013082A" w:rsidRPr="00892AB6" w:rsidTr="0013082A">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9</w:t>
            </w:r>
          </w:p>
        </w:tc>
        <w:tc>
          <w:tcPr>
            <w:tcW w:w="3544"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Distribuţia în România</w:t>
            </w:r>
          </w:p>
        </w:tc>
        <w:tc>
          <w:tcPr>
            <w:tcW w:w="5246" w:type="dxa"/>
            <w:tcBorders>
              <w:bottom w:val="single" w:sz="4" w:space="0" w:color="000000"/>
              <w:right w:val="single" w:sz="4" w:space="0" w:color="000000"/>
            </w:tcBorders>
            <w:shd w:val="clear" w:color="auto" w:fill="auto"/>
          </w:tcPr>
          <w:p w:rsidR="0013082A" w:rsidRPr="00892AB6" w:rsidRDefault="0013082A" w:rsidP="00AB128F">
            <w:pPr>
              <w:autoSpaceDE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În cursul de munte și colinar al tuturor râurilor care izvorăsc la munte din Sudul Banatului, Ardeal, Muntenia și Moldova.</w:t>
            </w:r>
          </w:p>
        </w:tc>
      </w:tr>
      <w:tr w:rsidR="0013082A" w:rsidRPr="00892AB6" w:rsidTr="0013082A">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Populaţia naţională </w:t>
            </w:r>
          </w:p>
        </w:tc>
        <w:tc>
          <w:tcPr>
            <w:tcW w:w="5246" w:type="dxa"/>
            <w:tcBorders>
              <w:top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Clasa 12-13</w:t>
            </w:r>
            <w:r w:rsidR="00F2443B" w:rsidRPr="00892AB6">
              <w:rPr>
                <w:rFonts w:ascii="Times New Roman" w:hAnsi="Times New Roman"/>
                <w:sz w:val="24"/>
                <w:szCs w:val="24"/>
                <w:lang w:val="ro-RO" w:bidi="en-US"/>
              </w:rPr>
              <w:t>indivizi</w:t>
            </w:r>
          </w:p>
        </w:tc>
      </w:tr>
      <w:tr w:rsidR="0013082A" w:rsidRPr="00892AB6" w:rsidTr="0013082A">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populaţia naţională</w:t>
            </w:r>
          </w:p>
        </w:tc>
        <w:tc>
          <w:tcPr>
            <w:tcW w:w="5246" w:type="dxa"/>
            <w:tcBorders>
              <w:top w:val="single" w:sz="4" w:space="0" w:color="000000"/>
              <w:bottom w:val="single" w:sz="4" w:space="0" w:color="000000"/>
              <w:right w:val="single" w:sz="4" w:space="0" w:color="000000"/>
            </w:tcBorders>
            <w:shd w:val="clear" w:color="auto" w:fill="auto"/>
          </w:tcPr>
          <w:p w:rsidR="0013082A" w:rsidRPr="00892AB6" w:rsidRDefault="004E4A4B"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13082A" w:rsidRPr="00892AB6">
              <w:rPr>
                <w:rFonts w:ascii="Times New Roman" w:hAnsi="Times New Roman"/>
                <w:sz w:val="24"/>
                <w:szCs w:val="24"/>
                <w:lang w:val="ro-RO" w:bidi="en-US"/>
              </w:rPr>
              <w:t>labă</w:t>
            </w:r>
          </w:p>
        </w:tc>
      </w:tr>
    </w:tbl>
    <w:p w:rsidR="0013082A" w:rsidRPr="00892AB6" w:rsidRDefault="0013082A" w:rsidP="00AB128F">
      <w:pPr>
        <w:autoSpaceDE w:val="0"/>
        <w:spacing w:after="0" w:line="360" w:lineRule="auto"/>
        <w:jc w:val="center"/>
        <w:rPr>
          <w:rFonts w:ascii="Times New Roman" w:eastAsia="Calibri" w:hAnsi="Times New Roman" w:cs="Times New Roman"/>
          <w:b/>
          <w:sz w:val="24"/>
          <w:szCs w:val="24"/>
          <w:lang w:bidi="en-US"/>
        </w:rPr>
      </w:pPr>
    </w:p>
    <w:p w:rsidR="0013082A" w:rsidRPr="00892AB6" w:rsidRDefault="0013082A" w:rsidP="00AB128F">
      <w:pPr>
        <w:spacing w:after="0" w:line="360" w:lineRule="auto"/>
        <w:ind w:left="720"/>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 xml:space="preserve">Date specifice speciei </w:t>
      </w:r>
      <w:r w:rsidRPr="00892AB6">
        <w:rPr>
          <w:rFonts w:ascii="Times New Roman" w:eastAsia="Calibri" w:hAnsi="Times New Roman" w:cs="Times New Roman"/>
          <w:b/>
          <w:i/>
          <w:sz w:val="24"/>
          <w:szCs w:val="24"/>
          <w:lang w:bidi="en-US"/>
        </w:rPr>
        <w:t xml:space="preserve">Barbus meridionalis </w:t>
      </w:r>
      <w:r w:rsidRPr="00892AB6">
        <w:rPr>
          <w:rFonts w:ascii="Times New Roman" w:eastAsia="Calibri" w:hAnsi="Times New Roman" w:cs="Times New Roman"/>
          <w:b/>
          <w:sz w:val="24"/>
          <w:szCs w:val="24"/>
          <w:lang w:bidi="en-US"/>
        </w:rPr>
        <w:t>la nivelul ariei naturale protejate</w:t>
      </w:r>
    </w:p>
    <w:p w:rsidR="0013082A" w:rsidRPr="00892AB6" w:rsidRDefault="0013082A" w:rsidP="00AB128F">
      <w:pPr>
        <w:autoSpaceDE w:val="0"/>
        <w:spacing w:after="0" w:line="360" w:lineRule="auto"/>
        <w:jc w:val="right"/>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Tabel nr.7</w:t>
      </w:r>
    </w:p>
    <w:tbl>
      <w:tblPr>
        <w:tblStyle w:val="TableGrid"/>
        <w:tblW w:w="0" w:type="auto"/>
        <w:tblLayout w:type="fixed"/>
        <w:tblLook w:val="04A0"/>
      </w:tblPr>
      <w:tblGrid>
        <w:gridCol w:w="648"/>
        <w:gridCol w:w="3908"/>
        <w:gridCol w:w="5020"/>
      </w:tblGrid>
      <w:tr w:rsidR="0013082A" w:rsidRPr="00892AB6" w:rsidTr="004E4A4B">
        <w:tc>
          <w:tcPr>
            <w:tcW w:w="648"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4E4A4B" w:rsidRPr="00892AB6">
              <w:rPr>
                <w:rFonts w:ascii="Times New Roman" w:hAnsi="Times New Roman"/>
                <w:b/>
                <w:sz w:val="24"/>
                <w:szCs w:val="24"/>
                <w:lang w:val="ro-RO" w:bidi="en-US"/>
              </w:rPr>
              <w:t>.</w:t>
            </w:r>
          </w:p>
        </w:tc>
        <w:tc>
          <w:tcPr>
            <w:tcW w:w="3908"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Informaţie/Atribut</w:t>
            </w:r>
          </w:p>
        </w:tc>
        <w:tc>
          <w:tcPr>
            <w:tcW w:w="5020"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13082A" w:rsidRPr="00892AB6" w:rsidTr="00515BCD">
        <w:trPr>
          <w:trHeight w:val="197"/>
        </w:trPr>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4E4A4B">
            <w:pPr>
              <w:pStyle w:val="ListParagraph"/>
              <w:numPr>
                <w:ilvl w:val="0"/>
                <w:numId w:val="36"/>
              </w:numPr>
              <w:autoSpaceDN w:val="0"/>
              <w:spacing w:after="0" w:line="360" w:lineRule="auto"/>
              <w:rPr>
                <w:rFonts w:ascii="Times New Roman" w:hAnsi="Times New Roman"/>
                <w:sz w:val="24"/>
                <w:szCs w:val="24"/>
                <w:lang w:val="ro-RO" w:bidi="en-US"/>
              </w:rPr>
            </w:pPr>
            <w:r w:rsidRPr="00892AB6">
              <w:rPr>
                <w:rFonts w:ascii="Times New Roman" w:hAnsi="Times New Roman"/>
                <w:sz w:val="24"/>
                <w:szCs w:val="24"/>
                <w:lang w:val="ro-RO" w:bidi="en-US"/>
              </w:rPr>
              <w:t>1.</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i/>
                <w:sz w:val="24"/>
                <w:szCs w:val="24"/>
                <w:lang w:val="ro-RO" w:bidi="en-US"/>
              </w:rPr>
              <w:t>Barbus meridionalis</w:t>
            </w:r>
            <w:r w:rsidR="00515BCD" w:rsidRPr="00892AB6">
              <w:rPr>
                <w:rFonts w:ascii="Times New Roman" w:hAnsi="Times New Roman"/>
                <w:sz w:val="24"/>
                <w:szCs w:val="24"/>
                <w:lang w:val="ro-RO" w:bidi="en-US"/>
              </w:rPr>
              <w:t>, c</w:t>
            </w:r>
            <w:r w:rsidRPr="00892AB6">
              <w:rPr>
                <w:rFonts w:ascii="Times New Roman" w:hAnsi="Times New Roman"/>
                <w:sz w:val="24"/>
                <w:szCs w:val="24"/>
                <w:lang w:val="ro-RO" w:bidi="en-US"/>
              </w:rPr>
              <w:t>odul 1138</w:t>
            </w:r>
          </w:p>
        </w:tc>
      </w:tr>
      <w:tr w:rsidR="0013082A" w:rsidRPr="00892AB6" w:rsidTr="004E4A4B">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6"/>
              </w:numPr>
              <w:autoSpaceDN w:val="0"/>
              <w:spacing w:line="360" w:lineRule="auto"/>
              <w:rPr>
                <w:rFonts w:ascii="Times New Roman" w:hAnsi="Times New Roman"/>
                <w:sz w:val="24"/>
                <w:szCs w:val="24"/>
                <w:lang w:val="ro-RO" w:bidi="en-US"/>
              </w:rPr>
            </w:pP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Informaţii specifice speciei</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Specia nu a fost identificată în perioada studiului la nivelul ariei naturale protejate ROSCI0391 Siretul Mijlociu - Bucecea.</w:t>
            </w:r>
          </w:p>
        </w:tc>
      </w:tr>
      <w:tr w:rsidR="0013082A" w:rsidRPr="00892AB6" w:rsidTr="004E4A4B">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6"/>
              </w:numPr>
              <w:autoSpaceDN w:val="0"/>
              <w:spacing w:line="360" w:lineRule="auto"/>
              <w:rPr>
                <w:rFonts w:ascii="Times New Roman" w:hAnsi="Times New Roman"/>
                <w:sz w:val="24"/>
                <w:szCs w:val="24"/>
                <w:lang w:val="ro-RO" w:bidi="en-US"/>
              </w:rPr>
            </w:pP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Distribuția speciei - harta distribuției</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Prezență incertă în această zonă a Siretului  </w:t>
            </w:r>
          </w:p>
        </w:tc>
      </w:tr>
      <w:tr w:rsidR="0013082A" w:rsidRPr="00892AB6" w:rsidTr="004E4A4B">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6"/>
              </w:numPr>
              <w:autoSpaceDN w:val="0"/>
              <w:spacing w:line="360" w:lineRule="auto"/>
              <w:rPr>
                <w:rFonts w:ascii="Times New Roman" w:hAnsi="Times New Roman"/>
                <w:sz w:val="24"/>
                <w:szCs w:val="24"/>
                <w:lang w:val="ro-RO" w:bidi="en-US"/>
              </w:rPr>
            </w:pP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Distribuția speciei - harta distribuției - interpretare</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Specia nu a fost identificată în perioada studiului la nivelul ariei naturale protejate ROSCI0391 Siretul Mijlociu - Bucecea.</w:t>
            </w:r>
          </w:p>
        </w:tc>
      </w:tr>
      <w:tr w:rsidR="0013082A" w:rsidRPr="00892AB6" w:rsidTr="004E4A4B">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6"/>
              </w:numPr>
              <w:autoSpaceDN w:val="0"/>
              <w:spacing w:line="360" w:lineRule="auto"/>
              <w:rPr>
                <w:rFonts w:ascii="Times New Roman" w:hAnsi="Times New Roman"/>
                <w:sz w:val="24"/>
                <w:szCs w:val="24"/>
                <w:lang w:val="ro-RO" w:bidi="en-US"/>
              </w:rPr>
            </w:pP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prezenţă  - temporal</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1"/>
              </w:numPr>
              <w:autoSpaceDN w:val="0"/>
              <w:spacing w:line="360" w:lineRule="auto"/>
              <w:ind w:left="356" w:hanging="283"/>
              <w:rPr>
                <w:rFonts w:ascii="Times New Roman" w:hAnsi="Times New Roman"/>
                <w:sz w:val="24"/>
                <w:szCs w:val="24"/>
                <w:lang w:val="ro-RO" w:bidi="en-US"/>
              </w:rPr>
            </w:pPr>
            <w:r w:rsidRPr="00892AB6">
              <w:rPr>
                <w:rFonts w:ascii="Times New Roman" w:hAnsi="Times New Roman"/>
                <w:sz w:val="24"/>
                <w:szCs w:val="24"/>
                <w:lang w:val="ro-RO" w:bidi="en-US"/>
              </w:rPr>
              <w:t xml:space="preserve">odihnă şi hranire </w:t>
            </w:r>
          </w:p>
          <w:p w:rsidR="0013082A" w:rsidRPr="00892AB6" w:rsidRDefault="0013082A" w:rsidP="00AB128F">
            <w:pPr>
              <w:numPr>
                <w:ilvl w:val="0"/>
                <w:numId w:val="11"/>
              </w:numPr>
              <w:autoSpaceDN w:val="0"/>
              <w:spacing w:line="360" w:lineRule="auto"/>
              <w:ind w:left="356" w:hanging="283"/>
              <w:rPr>
                <w:rFonts w:ascii="Times New Roman" w:hAnsi="Times New Roman"/>
                <w:sz w:val="24"/>
                <w:szCs w:val="24"/>
                <w:lang w:val="ro-RO" w:bidi="en-US"/>
              </w:rPr>
            </w:pPr>
            <w:r w:rsidRPr="00892AB6">
              <w:rPr>
                <w:rFonts w:ascii="Times New Roman" w:hAnsi="Times New Roman"/>
                <w:sz w:val="24"/>
                <w:szCs w:val="24"/>
                <w:lang w:val="ro-RO" w:bidi="en-US"/>
              </w:rPr>
              <w:t>iernare</w:t>
            </w:r>
          </w:p>
          <w:p w:rsidR="0013082A" w:rsidRPr="00892AB6" w:rsidRDefault="0013082A" w:rsidP="00AB128F">
            <w:pPr>
              <w:numPr>
                <w:ilvl w:val="0"/>
                <w:numId w:val="11"/>
              </w:numPr>
              <w:autoSpaceDN w:val="0"/>
              <w:spacing w:line="360" w:lineRule="auto"/>
              <w:ind w:left="356" w:hanging="283"/>
              <w:rPr>
                <w:rFonts w:ascii="Times New Roman" w:hAnsi="Times New Roman"/>
                <w:sz w:val="24"/>
                <w:szCs w:val="24"/>
                <w:lang w:val="ro-RO" w:bidi="en-US"/>
              </w:rPr>
            </w:pPr>
            <w:r w:rsidRPr="00892AB6">
              <w:rPr>
                <w:rFonts w:ascii="Times New Roman" w:hAnsi="Times New Roman"/>
                <w:sz w:val="24"/>
                <w:szCs w:val="24"/>
                <w:lang w:val="ro-RO" w:bidi="en-US"/>
              </w:rPr>
              <w:t>reproducere</w:t>
            </w:r>
          </w:p>
        </w:tc>
      </w:tr>
      <w:tr w:rsidR="0013082A" w:rsidRPr="00892AB6" w:rsidTr="004E4A4B">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6"/>
              </w:numPr>
              <w:autoSpaceDN w:val="0"/>
              <w:spacing w:line="360" w:lineRule="auto"/>
              <w:rPr>
                <w:rFonts w:ascii="Times New Roman" w:hAnsi="Times New Roman"/>
                <w:sz w:val="24"/>
                <w:szCs w:val="24"/>
                <w:lang w:val="ro-RO" w:bidi="en-US"/>
              </w:rPr>
            </w:pP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prezenţă - spaţial</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Specia nu a fost identificată în perioada studiului la nivelul ariei naturale protejate ROSCI0391 Siretul Mijlociu - Bucecea.</w:t>
            </w:r>
          </w:p>
        </w:tc>
      </w:tr>
      <w:tr w:rsidR="0013082A" w:rsidRPr="00892AB6" w:rsidTr="004E4A4B">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6"/>
              </w:numPr>
              <w:autoSpaceDN w:val="0"/>
              <w:spacing w:line="360" w:lineRule="auto"/>
              <w:rPr>
                <w:rFonts w:ascii="Times New Roman" w:hAnsi="Times New Roman"/>
                <w:sz w:val="24"/>
                <w:szCs w:val="24"/>
                <w:lang w:val="ro-RO" w:bidi="en-US"/>
              </w:rPr>
            </w:pP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Statutul de prezenţă - </w:t>
            </w:r>
            <w:r w:rsidR="0013082A" w:rsidRPr="00892AB6">
              <w:rPr>
                <w:rFonts w:ascii="Times New Roman" w:hAnsi="Times New Roman"/>
                <w:sz w:val="24"/>
                <w:szCs w:val="24"/>
                <w:lang w:val="ro-RO" w:bidi="en-US"/>
              </w:rPr>
              <w:t>ma</w:t>
            </w:r>
            <w:r w:rsidRPr="00892AB6">
              <w:rPr>
                <w:rFonts w:ascii="Times New Roman" w:hAnsi="Times New Roman"/>
                <w:sz w:val="24"/>
                <w:szCs w:val="24"/>
                <w:lang w:val="ro-RO" w:bidi="en-US"/>
              </w:rPr>
              <w:t>nagement</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13082A" w:rsidRPr="00892AB6">
              <w:rPr>
                <w:rFonts w:ascii="Times New Roman" w:hAnsi="Times New Roman"/>
                <w:sz w:val="24"/>
                <w:szCs w:val="24"/>
                <w:lang w:val="ro-RO" w:bidi="en-US"/>
              </w:rPr>
              <w:t>ativă</w:t>
            </w:r>
          </w:p>
        </w:tc>
      </w:tr>
      <w:tr w:rsidR="0013082A" w:rsidRPr="00892AB6" w:rsidTr="004E4A4B">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6"/>
              </w:numPr>
              <w:autoSpaceDN w:val="0"/>
              <w:spacing w:line="360" w:lineRule="auto"/>
              <w:rPr>
                <w:rFonts w:ascii="Times New Roman" w:hAnsi="Times New Roman"/>
                <w:sz w:val="24"/>
                <w:szCs w:val="24"/>
                <w:lang w:val="ro-RO" w:bidi="en-US"/>
              </w:rPr>
            </w:pP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Abundenţă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515BCD"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P</w:t>
            </w:r>
            <w:r w:rsidR="0013082A" w:rsidRPr="00892AB6">
              <w:rPr>
                <w:rFonts w:ascii="Times New Roman" w:hAnsi="Times New Roman"/>
                <w:sz w:val="24"/>
                <w:szCs w:val="24"/>
                <w:lang w:val="ro-RO" w:bidi="en-US"/>
              </w:rPr>
              <w:t>rezenţă incertă</w:t>
            </w:r>
          </w:p>
        </w:tc>
      </w:tr>
      <w:tr w:rsidR="0013082A" w:rsidRPr="00892AB6" w:rsidTr="004E4A4B">
        <w:tc>
          <w:tcPr>
            <w:tcW w:w="64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6"/>
              </w:numPr>
              <w:autoSpaceDN w:val="0"/>
              <w:spacing w:line="360" w:lineRule="auto"/>
              <w:rPr>
                <w:rFonts w:ascii="Times New Roman" w:hAnsi="Times New Roman"/>
                <w:sz w:val="24"/>
                <w:szCs w:val="24"/>
                <w:lang w:val="ro-RO" w:bidi="en-US"/>
              </w:rPr>
            </w:pP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Perioada de colectare a datelor din teren</w:t>
            </w:r>
          </w:p>
        </w:tc>
        <w:tc>
          <w:tcPr>
            <w:tcW w:w="5020"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13082A" w:rsidRPr="00892AB6">
              <w:rPr>
                <w:rFonts w:ascii="Times New Roman" w:hAnsi="Times New Roman"/>
                <w:sz w:val="24"/>
                <w:szCs w:val="24"/>
                <w:lang w:val="ro-RO" w:bidi="en-US"/>
              </w:rPr>
              <w:t xml:space="preserve">eptembrie - octombrie </w:t>
            </w:r>
          </w:p>
        </w:tc>
      </w:tr>
    </w:tbl>
    <w:p w:rsidR="0013082A" w:rsidRPr="00892AB6" w:rsidRDefault="0013082A" w:rsidP="00AB128F">
      <w:pPr>
        <w:autoSpaceDE w:val="0"/>
        <w:spacing w:after="0" w:line="360" w:lineRule="auto"/>
        <w:jc w:val="right"/>
        <w:rPr>
          <w:rFonts w:ascii="Times New Roman" w:eastAsia="Calibri" w:hAnsi="Times New Roman" w:cs="Times New Roman"/>
          <w:b/>
          <w:sz w:val="24"/>
          <w:szCs w:val="24"/>
          <w:lang w:bidi="en-US"/>
        </w:rPr>
      </w:pPr>
    </w:p>
    <w:p w:rsidR="0013082A" w:rsidRPr="00892AB6" w:rsidRDefault="0013082A" w:rsidP="00AB128F">
      <w:pPr>
        <w:autoSpaceDE w:val="0"/>
        <w:spacing w:after="0" w:line="360" w:lineRule="auto"/>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 xml:space="preserve">Specia </w:t>
      </w:r>
      <w:r w:rsidRPr="00892AB6">
        <w:rPr>
          <w:rFonts w:ascii="Times New Roman" w:eastAsia="Calibri" w:hAnsi="Times New Roman" w:cs="Times New Roman"/>
          <w:b/>
          <w:i/>
          <w:sz w:val="24"/>
          <w:szCs w:val="24"/>
          <w:lang w:bidi="en-US"/>
        </w:rPr>
        <w:t>Cobitis taenia</w:t>
      </w:r>
      <w:r w:rsidR="00E649BC" w:rsidRPr="00892AB6">
        <w:rPr>
          <w:rFonts w:ascii="Times New Roman" w:eastAsia="Calibri" w:hAnsi="Times New Roman" w:cs="Times New Roman"/>
          <w:b/>
          <w:i/>
          <w:sz w:val="24"/>
          <w:szCs w:val="24"/>
          <w:lang w:bidi="en-US"/>
        </w:rPr>
        <w:t xml:space="preserve"> - </w:t>
      </w:r>
      <w:r w:rsidR="00E649BC" w:rsidRPr="00892AB6">
        <w:rPr>
          <w:rFonts w:ascii="Times New Roman" w:eastAsia="Calibri" w:hAnsi="Times New Roman" w:cs="Times New Roman"/>
          <w:b/>
          <w:sz w:val="24"/>
          <w:szCs w:val="24"/>
          <w:lang w:bidi="en-US"/>
        </w:rPr>
        <w:t>zvârlugă</w:t>
      </w:r>
    </w:p>
    <w:p w:rsidR="0013082A" w:rsidRPr="00892AB6" w:rsidRDefault="0013082A" w:rsidP="00AB128F">
      <w:pPr>
        <w:autoSpaceDE w:val="0"/>
        <w:spacing w:after="0" w:line="360" w:lineRule="auto"/>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Date generale speciei</w:t>
      </w:r>
    </w:p>
    <w:p w:rsidR="0013082A" w:rsidRPr="00892AB6" w:rsidRDefault="0013082A" w:rsidP="00AB128F">
      <w:pPr>
        <w:autoSpaceDE w:val="0"/>
        <w:spacing w:after="0" w:line="360" w:lineRule="auto"/>
        <w:jc w:val="right"/>
        <w:rPr>
          <w:rFonts w:ascii="Times New Roman" w:eastAsia="Calibri" w:hAnsi="Times New Roman" w:cs="Times New Roman"/>
          <w:sz w:val="24"/>
          <w:szCs w:val="24"/>
          <w:lang w:bidi="en-US"/>
        </w:rPr>
      </w:pPr>
      <w:r w:rsidRPr="00892AB6">
        <w:rPr>
          <w:rFonts w:ascii="Times New Roman" w:eastAsia="Calibri" w:hAnsi="Times New Roman" w:cs="Times New Roman"/>
          <w:b/>
          <w:sz w:val="24"/>
          <w:szCs w:val="24"/>
          <w:lang w:bidi="en-US"/>
        </w:rPr>
        <w:t>Tabel nr.8</w:t>
      </w:r>
    </w:p>
    <w:tbl>
      <w:tblPr>
        <w:tblStyle w:val="TableGrid"/>
        <w:tblW w:w="0" w:type="auto"/>
        <w:tblLook w:val="04A0"/>
      </w:tblPr>
      <w:tblGrid>
        <w:gridCol w:w="562"/>
        <w:gridCol w:w="4046"/>
        <w:gridCol w:w="4950"/>
      </w:tblGrid>
      <w:tr w:rsidR="0013082A" w:rsidRPr="00892AB6" w:rsidTr="004E4A4B">
        <w:tc>
          <w:tcPr>
            <w:tcW w:w="562"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4E4A4B" w:rsidRPr="00892AB6">
              <w:rPr>
                <w:rFonts w:ascii="Times New Roman" w:hAnsi="Times New Roman"/>
                <w:b/>
                <w:sz w:val="24"/>
                <w:szCs w:val="24"/>
                <w:lang w:val="ro-RO" w:bidi="en-US"/>
              </w:rPr>
              <w:t>.</w:t>
            </w:r>
          </w:p>
        </w:tc>
        <w:tc>
          <w:tcPr>
            <w:tcW w:w="4046"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Informaţie/Atribut</w:t>
            </w:r>
          </w:p>
        </w:tc>
        <w:tc>
          <w:tcPr>
            <w:tcW w:w="4950"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4E4A4B">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Cod s</w:t>
            </w:r>
            <w:r w:rsidR="0013082A" w:rsidRPr="00892AB6">
              <w:rPr>
                <w:rFonts w:ascii="Times New Roman" w:hAnsi="Times New Roman"/>
                <w:sz w:val="24"/>
                <w:szCs w:val="24"/>
                <w:lang w:val="ro-RO" w:bidi="en-US"/>
              </w:rPr>
              <w:t xml:space="preserve">pecie </w:t>
            </w:r>
          </w:p>
        </w:tc>
        <w:tc>
          <w:tcPr>
            <w:tcW w:w="4950" w:type="dxa"/>
            <w:tcBorders>
              <w:top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1149</w:t>
            </w:r>
          </w:p>
        </w:tc>
      </w:tr>
      <w:tr w:rsidR="0013082A" w:rsidRPr="00892AB6" w:rsidTr="004E4A4B">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2</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Denumirea ştiințifică </w:t>
            </w:r>
          </w:p>
        </w:tc>
        <w:tc>
          <w:tcPr>
            <w:tcW w:w="4950" w:type="dxa"/>
            <w:tcBorders>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i/>
                <w:sz w:val="24"/>
                <w:szCs w:val="24"/>
                <w:lang w:val="ro-RO" w:bidi="en-US"/>
              </w:rPr>
              <w:t>Cobitis taenia</w:t>
            </w:r>
          </w:p>
        </w:tc>
      </w:tr>
      <w:tr w:rsidR="0013082A" w:rsidRPr="00892AB6" w:rsidTr="004E4A4B">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3</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Denumirea populară</w:t>
            </w:r>
          </w:p>
        </w:tc>
        <w:tc>
          <w:tcPr>
            <w:tcW w:w="4950" w:type="dxa"/>
            <w:tcBorders>
              <w:bottom w:val="single" w:sz="4" w:space="0" w:color="000000"/>
              <w:right w:val="single" w:sz="4" w:space="0" w:color="000000"/>
            </w:tcBorders>
            <w:shd w:val="clear" w:color="auto" w:fill="auto"/>
          </w:tcPr>
          <w:p w:rsidR="0013082A" w:rsidRPr="00892AB6" w:rsidRDefault="004E4A4B"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Z</w:t>
            </w:r>
            <w:r w:rsidR="0013082A" w:rsidRPr="00892AB6">
              <w:rPr>
                <w:rFonts w:ascii="Times New Roman" w:hAnsi="Times New Roman"/>
                <w:sz w:val="24"/>
                <w:szCs w:val="24"/>
                <w:lang w:val="ro-RO" w:bidi="en-US"/>
              </w:rPr>
              <w:t xml:space="preserve">vârlugă, fâsă, câră, zmorlă, râmbițar, vârlugă, vâţă </w:t>
            </w:r>
          </w:p>
        </w:tc>
      </w:tr>
      <w:tr w:rsidR="0013082A" w:rsidRPr="00892AB6" w:rsidTr="004E4A4B">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4</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conservare în România</w:t>
            </w:r>
          </w:p>
        </w:tc>
        <w:tc>
          <w:tcPr>
            <w:tcW w:w="4950" w:type="dxa"/>
            <w:tcBorders>
              <w:bottom w:val="single" w:sz="4" w:space="0" w:color="000000"/>
              <w:right w:val="single" w:sz="4" w:space="0" w:color="000000"/>
            </w:tcBorders>
            <w:shd w:val="clear" w:color="auto" w:fill="auto"/>
          </w:tcPr>
          <w:p w:rsidR="0013082A" w:rsidRPr="00892AB6" w:rsidRDefault="0013082A" w:rsidP="00386EC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Neevaluat</w:t>
            </w:r>
          </w:p>
        </w:tc>
      </w:tr>
      <w:tr w:rsidR="0013082A" w:rsidRPr="00892AB6" w:rsidTr="004E4A4B">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5</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Descrierea speciei </w:t>
            </w:r>
          </w:p>
        </w:tc>
        <w:tc>
          <w:tcPr>
            <w:tcW w:w="4950" w:type="dxa"/>
            <w:tcBorders>
              <w:bottom w:val="single" w:sz="4" w:space="0" w:color="000000"/>
              <w:right w:val="single" w:sz="4" w:space="0" w:color="000000"/>
            </w:tcBorders>
            <w:shd w:val="clear" w:color="auto" w:fill="auto"/>
          </w:tcPr>
          <w:p w:rsidR="0013082A" w:rsidRPr="00892AB6" w:rsidRDefault="0013082A" w:rsidP="00AB128F">
            <w:pPr>
              <w:autoSpaceDE w:val="0"/>
              <w:autoSpaceDN w:val="0"/>
              <w:spacing w:line="360" w:lineRule="auto"/>
              <w:jc w:val="both"/>
              <w:rPr>
                <w:rFonts w:ascii="Times New Roman" w:eastAsia="Times New Roman" w:hAnsi="Times New Roman"/>
                <w:color w:val="000000"/>
                <w:sz w:val="24"/>
                <w:szCs w:val="24"/>
                <w:lang w:val="ro-RO"/>
              </w:rPr>
            </w:pPr>
            <w:r w:rsidRPr="00892AB6">
              <w:rPr>
                <w:rFonts w:ascii="Times New Roman" w:eastAsia="Times New Roman" w:hAnsi="Times New Roman"/>
                <w:color w:val="000000"/>
                <w:sz w:val="24"/>
                <w:szCs w:val="24"/>
                <w:lang w:val="ro-RO"/>
              </w:rPr>
              <w:t>Zvârluga -</w:t>
            </w:r>
            <w:r w:rsidR="00D55C27">
              <w:rPr>
                <w:rFonts w:ascii="Times New Roman" w:eastAsia="Times New Roman" w:hAnsi="Times New Roman"/>
                <w:color w:val="000000"/>
                <w:sz w:val="24"/>
                <w:szCs w:val="24"/>
                <w:lang w:val="ro-RO"/>
              </w:rPr>
              <w:t xml:space="preserve"> </w:t>
            </w:r>
            <w:r w:rsidRPr="00892AB6">
              <w:rPr>
                <w:rFonts w:ascii="Times New Roman" w:eastAsia="Times New Roman" w:hAnsi="Times New Roman"/>
                <w:i/>
                <w:color w:val="000000"/>
                <w:sz w:val="24"/>
                <w:szCs w:val="24"/>
                <w:lang w:val="ro-RO"/>
              </w:rPr>
              <w:t xml:space="preserve">Cobitis taenia </w:t>
            </w:r>
            <w:r w:rsidRPr="00892AB6">
              <w:rPr>
                <w:rFonts w:ascii="Times New Roman" w:eastAsia="Times New Roman" w:hAnsi="Times New Roman"/>
                <w:color w:val="000000"/>
                <w:sz w:val="24"/>
                <w:szCs w:val="24"/>
                <w:lang w:val="ro-RO"/>
              </w:rPr>
              <w:t>este o specie de talie mică -max.</w:t>
            </w:r>
            <w:r w:rsidR="00D55C27">
              <w:rPr>
                <w:rFonts w:ascii="Times New Roman" w:eastAsia="Times New Roman" w:hAnsi="Times New Roman"/>
                <w:color w:val="000000"/>
                <w:sz w:val="24"/>
                <w:szCs w:val="24"/>
                <w:lang w:val="ro-RO"/>
              </w:rPr>
              <w:t xml:space="preserve"> </w:t>
            </w:r>
            <w:r w:rsidRPr="00892AB6">
              <w:rPr>
                <w:rFonts w:ascii="Times New Roman" w:eastAsia="Times New Roman" w:hAnsi="Times New Roman"/>
                <w:color w:val="000000"/>
                <w:sz w:val="24"/>
                <w:szCs w:val="24"/>
                <w:lang w:val="ro-RO"/>
              </w:rPr>
              <w:t xml:space="preserve">12 cm, cu corpul comprimat lateral, cu profilele dorsal şi ventral aproape orizontale. Spinul suborbitar este situat înaintea şi sub jumătatea anterioară a ochiului, cu două ramuri moderat divergente și nu este ascuns sub piele. Cele două jumătăţi ale buzei inferioare sunt subdivizate de câteva brazde, în general puţin adânci, în câte 3 - 4 lobi. Pedunculul caudal are în partea sa posterioară o carenă dorsală şi una ventrală, ultima mai dezvoltată. Inserţia ventralei este situată puţin în urma celei a dorsalei. Linia laterală este scurtă și în general nu depăşeşte pectorala. Pata neagră de la baza caudalei este verticală. Fondul este alb-gălbui. Petele dorsale mici, dreptunghiulare sau rotunjite, apropiate, în număr variabil 13-24. Pigmentaţia laterală a corpului are 4 zone. Capul are pete mărunte şi o dungă oblică, de la ceafă până la gură. </w:t>
            </w:r>
          </w:p>
          <w:p w:rsidR="0013082A" w:rsidRPr="00892AB6" w:rsidRDefault="0013082A" w:rsidP="00AB128F">
            <w:pPr>
              <w:autoSpaceDE w:val="0"/>
              <w:autoSpaceDN w:val="0"/>
              <w:spacing w:line="360" w:lineRule="auto"/>
              <w:jc w:val="both"/>
              <w:rPr>
                <w:rFonts w:ascii="Times New Roman" w:eastAsia="Times New Roman" w:hAnsi="Times New Roman"/>
                <w:color w:val="000000"/>
                <w:sz w:val="24"/>
                <w:szCs w:val="24"/>
                <w:lang w:val="ro-RO"/>
              </w:rPr>
            </w:pPr>
            <w:r w:rsidRPr="00892AB6">
              <w:rPr>
                <w:rFonts w:ascii="Times New Roman" w:eastAsia="Times New Roman" w:hAnsi="Times New Roman"/>
                <w:sz w:val="24"/>
                <w:szCs w:val="24"/>
                <w:lang w:val="ro-RO"/>
              </w:rPr>
              <w:t>Specie nocturnă. Respiraţia branhială este completată de o respiraţie intestinală. În momentul capturării, zvârluga produce un şuierat caracteristic, datorat eliminării aerului din intestin.</w:t>
            </w:r>
          </w:p>
        </w:tc>
      </w:tr>
      <w:tr w:rsidR="0013082A" w:rsidRPr="00892AB6" w:rsidTr="004E4A4B">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6</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Perioade critice</w:t>
            </w:r>
          </w:p>
        </w:tc>
        <w:tc>
          <w:tcPr>
            <w:tcW w:w="4950" w:type="dxa"/>
            <w:tcBorders>
              <w:bottom w:val="single" w:sz="4" w:space="0" w:color="000000"/>
              <w:right w:val="single" w:sz="4" w:space="0" w:color="000000"/>
            </w:tcBorders>
            <w:shd w:val="clear" w:color="auto" w:fill="auto"/>
          </w:tcPr>
          <w:p w:rsidR="0013082A" w:rsidRPr="00892AB6" w:rsidRDefault="00386ECF"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Aprilie – iunie: </w:t>
            </w:r>
            <w:r w:rsidR="00515BCD" w:rsidRPr="00892AB6">
              <w:rPr>
                <w:rFonts w:ascii="Times New Roman" w:hAnsi="Times New Roman"/>
                <w:sz w:val="24"/>
                <w:szCs w:val="24"/>
                <w:lang w:val="ro-RO" w:bidi="en-US"/>
              </w:rPr>
              <w:t xml:space="preserve"> perioadă de reproducere.</w:t>
            </w:r>
          </w:p>
        </w:tc>
      </w:tr>
      <w:tr w:rsidR="0013082A" w:rsidRPr="00892AB6" w:rsidTr="004E4A4B">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7</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Cerinţe de habitat</w:t>
            </w:r>
          </w:p>
        </w:tc>
        <w:tc>
          <w:tcPr>
            <w:tcW w:w="4950" w:type="dxa"/>
            <w:tcBorders>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bCs/>
                <w:i/>
                <w:iCs/>
                <w:sz w:val="24"/>
                <w:szCs w:val="24"/>
                <w:lang w:val="ro-RO" w:bidi="en-US"/>
              </w:rPr>
              <w:t xml:space="preserve">Cobitis taenia </w:t>
            </w:r>
            <w:r w:rsidRPr="00892AB6">
              <w:rPr>
                <w:rFonts w:ascii="Times New Roman" w:hAnsi="Times New Roman"/>
                <w:sz w:val="24"/>
                <w:szCs w:val="24"/>
                <w:lang w:val="ro-RO" w:bidi="en-US"/>
              </w:rPr>
              <w:t xml:space="preserve">preferă apele lin curgătoare sau stătătoare, cu substrat nisipos, argilos sau mâlos. </w:t>
            </w:r>
            <w:r w:rsidRPr="00892AB6">
              <w:rPr>
                <w:rFonts w:ascii="Times New Roman" w:eastAsia="Times New Roman" w:hAnsi="Times New Roman"/>
                <w:sz w:val="24"/>
                <w:szCs w:val="24"/>
                <w:lang w:val="ro-RO" w:bidi="en-US"/>
              </w:rPr>
              <w:t>Hrana este reprezentată de larve de insecte, detrit</w:t>
            </w:r>
            <w:r w:rsidR="00515BCD" w:rsidRPr="00892AB6">
              <w:rPr>
                <w:rFonts w:ascii="Times New Roman" w:eastAsia="Times New Roman" w:hAnsi="Times New Roman"/>
                <w:sz w:val="24"/>
                <w:szCs w:val="24"/>
                <w:lang w:val="ro-RO" w:bidi="en-US"/>
              </w:rPr>
              <w:t>us vegetal sau animal, alge.</w:t>
            </w:r>
          </w:p>
        </w:tc>
      </w:tr>
      <w:tr w:rsidR="0013082A" w:rsidRPr="00892AB6" w:rsidTr="004E4A4B">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8</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Arealul speciei</w:t>
            </w:r>
          </w:p>
        </w:tc>
        <w:tc>
          <w:tcPr>
            <w:tcW w:w="4950" w:type="dxa"/>
            <w:tcBorders>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În Europa, la nord de Pirinei, Alpi, Dinarici şi Balcani. Lipseşte în Irlanda, Scoţia, Norvegia, nordul Suediei şi în cea mai mare parte a Finlandei.</w:t>
            </w:r>
          </w:p>
        </w:tc>
      </w:tr>
      <w:tr w:rsidR="0013082A" w:rsidRPr="00892AB6" w:rsidTr="004E4A4B">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9</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Distribuţia în România</w:t>
            </w:r>
          </w:p>
        </w:tc>
        <w:tc>
          <w:tcPr>
            <w:tcW w:w="4950" w:type="dxa"/>
            <w:tcBorders>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Dunăre, Tur, Someşul Mic, Nadăş, Gădălin, Someş, Crasna, Moca, Beretău, Crişul Repede, Peţea, Crişul Negru, Crişul Alb, Rişculiţa, Mureş, Corunca, Arieş, Târnava, Valea Cladovei, Aranca, Bega, Beregsău, Niarad, Ier, Timiş, Şurgan, Pogonici, Caraş, Cerna, Jiu, Gilort, Olt, Hârtibaci, Olteţ, Tezlui, Vedea, Argeş, Dâmboviţa, Colentina, Neajlov, Ialomiţa, Călmăţui, Siret, Prut, Suceava, Şomuz, Moldova, Bistriţa Moldovene</w:t>
            </w:r>
            <w:r w:rsidR="00515BCD" w:rsidRPr="00892AB6">
              <w:rPr>
                <w:rFonts w:ascii="Times New Roman" w:hAnsi="Times New Roman"/>
                <w:sz w:val="24"/>
                <w:szCs w:val="24"/>
                <w:lang w:val="ro-RO" w:bidi="en-US"/>
              </w:rPr>
              <w:t>ască, Miclov, Bârlad, Buzău.</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10</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Populaţia naţională </w:t>
            </w:r>
          </w:p>
        </w:tc>
        <w:tc>
          <w:tcPr>
            <w:tcW w:w="4950" w:type="dxa"/>
            <w:tcBorders>
              <w:top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Clasa 10-11 i</w:t>
            </w:r>
            <w:r w:rsidR="00F2443B" w:rsidRPr="00892AB6">
              <w:rPr>
                <w:rFonts w:ascii="Times New Roman" w:hAnsi="Times New Roman"/>
                <w:sz w:val="24"/>
                <w:szCs w:val="24"/>
                <w:lang w:val="ro-RO" w:bidi="en-US"/>
              </w:rPr>
              <w:t>ndivizi</w:t>
            </w:r>
          </w:p>
        </w:tc>
      </w:tr>
      <w:tr w:rsidR="0013082A" w:rsidRPr="00892AB6" w:rsidTr="004E4A4B">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11</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populaţia naţională</w:t>
            </w:r>
          </w:p>
        </w:tc>
        <w:tc>
          <w:tcPr>
            <w:tcW w:w="4950" w:type="dxa"/>
            <w:tcBorders>
              <w:top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slabă</w:t>
            </w:r>
          </w:p>
        </w:tc>
      </w:tr>
    </w:tbl>
    <w:p w:rsidR="0013082A" w:rsidRPr="00892AB6" w:rsidRDefault="0013082A" w:rsidP="00AB128F">
      <w:pPr>
        <w:autoSpaceDE w:val="0"/>
        <w:spacing w:after="0" w:line="360" w:lineRule="auto"/>
        <w:rPr>
          <w:rFonts w:ascii="Times New Roman" w:eastAsia="Calibri" w:hAnsi="Times New Roman" w:cs="Times New Roman"/>
          <w:b/>
          <w:sz w:val="24"/>
          <w:szCs w:val="24"/>
          <w:lang w:bidi="en-US"/>
        </w:rPr>
      </w:pPr>
    </w:p>
    <w:p w:rsidR="00515BCD" w:rsidRPr="00892AB6" w:rsidRDefault="00515BCD" w:rsidP="00AB128F">
      <w:pPr>
        <w:spacing w:after="0" w:line="360" w:lineRule="auto"/>
        <w:ind w:left="720"/>
        <w:jc w:val="center"/>
        <w:rPr>
          <w:rFonts w:ascii="Times New Roman" w:eastAsia="Calibri" w:hAnsi="Times New Roman" w:cs="Times New Roman"/>
          <w:b/>
          <w:sz w:val="24"/>
          <w:szCs w:val="24"/>
          <w:lang w:bidi="en-US"/>
        </w:rPr>
      </w:pPr>
    </w:p>
    <w:p w:rsidR="0013082A" w:rsidRPr="00892AB6" w:rsidRDefault="0013082A" w:rsidP="00AB128F">
      <w:pPr>
        <w:spacing w:after="0" w:line="360" w:lineRule="auto"/>
        <w:ind w:left="720"/>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 xml:space="preserve">Date specifice speciei </w:t>
      </w:r>
      <w:r w:rsidRPr="00892AB6">
        <w:rPr>
          <w:rFonts w:ascii="Times New Roman" w:eastAsia="Calibri" w:hAnsi="Times New Roman" w:cs="Times New Roman"/>
          <w:b/>
          <w:i/>
          <w:sz w:val="24"/>
          <w:szCs w:val="24"/>
          <w:lang w:bidi="en-US"/>
        </w:rPr>
        <w:t xml:space="preserve">Cobitis taenia </w:t>
      </w:r>
      <w:r w:rsidRPr="00892AB6">
        <w:rPr>
          <w:rFonts w:ascii="Times New Roman" w:eastAsia="Calibri" w:hAnsi="Times New Roman" w:cs="Times New Roman"/>
          <w:b/>
          <w:sz w:val="24"/>
          <w:szCs w:val="24"/>
          <w:lang w:bidi="en-US"/>
        </w:rPr>
        <w:t>la nivelul ariei naturale protejate</w:t>
      </w:r>
    </w:p>
    <w:p w:rsidR="0013082A" w:rsidRPr="00892AB6" w:rsidRDefault="0013082A" w:rsidP="00AB128F">
      <w:pPr>
        <w:autoSpaceDE w:val="0"/>
        <w:spacing w:after="0" w:line="360" w:lineRule="auto"/>
        <w:jc w:val="right"/>
        <w:rPr>
          <w:rFonts w:ascii="Times New Roman" w:eastAsia="Calibri" w:hAnsi="Times New Roman" w:cs="Times New Roman"/>
          <w:sz w:val="24"/>
          <w:szCs w:val="24"/>
          <w:lang w:bidi="en-US"/>
        </w:rPr>
      </w:pPr>
      <w:r w:rsidRPr="00892AB6">
        <w:rPr>
          <w:rFonts w:ascii="Times New Roman" w:eastAsia="Calibri" w:hAnsi="Times New Roman" w:cs="Times New Roman"/>
          <w:b/>
          <w:sz w:val="24"/>
          <w:szCs w:val="24"/>
          <w:lang w:bidi="en-US"/>
        </w:rPr>
        <w:t>Tabel nr.9</w:t>
      </w:r>
    </w:p>
    <w:tbl>
      <w:tblPr>
        <w:tblStyle w:val="TableGrid"/>
        <w:tblW w:w="0" w:type="auto"/>
        <w:tblLook w:val="04A0"/>
      </w:tblPr>
      <w:tblGrid>
        <w:gridCol w:w="562"/>
        <w:gridCol w:w="4046"/>
        <w:gridCol w:w="4744"/>
      </w:tblGrid>
      <w:tr w:rsidR="0013082A" w:rsidRPr="00892AB6" w:rsidTr="00386ECF">
        <w:tc>
          <w:tcPr>
            <w:tcW w:w="562"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386ECF" w:rsidRPr="00892AB6">
              <w:rPr>
                <w:rFonts w:ascii="Times New Roman" w:hAnsi="Times New Roman"/>
                <w:b/>
                <w:sz w:val="24"/>
                <w:szCs w:val="24"/>
                <w:lang w:val="ro-RO" w:bidi="en-US"/>
              </w:rPr>
              <w:t>.</w:t>
            </w:r>
          </w:p>
        </w:tc>
        <w:tc>
          <w:tcPr>
            <w:tcW w:w="4046"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Informaţie/Atribut</w:t>
            </w:r>
          </w:p>
        </w:tc>
        <w:tc>
          <w:tcPr>
            <w:tcW w:w="4744"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4"/>
              </w:numPr>
              <w:autoSpaceDN w:val="0"/>
              <w:spacing w:line="360" w:lineRule="auto"/>
              <w:ind w:left="360"/>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i/>
                <w:sz w:val="24"/>
                <w:szCs w:val="24"/>
                <w:lang w:val="ro-RO" w:bidi="en-US"/>
              </w:rPr>
              <w:t>Cobitis taenia</w:t>
            </w:r>
            <w:r w:rsidR="00515BCD" w:rsidRPr="00892AB6">
              <w:rPr>
                <w:rFonts w:ascii="Times New Roman" w:hAnsi="Times New Roman"/>
                <w:sz w:val="24"/>
                <w:szCs w:val="24"/>
                <w:lang w:val="ro-RO" w:bidi="en-US"/>
              </w:rPr>
              <w:t>, c</w:t>
            </w:r>
            <w:r w:rsidRPr="00892AB6">
              <w:rPr>
                <w:rFonts w:ascii="Times New Roman" w:hAnsi="Times New Roman"/>
                <w:sz w:val="24"/>
                <w:szCs w:val="24"/>
                <w:lang w:val="ro-RO" w:bidi="en-US"/>
              </w:rPr>
              <w:t>odul 1149</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4"/>
              </w:numPr>
              <w:autoSpaceDN w:val="0"/>
              <w:spacing w:line="360" w:lineRule="auto"/>
              <w:ind w:left="360"/>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Informaţii specifice speciei</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Specia a fost întâlnită în 3 staţii de prelevare din interiorul ariei naturale protejate ROSCI0391 Siretul Mijlociu - Bucecea.</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4"/>
              </w:numPr>
              <w:autoSpaceDN w:val="0"/>
              <w:spacing w:line="360" w:lineRule="auto"/>
              <w:ind w:left="360"/>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Distribuția speciei - harta distribuției</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Anexa nr.</w:t>
            </w:r>
            <w:r w:rsidR="00D55C27">
              <w:rPr>
                <w:rFonts w:ascii="Times New Roman" w:hAnsi="Times New Roman"/>
                <w:sz w:val="24"/>
                <w:szCs w:val="24"/>
                <w:lang w:val="ro-RO" w:bidi="en-US"/>
              </w:rPr>
              <w:t xml:space="preserve"> </w:t>
            </w:r>
            <w:r w:rsidRPr="00892AB6">
              <w:rPr>
                <w:rFonts w:ascii="Times New Roman" w:hAnsi="Times New Roman"/>
                <w:sz w:val="24"/>
                <w:szCs w:val="24"/>
                <w:lang w:val="ro-RO" w:bidi="en-US"/>
              </w:rPr>
              <w:t>1</w:t>
            </w:r>
            <w:r w:rsidR="00386ECF" w:rsidRPr="00892AB6">
              <w:rPr>
                <w:rFonts w:ascii="Times New Roman" w:hAnsi="Times New Roman"/>
                <w:sz w:val="24"/>
                <w:szCs w:val="24"/>
                <w:lang w:val="ro-RO" w:bidi="en-US"/>
              </w:rPr>
              <w:t>3</w:t>
            </w:r>
            <w:r w:rsidRPr="00892AB6">
              <w:rPr>
                <w:rFonts w:ascii="Times New Roman" w:hAnsi="Times New Roman"/>
                <w:sz w:val="24"/>
                <w:szCs w:val="24"/>
                <w:lang w:val="ro-RO" w:bidi="en-US"/>
              </w:rPr>
              <w:t xml:space="preserve"> la Planul de management </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4"/>
              </w:numPr>
              <w:autoSpaceDN w:val="0"/>
              <w:spacing w:line="360" w:lineRule="auto"/>
              <w:ind w:left="360"/>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Distribuția speciei - harta distribuției- interpretare</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Specia a fost întâlnită în 3 staţii de prelevare din interiorul ariei naturale protejate ROSCI0391 Siretul Mijlociu - Bucecea.</w:t>
            </w:r>
          </w:p>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Densitatea în punctele de colectare:</w:t>
            </w:r>
          </w:p>
          <w:p w:rsidR="0013082A" w:rsidRPr="00892AB6" w:rsidRDefault="0013082A" w:rsidP="00AB128F">
            <w:pPr>
              <w:autoSpaceDE w:val="0"/>
              <w:autoSpaceDN w:val="0"/>
              <w:spacing w:line="360" w:lineRule="auto"/>
              <w:rPr>
                <w:rFonts w:ascii="Times New Roman" w:eastAsia="Times New Roman" w:hAnsi="Times New Roman"/>
                <w:color w:val="000000"/>
                <w:sz w:val="24"/>
                <w:szCs w:val="24"/>
                <w:lang w:val="ro-RO"/>
              </w:rPr>
            </w:pPr>
            <w:r w:rsidRPr="00892AB6">
              <w:rPr>
                <w:rFonts w:ascii="Times New Roman" w:eastAsia="Times New Roman" w:hAnsi="Times New Roman"/>
                <w:sz w:val="24"/>
                <w:szCs w:val="24"/>
                <w:lang w:val="ro-RO"/>
              </w:rPr>
              <w:t xml:space="preserve">• 1,48 indivizi </w:t>
            </w:r>
            <w:r w:rsidRPr="00892AB6">
              <w:rPr>
                <w:rFonts w:ascii="Times New Roman" w:eastAsia="Times New Roman" w:hAnsi="Times New Roman"/>
                <w:i/>
                <w:iCs/>
                <w:sz w:val="24"/>
                <w:szCs w:val="24"/>
                <w:lang w:val="ro-RO"/>
              </w:rPr>
              <w:t>/</w:t>
            </w:r>
            <w:r w:rsidRPr="00892AB6">
              <w:rPr>
                <w:rFonts w:ascii="Times New Roman" w:eastAsia="Times New Roman" w:hAnsi="Times New Roman"/>
                <w:sz w:val="24"/>
                <w:szCs w:val="24"/>
                <w:lang w:val="ro-RO"/>
              </w:rPr>
              <w:t>100 m</w:t>
            </w:r>
            <w:r w:rsidRPr="00892AB6">
              <w:rPr>
                <w:rFonts w:ascii="Times New Roman" w:eastAsia="Times New Roman" w:hAnsi="Times New Roman"/>
                <w:sz w:val="24"/>
                <w:szCs w:val="24"/>
                <w:vertAlign w:val="superscript"/>
                <w:lang w:val="ro-RO"/>
              </w:rPr>
              <w:t>2</w:t>
            </w:r>
            <w:r w:rsidRPr="00892AB6">
              <w:rPr>
                <w:rFonts w:ascii="Times New Roman" w:eastAsia="Times New Roman" w:hAnsi="Times New Roman"/>
                <w:sz w:val="24"/>
                <w:szCs w:val="24"/>
                <w:lang w:val="ro-RO"/>
              </w:rPr>
              <w:t xml:space="preserve"> – valoare maximă; </w:t>
            </w:r>
          </w:p>
          <w:p w:rsidR="0013082A" w:rsidRPr="00892AB6" w:rsidRDefault="0013082A" w:rsidP="00AB128F">
            <w:pPr>
              <w:autoSpaceDE w:val="0"/>
              <w:autoSpaceDN w:val="0"/>
              <w:spacing w:line="360" w:lineRule="auto"/>
              <w:rPr>
                <w:rFonts w:ascii="Times New Roman" w:eastAsia="Times New Roman" w:hAnsi="Times New Roman"/>
                <w:color w:val="000000"/>
                <w:sz w:val="24"/>
                <w:szCs w:val="24"/>
                <w:lang w:val="ro-RO"/>
              </w:rPr>
            </w:pPr>
            <w:r w:rsidRPr="00892AB6">
              <w:rPr>
                <w:rFonts w:ascii="Times New Roman" w:eastAsia="Times New Roman" w:hAnsi="Times New Roman"/>
                <w:sz w:val="24"/>
                <w:szCs w:val="24"/>
                <w:lang w:val="ro-RO"/>
              </w:rPr>
              <w:t xml:space="preserve">• 0,18 indivizi </w:t>
            </w:r>
            <w:r w:rsidRPr="00892AB6">
              <w:rPr>
                <w:rFonts w:ascii="Times New Roman" w:eastAsia="Times New Roman" w:hAnsi="Times New Roman"/>
                <w:i/>
                <w:iCs/>
                <w:sz w:val="24"/>
                <w:szCs w:val="24"/>
                <w:lang w:val="ro-RO"/>
              </w:rPr>
              <w:t>/</w:t>
            </w:r>
            <w:r w:rsidRPr="00892AB6">
              <w:rPr>
                <w:rFonts w:ascii="Times New Roman" w:eastAsia="Times New Roman" w:hAnsi="Times New Roman"/>
                <w:sz w:val="24"/>
                <w:szCs w:val="24"/>
                <w:lang w:val="ro-RO"/>
              </w:rPr>
              <w:t>100 m</w:t>
            </w:r>
            <w:r w:rsidRPr="00892AB6">
              <w:rPr>
                <w:rFonts w:ascii="Times New Roman" w:eastAsia="Times New Roman" w:hAnsi="Times New Roman"/>
                <w:sz w:val="24"/>
                <w:szCs w:val="24"/>
                <w:vertAlign w:val="superscript"/>
                <w:lang w:val="ro-RO"/>
              </w:rPr>
              <w:t>2</w:t>
            </w:r>
            <w:r w:rsidRPr="00892AB6">
              <w:rPr>
                <w:rFonts w:ascii="Times New Roman" w:eastAsia="Times New Roman" w:hAnsi="Times New Roman"/>
                <w:sz w:val="24"/>
                <w:szCs w:val="24"/>
                <w:lang w:val="ro-RO"/>
              </w:rPr>
              <w:t xml:space="preserve"> – valoare minimă.</w:t>
            </w:r>
          </w:p>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Densitatea medie în punctele de prelevare a fost de 0,99 indivizi/100 m</w:t>
            </w:r>
            <w:r w:rsidRPr="00892AB6">
              <w:rPr>
                <w:rFonts w:ascii="Times New Roman" w:hAnsi="Times New Roman"/>
                <w:sz w:val="24"/>
                <w:szCs w:val="24"/>
                <w:vertAlign w:val="superscript"/>
                <w:lang w:val="ro-RO" w:bidi="en-US"/>
              </w:rPr>
              <w:t>2</w:t>
            </w:r>
            <w:r w:rsidRPr="00892AB6">
              <w:rPr>
                <w:rFonts w:ascii="Times New Roman" w:hAnsi="Times New Roman"/>
                <w:sz w:val="24"/>
                <w:szCs w:val="24"/>
                <w:lang w:val="ro-RO" w:bidi="en-US"/>
              </w:rPr>
              <w:t>.</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4"/>
              </w:numPr>
              <w:autoSpaceDN w:val="0"/>
              <w:spacing w:line="360" w:lineRule="auto"/>
              <w:ind w:left="360"/>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prezenţă - temporal</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1"/>
              </w:numPr>
              <w:autoSpaceDN w:val="0"/>
              <w:spacing w:line="360" w:lineRule="auto"/>
              <w:ind w:left="356" w:hanging="283"/>
              <w:rPr>
                <w:rFonts w:ascii="Times New Roman" w:hAnsi="Times New Roman"/>
                <w:sz w:val="24"/>
                <w:szCs w:val="24"/>
                <w:lang w:val="ro-RO" w:bidi="en-US"/>
              </w:rPr>
            </w:pPr>
            <w:r w:rsidRPr="00892AB6">
              <w:rPr>
                <w:rFonts w:ascii="Times New Roman" w:hAnsi="Times New Roman"/>
                <w:sz w:val="24"/>
                <w:szCs w:val="24"/>
                <w:lang w:val="ro-RO" w:bidi="en-US"/>
              </w:rPr>
              <w:t xml:space="preserve">odihnă şi hranire </w:t>
            </w:r>
          </w:p>
          <w:p w:rsidR="0013082A" w:rsidRPr="00892AB6" w:rsidRDefault="0013082A" w:rsidP="00AB128F">
            <w:pPr>
              <w:numPr>
                <w:ilvl w:val="0"/>
                <w:numId w:val="11"/>
              </w:numPr>
              <w:autoSpaceDN w:val="0"/>
              <w:spacing w:line="360" w:lineRule="auto"/>
              <w:ind w:left="356" w:hanging="283"/>
              <w:rPr>
                <w:rFonts w:ascii="Times New Roman" w:hAnsi="Times New Roman"/>
                <w:sz w:val="24"/>
                <w:szCs w:val="24"/>
                <w:lang w:val="ro-RO" w:bidi="en-US"/>
              </w:rPr>
            </w:pPr>
            <w:r w:rsidRPr="00892AB6">
              <w:rPr>
                <w:rFonts w:ascii="Times New Roman" w:hAnsi="Times New Roman"/>
                <w:sz w:val="24"/>
                <w:szCs w:val="24"/>
                <w:lang w:val="ro-RO" w:bidi="en-US"/>
              </w:rPr>
              <w:t>iernare</w:t>
            </w:r>
          </w:p>
          <w:p w:rsidR="0013082A" w:rsidRPr="00892AB6" w:rsidRDefault="0013082A" w:rsidP="00AB128F">
            <w:pPr>
              <w:numPr>
                <w:ilvl w:val="0"/>
                <w:numId w:val="11"/>
              </w:numPr>
              <w:autoSpaceDN w:val="0"/>
              <w:spacing w:line="360" w:lineRule="auto"/>
              <w:ind w:left="356" w:hanging="283"/>
              <w:rPr>
                <w:rFonts w:ascii="Times New Roman" w:hAnsi="Times New Roman"/>
                <w:sz w:val="24"/>
                <w:szCs w:val="24"/>
                <w:lang w:val="ro-RO" w:bidi="en-US"/>
              </w:rPr>
            </w:pPr>
            <w:r w:rsidRPr="00892AB6">
              <w:rPr>
                <w:rFonts w:ascii="Times New Roman" w:hAnsi="Times New Roman"/>
                <w:sz w:val="24"/>
                <w:szCs w:val="24"/>
                <w:lang w:val="ro-RO" w:bidi="en-US"/>
              </w:rPr>
              <w:t>reproducere</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4"/>
              </w:numPr>
              <w:autoSpaceDN w:val="0"/>
              <w:spacing w:line="360" w:lineRule="auto"/>
              <w:ind w:left="360"/>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prezenţă - spaţial</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L</w:t>
            </w:r>
            <w:r w:rsidR="0013082A" w:rsidRPr="00892AB6">
              <w:rPr>
                <w:rFonts w:ascii="Times New Roman" w:hAnsi="Times New Roman"/>
                <w:sz w:val="24"/>
                <w:szCs w:val="24"/>
                <w:lang w:val="ro-RO" w:bidi="en-US"/>
              </w:rPr>
              <w:t>arg răspândită</w:t>
            </w:r>
          </w:p>
          <w:p w:rsidR="0013082A" w:rsidRPr="00892AB6" w:rsidRDefault="0013082A" w:rsidP="00AB128F">
            <w:pPr>
              <w:spacing w:line="360" w:lineRule="auto"/>
              <w:ind w:left="720"/>
              <w:rPr>
                <w:rFonts w:ascii="Times New Roman" w:hAnsi="Times New Roman"/>
                <w:sz w:val="24"/>
                <w:szCs w:val="24"/>
                <w:lang w:val="ro-RO" w:bidi="en-US"/>
              </w:rPr>
            </w:pP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4"/>
              </w:numPr>
              <w:autoSpaceDN w:val="0"/>
              <w:spacing w:line="360" w:lineRule="auto"/>
              <w:ind w:left="360"/>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prezenţă - management</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13082A" w:rsidRPr="00892AB6">
              <w:rPr>
                <w:rFonts w:ascii="Times New Roman" w:hAnsi="Times New Roman"/>
                <w:sz w:val="24"/>
                <w:szCs w:val="24"/>
                <w:lang w:val="ro-RO" w:bidi="en-US"/>
              </w:rPr>
              <w:t>ativă</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4"/>
              </w:numPr>
              <w:autoSpaceDN w:val="0"/>
              <w:spacing w:line="360" w:lineRule="auto"/>
              <w:ind w:left="360"/>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Abundenţă </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w:t>
            </w:r>
            <w:r w:rsidR="0013082A" w:rsidRPr="00892AB6">
              <w:rPr>
                <w:rFonts w:ascii="Times New Roman" w:hAnsi="Times New Roman"/>
                <w:sz w:val="24"/>
                <w:szCs w:val="24"/>
                <w:lang w:val="ro-RO" w:bidi="en-US"/>
              </w:rPr>
              <w:t xml:space="preserve">omună </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E4A4B">
            <w:pPr>
              <w:numPr>
                <w:ilvl w:val="0"/>
                <w:numId w:val="34"/>
              </w:numPr>
              <w:autoSpaceDN w:val="0"/>
              <w:spacing w:line="360" w:lineRule="auto"/>
              <w:ind w:left="360"/>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Perioada de colectare a datelor din teren</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13082A" w:rsidRPr="00892AB6">
              <w:rPr>
                <w:rFonts w:ascii="Times New Roman" w:hAnsi="Times New Roman"/>
                <w:sz w:val="24"/>
                <w:szCs w:val="24"/>
                <w:lang w:val="ro-RO" w:bidi="en-US"/>
              </w:rPr>
              <w:t xml:space="preserve">eptembrie - octombrie </w:t>
            </w:r>
          </w:p>
        </w:tc>
      </w:tr>
    </w:tbl>
    <w:p w:rsidR="0013082A" w:rsidRPr="00892AB6" w:rsidRDefault="0013082A" w:rsidP="00515BCD">
      <w:pPr>
        <w:autoSpaceDE w:val="0"/>
        <w:spacing w:after="0" w:line="360" w:lineRule="auto"/>
        <w:rPr>
          <w:rFonts w:ascii="Times New Roman" w:eastAsia="Times New Roman" w:hAnsi="Times New Roman" w:cs="Times New Roman"/>
          <w:b/>
          <w:bCs/>
          <w:i/>
          <w:iCs/>
          <w:sz w:val="24"/>
          <w:szCs w:val="24"/>
          <w:lang w:eastAsia="ro-RO" w:bidi="en-US"/>
        </w:rPr>
      </w:pPr>
    </w:p>
    <w:p w:rsidR="0013082A" w:rsidRPr="00892AB6" w:rsidRDefault="0013082A" w:rsidP="00AB128F">
      <w:pPr>
        <w:autoSpaceDE w:val="0"/>
        <w:spacing w:after="0" w:line="360" w:lineRule="auto"/>
        <w:jc w:val="center"/>
        <w:rPr>
          <w:rFonts w:ascii="Times New Roman" w:eastAsia="Calibri" w:hAnsi="Times New Roman" w:cs="Times New Roman"/>
          <w:b/>
          <w:i/>
          <w:sz w:val="24"/>
          <w:szCs w:val="24"/>
          <w:lang w:bidi="en-US"/>
        </w:rPr>
      </w:pPr>
      <w:r w:rsidRPr="00892AB6">
        <w:rPr>
          <w:rFonts w:ascii="Times New Roman" w:eastAsia="Calibri" w:hAnsi="Times New Roman" w:cs="Times New Roman"/>
          <w:b/>
          <w:sz w:val="24"/>
          <w:szCs w:val="24"/>
          <w:lang w:bidi="en-US"/>
        </w:rPr>
        <w:t xml:space="preserve">Specia </w:t>
      </w:r>
      <w:r w:rsidRPr="00892AB6">
        <w:rPr>
          <w:rFonts w:ascii="Times New Roman" w:eastAsia="Calibri" w:hAnsi="Times New Roman" w:cs="Times New Roman"/>
          <w:b/>
          <w:i/>
          <w:sz w:val="24"/>
          <w:szCs w:val="24"/>
          <w:lang w:bidi="en-US"/>
        </w:rPr>
        <w:t>Sabanejewia aurata</w:t>
      </w:r>
      <w:r w:rsidR="00E649BC" w:rsidRPr="00892AB6">
        <w:rPr>
          <w:rFonts w:ascii="Times New Roman" w:eastAsia="Calibri" w:hAnsi="Times New Roman" w:cs="Times New Roman"/>
          <w:b/>
          <w:i/>
          <w:sz w:val="24"/>
          <w:szCs w:val="24"/>
          <w:lang w:bidi="en-US"/>
        </w:rPr>
        <w:t xml:space="preserve"> - </w:t>
      </w:r>
      <w:r w:rsidR="00E649BC" w:rsidRPr="00892AB6">
        <w:rPr>
          <w:rFonts w:ascii="Times New Roman" w:eastAsia="Calibri" w:hAnsi="Times New Roman" w:cs="Times New Roman"/>
          <w:b/>
          <w:sz w:val="24"/>
          <w:szCs w:val="24"/>
          <w:lang w:bidi="en-US"/>
        </w:rPr>
        <w:t>zvârlugă aurie</w:t>
      </w:r>
    </w:p>
    <w:p w:rsidR="0013082A" w:rsidRPr="00892AB6" w:rsidRDefault="0013082A" w:rsidP="00386ECF">
      <w:pPr>
        <w:autoSpaceDE w:val="0"/>
        <w:spacing w:after="0" w:line="360" w:lineRule="auto"/>
        <w:jc w:val="center"/>
        <w:rPr>
          <w:rFonts w:ascii="Times New Roman" w:eastAsia="Calibri" w:hAnsi="Times New Roman" w:cs="Times New Roman"/>
          <w:sz w:val="24"/>
          <w:szCs w:val="24"/>
          <w:lang w:bidi="en-US"/>
        </w:rPr>
      </w:pPr>
      <w:r w:rsidRPr="00892AB6">
        <w:rPr>
          <w:rFonts w:ascii="Times New Roman" w:eastAsia="Calibri" w:hAnsi="Times New Roman" w:cs="Times New Roman"/>
          <w:b/>
          <w:sz w:val="24"/>
          <w:szCs w:val="24"/>
          <w:lang w:bidi="en-US"/>
        </w:rPr>
        <w:t xml:space="preserve">Date generale ale speciei </w:t>
      </w:r>
    </w:p>
    <w:p w:rsidR="0013082A" w:rsidRPr="00892AB6" w:rsidRDefault="0013082A" w:rsidP="00AB128F">
      <w:pPr>
        <w:autoSpaceDE w:val="0"/>
        <w:spacing w:after="0" w:line="360" w:lineRule="auto"/>
        <w:jc w:val="right"/>
        <w:rPr>
          <w:rFonts w:ascii="Times New Roman" w:eastAsia="Calibri" w:hAnsi="Times New Roman" w:cs="Times New Roman"/>
          <w:sz w:val="24"/>
          <w:szCs w:val="24"/>
          <w:lang w:bidi="en-US"/>
        </w:rPr>
      </w:pPr>
      <w:r w:rsidRPr="00892AB6">
        <w:rPr>
          <w:rFonts w:ascii="Times New Roman" w:eastAsia="Calibri" w:hAnsi="Times New Roman" w:cs="Times New Roman"/>
          <w:b/>
          <w:sz w:val="24"/>
          <w:szCs w:val="24"/>
          <w:lang w:bidi="en-US"/>
        </w:rPr>
        <w:t>Tabel nr.10</w:t>
      </w:r>
    </w:p>
    <w:tbl>
      <w:tblPr>
        <w:tblStyle w:val="TableGrid"/>
        <w:tblW w:w="0" w:type="auto"/>
        <w:tblLook w:val="04A0"/>
      </w:tblPr>
      <w:tblGrid>
        <w:gridCol w:w="562"/>
        <w:gridCol w:w="4046"/>
        <w:gridCol w:w="4744"/>
      </w:tblGrid>
      <w:tr w:rsidR="0013082A" w:rsidRPr="00892AB6" w:rsidTr="00386ECF">
        <w:tc>
          <w:tcPr>
            <w:tcW w:w="562"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386ECF" w:rsidRPr="00892AB6">
              <w:rPr>
                <w:rFonts w:ascii="Times New Roman" w:hAnsi="Times New Roman"/>
                <w:b/>
                <w:sz w:val="24"/>
                <w:szCs w:val="24"/>
                <w:lang w:val="ro-RO" w:bidi="en-US"/>
              </w:rPr>
              <w:t>.</w:t>
            </w:r>
          </w:p>
        </w:tc>
        <w:tc>
          <w:tcPr>
            <w:tcW w:w="4046"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Informaţie/Atribut</w:t>
            </w:r>
          </w:p>
        </w:tc>
        <w:tc>
          <w:tcPr>
            <w:tcW w:w="4744"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4E4A4B">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Cod s</w:t>
            </w:r>
            <w:r w:rsidR="0013082A" w:rsidRPr="00892AB6">
              <w:rPr>
                <w:rFonts w:ascii="Times New Roman" w:hAnsi="Times New Roman"/>
                <w:sz w:val="24"/>
                <w:szCs w:val="24"/>
                <w:lang w:val="ro-RO" w:bidi="en-US"/>
              </w:rPr>
              <w:t xml:space="preserve">pecie </w:t>
            </w:r>
          </w:p>
        </w:tc>
        <w:tc>
          <w:tcPr>
            <w:tcW w:w="4744" w:type="dxa"/>
            <w:tcBorders>
              <w:top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1146</w:t>
            </w:r>
          </w:p>
        </w:tc>
      </w:tr>
      <w:tr w:rsidR="0013082A" w:rsidRPr="00892AB6" w:rsidTr="00386ECF">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2</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Denumirea ştiințifică </w:t>
            </w:r>
          </w:p>
        </w:tc>
        <w:tc>
          <w:tcPr>
            <w:tcW w:w="4744" w:type="dxa"/>
            <w:tcBorders>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i/>
                <w:sz w:val="24"/>
                <w:szCs w:val="24"/>
                <w:lang w:val="ro-RO" w:bidi="en-US"/>
              </w:rPr>
              <w:t>Sabanejewia aurata</w:t>
            </w:r>
          </w:p>
        </w:tc>
      </w:tr>
      <w:tr w:rsidR="0013082A" w:rsidRPr="00892AB6" w:rsidTr="00386ECF">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3</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Denumirea populară</w:t>
            </w:r>
          </w:p>
        </w:tc>
        <w:tc>
          <w:tcPr>
            <w:tcW w:w="4744" w:type="dxa"/>
            <w:tcBorders>
              <w:bottom w:val="single" w:sz="4" w:space="0" w:color="000000"/>
              <w:right w:val="single" w:sz="4" w:space="0" w:color="000000"/>
            </w:tcBorders>
            <w:shd w:val="clear" w:color="auto" w:fill="auto"/>
          </w:tcPr>
          <w:p w:rsidR="0013082A" w:rsidRPr="00892AB6" w:rsidRDefault="00386ECF"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Z</w:t>
            </w:r>
            <w:r w:rsidR="0013082A" w:rsidRPr="00892AB6">
              <w:rPr>
                <w:rFonts w:ascii="Times New Roman" w:hAnsi="Times New Roman"/>
                <w:sz w:val="24"/>
                <w:szCs w:val="24"/>
                <w:lang w:val="ro-RO" w:bidi="en-US"/>
              </w:rPr>
              <w:t>vârlugă aurie, câră, fâță, șărpan</w:t>
            </w:r>
          </w:p>
        </w:tc>
      </w:tr>
      <w:tr w:rsidR="0013082A" w:rsidRPr="00892AB6" w:rsidTr="00386ECF">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4</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conservare în România</w:t>
            </w:r>
          </w:p>
        </w:tc>
        <w:tc>
          <w:tcPr>
            <w:tcW w:w="4744" w:type="dxa"/>
            <w:tcBorders>
              <w:bottom w:val="single" w:sz="4" w:space="0" w:color="000000"/>
              <w:right w:val="single" w:sz="4" w:space="0" w:color="000000"/>
            </w:tcBorders>
            <w:shd w:val="clear" w:color="auto" w:fill="auto"/>
          </w:tcPr>
          <w:p w:rsidR="0013082A" w:rsidRPr="00892AB6" w:rsidRDefault="00386ECF"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Neevaluat </w:t>
            </w:r>
          </w:p>
        </w:tc>
      </w:tr>
      <w:tr w:rsidR="0013082A" w:rsidRPr="00892AB6" w:rsidTr="00386ECF">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5</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Descrierea speciei </w:t>
            </w:r>
          </w:p>
        </w:tc>
        <w:tc>
          <w:tcPr>
            <w:tcW w:w="4744" w:type="dxa"/>
            <w:tcBorders>
              <w:bottom w:val="single" w:sz="4" w:space="0" w:color="000000"/>
              <w:right w:val="single" w:sz="4" w:space="0" w:color="000000"/>
            </w:tcBorders>
            <w:shd w:val="clear" w:color="auto" w:fill="auto"/>
          </w:tcPr>
          <w:p w:rsidR="0013082A" w:rsidRPr="00892AB6" w:rsidRDefault="0013082A" w:rsidP="00AB128F">
            <w:pPr>
              <w:tabs>
                <w:tab w:val="left" w:pos="730"/>
              </w:tabs>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Este o specie de talie mică -12 cm, cu corpul alungit, de înălţime variabilă, moderat comprimat lateral. Coloritul de fond este alb-galbui sau galben auriu, cu 10-14 pete dorsale brun-negricioase și 10-13 pete laterale; mărimea petelor laterale este foarte variabilă. La baza caudalei o pată dorsală şi alta ventrală, mici; pata dorsală este verticală. Pedunculul caudal prezintă pe linia medio-dorsală o creastă adipoasă, creastă care devine mai expresivă în perioada de reproducere. Gura mică, are poziţie ventrală şi două perechi de mustăţi. Spinul suborbital ascuţit este dispus înaintea şi sub jumătatea anterioară a ochiului. Înotătoarele perechi sunt rotunjite, iar înotătoarele neperechi dorsală, respectiv anală au marginea dreaptă.</w:t>
            </w:r>
          </w:p>
        </w:tc>
      </w:tr>
      <w:tr w:rsidR="0013082A" w:rsidRPr="00892AB6" w:rsidTr="00386ECF">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6</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Perioade critice</w:t>
            </w:r>
          </w:p>
        </w:tc>
        <w:tc>
          <w:tcPr>
            <w:tcW w:w="4744" w:type="dxa"/>
            <w:tcBorders>
              <w:bottom w:val="single" w:sz="4" w:space="0" w:color="000000"/>
              <w:right w:val="single" w:sz="4" w:space="0" w:color="000000"/>
            </w:tcBorders>
            <w:shd w:val="clear" w:color="auto" w:fill="auto"/>
          </w:tcPr>
          <w:p w:rsidR="0013082A" w:rsidRPr="00892AB6" w:rsidRDefault="00386ECF"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Mai – august: </w:t>
            </w:r>
            <w:r w:rsidR="00515BCD" w:rsidRPr="00892AB6">
              <w:rPr>
                <w:rFonts w:ascii="Times New Roman" w:hAnsi="Times New Roman"/>
                <w:sz w:val="24"/>
                <w:szCs w:val="24"/>
                <w:lang w:val="ro-RO" w:bidi="en-US"/>
              </w:rPr>
              <w:t>perioadă de reproducere.</w:t>
            </w:r>
          </w:p>
        </w:tc>
      </w:tr>
      <w:tr w:rsidR="0013082A" w:rsidRPr="00892AB6" w:rsidTr="00386ECF">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7</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Cerinţe de habitat</w:t>
            </w:r>
          </w:p>
        </w:tc>
        <w:tc>
          <w:tcPr>
            <w:tcW w:w="4744" w:type="dxa"/>
            <w:tcBorders>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Preferă apele curgătoare cu substrat de prundiş amestecat cu nisip şi argilă, dar și porțiunile exclusiv nisipoase ale râurilor. Obișnuiește să se îngroape în substrat.</w:t>
            </w:r>
          </w:p>
        </w:tc>
      </w:tr>
      <w:tr w:rsidR="0013082A" w:rsidRPr="00892AB6" w:rsidTr="00386ECF">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8</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Arealul speciei</w:t>
            </w:r>
          </w:p>
        </w:tc>
        <w:tc>
          <w:tcPr>
            <w:tcW w:w="4744" w:type="dxa"/>
            <w:tcBorders>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Zvârluga aurie este considerată specie nativă în: România, Republica Moldova, Albania, Armenia, Austria, Azerbaidjan, Bosnia-Herțegovina, Bulgaria, Croaţia, Republica Cehă, Grecia, Ungaria, Iran, Muntenegru, Rusia, Serbia, Slovacia, Slovenia, Turcia, Ucraina, Uzbekistan.</w:t>
            </w:r>
          </w:p>
        </w:tc>
      </w:tr>
      <w:tr w:rsidR="0013082A" w:rsidRPr="00892AB6" w:rsidTr="00386ECF">
        <w:tc>
          <w:tcPr>
            <w:tcW w:w="562"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9</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Distribuţia în România</w:t>
            </w:r>
          </w:p>
        </w:tc>
        <w:tc>
          <w:tcPr>
            <w:tcW w:w="4744" w:type="dxa"/>
            <w:tcBorders>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Tisa, Vişeu, Iza, Tur, Crasna, Someşul Mare, Someşul Mic, Bistriţa, Someşul Cald, Someşul Rece, Căpuşul, Someş, Crişul Repede, Crişul Negru, Crişul Alb, Mureş, Arieş, Târnava Mare, Sebeş, Strei, Cerna, Bega, Timiş, Bârzava, Near, Miniş, Cerna, Topolniţa, Jiu, Olt, Siret, Suceava, Moldoviţa, Bistriţa Moldovenească, Prut.</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10</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Populaţia naţională </w:t>
            </w:r>
          </w:p>
        </w:tc>
        <w:tc>
          <w:tcPr>
            <w:tcW w:w="4744" w:type="dxa"/>
            <w:tcBorders>
              <w:top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Clasa 9-10 i</w:t>
            </w:r>
            <w:r w:rsidR="00F2443B" w:rsidRPr="00892AB6">
              <w:rPr>
                <w:rFonts w:ascii="Times New Roman" w:hAnsi="Times New Roman"/>
                <w:sz w:val="24"/>
                <w:szCs w:val="24"/>
                <w:lang w:val="ro-RO" w:bidi="en-US"/>
              </w:rPr>
              <w:t>ndivizi</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11</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populaţia naţională</w:t>
            </w:r>
          </w:p>
        </w:tc>
        <w:tc>
          <w:tcPr>
            <w:tcW w:w="4744" w:type="dxa"/>
            <w:tcBorders>
              <w:top w:val="single" w:sz="4" w:space="0" w:color="000000"/>
              <w:bottom w:val="single" w:sz="4" w:space="0" w:color="000000"/>
              <w:right w:val="single" w:sz="4" w:space="0" w:color="000000"/>
            </w:tcBorders>
            <w:shd w:val="clear" w:color="auto" w:fill="auto"/>
          </w:tcPr>
          <w:p w:rsidR="0013082A" w:rsidRPr="00892AB6" w:rsidRDefault="00386ECF" w:rsidP="00AB128F">
            <w:pPr>
              <w:widowControl w:val="0"/>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13082A" w:rsidRPr="00892AB6">
              <w:rPr>
                <w:rFonts w:ascii="Times New Roman" w:hAnsi="Times New Roman"/>
                <w:sz w:val="24"/>
                <w:szCs w:val="24"/>
                <w:lang w:val="ro-RO" w:bidi="en-US"/>
              </w:rPr>
              <w:t>labă</w:t>
            </w:r>
          </w:p>
        </w:tc>
      </w:tr>
    </w:tbl>
    <w:p w:rsidR="0013082A" w:rsidRPr="00892AB6" w:rsidRDefault="0013082A" w:rsidP="00AB128F">
      <w:pPr>
        <w:autoSpaceDE w:val="0"/>
        <w:spacing w:after="0" w:line="360" w:lineRule="auto"/>
        <w:rPr>
          <w:rFonts w:ascii="Times New Roman" w:eastAsia="Calibri" w:hAnsi="Times New Roman" w:cs="Times New Roman"/>
          <w:b/>
          <w:sz w:val="24"/>
          <w:szCs w:val="24"/>
          <w:lang w:bidi="en-US"/>
        </w:rPr>
      </w:pPr>
    </w:p>
    <w:p w:rsidR="0013082A" w:rsidRPr="00892AB6" w:rsidRDefault="0013082A" w:rsidP="00AB128F">
      <w:pPr>
        <w:spacing w:after="0" w:line="360" w:lineRule="auto"/>
        <w:ind w:left="720"/>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 xml:space="preserve">Date specifice speciei </w:t>
      </w:r>
      <w:r w:rsidRPr="00892AB6">
        <w:rPr>
          <w:rFonts w:ascii="Times New Roman" w:eastAsia="Calibri" w:hAnsi="Times New Roman" w:cs="Times New Roman"/>
          <w:b/>
          <w:i/>
          <w:sz w:val="24"/>
          <w:szCs w:val="24"/>
          <w:lang w:bidi="en-US"/>
        </w:rPr>
        <w:t xml:space="preserve">Sabanejewia aurata </w:t>
      </w:r>
      <w:r w:rsidRPr="00892AB6">
        <w:rPr>
          <w:rFonts w:ascii="Times New Roman" w:eastAsia="Calibri" w:hAnsi="Times New Roman" w:cs="Times New Roman"/>
          <w:b/>
          <w:sz w:val="24"/>
          <w:szCs w:val="24"/>
          <w:lang w:bidi="en-US"/>
        </w:rPr>
        <w:t>la nivelul ariei naturale protejate</w:t>
      </w:r>
    </w:p>
    <w:p w:rsidR="0013082A" w:rsidRPr="00892AB6" w:rsidRDefault="0013082A" w:rsidP="00AB128F">
      <w:pPr>
        <w:autoSpaceDE w:val="0"/>
        <w:spacing w:after="0" w:line="360" w:lineRule="auto"/>
        <w:jc w:val="right"/>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Tabel nr.11</w:t>
      </w:r>
    </w:p>
    <w:tbl>
      <w:tblPr>
        <w:tblStyle w:val="TableGrid"/>
        <w:tblW w:w="0" w:type="auto"/>
        <w:tblLook w:val="04A0"/>
      </w:tblPr>
      <w:tblGrid>
        <w:gridCol w:w="562"/>
        <w:gridCol w:w="4046"/>
        <w:gridCol w:w="4744"/>
      </w:tblGrid>
      <w:tr w:rsidR="0013082A" w:rsidRPr="00892AB6" w:rsidTr="00386ECF">
        <w:tc>
          <w:tcPr>
            <w:tcW w:w="562"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386ECF" w:rsidRPr="00892AB6">
              <w:rPr>
                <w:rFonts w:ascii="Times New Roman" w:hAnsi="Times New Roman"/>
                <w:b/>
                <w:sz w:val="24"/>
                <w:szCs w:val="24"/>
                <w:lang w:val="ro-RO" w:bidi="en-US"/>
              </w:rPr>
              <w:t>.</w:t>
            </w:r>
          </w:p>
        </w:tc>
        <w:tc>
          <w:tcPr>
            <w:tcW w:w="4046"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Informaţie/Atribut</w:t>
            </w:r>
          </w:p>
        </w:tc>
        <w:tc>
          <w:tcPr>
            <w:tcW w:w="4744"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3"/>
              </w:numPr>
              <w:autoSpaceDN w:val="0"/>
              <w:spacing w:line="360" w:lineRule="auto"/>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i/>
                <w:sz w:val="24"/>
                <w:szCs w:val="24"/>
                <w:lang w:val="ro-RO" w:bidi="en-US"/>
              </w:rPr>
              <w:t>Sabanejewia aurata</w:t>
            </w:r>
            <w:r w:rsidR="00515BCD" w:rsidRPr="00892AB6">
              <w:rPr>
                <w:rFonts w:ascii="Times New Roman" w:hAnsi="Times New Roman"/>
                <w:sz w:val="24"/>
                <w:szCs w:val="24"/>
                <w:lang w:val="ro-RO" w:bidi="en-US"/>
              </w:rPr>
              <w:t>, c</w:t>
            </w:r>
            <w:r w:rsidRPr="00892AB6">
              <w:rPr>
                <w:rFonts w:ascii="Times New Roman" w:hAnsi="Times New Roman"/>
                <w:sz w:val="24"/>
                <w:szCs w:val="24"/>
                <w:lang w:val="ro-RO" w:bidi="en-US"/>
              </w:rPr>
              <w:t>odul unic 1146</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3"/>
              </w:numPr>
              <w:autoSpaceDN w:val="0"/>
              <w:spacing w:line="360" w:lineRule="auto"/>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Informaţii specifice speciei</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563521" w:rsidP="00AB128F">
            <w:pPr>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Specie identf</w:t>
            </w:r>
            <w:r w:rsidR="0013082A" w:rsidRPr="00892AB6">
              <w:rPr>
                <w:rFonts w:ascii="Times New Roman" w:hAnsi="Times New Roman"/>
                <w:sz w:val="24"/>
                <w:szCs w:val="24"/>
                <w:lang w:val="ro-RO" w:bidi="en-US"/>
              </w:rPr>
              <w:t>ificată într-un singur punct de prelevare de pe teritoriul ariei naturale protejate ROSCI0391 Siretul Mijlociu – Bucecea şi în 6 puncte din zonele adiacente, pe perioada studiului.</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3"/>
              </w:numPr>
              <w:autoSpaceDN w:val="0"/>
              <w:spacing w:line="360" w:lineRule="auto"/>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Distribuția speciei - harta distribuției</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Anexa nr 1</w:t>
            </w:r>
            <w:r w:rsidR="00386ECF" w:rsidRPr="00892AB6">
              <w:rPr>
                <w:rFonts w:ascii="Times New Roman" w:hAnsi="Times New Roman"/>
                <w:sz w:val="24"/>
                <w:szCs w:val="24"/>
                <w:lang w:val="ro-RO" w:bidi="en-US"/>
              </w:rPr>
              <w:t>4</w:t>
            </w:r>
            <w:r w:rsidR="00A72190" w:rsidRPr="00892AB6">
              <w:rPr>
                <w:rFonts w:ascii="Times New Roman" w:hAnsi="Times New Roman"/>
                <w:sz w:val="24"/>
                <w:szCs w:val="24"/>
                <w:lang w:val="ro-RO" w:bidi="en-US"/>
              </w:rPr>
              <w:t xml:space="preserve"> </w:t>
            </w:r>
            <w:r w:rsidRPr="00892AB6">
              <w:rPr>
                <w:rFonts w:ascii="Times New Roman" w:hAnsi="Times New Roman"/>
                <w:sz w:val="24"/>
                <w:szCs w:val="24"/>
                <w:lang w:val="ro-RO" w:bidi="en-US"/>
              </w:rPr>
              <w:t xml:space="preserve">la Planul de management </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3"/>
              </w:numPr>
              <w:autoSpaceDN w:val="0"/>
              <w:spacing w:line="360" w:lineRule="auto"/>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386EC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Distribuţia speciei - interpretare</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652C29" w:rsidP="00AB128F">
            <w:pPr>
              <w:spacing w:line="360" w:lineRule="auto"/>
              <w:rPr>
                <w:rFonts w:ascii="Times New Roman" w:hAnsi="Times New Roman"/>
                <w:sz w:val="24"/>
                <w:szCs w:val="24"/>
                <w:lang w:val="ro-RO" w:bidi="en-US"/>
              </w:rPr>
            </w:pPr>
            <w:r>
              <w:rPr>
                <w:rFonts w:ascii="Times New Roman" w:hAnsi="Times New Roman"/>
                <w:sz w:val="24"/>
                <w:szCs w:val="24"/>
                <w:lang w:val="ro-RO" w:bidi="en-US"/>
              </w:rPr>
              <w:t>Specie ident</w:t>
            </w:r>
            <w:r w:rsidR="0013082A" w:rsidRPr="00892AB6">
              <w:rPr>
                <w:rFonts w:ascii="Times New Roman" w:hAnsi="Times New Roman"/>
                <w:sz w:val="24"/>
                <w:szCs w:val="24"/>
                <w:lang w:val="ro-RO" w:bidi="en-US"/>
              </w:rPr>
              <w:t xml:space="preserve">ificată într-un singur punct de prelevare de pe teritoriul ariei naturale protejate ROSCI0391 Siretul Mijlociu – </w:t>
            </w:r>
            <w:r w:rsidR="00BB1D9D" w:rsidRPr="00892AB6">
              <w:rPr>
                <w:rFonts w:ascii="Times New Roman" w:hAnsi="Times New Roman"/>
                <w:sz w:val="24"/>
                <w:szCs w:val="24"/>
                <w:lang w:val="ro-RO" w:bidi="en-US"/>
              </w:rPr>
              <w:t xml:space="preserve">Bucecea. </w:t>
            </w:r>
            <w:r w:rsidR="0013082A" w:rsidRPr="00892AB6">
              <w:rPr>
                <w:rFonts w:ascii="Times New Roman" w:hAnsi="Times New Roman"/>
                <w:sz w:val="24"/>
                <w:szCs w:val="24"/>
                <w:lang w:val="ro-RO" w:bidi="en-US"/>
              </w:rPr>
              <w:t>Densitatea în punctul de prelevare a fost de 0, 47 indivizi/100 m</w:t>
            </w:r>
            <w:r w:rsidR="0013082A" w:rsidRPr="00892AB6">
              <w:rPr>
                <w:rFonts w:ascii="Times New Roman" w:hAnsi="Times New Roman"/>
                <w:sz w:val="24"/>
                <w:szCs w:val="24"/>
                <w:vertAlign w:val="superscript"/>
                <w:lang w:val="ro-RO" w:bidi="en-US"/>
              </w:rPr>
              <w:t>2</w:t>
            </w:r>
            <w:r w:rsidR="0013082A" w:rsidRPr="00892AB6">
              <w:rPr>
                <w:rFonts w:ascii="Times New Roman" w:hAnsi="Times New Roman"/>
                <w:sz w:val="24"/>
                <w:szCs w:val="24"/>
                <w:lang w:val="ro-RO" w:bidi="en-US"/>
              </w:rPr>
              <w:t>.</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3"/>
              </w:numPr>
              <w:autoSpaceDN w:val="0"/>
              <w:spacing w:line="360" w:lineRule="auto"/>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prezenţă - temporal</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1"/>
              </w:numPr>
              <w:autoSpaceDN w:val="0"/>
              <w:spacing w:line="360" w:lineRule="auto"/>
              <w:ind w:left="356" w:hanging="283"/>
              <w:rPr>
                <w:rFonts w:ascii="Times New Roman" w:hAnsi="Times New Roman"/>
                <w:sz w:val="24"/>
                <w:szCs w:val="24"/>
                <w:lang w:val="ro-RO" w:bidi="en-US"/>
              </w:rPr>
            </w:pPr>
            <w:r w:rsidRPr="00892AB6">
              <w:rPr>
                <w:rFonts w:ascii="Times New Roman" w:hAnsi="Times New Roman"/>
                <w:sz w:val="24"/>
                <w:szCs w:val="24"/>
                <w:lang w:val="ro-RO" w:bidi="en-US"/>
              </w:rPr>
              <w:t xml:space="preserve">odihnă şi hranire </w:t>
            </w:r>
          </w:p>
          <w:p w:rsidR="0013082A" w:rsidRPr="00892AB6" w:rsidRDefault="0013082A" w:rsidP="00AB128F">
            <w:pPr>
              <w:numPr>
                <w:ilvl w:val="0"/>
                <w:numId w:val="11"/>
              </w:numPr>
              <w:autoSpaceDN w:val="0"/>
              <w:spacing w:line="360" w:lineRule="auto"/>
              <w:ind w:left="356" w:hanging="283"/>
              <w:rPr>
                <w:rFonts w:ascii="Times New Roman" w:hAnsi="Times New Roman"/>
                <w:sz w:val="24"/>
                <w:szCs w:val="24"/>
                <w:lang w:val="ro-RO" w:bidi="en-US"/>
              </w:rPr>
            </w:pPr>
            <w:r w:rsidRPr="00892AB6">
              <w:rPr>
                <w:rFonts w:ascii="Times New Roman" w:hAnsi="Times New Roman"/>
                <w:sz w:val="24"/>
                <w:szCs w:val="24"/>
                <w:lang w:val="ro-RO" w:bidi="en-US"/>
              </w:rPr>
              <w:t>iernare</w:t>
            </w:r>
          </w:p>
          <w:p w:rsidR="0013082A" w:rsidRPr="00892AB6" w:rsidRDefault="0013082A" w:rsidP="00AB128F">
            <w:pPr>
              <w:numPr>
                <w:ilvl w:val="0"/>
                <w:numId w:val="11"/>
              </w:numPr>
              <w:autoSpaceDN w:val="0"/>
              <w:spacing w:line="360" w:lineRule="auto"/>
              <w:ind w:left="356" w:hanging="283"/>
              <w:rPr>
                <w:rFonts w:ascii="Times New Roman" w:hAnsi="Times New Roman"/>
                <w:sz w:val="24"/>
                <w:szCs w:val="24"/>
                <w:lang w:val="ro-RO" w:bidi="en-US"/>
              </w:rPr>
            </w:pPr>
            <w:r w:rsidRPr="00892AB6">
              <w:rPr>
                <w:rFonts w:ascii="Times New Roman" w:hAnsi="Times New Roman"/>
                <w:sz w:val="24"/>
                <w:szCs w:val="24"/>
                <w:lang w:val="ro-RO" w:bidi="en-US"/>
              </w:rPr>
              <w:t>reproducere</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3"/>
              </w:numPr>
              <w:autoSpaceDN w:val="0"/>
              <w:spacing w:line="360" w:lineRule="auto"/>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Statutul de prezenţă – spatial </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515BCD">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L</w:t>
            </w:r>
            <w:r w:rsidR="0013082A" w:rsidRPr="00892AB6">
              <w:rPr>
                <w:rFonts w:ascii="Times New Roman" w:hAnsi="Times New Roman"/>
                <w:sz w:val="24"/>
                <w:szCs w:val="24"/>
                <w:lang w:val="ro-RO" w:bidi="en-US"/>
              </w:rPr>
              <w:t>arg răspândită</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3"/>
              </w:numPr>
              <w:autoSpaceDN w:val="0"/>
              <w:spacing w:line="360" w:lineRule="auto"/>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Statutul de prezenţă - management</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13082A" w:rsidRPr="00892AB6">
              <w:rPr>
                <w:rFonts w:ascii="Times New Roman" w:hAnsi="Times New Roman"/>
                <w:sz w:val="24"/>
                <w:szCs w:val="24"/>
                <w:lang w:val="ro-RO" w:bidi="en-US"/>
              </w:rPr>
              <w:t>ativă</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3"/>
              </w:numPr>
              <w:autoSpaceDN w:val="0"/>
              <w:spacing w:line="360" w:lineRule="auto"/>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Abundenţă </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C</w:t>
            </w:r>
            <w:r w:rsidR="0013082A" w:rsidRPr="00892AB6">
              <w:rPr>
                <w:rFonts w:ascii="Times New Roman" w:hAnsi="Times New Roman"/>
                <w:sz w:val="24"/>
                <w:szCs w:val="24"/>
                <w:lang w:val="ro-RO" w:bidi="en-US"/>
              </w:rPr>
              <w:t xml:space="preserve">omună </w:t>
            </w:r>
          </w:p>
        </w:tc>
      </w:tr>
      <w:tr w:rsidR="0013082A" w:rsidRPr="00892AB6" w:rsidTr="00386ECF">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3"/>
              </w:numPr>
              <w:autoSpaceDN w:val="0"/>
              <w:spacing w:line="360" w:lineRule="auto"/>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Perioada de colectare a datelor din teren</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AB128F">
            <w:pPr>
              <w:spacing w:line="360"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13082A" w:rsidRPr="00892AB6">
              <w:rPr>
                <w:rFonts w:ascii="Times New Roman" w:hAnsi="Times New Roman"/>
                <w:sz w:val="24"/>
                <w:szCs w:val="24"/>
                <w:lang w:val="ro-RO" w:bidi="en-US"/>
              </w:rPr>
              <w:t xml:space="preserve">eptembrie - octombrie </w:t>
            </w:r>
          </w:p>
        </w:tc>
      </w:tr>
    </w:tbl>
    <w:p w:rsidR="0013082A" w:rsidRPr="00892AB6" w:rsidRDefault="0013082A" w:rsidP="00386ECF">
      <w:pPr>
        <w:autoSpaceDE w:val="0"/>
        <w:spacing w:after="0" w:line="360" w:lineRule="auto"/>
        <w:rPr>
          <w:rFonts w:ascii="Times New Roman" w:eastAsia="Calibri" w:hAnsi="Times New Roman" w:cs="Times New Roman"/>
          <w:b/>
          <w:sz w:val="24"/>
          <w:szCs w:val="24"/>
          <w:lang w:bidi="en-US"/>
        </w:rPr>
      </w:pPr>
    </w:p>
    <w:p w:rsidR="0013082A" w:rsidRPr="00892AB6" w:rsidRDefault="0013082A" w:rsidP="00AB128F">
      <w:pPr>
        <w:suppressAutoHyphens/>
        <w:autoSpaceDE w:val="0"/>
        <w:autoSpaceDN w:val="0"/>
        <w:spacing w:after="0" w:line="360" w:lineRule="auto"/>
        <w:ind w:left="720"/>
        <w:jc w:val="center"/>
        <w:rPr>
          <w:rFonts w:ascii="Times New Roman" w:eastAsia="Calibri" w:hAnsi="Times New Roman" w:cs="Times New Roman"/>
          <w:b/>
          <w:i/>
          <w:sz w:val="24"/>
          <w:szCs w:val="24"/>
          <w:lang w:bidi="en-US"/>
        </w:rPr>
      </w:pPr>
      <w:r w:rsidRPr="00892AB6">
        <w:rPr>
          <w:rFonts w:ascii="Times New Roman" w:eastAsia="Calibri" w:hAnsi="Times New Roman" w:cs="Times New Roman"/>
          <w:b/>
          <w:sz w:val="24"/>
          <w:szCs w:val="24"/>
          <w:lang w:bidi="en-US"/>
        </w:rPr>
        <w:t>Specia</w:t>
      </w:r>
      <w:r w:rsidR="00DE0702">
        <w:rPr>
          <w:rFonts w:ascii="Times New Roman" w:eastAsia="Calibri" w:hAnsi="Times New Roman" w:cs="Times New Roman"/>
          <w:b/>
          <w:sz w:val="24"/>
          <w:szCs w:val="24"/>
          <w:lang w:bidi="en-US"/>
        </w:rPr>
        <w:t xml:space="preserve"> </w:t>
      </w:r>
      <w:r w:rsidRPr="00892AB6">
        <w:rPr>
          <w:rFonts w:ascii="Times New Roman" w:eastAsia="Calibri" w:hAnsi="Times New Roman" w:cs="Times New Roman"/>
          <w:b/>
          <w:i/>
          <w:sz w:val="24"/>
          <w:szCs w:val="24"/>
          <w:lang w:bidi="en-US"/>
        </w:rPr>
        <w:t>Unio crassus</w:t>
      </w:r>
      <w:r w:rsidR="00E649BC" w:rsidRPr="00892AB6">
        <w:rPr>
          <w:rFonts w:ascii="Times New Roman" w:eastAsia="Calibri" w:hAnsi="Times New Roman" w:cs="Times New Roman"/>
          <w:b/>
          <w:i/>
          <w:sz w:val="24"/>
          <w:szCs w:val="24"/>
          <w:lang w:bidi="en-US"/>
        </w:rPr>
        <w:t xml:space="preserve"> - </w:t>
      </w:r>
      <w:r w:rsidR="00E649BC" w:rsidRPr="00892AB6">
        <w:rPr>
          <w:rFonts w:ascii="Times New Roman" w:eastAsia="Calibri" w:hAnsi="Times New Roman" w:cs="Times New Roman"/>
          <w:b/>
          <w:sz w:val="24"/>
          <w:szCs w:val="24"/>
          <w:lang w:bidi="en-US"/>
        </w:rPr>
        <w:t>scoica mică de râu</w:t>
      </w:r>
    </w:p>
    <w:p w:rsidR="0013082A" w:rsidRPr="00892AB6" w:rsidRDefault="0013082A" w:rsidP="00AB128F">
      <w:pPr>
        <w:suppressAutoHyphens/>
        <w:autoSpaceDE w:val="0"/>
        <w:autoSpaceDN w:val="0"/>
        <w:spacing w:after="0" w:line="360" w:lineRule="auto"/>
        <w:ind w:left="720"/>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Date generale ale speciei</w:t>
      </w:r>
    </w:p>
    <w:p w:rsidR="0013082A" w:rsidRPr="00892AB6" w:rsidRDefault="0013082A" w:rsidP="00AB128F">
      <w:pPr>
        <w:suppressAutoHyphens/>
        <w:autoSpaceDE w:val="0"/>
        <w:autoSpaceDN w:val="0"/>
        <w:spacing w:after="0" w:line="360" w:lineRule="auto"/>
        <w:ind w:left="720"/>
        <w:jc w:val="right"/>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Tabel nr.12</w:t>
      </w:r>
    </w:p>
    <w:tbl>
      <w:tblPr>
        <w:tblStyle w:val="TableGrid"/>
        <w:tblW w:w="0" w:type="auto"/>
        <w:tblInd w:w="-5" w:type="dxa"/>
        <w:tblLook w:val="04A0"/>
      </w:tblPr>
      <w:tblGrid>
        <w:gridCol w:w="567"/>
        <w:gridCol w:w="4046"/>
        <w:gridCol w:w="4744"/>
      </w:tblGrid>
      <w:tr w:rsidR="0013082A" w:rsidRPr="00892AB6" w:rsidTr="00386ECF">
        <w:tc>
          <w:tcPr>
            <w:tcW w:w="567"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563521" w:rsidRPr="00892AB6">
              <w:rPr>
                <w:rFonts w:ascii="Times New Roman" w:hAnsi="Times New Roman"/>
                <w:b/>
                <w:sz w:val="24"/>
                <w:szCs w:val="24"/>
                <w:lang w:val="ro-RO" w:bidi="en-US"/>
              </w:rPr>
              <w:t>.</w:t>
            </w:r>
          </w:p>
        </w:tc>
        <w:tc>
          <w:tcPr>
            <w:tcW w:w="4046"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Informaţie/Atribut</w:t>
            </w:r>
          </w:p>
        </w:tc>
        <w:tc>
          <w:tcPr>
            <w:tcW w:w="4744"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13082A" w:rsidRPr="00892AB6" w:rsidTr="00386EC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1</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E4A4B" w:rsidP="004E4A4B">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Cod s</w:t>
            </w:r>
            <w:r w:rsidR="0013082A" w:rsidRPr="00892AB6">
              <w:rPr>
                <w:rFonts w:ascii="Times New Roman" w:hAnsi="Times New Roman"/>
                <w:sz w:val="24"/>
                <w:szCs w:val="24"/>
                <w:lang w:val="ro-RO" w:bidi="en-US"/>
              </w:rPr>
              <w:t xml:space="preserve">pecie </w:t>
            </w:r>
          </w:p>
        </w:tc>
        <w:tc>
          <w:tcPr>
            <w:tcW w:w="4744" w:type="dxa"/>
            <w:tcBorders>
              <w:top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361</w:t>
            </w:r>
          </w:p>
        </w:tc>
      </w:tr>
      <w:tr w:rsidR="0013082A" w:rsidRPr="00892AB6" w:rsidTr="00386ECF">
        <w:tc>
          <w:tcPr>
            <w:tcW w:w="567"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2</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 xml:space="preserve">Denumirea ştiințifică </w:t>
            </w:r>
          </w:p>
        </w:tc>
        <w:tc>
          <w:tcPr>
            <w:tcW w:w="4744" w:type="dxa"/>
            <w:tcBorders>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i/>
                <w:sz w:val="24"/>
                <w:szCs w:val="24"/>
                <w:lang w:val="ro-RO" w:bidi="en-US"/>
              </w:rPr>
              <w:t xml:space="preserve">Unio crassus </w:t>
            </w:r>
          </w:p>
        </w:tc>
      </w:tr>
      <w:tr w:rsidR="0013082A" w:rsidRPr="00892AB6" w:rsidTr="00386ECF">
        <w:tc>
          <w:tcPr>
            <w:tcW w:w="567"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3</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Denumirea populară</w:t>
            </w:r>
          </w:p>
        </w:tc>
        <w:tc>
          <w:tcPr>
            <w:tcW w:w="4744" w:type="dxa"/>
            <w:tcBorders>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scoica mică de râu</w:t>
            </w:r>
          </w:p>
        </w:tc>
      </w:tr>
      <w:tr w:rsidR="0013082A" w:rsidRPr="00892AB6" w:rsidTr="00386ECF">
        <w:tc>
          <w:tcPr>
            <w:tcW w:w="567"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4</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Statutul de conservare în România</w:t>
            </w:r>
          </w:p>
        </w:tc>
        <w:tc>
          <w:tcPr>
            <w:tcW w:w="4744" w:type="dxa"/>
            <w:tcBorders>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Periclitată</w:t>
            </w:r>
          </w:p>
        </w:tc>
      </w:tr>
      <w:tr w:rsidR="0013082A" w:rsidRPr="00892AB6" w:rsidTr="00386ECF">
        <w:tc>
          <w:tcPr>
            <w:tcW w:w="567"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5</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 xml:space="preserve">Descrierea speciei </w:t>
            </w:r>
          </w:p>
        </w:tc>
        <w:tc>
          <w:tcPr>
            <w:tcW w:w="4744" w:type="dxa"/>
            <w:tcBorders>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Valve eliptice sau trunchiat-ovale</w:t>
            </w:r>
            <w:r w:rsidR="00515BCD" w:rsidRPr="00892AB6">
              <w:rPr>
                <w:rFonts w:ascii="Times New Roman" w:hAnsi="Times New Roman"/>
                <w:sz w:val="24"/>
                <w:szCs w:val="24"/>
                <w:lang w:val="ro-RO" w:bidi="en-US"/>
              </w:rPr>
              <w:t>, de obicei cu lungimea mai mică</w:t>
            </w:r>
            <w:r w:rsidR="00563521" w:rsidRPr="00892AB6">
              <w:rPr>
                <w:rFonts w:ascii="Times New Roman" w:hAnsi="Times New Roman"/>
                <w:sz w:val="24"/>
                <w:szCs w:val="24"/>
                <w:lang w:val="ro-RO" w:bidi="en-US"/>
              </w:rPr>
              <w:t xml:space="preserve"> decât dublul înalț</w:t>
            </w:r>
            <w:r w:rsidRPr="00892AB6">
              <w:rPr>
                <w:rFonts w:ascii="Times New Roman" w:hAnsi="Times New Roman"/>
                <w:sz w:val="24"/>
                <w:szCs w:val="24"/>
                <w:lang w:val="ro-RO" w:bidi="en-US"/>
              </w:rPr>
              <w:t>imii, cu</w:t>
            </w:r>
            <w:r w:rsidR="00563521" w:rsidRPr="00892AB6">
              <w:rPr>
                <w:rFonts w:ascii="Times New Roman" w:hAnsi="Times New Roman"/>
                <w:sz w:val="24"/>
                <w:szCs w:val="24"/>
                <w:lang w:val="ro-RO" w:bidi="en-US"/>
              </w:rPr>
              <w:t xml:space="preserve"> pereti groș</w:t>
            </w:r>
            <w:r w:rsidR="00515BCD" w:rsidRPr="00892AB6">
              <w:rPr>
                <w:rFonts w:ascii="Times New Roman" w:hAnsi="Times New Roman"/>
                <w:sz w:val="24"/>
                <w:szCs w:val="24"/>
                <w:lang w:val="ro-RO" w:bidi="en-US"/>
              </w:rPr>
              <w:t>i, culoare variabilă</w:t>
            </w:r>
            <w:r w:rsidRPr="00892AB6">
              <w:rPr>
                <w:rFonts w:ascii="Times New Roman" w:hAnsi="Times New Roman"/>
                <w:sz w:val="24"/>
                <w:szCs w:val="24"/>
                <w:lang w:val="ro-RO" w:bidi="en-US"/>
              </w:rPr>
              <w:t xml:space="preserve"> de la verde -bruniu deschis cu raze radiare pâna la maron-închis</w:t>
            </w:r>
            <w:r w:rsidR="00515BCD" w:rsidRPr="00892AB6">
              <w:rPr>
                <w:rFonts w:ascii="Times New Roman" w:hAnsi="Times New Roman"/>
                <w:sz w:val="24"/>
                <w:szCs w:val="24"/>
                <w:lang w:val="ro-RO" w:bidi="en-US"/>
              </w:rPr>
              <w:t xml:space="preserve"> spre negru. Regiunea anterioar</w:t>
            </w:r>
            <w:r w:rsidR="00563521" w:rsidRPr="00892AB6">
              <w:rPr>
                <w:rFonts w:ascii="Times New Roman" w:hAnsi="Times New Roman"/>
                <w:sz w:val="24"/>
                <w:szCs w:val="24"/>
                <w:lang w:val="ro-RO" w:bidi="en-US"/>
              </w:rPr>
              <w:t>ă bine rotunjită</w:t>
            </w:r>
            <w:r w:rsidRPr="00892AB6">
              <w:rPr>
                <w:rFonts w:ascii="Times New Roman" w:hAnsi="Times New Roman"/>
                <w:sz w:val="24"/>
                <w:szCs w:val="24"/>
                <w:lang w:val="ro-RO" w:bidi="en-US"/>
              </w:rPr>
              <w:t>, lar</w:t>
            </w:r>
            <w:r w:rsidR="00563521" w:rsidRPr="00892AB6">
              <w:rPr>
                <w:rFonts w:ascii="Times New Roman" w:hAnsi="Times New Roman"/>
                <w:sz w:val="24"/>
                <w:szCs w:val="24"/>
                <w:lang w:val="ro-RO" w:bidi="en-US"/>
              </w:rPr>
              <w:t>gă ș</w:t>
            </w:r>
            <w:r w:rsidR="00515BCD" w:rsidRPr="00892AB6">
              <w:rPr>
                <w:rFonts w:ascii="Times New Roman" w:hAnsi="Times New Roman"/>
                <w:sz w:val="24"/>
                <w:szCs w:val="24"/>
                <w:lang w:val="ro-RO" w:bidi="en-US"/>
              </w:rPr>
              <w:t>i scurtă. Pa</w:t>
            </w:r>
            <w:r w:rsidR="00563521" w:rsidRPr="00892AB6">
              <w:rPr>
                <w:rFonts w:ascii="Times New Roman" w:hAnsi="Times New Roman"/>
                <w:sz w:val="24"/>
                <w:szCs w:val="24"/>
                <w:lang w:val="ro-RO" w:bidi="en-US"/>
              </w:rPr>
              <w:t>rtea posterioară adesea dilatată</w:t>
            </w:r>
            <w:r w:rsidR="00515BCD" w:rsidRPr="00892AB6">
              <w:rPr>
                <w:rFonts w:ascii="Times New Roman" w:hAnsi="Times New Roman"/>
                <w:sz w:val="24"/>
                <w:szCs w:val="24"/>
                <w:lang w:val="ro-RO" w:bidi="en-US"/>
              </w:rPr>
              <w:t>, alungită</w:t>
            </w:r>
            <w:r w:rsidR="00563521" w:rsidRPr="00892AB6">
              <w:rPr>
                <w:rFonts w:ascii="Times New Roman" w:hAnsi="Times New Roman"/>
                <w:sz w:val="24"/>
                <w:szCs w:val="24"/>
                <w:lang w:val="ro-RO" w:bidi="en-US"/>
              </w:rPr>
              <w:t>, cu un rostrum obtuz ș</w:t>
            </w:r>
            <w:r w:rsidRPr="00892AB6">
              <w:rPr>
                <w:rFonts w:ascii="Times New Roman" w:hAnsi="Times New Roman"/>
                <w:sz w:val="24"/>
                <w:szCs w:val="24"/>
                <w:lang w:val="ro-RO" w:bidi="en-US"/>
              </w:rPr>
              <w:t>i subtruncat. Ma</w:t>
            </w:r>
            <w:r w:rsidR="00515BCD" w:rsidRPr="00892AB6">
              <w:rPr>
                <w:rFonts w:ascii="Times New Roman" w:hAnsi="Times New Roman"/>
                <w:sz w:val="24"/>
                <w:szCs w:val="24"/>
                <w:lang w:val="ro-RO" w:bidi="en-US"/>
              </w:rPr>
              <w:t>rginile superioară și inferioară</w:t>
            </w:r>
            <w:r w:rsidRPr="00892AB6">
              <w:rPr>
                <w:rFonts w:ascii="Times New Roman" w:hAnsi="Times New Roman"/>
                <w:sz w:val="24"/>
                <w:szCs w:val="24"/>
                <w:lang w:val="ro-RO" w:bidi="en-US"/>
              </w:rPr>
              <w:t xml:space="preserve"> în gener</w:t>
            </w:r>
            <w:r w:rsidR="00515BCD" w:rsidRPr="00892AB6">
              <w:rPr>
                <w:rFonts w:ascii="Times New Roman" w:hAnsi="Times New Roman"/>
                <w:sz w:val="24"/>
                <w:szCs w:val="24"/>
                <w:lang w:val="ro-RO" w:bidi="en-US"/>
              </w:rPr>
              <w:t>al paralele; marginea inferioară dreaptă</w:t>
            </w:r>
            <w:r w:rsidRPr="00892AB6">
              <w:rPr>
                <w:rFonts w:ascii="Times New Roman" w:hAnsi="Times New Roman"/>
                <w:sz w:val="24"/>
                <w:szCs w:val="24"/>
                <w:lang w:val="ro-RO" w:bidi="en-US"/>
              </w:rPr>
              <w:t xml:space="preserve"> sau subrectilinie în z</w:t>
            </w:r>
            <w:r w:rsidR="00515BCD" w:rsidRPr="00892AB6">
              <w:rPr>
                <w:rFonts w:ascii="Times New Roman" w:hAnsi="Times New Roman"/>
                <w:sz w:val="24"/>
                <w:szCs w:val="24"/>
                <w:lang w:val="ro-RO" w:bidi="en-US"/>
              </w:rPr>
              <w:t>ona mediană. Marginea posterioara ș</w:t>
            </w:r>
            <w:r w:rsidR="00563521" w:rsidRPr="00892AB6">
              <w:rPr>
                <w:rFonts w:ascii="Times New Roman" w:hAnsi="Times New Roman"/>
                <w:sz w:val="24"/>
                <w:szCs w:val="24"/>
                <w:lang w:val="ro-RO" w:bidi="en-US"/>
              </w:rPr>
              <w:t>i liniile de creștere sunt uniform ș</w:t>
            </w:r>
            <w:r w:rsidRPr="00892AB6">
              <w:rPr>
                <w:rFonts w:ascii="Times New Roman" w:hAnsi="Times New Roman"/>
                <w:sz w:val="24"/>
                <w:szCs w:val="24"/>
                <w:lang w:val="ro-RO" w:bidi="en-US"/>
              </w:rPr>
              <w:t>i paralel curbate. Umbonel</w:t>
            </w:r>
            <w:r w:rsidR="00515BCD" w:rsidRPr="00892AB6">
              <w:rPr>
                <w:rFonts w:ascii="Times New Roman" w:hAnsi="Times New Roman"/>
                <w:sz w:val="24"/>
                <w:szCs w:val="24"/>
                <w:lang w:val="ro-RO" w:bidi="en-US"/>
              </w:rPr>
              <w:t>e relativ evident, proiectat puț</w:t>
            </w:r>
            <w:r w:rsidRPr="00892AB6">
              <w:rPr>
                <w:rFonts w:ascii="Times New Roman" w:hAnsi="Times New Roman"/>
                <w:sz w:val="24"/>
                <w:szCs w:val="24"/>
                <w:lang w:val="ro-RO" w:bidi="en-US"/>
              </w:rPr>
              <w:t xml:space="preserve">in peste </w:t>
            </w:r>
            <w:r w:rsidR="00515BCD" w:rsidRPr="00892AB6">
              <w:rPr>
                <w:rFonts w:ascii="Times New Roman" w:hAnsi="Times New Roman"/>
                <w:sz w:val="24"/>
                <w:szCs w:val="24"/>
                <w:lang w:val="ro-RO" w:bidi="en-US"/>
              </w:rPr>
              <w:t>marginea superioară</w:t>
            </w:r>
            <w:r w:rsidRPr="00892AB6">
              <w:rPr>
                <w:rFonts w:ascii="Times New Roman" w:hAnsi="Times New Roman"/>
                <w:sz w:val="24"/>
                <w:szCs w:val="24"/>
                <w:lang w:val="ro-RO" w:bidi="en-US"/>
              </w:rPr>
              <w:t>;oca</w:t>
            </w:r>
            <w:r w:rsidR="00515BCD" w:rsidRPr="00892AB6">
              <w:rPr>
                <w:rFonts w:ascii="Times New Roman" w:hAnsi="Times New Roman"/>
                <w:sz w:val="24"/>
                <w:szCs w:val="24"/>
                <w:lang w:val="ro-RO" w:bidi="en-US"/>
              </w:rPr>
              <w:t>zional nu iese deloc în evidență</w:t>
            </w:r>
            <w:r w:rsidRPr="00892AB6">
              <w:rPr>
                <w:rFonts w:ascii="Times New Roman" w:hAnsi="Times New Roman"/>
                <w:sz w:val="24"/>
                <w:szCs w:val="24"/>
                <w:lang w:val="ro-RO" w:bidi="en-US"/>
              </w:rPr>
              <w:t>, fiind frecvent erodat prin mecanisme fizico-chimice. Unele forme ecologice pot fi renifor</w:t>
            </w:r>
            <w:r w:rsidR="00515BCD" w:rsidRPr="00892AB6">
              <w:rPr>
                <w:rFonts w:ascii="Times New Roman" w:hAnsi="Times New Roman"/>
                <w:sz w:val="24"/>
                <w:szCs w:val="24"/>
                <w:lang w:val="ro-RO" w:bidi="en-US"/>
              </w:rPr>
              <w:t>me, ovoide, mai mult sau mai puțin dilatate. Dinț</w:t>
            </w:r>
            <w:r w:rsidRPr="00892AB6">
              <w:rPr>
                <w:rFonts w:ascii="Times New Roman" w:hAnsi="Times New Roman"/>
                <w:sz w:val="24"/>
                <w:szCs w:val="24"/>
                <w:lang w:val="ro-RO" w:bidi="en-US"/>
              </w:rPr>
              <w:t>ii cardinal</w:t>
            </w:r>
            <w:r w:rsidR="00515BCD" w:rsidRPr="00892AB6">
              <w:rPr>
                <w:rFonts w:ascii="Times New Roman" w:hAnsi="Times New Roman"/>
                <w:sz w:val="24"/>
                <w:szCs w:val="24"/>
                <w:lang w:val="ro-RO" w:bidi="en-US"/>
              </w:rPr>
              <w:t>i sunt puternic dezvoltati, groși, subconici, denticulaț</w:t>
            </w:r>
            <w:r w:rsidRPr="00892AB6">
              <w:rPr>
                <w:rFonts w:ascii="Times New Roman" w:hAnsi="Times New Roman"/>
                <w:sz w:val="24"/>
                <w:szCs w:val="24"/>
                <w:lang w:val="ro-RO" w:bidi="en-US"/>
              </w:rPr>
              <w:t>i, cel posterior de pe valva stânga foarte dezvoltat, triunghiula</w:t>
            </w:r>
            <w:r w:rsidR="00515BCD" w:rsidRPr="00892AB6">
              <w:rPr>
                <w:rFonts w:ascii="Times New Roman" w:hAnsi="Times New Roman"/>
                <w:sz w:val="24"/>
                <w:szCs w:val="24"/>
                <w:lang w:val="ro-RO" w:bidi="en-US"/>
              </w:rPr>
              <w:t>r, iar cel anterior de pe aceeași valvă</w:t>
            </w:r>
            <w:r w:rsidRPr="00892AB6">
              <w:rPr>
                <w:rFonts w:ascii="Times New Roman" w:hAnsi="Times New Roman"/>
                <w:sz w:val="24"/>
                <w:szCs w:val="24"/>
                <w:lang w:val="ro-RO" w:bidi="en-US"/>
              </w:rPr>
              <w:t xml:space="preserve"> este m</w:t>
            </w:r>
            <w:r w:rsidR="00515BCD" w:rsidRPr="00892AB6">
              <w:rPr>
                <w:rFonts w:ascii="Times New Roman" w:hAnsi="Times New Roman"/>
                <w:sz w:val="24"/>
                <w:szCs w:val="24"/>
                <w:lang w:val="ro-RO" w:bidi="en-US"/>
              </w:rPr>
              <w:t>ai subțire, crenelat, cu suprafața ușor înclinată</w:t>
            </w:r>
            <w:r w:rsidRPr="00892AB6">
              <w:rPr>
                <w:rFonts w:ascii="Times New Roman" w:hAnsi="Times New Roman"/>
                <w:sz w:val="24"/>
                <w:szCs w:val="24"/>
                <w:lang w:val="ro-RO" w:bidi="en-US"/>
              </w:rPr>
              <w:t>. Pe valva dreapta, înainte de</w:t>
            </w:r>
            <w:r w:rsidR="00515BCD" w:rsidRPr="00892AB6">
              <w:rPr>
                <w:rFonts w:ascii="Times New Roman" w:hAnsi="Times New Roman"/>
                <w:sz w:val="24"/>
                <w:szCs w:val="24"/>
                <w:lang w:val="ro-RO" w:bidi="en-US"/>
              </w:rPr>
              <w:t xml:space="preserve"> dintele cardinal interior se găsește o gropiță largă, adâncă, lângă care se găseș</w:t>
            </w:r>
            <w:r w:rsidRPr="00892AB6">
              <w:rPr>
                <w:rFonts w:ascii="Times New Roman" w:hAnsi="Times New Roman"/>
                <w:sz w:val="24"/>
                <w:szCs w:val="24"/>
                <w:lang w:val="ro-RO" w:bidi="en-US"/>
              </w:rPr>
              <w:t>te un alt dinte cardinal mai alungit dar redus. Lamele lat</w:t>
            </w:r>
            <w:r w:rsidR="00563521" w:rsidRPr="00892AB6">
              <w:rPr>
                <w:rFonts w:ascii="Times New Roman" w:hAnsi="Times New Roman"/>
                <w:sz w:val="24"/>
                <w:szCs w:val="24"/>
                <w:lang w:val="ro-RO" w:bidi="en-US"/>
              </w:rPr>
              <w:t>erale ridicate, curbate în sus și ascuțite. Impresiile mușchilor adductori bine marcate și profunde, ca niște gropiț</w:t>
            </w:r>
            <w:r w:rsidRPr="00892AB6">
              <w:rPr>
                <w:rFonts w:ascii="Times New Roman" w:hAnsi="Times New Roman"/>
                <w:sz w:val="24"/>
                <w:szCs w:val="24"/>
                <w:lang w:val="ro-RO" w:bidi="en-US"/>
              </w:rPr>
              <w:t>e în interiorul valvelor.</w:t>
            </w:r>
          </w:p>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Dimensiuni variabile: lungimi î</w:t>
            </w:r>
            <w:r w:rsidR="00A71B35">
              <w:rPr>
                <w:rFonts w:ascii="Times New Roman" w:hAnsi="Times New Roman"/>
                <w:sz w:val="24"/>
                <w:szCs w:val="24"/>
                <w:lang w:val="ro-RO" w:bidi="en-US"/>
              </w:rPr>
              <w:t>ntre 30 - 70 mm, înă</w:t>
            </w:r>
            <w:r w:rsidR="00563521" w:rsidRPr="00892AB6">
              <w:rPr>
                <w:rFonts w:ascii="Times New Roman" w:hAnsi="Times New Roman"/>
                <w:sz w:val="24"/>
                <w:szCs w:val="24"/>
                <w:lang w:val="ro-RO" w:bidi="en-US"/>
              </w:rPr>
              <w:t>lț</w:t>
            </w:r>
            <w:r w:rsidRPr="00892AB6">
              <w:rPr>
                <w:rFonts w:ascii="Times New Roman" w:hAnsi="Times New Roman"/>
                <w:sz w:val="24"/>
                <w:szCs w:val="24"/>
                <w:lang w:val="ro-RO" w:bidi="en-US"/>
              </w:rPr>
              <w:t>i</w:t>
            </w:r>
            <w:r w:rsidR="00563521" w:rsidRPr="00892AB6">
              <w:rPr>
                <w:rFonts w:ascii="Times New Roman" w:hAnsi="Times New Roman"/>
                <w:sz w:val="24"/>
                <w:szCs w:val="24"/>
                <w:lang w:val="ro-RO" w:bidi="en-US"/>
              </w:rPr>
              <w:t>mi cuprinse între 20 - 40 mm, lăț</w:t>
            </w:r>
            <w:r w:rsidRPr="00892AB6">
              <w:rPr>
                <w:rFonts w:ascii="Times New Roman" w:hAnsi="Times New Roman"/>
                <w:sz w:val="24"/>
                <w:szCs w:val="24"/>
                <w:lang w:val="ro-RO" w:bidi="en-US"/>
              </w:rPr>
              <w:t>imi de 20 - 35 mm.</w:t>
            </w:r>
          </w:p>
        </w:tc>
      </w:tr>
      <w:tr w:rsidR="0013082A" w:rsidRPr="00892AB6" w:rsidTr="00386ECF">
        <w:tc>
          <w:tcPr>
            <w:tcW w:w="567"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6</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Perioade critice</w:t>
            </w:r>
          </w:p>
        </w:tc>
        <w:tc>
          <w:tcPr>
            <w:tcW w:w="4744" w:type="dxa"/>
            <w:tcBorders>
              <w:bottom w:val="single" w:sz="4" w:space="0" w:color="000000"/>
              <w:right w:val="single" w:sz="4" w:space="0" w:color="000000"/>
            </w:tcBorders>
            <w:shd w:val="clear" w:color="auto" w:fill="auto"/>
          </w:tcPr>
          <w:p w:rsidR="0013082A" w:rsidRPr="00892AB6" w:rsidRDefault="00386ECF"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M</w:t>
            </w:r>
            <w:r w:rsidR="0013082A" w:rsidRPr="00892AB6">
              <w:rPr>
                <w:rFonts w:ascii="Times New Roman" w:hAnsi="Times New Roman"/>
                <w:sz w:val="24"/>
                <w:szCs w:val="24"/>
                <w:lang w:val="ro-RO" w:bidi="en-US"/>
              </w:rPr>
              <w:t>artie – iulie deoarece:</w:t>
            </w:r>
          </w:p>
          <w:p w:rsidR="0013082A" w:rsidRPr="00892AB6" w:rsidRDefault="0013082A" w:rsidP="00AB128F">
            <w:pPr>
              <w:numPr>
                <w:ilvl w:val="0"/>
                <w:numId w:val="14"/>
              </w:numPr>
              <w:suppressAutoHyphens/>
              <w:autoSpaceDE w:val="0"/>
              <w:autoSpaceDN w:val="0"/>
              <w:spacing w:line="360" w:lineRule="auto"/>
              <w:jc w:val="both"/>
              <w:rPr>
                <w:rFonts w:ascii="Times New Roman" w:hAnsi="Times New Roman"/>
                <w:sz w:val="24"/>
                <w:szCs w:val="24"/>
                <w:lang w:val="ro-RO"/>
              </w:rPr>
            </w:pPr>
            <w:r w:rsidRPr="00892AB6">
              <w:rPr>
                <w:rFonts w:ascii="Times New Roman" w:hAnsi="Times New Roman"/>
                <w:sz w:val="24"/>
                <w:szCs w:val="24"/>
                <w:lang w:val="ro-RO"/>
              </w:rPr>
              <w:t>lucrările agricole de primăvară pot influenţa chimismul apei;</w:t>
            </w:r>
          </w:p>
          <w:p w:rsidR="0013082A" w:rsidRPr="00892AB6" w:rsidRDefault="0013082A" w:rsidP="00AB128F">
            <w:pPr>
              <w:numPr>
                <w:ilvl w:val="0"/>
                <w:numId w:val="14"/>
              </w:numPr>
              <w:suppressAutoHyphens/>
              <w:autoSpaceDE w:val="0"/>
              <w:autoSpaceDN w:val="0"/>
              <w:spacing w:line="360" w:lineRule="auto"/>
              <w:jc w:val="both"/>
              <w:rPr>
                <w:rFonts w:ascii="Times New Roman" w:hAnsi="Times New Roman"/>
                <w:sz w:val="24"/>
                <w:szCs w:val="24"/>
                <w:lang w:val="ro-RO"/>
              </w:rPr>
            </w:pPr>
            <w:r w:rsidRPr="00892AB6">
              <w:rPr>
                <w:rFonts w:ascii="Times New Roman" w:hAnsi="Times New Roman"/>
                <w:sz w:val="24"/>
                <w:szCs w:val="24"/>
                <w:lang w:val="ro-RO"/>
              </w:rPr>
              <w:t>primăvara are loc reproducerea, reproducere care este influenţată direct de chimismul apei, respectiv de populaţiile de peşti;</w:t>
            </w:r>
          </w:p>
          <w:p w:rsidR="0013082A" w:rsidRPr="00892AB6" w:rsidRDefault="0013082A" w:rsidP="00AB128F">
            <w:pPr>
              <w:numPr>
                <w:ilvl w:val="0"/>
                <w:numId w:val="14"/>
              </w:numPr>
              <w:suppressAutoHyphens/>
              <w:autoSpaceDE w:val="0"/>
              <w:autoSpaceDN w:val="0"/>
              <w:spacing w:line="360" w:lineRule="auto"/>
              <w:jc w:val="both"/>
              <w:rPr>
                <w:rFonts w:ascii="Times New Roman" w:hAnsi="Times New Roman"/>
                <w:sz w:val="24"/>
                <w:szCs w:val="24"/>
                <w:lang w:val="ro-RO"/>
              </w:rPr>
            </w:pPr>
            <w:r w:rsidRPr="00892AB6">
              <w:rPr>
                <w:rFonts w:ascii="Times New Roman" w:hAnsi="Times New Roman"/>
                <w:sz w:val="24"/>
                <w:szCs w:val="24"/>
                <w:lang w:val="ro-RO"/>
              </w:rPr>
              <w:t xml:space="preserve">larvele fixate pe zonele moi ale speciilor de peşti pot fi extrase din mediul natural odată cu capturarea speciilor de peşti. </w:t>
            </w:r>
          </w:p>
        </w:tc>
      </w:tr>
      <w:tr w:rsidR="0013082A" w:rsidRPr="00892AB6" w:rsidTr="00386ECF">
        <w:tc>
          <w:tcPr>
            <w:tcW w:w="567"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7</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Cerinţe de habitat</w:t>
            </w:r>
          </w:p>
        </w:tc>
        <w:tc>
          <w:tcPr>
            <w:tcW w:w="4744" w:type="dxa"/>
            <w:tcBorders>
              <w:bottom w:val="single" w:sz="4" w:space="0" w:color="000000"/>
              <w:right w:val="single" w:sz="4" w:space="0" w:color="000000"/>
            </w:tcBorders>
            <w:shd w:val="clear" w:color="auto" w:fill="auto"/>
          </w:tcPr>
          <w:p w:rsidR="0013082A" w:rsidRPr="00892AB6" w:rsidRDefault="00563521"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Este o specie pretențioasă sub aspectul condiț</w:t>
            </w:r>
            <w:r w:rsidR="0013082A" w:rsidRPr="00892AB6">
              <w:rPr>
                <w:rFonts w:ascii="Times New Roman" w:hAnsi="Times New Roman"/>
                <w:sz w:val="24"/>
                <w:szCs w:val="24"/>
                <w:lang w:val="ro-RO" w:bidi="en-US"/>
              </w:rPr>
              <w:t>iilor de calitate a apei, necesitând ecosisteme ac</w:t>
            </w:r>
            <w:r w:rsidRPr="00892AB6">
              <w:rPr>
                <w:rFonts w:ascii="Times New Roman" w:hAnsi="Times New Roman"/>
                <w:sz w:val="24"/>
                <w:szCs w:val="24"/>
                <w:lang w:val="ro-RO" w:bidi="en-US"/>
              </w:rPr>
              <w:t>vatice reofile, bine oxigenate ș</w:t>
            </w:r>
            <w:r w:rsidR="0013082A" w:rsidRPr="00892AB6">
              <w:rPr>
                <w:rFonts w:ascii="Times New Roman" w:hAnsi="Times New Roman"/>
                <w:sz w:val="24"/>
                <w:szCs w:val="24"/>
                <w:lang w:val="ro-RO" w:bidi="en-US"/>
              </w:rPr>
              <w:t>i sedimente curate; subs</w:t>
            </w:r>
            <w:r w:rsidR="00386ECF" w:rsidRPr="00892AB6">
              <w:rPr>
                <w:rFonts w:ascii="Times New Roman" w:hAnsi="Times New Roman"/>
                <w:sz w:val="24"/>
                <w:szCs w:val="24"/>
                <w:lang w:val="ro-RO" w:bidi="en-US"/>
              </w:rPr>
              <w:t xml:space="preserve">trat nisipos sau moderat mâlos - </w:t>
            </w:r>
            <w:r w:rsidR="0013082A" w:rsidRPr="00892AB6">
              <w:rPr>
                <w:rFonts w:ascii="Times New Roman" w:hAnsi="Times New Roman"/>
                <w:sz w:val="24"/>
                <w:szCs w:val="24"/>
                <w:lang w:val="ro-RO" w:bidi="en-US"/>
              </w:rPr>
              <w:t>f</w:t>
            </w:r>
            <w:r w:rsidR="00386ECF" w:rsidRPr="00892AB6">
              <w:rPr>
                <w:rFonts w:ascii="Times New Roman" w:hAnsi="Times New Roman"/>
                <w:sz w:val="24"/>
                <w:szCs w:val="24"/>
                <w:lang w:val="ro-RO" w:bidi="en-US"/>
              </w:rPr>
              <w:t>ără conți</w:t>
            </w:r>
            <w:r w:rsidRPr="00892AB6">
              <w:rPr>
                <w:rFonts w:ascii="Times New Roman" w:hAnsi="Times New Roman"/>
                <w:sz w:val="24"/>
                <w:szCs w:val="24"/>
                <w:lang w:val="ro-RO" w:bidi="en-US"/>
              </w:rPr>
              <w:t xml:space="preserve">nut exagerat de materie organică </w:t>
            </w:r>
            <w:r w:rsidR="00386ECF" w:rsidRPr="00892AB6">
              <w:rPr>
                <w:rFonts w:ascii="Times New Roman" w:hAnsi="Times New Roman"/>
                <w:sz w:val="24"/>
                <w:szCs w:val="24"/>
                <w:lang w:val="ro-RO" w:bidi="en-US"/>
              </w:rPr>
              <w:t>-</w:t>
            </w:r>
            <w:r w:rsidR="0013082A" w:rsidRPr="00892AB6">
              <w:rPr>
                <w:rFonts w:ascii="Times New Roman" w:hAnsi="Times New Roman"/>
                <w:sz w:val="24"/>
                <w:szCs w:val="24"/>
                <w:lang w:val="ro-RO" w:bidi="en-US"/>
              </w:rPr>
              <w:t xml:space="preserve"> sau cu pietriş fin, cu salinitate sub 5‰, dar este întîlnită şi în bălţi care sunt alimentate permanent </w:t>
            </w:r>
            <w:r w:rsidR="00386ECF" w:rsidRPr="00892AB6">
              <w:rPr>
                <w:rFonts w:ascii="Times New Roman" w:hAnsi="Times New Roman"/>
                <w:sz w:val="24"/>
                <w:szCs w:val="24"/>
                <w:lang w:val="ro-RO" w:bidi="en-US"/>
              </w:rPr>
              <w:t xml:space="preserve">din râuri şi rar mai în lacuri. </w:t>
            </w:r>
            <w:r w:rsidR="0013082A" w:rsidRPr="00892AB6">
              <w:rPr>
                <w:rFonts w:ascii="Times New Roman" w:hAnsi="Times New Roman"/>
                <w:sz w:val="24"/>
                <w:szCs w:val="24"/>
                <w:lang w:val="ro-RO" w:bidi="en-US"/>
              </w:rPr>
              <w:t>Frecvenţa speciei este mai mare în ecosistemele acvatice reofile din s</w:t>
            </w:r>
            <w:r w:rsidR="00515BCD" w:rsidRPr="00892AB6">
              <w:rPr>
                <w:rFonts w:ascii="Times New Roman" w:hAnsi="Times New Roman"/>
                <w:sz w:val="24"/>
                <w:szCs w:val="24"/>
                <w:lang w:val="ro-RO" w:bidi="en-US"/>
              </w:rPr>
              <w:t>ectorul colinar şi cel de podiş.</w:t>
            </w:r>
          </w:p>
        </w:tc>
      </w:tr>
      <w:tr w:rsidR="0013082A" w:rsidRPr="00892AB6" w:rsidTr="00386ECF">
        <w:tc>
          <w:tcPr>
            <w:tcW w:w="567"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8</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Arealul speciei</w:t>
            </w:r>
          </w:p>
        </w:tc>
        <w:tc>
          <w:tcPr>
            <w:tcW w:w="4744" w:type="dxa"/>
            <w:tcBorders>
              <w:bottom w:val="single" w:sz="4" w:space="0" w:color="000000"/>
              <w:right w:val="single" w:sz="4" w:space="0" w:color="000000"/>
            </w:tcBorders>
            <w:shd w:val="clear" w:color="auto" w:fill="auto"/>
          </w:tcPr>
          <w:p w:rsidR="0013082A" w:rsidRPr="00892AB6" w:rsidRDefault="00563521"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Traieș</w:t>
            </w:r>
            <w:r w:rsidR="0013082A" w:rsidRPr="00892AB6">
              <w:rPr>
                <w:rFonts w:ascii="Times New Roman" w:hAnsi="Times New Roman"/>
                <w:sz w:val="24"/>
                <w:szCs w:val="24"/>
                <w:lang w:val="ro-RO" w:bidi="en-US"/>
              </w:rPr>
              <w:t>te în aproape toata Europa, începând din Franţa şi până în Ucraina. Cel mai frecvent este întâlnită în Dunăre şi în afluenţii săi. Trăieşte în apele tributare bazinului pontic şi bazinului caspic. Arealul ei cuprinde Europa f</w:t>
            </w:r>
            <w:r w:rsidRPr="00892AB6">
              <w:rPr>
                <w:rFonts w:ascii="Times New Roman" w:hAnsi="Times New Roman"/>
                <w:sz w:val="24"/>
                <w:szCs w:val="24"/>
                <w:lang w:val="ro-RO" w:bidi="en-US"/>
              </w:rPr>
              <w:t>ără</w:t>
            </w:r>
            <w:r w:rsidR="00515BCD" w:rsidRPr="00892AB6">
              <w:rPr>
                <w:rFonts w:ascii="Times New Roman" w:hAnsi="Times New Roman"/>
                <w:sz w:val="24"/>
                <w:szCs w:val="24"/>
                <w:lang w:val="ro-RO" w:bidi="en-US"/>
              </w:rPr>
              <w:t xml:space="preserve"> insulele britanice, precum ș</w:t>
            </w:r>
            <w:r w:rsidRPr="00892AB6">
              <w:rPr>
                <w:rFonts w:ascii="Times New Roman" w:hAnsi="Times New Roman"/>
                <w:sz w:val="24"/>
                <w:szCs w:val="24"/>
                <w:lang w:val="ro-RO" w:bidi="en-US"/>
              </w:rPr>
              <w:t>i fă</w:t>
            </w:r>
            <w:r w:rsidR="0013082A" w:rsidRPr="00892AB6">
              <w:rPr>
                <w:rFonts w:ascii="Times New Roman" w:hAnsi="Times New Roman"/>
                <w:sz w:val="24"/>
                <w:szCs w:val="24"/>
                <w:lang w:val="ro-RO" w:bidi="en-US"/>
              </w:rPr>
              <w:t>r</w:t>
            </w:r>
            <w:r w:rsidRPr="00892AB6">
              <w:rPr>
                <w:rFonts w:ascii="Times New Roman" w:hAnsi="Times New Roman"/>
                <w:sz w:val="24"/>
                <w:szCs w:val="24"/>
                <w:lang w:val="ro-RO" w:bidi="en-US"/>
              </w:rPr>
              <w:t>ă</w:t>
            </w:r>
            <w:r w:rsidR="00515BCD" w:rsidRPr="00892AB6">
              <w:rPr>
                <w:rFonts w:ascii="Times New Roman" w:hAnsi="Times New Roman"/>
                <w:sz w:val="24"/>
                <w:szCs w:val="24"/>
                <w:lang w:val="ro-RO" w:bidi="en-US"/>
              </w:rPr>
              <w:t xml:space="preserve"> peninsulele Iberică și Italică</w:t>
            </w:r>
            <w:r w:rsidR="0013082A" w:rsidRPr="00892AB6">
              <w:rPr>
                <w:rFonts w:ascii="Times New Roman" w:hAnsi="Times New Roman"/>
                <w:sz w:val="24"/>
                <w:szCs w:val="24"/>
                <w:lang w:val="ro-RO" w:bidi="en-US"/>
              </w:rPr>
              <w:t>.</w:t>
            </w:r>
          </w:p>
        </w:tc>
      </w:tr>
      <w:tr w:rsidR="0013082A" w:rsidRPr="00892AB6" w:rsidTr="00386ECF">
        <w:tc>
          <w:tcPr>
            <w:tcW w:w="567"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9</w:t>
            </w:r>
          </w:p>
        </w:tc>
        <w:tc>
          <w:tcPr>
            <w:tcW w:w="4046" w:type="dxa"/>
            <w:tcBorders>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Distribuţia în România</w:t>
            </w:r>
          </w:p>
        </w:tc>
        <w:tc>
          <w:tcPr>
            <w:tcW w:w="4744" w:type="dxa"/>
            <w:tcBorders>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În România populeaza pâraie si râuri, mai</w:t>
            </w:r>
            <w:r w:rsidR="00563521" w:rsidRPr="00892AB6">
              <w:rPr>
                <w:rFonts w:ascii="Times New Roman" w:hAnsi="Times New Roman"/>
                <w:sz w:val="24"/>
                <w:szCs w:val="24"/>
                <w:lang w:val="ro-RO" w:bidi="en-US"/>
              </w:rPr>
              <w:t xml:space="preserve"> rar fluvii, fiind mai frecventă în apele din sectorul colinar și de podiș</w:t>
            </w:r>
            <w:r w:rsidRPr="00892AB6">
              <w:rPr>
                <w:rFonts w:ascii="Times New Roman" w:hAnsi="Times New Roman"/>
                <w:sz w:val="24"/>
                <w:szCs w:val="24"/>
                <w:lang w:val="ro-RO" w:bidi="en-US"/>
              </w:rPr>
              <w:t xml:space="preserve"> decât în cel de câmpie. A fost descrisă în Nera, Crişul Alb, Crişul Negru, Crişul Repede, Lacul Peţea, </w:t>
            </w:r>
            <w:r w:rsidR="00386ECF" w:rsidRPr="00892AB6">
              <w:rPr>
                <w:rFonts w:ascii="Times New Roman" w:hAnsi="Times New Roman"/>
                <w:sz w:val="24"/>
                <w:szCs w:val="24"/>
                <w:lang w:val="ro-RO" w:bidi="en-US"/>
              </w:rPr>
              <w:t xml:space="preserve">Mureş, Timiş, Olt, Dunăre. </w:t>
            </w:r>
            <w:r w:rsidRPr="00892AB6">
              <w:rPr>
                <w:rFonts w:ascii="Times New Roman" w:hAnsi="Times New Roman"/>
                <w:sz w:val="24"/>
                <w:szCs w:val="24"/>
                <w:lang w:val="ro-RO" w:bidi="en-US"/>
              </w:rPr>
              <w:t>SCI-uri: Lunca Timişului, Lunca Mureşului Inferior, Cheile Nerei-Beuşniţa, Crişul Alb, Crişul Negru, Crişul</w:t>
            </w:r>
            <w:r w:rsidR="00563521" w:rsidRPr="00892AB6">
              <w:rPr>
                <w:rFonts w:ascii="Times New Roman" w:hAnsi="Times New Roman"/>
                <w:sz w:val="24"/>
                <w:szCs w:val="24"/>
                <w:lang w:val="ro-RO" w:bidi="en-US"/>
              </w:rPr>
              <w:t xml:space="preserve"> repede amonte de Oradea, Oltul </w:t>
            </w:r>
            <w:r w:rsidRPr="00892AB6">
              <w:rPr>
                <w:rFonts w:ascii="Times New Roman" w:hAnsi="Times New Roman"/>
                <w:sz w:val="24"/>
                <w:szCs w:val="24"/>
                <w:lang w:val="ro-RO" w:bidi="en-US"/>
              </w:rPr>
              <w:t>Mijlociu-Cibin-Hârtibaciu, Porţile de Fier, Semenic Cheile Caraşului</w:t>
            </w:r>
          </w:p>
        </w:tc>
      </w:tr>
      <w:tr w:rsidR="0013082A" w:rsidRPr="00892AB6" w:rsidTr="00386EC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10</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 xml:space="preserve">Populaţia naţională </w:t>
            </w:r>
          </w:p>
        </w:tc>
        <w:tc>
          <w:tcPr>
            <w:tcW w:w="4744" w:type="dxa"/>
            <w:tcBorders>
              <w:top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Clasa 12-14</w:t>
            </w:r>
            <w:r w:rsidR="00F2443B" w:rsidRPr="00892AB6">
              <w:rPr>
                <w:rFonts w:ascii="Times New Roman" w:hAnsi="Times New Roman"/>
                <w:sz w:val="24"/>
                <w:szCs w:val="24"/>
                <w:lang w:val="ro-RO" w:bidi="en-US"/>
              </w:rPr>
              <w:t xml:space="preserve"> indivizi</w:t>
            </w:r>
          </w:p>
        </w:tc>
      </w:tr>
      <w:tr w:rsidR="0013082A" w:rsidRPr="00892AB6" w:rsidTr="00386EC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11</w:t>
            </w: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Calitatea datelor privind populaţia naţională</w:t>
            </w:r>
          </w:p>
        </w:tc>
        <w:tc>
          <w:tcPr>
            <w:tcW w:w="4744" w:type="dxa"/>
            <w:tcBorders>
              <w:top w:val="single" w:sz="4" w:space="0" w:color="000000"/>
              <w:bottom w:val="single" w:sz="4" w:space="0" w:color="000000"/>
              <w:right w:val="single" w:sz="4" w:space="0" w:color="000000"/>
            </w:tcBorders>
            <w:shd w:val="clear" w:color="auto" w:fill="auto"/>
          </w:tcPr>
          <w:p w:rsidR="0013082A" w:rsidRPr="00892AB6" w:rsidRDefault="00386ECF"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I</w:t>
            </w:r>
            <w:r w:rsidR="0013082A" w:rsidRPr="00892AB6">
              <w:rPr>
                <w:rFonts w:ascii="Times New Roman" w:hAnsi="Times New Roman"/>
                <w:sz w:val="24"/>
                <w:szCs w:val="24"/>
                <w:lang w:val="ro-RO" w:bidi="en-US"/>
              </w:rPr>
              <w:t>nsuficientă – date insuficiente sau nesigure.</w:t>
            </w:r>
          </w:p>
        </w:tc>
      </w:tr>
    </w:tbl>
    <w:p w:rsidR="00563521" w:rsidRPr="00892AB6" w:rsidRDefault="00563521" w:rsidP="00386ECF">
      <w:pPr>
        <w:suppressAutoHyphens/>
        <w:autoSpaceDE w:val="0"/>
        <w:autoSpaceDN w:val="0"/>
        <w:spacing w:after="0" w:line="360" w:lineRule="auto"/>
        <w:rPr>
          <w:rFonts w:ascii="Times New Roman" w:eastAsia="Calibri" w:hAnsi="Times New Roman" w:cs="Times New Roman"/>
          <w:b/>
          <w:sz w:val="24"/>
          <w:szCs w:val="24"/>
          <w:lang w:bidi="en-US"/>
        </w:rPr>
      </w:pPr>
    </w:p>
    <w:p w:rsidR="00386ECF" w:rsidRPr="00892AB6" w:rsidRDefault="0013082A" w:rsidP="0053782F">
      <w:pPr>
        <w:suppressAutoHyphens/>
        <w:autoSpaceDE w:val="0"/>
        <w:autoSpaceDN w:val="0"/>
        <w:spacing w:after="0" w:line="360" w:lineRule="auto"/>
        <w:ind w:left="720"/>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 xml:space="preserve">Date specifice speciei </w:t>
      </w:r>
      <w:r w:rsidR="00386ECF" w:rsidRPr="00892AB6">
        <w:rPr>
          <w:rFonts w:ascii="Times New Roman" w:eastAsia="Calibri" w:hAnsi="Times New Roman" w:cs="Times New Roman"/>
          <w:b/>
          <w:i/>
          <w:sz w:val="24"/>
          <w:szCs w:val="24"/>
          <w:lang w:bidi="en-US"/>
        </w:rPr>
        <w:t>Unio crassus</w:t>
      </w:r>
      <w:r w:rsidR="00FA06D6" w:rsidRPr="00892AB6">
        <w:rPr>
          <w:rFonts w:ascii="Times New Roman" w:eastAsia="Calibri" w:hAnsi="Times New Roman" w:cs="Times New Roman"/>
          <w:b/>
          <w:i/>
          <w:sz w:val="24"/>
          <w:szCs w:val="24"/>
          <w:lang w:bidi="en-US"/>
        </w:rPr>
        <w:t xml:space="preserve"> </w:t>
      </w:r>
      <w:r w:rsidRPr="00892AB6">
        <w:rPr>
          <w:rFonts w:ascii="Times New Roman" w:eastAsia="Calibri" w:hAnsi="Times New Roman" w:cs="Times New Roman"/>
          <w:b/>
          <w:sz w:val="24"/>
          <w:szCs w:val="24"/>
          <w:lang w:bidi="en-US"/>
        </w:rPr>
        <w:t xml:space="preserve">la nivelul ariei naturale protejate </w:t>
      </w:r>
    </w:p>
    <w:p w:rsidR="0013082A" w:rsidRPr="00892AB6" w:rsidRDefault="0013082A" w:rsidP="00AB128F">
      <w:pPr>
        <w:suppressAutoHyphens/>
        <w:autoSpaceDE w:val="0"/>
        <w:autoSpaceDN w:val="0"/>
        <w:spacing w:after="0" w:line="360" w:lineRule="auto"/>
        <w:ind w:left="720"/>
        <w:jc w:val="right"/>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Tabel nr.13</w:t>
      </w:r>
    </w:p>
    <w:tbl>
      <w:tblPr>
        <w:tblStyle w:val="TableGrid"/>
        <w:tblW w:w="0" w:type="auto"/>
        <w:tblInd w:w="-5" w:type="dxa"/>
        <w:tblLayout w:type="fixed"/>
        <w:tblLook w:val="04A0"/>
      </w:tblPr>
      <w:tblGrid>
        <w:gridCol w:w="567"/>
        <w:gridCol w:w="4046"/>
        <w:gridCol w:w="4744"/>
      </w:tblGrid>
      <w:tr w:rsidR="0013082A" w:rsidRPr="00892AB6" w:rsidTr="004309E6">
        <w:tc>
          <w:tcPr>
            <w:tcW w:w="567"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563521" w:rsidRPr="00892AB6">
              <w:rPr>
                <w:rFonts w:ascii="Times New Roman" w:hAnsi="Times New Roman"/>
                <w:b/>
                <w:sz w:val="24"/>
                <w:szCs w:val="24"/>
                <w:lang w:val="ro-RO" w:bidi="en-US"/>
              </w:rPr>
              <w:t>.</w:t>
            </w:r>
          </w:p>
        </w:tc>
        <w:tc>
          <w:tcPr>
            <w:tcW w:w="4046"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Informaţie/Atribut</w:t>
            </w:r>
          </w:p>
        </w:tc>
        <w:tc>
          <w:tcPr>
            <w:tcW w:w="4744" w:type="dxa"/>
          </w:tcPr>
          <w:p w:rsidR="0013082A" w:rsidRPr="00892AB6" w:rsidRDefault="0013082A" w:rsidP="00AB128F">
            <w:pPr>
              <w:autoSpaceDE w:val="0"/>
              <w:spacing w:line="360"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13082A" w:rsidRPr="00892AB6" w:rsidTr="004309E6">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5"/>
              </w:numPr>
              <w:suppressAutoHyphens/>
              <w:autoSpaceDE w:val="0"/>
              <w:autoSpaceDN w:val="0"/>
              <w:spacing w:line="360" w:lineRule="auto"/>
              <w:jc w:val="both"/>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i/>
                <w:sz w:val="24"/>
                <w:szCs w:val="24"/>
                <w:lang w:val="ro-RO" w:bidi="en-US"/>
              </w:rPr>
              <w:t>Unio crassus</w:t>
            </w:r>
            <w:r w:rsidR="00515BCD" w:rsidRPr="00892AB6">
              <w:rPr>
                <w:rFonts w:ascii="Times New Roman" w:hAnsi="Times New Roman"/>
                <w:sz w:val="24"/>
                <w:szCs w:val="24"/>
                <w:lang w:val="ro-RO" w:bidi="en-US"/>
              </w:rPr>
              <w:t>, c</w:t>
            </w:r>
            <w:r w:rsidRPr="00892AB6">
              <w:rPr>
                <w:rFonts w:ascii="Times New Roman" w:hAnsi="Times New Roman"/>
                <w:sz w:val="24"/>
                <w:szCs w:val="24"/>
                <w:lang w:val="ro-RO" w:bidi="en-US"/>
              </w:rPr>
              <w:t>odul 361</w:t>
            </w:r>
          </w:p>
        </w:tc>
      </w:tr>
      <w:tr w:rsidR="0013082A" w:rsidRPr="00892AB6" w:rsidTr="004309E6">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5"/>
              </w:numPr>
              <w:suppressAutoHyphens/>
              <w:autoSpaceDE w:val="0"/>
              <w:autoSpaceDN w:val="0"/>
              <w:spacing w:line="360" w:lineRule="auto"/>
              <w:jc w:val="both"/>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Informaţii specifice speciei</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4309E6">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 xml:space="preserve">Populaţia de </w:t>
            </w:r>
            <w:r w:rsidRPr="00892AB6">
              <w:rPr>
                <w:rFonts w:ascii="Times New Roman" w:hAnsi="Times New Roman"/>
                <w:i/>
                <w:sz w:val="24"/>
                <w:szCs w:val="24"/>
                <w:lang w:val="ro-RO" w:bidi="en-US"/>
              </w:rPr>
              <w:t>Unio crassus</w:t>
            </w:r>
            <w:r w:rsidRPr="00892AB6">
              <w:rPr>
                <w:rFonts w:ascii="Times New Roman" w:hAnsi="Times New Roman"/>
                <w:sz w:val="24"/>
                <w:szCs w:val="24"/>
                <w:lang w:val="ro-RO" w:bidi="en-US"/>
              </w:rPr>
              <w:t xml:space="preserve"> în cadrul ariei naturale protejate ROSCI0391 </w:t>
            </w:r>
            <w:r w:rsidR="004309E6" w:rsidRPr="00892AB6">
              <w:rPr>
                <w:rFonts w:ascii="Times New Roman" w:hAnsi="Times New Roman"/>
                <w:sz w:val="24"/>
                <w:szCs w:val="24"/>
                <w:lang w:val="ro-RO" w:bidi="en-US"/>
              </w:rPr>
              <w:t xml:space="preserve">Siretul Mijlociu – Bucecea </w:t>
            </w:r>
            <w:r w:rsidRPr="00892AB6">
              <w:rPr>
                <w:rFonts w:ascii="Times New Roman" w:hAnsi="Times New Roman"/>
                <w:sz w:val="24"/>
                <w:szCs w:val="24"/>
                <w:lang w:val="ro-RO" w:bidi="en-US"/>
              </w:rPr>
              <w:t>nu a fost reprezentată de nici un individ.</w:t>
            </w:r>
          </w:p>
        </w:tc>
      </w:tr>
      <w:tr w:rsidR="0013082A" w:rsidRPr="00892AB6" w:rsidTr="004309E6">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5"/>
              </w:numPr>
              <w:suppressAutoHyphens/>
              <w:autoSpaceDE w:val="0"/>
              <w:autoSpaceDN w:val="0"/>
              <w:spacing w:line="360" w:lineRule="auto"/>
              <w:jc w:val="both"/>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Distribuţia speciei - harta distribuţiei</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 xml:space="preserve">Specia nu este prezentă în aria protejată </w:t>
            </w:r>
          </w:p>
        </w:tc>
      </w:tr>
      <w:tr w:rsidR="0013082A" w:rsidRPr="00892AB6" w:rsidTr="004309E6">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5"/>
              </w:numPr>
              <w:suppressAutoHyphens/>
              <w:autoSpaceDE w:val="0"/>
              <w:autoSpaceDN w:val="0"/>
              <w:spacing w:line="360" w:lineRule="auto"/>
              <w:jc w:val="both"/>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Statutul de prezenţă - temporal</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6"/>
              </w:numPr>
              <w:suppressAutoHyphens/>
              <w:autoSpaceDE w:val="0"/>
              <w:autoSpaceDN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 xml:space="preserve">lipsește </w:t>
            </w:r>
          </w:p>
        </w:tc>
      </w:tr>
      <w:tr w:rsidR="0013082A" w:rsidRPr="00892AB6" w:rsidTr="004309E6">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5"/>
              </w:numPr>
              <w:suppressAutoHyphens/>
              <w:autoSpaceDE w:val="0"/>
              <w:autoSpaceDN w:val="0"/>
              <w:spacing w:line="360" w:lineRule="auto"/>
              <w:jc w:val="both"/>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Statutul de prezenţă - spaţial</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6"/>
              </w:numPr>
              <w:suppressAutoHyphens/>
              <w:autoSpaceDE w:val="0"/>
              <w:autoSpaceDN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lipsește</w:t>
            </w:r>
          </w:p>
        </w:tc>
      </w:tr>
      <w:tr w:rsidR="0013082A" w:rsidRPr="00892AB6" w:rsidTr="004309E6">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5"/>
              </w:numPr>
              <w:suppressAutoHyphens/>
              <w:autoSpaceDE w:val="0"/>
              <w:autoSpaceDN w:val="0"/>
              <w:spacing w:line="360" w:lineRule="auto"/>
              <w:jc w:val="both"/>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AB128F"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Statutul de prezenţă - management</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6"/>
              </w:numPr>
              <w:suppressAutoHyphens/>
              <w:autoSpaceDE w:val="0"/>
              <w:autoSpaceDN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lipsește</w:t>
            </w:r>
          </w:p>
        </w:tc>
      </w:tr>
      <w:tr w:rsidR="0013082A" w:rsidRPr="00892AB6" w:rsidTr="004309E6">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5"/>
              </w:numPr>
              <w:suppressAutoHyphens/>
              <w:autoSpaceDE w:val="0"/>
              <w:autoSpaceDN w:val="0"/>
              <w:spacing w:line="360" w:lineRule="auto"/>
              <w:jc w:val="both"/>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 xml:space="preserve">Abundenţă </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 xml:space="preserve">      o</w:t>
            </w:r>
            <w:r w:rsidRPr="00892AB6">
              <w:rPr>
                <w:rFonts w:ascii="Times New Roman" w:hAnsi="Times New Roman"/>
                <w:sz w:val="24"/>
                <w:szCs w:val="24"/>
                <w:lang w:val="ro-RO" w:bidi="en-US"/>
              </w:rPr>
              <w:tab/>
              <w:t>lipsește</w:t>
            </w:r>
          </w:p>
        </w:tc>
      </w:tr>
      <w:tr w:rsidR="0013082A" w:rsidRPr="00892AB6" w:rsidTr="004309E6">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numPr>
                <w:ilvl w:val="0"/>
                <w:numId w:val="15"/>
              </w:numPr>
              <w:suppressAutoHyphens/>
              <w:autoSpaceDE w:val="0"/>
              <w:autoSpaceDN w:val="0"/>
              <w:spacing w:line="360" w:lineRule="auto"/>
              <w:jc w:val="both"/>
              <w:rPr>
                <w:rFonts w:ascii="Times New Roman" w:hAnsi="Times New Roman"/>
                <w:sz w:val="24"/>
                <w:szCs w:val="24"/>
                <w:lang w:val="ro-RO" w:bidi="en-US"/>
              </w:rPr>
            </w:pPr>
          </w:p>
        </w:tc>
        <w:tc>
          <w:tcPr>
            <w:tcW w:w="4046"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13082A"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Perioada de colectare a datelor din teren</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13082A" w:rsidRPr="00892AB6" w:rsidRDefault="004309E6" w:rsidP="00AB128F">
            <w:pPr>
              <w:autoSpaceDE w:val="0"/>
              <w:spacing w:line="360" w:lineRule="auto"/>
              <w:jc w:val="both"/>
              <w:rPr>
                <w:rFonts w:ascii="Times New Roman" w:hAnsi="Times New Roman"/>
                <w:sz w:val="24"/>
                <w:szCs w:val="24"/>
                <w:lang w:val="ro-RO" w:bidi="en-US"/>
              </w:rPr>
            </w:pPr>
            <w:r w:rsidRPr="00892AB6">
              <w:rPr>
                <w:rFonts w:ascii="Times New Roman" w:hAnsi="Times New Roman"/>
                <w:sz w:val="24"/>
                <w:szCs w:val="24"/>
                <w:lang w:val="ro-RO" w:bidi="en-US"/>
              </w:rPr>
              <w:t>I</w:t>
            </w:r>
            <w:r w:rsidR="0013082A" w:rsidRPr="00892AB6">
              <w:rPr>
                <w:rFonts w:ascii="Times New Roman" w:hAnsi="Times New Roman"/>
                <w:sz w:val="24"/>
                <w:szCs w:val="24"/>
                <w:lang w:val="ro-RO" w:bidi="en-US"/>
              </w:rPr>
              <w:t>ulie – octombrie 2014</w:t>
            </w:r>
          </w:p>
        </w:tc>
      </w:tr>
    </w:tbl>
    <w:p w:rsidR="0013082A" w:rsidRPr="00892AB6" w:rsidRDefault="0013082A" w:rsidP="004309E6">
      <w:pPr>
        <w:spacing w:after="0" w:line="360" w:lineRule="auto"/>
        <w:jc w:val="both"/>
        <w:rPr>
          <w:rFonts w:ascii="Times New Roman" w:eastAsia="Times New Roman" w:hAnsi="Times New Roman" w:cs="Times New Roman"/>
          <w:b/>
          <w:bCs/>
          <w:iCs/>
          <w:sz w:val="24"/>
          <w:szCs w:val="24"/>
        </w:rPr>
      </w:pPr>
    </w:p>
    <w:p w:rsidR="005B1C8F" w:rsidRPr="00892AB6" w:rsidRDefault="005B1C8F" w:rsidP="004309E6">
      <w:pPr>
        <w:spacing w:after="0" w:line="360" w:lineRule="auto"/>
        <w:jc w:val="center"/>
        <w:rPr>
          <w:rFonts w:ascii="Times New Roman" w:eastAsia="Calibri" w:hAnsi="Times New Roman" w:cs="Times New Roman"/>
          <w:b/>
          <w:bCs/>
          <w:sz w:val="24"/>
          <w:szCs w:val="24"/>
        </w:rPr>
      </w:pPr>
      <w:r w:rsidRPr="00892AB6">
        <w:rPr>
          <w:rFonts w:ascii="Times New Roman" w:eastAsia="Calibri" w:hAnsi="Times New Roman" w:cs="Times New Roman"/>
          <w:b/>
          <w:bCs/>
          <w:iCs/>
          <w:sz w:val="24"/>
          <w:szCs w:val="24"/>
        </w:rPr>
        <w:t>2.4. Informații socio-economice, impacturi şi ameninţări</w:t>
      </w:r>
    </w:p>
    <w:p w:rsidR="005B1C8F" w:rsidRPr="00892AB6" w:rsidRDefault="005B1C8F" w:rsidP="004309E6">
      <w:pPr>
        <w:keepNext/>
        <w:spacing w:after="0" w:line="360" w:lineRule="auto"/>
        <w:jc w:val="center"/>
        <w:outlineLvl w:val="1"/>
        <w:rPr>
          <w:rFonts w:ascii="Times New Roman" w:eastAsia="Times New Roman" w:hAnsi="Times New Roman" w:cs="Times New Roman"/>
          <w:b/>
          <w:bCs/>
          <w:iCs/>
          <w:sz w:val="24"/>
          <w:szCs w:val="24"/>
        </w:rPr>
      </w:pPr>
      <w:r w:rsidRPr="00892AB6">
        <w:rPr>
          <w:rFonts w:ascii="Times New Roman" w:eastAsia="Times New Roman" w:hAnsi="Times New Roman" w:cs="Times New Roman"/>
          <w:b/>
          <w:bCs/>
          <w:iCs/>
          <w:sz w:val="24"/>
          <w:szCs w:val="24"/>
        </w:rPr>
        <w:t>2.4.1. Informații socio-economice şi culturale</w:t>
      </w:r>
    </w:p>
    <w:p w:rsidR="005B1C8F" w:rsidRPr="00892AB6" w:rsidRDefault="005B1C8F" w:rsidP="004309E6">
      <w:pPr>
        <w:keepNext/>
        <w:spacing w:after="0" w:line="360" w:lineRule="auto"/>
        <w:jc w:val="center"/>
        <w:outlineLvl w:val="1"/>
        <w:rPr>
          <w:rFonts w:ascii="Times New Roman" w:eastAsia="Times New Roman" w:hAnsi="Times New Roman" w:cs="Times New Roman"/>
          <w:b/>
          <w:bCs/>
          <w:iCs/>
          <w:sz w:val="24"/>
          <w:szCs w:val="24"/>
        </w:rPr>
      </w:pPr>
      <w:r w:rsidRPr="00892AB6">
        <w:rPr>
          <w:rFonts w:ascii="Times New Roman" w:eastAsia="Times New Roman" w:hAnsi="Times New Roman" w:cs="Times New Roman"/>
          <w:b/>
          <w:bCs/>
          <w:iCs/>
          <w:sz w:val="24"/>
          <w:szCs w:val="24"/>
        </w:rPr>
        <w:t>2.4.1.1. Comunităţile locale și factorii interesaţi</w:t>
      </w:r>
    </w:p>
    <w:p w:rsidR="005B1C8F" w:rsidRPr="00892AB6" w:rsidRDefault="005B1C8F" w:rsidP="00AB128F">
      <w:pPr>
        <w:spacing w:after="0" w:line="360" w:lineRule="auto"/>
        <w:ind w:firstLine="360"/>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Caracterizarea unităţilor administrativ-teritoriale</w:t>
      </w:r>
    </w:p>
    <w:p w:rsidR="005B1C8F" w:rsidRPr="00892AB6" w:rsidRDefault="005B1C8F" w:rsidP="005B1C8F">
      <w:pPr>
        <w:keepNext/>
        <w:spacing w:after="0" w:line="360" w:lineRule="auto"/>
        <w:ind w:firstLine="708"/>
        <w:jc w:val="both"/>
        <w:outlineLvl w:val="1"/>
        <w:rPr>
          <w:rFonts w:ascii="Times New Roman" w:eastAsia="Times New Roman" w:hAnsi="Times New Roman" w:cs="Times New Roman"/>
          <w:bCs/>
          <w:iCs/>
          <w:sz w:val="24"/>
          <w:szCs w:val="24"/>
        </w:rPr>
      </w:pPr>
      <w:r w:rsidRPr="00892AB6">
        <w:rPr>
          <w:rFonts w:ascii="Times New Roman" w:eastAsia="Times New Roman" w:hAnsi="Times New Roman" w:cs="Times New Roman"/>
          <w:bCs/>
          <w:iCs/>
          <w:sz w:val="24"/>
          <w:szCs w:val="24"/>
        </w:rPr>
        <w:t>Agricultura reprezintă principala activitate economică generatoare de venituri, atât prin sectorul vegetal, cât şi din sectorul creşterii animalelorîn toate comunele pe teritoriul cărora se află situl. În unele comune, există și activități de fabricarea cărămizilor și obținere a împletiturilor artizanale din nuiele. În localitatea Bucecea</w:t>
      </w:r>
      <w:r w:rsidR="00D55C27">
        <w:rPr>
          <w:rFonts w:ascii="Times New Roman" w:eastAsia="Times New Roman" w:hAnsi="Times New Roman" w:cs="Times New Roman"/>
          <w:bCs/>
          <w:iCs/>
          <w:sz w:val="24"/>
          <w:szCs w:val="24"/>
        </w:rPr>
        <w:t xml:space="preserve"> </w:t>
      </w:r>
      <w:r w:rsidRPr="00892AB6">
        <w:rPr>
          <w:rFonts w:ascii="Times New Roman" w:hAnsi="Times New Roman" w:cs="Times New Roman"/>
          <w:sz w:val="24"/>
          <w:szCs w:val="24"/>
        </w:rPr>
        <w:t>activitățile economice sunt mai diversificate, adăugându-se p</w:t>
      </w:r>
      <w:r w:rsidRPr="00892AB6">
        <w:rPr>
          <w:rFonts w:ascii="Times New Roman" w:eastAsia="Times New Roman" w:hAnsi="Times New Roman" w:cs="Times New Roman"/>
          <w:bCs/>
          <w:iCs/>
          <w:sz w:val="24"/>
          <w:szCs w:val="24"/>
        </w:rPr>
        <w:t>relucrarea produselor lactate, morăritul, panificaţia și comerţul.</w:t>
      </w:r>
    </w:p>
    <w:p w:rsidR="002F18C1" w:rsidRPr="00892AB6" w:rsidRDefault="005B1C8F" w:rsidP="00BB1D9D">
      <w:pPr>
        <w:autoSpaceDE w:val="0"/>
        <w:autoSpaceDN w:val="0"/>
        <w:adjustRightInd w:val="0"/>
        <w:spacing w:after="0" w:line="360" w:lineRule="auto"/>
        <w:ind w:firstLine="708"/>
        <w:jc w:val="both"/>
        <w:rPr>
          <w:rFonts w:ascii="Times New Roman" w:hAnsi="Times New Roman" w:cs="Times New Roman"/>
          <w:bCs/>
          <w:sz w:val="24"/>
          <w:szCs w:val="24"/>
        </w:rPr>
      </w:pPr>
      <w:r w:rsidRPr="00892AB6">
        <w:rPr>
          <w:rFonts w:ascii="Times New Roman" w:hAnsi="Times New Roman" w:cs="Times New Roman"/>
          <w:bCs/>
          <w:sz w:val="24"/>
          <w:szCs w:val="24"/>
        </w:rPr>
        <w:t xml:space="preserve">În plan cultural, menționăm ansamblurile folclorice care menţin vie cultura populară locală.În comuna Vîrfu Câmpului există </w:t>
      </w:r>
      <w:r w:rsidR="002F18C1" w:rsidRPr="00892AB6">
        <w:rPr>
          <w:rFonts w:ascii="Times New Roman" w:hAnsi="Times New Roman" w:cs="Times New Roman"/>
          <w:bCs/>
          <w:sz w:val="24"/>
          <w:szCs w:val="24"/>
        </w:rPr>
        <w:t xml:space="preserve">Ansamblul </w:t>
      </w:r>
      <w:r w:rsidRPr="00892AB6">
        <w:rPr>
          <w:rFonts w:ascii="Times New Roman" w:hAnsi="Times New Roman" w:cs="Times New Roman"/>
          <w:bCs/>
          <w:sz w:val="24"/>
          <w:szCs w:val="24"/>
        </w:rPr>
        <w:t>S</w:t>
      </w:r>
      <w:r w:rsidR="002F18C1" w:rsidRPr="00892AB6">
        <w:rPr>
          <w:rFonts w:ascii="Times New Roman" w:hAnsi="Times New Roman" w:cs="Times New Roman"/>
          <w:bCs/>
          <w:sz w:val="24"/>
          <w:szCs w:val="24"/>
        </w:rPr>
        <w:t>ireţelul</w:t>
      </w:r>
      <w:r w:rsidRPr="00892AB6">
        <w:rPr>
          <w:rFonts w:ascii="Times New Roman" w:hAnsi="Times New Roman" w:cs="Times New Roman"/>
          <w:bCs/>
          <w:sz w:val="24"/>
          <w:szCs w:val="24"/>
        </w:rPr>
        <w:t xml:space="preserve"> și Ansamblul de Datini şi Obiceiur</w:t>
      </w:r>
      <w:r w:rsidR="002F18C1" w:rsidRPr="00892AB6">
        <w:rPr>
          <w:rFonts w:ascii="Times New Roman" w:hAnsi="Times New Roman" w:cs="Times New Roman"/>
          <w:bCs/>
          <w:sz w:val="24"/>
          <w:szCs w:val="24"/>
        </w:rPr>
        <w:t>i de Iarnă compus din formaţia Steaua, formaţia de colindătoare Banda lui Bujor</w:t>
      </w:r>
      <w:r w:rsidRPr="00892AB6">
        <w:rPr>
          <w:rFonts w:ascii="Times New Roman" w:hAnsi="Times New Roman" w:cs="Times New Roman"/>
          <w:bCs/>
          <w:sz w:val="24"/>
          <w:szCs w:val="24"/>
        </w:rPr>
        <w:t xml:space="preserve"> şi formaţia de căiuţi. </w:t>
      </w:r>
    </w:p>
    <w:p w:rsidR="005B1C8F" w:rsidRPr="00892AB6" w:rsidRDefault="005B1C8F" w:rsidP="005B1C8F">
      <w:pPr>
        <w:autoSpaceDE w:val="0"/>
        <w:autoSpaceDN w:val="0"/>
        <w:adjustRightInd w:val="0"/>
        <w:spacing w:after="0" w:line="360" w:lineRule="auto"/>
        <w:jc w:val="center"/>
        <w:rPr>
          <w:rFonts w:ascii="Times New Roman" w:hAnsi="Times New Roman" w:cs="Times New Roman"/>
          <w:b/>
          <w:bCs/>
          <w:sz w:val="24"/>
          <w:szCs w:val="24"/>
        </w:rPr>
      </w:pPr>
      <w:r w:rsidRPr="00892AB6">
        <w:rPr>
          <w:rFonts w:ascii="Times New Roman" w:hAnsi="Times New Roman" w:cs="Times New Roman"/>
          <w:b/>
          <w:bCs/>
          <w:sz w:val="24"/>
          <w:szCs w:val="24"/>
        </w:rPr>
        <w:t xml:space="preserve">Date demografice privind comunitatea locală </w:t>
      </w:r>
    </w:p>
    <w:p w:rsidR="005B1C8F" w:rsidRPr="00892AB6" w:rsidRDefault="005B1C8F" w:rsidP="005B1C8F">
      <w:pPr>
        <w:autoSpaceDE w:val="0"/>
        <w:autoSpaceDN w:val="0"/>
        <w:adjustRightInd w:val="0"/>
        <w:spacing w:after="0" w:line="360" w:lineRule="auto"/>
        <w:ind w:firstLine="540"/>
        <w:jc w:val="both"/>
        <w:rPr>
          <w:rFonts w:ascii="Times New Roman" w:hAnsi="Times New Roman" w:cs="Times New Roman"/>
          <w:bCs/>
          <w:iCs/>
          <w:sz w:val="24"/>
          <w:szCs w:val="24"/>
        </w:rPr>
      </w:pPr>
      <w:r w:rsidRPr="00892AB6">
        <w:rPr>
          <w:rFonts w:ascii="Times New Roman" w:hAnsi="Times New Roman" w:cs="Times New Roman"/>
          <w:bCs/>
          <w:sz w:val="24"/>
          <w:szCs w:val="24"/>
        </w:rPr>
        <w:t>La nivelul localităților pe teritoriul cărora sunt suprafețe din sit, analiza datelor statistice din ultimii ani</w:t>
      </w:r>
      <w:r w:rsidR="00D55C27">
        <w:rPr>
          <w:rFonts w:ascii="Times New Roman" w:hAnsi="Times New Roman" w:cs="Times New Roman"/>
          <w:bCs/>
          <w:sz w:val="24"/>
          <w:szCs w:val="24"/>
        </w:rPr>
        <w:t xml:space="preserve"> </w:t>
      </w:r>
      <w:r w:rsidRPr="00892AB6">
        <w:rPr>
          <w:rFonts w:ascii="Times New Roman" w:hAnsi="Times New Roman" w:cs="Times New Roman"/>
          <w:bCs/>
          <w:sz w:val="24"/>
          <w:szCs w:val="24"/>
        </w:rPr>
        <w:t xml:space="preserve">reliefează faptul că numărul de locuitori a început să crească în procentaje foarte mici, numărând în total 26 514 de locuitori. Astfel, în ultimii ani se înregistrează un excedent de forţă de muncă și creşterea numărului de şomeri. O parte dintre tinerii din localități merg pe perioade mici de timp în afara ţării în căutarea unui loc de muncă. </w:t>
      </w:r>
    </w:p>
    <w:p w:rsidR="005B1C8F" w:rsidRPr="00892AB6" w:rsidRDefault="005B1C8F" w:rsidP="005B1C8F">
      <w:pPr>
        <w:autoSpaceDE w:val="0"/>
        <w:autoSpaceDN w:val="0"/>
        <w:adjustRightInd w:val="0"/>
        <w:spacing w:after="0" w:line="360" w:lineRule="auto"/>
        <w:jc w:val="both"/>
        <w:rPr>
          <w:rFonts w:ascii="Times New Roman" w:hAnsi="Times New Roman" w:cs="Times New Roman"/>
          <w:b/>
          <w:bCs/>
          <w:sz w:val="24"/>
          <w:szCs w:val="24"/>
        </w:rPr>
      </w:pPr>
    </w:p>
    <w:p w:rsidR="005B1C8F" w:rsidRPr="00892AB6" w:rsidRDefault="005B1C8F" w:rsidP="005B1C8F">
      <w:pPr>
        <w:autoSpaceDE w:val="0"/>
        <w:autoSpaceDN w:val="0"/>
        <w:adjustRightInd w:val="0"/>
        <w:spacing w:after="0" w:line="360" w:lineRule="auto"/>
        <w:jc w:val="center"/>
        <w:rPr>
          <w:rFonts w:ascii="Times New Roman" w:hAnsi="Times New Roman" w:cs="Times New Roman"/>
          <w:b/>
          <w:bCs/>
          <w:sz w:val="24"/>
          <w:szCs w:val="24"/>
        </w:rPr>
      </w:pPr>
      <w:r w:rsidRPr="00892AB6">
        <w:rPr>
          <w:rFonts w:ascii="Times New Roman" w:hAnsi="Times New Roman" w:cs="Times New Roman"/>
          <w:b/>
          <w:bCs/>
          <w:sz w:val="24"/>
          <w:szCs w:val="24"/>
        </w:rPr>
        <w:t>Căi de acces</w:t>
      </w:r>
    </w:p>
    <w:p w:rsidR="005B1C8F" w:rsidRPr="00892AB6" w:rsidRDefault="005B1C8F" w:rsidP="005B1C8F">
      <w:pPr>
        <w:autoSpaceDE w:val="0"/>
        <w:autoSpaceDN w:val="0"/>
        <w:adjustRightInd w:val="0"/>
        <w:spacing w:after="0" w:line="360" w:lineRule="auto"/>
        <w:ind w:firstLine="708"/>
        <w:jc w:val="both"/>
        <w:rPr>
          <w:rFonts w:ascii="Times New Roman" w:hAnsi="Times New Roman" w:cs="Times New Roman"/>
          <w:bCs/>
          <w:sz w:val="24"/>
          <w:szCs w:val="24"/>
        </w:rPr>
      </w:pPr>
      <w:r w:rsidRPr="00892AB6">
        <w:rPr>
          <w:rFonts w:ascii="Times New Roman" w:hAnsi="Times New Roman" w:cs="Times New Roman"/>
          <w:bCs/>
          <w:sz w:val="24"/>
          <w:szCs w:val="24"/>
        </w:rPr>
        <w:t>Accesul în sit este asigurat prin drumul județean DJ208.</w:t>
      </w:r>
    </w:p>
    <w:p w:rsidR="005B1C8F" w:rsidRPr="00892AB6" w:rsidRDefault="005B1C8F" w:rsidP="005B1C8F">
      <w:pPr>
        <w:autoSpaceDE w:val="0"/>
        <w:autoSpaceDN w:val="0"/>
        <w:adjustRightInd w:val="0"/>
        <w:spacing w:after="0" w:line="360" w:lineRule="auto"/>
        <w:jc w:val="both"/>
        <w:rPr>
          <w:rFonts w:ascii="Times New Roman" w:hAnsi="Times New Roman" w:cs="Times New Roman"/>
          <w:b/>
          <w:sz w:val="24"/>
          <w:szCs w:val="24"/>
        </w:rPr>
      </w:pPr>
    </w:p>
    <w:p w:rsidR="005B1C8F" w:rsidRPr="00892AB6" w:rsidRDefault="005B1C8F" w:rsidP="005B1C8F">
      <w:pPr>
        <w:autoSpaceDE w:val="0"/>
        <w:autoSpaceDN w:val="0"/>
        <w:adjustRightInd w:val="0"/>
        <w:spacing w:after="0" w:line="360" w:lineRule="auto"/>
        <w:jc w:val="center"/>
        <w:rPr>
          <w:rFonts w:ascii="Times New Roman" w:hAnsi="Times New Roman" w:cs="Times New Roman"/>
          <w:b/>
          <w:sz w:val="24"/>
          <w:szCs w:val="24"/>
        </w:rPr>
      </w:pPr>
      <w:r w:rsidRPr="00892AB6">
        <w:rPr>
          <w:rFonts w:ascii="Times New Roman" w:hAnsi="Times New Roman" w:cs="Times New Roman"/>
          <w:b/>
          <w:sz w:val="24"/>
          <w:szCs w:val="24"/>
        </w:rPr>
        <w:t>Utilităţi</w:t>
      </w:r>
    </w:p>
    <w:p w:rsidR="005B1C8F" w:rsidRPr="00892AB6" w:rsidRDefault="005B1C8F" w:rsidP="005B1C8F">
      <w:pPr>
        <w:autoSpaceDE w:val="0"/>
        <w:autoSpaceDN w:val="0"/>
        <w:adjustRightInd w:val="0"/>
        <w:spacing w:after="0" w:line="360" w:lineRule="auto"/>
        <w:ind w:firstLine="708"/>
        <w:jc w:val="both"/>
        <w:rPr>
          <w:rFonts w:ascii="Times New Roman" w:hAnsi="Times New Roman" w:cs="Times New Roman"/>
          <w:sz w:val="24"/>
          <w:szCs w:val="24"/>
        </w:rPr>
      </w:pPr>
      <w:r w:rsidRPr="00892AB6">
        <w:rPr>
          <w:rFonts w:ascii="Times New Roman" w:hAnsi="Times New Roman" w:cs="Times New Roman"/>
          <w:sz w:val="24"/>
          <w:szCs w:val="24"/>
        </w:rPr>
        <w:t>Oraşul Bucecea are acces la toate utilităţile: apă, canalizare, energie electrică şi gaze naturale.</w:t>
      </w:r>
    </w:p>
    <w:p w:rsidR="005B1C8F" w:rsidRPr="00892AB6" w:rsidRDefault="005B1C8F" w:rsidP="005B1C8F">
      <w:pPr>
        <w:autoSpaceDE w:val="0"/>
        <w:autoSpaceDN w:val="0"/>
        <w:adjustRightInd w:val="0"/>
        <w:spacing w:after="0" w:line="360" w:lineRule="auto"/>
        <w:ind w:firstLine="708"/>
        <w:jc w:val="both"/>
        <w:rPr>
          <w:rFonts w:ascii="Times New Roman" w:hAnsi="Times New Roman" w:cs="Times New Roman"/>
          <w:sz w:val="24"/>
          <w:szCs w:val="24"/>
        </w:rPr>
      </w:pPr>
      <w:r w:rsidRPr="00892AB6">
        <w:rPr>
          <w:rFonts w:ascii="Times New Roman" w:hAnsi="Times New Roman" w:cs="Times New Roman"/>
          <w:sz w:val="24"/>
          <w:szCs w:val="24"/>
        </w:rPr>
        <w:t>În cadrul comunelor situaţia este următoarea: alimentare cu apă: la Dumbrăveni, Siminicea, Vârfu Câmpului; nu sunt alimentate cu apă: localitatea Hănțești; rețea electrică: în toate comunele; rețea canalizare: la Dumbrăveni; nu exista canalizare: la Hănțești, Siminicea, Vârfu Câmpului; salubrizare: la Dumbrăveni, Siminicea, Vârfu Câmpului.</w:t>
      </w:r>
    </w:p>
    <w:p w:rsidR="005B1C8F" w:rsidRPr="00892AB6" w:rsidRDefault="005B1C8F" w:rsidP="005B1C8F">
      <w:pPr>
        <w:autoSpaceDE w:val="0"/>
        <w:autoSpaceDN w:val="0"/>
        <w:adjustRightInd w:val="0"/>
        <w:spacing w:after="0" w:line="360" w:lineRule="auto"/>
        <w:ind w:firstLine="720"/>
        <w:jc w:val="center"/>
        <w:rPr>
          <w:rFonts w:ascii="Times New Roman" w:hAnsi="Times New Roman" w:cs="Times New Roman"/>
          <w:b/>
          <w:bCs/>
          <w:sz w:val="24"/>
          <w:szCs w:val="24"/>
        </w:rPr>
      </w:pPr>
    </w:p>
    <w:p w:rsidR="005B1C8F" w:rsidRPr="00892AB6" w:rsidRDefault="005B1C8F" w:rsidP="005B1C8F">
      <w:pPr>
        <w:autoSpaceDE w:val="0"/>
        <w:autoSpaceDN w:val="0"/>
        <w:adjustRightInd w:val="0"/>
        <w:spacing w:after="0" w:line="360" w:lineRule="auto"/>
        <w:jc w:val="center"/>
        <w:rPr>
          <w:rFonts w:ascii="Times New Roman" w:hAnsi="Times New Roman" w:cs="Times New Roman"/>
          <w:b/>
          <w:bCs/>
          <w:sz w:val="24"/>
          <w:szCs w:val="24"/>
        </w:rPr>
      </w:pPr>
      <w:r w:rsidRPr="00892AB6">
        <w:rPr>
          <w:rFonts w:ascii="Times New Roman" w:hAnsi="Times New Roman" w:cs="Times New Roman"/>
          <w:b/>
          <w:bCs/>
          <w:sz w:val="24"/>
          <w:szCs w:val="24"/>
        </w:rPr>
        <w:t>Date privind activităţile economice</w:t>
      </w:r>
    </w:p>
    <w:p w:rsidR="005B1C8F" w:rsidRPr="00892AB6" w:rsidRDefault="005B1C8F" w:rsidP="002F18C1">
      <w:pPr>
        <w:autoSpaceDE w:val="0"/>
        <w:autoSpaceDN w:val="0"/>
        <w:adjustRightInd w:val="0"/>
        <w:spacing w:after="0" w:line="360" w:lineRule="auto"/>
        <w:ind w:firstLine="708"/>
        <w:jc w:val="both"/>
        <w:rPr>
          <w:rFonts w:ascii="Times New Roman" w:hAnsi="Times New Roman" w:cs="Times New Roman"/>
          <w:sz w:val="24"/>
          <w:szCs w:val="24"/>
        </w:rPr>
      </w:pPr>
      <w:r w:rsidRPr="00892AB6">
        <w:rPr>
          <w:rFonts w:ascii="Times New Roman" w:hAnsi="Times New Roman" w:cs="Times New Roman"/>
          <w:sz w:val="24"/>
          <w:szCs w:val="24"/>
        </w:rPr>
        <w:t>În comuna Dumbrăveni sunt 122 agenți economici din care: 12 desfășoară activităţi producţie, 28</w:t>
      </w:r>
      <w:r w:rsidR="00D55C27">
        <w:rPr>
          <w:rFonts w:ascii="Times New Roman" w:hAnsi="Times New Roman" w:cs="Times New Roman"/>
          <w:sz w:val="24"/>
          <w:szCs w:val="24"/>
        </w:rPr>
        <w:t xml:space="preserve"> </w:t>
      </w:r>
      <w:r w:rsidRPr="00892AB6">
        <w:rPr>
          <w:rFonts w:ascii="Times New Roman" w:hAnsi="Times New Roman" w:cs="Times New Roman"/>
          <w:sz w:val="24"/>
          <w:szCs w:val="24"/>
        </w:rPr>
        <w:t>activităţi comerţ , 36</w:t>
      </w:r>
      <w:r w:rsidR="00D55C27">
        <w:rPr>
          <w:rFonts w:ascii="Times New Roman" w:hAnsi="Times New Roman" w:cs="Times New Roman"/>
          <w:sz w:val="24"/>
          <w:szCs w:val="24"/>
        </w:rPr>
        <w:t xml:space="preserve"> </w:t>
      </w:r>
      <w:r w:rsidRPr="00892AB6">
        <w:rPr>
          <w:rFonts w:ascii="Times New Roman" w:hAnsi="Times New Roman" w:cs="Times New Roman"/>
          <w:sz w:val="24"/>
          <w:szCs w:val="24"/>
        </w:rPr>
        <w:t xml:space="preserve">servicii, </w:t>
      </w:r>
      <w:r w:rsidR="00D55C27">
        <w:rPr>
          <w:rFonts w:ascii="Times New Roman" w:hAnsi="Times New Roman" w:cs="Times New Roman"/>
          <w:sz w:val="24"/>
          <w:szCs w:val="24"/>
        </w:rPr>
        <w:t xml:space="preserve">46 </w:t>
      </w:r>
      <w:r w:rsidRPr="00892AB6">
        <w:rPr>
          <w:rFonts w:ascii="Times New Roman" w:hAnsi="Times New Roman" w:cs="Times New Roman"/>
          <w:sz w:val="24"/>
          <w:szCs w:val="24"/>
        </w:rPr>
        <w:t>alte activități.</w:t>
      </w:r>
      <w:r w:rsidR="00D55C27">
        <w:rPr>
          <w:rFonts w:ascii="Times New Roman" w:hAnsi="Times New Roman" w:cs="Times New Roman"/>
          <w:sz w:val="24"/>
          <w:szCs w:val="24"/>
        </w:rPr>
        <w:t xml:space="preserve"> </w:t>
      </w:r>
      <w:r w:rsidRPr="00892AB6">
        <w:rPr>
          <w:rFonts w:ascii="Times New Roman" w:hAnsi="Times New Roman" w:cs="Times New Roman"/>
          <w:sz w:val="24"/>
          <w:szCs w:val="24"/>
        </w:rPr>
        <w:t>În orașul Bucecea sunt 185 societăți comerciale, în domenii precum aprovizionarea, depozitarea şi desfacerea mărfurilor către populaţie.</w:t>
      </w:r>
    </w:p>
    <w:p w:rsidR="005B1C8F" w:rsidRPr="00892AB6" w:rsidRDefault="005B1C8F" w:rsidP="005B1C8F">
      <w:pPr>
        <w:spacing w:after="0" w:line="360" w:lineRule="auto"/>
        <w:ind w:firstLine="360"/>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Lista factorilor interesaţi</w:t>
      </w:r>
    </w:p>
    <w:p w:rsidR="005B1C8F" w:rsidRPr="00892AB6" w:rsidRDefault="005B1C8F" w:rsidP="005B1C8F">
      <w:pPr>
        <w:widowControl w:val="0"/>
        <w:spacing w:after="0" w:line="360" w:lineRule="auto"/>
        <w:jc w:val="right"/>
        <w:outlineLvl w:val="2"/>
        <w:rPr>
          <w:rFonts w:ascii="Times New Roman" w:eastAsia="Calibri" w:hAnsi="Times New Roman" w:cs="Times New Roman"/>
          <w:b/>
          <w:sz w:val="24"/>
          <w:szCs w:val="24"/>
        </w:rPr>
      </w:pPr>
      <w:r w:rsidRPr="00892AB6">
        <w:rPr>
          <w:rFonts w:ascii="Times New Roman" w:eastAsia="Calibri" w:hAnsi="Times New Roman" w:cs="Times New Roman"/>
          <w:b/>
          <w:sz w:val="24"/>
          <w:szCs w:val="24"/>
        </w:rPr>
        <w:t>Tabelul nr.</w:t>
      </w:r>
      <w:r w:rsidR="00970DF2" w:rsidRPr="00892AB6">
        <w:rPr>
          <w:rFonts w:ascii="Times New Roman" w:eastAsia="Calibri" w:hAnsi="Times New Roman" w:cs="Times New Roman"/>
          <w:b/>
          <w:sz w:val="24"/>
          <w:szCs w:val="24"/>
        </w:rPr>
        <w:t>14</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5760"/>
        <w:gridCol w:w="2880"/>
      </w:tblGrid>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b/>
                <w:sz w:val="24"/>
                <w:szCs w:val="24"/>
              </w:rPr>
            </w:pPr>
            <w:r w:rsidRPr="00892AB6">
              <w:rPr>
                <w:rFonts w:ascii="Times New Roman" w:eastAsia="Calibri" w:hAnsi="Times New Roman" w:cs="Times New Roman"/>
                <w:b/>
                <w:sz w:val="24"/>
                <w:szCs w:val="24"/>
              </w:rPr>
              <w:t>Nr.</w:t>
            </w:r>
          </w:p>
        </w:tc>
        <w:tc>
          <w:tcPr>
            <w:tcW w:w="5760" w:type="dxa"/>
            <w:shd w:val="clear" w:color="auto" w:fill="auto"/>
          </w:tcPr>
          <w:p w:rsidR="005B1C8F" w:rsidRPr="00892AB6" w:rsidRDefault="005B1C8F" w:rsidP="005B1C8F">
            <w:pPr>
              <w:spacing w:after="0" w:line="360" w:lineRule="auto"/>
              <w:rPr>
                <w:rFonts w:ascii="Times New Roman" w:eastAsia="Calibri" w:hAnsi="Times New Roman" w:cs="Times New Roman"/>
                <w:b/>
                <w:sz w:val="24"/>
                <w:szCs w:val="24"/>
              </w:rPr>
            </w:pPr>
            <w:r w:rsidRPr="00892AB6">
              <w:rPr>
                <w:rFonts w:ascii="Times New Roman" w:eastAsia="Calibri" w:hAnsi="Times New Roman" w:cs="Times New Roman"/>
                <w:b/>
                <w:sz w:val="24"/>
                <w:szCs w:val="24"/>
              </w:rPr>
              <w:t>Denumire</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b/>
                <w:sz w:val="24"/>
                <w:szCs w:val="24"/>
              </w:rPr>
            </w:pPr>
            <w:r w:rsidRPr="00892AB6">
              <w:rPr>
                <w:rFonts w:ascii="Times New Roman" w:eastAsia="Calibri" w:hAnsi="Times New Roman" w:cs="Times New Roman"/>
                <w:b/>
                <w:sz w:val="24"/>
                <w:szCs w:val="24"/>
              </w:rPr>
              <w:t>Arie de interes</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1.</w:t>
            </w:r>
          </w:p>
        </w:tc>
        <w:tc>
          <w:tcPr>
            <w:tcW w:w="576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Ministerul Mediului, Apelor și Pădurilor</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Națională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2.</w:t>
            </w:r>
          </w:p>
        </w:tc>
        <w:tc>
          <w:tcPr>
            <w:tcW w:w="5760" w:type="dxa"/>
            <w:shd w:val="clear" w:color="auto" w:fill="auto"/>
          </w:tcPr>
          <w:p w:rsidR="005B1C8F" w:rsidRPr="00892AB6" w:rsidRDefault="005B1C8F" w:rsidP="008E7DEE">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Agenți</w:t>
            </w:r>
            <w:r w:rsidR="008E7DEE" w:rsidRPr="00892AB6">
              <w:rPr>
                <w:rFonts w:ascii="Times New Roman" w:eastAsia="Calibri" w:hAnsi="Times New Roman" w:cs="Times New Roman"/>
                <w:sz w:val="24"/>
                <w:szCs w:val="24"/>
              </w:rPr>
              <w:t>a</w:t>
            </w:r>
            <w:r w:rsidRPr="00892AB6">
              <w:rPr>
                <w:rFonts w:ascii="Times New Roman" w:eastAsia="Calibri" w:hAnsi="Times New Roman" w:cs="Times New Roman"/>
                <w:sz w:val="24"/>
                <w:szCs w:val="24"/>
              </w:rPr>
              <w:t xml:space="preserve"> pentru Protecția Mediului </w:t>
            </w:r>
            <w:r w:rsidR="008E7DEE" w:rsidRPr="00892AB6">
              <w:rPr>
                <w:rFonts w:ascii="Times New Roman" w:eastAsia="Calibri" w:hAnsi="Times New Roman" w:cs="Times New Roman"/>
                <w:sz w:val="24"/>
                <w:szCs w:val="24"/>
              </w:rPr>
              <w:t xml:space="preserve">din județele </w:t>
            </w:r>
            <w:r w:rsidRPr="00892AB6">
              <w:rPr>
                <w:rFonts w:ascii="Times New Roman" w:eastAsia="Calibri" w:hAnsi="Times New Roman" w:cs="Times New Roman"/>
                <w:sz w:val="24"/>
                <w:szCs w:val="24"/>
              </w:rPr>
              <w:t>Botoșani și Suceava</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Județeană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3.</w:t>
            </w:r>
          </w:p>
        </w:tc>
        <w:tc>
          <w:tcPr>
            <w:tcW w:w="5760" w:type="dxa"/>
            <w:shd w:val="clear" w:color="auto" w:fill="auto"/>
          </w:tcPr>
          <w:p w:rsidR="005B1C8F" w:rsidRPr="00892AB6" w:rsidRDefault="005B1C8F" w:rsidP="005B1C8F">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Academia Română, filiala Iaşi – Comisia pentru Ocrotirea Monumentelor Naturii</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Națională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4.</w:t>
            </w:r>
          </w:p>
        </w:tc>
        <w:tc>
          <w:tcPr>
            <w:tcW w:w="576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Administrator/Custode arie protejată</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Locală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5.</w:t>
            </w:r>
          </w:p>
        </w:tc>
        <w:tc>
          <w:tcPr>
            <w:tcW w:w="5760" w:type="dxa"/>
            <w:shd w:val="clear" w:color="auto" w:fill="auto"/>
          </w:tcPr>
          <w:p w:rsidR="005B1C8F" w:rsidRPr="00892AB6" w:rsidRDefault="005B1C8F" w:rsidP="008E7DEE">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Comisariat Garda de Mediu </w:t>
            </w:r>
            <w:r w:rsidR="008E7DEE" w:rsidRPr="00892AB6">
              <w:rPr>
                <w:rFonts w:ascii="Times New Roman" w:eastAsia="Calibri" w:hAnsi="Times New Roman" w:cs="Times New Roman"/>
                <w:sz w:val="24"/>
                <w:szCs w:val="24"/>
              </w:rPr>
              <w:t>din județele</w:t>
            </w:r>
            <w:r w:rsidRPr="00892AB6">
              <w:rPr>
                <w:rFonts w:ascii="Times New Roman" w:eastAsia="Calibri" w:hAnsi="Times New Roman" w:cs="Times New Roman"/>
                <w:sz w:val="24"/>
                <w:szCs w:val="24"/>
              </w:rPr>
              <w:t xml:space="preserve"> Botoșani și Suceava</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Județeană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6.</w:t>
            </w:r>
          </w:p>
        </w:tc>
        <w:tc>
          <w:tcPr>
            <w:tcW w:w="5760" w:type="dxa"/>
            <w:shd w:val="clear" w:color="auto" w:fill="auto"/>
          </w:tcPr>
          <w:p w:rsidR="005B1C8F" w:rsidRPr="00892AB6" w:rsidRDefault="005B1C8F" w:rsidP="008E7DEE">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Administraț</w:t>
            </w:r>
            <w:r w:rsidR="008E7DEE" w:rsidRPr="00892AB6">
              <w:rPr>
                <w:rFonts w:ascii="Times New Roman" w:eastAsia="Calibri" w:hAnsi="Times New Roman" w:cs="Times New Roman"/>
                <w:sz w:val="24"/>
                <w:szCs w:val="24"/>
              </w:rPr>
              <w:t>a</w:t>
            </w:r>
            <w:r w:rsidRPr="00892AB6">
              <w:rPr>
                <w:rFonts w:ascii="Times New Roman" w:eastAsia="Calibri" w:hAnsi="Times New Roman" w:cs="Times New Roman"/>
                <w:sz w:val="24"/>
                <w:szCs w:val="24"/>
              </w:rPr>
              <w:t xml:space="preserve"> Bazinal</w:t>
            </w:r>
            <w:r w:rsidR="008E7DEE" w:rsidRPr="00892AB6">
              <w:rPr>
                <w:rFonts w:ascii="Times New Roman" w:eastAsia="Calibri" w:hAnsi="Times New Roman" w:cs="Times New Roman"/>
                <w:sz w:val="24"/>
                <w:szCs w:val="24"/>
              </w:rPr>
              <w:t>ă</w:t>
            </w:r>
            <w:r w:rsidRPr="00892AB6">
              <w:rPr>
                <w:rFonts w:ascii="Times New Roman" w:eastAsia="Calibri" w:hAnsi="Times New Roman" w:cs="Times New Roman"/>
                <w:sz w:val="24"/>
                <w:szCs w:val="24"/>
              </w:rPr>
              <w:t xml:space="preserve"> de Apă Prut – Bârlad,Sistem</w:t>
            </w:r>
            <w:r w:rsidR="008E7DEE" w:rsidRPr="00892AB6">
              <w:rPr>
                <w:rFonts w:ascii="Times New Roman" w:eastAsia="Calibri" w:hAnsi="Times New Roman" w:cs="Times New Roman"/>
                <w:sz w:val="24"/>
                <w:szCs w:val="24"/>
              </w:rPr>
              <w:t>ul</w:t>
            </w:r>
            <w:r w:rsidRPr="00892AB6">
              <w:rPr>
                <w:rFonts w:ascii="Times New Roman" w:eastAsia="Calibri" w:hAnsi="Times New Roman" w:cs="Times New Roman"/>
                <w:sz w:val="24"/>
                <w:szCs w:val="24"/>
              </w:rPr>
              <w:t xml:space="preserve"> de Gospodarirea Apelor </w:t>
            </w:r>
            <w:r w:rsidR="008E7DEE" w:rsidRPr="00892AB6">
              <w:rPr>
                <w:rFonts w:ascii="Times New Roman" w:eastAsia="Calibri" w:hAnsi="Times New Roman" w:cs="Times New Roman"/>
                <w:sz w:val="24"/>
                <w:szCs w:val="24"/>
              </w:rPr>
              <w:t xml:space="preserve">din județele </w:t>
            </w:r>
            <w:r w:rsidRPr="00892AB6">
              <w:rPr>
                <w:rFonts w:ascii="Times New Roman" w:eastAsia="Calibri" w:hAnsi="Times New Roman" w:cs="Times New Roman"/>
                <w:sz w:val="24"/>
                <w:szCs w:val="24"/>
              </w:rPr>
              <w:t>Botoșani și Suceava</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Bazinală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7.</w:t>
            </w:r>
          </w:p>
        </w:tc>
        <w:tc>
          <w:tcPr>
            <w:tcW w:w="5760" w:type="dxa"/>
            <w:shd w:val="clear" w:color="auto" w:fill="auto"/>
          </w:tcPr>
          <w:p w:rsidR="005B1C8F" w:rsidRPr="00892AB6" w:rsidRDefault="005B1C8F" w:rsidP="008E7DEE">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Consili</w:t>
            </w:r>
            <w:r w:rsidR="008E7DEE" w:rsidRPr="00892AB6">
              <w:rPr>
                <w:rFonts w:ascii="Times New Roman" w:eastAsia="Calibri" w:hAnsi="Times New Roman" w:cs="Times New Roman"/>
                <w:sz w:val="24"/>
                <w:szCs w:val="24"/>
              </w:rPr>
              <w:t>ul</w:t>
            </w:r>
            <w:r w:rsidRPr="00892AB6">
              <w:rPr>
                <w:rFonts w:ascii="Times New Roman" w:eastAsia="Calibri" w:hAnsi="Times New Roman" w:cs="Times New Roman"/>
                <w:sz w:val="24"/>
                <w:szCs w:val="24"/>
              </w:rPr>
              <w:t xml:space="preserve"> Județe</w:t>
            </w:r>
            <w:r w:rsidR="008E7DEE" w:rsidRPr="00892AB6">
              <w:rPr>
                <w:rFonts w:ascii="Times New Roman" w:eastAsia="Calibri" w:hAnsi="Times New Roman" w:cs="Times New Roman"/>
                <w:sz w:val="24"/>
                <w:szCs w:val="24"/>
              </w:rPr>
              <w:t>an din județele</w:t>
            </w:r>
            <w:r w:rsidRPr="00892AB6">
              <w:rPr>
                <w:rFonts w:ascii="Times New Roman" w:eastAsia="Calibri" w:hAnsi="Times New Roman" w:cs="Times New Roman"/>
                <w:sz w:val="24"/>
                <w:szCs w:val="24"/>
              </w:rPr>
              <w:t xml:space="preserve"> Botoșani</w:t>
            </w:r>
            <w:r w:rsidR="008E7DEE" w:rsidRPr="00892AB6">
              <w:rPr>
                <w:rFonts w:ascii="Times New Roman" w:eastAsia="Calibri" w:hAnsi="Times New Roman" w:cs="Times New Roman"/>
                <w:sz w:val="24"/>
                <w:szCs w:val="24"/>
              </w:rPr>
              <w:t xml:space="preserve"> și Suceava</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Județeană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8.</w:t>
            </w:r>
          </w:p>
        </w:tc>
        <w:tc>
          <w:tcPr>
            <w:tcW w:w="5760" w:type="dxa"/>
            <w:shd w:val="clear" w:color="auto" w:fill="auto"/>
          </w:tcPr>
          <w:p w:rsidR="005B1C8F" w:rsidRPr="00892AB6" w:rsidRDefault="005B1C8F" w:rsidP="008E7DEE">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Instituția Prefectului </w:t>
            </w:r>
            <w:r w:rsidR="008E7DEE" w:rsidRPr="00892AB6">
              <w:rPr>
                <w:rFonts w:ascii="Times New Roman" w:eastAsia="Calibri" w:hAnsi="Times New Roman" w:cs="Times New Roman"/>
                <w:sz w:val="24"/>
                <w:szCs w:val="24"/>
              </w:rPr>
              <w:t>din</w:t>
            </w:r>
            <w:r w:rsidRPr="00892AB6">
              <w:rPr>
                <w:rFonts w:ascii="Times New Roman" w:eastAsia="Calibri" w:hAnsi="Times New Roman" w:cs="Times New Roman"/>
                <w:sz w:val="24"/>
                <w:szCs w:val="24"/>
              </w:rPr>
              <w:t xml:space="preserve"> județ</w:t>
            </w:r>
            <w:r w:rsidR="008E7DEE" w:rsidRPr="00892AB6">
              <w:rPr>
                <w:rFonts w:ascii="Times New Roman" w:eastAsia="Calibri" w:hAnsi="Times New Roman" w:cs="Times New Roman"/>
                <w:sz w:val="24"/>
                <w:szCs w:val="24"/>
              </w:rPr>
              <w:t>ele</w:t>
            </w:r>
            <w:r w:rsidRPr="00892AB6">
              <w:rPr>
                <w:rFonts w:ascii="Times New Roman" w:eastAsia="Calibri" w:hAnsi="Times New Roman" w:cs="Times New Roman"/>
                <w:sz w:val="24"/>
                <w:szCs w:val="24"/>
              </w:rPr>
              <w:t xml:space="preserve"> Botoșani</w:t>
            </w:r>
            <w:r w:rsidR="003362E6" w:rsidRPr="00892AB6">
              <w:rPr>
                <w:rFonts w:ascii="Times New Roman" w:eastAsia="Calibri" w:hAnsi="Times New Roman" w:cs="Times New Roman"/>
                <w:sz w:val="24"/>
                <w:szCs w:val="24"/>
              </w:rPr>
              <w:t xml:space="preserve"> și Suceava</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Județeană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9.</w:t>
            </w:r>
          </w:p>
        </w:tc>
        <w:tc>
          <w:tcPr>
            <w:tcW w:w="5760" w:type="dxa"/>
            <w:shd w:val="clear" w:color="auto" w:fill="auto"/>
          </w:tcPr>
          <w:p w:rsidR="005B1C8F" w:rsidRPr="00892AB6" w:rsidRDefault="005B1C8F" w:rsidP="008E7DEE">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Agenţia de Plăţi şi Intervenţie pentru Agricultură </w:t>
            </w:r>
            <w:r w:rsidR="008E7DEE" w:rsidRPr="00892AB6">
              <w:rPr>
                <w:rFonts w:ascii="Times New Roman" w:eastAsia="Calibri" w:hAnsi="Times New Roman" w:cs="Times New Roman"/>
                <w:sz w:val="24"/>
                <w:szCs w:val="24"/>
              </w:rPr>
              <w:t xml:space="preserve">din județele Botoșani și Suceava </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Județeană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10.</w:t>
            </w:r>
          </w:p>
        </w:tc>
        <w:tc>
          <w:tcPr>
            <w:tcW w:w="5760" w:type="dxa"/>
            <w:shd w:val="clear" w:color="auto" w:fill="auto"/>
          </w:tcPr>
          <w:p w:rsidR="005B1C8F" w:rsidRPr="00892AB6" w:rsidRDefault="005B1C8F" w:rsidP="002F18C1">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Consili</w:t>
            </w:r>
            <w:r w:rsidR="002F18C1" w:rsidRPr="00892AB6">
              <w:rPr>
                <w:rFonts w:ascii="Times New Roman" w:eastAsia="Calibri" w:hAnsi="Times New Roman" w:cs="Times New Roman"/>
                <w:sz w:val="24"/>
                <w:szCs w:val="24"/>
              </w:rPr>
              <w:t xml:space="preserve">ile locale </w:t>
            </w:r>
            <w:r w:rsidR="008E7DEE" w:rsidRPr="00892AB6">
              <w:rPr>
                <w:rFonts w:ascii="Times New Roman" w:eastAsia="Calibri" w:hAnsi="Times New Roman" w:cs="Times New Roman"/>
                <w:sz w:val="24"/>
                <w:szCs w:val="24"/>
              </w:rPr>
              <w:t>din comunele</w:t>
            </w:r>
            <w:r w:rsidR="006576B1" w:rsidRPr="00892AB6">
              <w:rPr>
                <w:rFonts w:ascii="Times New Roman" w:eastAsia="Calibri" w:hAnsi="Times New Roman" w:cs="Times New Roman"/>
                <w:sz w:val="24"/>
                <w:szCs w:val="24"/>
              </w:rPr>
              <w:t>:</w:t>
            </w:r>
            <w:r w:rsidR="003362E6" w:rsidRPr="00892AB6">
              <w:rPr>
                <w:rFonts w:ascii="Times New Roman" w:eastAsia="Calibri" w:hAnsi="Times New Roman" w:cs="Times New Roman"/>
                <w:sz w:val="24"/>
                <w:szCs w:val="24"/>
              </w:rPr>
              <w:t>Dumbrăveni, Hânțești, Siminicea - județul Suceava; Bucecea , Vârfu Câmpului - județul Botoșani</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Locală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11.</w:t>
            </w:r>
          </w:p>
        </w:tc>
        <w:tc>
          <w:tcPr>
            <w:tcW w:w="5760" w:type="dxa"/>
            <w:shd w:val="clear" w:color="auto" w:fill="auto"/>
          </w:tcPr>
          <w:p w:rsidR="005B1C8F" w:rsidRPr="00892AB6" w:rsidRDefault="005B1C8F" w:rsidP="006576B1">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Primări</w:t>
            </w:r>
            <w:r w:rsidR="002F18C1" w:rsidRPr="00892AB6">
              <w:rPr>
                <w:rFonts w:ascii="Times New Roman" w:eastAsia="Calibri" w:hAnsi="Times New Roman" w:cs="Times New Roman"/>
                <w:sz w:val="24"/>
                <w:szCs w:val="24"/>
              </w:rPr>
              <w:t>iledin comunele:</w:t>
            </w:r>
            <w:r w:rsidR="003362E6" w:rsidRPr="00892AB6">
              <w:rPr>
                <w:rFonts w:ascii="Times New Roman" w:eastAsia="Calibri" w:hAnsi="Times New Roman" w:cs="Times New Roman"/>
                <w:sz w:val="24"/>
                <w:szCs w:val="24"/>
              </w:rPr>
              <w:t>Dumbrăveni, Hânțești, Siminicea - județul Suceava; Bucecea , Vârfu Câmpului - județul Botoșani</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Locală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12.</w:t>
            </w:r>
          </w:p>
        </w:tc>
        <w:tc>
          <w:tcPr>
            <w:tcW w:w="5760" w:type="dxa"/>
            <w:shd w:val="clear" w:color="auto" w:fill="auto"/>
          </w:tcPr>
          <w:p w:rsidR="005B1C8F" w:rsidRPr="00892AB6" w:rsidRDefault="005B1C8F" w:rsidP="006576B1">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Comunit</w:t>
            </w:r>
            <w:r w:rsidR="002F18C1" w:rsidRPr="00892AB6">
              <w:rPr>
                <w:rFonts w:ascii="Times New Roman" w:eastAsia="Calibri" w:hAnsi="Times New Roman" w:cs="Times New Roman"/>
                <w:sz w:val="24"/>
                <w:szCs w:val="24"/>
              </w:rPr>
              <w:t>ățile locale</w:t>
            </w:r>
            <w:r w:rsidR="006576B1" w:rsidRPr="00892AB6">
              <w:rPr>
                <w:rFonts w:ascii="Times New Roman" w:eastAsia="Calibri" w:hAnsi="Times New Roman" w:cs="Times New Roman"/>
                <w:sz w:val="24"/>
                <w:szCs w:val="24"/>
              </w:rPr>
              <w:t xml:space="preserve">din comunele: </w:t>
            </w:r>
            <w:r w:rsidR="003362E6" w:rsidRPr="00892AB6">
              <w:rPr>
                <w:rFonts w:ascii="Times New Roman" w:eastAsia="Calibri" w:hAnsi="Times New Roman" w:cs="Times New Roman"/>
                <w:sz w:val="24"/>
                <w:szCs w:val="24"/>
              </w:rPr>
              <w:t>Dumbrăveni, Hânțești, Siminicea - județul Suceava; Bucecea , Vârfu Câmpului - județul Botoșani</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Locală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13.</w:t>
            </w:r>
          </w:p>
        </w:tc>
        <w:tc>
          <w:tcPr>
            <w:tcW w:w="5760" w:type="dxa"/>
            <w:shd w:val="clear" w:color="auto" w:fill="auto"/>
          </w:tcPr>
          <w:p w:rsidR="005B1C8F" w:rsidRPr="00892AB6" w:rsidRDefault="002F18C1"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Inspectoratele Școlare </w:t>
            </w:r>
            <w:r w:rsidR="005B1C8F" w:rsidRPr="00892AB6">
              <w:rPr>
                <w:rFonts w:ascii="Times New Roman" w:eastAsia="Calibri" w:hAnsi="Times New Roman" w:cs="Times New Roman"/>
                <w:sz w:val="24"/>
                <w:szCs w:val="24"/>
              </w:rPr>
              <w:t>Județean</w:t>
            </w:r>
            <w:r w:rsidR="003362E6" w:rsidRPr="00892AB6">
              <w:rPr>
                <w:rFonts w:ascii="Times New Roman" w:eastAsia="Calibri" w:hAnsi="Times New Roman" w:cs="Times New Roman"/>
                <w:sz w:val="24"/>
                <w:szCs w:val="24"/>
              </w:rPr>
              <w:t xml:space="preserve"> din</w:t>
            </w:r>
            <w:r w:rsidR="006576B1" w:rsidRPr="00892AB6">
              <w:rPr>
                <w:rFonts w:ascii="Times New Roman" w:eastAsia="Calibri" w:hAnsi="Times New Roman" w:cs="Times New Roman"/>
                <w:sz w:val="24"/>
                <w:szCs w:val="24"/>
              </w:rPr>
              <w:t xml:space="preserve">județele </w:t>
            </w:r>
            <w:r w:rsidR="005B1C8F" w:rsidRPr="00892AB6">
              <w:rPr>
                <w:rFonts w:ascii="Times New Roman" w:eastAsia="Calibri" w:hAnsi="Times New Roman" w:cs="Times New Roman"/>
                <w:sz w:val="24"/>
                <w:szCs w:val="24"/>
              </w:rPr>
              <w:t xml:space="preserve">Botoșani </w:t>
            </w:r>
            <w:r w:rsidR="003362E6" w:rsidRPr="00892AB6">
              <w:rPr>
                <w:rFonts w:ascii="Times New Roman" w:eastAsia="Calibri" w:hAnsi="Times New Roman" w:cs="Times New Roman"/>
                <w:sz w:val="24"/>
                <w:szCs w:val="24"/>
              </w:rPr>
              <w:t>și Suceava</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Județeană</w:t>
            </w:r>
          </w:p>
        </w:tc>
      </w:tr>
      <w:tr w:rsidR="005B1C8F" w:rsidRPr="00892AB6" w:rsidTr="00BE53AD">
        <w:trPr>
          <w:trHeight w:val="260"/>
        </w:trPr>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14.</w:t>
            </w:r>
          </w:p>
        </w:tc>
        <w:tc>
          <w:tcPr>
            <w:tcW w:w="5760" w:type="dxa"/>
            <w:shd w:val="clear" w:color="auto" w:fill="auto"/>
          </w:tcPr>
          <w:p w:rsidR="005B1C8F" w:rsidRPr="00892AB6" w:rsidRDefault="005B1C8F" w:rsidP="006576B1">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Școlile </w:t>
            </w:r>
            <w:r w:rsidR="006576B1" w:rsidRPr="00892AB6">
              <w:rPr>
                <w:rFonts w:ascii="Times New Roman" w:eastAsia="Calibri" w:hAnsi="Times New Roman" w:cs="Times New Roman"/>
                <w:sz w:val="24"/>
                <w:szCs w:val="24"/>
              </w:rPr>
              <w:t xml:space="preserve">din comunele: </w:t>
            </w:r>
            <w:r w:rsidR="003362E6" w:rsidRPr="00892AB6">
              <w:rPr>
                <w:rFonts w:ascii="Times New Roman" w:eastAsia="Calibri" w:hAnsi="Times New Roman" w:cs="Times New Roman"/>
                <w:sz w:val="24"/>
                <w:szCs w:val="24"/>
              </w:rPr>
              <w:t>Dumbrăveni, Hânțești, Siminicea - județul Suceava; Bucecea , Vârfu Câmpului - județul Botoșani</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Locală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15.</w:t>
            </w:r>
          </w:p>
        </w:tc>
        <w:tc>
          <w:tcPr>
            <w:tcW w:w="576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Universități din Iași</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Regională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16.</w:t>
            </w:r>
          </w:p>
        </w:tc>
        <w:tc>
          <w:tcPr>
            <w:tcW w:w="576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Institutul de Cercetări Biologice Iași</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Regională</w:t>
            </w:r>
          </w:p>
        </w:tc>
      </w:tr>
      <w:tr w:rsidR="005B1C8F" w:rsidRPr="00892AB6" w:rsidTr="00BE53AD">
        <w:trPr>
          <w:trHeight w:val="314"/>
        </w:trPr>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17.</w:t>
            </w:r>
          </w:p>
        </w:tc>
        <w:tc>
          <w:tcPr>
            <w:tcW w:w="5760" w:type="dxa"/>
            <w:shd w:val="clear" w:color="auto" w:fill="auto"/>
          </w:tcPr>
          <w:p w:rsidR="005B1C8F" w:rsidRPr="00892AB6" w:rsidRDefault="002F18C1" w:rsidP="006576B1">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Inspectoratele Județene</w:t>
            </w:r>
            <w:r w:rsidR="005B1C8F" w:rsidRPr="00892AB6">
              <w:rPr>
                <w:rFonts w:ascii="Times New Roman" w:eastAsia="Calibri" w:hAnsi="Times New Roman" w:cs="Times New Roman"/>
                <w:sz w:val="24"/>
                <w:szCs w:val="24"/>
              </w:rPr>
              <w:t xml:space="preserve"> de Jandarmi </w:t>
            </w:r>
            <w:r w:rsidR="006576B1" w:rsidRPr="00892AB6">
              <w:rPr>
                <w:rFonts w:ascii="Times New Roman" w:eastAsia="Calibri" w:hAnsi="Times New Roman" w:cs="Times New Roman"/>
                <w:sz w:val="24"/>
                <w:szCs w:val="24"/>
              </w:rPr>
              <w:t>din județele</w:t>
            </w:r>
            <w:r w:rsidR="005B1C8F" w:rsidRPr="00892AB6">
              <w:rPr>
                <w:rFonts w:ascii="Times New Roman" w:eastAsia="Calibri" w:hAnsi="Times New Roman" w:cs="Times New Roman"/>
                <w:sz w:val="24"/>
                <w:szCs w:val="24"/>
              </w:rPr>
              <w:t xml:space="preserve"> Botoșani</w:t>
            </w:r>
            <w:r w:rsidR="003362E6" w:rsidRPr="00892AB6">
              <w:rPr>
                <w:rFonts w:ascii="Times New Roman" w:eastAsia="Calibri" w:hAnsi="Times New Roman" w:cs="Times New Roman"/>
                <w:sz w:val="24"/>
                <w:szCs w:val="24"/>
              </w:rPr>
              <w:t xml:space="preserve"> și Suceava</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Județeană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18.</w:t>
            </w:r>
          </w:p>
        </w:tc>
        <w:tc>
          <w:tcPr>
            <w:tcW w:w="5760" w:type="dxa"/>
            <w:shd w:val="clear" w:color="auto" w:fill="auto"/>
          </w:tcPr>
          <w:p w:rsidR="005B1C8F" w:rsidRPr="00892AB6" w:rsidRDefault="002F18C1" w:rsidP="006576B1">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Inspectoratele </w:t>
            </w:r>
            <w:r w:rsidR="005B1C8F" w:rsidRPr="00892AB6">
              <w:rPr>
                <w:rFonts w:ascii="Times New Roman" w:eastAsia="Calibri" w:hAnsi="Times New Roman" w:cs="Times New Roman"/>
                <w:sz w:val="24"/>
                <w:szCs w:val="24"/>
              </w:rPr>
              <w:t xml:space="preserve">pentru Situații de Urgență </w:t>
            </w:r>
            <w:r w:rsidR="006576B1" w:rsidRPr="00892AB6">
              <w:rPr>
                <w:rFonts w:ascii="Times New Roman" w:eastAsia="Calibri" w:hAnsi="Times New Roman" w:cs="Times New Roman"/>
                <w:sz w:val="24"/>
                <w:szCs w:val="24"/>
              </w:rPr>
              <w:t>din județele</w:t>
            </w:r>
            <w:r w:rsidR="005B1C8F" w:rsidRPr="00892AB6">
              <w:rPr>
                <w:rFonts w:ascii="Times New Roman" w:eastAsia="Calibri" w:hAnsi="Times New Roman" w:cs="Times New Roman"/>
                <w:sz w:val="24"/>
                <w:szCs w:val="24"/>
              </w:rPr>
              <w:t xml:space="preserve"> Botoșani</w:t>
            </w:r>
            <w:r w:rsidR="003362E6" w:rsidRPr="00892AB6">
              <w:rPr>
                <w:rFonts w:ascii="Times New Roman" w:eastAsia="Calibri" w:hAnsi="Times New Roman" w:cs="Times New Roman"/>
                <w:sz w:val="24"/>
                <w:szCs w:val="24"/>
              </w:rPr>
              <w:t xml:space="preserve"> și Suceava</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Județeană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19.</w:t>
            </w:r>
          </w:p>
        </w:tc>
        <w:tc>
          <w:tcPr>
            <w:tcW w:w="576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ONG-urile de mediu</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Locală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20.</w:t>
            </w:r>
          </w:p>
        </w:tc>
        <w:tc>
          <w:tcPr>
            <w:tcW w:w="576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Mass - media</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Locală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21.</w:t>
            </w:r>
          </w:p>
        </w:tc>
        <w:tc>
          <w:tcPr>
            <w:tcW w:w="576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Agenții economici</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Locală</w:t>
            </w:r>
          </w:p>
        </w:tc>
      </w:tr>
      <w:tr w:rsidR="005B1C8F" w:rsidRPr="00892AB6" w:rsidTr="00BE53AD">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22.</w:t>
            </w:r>
          </w:p>
        </w:tc>
        <w:tc>
          <w:tcPr>
            <w:tcW w:w="5760" w:type="dxa"/>
            <w:shd w:val="clear" w:color="auto" w:fill="auto"/>
          </w:tcPr>
          <w:p w:rsidR="005B1C8F" w:rsidRPr="00892AB6" w:rsidRDefault="005B1C8F" w:rsidP="006576B1">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Proprietarii sau administratorii de terenuri </w:t>
            </w:r>
            <w:r w:rsidR="006576B1" w:rsidRPr="00892AB6">
              <w:rPr>
                <w:rFonts w:ascii="Times New Roman" w:eastAsia="Calibri" w:hAnsi="Times New Roman" w:cs="Times New Roman"/>
                <w:sz w:val="24"/>
                <w:szCs w:val="24"/>
              </w:rPr>
              <w:t xml:space="preserve">din comunele: </w:t>
            </w:r>
            <w:r w:rsidR="003362E6" w:rsidRPr="00892AB6">
              <w:rPr>
                <w:rFonts w:ascii="Times New Roman" w:eastAsia="Calibri" w:hAnsi="Times New Roman" w:cs="Times New Roman"/>
                <w:sz w:val="24"/>
                <w:szCs w:val="24"/>
              </w:rPr>
              <w:t>Dumbrăveni, Hânțești, Siminicea - județul Suceava; Bucecea , Vârfu Câmpului - județul Botoșani</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Locală</w:t>
            </w:r>
          </w:p>
        </w:tc>
      </w:tr>
      <w:tr w:rsidR="005B1C8F" w:rsidRPr="00892AB6" w:rsidTr="00BE53AD">
        <w:trPr>
          <w:trHeight w:val="206"/>
        </w:trPr>
        <w:tc>
          <w:tcPr>
            <w:tcW w:w="81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23.</w:t>
            </w:r>
          </w:p>
        </w:tc>
        <w:tc>
          <w:tcPr>
            <w:tcW w:w="576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Direcți</w:t>
            </w:r>
            <w:r w:rsidR="002F18C1" w:rsidRPr="00892AB6">
              <w:rPr>
                <w:rFonts w:ascii="Times New Roman" w:eastAsia="Calibri" w:hAnsi="Times New Roman" w:cs="Times New Roman"/>
                <w:sz w:val="24"/>
                <w:szCs w:val="24"/>
              </w:rPr>
              <w:t>ile Agricole</w:t>
            </w:r>
            <w:r w:rsidR="003362E6" w:rsidRPr="00892AB6">
              <w:rPr>
                <w:rFonts w:ascii="Times New Roman" w:eastAsia="Calibri" w:hAnsi="Times New Roman" w:cs="Times New Roman"/>
                <w:sz w:val="24"/>
                <w:szCs w:val="24"/>
              </w:rPr>
              <w:t xml:space="preserve">din județele </w:t>
            </w:r>
            <w:r w:rsidRPr="00892AB6">
              <w:rPr>
                <w:rFonts w:ascii="Times New Roman" w:eastAsia="Calibri" w:hAnsi="Times New Roman" w:cs="Times New Roman"/>
                <w:sz w:val="24"/>
                <w:szCs w:val="24"/>
              </w:rPr>
              <w:t>Botoșani</w:t>
            </w:r>
            <w:r w:rsidR="003362E6" w:rsidRPr="00892AB6">
              <w:rPr>
                <w:rFonts w:ascii="Times New Roman" w:eastAsia="Calibri" w:hAnsi="Times New Roman" w:cs="Times New Roman"/>
                <w:sz w:val="24"/>
                <w:szCs w:val="24"/>
              </w:rPr>
              <w:t xml:space="preserve"> și Suceava</w:t>
            </w:r>
          </w:p>
        </w:tc>
        <w:tc>
          <w:tcPr>
            <w:tcW w:w="2880" w:type="dxa"/>
            <w:shd w:val="clear" w:color="auto" w:fill="auto"/>
          </w:tcPr>
          <w:p w:rsidR="005B1C8F" w:rsidRPr="00892AB6" w:rsidRDefault="005B1C8F"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Județeană</w:t>
            </w:r>
          </w:p>
        </w:tc>
      </w:tr>
      <w:tr w:rsidR="003D78B5" w:rsidRPr="00892AB6" w:rsidTr="00BE53AD">
        <w:trPr>
          <w:trHeight w:val="206"/>
        </w:trPr>
        <w:tc>
          <w:tcPr>
            <w:tcW w:w="810" w:type="dxa"/>
            <w:shd w:val="clear" w:color="auto" w:fill="auto"/>
          </w:tcPr>
          <w:p w:rsidR="003D78B5" w:rsidRPr="00892AB6" w:rsidRDefault="003D78B5"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24</w:t>
            </w:r>
          </w:p>
        </w:tc>
        <w:tc>
          <w:tcPr>
            <w:tcW w:w="5760" w:type="dxa"/>
            <w:shd w:val="clear" w:color="auto" w:fill="auto"/>
          </w:tcPr>
          <w:p w:rsidR="003D78B5" w:rsidRPr="00892AB6" w:rsidRDefault="003D78B5"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SC. Greengold Value Forest SRL</w:t>
            </w:r>
          </w:p>
        </w:tc>
        <w:tc>
          <w:tcPr>
            <w:tcW w:w="2880" w:type="dxa"/>
            <w:shd w:val="clear" w:color="auto" w:fill="auto"/>
          </w:tcPr>
          <w:p w:rsidR="003D78B5" w:rsidRPr="00892AB6" w:rsidRDefault="003D78B5"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Locală</w:t>
            </w:r>
          </w:p>
        </w:tc>
      </w:tr>
      <w:tr w:rsidR="003D78B5" w:rsidRPr="00892AB6" w:rsidTr="00BE53AD">
        <w:trPr>
          <w:trHeight w:val="206"/>
        </w:trPr>
        <w:tc>
          <w:tcPr>
            <w:tcW w:w="810" w:type="dxa"/>
            <w:shd w:val="clear" w:color="auto" w:fill="auto"/>
          </w:tcPr>
          <w:p w:rsidR="003D78B5" w:rsidRPr="00892AB6" w:rsidRDefault="003D78B5"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25</w:t>
            </w:r>
          </w:p>
        </w:tc>
        <w:tc>
          <w:tcPr>
            <w:tcW w:w="5760" w:type="dxa"/>
            <w:shd w:val="clear" w:color="auto" w:fill="auto"/>
          </w:tcPr>
          <w:p w:rsidR="003D78B5" w:rsidRPr="00892AB6" w:rsidRDefault="003D78B5"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Direcția Silvică Botoșani</w:t>
            </w:r>
          </w:p>
        </w:tc>
        <w:tc>
          <w:tcPr>
            <w:tcW w:w="2880" w:type="dxa"/>
            <w:shd w:val="clear" w:color="auto" w:fill="auto"/>
          </w:tcPr>
          <w:p w:rsidR="003D78B5" w:rsidRPr="00892AB6" w:rsidRDefault="003D78B5" w:rsidP="005B1C8F">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Județeană</w:t>
            </w:r>
          </w:p>
        </w:tc>
      </w:tr>
    </w:tbl>
    <w:p w:rsidR="005B1C8F" w:rsidRPr="00892AB6" w:rsidRDefault="005B1C8F" w:rsidP="005B1C8F">
      <w:pPr>
        <w:widowControl w:val="0"/>
        <w:spacing w:after="0" w:line="360" w:lineRule="auto"/>
        <w:outlineLvl w:val="1"/>
        <w:rPr>
          <w:rFonts w:ascii="Times New Roman" w:eastAsia="Calibri" w:hAnsi="Times New Roman" w:cs="Times New Roman"/>
          <w:bCs/>
          <w:iCs/>
          <w:sz w:val="24"/>
          <w:szCs w:val="24"/>
        </w:rPr>
      </w:pPr>
    </w:p>
    <w:p w:rsidR="005B1C8F" w:rsidRPr="00892AB6" w:rsidRDefault="005B1C8F" w:rsidP="005B1C8F">
      <w:pPr>
        <w:keepNext/>
        <w:spacing w:after="0" w:line="360" w:lineRule="auto"/>
        <w:jc w:val="center"/>
        <w:outlineLvl w:val="1"/>
        <w:rPr>
          <w:rFonts w:ascii="Times New Roman" w:eastAsia="Times New Roman" w:hAnsi="Times New Roman" w:cs="Times New Roman"/>
          <w:b/>
          <w:bCs/>
          <w:iCs/>
          <w:sz w:val="24"/>
          <w:szCs w:val="24"/>
        </w:rPr>
      </w:pPr>
      <w:r w:rsidRPr="00892AB6">
        <w:rPr>
          <w:rFonts w:ascii="Times New Roman" w:eastAsia="Times New Roman" w:hAnsi="Times New Roman" w:cs="Times New Roman"/>
          <w:b/>
          <w:bCs/>
          <w:iCs/>
          <w:sz w:val="24"/>
          <w:szCs w:val="24"/>
        </w:rPr>
        <w:t>2.4.1.2. Utilizarea terenurilor</w:t>
      </w:r>
    </w:p>
    <w:p w:rsidR="009E7247" w:rsidRPr="00892AB6" w:rsidRDefault="00565F0B" w:rsidP="00E32A6C">
      <w:pPr>
        <w:keepNext/>
        <w:spacing w:after="0" w:line="360" w:lineRule="auto"/>
        <w:ind w:firstLine="708"/>
        <w:outlineLvl w:val="1"/>
        <w:rPr>
          <w:rFonts w:ascii="Times New Roman" w:eastAsia="Times New Roman" w:hAnsi="Times New Roman" w:cs="Times New Roman"/>
          <w:bCs/>
          <w:iCs/>
          <w:color w:val="FF0000"/>
          <w:sz w:val="24"/>
          <w:szCs w:val="24"/>
        </w:rPr>
      </w:pPr>
      <w:r w:rsidRPr="00892AB6">
        <w:rPr>
          <w:rFonts w:ascii="Times New Roman" w:eastAsia="Times New Roman" w:hAnsi="Times New Roman" w:cs="Times New Roman"/>
          <w:bCs/>
          <w:iCs/>
          <w:sz w:val="24"/>
          <w:szCs w:val="24"/>
        </w:rPr>
        <w:t>Ponderea cea mai ridicată o deţin terenurile ocupate de apă – mlaștini, turbării cu 307,8 ha, terenurile agricole cu 108,3 ha, pășuni cu 39,9 ha, păduri de foioase cu 51,3 ha, habitate de pădure cu 62,7 ha – Anexa nr</w:t>
      </w:r>
      <w:r w:rsidR="002F18C1" w:rsidRPr="00892AB6">
        <w:rPr>
          <w:rFonts w:ascii="Times New Roman" w:eastAsia="Times New Roman" w:hAnsi="Times New Roman" w:cs="Times New Roman"/>
          <w:bCs/>
          <w:iCs/>
          <w:sz w:val="24"/>
          <w:szCs w:val="24"/>
        </w:rPr>
        <w:t>.</w:t>
      </w:r>
      <w:r w:rsidRPr="00892AB6">
        <w:rPr>
          <w:rFonts w:ascii="Times New Roman" w:eastAsia="Times New Roman" w:hAnsi="Times New Roman" w:cs="Times New Roman"/>
          <w:bCs/>
          <w:iCs/>
          <w:sz w:val="24"/>
          <w:szCs w:val="24"/>
        </w:rPr>
        <w:t xml:space="preserve"> 1</w:t>
      </w:r>
      <w:r w:rsidR="002F18C1" w:rsidRPr="00892AB6">
        <w:rPr>
          <w:rFonts w:ascii="Times New Roman" w:eastAsia="Times New Roman" w:hAnsi="Times New Roman" w:cs="Times New Roman"/>
          <w:bCs/>
          <w:iCs/>
          <w:sz w:val="24"/>
          <w:szCs w:val="24"/>
        </w:rPr>
        <w:t>5</w:t>
      </w:r>
      <w:r w:rsidR="00EF2E5C" w:rsidRPr="00892AB6">
        <w:rPr>
          <w:rFonts w:ascii="Times New Roman" w:eastAsia="Times New Roman" w:hAnsi="Times New Roman" w:cs="Times New Roman"/>
          <w:bCs/>
          <w:iCs/>
          <w:color w:val="FF0000"/>
          <w:sz w:val="24"/>
          <w:szCs w:val="24"/>
        </w:rPr>
        <w:t xml:space="preserve"> </w:t>
      </w:r>
      <w:r w:rsidRPr="00892AB6">
        <w:rPr>
          <w:rFonts w:ascii="Times New Roman" w:eastAsia="Times New Roman" w:hAnsi="Times New Roman" w:cs="Times New Roman"/>
          <w:bCs/>
          <w:iCs/>
          <w:sz w:val="24"/>
          <w:szCs w:val="24"/>
        </w:rPr>
        <w:t>la Planul de management.</w:t>
      </w:r>
      <w:r w:rsidR="002F18C1" w:rsidRPr="00892AB6">
        <w:rPr>
          <w:rFonts w:ascii="Times New Roman" w:eastAsia="Times New Roman" w:hAnsi="Times New Roman" w:cs="Times New Roman"/>
          <w:bCs/>
          <w:iCs/>
          <w:color w:val="FF0000"/>
          <w:sz w:val="24"/>
          <w:szCs w:val="24"/>
        </w:rPr>
        <w:t xml:space="preserve"> </w:t>
      </w:r>
    </w:p>
    <w:p w:rsidR="00ED0032" w:rsidRPr="00892AB6" w:rsidRDefault="00ED0032" w:rsidP="00E32A6C">
      <w:pPr>
        <w:keepNext/>
        <w:spacing w:after="0" w:line="360" w:lineRule="auto"/>
        <w:ind w:firstLine="708"/>
        <w:outlineLvl w:val="1"/>
        <w:rPr>
          <w:rFonts w:ascii="Times New Roman" w:eastAsia="Times New Roman" w:hAnsi="Times New Roman" w:cs="Times New Roman"/>
          <w:bCs/>
          <w:sz w:val="24"/>
          <w:szCs w:val="24"/>
        </w:rPr>
      </w:pPr>
    </w:p>
    <w:p w:rsidR="005B1C8F" w:rsidRPr="00892AB6" w:rsidRDefault="005B1C8F" w:rsidP="005B1C8F">
      <w:pPr>
        <w:keepNext/>
        <w:spacing w:after="0" w:line="360" w:lineRule="auto"/>
        <w:jc w:val="center"/>
        <w:outlineLvl w:val="1"/>
        <w:rPr>
          <w:rFonts w:ascii="Times New Roman" w:eastAsia="Times New Roman" w:hAnsi="Times New Roman" w:cs="Times New Roman"/>
          <w:b/>
          <w:bCs/>
          <w:iCs/>
          <w:sz w:val="24"/>
          <w:szCs w:val="24"/>
        </w:rPr>
      </w:pPr>
      <w:r w:rsidRPr="00892AB6">
        <w:rPr>
          <w:rFonts w:ascii="Times New Roman" w:eastAsia="Times New Roman" w:hAnsi="Times New Roman" w:cs="Times New Roman"/>
          <w:b/>
          <w:bCs/>
          <w:iCs/>
          <w:sz w:val="24"/>
          <w:szCs w:val="24"/>
        </w:rPr>
        <w:t>2.4.1.3. Situația juridică a terenurilor</w:t>
      </w:r>
    </w:p>
    <w:p w:rsidR="005B1C8F" w:rsidRPr="00892AB6" w:rsidRDefault="00565F0B" w:rsidP="00CA5103">
      <w:pPr>
        <w:keepNext/>
        <w:spacing w:after="0" w:line="360" w:lineRule="auto"/>
        <w:jc w:val="both"/>
        <w:outlineLvl w:val="1"/>
        <w:rPr>
          <w:rFonts w:ascii="Times New Roman" w:eastAsia="Times New Roman" w:hAnsi="Times New Roman" w:cs="Times New Roman"/>
          <w:bCs/>
          <w:iCs/>
          <w:color w:val="FF0000"/>
          <w:sz w:val="24"/>
          <w:szCs w:val="24"/>
        </w:rPr>
      </w:pPr>
      <w:r w:rsidRPr="00892AB6">
        <w:rPr>
          <w:rFonts w:ascii="Times New Roman" w:eastAsia="Times New Roman" w:hAnsi="Times New Roman" w:cs="Times New Roman"/>
          <w:b/>
          <w:bCs/>
          <w:iCs/>
          <w:sz w:val="24"/>
          <w:szCs w:val="24"/>
        </w:rPr>
        <w:tab/>
      </w:r>
      <w:r w:rsidR="00A07946" w:rsidRPr="00892AB6">
        <w:rPr>
          <w:rFonts w:ascii="Times New Roman" w:eastAsia="Times New Roman" w:hAnsi="Times New Roman" w:cs="Times New Roman"/>
          <w:bCs/>
          <w:iCs/>
          <w:sz w:val="24"/>
          <w:szCs w:val="24"/>
        </w:rPr>
        <w:t>T</w:t>
      </w:r>
      <w:r w:rsidRPr="00892AB6">
        <w:rPr>
          <w:rFonts w:ascii="Times New Roman" w:eastAsia="Times New Roman" w:hAnsi="Times New Roman" w:cs="Times New Roman"/>
          <w:bCs/>
          <w:iCs/>
          <w:sz w:val="24"/>
          <w:szCs w:val="24"/>
        </w:rPr>
        <w:t>erenurile agricole cu</w:t>
      </w:r>
      <w:r w:rsidR="00A07946" w:rsidRPr="00892AB6">
        <w:rPr>
          <w:rFonts w:ascii="Times New Roman" w:eastAsia="Times New Roman" w:hAnsi="Times New Roman" w:cs="Times New Roman"/>
          <w:bCs/>
          <w:iCs/>
          <w:sz w:val="24"/>
          <w:szCs w:val="24"/>
        </w:rPr>
        <w:t xml:space="preserve"> suprafața de</w:t>
      </w:r>
      <w:r w:rsidRPr="00892AB6">
        <w:rPr>
          <w:rFonts w:ascii="Times New Roman" w:eastAsia="Times New Roman" w:hAnsi="Times New Roman" w:cs="Times New Roman"/>
          <w:bCs/>
          <w:iCs/>
          <w:sz w:val="24"/>
          <w:szCs w:val="24"/>
        </w:rPr>
        <w:t xml:space="preserve"> 108,3 ha</w:t>
      </w:r>
      <w:r w:rsidR="00A07946" w:rsidRPr="00892AB6">
        <w:rPr>
          <w:rFonts w:ascii="Times New Roman" w:eastAsia="Times New Roman" w:hAnsi="Times New Roman" w:cs="Times New Roman"/>
          <w:bCs/>
          <w:iCs/>
          <w:sz w:val="24"/>
          <w:szCs w:val="24"/>
        </w:rPr>
        <w:t xml:space="preserve"> sunt proprietate privată a persoanelor fizice din comunele: Dumbrăveni, Hânțești, Siminicea - județul Suceava; Bucecea, Vârfu Câmpului - județul Botoșani; pășuni cu suprafața de 39,9 ha sunt în proprietatea privată a consillilor locale din</w:t>
      </w:r>
      <w:r w:rsidR="00EF2E5C" w:rsidRPr="00892AB6">
        <w:rPr>
          <w:rFonts w:ascii="Times New Roman" w:eastAsia="Times New Roman" w:hAnsi="Times New Roman" w:cs="Times New Roman"/>
          <w:bCs/>
          <w:iCs/>
          <w:sz w:val="24"/>
          <w:szCs w:val="24"/>
        </w:rPr>
        <w:t xml:space="preserve"> </w:t>
      </w:r>
      <w:r w:rsidR="00A07946" w:rsidRPr="00892AB6">
        <w:rPr>
          <w:rFonts w:ascii="Times New Roman" w:eastAsia="Times New Roman" w:hAnsi="Times New Roman" w:cs="Times New Roman"/>
          <w:bCs/>
          <w:iCs/>
          <w:sz w:val="24"/>
          <w:szCs w:val="24"/>
        </w:rPr>
        <w:t>Dumbrăveni, Hânțești, Siminicea - județul Suceava; Buc</w:t>
      </w:r>
      <w:r w:rsidR="00D55C27">
        <w:rPr>
          <w:rFonts w:ascii="Times New Roman" w:eastAsia="Times New Roman" w:hAnsi="Times New Roman" w:cs="Times New Roman"/>
          <w:bCs/>
          <w:iCs/>
          <w:sz w:val="24"/>
          <w:szCs w:val="24"/>
        </w:rPr>
        <w:t>ecea</w:t>
      </w:r>
      <w:r w:rsidR="00A07946" w:rsidRPr="00892AB6">
        <w:rPr>
          <w:rFonts w:ascii="Times New Roman" w:eastAsia="Times New Roman" w:hAnsi="Times New Roman" w:cs="Times New Roman"/>
          <w:bCs/>
          <w:iCs/>
          <w:sz w:val="24"/>
          <w:szCs w:val="24"/>
        </w:rPr>
        <w:t xml:space="preserve">, Vârfu Câmpului - județul Botoșani; păduri de foioase cu suprafața de 51,3 ha., habitate de pădure cu suprafața de 62,7 ha </w:t>
      </w:r>
      <w:r w:rsidR="00D55C27">
        <w:rPr>
          <w:rFonts w:ascii="Times New Roman" w:eastAsia="Times New Roman" w:hAnsi="Times New Roman" w:cs="Times New Roman"/>
          <w:bCs/>
          <w:iCs/>
          <w:sz w:val="24"/>
          <w:szCs w:val="24"/>
        </w:rPr>
        <w:t>(</w:t>
      </w:r>
      <w:r w:rsidR="00D55C27" w:rsidRPr="00892AB6">
        <w:rPr>
          <w:rFonts w:ascii="Times New Roman" w:eastAsia="Times New Roman" w:hAnsi="Times New Roman" w:cs="Times New Roman"/>
          <w:bCs/>
          <w:iCs/>
          <w:sz w:val="24"/>
          <w:szCs w:val="24"/>
        </w:rPr>
        <w:t>S</w:t>
      </w:r>
      <w:r w:rsidR="00D55C27">
        <w:rPr>
          <w:rFonts w:ascii="Times New Roman" w:eastAsia="Times New Roman" w:hAnsi="Times New Roman" w:cs="Times New Roman"/>
          <w:bCs/>
          <w:iCs/>
          <w:sz w:val="24"/>
          <w:szCs w:val="24"/>
        </w:rPr>
        <w:t>.</w:t>
      </w:r>
      <w:r w:rsidR="00D55C27" w:rsidRPr="00892AB6">
        <w:rPr>
          <w:rFonts w:ascii="Times New Roman" w:eastAsia="Times New Roman" w:hAnsi="Times New Roman" w:cs="Times New Roman"/>
          <w:bCs/>
          <w:iCs/>
          <w:sz w:val="24"/>
          <w:szCs w:val="24"/>
        </w:rPr>
        <w:t>C</w:t>
      </w:r>
      <w:r w:rsidR="00D55C27">
        <w:rPr>
          <w:rFonts w:ascii="Times New Roman" w:eastAsia="Times New Roman" w:hAnsi="Times New Roman" w:cs="Times New Roman"/>
          <w:bCs/>
          <w:iCs/>
          <w:sz w:val="24"/>
          <w:szCs w:val="24"/>
        </w:rPr>
        <w:t>.</w:t>
      </w:r>
      <w:r w:rsidR="00D55C27" w:rsidRPr="00892AB6">
        <w:rPr>
          <w:rFonts w:ascii="Times New Roman" w:eastAsia="Times New Roman" w:hAnsi="Times New Roman" w:cs="Times New Roman"/>
          <w:bCs/>
          <w:iCs/>
          <w:sz w:val="24"/>
          <w:szCs w:val="24"/>
        </w:rPr>
        <w:t xml:space="preserve"> Greengold Management S</w:t>
      </w:r>
      <w:r w:rsidR="00D55C27">
        <w:rPr>
          <w:rFonts w:ascii="Times New Roman" w:eastAsia="Times New Roman" w:hAnsi="Times New Roman" w:cs="Times New Roman"/>
          <w:bCs/>
          <w:iCs/>
          <w:sz w:val="24"/>
          <w:szCs w:val="24"/>
        </w:rPr>
        <w:t>.</w:t>
      </w:r>
      <w:r w:rsidR="00D55C27" w:rsidRPr="00892AB6">
        <w:rPr>
          <w:rFonts w:ascii="Times New Roman" w:eastAsia="Times New Roman" w:hAnsi="Times New Roman" w:cs="Times New Roman"/>
          <w:bCs/>
          <w:iCs/>
          <w:sz w:val="24"/>
          <w:szCs w:val="24"/>
        </w:rPr>
        <w:t>R</w:t>
      </w:r>
      <w:r w:rsidR="00D55C27">
        <w:rPr>
          <w:rFonts w:ascii="Times New Roman" w:eastAsia="Times New Roman" w:hAnsi="Times New Roman" w:cs="Times New Roman"/>
          <w:bCs/>
          <w:iCs/>
          <w:sz w:val="24"/>
          <w:szCs w:val="24"/>
        </w:rPr>
        <w:t>.</w:t>
      </w:r>
      <w:r w:rsidR="00D55C27" w:rsidRPr="00892AB6">
        <w:rPr>
          <w:rFonts w:ascii="Times New Roman" w:eastAsia="Times New Roman" w:hAnsi="Times New Roman" w:cs="Times New Roman"/>
          <w:bCs/>
          <w:iCs/>
          <w:sz w:val="24"/>
          <w:szCs w:val="24"/>
        </w:rPr>
        <w:t>L</w:t>
      </w:r>
      <w:r w:rsidR="00D55C27">
        <w:rPr>
          <w:rFonts w:ascii="Times New Roman" w:eastAsia="Times New Roman" w:hAnsi="Times New Roman" w:cs="Times New Roman"/>
          <w:bCs/>
          <w:iCs/>
          <w:sz w:val="24"/>
          <w:szCs w:val="24"/>
        </w:rPr>
        <w:t>.</w:t>
      </w:r>
      <w:r w:rsidR="00D55C27" w:rsidRPr="00892AB6">
        <w:rPr>
          <w:rFonts w:ascii="Times New Roman" w:eastAsia="Times New Roman" w:hAnsi="Times New Roman" w:cs="Times New Roman"/>
          <w:bCs/>
          <w:iCs/>
          <w:sz w:val="24"/>
          <w:szCs w:val="24"/>
        </w:rPr>
        <w:t xml:space="preserve"> este proprietarul unui fond forestier cu o suprafață de  67,19 ha.</w:t>
      </w:r>
      <w:r w:rsidR="00D55C27">
        <w:rPr>
          <w:rFonts w:ascii="Times New Roman" w:eastAsia="Times New Roman" w:hAnsi="Times New Roman" w:cs="Times New Roman"/>
          <w:bCs/>
          <w:iCs/>
          <w:sz w:val="24"/>
          <w:szCs w:val="24"/>
        </w:rPr>
        <w:t xml:space="preserve">) </w:t>
      </w:r>
      <w:r w:rsidR="00A07946" w:rsidRPr="00892AB6">
        <w:rPr>
          <w:rFonts w:ascii="Times New Roman" w:eastAsia="Times New Roman" w:hAnsi="Times New Roman" w:cs="Times New Roman"/>
          <w:bCs/>
          <w:iCs/>
          <w:sz w:val="24"/>
          <w:szCs w:val="24"/>
        </w:rPr>
        <w:t xml:space="preserve">sunt și </w:t>
      </w:r>
      <w:r w:rsidR="00A164D0" w:rsidRPr="00892AB6">
        <w:rPr>
          <w:rFonts w:ascii="Times New Roman" w:eastAsia="Times New Roman" w:hAnsi="Times New Roman" w:cs="Times New Roman"/>
          <w:bCs/>
          <w:iCs/>
          <w:sz w:val="24"/>
          <w:szCs w:val="24"/>
        </w:rPr>
        <w:t>apă-</w:t>
      </w:r>
      <w:r w:rsidR="00A07946" w:rsidRPr="00892AB6">
        <w:rPr>
          <w:rFonts w:ascii="Times New Roman" w:eastAsia="Times New Roman" w:hAnsi="Times New Roman" w:cs="Times New Roman"/>
          <w:bCs/>
          <w:iCs/>
          <w:sz w:val="24"/>
          <w:szCs w:val="24"/>
        </w:rPr>
        <w:t>mlaștini, turbării cu suprafața de 307,8 sunt proprietate de stat</w:t>
      </w:r>
      <w:r w:rsidR="00A164D0" w:rsidRPr="00892AB6">
        <w:rPr>
          <w:rFonts w:ascii="Times New Roman" w:eastAsia="Times New Roman" w:hAnsi="Times New Roman" w:cs="Times New Roman"/>
          <w:bCs/>
          <w:iCs/>
          <w:sz w:val="24"/>
          <w:szCs w:val="24"/>
        </w:rPr>
        <w:t xml:space="preserve"> </w:t>
      </w:r>
      <w:r w:rsidR="00CA5103" w:rsidRPr="00892AB6">
        <w:rPr>
          <w:rFonts w:ascii="Times New Roman" w:eastAsia="Times New Roman" w:hAnsi="Times New Roman" w:cs="Times New Roman"/>
          <w:bCs/>
          <w:iCs/>
          <w:sz w:val="24"/>
          <w:szCs w:val="24"/>
        </w:rPr>
        <w:t xml:space="preserve">. </w:t>
      </w:r>
    </w:p>
    <w:p w:rsidR="00E32A6C" w:rsidRPr="00892AB6" w:rsidRDefault="00E32A6C" w:rsidP="00A164D0">
      <w:pPr>
        <w:keepNext/>
        <w:spacing w:after="0" w:line="360" w:lineRule="auto"/>
        <w:outlineLvl w:val="1"/>
        <w:rPr>
          <w:rFonts w:ascii="Times New Roman" w:hAnsi="Times New Roman" w:cs="Times New Roman"/>
          <w:b/>
          <w:sz w:val="24"/>
          <w:szCs w:val="24"/>
        </w:rPr>
      </w:pPr>
    </w:p>
    <w:p w:rsidR="005B1C8F" w:rsidRPr="00892AB6" w:rsidRDefault="005B1C8F" w:rsidP="005B1C8F">
      <w:pPr>
        <w:keepNext/>
        <w:spacing w:after="0" w:line="360" w:lineRule="auto"/>
        <w:jc w:val="center"/>
        <w:outlineLvl w:val="1"/>
        <w:rPr>
          <w:rFonts w:ascii="Times New Roman" w:eastAsia="Times New Roman" w:hAnsi="Times New Roman" w:cs="Times New Roman"/>
          <w:b/>
          <w:bCs/>
          <w:iCs/>
          <w:sz w:val="24"/>
          <w:szCs w:val="24"/>
        </w:rPr>
      </w:pPr>
      <w:r w:rsidRPr="00892AB6">
        <w:rPr>
          <w:rFonts w:ascii="Times New Roman" w:eastAsia="Times New Roman" w:hAnsi="Times New Roman" w:cs="Times New Roman"/>
          <w:b/>
          <w:bCs/>
          <w:iCs/>
          <w:sz w:val="24"/>
          <w:szCs w:val="24"/>
        </w:rPr>
        <w:t>2.4.1.4. Administratori şi gestionari</w:t>
      </w:r>
    </w:p>
    <w:p w:rsidR="00A07946" w:rsidRPr="00892AB6" w:rsidRDefault="00A07946" w:rsidP="00A164D0">
      <w:pPr>
        <w:autoSpaceDE w:val="0"/>
        <w:autoSpaceDN w:val="0"/>
        <w:adjustRightInd w:val="0"/>
        <w:spacing w:after="0" w:line="360" w:lineRule="auto"/>
        <w:ind w:firstLine="708"/>
        <w:jc w:val="both"/>
        <w:rPr>
          <w:rFonts w:ascii="Times New Roman" w:eastAsia="Calibri" w:hAnsi="Times New Roman" w:cs="Times New Roman"/>
          <w:bCs/>
          <w:sz w:val="24"/>
          <w:szCs w:val="24"/>
        </w:rPr>
      </w:pPr>
      <w:r w:rsidRPr="00892AB6">
        <w:rPr>
          <w:rFonts w:ascii="Times New Roman" w:eastAsia="Calibri" w:hAnsi="Times New Roman" w:cs="Times New Roman"/>
          <w:bCs/>
          <w:sz w:val="24"/>
          <w:szCs w:val="24"/>
        </w:rPr>
        <w:t>108,3 ha sunt administrate și gestionate de persoane fizice din comunele comunele: Dumbrăveni, Hânțești, Siminicea</w:t>
      </w:r>
      <w:r w:rsidR="00BC1CC2" w:rsidRPr="00892AB6">
        <w:rPr>
          <w:rFonts w:ascii="Times New Roman" w:eastAsia="Calibri" w:hAnsi="Times New Roman" w:cs="Times New Roman"/>
          <w:bCs/>
          <w:sz w:val="24"/>
          <w:szCs w:val="24"/>
        </w:rPr>
        <w:t xml:space="preserve"> (arendare: </w:t>
      </w:r>
      <w:r w:rsidR="00BC1CC2" w:rsidRPr="00892AB6">
        <w:rPr>
          <w:rFonts w:ascii="Times New Roman" w:eastAsia="Times New Roman" w:hAnsi="Times New Roman" w:cs="Times New Roman"/>
          <w:sz w:val="24"/>
          <w:szCs w:val="24"/>
          <w:lang w:eastAsia="ro-RO"/>
        </w:rPr>
        <w:t>II Corduneană Dănuț - 162 ha, PF Andrici Felicia- 175 ha)</w:t>
      </w:r>
      <w:r w:rsidRPr="00892AB6">
        <w:rPr>
          <w:rFonts w:ascii="Times New Roman" w:eastAsia="Calibri" w:hAnsi="Times New Roman" w:cs="Times New Roman"/>
          <w:bCs/>
          <w:sz w:val="24"/>
          <w:szCs w:val="24"/>
        </w:rPr>
        <w:t xml:space="preserve"> - județul Suceava; Bucecea, Vârfu Câmpului - județul Botoșani; pășuni cu suprafața de 39,9 ha sunt administrate și gestionate de </w:t>
      </w:r>
      <w:r w:rsidR="00A164D0" w:rsidRPr="00892AB6">
        <w:rPr>
          <w:rFonts w:ascii="Times New Roman" w:eastAsia="Calibri" w:hAnsi="Times New Roman" w:cs="Times New Roman"/>
          <w:bCs/>
          <w:sz w:val="24"/>
          <w:szCs w:val="24"/>
        </w:rPr>
        <w:t>C</w:t>
      </w:r>
      <w:r w:rsidRPr="00892AB6">
        <w:rPr>
          <w:rFonts w:ascii="Times New Roman" w:eastAsia="Calibri" w:hAnsi="Times New Roman" w:cs="Times New Roman"/>
          <w:bCs/>
          <w:sz w:val="24"/>
          <w:szCs w:val="24"/>
        </w:rPr>
        <w:t>onsillile locale din Dumbrăveni, Hânțești, Simin</w:t>
      </w:r>
      <w:r w:rsidR="002F18C1" w:rsidRPr="00892AB6">
        <w:rPr>
          <w:rFonts w:ascii="Times New Roman" w:eastAsia="Calibri" w:hAnsi="Times New Roman" w:cs="Times New Roman"/>
          <w:bCs/>
          <w:sz w:val="24"/>
          <w:szCs w:val="24"/>
        </w:rPr>
        <w:t>icea - județul Suceava; Bucecea</w:t>
      </w:r>
      <w:r w:rsidRPr="00892AB6">
        <w:rPr>
          <w:rFonts w:ascii="Times New Roman" w:eastAsia="Calibri" w:hAnsi="Times New Roman" w:cs="Times New Roman"/>
          <w:bCs/>
          <w:sz w:val="24"/>
          <w:szCs w:val="24"/>
        </w:rPr>
        <w:t xml:space="preserve">, Vârfu Câmpului - județul Botoșani; păduri de foioase cu suprafața de 51,3 </w:t>
      </w:r>
      <w:r w:rsidR="001B71F2" w:rsidRPr="00892AB6">
        <w:rPr>
          <w:rFonts w:ascii="Times New Roman" w:eastAsia="Calibri" w:hAnsi="Times New Roman" w:cs="Times New Roman"/>
          <w:bCs/>
          <w:sz w:val="24"/>
          <w:szCs w:val="24"/>
        </w:rPr>
        <w:t xml:space="preserve">ha </w:t>
      </w:r>
      <w:r w:rsidR="00A164D0" w:rsidRPr="00892AB6">
        <w:rPr>
          <w:rFonts w:ascii="Times New Roman" w:eastAsia="Calibri" w:hAnsi="Times New Roman" w:cs="Times New Roman"/>
          <w:bCs/>
          <w:sz w:val="24"/>
          <w:szCs w:val="24"/>
        </w:rPr>
        <w:t>și</w:t>
      </w:r>
      <w:r w:rsidRPr="00892AB6">
        <w:rPr>
          <w:rFonts w:ascii="Times New Roman" w:eastAsia="Calibri" w:hAnsi="Times New Roman" w:cs="Times New Roman"/>
          <w:bCs/>
          <w:sz w:val="24"/>
          <w:szCs w:val="24"/>
        </w:rPr>
        <w:t xml:space="preserve"> habitate de pădure cu suprafața de 62,7 ha sunt administrate de Direcțiile Silvice din județele Su</w:t>
      </w:r>
      <w:r w:rsidR="00BC1CC2" w:rsidRPr="00892AB6">
        <w:rPr>
          <w:rFonts w:ascii="Times New Roman" w:eastAsia="Calibri" w:hAnsi="Times New Roman" w:cs="Times New Roman"/>
          <w:bCs/>
          <w:sz w:val="24"/>
          <w:szCs w:val="24"/>
        </w:rPr>
        <w:t>c</w:t>
      </w:r>
      <w:r w:rsidRPr="00892AB6">
        <w:rPr>
          <w:rFonts w:ascii="Times New Roman" w:eastAsia="Calibri" w:hAnsi="Times New Roman" w:cs="Times New Roman"/>
          <w:bCs/>
          <w:sz w:val="24"/>
          <w:szCs w:val="24"/>
        </w:rPr>
        <w:t>eava și Botoșani;</w:t>
      </w:r>
      <w:r w:rsidR="001B71F2" w:rsidRPr="00892AB6">
        <w:rPr>
          <w:rFonts w:ascii="Times New Roman" w:eastAsia="Calibri" w:hAnsi="Times New Roman" w:cs="Times New Roman"/>
          <w:bCs/>
          <w:sz w:val="24"/>
          <w:szCs w:val="24"/>
        </w:rPr>
        <w:t xml:space="preserve"> </w:t>
      </w:r>
      <w:r w:rsidR="00A164D0" w:rsidRPr="00892AB6">
        <w:rPr>
          <w:rFonts w:ascii="Times New Roman" w:eastAsia="Calibri" w:hAnsi="Times New Roman" w:cs="Times New Roman"/>
          <w:bCs/>
          <w:sz w:val="24"/>
          <w:szCs w:val="24"/>
        </w:rPr>
        <w:t>apă –</w:t>
      </w:r>
      <w:r w:rsidRPr="00892AB6">
        <w:rPr>
          <w:rFonts w:ascii="Times New Roman" w:eastAsia="Calibri" w:hAnsi="Times New Roman" w:cs="Times New Roman"/>
          <w:bCs/>
          <w:sz w:val="24"/>
          <w:szCs w:val="24"/>
        </w:rPr>
        <w:t xml:space="preserve"> mlaștini</w:t>
      </w:r>
      <w:r w:rsidR="00A164D0" w:rsidRPr="00892AB6">
        <w:rPr>
          <w:rFonts w:ascii="Times New Roman" w:eastAsia="Calibri" w:hAnsi="Times New Roman" w:cs="Times New Roman"/>
          <w:bCs/>
          <w:sz w:val="24"/>
          <w:szCs w:val="24"/>
        </w:rPr>
        <w:t xml:space="preserve"> și</w:t>
      </w:r>
      <w:r w:rsidRPr="00892AB6">
        <w:rPr>
          <w:rFonts w:ascii="Times New Roman" w:eastAsia="Calibri" w:hAnsi="Times New Roman" w:cs="Times New Roman"/>
          <w:bCs/>
          <w:sz w:val="24"/>
          <w:szCs w:val="24"/>
        </w:rPr>
        <w:t xml:space="preserve"> turbării cu suprafața de 307,8 sunt proprietate de stat</w:t>
      </w:r>
      <w:r w:rsidR="00A164D0" w:rsidRPr="00892AB6">
        <w:rPr>
          <w:rFonts w:ascii="Times New Roman" w:eastAsia="Calibri" w:hAnsi="Times New Roman" w:cs="Times New Roman"/>
          <w:bCs/>
          <w:sz w:val="24"/>
          <w:szCs w:val="24"/>
        </w:rPr>
        <w:t xml:space="preserve"> administrate și gestionate de Sistemul de Gospodarirea Apelor din județele Botoșani și Suceava</w:t>
      </w:r>
      <w:r w:rsidR="00FA06D6" w:rsidRPr="00892AB6">
        <w:rPr>
          <w:rFonts w:ascii="Times New Roman" w:eastAsia="Calibri" w:hAnsi="Times New Roman" w:cs="Times New Roman"/>
          <w:bCs/>
          <w:sz w:val="24"/>
          <w:szCs w:val="24"/>
        </w:rPr>
        <w:t>.</w:t>
      </w:r>
    </w:p>
    <w:p w:rsidR="00A164D0" w:rsidRPr="00892AB6" w:rsidRDefault="00A164D0" w:rsidP="005B1C8F">
      <w:pPr>
        <w:autoSpaceDE w:val="0"/>
        <w:autoSpaceDN w:val="0"/>
        <w:adjustRightInd w:val="0"/>
        <w:spacing w:after="0" w:line="360" w:lineRule="auto"/>
        <w:jc w:val="center"/>
        <w:rPr>
          <w:rFonts w:ascii="Times New Roman" w:eastAsia="Calibri" w:hAnsi="Times New Roman" w:cs="Times New Roman"/>
          <w:b/>
          <w:bCs/>
          <w:sz w:val="24"/>
          <w:szCs w:val="24"/>
        </w:rPr>
      </w:pPr>
    </w:p>
    <w:p w:rsidR="005B1C8F" w:rsidRPr="00892AB6" w:rsidRDefault="005B1C8F" w:rsidP="005B1C8F">
      <w:pPr>
        <w:autoSpaceDE w:val="0"/>
        <w:autoSpaceDN w:val="0"/>
        <w:adjustRightInd w:val="0"/>
        <w:spacing w:after="0" w:line="360" w:lineRule="auto"/>
        <w:jc w:val="center"/>
        <w:rPr>
          <w:rFonts w:ascii="Times New Roman" w:eastAsia="Calibri" w:hAnsi="Times New Roman" w:cs="Times New Roman"/>
          <w:b/>
          <w:bCs/>
          <w:sz w:val="24"/>
          <w:szCs w:val="24"/>
        </w:rPr>
      </w:pPr>
      <w:r w:rsidRPr="00892AB6">
        <w:rPr>
          <w:rFonts w:ascii="Times New Roman" w:eastAsia="Calibri" w:hAnsi="Times New Roman" w:cs="Times New Roman"/>
          <w:b/>
          <w:bCs/>
          <w:sz w:val="24"/>
          <w:szCs w:val="24"/>
        </w:rPr>
        <w:t>2.4.1.5. Infrastructură şi construcţii</w:t>
      </w:r>
    </w:p>
    <w:p w:rsidR="005B1C8F" w:rsidRPr="00892AB6" w:rsidRDefault="00A164D0" w:rsidP="002F18C1">
      <w:pPr>
        <w:autoSpaceDE w:val="0"/>
        <w:autoSpaceDN w:val="0"/>
        <w:adjustRightInd w:val="0"/>
        <w:spacing w:after="0" w:line="360" w:lineRule="auto"/>
        <w:ind w:firstLine="708"/>
        <w:jc w:val="both"/>
        <w:rPr>
          <w:rFonts w:ascii="Times New Roman" w:hAnsi="Times New Roman" w:cs="Times New Roman"/>
          <w:bCs/>
          <w:sz w:val="24"/>
          <w:szCs w:val="24"/>
        </w:rPr>
      </w:pPr>
      <w:r w:rsidRPr="00892AB6">
        <w:rPr>
          <w:rFonts w:ascii="Times New Roman" w:hAnsi="Times New Roman" w:cs="Times New Roman"/>
          <w:bCs/>
          <w:sz w:val="24"/>
          <w:szCs w:val="24"/>
        </w:rPr>
        <w:t>In cadrul sitului nu sunt construcții, infrastructura este limitată la poteci și trasee.</w:t>
      </w:r>
      <w:r w:rsidR="001B71F2" w:rsidRPr="00892AB6">
        <w:rPr>
          <w:rFonts w:ascii="Times New Roman" w:hAnsi="Times New Roman" w:cs="Times New Roman"/>
          <w:bCs/>
          <w:sz w:val="24"/>
          <w:szCs w:val="24"/>
        </w:rPr>
        <w:t xml:space="preserve"> </w:t>
      </w:r>
      <w:r w:rsidR="00E74AE7" w:rsidRPr="00892AB6">
        <w:rPr>
          <w:rFonts w:ascii="Times New Roman" w:hAnsi="Times New Roman" w:cs="Times New Roman"/>
          <w:bCs/>
          <w:sz w:val="24"/>
          <w:szCs w:val="24"/>
        </w:rPr>
        <w:t>Anexa nr</w:t>
      </w:r>
      <w:r w:rsidR="002F18C1" w:rsidRPr="00892AB6">
        <w:rPr>
          <w:rFonts w:ascii="Times New Roman" w:hAnsi="Times New Roman" w:cs="Times New Roman"/>
          <w:bCs/>
          <w:sz w:val="24"/>
          <w:szCs w:val="24"/>
        </w:rPr>
        <w:t>.</w:t>
      </w:r>
      <w:r w:rsidR="00A72190" w:rsidRPr="00892AB6">
        <w:rPr>
          <w:rFonts w:ascii="Times New Roman" w:hAnsi="Times New Roman" w:cs="Times New Roman"/>
          <w:bCs/>
          <w:sz w:val="24"/>
          <w:szCs w:val="24"/>
        </w:rPr>
        <w:t xml:space="preserve"> 16</w:t>
      </w:r>
      <w:r w:rsidR="001B71F2" w:rsidRPr="00892AB6">
        <w:rPr>
          <w:rFonts w:ascii="Times New Roman" w:hAnsi="Times New Roman" w:cs="Times New Roman"/>
          <w:bCs/>
          <w:sz w:val="24"/>
          <w:szCs w:val="24"/>
        </w:rPr>
        <w:t xml:space="preserve"> </w:t>
      </w:r>
      <w:r w:rsidR="004A5CCC" w:rsidRPr="00892AB6">
        <w:rPr>
          <w:rFonts w:ascii="Times New Roman" w:hAnsi="Times New Roman" w:cs="Times New Roman"/>
          <w:bCs/>
          <w:sz w:val="24"/>
          <w:szCs w:val="24"/>
        </w:rPr>
        <w:t>și Anexa nr</w:t>
      </w:r>
      <w:r w:rsidR="002F18C1" w:rsidRPr="00892AB6">
        <w:rPr>
          <w:rFonts w:ascii="Times New Roman" w:hAnsi="Times New Roman" w:cs="Times New Roman"/>
          <w:bCs/>
          <w:sz w:val="24"/>
          <w:szCs w:val="24"/>
        </w:rPr>
        <w:t>.</w:t>
      </w:r>
      <w:r w:rsidR="00FA06D6" w:rsidRPr="00892AB6">
        <w:rPr>
          <w:rFonts w:ascii="Times New Roman" w:hAnsi="Times New Roman" w:cs="Times New Roman"/>
          <w:bCs/>
          <w:sz w:val="24"/>
          <w:szCs w:val="24"/>
        </w:rPr>
        <w:t xml:space="preserve"> </w:t>
      </w:r>
      <w:r w:rsidR="00A72190" w:rsidRPr="00892AB6">
        <w:rPr>
          <w:rFonts w:ascii="Times New Roman" w:hAnsi="Times New Roman" w:cs="Times New Roman"/>
          <w:bCs/>
          <w:sz w:val="24"/>
          <w:szCs w:val="24"/>
        </w:rPr>
        <w:t>17</w:t>
      </w:r>
      <w:r w:rsidR="001B71F2" w:rsidRPr="00892AB6">
        <w:rPr>
          <w:rFonts w:ascii="Times New Roman" w:hAnsi="Times New Roman" w:cs="Times New Roman"/>
          <w:bCs/>
          <w:sz w:val="24"/>
          <w:szCs w:val="24"/>
        </w:rPr>
        <w:t xml:space="preserve"> </w:t>
      </w:r>
      <w:r w:rsidR="00E74AE7" w:rsidRPr="00892AB6">
        <w:rPr>
          <w:rFonts w:ascii="Times New Roman" w:hAnsi="Times New Roman" w:cs="Times New Roman"/>
          <w:bCs/>
          <w:sz w:val="24"/>
          <w:szCs w:val="24"/>
        </w:rPr>
        <w:t>la Planul de management</w:t>
      </w:r>
      <w:r w:rsidR="00FD1AC0" w:rsidRPr="00892AB6">
        <w:rPr>
          <w:rFonts w:ascii="Times New Roman" w:hAnsi="Times New Roman" w:cs="Times New Roman"/>
          <w:bCs/>
          <w:sz w:val="24"/>
          <w:szCs w:val="24"/>
        </w:rPr>
        <w:t>.</w:t>
      </w:r>
    </w:p>
    <w:p w:rsidR="00A164D0" w:rsidRPr="00892AB6" w:rsidRDefault="00A164D0" w:rsidP="00A164D0">
      <w:pPr>
        <w:autoSpaceDE w:val="0"/>
        <w:autoSpaceDN w:val="0"/>
        <w:adjustRightInd w:val="0"/>
        <w:spacing w:after="0" w:line="360" w:lineRule="auto"/>
        <w:jc w:val="both"/>
        <w:rPr>
          <w:rFonts w:ascii="Times New Roman" w:hAnsi="Times New Roman" w:cs="Times New Roman"/>
          <w:bCs/>
          <w:sz w:val="24"/>
          <w:szCs w:val="24"/>
        </w:rPr>
      </w:pPr>
    </w:p>
    <w:p w:rsidR="00BE53AD" w:rsidRPr="00892AB6" w:rsidRDefault="00BE53AD" w:rsidP="006021A0">
      <w:pPr>
        <w:autoSpaceDE w:val="0"/>
        <w:autoSpaceDN w:val="0"/>
        <w:adjustRightInd w:val="0"/>
        <w:spacing w:after="0" w:line="360" w:lineRule="auto"/>
        <w:jc w:val="center"/>
        <w:rPr>
          <w:rFonts w:ascii="Times New Roman" w:hAnsi="Times New Roman" w:cs="Times New Roman"/>
          <w:b/>
          <w:bCs/>
          <w:sz w:val="24"/>
          <w:szCs w:val="24"/>
        </w:rPr>
      </w:pPr>
      <w:r w:rsidRPr="00892AB6">
        <w:rPr>
          <w:rFonts w:ascii="Times New Roman" w:hAnsi="Times New Roman" w:cs="Times New Roman"/>
          <w:b/>
          <w:bCs/>
          <w:sz w:val="24"/>
          <w:szCs w:val="24"/>
        </w:rPr>
        <w:t>2.4.2. Impacturi</w:t>
      </w:r>
    </w:p>
    <w:p w:rsidR="00BE53AD" w:rsidRPr="00892AB6" w:rsidRDefault="00BE53AD" w:rsidP="00BE53AD">
      <w:pPr>
        <w:autoSpaceDE w:val="0"/>
        <w:autoSpaceDN w:val="0"/>
        <w:adjustRightInd w:val="0"/>
        <w:spacing w:after="0" w:line="360" w:lineRule="auto"/>
        <w:jc w:val="center"/>
        <w:rPr>
          <w:rFonts w:ascii="Times New Roman" w:hAnsi="Times New Roman" w:cs="Times New Roman"/>
          <w:b/>
          <w:bCs/>
          <w:sz w:val="24"/>
          <w:szCs w:val="24"/>
        </w:rPr>
      </w:pPr>
      <w:r w:rsidRPr="00892AB6">
        <w:rPr>
          <w:rFonts w:ascii="Times New Roman" w:eastAsia="Calibri" w:hAnsi="Times New Roman" w:cs="Times New Roman"/>
          <w:b/>
          <w:bCs/>
          <w:sz w:val="24"/>
          <w:szCs w:val="24"/>
        </w:rPr>
        <w:t>2.4.2.1. Presiuni</w:t>
      </w:r>
    </w:p>
    <w:p w:rsidR="00BE53AD" w:rsidRPr="00892AB6" w:rsidRDefault="00BE53AD" w:rsidP="00BE53AD">
      <w:pPr>
        <w:autoSpaceDE w:val="0"/>
        <w:spacing w:after="0" w:line="276" w:lineRule="auto"/>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eastAsia="ro-RO"/>
        </w:rPr>
        <w:t>Presiuni asup</w:t>
      </w:r>
      <w:r w:rsidR="00FD1AC0" w:rsidRPr="00892AB6">
        <w:rPr>
          <w:rFonts w:ascii="Times New Roman" w:eastAsia="Calibri" w:hAnsi="Times New Roman" w:cs="Times New Roman"/>
          <w:b/>
          <w:sz w:val="24"/>
          <w:szCs w:val="24"/>
          <w:lang w:eastAsia="ro-RO"/>
        </w:rPr>
        <w:t>ra Habitatului 6430 Comunități de lizieră cu ierburi înalte higrofile de la nivelul câmpiilor, până la cel montan și alpin</w:t>
      </w:r>
    </w:p>
    <w:p w:rsidR="00BE53AD" w:rsidRPr="00892AB6" w:rsidRDefault="00BE53AD" w:rsidP="00BE53AD">
      <w:pPr>
        <w:widowControl w:val="0"/>
        <w:spacing w:after="0" w:line="360" w:lineRule="auto"/>
        <w:jc w:val="center"/>
        <w:outlineLvl w:val="3"/>
        <w:rPr>
          <w:rFonts w:ascii="Times New Roman" w:eastAsia="Calibri" w:hAnsi="Times New Roman" w:cs="Times New Roman"/>
          <w:b/>
          <w:sz w:val="24"/>
          <w:szCs w:val="24"/>
          <w:lang w:eastAsia="ro-RO"/>
        </w:rPr>
      </w:pPr>
    </w:p>
    <w:p w:rsidR="00BE53AD" w:rsidRPr="00892AB6" w:rsidRDefault="00BE53AD" w:rsidP="00BE53AD">
      <w:pPr>
        <w:widowControl w:val="0"/>
        <w:spacing w:after="0" w:line="360" w:lineRule="auto"/>
        <w:jc w:val="right"/>
        <w:outlineLvl w:val="3"/>
        <w:rPr>
          <w:rFonts w:ascii="Times New Roman" w:eastAsia="Calibri" w:hAnsi="Times New Roman" w:cs="Times New Roman"/>
          <w:b/>
          <w:bCs/>
          <w:sz w:val="24"/>
          <w:szCs w:val="24"/>
          <w:lang w:eastAsia="ro-RO"/>
        </w:rPr>
      </w:pPr>
      <w:r w:rsidRPr="00892AB6">
        <w:rPr>
          <w:rFonts w:ascii="Times New Roman" w:eastAsia="Calibri" w:hAnsi="Times New Roman" w:cs="Times New Roman"/>
          <w:b/>
          <w:bCs/>
          <w:sz w:val="24"/>
          <w:szCs w:val="24"/>
          <w:lang w:eastAsia="ro-RO"/>
        </w:rPr>
        <w:t>Tabelul nr.</w:t>
      </w:r>
      <w:r w:rsidR="00970DF2" w:rsidRPr="00892AB6">
        <w:rPr>
          <w:rFonts w:ascii="Times New Roman" w:eastAsia="Calibri" w:hAnsi="Times New Roman" w:cs="Times New Roman"/>
          <w:b/>
          <w:bCs/>
          <w:sz w:val="24"/>
          <w:szCs w:val="24"/>
          <w:lang w:eastAsia="ro-RO"/>
        </w:rPr>
        <w:t>15</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6930"/>
      </w:tblGrid>
      <w:tr w:rsidR="00BE53AD" w:rsidRPr="00892AB6" w:rsidTr="00BE53AD">
        <w:trPr>
          <w:trHeight w:val="306"/>
        </w:trPr>
        <w:tc>
          <w:tcPr>
            <w:tcW w:w="2520" w:type="dxa"/>
            <w:shd w:val="clear" w:color="auto" w:fill="auto"/>
          </w:tcPr>
          <w:p w:rsidR="00BE53AD" w:rsidRPr="00892AB6" w:rsidRDefault="00BE53AD" w:rsidP="00BE53AD">
            <w:pPr>
              <w:widowControl w:val="0"/>
              <w:tabs>
                <w:tab w:val="left" w:pos="162"/>
              </w:tabs>
              <w:spacing w:after="0" w:line="360" w:lineRule="auto"/>
              <w:jc w:val="center"/>
              <w:rPr>
                <w:rFonts w:ascii="Times New Roman" w:eastAsia="Calibri" w:hAnsi="Times New Roman" w:cs="Times New Roman"/>
                <w:b/>
                <w:sz w:val="24"/>
                <w:szCs w:val="24"/>
                <w:lang w:eastAsia="ro-RO"/>
              </w:rPr>
            </w:pPr>
            <w:r w:rsidRPr="00892AB6">
              <w:rPr>
                <w:rFonts w:ascii="Times New Roman" w:eastAsia="Calibri" w:hAnsi="Times New Roman" w:cs="Times New Roman"/>
                <w:b/>
                <w:sz w:val="24"/>
                <w:szCs w:val="24"/>
                <w:lang w:eastAsia="ro-RO"/>
              </w:rPr>
              <w:t>Habitatul/Parametru</w:t>
            </w:r>
          </w:p>
        </w:tc>
        <w:tc>
          <w:tcPr>
            <w:tcW w:w="6930" w:type="dxa"/>
            <w:shd w:val="clear" w:color="auto" w:fill="auto"/>
          </w:tcPr>
          <w:p w:rsidR="00BE53AD" w:rsidRPr="00892AB6" w:rsidRDefault="00BE53AD" w:rsidP="00BE53AD">
            <w:pPr>
              <w:widowControl w:val="0"/>
              <w:spacing w:after="0" w:line="360" w:lineRule="auto"/>
              <w:jc w:val="center"/>
              <w:rPr>
                <w:rFonts w:ascii="Times New Roman" w:eastAsia="Calibri" w:hAnsi="Times New Roman" w:cs="Times New Roman"/>
                <w:b/>
                <w:sz w:val="24"/>
                <w:szCs w:val="24"/>
                <w:lang w:eastAsia="ro-RO"/>
              </w:rPr>
            </w:pPr>
            <w:r w:rsidRPr="00892AB6">
              <w:rPr>
                <w:rFonts w:ascii="Times New Roman" w:eastAsia="Calibri" w:hAnsi="Times New Roman" w:cs="Times New Roman"/>
                <w:b/>
                <w:sz w:val="24"/>
                <w:szCs w:val="24"/>
                <w:lang w:eastAsia="ro-RO"/>
              </w:rPr>
              <w:t>Presiuni/Descriere</w:t>
            </w:r>
          </w:p>
        </w:tc>
      </w:tr>
      <w:tr w:rsidR="00BE53AD" w:rsidRPr="00892AB6" w:rsidTr="00BE53AD">
        <w:tc>
          <w:tcPr>
            <w:tcW w:w="2520" w:type="dxa"/>
            <w:shd w:val="clear" w:color="auto" w:fill="auto"/>
          </w:tcPr>
          <w:p w:rsidR="00BE53AD" w:rsidRPr="00892AB6" w:rsidRDefault="00BE53AD" w:rsidP="00BE53AD">
            <w:pPr>
              <w:widowControl w:val="0"/>
              <w:tabs>
                <w:tab w:val="left" w:pos="162"/>
              </w:tabs>
              <w:spacing w:after="0" w:line="360" w:lineRule="auto"/>
              <w:rPr>
                <w:rFonts w:ascii="Times New Roman" w:eastAsia="Calibri" w:hAnsi="Times New Roman" w:cs="Times New Roman"/>
                <w:sz w:val="24"/>
                <w:szCs w:val="24"/>
                <w:lang w:eastAsia="ro-RO"/>
              </w:rPr>
            </w:pPr>
            <w:r w:rsidRPr="00892AB6">
              <w:rPr>
                <w:rFonts w:ascii="Times New Roman" w:eastAsiaTheme="majorEastAsia" w:hAnsi="Times New Roman" w:cs="Times New Roman"/>
                <w:sz w:val="24"/>
                <w:szCs w:val="24"/>
              </w:rPr>
              <w:t>Habitat 6430 Comunități de lizieră cu ierburi înalte higrofile de la nivelul câmpiilor, până la cel montan și alpin</w:t>
            </w:r>
          </w:p>
        </w:tc>
        <w:tc>
          <w:tcPr>
            <w:tcW w:w="6930" w:type="dxa"/>
            <w:shd w:val="clear" w:color="auto" w:fill="auto"/>
          </w:tcPr>
          <w:p w:rsidR="00F011CA" w:rsidRPr="00892AB6" w:rsidRDefault="00F011CA" w:rsidP="00F011CA">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A03.02 Cosire ne-intensivă</w:t>
            </w:r>
            <w:r w:rsidR="00FD1AC0" w:rsidRPr="00892AB6">
              <w:rPr>
                <w:rFonts w:ascii="Times New Roman" w:eastAsia="Calibri" w:hAnsi="Times New Roman" w:cs="Times New Roman"/>
                <w:sz w:val="24"/>
                <w:szCs w:val="24"/>
                <w:lang w:eastAsia="ro-RO"/>
              </w:rPr>
              <w:t>.</w:t>
            </w:r>
            <w:r w:rsidRPr="00892AB6">
              <w:rPr>
                <w:rFonts w:ascii="Times New Roman" w:eastAsia="Calibri" w:hAnsi="Times New Roman" w:cs="Times New Roman"/>
                <w:sz w:val="24"/>
                <w:szCs w:val="24"/>
                <w:lang w:eastAsia="ro-RO"/>
              </w:rPr>
              <w:tab/>
              <w:t>Uneori stuful, în stadii tinere, este cosit proaspăt pentru animale. La scurt timp se regenerează. Intensitatea presiunii actuale este scăzută.</w:t>
            </w:r>
          </w:p>
          <w:p w:rsidR="00F011CA" w:rsidRPr="00892AB6" w:rsidRDefault="00F011CA" w:rsidP="00F011CA">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A04 Pășunatul</w:t>
            </w:r>
            <w:r w:rsidRPr="00892AB6">
              <w:rPr>
                <w:rFonts w:ascii="Times New Roman" w:eastAsia="Calibri" w:hAnsi="Times New Roman" w:cs="Times New Roman"/>
                <w:sz w:val="24"/>
                <w:szCs w:val="24"/>
                <w:lang w:eastAsia="ro-RO"/>
              </w:rPr>
              <w:tab/>
              <w:t xml:space="preserve">. Pășunat cu amestec de animale pe ambele maluri ale râului. Intensitatea presiunii actuale este scăzută. </w:t>
            </w:r>
          </w:p>
          <w:p w:rsidR="00F011CA" w:rsidRPr="00892AB6" w:rsidRDefault="00F011CA" w:rsidP="00F011CA">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C01.01 Extragere de nisip si pietriș</w:t>
            </w:r>
            <w:r w:rsidR="00FD1AC0" w:rsidRPr="00892AB6">
              <w:rPr>
                <w:rFonts w:ascii="Times New Roman" w:eastAsia="Calibri" w:hAnsi="Times New Roman" w:cs="Times New Roman"/>
                <w:sz w:val="24"/>
                <w:szCs w:val="24"/>
                <w:lang w:eastAsia="ro-RO"/>
              </w:rPr>
              <w:t>.</w:t>
            </w:r>
            <w:r w:rsidRPr="00892AB6">
              <w:rPr>
                <w:rFonts w:ascii="Times New Roman" w:eastAsia="Calibri" w:hAnsi="Times New Roman" w:cs="Times New Roman"/>
                <w:sz w:val="24"/>
                <w:szCs w:val="24"/>
                <w:lang w:eastAsia="ro-RO"/>
              </w:rPr>
              <w:tab/>
              <w:t>Balastiere pentru extragere nisip și balast la Roșcani și Stamate afectează fitocenoze din habitat în albia minoră. Intensitatea presiunii actuale este medie.</w:t>
            </w:r>
          </w:p>
          <w:p w:rsidR="00F011CA" w:rsidRPr="00892AB6" w:rsidRDefault="00F011CA" w:rsidP="00F011CA">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E03.03 Depozitarea materialelor inerte - nereactive</w:t>
            </w:r>
            <w:r w:rsidRPr="00892AB6">
              <w:rPr>
                <w:rFonts w:ascii="Times New Roman" w:eastAsia="Calibri" w:hAnsi="Times New Roman" w:cs="Times New Roman"/>
                <w:sz w:val="24"/>
                <w:szCs w:val="24"/>
                <w:lang w:eastAsia="ro-RO"/>
              </w:rPr>
              <w:tab/>
            </w:r>
            <w:r w:rsidR="00FD1AC0" w:rsidRPr="00892AB6">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Izolat în zona orașului Bucecea. Intensitatea presiunii actuale este scăzută.</w:t>
            </w:r>
          </w:p>
          <w:p w:rsidR="00F011CA" w:rsidRPr="00892AB6" w:rsidRDefault="00F011CA" w:rsidP="00F011CA">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E03.04 Alte tipuri de depozitări</w:t>
            </w:r>
            <w:r w:rsidR="00FD1AC0" w:rsidRPr="00892AB6">
              <w:rPr>
                <w:rFonts w:ascii="Times New Roman" w:eastAsia="Calibri" w:hAnsi="Times New Roman" w:cs="Times New Roman"/>
                <w:sz w:val="24"/>
                <w:szCs w:val="24"/>
                <w:lang w:eastAsia="ro-RO"/>
              </w:rPr>
              <w:t>.</w:t>
            </w:r>
            <w:r w:rsidR="004425BC">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Izolat sunt abandonate deșeuri din gospodării pe ambele maluri în fitocenoze ale habitatului. Intensitatea presiunii actuale este scăzută.</w:t>
            </w:r>
          </w:p>
          <w:p w:rsidR="00F011CA" w:rsidRPr="00892AB6" w:rsidRDefault="00F011CA" w:rsidP="00F011CA">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H05.01 Gunoiul şi deşeurile solide</w:t>
            </w:r>
            <w:r w:rsidR="00FD1AC0" w:rsidRPr="00892AB6">
              <w:rPr>
                <w:rFonts w:ascii="Times New Roman" w:eastAsia="Calibri" w:hAnsi="Times New Roman" w:cs="Times New Roman"/>
                <w:sz w:val="24"/>
                <w:szCs w:val="24"/>
                <w:lang w:eastAsia="ro-RO"/>
              </w:rPr>
              <w:t>.</w:t>
            </w:r>
            <w:r w:rsidRPr="00892AB6">
              <w:rPr>
                <w:rFonts w:ascii="Times New Roman" w:eastAsia="Calibri" w:hAnsi="Times New Roman" w:cs="Times New Roman"/>
                <w:sz w:val="24"/>
                <w:szCs w:val="24"/>
                <w:lang w:eastAsia="ro-RO"/>
              </w:rPr>
              <w:tab/>
              <w:t>Pe ambele maluri izolat, în fitocenoze ale habitatului. Intensitatea  presiunii actuale este scăzută.</w:t>
            </w:r>
          </w:p>
          <w:p w:rsidR="00F011CA" w:rsidRPr="00892AB6" w:rsidRDefault="00F011CA" w:rsidP="00F011CA">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K01.01 Eroziune</w:t>
            </w:r>
            <w:r w:rsidR="00FD1AC0" w:rsidRPr="00892AB6">
              <w:rPr>
                <w:rFonts w:ascii="Times New Roman" w:eastAsia="Calibri" w:hAnsi="Times New Roman" w:cs="Times New Roman"/>
                <w:sz w:val="24"/>
                <w:szCs w:val="24"/>
                <w:lang w:eastAsia="ro-RO"/>
              </w:rPr>
              <w:t>.</w:t>
            </w:r>
            <w:r w:rsidR="004425BC">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Fenomen permanent pe ambele maluri în funcție de activitatea antropică și de viituri contribuie la modificări de suprafață ale habitatului. Intensitatea presiunii actuale este scăzută.</w:t>
            </w:r>
          </w:p>
          <w:p w:rsidR="00F011CA" w:rsidRPr="00892AB6" w:rsidRDefault="00F011CA" w:rsidP="00F011CA">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K01.02 Colmatare</w:t>
            </w:r>
            <w:r w:rsidR="00FD1AC0" w:rsidRPr="00892AB6">
              <w:rPr>
                <w:rFonts w:ascii="Times New Roman" w:eastAsia="Calibri" w:hAnsi="Times New Roman" w:cs="Times New Roman"/>
                <w:sz w:val="24"/>
                <w:szCs w:val="24"/>
                <w:lang w:eastAsia="ro-RO"/>
              </w:rPr>
              <w:t>.</w:t>
            </w:r>
            <w:r w:rsidRPr="00892AB6">
              <w:rPr>
                <w:rFonts w:ascii="Times New Roman" w:eastAsia="Calibri" w:hAnsi="Times New Roman" w:cs="Times New Roman"/>
                <w:sz w:val="24"/>
                <w:szCs w:val="24"/>
                <w:lang w:eastAsia="ro-RO"/>
              </w:rPr>
              <w:tab/>
              <w:t>În funcție de activitatea antropică din albia râului. Intensitatea presiunii actuale este scăzută.</w:t>
            </w:r>
          </w:p>
          <w:p w:rsidR="00F011CA" w:rsidRPr="00892AB6" w:rsidRDefault="00F011CA" w:rsidP="00F011CA">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K02 Evoluţie biocenotică, succesiune</w:t>
            </w:r>
            <w:r w:rsidR="00FD1AC0" w:rsidRPr="00892AB6">
              <w:rPr>
                <w:rFonts w:ascii="Times New Roman" w:eastAsia="Calibri" w:hAnsi="Times New Roman" w:cs="Times New Roman"/>
                <w:sz w:val="24"/>
                <w:szCs w:val="24"/>
                <w:lang w:eastAsia="ro-RO"/>
              </w:rPr>
              <w:t>.</w:t>
            </w:r>
            <w:r w:rsidR="004425BC">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Evoluția vegetației higrofile, în mod natural, spre fitocenoze de sălciiș în albia minoră și majoră a râului. Intensitatea presiunii actuale este scăzută.</w:t>
            </w:r>
          </w:p>
          <w:p w:rsidR="00BE53AD" w:rsidRPr="00892AB6" w:rsidRDefault="00F011CA" w:rsidP="004425BC">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L08 Inundaţii - procese naturale</w:t>
            </w:r>
            <w:r w:rsidR="00FD1AC0" w:rsidRPr="00892AB6">
              <w:rPr>
                <w:rFonts w:ascii="Times New Roman" w:eastAsia="Calibri" w:hAnsi="Times New Roman" w:cs="Times New Roman"/>
                <w:sz w:val="24"/>
                <w:szCs w:val="24"/>
                <w:lang w:eastAsia="ro-RO"/>
              </w:rPr>
              <w:t>.</w:t>
            </w:r>
            <w:r w:rsidR="004425BC">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Fenomen natural urmat de o perturbare majoră, dar pe o perioadă de timp scurtă. Intensitatea presiunii actuale este scăzută.</w:t>
            </w:r>
            <w:r w:rsidR="00BE53AD" w:rsidRPr="00892AB6">
              <w:rPr>
                <w:rFonts w:ascii="Times New Roman" w:eastAsia="Calibri" w:hAnsi="Times New Roman" w:cs="Times New Roman"/>
                <w:sz w:val="24"/>
                <w:szCs w:val="24"/>
                <w:lang w:eastAsia="ro-RO"/>
              </w:rPr>
              <w:t>.</w:t>
            </w:r>
          </w:p>
        </w:tc>
      </w:tr>
      <w:tr w:rsidR="00BE53AD" w:rsidRPr="00892AB6" w:rsidTr="00BE53AD">
        <w:tc>
          <w:tcPr>
            <w:tcW w:w="2520" w:type="dxa"/>
            <w:tcBorders>
              <w:top w:val="single" w:sz="4" w:space="0" w:color="auto"/>
              <w:left w:val="single" w:sz="4" w:space="0" w:color="auto"/>
              <w:bottom w:val="single" w:sz="4" w:space="0" w:color="auto"/>
              <w:right w:val="single" w:sz="4" w:space="0" w:color="auto"/>
            </w:tcBorders>
            <w:shd w:val="clear" w:color="auto" w:fill="auto"/>
          </w:tcPr>
          <w:p w:rsidR="00BE53AD" w:rsidRPr="00892AB6" w:rsidRDefault="00BE53AD" w:rsidP="00BE53AD">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Localizarea presiunii actuale </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E53AD" w:rsidRPr="00892AB6" w:rsidRDefault="00FD1AC0" w:rsidP="004A5CCC">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Î</w:t>
            </w:r>
            <w:r w:rsidR="0028541C" w:rsidRPr="00892AB6">
              <w:rPr>
                <w:rFonts w:ascii="Times New Roman" w:eastAsia="Calibri" w:hAnsi="Times New Roman" w:cs="Times New Roman"/>
                <w:sz w:val="24"/>
                <w:szCs w:val="24"/>
                <w:lang w:eastAsia="ro-RO"/>
              </w:rPr>
              <w:t>n albia majoră a râului, pe zone mici pe ambele maluri</w:t>
            </w:r>
            <w:r w:rsidRPr="00892AB6">
              <w:rPr>
                <w:rFonts w:ascii="Times New Roman" w:eastAsia="Calibri" w:hAnsi="Times New Roman" w:cs="Times New Roman"/>
                <w:sz w:val="24"/>
                <w:szCs w:val="24"/>
                <w:lang w:eastAsia="ro-RO"/>
              </w:rPr>
              <w:t xml:space="preserve"> - </w:t>
            </w:r>
            <w:r w:rsidR="0028541C" w:rsidRPr="00892AB6">
              <w:rPr>
                <w:rFonts w:ascii="Times New Roman" w:eastAsia="Calibri" w:hAnsi="Times New Roman" w:cs="Times New Roman"/>
                <w:sz w:val="24"/>
                <w:szCs w:val="24"/>
                <w:lang w:eastAsia="ro-RO"/>
              </w:rPr>
              <w:t>extragere nisip și balast la Roșcani și Stamate</w:t>
            </w:r>
            <w:r w:rsidR="00E70453" w:rsidRPr="00892AB6">
              <w:rPr>
                <w:rFonts w:ascii="Times New Roman" w:eastAsia="Calibri" w:hAnsi="Times New Roman" w:cs="Times New Roman"/>
                <w:sz w:val="24"/>
                <w:szCs w:val="24"/>
                <w:lang w:eastAsia="ro-RO"/>
              </w:rPr>
              <w:t>;</w:t>
            </w:r>
            <w:r w:rsidR="001B71F2" w:rsidRPr="00892AB6">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E</w:t>
            </w:r>
            <w:r w:rsidR="0028541C" w:rsidRPr="00892AB6">
              <w:rPr>
                <w:rFonts w:ascii="Times New Roman" w:eastAsia="Calibri" w:hAnsi="Times New Roman" w:cs="Times New Roman"/>
                <w:sz w:val="24"/>
                <w:szCs w:val="24"/>
                <w:lang w:eastAsia="ro-RO"/>
              </w:rPr>
              <w:t xml:space="preserve">voluția vegetației higrofile în mod natural spre fitocenoze de sălciiș în albia minoră și majoră a râului Siret. </w:t>
            </w:r>
            <w:r w:rsidR="00E850F0" w:rsidRPr="00892AB6">
              <w:rPr>
                <w:rFonts w:ascii="Times New Roman" w:eastAsia="Calibri" w:hAnsi="Times New Roman" w:cs="Times New Roman"/>
                <w:sz w:val="24"/>
                <w:szCs w:val="24"/>
                <w:lang w:eastAsia="ro-RO"/>
              </w:rPr>
              <w:t xml:space="preserve">Anexa nr. </w:t>
            </w:r>
            <w:r w:rsidR="00FA06D6" w:rsidRPr="00892AB6">
              <w:rPr>
                <w:rFonts w:ascii="Times New Roman" w:eastAsia="Calibri" w:hAnsi="Times New Roman" w:cs="Times New Roman"/>
                <w:sz w:val="24"/>
                <w:szCs w:val="24"/>
                <w:lang w:eastAsia="ro-RO"/>
              </w:rPr>
              <w:t>1</w:t>
            </w:r>
            <w:r w:rsidR="00A72190" w:rsidRPr="00892AB6">
              <w:rPr>
                <w:rFonts w:ascii="Times New Roman" w:eastAsia="Calibri" w:hAnsi="Times New Roman" w:cs="Times New Roman"/>
                <w:sz w:val="24"/>
                <w:szCs w:val="24"/>
                <w:lang w:eastAsia="ro-RO"/>
              </w:rPr>
              <w:t>8</w:t>
            </w:r>
            <w:r w:rsidR="001B71F2" w:rsidRPr="00892AB6">
              <w:rPr>
                <w:rFonts w:ascii="Times New Roman" w:eastAsia="Calibri" w:hAnsi="Times New Roman" w:cs="Times New Roman"/>
                <w:color w:val="FF0000"/>
                <w:sz w:val="24"/>
                <w:szCs w:val="24"/>
                <w:lang w:eastAsia="ro-RO"/>
              </w:rPr>
              <w:t xml:space="preserve"> </w:t>
            </w:r>
            <w:r w:rsidR="00E850F0" w:rsidRPr="00892AB6">
              <w:rPr>
                <w:rFonts w:ascii="Times New Roman" w:eastAsia="Calibri" w:hAnsi="Times New Roman" w:cs="Times New Roman"/>
                <w:sz w:val="24"/>
                <w:szCs w:val="24"/>
                <w:lang w:eastAsia="ro-RO"/>
              </w:rPr>
              <w:t>la Planul de management</w:t>
            </w:r>
          </w:p>
        </w:tc>
      </w:tr>
      <w:tr w:rsidR="00BE53AD" w:rsidRPr="00892AB6" w:rsidTr="00BE53AD">
        <w:tc>
          <w:tcPr>
            <w:tcW w:w="2520" w:type="dxa"/>
            <w:tcBorders>
              <w:top w:val="single" w:sz="4" w:space="0" w:color="auto"/>
              <w:left w:val="single" w:sz="4" w:space="0" w:color="auto"/>
              <w:bottom w:val="single" w:sz="4" w:space="0" w:color="auto"/>
              <w:right w:val="single" w:sz="4" w:space="0" w:color="auto"/>
            </w:tcBorders>
            <w:shd w:val="clear" w:color="auto" w:fill="auto"/>
          </w:tcPr>
          <w:p w:rsidR="00BE53AD" w:rsidRPr="00892AB6" w:rsidRDefault="00BE53AD" w:rsidP="00BE53AD">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Intensitatea presiunii actuale</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E53AD" w:rsidRPr="00892AB6" w:rsidRDefault="00E850F0" w:rsidP="00E850F0">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Scăzută</w:t>
            </w:r>
          </w:p>
        </w:tc>
      </w:tr>
    </w:tbl>
    <w:p w:rsidR="00BE53AD" w:rsidRPr="00892AB6" w:rsidRDefault="00BE53AD" w:rsidP="00BE53AD">
      <w:pPr>
        <w:widowControl w:val="0"/>
        <w:autoSpaceDE w:val="0"/>
        <w:autoSpaceDN w:val="0"/>
        <w:adjustRightInd w:val="0"/>
        <w:spacing w:after="0" w:line="360" w:lineRule="auto"/>
        <w:jc w:val="center"/>
        <w:rPr>
          <w:rFonts w:ascii="Times New Roman" w:eastAsia="Calibri" w:hAnsi="Times New Roman" w:cs="Times New Roman"/>
          <w:b/>
          <w:sz w:val="24"/>
          <w:szCs w:val="24"/>
          <w:lang w:eastAsia="ro-RO"/>
        </w:rPr>
      </w:pPr>
    </w:p>
    <w:p w:rsidR="00C173C2" w:rsidRPr="00892AB6" w:rsidRDefault="00BE53AD" w:rsidP="00C173C2">
      <w:pPr>
        <w:spacing w:after="0" w:line="360" w:lineRule="auto"/>
        <w:jc w:val="center"/>
        <w:rPr>
          <w:rFonts w:ascii="Times New Roman" w:hAnsi="Times New Roman" w:cs="Times New Roman"/>
          <w:b/>
          <w:i/>
          <w:sz w:val="24"/>
          <w:szCs w:val="24"/>
        </w:rPr>
      </w:pPr>
      <w:r w:rsidRPr="00892AB6">
        <w:rPr>
          <w:rFonts w:ascii="Times New Roman" w:eastAsia="Calibri" w:hAnsi="Times New Roman" w:cs="Times New Roman"/>
          <w:b/>
          <w:sz w:val="24"/>
          <w:szCs w:val="24"/>
          <w:lang w:eastAsia="ro-RO"/>
        </w:rPr>
        <w:t xml:space="preserve">Presiuni </w:t>
      </w:r>
      <w:r w:rsidR="00C173C2" w:rsidRPr="00892AB6">
        <w:rPr>
          <w:rFonts w:ascii="Times New Roman" w:hAnsi="Times New Roman" w:cs="Times New Roman"/>
          <w:b/>
          <w:sz w:val="24"/>
          <w:szCs w:val="24"/>
        </w:rPr>
        <w:t xml:space="preserve">asupra speciilor de pești </w:t>
      </w:r>
      <w:r w:rsidR="00C173C2" w:rsidRPr="00892AB6">
        <w:rPr>
          <w:rFonts w:ascii="Times New Roman" w:hAnsi="Times New Roman" w:cs="Times New Roman"/>
          <w:b/>
          <w:i/>
          <w:sz w:val="24"/>
          <w:szCs w:val="24"/>
        </w:rPr>
        <w:t>Aspius aspius</w:t>
      </w:r>
      <w:r w:rsidR="00C173C2" w:rsidRPr="00892AB6">
        <w:rPr>
          <w:rFonts w:ascii="Times New Roman" w:hAnsi="Times New Roman" w:cs="Times New Roman"/>
          <w:b/>
          <w:sz w:val="24"/>
          <w:szCs w:val="24"/>
        </w:rPr>
        <w:t xml:space="preserve"> - avatul, </w:t>
      </w:r>
      <w:r w:rsidR="00C173C2" w:rsidRPr="00892AB6">
        <w:rPr>
          <w:rFonts w:ascii="Times New Roman" w:hAnsi="Times New Roman" w:cs="Times New Roman"/>
          <w:b/>
          <w:i/>
          <w:sz w:val="24"/>
          <w:szCs w:val="24"/>
        </w:rPr>
        <w:t>Gobio kessleri</w:t>
      </w:r>
    </w:p>
    <w:p w:rsidR="00C173C2" w:rsidRPr="00892AB6" w:rsidRDefault="00C173C2" w:rsidP="00C173C2">
      <w:pPr>
        <w:spacing w:after="0" w:line="360" w:lineRule="auto"/>
        <w:jc w:val="center"/>
        <w:rPr>
          <w:rFonts w:ascii="Times New Roman" w:hAnsi="Times New Roman" w:cs="Times New Roman"/>
          <w:i/>
          <w:sz w:val="24"/>
          <w:szCs w:val="24"/>
        </w:rPr>
      </w:pPr>
      <w:r w:rsidRPr="00892AB6">
        <w:rPr>
          <w:rFonts w:ascii="Times New Roman" w:hAnsi="Times New Roman" w:cs="Times New Roman"/>
          <w:b/>
          <w:sz w:val="24"/>
          <w:szCs w:val="24"/>
        </w:rPr>
        <w:t xml:space="preserve">- porcușor de nisip, </w:t>
      </w:r>
      <w:r w:rsidRPr="00892AB6">
        <w:rPr>
          <w:rFonts w:ascii="Times New Roman" w:hAnsi="Times New Roman" w:cs="Times New Roman"/>
          <w:b/>
          <w:i/>
          <w:sz w:val="24"/>
          <w:szCs w:val="24"/>
        </w:rPr>
        <w:t>Cobitis taenia</w:t>
      </w:r>
      <w:r w:rsidRPr="00892AB6">
        <w:rPr>
          <w:rFonts w:ascii="Times New Roman" w:hAnsi="Times New Roman" w:cs="Times New Roman"/>
          <w:b/>
          <w:sz w:val="24"/>
          <w:szCs w:val="24"/>
        </w:rPr>
        <w:t xml:space="preserve"> - zvârlugă, </w:t>
      </w:r>
      <w:r w:rsidRPr="00892AB6">
        <w:rPr>
          <w:rFonts w:ascii="Times New Roman" w:hAnsi="Times New Roman" w:cs="Times New Roman"/>
          <w:b/>
          <w:i/>
          <w:sz w:val="24"/>
          <w:szCs w:val="24"/>
        </w:rPr>
        <w:t>Sabanejewia aurata</w:t>
      </w:r>
      <w:r w:rsidRPr="00892AB6">
        <w:rPr>
          <w:rFonts w:ascii="Times New Roman" w:hAnsi="Times New Roman" w:cs="Times New Roman"/>
          <w:b/>
          <w:sz w:val="24"/>
          <w:szCs w:val="24"/>
        </w:rPr>
        <w:t xml:space="preserve"> - zvârlugă aurie</w:t>
      </w:r>
    </w:p>
    <w:p w:rsidR="00BE53AD" w:rsidRPr="00892AB6" w:rsidRDefault="00BE53AD" w:rsidP="00BE53AD">
      <w:pPr>
        <w:widowControl w:val="0"/>
        <w:spacing w:after="0" w:line="360" w:lineRule="auto"/>
        <w:jc w:val="right"/>
        <w:outlineLvl w:val="3"/>
        <w:rPr>
          <w:rFonts w:ascii="Times New Roman" w:eastAsia="Calibri" w:hAnsi="Times New Roman" w:cs="Times New Roman"/>
          <w:b/>
          <w:bCs/>
          <w:sz w:val="24"/>
          <w:szCs w:val="24"/>
          <w:lang w:eastAsia="ro-RO"/>
        </w:rPr>
      </w:pPr>
      <w:r w:rsidRPr="00892AB6">
        <w:rPr>
          <w:rFonts w:ascii="Times New Roman" w:eastAsia="Calibri" w:hAnsi="Times New Roman" w:cs="Times New Roman"/>
          <w:b/>
          <w:bCs/>
          <w:sz w:val="24"/>
          <w:szCs w:val="24"/>
          <w:lang w:eastAsia="ro-RO"/>
        </w:rPr>
        <w:t>Tabelul nr.</w:t>
      </w:r>
      <w:r w:rsidR="00970DF2" w:rsidRPr="00892AB6">
        <w:rPr>
          <w:rFonts w:ascii="Times New Roman" w:eastAsia="Calibri" w:hAnsi="Times New Roman" w:cs="Times New Roman"/>
          <w:b/>
          <w:bCs/>
          <w:sz w:val="24"/>
          <w:szCs w:val="24"/>
          <w:lang w:eastAsia="ro-RO"/>
        </w:rPr>
        <w:t>16</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6930"/>
      </w:tblGrid>
      <w:tr w:rsidR="00BE53AD" w:rsidRPr="00892AB6" w:rsidTr="00BE53AD">
        <w:trPr>
          <w:trHeight w:val="306"/>
        </w:trPr>
        <w:tc>
          <w:tcPr>
            <w:tcW w:w="2520" w:type="dxa"/>
            <w:shd w:val="clear" w:color="auto" w:fill="auto"/>
          </w:tcPr>
          <w:p w:rsidR="00BE53AD" w:rsidRPr="00892AB6" w:rsidRDefault="00FD1AC0" w:rsidP="00BE53AD">
            <w:pPr>
              <w:widowControl w:val="0"/>
              <w:tabs>
                <w:tab w:val="left" w:pos="162"/>
              </w:tabs>
              <w:spacing w:after="0" w:line="360" w:lineRule="auto"/>
              <w:jc w:val="center"/>
              <w:rPr>
                <w:rFonts w:ascii="Times New Roman" w:eastAsia="Calibri" w:hAnsi="Times New Roman" w:cs="Times New Roman"/>
                <w:b/>
                <w:sz w:val="24"/>
                <w:szCs w:val="24"/>
                <w:lang w:eastAsia="ro-RO"/>
              </w:rPr>
            </w:pPr>
            <w:r w:rsidRPr="00892AB6">
              <w:rPr>
                <w:rFonts w:ascii="Times New Roman" w:eastAsia="Calibri" w:hAnsi="Times New Roman" w:cs="Times New Roman"/>
                <w:b/>
                <w:sz w:val="24"/>
                <w:szCs w:val="24"/>
                <w:lang w:eastAsia="ro-RO"/>
              </w:rPr>
              <w:t>Specie/</w:t>
            </w:r>
            <w:r w:rsidR="00BE53AD" w:rsidRPr="00892AB6">
              <w:rPr>
                <w:rFonts w:ascii="Times New Roman" w:eastAsia="Calibri" w:hAnsi="Times New Roman" w:cs="Times New Roman"/>
                <w:b/>
                <w:sz w:val="24"/>
                <w:szCs w:val="24"/>
                <w:lang w:eastAsia="ro-RO"/>
              </w:rPr>
              <w:t>Parametru</w:t>
            </w:r>
          </w:p>
        </w:tc>
        <w:tc>
          <w:tcPr>
            <w:tcW w:w="6930" w:type="dxa"/>
            <w:shd w:val="clear" w:color="auto" w:fill="auto"/>
          </w:tcPr>
          <w:p w:rsidR="00BE53AD" w:rsidRPr="00892AB6" w:rsidRDefault="00BE53AD" w:rsidP="00BE53AD">
            <w:pPr>
              <w:widowControl w:val="0"/>
              <w:spacing w:after="0" w:line="360" w:lineRule="auto"/>
              <w:jc w:val="center"/>
              <w:rPr>
                <w:rFonts w:ascii="Times New Roman" w:eastAsia="Calibri" w:hAnsi="Times New Roman" w:cs="Times New Roman"/>
                <w:b/>
                <w:sz w:val="24"/>
                <w:szCs w:val="24"/>
                <w:lang w:eastAsia="ro-RO"/>
              </w:rPr>
            </w:pPr>
            <w:r w:rsidRPr="00892AB6">
              <w:rPr>
                <w:rFonts w:ascii="Times New Roman" w:eastAsia="Calibri" w:hAnsi="Times New Roman" w:cs="Times New Roman"/>
                <w:b/>
                <w:sz w:val="24"/>
                <w:szCs w:val="24"/>
                <w:lang w:eastAsia="ro-RO"/>
              </w:rPr>
              <w:t>Presiuni/Descriere</w:t>
            </w:r>
          </w:p>
        </w:tc>
      </w:tr>
      <w:tr w:rsidR="00BE53AD" w:rsidRPr="00892AB6" w:rsidTr="00BE53AD">
        <w:tc>
          <w:tcPr>
            <w:tcW w:w="2520" w:type="dxa"/>
            <w:shd w:val="clear" w:color="auto" w:fill="auto"/>
          </w:tcPr>
          <w:p w:rsidR="00C173C2" w:rsidRPr="00892AB6" w:rsidRDefault="00C173C2" w:rsidP="00C173C2">
            <w:pPr>
              <w:widowControl w:val="0"/>
              <w:tabs>
                <w:tab w:val="left" w:pos="162"/>
              </w:tabs>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i/>
                <w:sz w:val="24"/>
                <w:szCs w:val="24"/>
                <w:lang w:eastAsia="ro-RO"/>
              </w:rPr>
              <w:t>Aspius aspius</w:t>
            </w:r>
            <w:r w:rsidRPr="00892AB6">
              <w:rPr>
                <w:rFonts w:ascii="Times New Roman" w:eastAsia="Calibri" w:hAnsi="Times New Roman" w:cs="Times New Roman"/>
                <w:sz w:val="24"/>
                <w:szCs w:val="24"/>
                <w:lang w:eastAsia="ro-RO"/>
              </w:rPr>
              <w:t xml:space="preserve"> - avatul, </w:t>
            </w:r>
            <w:r w:rsidRPr="00892AB6">
              <w:rPr>
                <w:rFonts w:ascii="Times New Roman" w:eastAsia="Calibri" w:hAnsi="Times New Roman" w:cs="Times New Roman"/>
                <w:i/>
                <w:sz w:val="24"/>
                <w:szCs w:val="24"/>
                <w:lang w:eastAsia="ro-RO"/>
              </w:rPr>
              <w:t>Gobio kessleri</w:t>
            </w:r>
          </w:p>
          <w:p w:rsidR="00BE53AD" w:rsidRPr="00892AB6" w:rsidRDefault="00C173C2" w:rsidP="00C173C2">
            <w:pPr>
              <w:widowControl w:val="0"/>
              <w:tabs>
                <w:tab w:val="left" w:pos="162"/>
              </w:tabs>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 porcușor de nisip, </w:t>
            </w:r>
            <w:r w:rsidRPr="00892AB6">
              <w:rPr>
                <w:rFonts w:ascii="Times New Roman" w:eastAsia="Calibri" w:hAnsi="Times New Roman" w:cs="Times New Roman"/>
                <w:i/>
                <w:sz w:val="24"/>
                <w:szCs w:val="24"/>
                <w:lang w:eastAsia="ro-RO"/>
              </w:rPr>
              <w:t>Cobitis taenia</w:t>
            </w:r>
            <w:r w:rsidRPr="00892AB6">
              <w:rPr>
                <w:rFonts w:ascii="Times New Roman" w:eastAsia="Calibri" w:hAnsi="Times New Roman" w:cs="Times New Roman"/>
                <w:sz w:val="24"/>
                <w:szCs w:val="24"/>
                <w:lang w:eastAsia="ro-RO"/>
              </w:rPr>
              <w:t xml:space="preserve"> - zvârlugă, </w:t>
            </w:r>
            <w:r w:rsidRPr="00892AB6">
              <w:rPr>
                <w:rFonts w:ascii="Times New Roman" w:eastAsia="Calibri" w:hAnsi="Times New Roman" w:cs="Times New Roman"/>
                <w:i/>
                <w:sz w:val="24"/>
                <w:szCs w:val="24"/>
                <w:lang w:eastAsia="ro-RO"/>
              </w:rPr>
              <w:t xml:space="preserve">Sabanejewia aurata </w:t>
            </w:r>
            <w:r w:rsidRPr="00892AB6">
              <w:rPr>
                <w:rFonts w:ascii="Times New Roman" w:eastAsia="Calibri" w:hAnsi="Times New Roman" w:cs="Times New Roman"/>
                <w:sz w:val="24"/>
                <w:szCs w:val="24"/>
                <w:lang w:eastAsia="ro-RO"/>
              </w:rPr>
              <w:t>- zvârlugă aurie</w:t>
            </w:r>
          </w:p>
        </w:tc>
        <w:tc>
          <w:tcPr>
            <w:tcW w:w="6930" w:type="dxa"/>
            <w:shd w:val="clear" w:color="auto" w:fill="auto"/>
          </w:tcPr>
          <w:p w:rsidR="00C173C2" w:rsidRPr="00892AB6" w:rsidRDefault="00C173C2"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A04 Pășunatul</w:t>
            </w:r>
            <w:r w:rsidRPr="00892AB6">
              <w:rPr>
                <w:rFonts w:ascii="Times New Roman" w:eastAsia="Calibri" w:hAnsi="Times New Roman" w:cs="Times New Roman"/>
                <w:sz w:val="24"/>
                <w:szCs w:val="24"/>
                <w:lang w:eastAsia="ro-RO"/>
              </w:rPr>
              <w:tab/>
            </w:r>
            <w:r w:rsidR="00FD1AC0" w:rsidRPr="00892AB6">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Pășunat cu amestec de animale în perioadele secetoase ale verii. La adăparea animalelor, apa poate fi poluată de dejecții de animale. Intensitatea presiunii actuale asupra peștilor este scăzută.</w:t>
            </w:r>
          </w:p>
          <w:p w:rsidR="00C173C2" w:rsidRPr="00892AB6" w:rsidRDefault="00C173C2"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C01.01 Extragere de nisip si pietriș</w:t>
            </w:r>
            <w:r w:rsidR="00FD1AC0" w:rsidRPr="00892AB6">
              <w:rPr>
                <w:rFonts w:ascii="Times New Roman" w:eastAsia="Calibri" w:hAnsi="Times New Roman" w:cs="Times New Roman"/>
                <w:sz w:val="24"/>
                <w:szCs w:val="24"/>
                <w:lang w:eastAsia="ro-RO"/>
              </w:rPr>
              <w:t>.</w:t>
            </w:r>
            <w:r w:rsidRPr="00892AB6">
              <w:rPr>
                <w:rFonts w:ascii="Times New Roman" w:eastAsia="Calibri" w:hAnsi="Times New Roman" w:cs="Times New Roman"/>
                <w:sz w:val="24"/>
                <w:szCs w:val="24"/>
                <w:lang w:eastAsia="ro-RO"/>
              </w:rPr>
              <w:tab/>
              <w:t>Balastiere pentru extragere nisip și balast. Apa este tulburată pe o porțiune limitată în aval de balastieră pe toată perioada de activitate a utilajelor. Intensitatea presiunii actuale asupra peștilor este medie.</w:t>
            </w:r>
          </w:p>
          <w:p w:rsidR="00C173C2" w:rsidRPr="00892AB6" w:rsidRDefault="00C173C2"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E03.04 Alte tipuri de depozitări</w:t>
            </w:r>
            <w:r w:rsidR="00FD1AC0" w:rsidRPr="00892AB6">
              <w:rPr>
                <w:rFonts w:ascii="Times New Roman" w:eastAsia="Calibri" w:hAnsi="Times New Roman" w:cs="Times New Roman"/>
                <w:sz w:val="24"/>
                <w:szCs w:val="24"/>
                <w:lang w:eastAsia="ro-RO"/>
              </w:rPr>
              <w:t>.</w:t>
            </w:r>
            <w:r w:rsidR="00A50224">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Izolat sunt abandonate deșeuri din gospodării în care se regasesc sticle, ambalaje din plastic. Impactul constă în difuzia unor macromolecule din deșeuri în apă și ingerarea de particule sau sufocarea cu plastic. Intensitatea presiunii actuale este medie.</w:t>
            </w:r>
          </w:p>
          <w:p w:rsidR="00C173C2" w:rsidRPr="00892AB6" w:rsidRDefault="00C173C2"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F02.03.02</w:t>
            </w:r>
            <w:r w:rsidR="00FA06D6" w:rsidRPr="00892AB6">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Pescuit cu undiţa</w:t>
            </w:r>
            <w:r w:rsidR="00FD1AC0" w:rsidRPr="00892AB6">
              <w:rPr>
                <w:rFonts w:ascii="Times New Roman" w:eastAsia="Calibri" w:hAnsi="Times New Roman" w:cs="Times New Roman"/>
                <w:sz w:val="24"/>
                <w:szCs w:val="24"/>
                <w:lang w:eastAsia="ro-RO"/>
              </w:rPr>
              <w:t>.</w:t>
            </w:r>
            <w:r w:rsidR="00BA0BA9" w:rsidRPr="00892AB6">
              <w:rPr>
                <w:rFonts w:ascii="Times New Roman" w:eastAsia="Calibri" w:hAnsi="Times New Roman" w:cs="Times New Roman"/>
                <w:sz w:val="24"/>
                <w:szCs w:val="24"/>
                <w:lang w:eastAsia="ro-RO"/>
              </w:rPr>
              <w:tab/>
              <w:t xml:space="preserve">Intensitatea </w:t>
            </w:r>
            <w:r w:rsidRPr="00892AB6">
              <w:rPr>
                <w:rFonts w:ascii="Times New Roman" w:eastAsia="Calibri" w:hAnsi="Times New Roman" w:cs="Times New Roman"/>
                <w:sz w:val="24"/>
                <w:szCs w:val="24"/>
                <w:lang w:eastAsia="ro-RO"/>
              </w:rPr>
              <w:t>presiunii actuale este scăzută.</w:t>
            </w:r>
          </w:p>
          <w:p w:rsidR="00C173C2" w:rsidRPr="00892AB6" w:rsidRDefault="00C173C2"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H01.09</w:t>
            </w:r>
            <w:r w:rsidR="00FA06D6" w:rsidRPr="00892AB6">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Poluarea difuză a apelor de suprafaţă</w:t>
            </w:r>
            <w:r w:rsidR="00FD1AC0" w:rsidRPr="00892AB6">
              <w:rPr>
                <w:rFonts w:ascii="Times New Roman" w:eastAsia="Calibri" w:hAnsi="Times New Roman" w:cs="Times New Roman"/>
                <w:sz w:val="24"/>
                <w:szCs w:val="24"/>
                <w:lang w:eastAsia="ro-RO"/>
              </w:rPr>
              <w:t>.</w:t>
            </w:r>
            <w:r w:rsidRPr="00892AB6">
              <w:rPr>
                <w:rFonts w:ascii="Times New Roman" w:eastAsia="Calibri" w:hAnsi="Times New Roman" w:cs="Times New Roman"/>
                <w:sz w:val="24"/>
                <w:szCs w:val="24"/>
                <w:lang w:eastAsia="ro-RO"/>
              </w:rPr>
              <w:t>Poluare determinată de spălarea balastrului. Intensitatea presiunii actuale este scăzută.</w:t>
            </w:r>
          </w:p>
          <w:p w:rsidR="00C173C2" w:rsidRPr="00892AB6" w:rsidRDefault="00C173C2"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J02.04 Modificări de inundare</w:t>
            </w:r>
            <w:r w:rsidR="00FD1AC0" w:rsidRPr="00892AB6">
              <w:rPr>
                <w:rFonts w:ascii="Times New Roman" w:eastAsia="Calibri" w:hAnsi="Times New Roman" w:cs="Times New Roman"/>
                <w:sz w:val="24"/>
                <w:szCs w:val="24"/>
                <w:lang w:eastAsia="ro-RO"/>
              </w:rPr>
              <w:t>.</w:t>
            </w:r>
            <w:r w:rsidR="00A71B35">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Apar în urma extragerii nisipului și pietrișului. Intensitatea presiunii actuale este scăzută.</w:t>
            </w:r>
          </w:p>
          <w:p w:rsidR="00C173C2" w:rsidRPr="00892AB6" w:rsidRDefault="00C173C2"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L08 Inundaţii - procese naturale</w:t>
            </w:r>
            <w:r w:rsidR="00FD1AC0" w:rsidRPr="00892AB6">
              <w:rPr>
                <w:rFonts w:ascii="Times New Roman" w:eastAsia="Calibri" w:hAnsi="Times New Roman" w:cs="Times New Roman"/>
                <w:sz w:val="24"/>
                <w:szCs w:val="24"/>
                <w:lang w:eastAsia="ro-RO"/>
              </w:rPr>
              <w:t>.</w:t>
            </w:r>
            <w:r w:rsidRPr="00892AB6">
              <w:rPr>
                <w:rFonts w:ascii="Times New Roman" w:eastAsia="Calibri" w:hAnsi="Times New Roman" w:cs="Times New Roman"/>
                <w:sz w:val="24"/>
                <w:szCs w:val="24"/>
                <w:lang w:eastAsia="ro-RO"/>
              </w:rPr>
              <w:t>Fenomen natural urmat de o perturbare majoră, dar pe o perioadă de timp scurtă. Intensitatea presiunii actuale este scăzută.</w:t>
            </w:r>
          </w:p>
          <w:p w:rsidR="00BE53AD" w:rsidRPr="00892AB6" w:rsidRDefault="00C173C2"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M01.02 Secete și precipitaţii reduse</w:t>
            </w:r>
            <w:r w:rsidR="00FD1AC0" w:rsidRPr="00892AB6">
              <w:rPr>
                <w:rFonts w:ascii="Times New Roman" w:eastAsia="Calibri" w:hAnsi="Times New Roman" w:cs="Times New Roman"/>
                <w:sz w:val="24"/>
                <w:szCs w:val="24"/>
                <w:lang w:eastAsia="ro-RO"/>
              </w:rPr>
              <w:t>.</w:t>
            </w:r>
            <w:r w:rsidRPr="00892AB6">
              <w:rPr>
                <w:rFonts w:ascii="Times New Roman" w:eastAsia="Calibri" w:hAnsi="Times New Roman" w:cs="Times New Roman"/>
                <w:sz w:val="24"/>
                <w:szCs w:val="24"/>
                <w:lang w:eastAsia="ro-RO"/>
              </w:rPr>
              <w:tab/>
              <w:t>Fenomen natural perturbator privind debitul de apă. Intensitatea presiunii actuale este scăzută.</w:t>
            </w:r>
          </w:p>
        </w:tc>
      </w:tr>
      <w:tr w:rsidR="00BE53AD" w:rsidRPr="00892AB6" w:rsidTr="00BE53AD">
        <w:tc>
          <w:tcPr>
            <w:tcW w:w="2520" w:type="dxa"/>
            <w:tcBorders>
              <w:top w:val="single" w:sz="4" w:space="0" w:color="auto"/>
              <w:left w:val="single" w:sz="4" w:space="0" w:color="auto"/>
              <w:bottom w:val="single" w:sz="4" w:space="0" w:color="auto"/>
              <w:right w:val="single" w:sz="4" w:space="0" w:color="auto"/>
            </w:tcBorders>
            <w:shd w:val="clear" w:color="auto" w:fill="auto"/>
          </w:tcPr>
          <w:p w:rsidR="00BE53AD" w:rsidRPr="00892AB6" w:rsidRDefault="00BE53AD" w:rsidP="00BE53AD">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Localizarea presiunii actuale </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E53AD" w:rsidRPr="00892AB6" w:rsidRDefault="00F011CA" w:rsidP="00FE5DF7">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În albia minoră și albia majoră a râului </w:t>
            </w:r>
          </w:p>
        </w:tc>
      </w:tr>
      <w:tr w:rsidR="00BE53AD" w:rsidRPr="00892AB6" w:rsidTr="00BE53AD">
        <w:tc>
          <w:tcPr>
            <w:tcW w:w="2520" w:type="dxa"/>
            <w:tcBorders>
              <w:top w:val="single" w:sz="4" w:space="0" w:color="auto"/>
              <w:left w:val="single" w:sz="4" w:space="0" w:color="auto"/>
              <w:bottom w:val="single" w:sz="4" w:space="0" w:color="auto"/>
              <w:right w:val="single" w:sz="4" w:space="0" w:color="auto"/>
            </w:tcBorders>
            <w:shd w:val="clear" w:color="auto" w:fill="auto"/>
          </w:tcPr>
          <w:p w:rsidR="00BE53AD" w:rsidRPr="00892AB6" w:rsidRDefault="00BE53AD" w:rsidP="00BE53AD">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Intensitatea presiunii actuale</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E53AD" w:rsidRPr="00892AB6" w:rsidRDefault="00FE5DF7" w:rsidP="00FE5DF7">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Scăzută</w:t>
            </w:r>
          </w:p>
        </w:tc>
      </w:tr>
    </w:tbl>
    <w:p w:rsidR="00BE53AD" w:rsidRPr="00892AB6" w:rsidRDefault="00BE53AD" w:rsidP="00BE53AD">
      <w:pPr>
        <w:widowControl w:val="0"/>
        <w:autoSpaceDE w:val="0"/>
        <w:autoSpaceDN w:val="0"/>
        <w:adjustRightInd w:val="0"/>
        <w:spacing w:after="0" w:line="360" w:lineRule="auto"/>
        <w:jc w:val="center"/>
        <w:rPr>
          <w:rFonts w:ascii="Times New Roman" w:eastAsia="Calibri" w:hAnsi="Times New Roman" w:cs="Times New Roman"/>
          <w:b/>
          <w:sz w:val="24"/>
          <w:szCs w:val="24"/>
          <w:lang w:eastAsia="ro-RO"/>
        </w:rPr>
      </w:pPr>
    </w:p>
    <w:p w:rsidR="00F3771C" w:rsidRPr="00892AB6" w:rsidRDefault="00F3771C" w:rsidP="00F3771C">
      <w:pPr>
        <w:spacing w:after="0" w:line="360" w:lineRule="auto"/>
        <w:jc w:val="center"/>
        <w:rPr>
          <w:rFonts w:ascii="Times New Roman" w:hAnsi="Times New Roman" w:cs="Times New Roman"/>
          <w:i/>
          <w:sz w:val="24"/>
          <w:szCs w:val="24"/>
        </w:rPr>
      </w:pPr>
      <w:r w:rsidRPr="00892AB6">
        <w:rPr>
          <w:rFonts w:ascii="Times New Roman" w:eastAsia="Calibri" w:hAnsi="Times New Roman" w:cs="Times New Roman"/>
          <w:b/>
          <w:sz w:val="24"/>
          <w:szCs w:val="24"/>
          <w:lang w:eastAsia="ro-RO"/>
        </w:rPr>
        <w:t xml:space="preserve">Presiuni </w:t>
      </w:r>
      <w:r w:rsidRPr="00892AB6">
        <w:rPr>
          <w:rFonts w:ascii="Times New Roman" w:hAnsi="Times New Roman" w:cs="Times New Roman"/>
          <w:b/>
          <w:sz w:val="24"/>
          <w:szCs w:val="24"/>
        </w:rPr>
        <w:t xml:space="preserve">asupra speciei </w:t>
      </w:r>
      <w:r w:rsidRPr="00892AB6">
        <w:rPr>
          <w:rFonts w:ascii="Times New Roman" w:eastAsia="Times New Roman" w:hAnsi="Times New Roman" w:cs="Times New Roman"/>
          <w:b/>
          <w:i/>
          <w:sz w:val="24"/>
          <w:szCs w:val="24"/>
          <w:lang w:eastAsia="ro-RO"/>
        </w:rPr>
        <w:t>Unio crassus</w:t>
      </w:r>
      <w:r w:rsidRPr="00892AB6">
        <w:rPr>
          <w:rFonts w:ascii="Times New Roman" w:eastAsia="Times New Roman" w:hAnsi="Times New Roman" w:cs="Times New Roman"/>
          <w:b/>
          <w:sz w:val="24"/>
          <w:szCs w:val="24"/>
          <w:lang w:eastAsia="ro-RO"/>
        </w:rPr>
        <w:t xml:space="preserve"> - scoica mica de râu</w:t>
      </w:r>
    </w:p>
    <w:p w:rsidR="00F3771C" w:rsidRPr="00892AB6" w:rsidRDefault="00F3771C" w:rsidP="00F3771C">
      <w:pPr>
        <w:widowControl w:val="0"/>
        <w:spacing w:after="0" w:line="360" w:lineRule="auto"/>
        <w:jc w:val="right"/>
        <w:outlineLvl w:val="3"/>
        <w:rPr>
          <w:rFonts w:ascii="Times New Roman" w:eastAsia="Calibri" w:hAnsi="Times New Roman" w:cs="Times New Roman"/>
          <w:b/>
          <w:bCs/>
          <w:sz w:val="24"/>
          <w:szCs w:val="24"/>
          <w:lang w:eastAsia="ro-RO"/>
        </w:rPr>
      </w:pPr>
      <w:r w:rsidRPr="00892AB6">
        <w:rPr>
          <w:rFonts w:ascii="Times New Roman" w:eastAsia="Calibri" w:hAnsi="Times New Roman" w:cs="Times New Roman"/>
          <w:b/>
          <w:bCs/>
          <w:sz w:val="24"/>
          <w:szCs w:val="24"/>
          <w:lang w:eastAsia="ro-RO"/>
        </w:rPr>
        <w:t>Tabelul nr.</w:t>
      </w:r>
      <w:r w:rsidR="00970DF2" w:rsidRPr="00892AB6">
        <w:rPr>
          <w:rFonts w:ascii="Times New Roman" w:eastAsia="Calibri" w:hAnsi="Times New Roman" w:cs="Times New Roman"/>
          <w:b/>
          <w:bCs/>
          <w:sz w:val="24"/>
          <w:szCs w:val="24"/>
          <w:lang w:eastAsia="ro-RO"/>
        </w:rPr>
        <w:t>1</w:t>
      </w:r>
      <w:r w:rsidRPr="00892AB6">
        <w:rPr>
          <w:rFonts w:ascii="Times New Roman" w:eastAsia="Calibri" w:hAnsi="Times New Roman" w:cs="Times New Roman"/>
          <w:b/>
          <w:bCs/>
          <w:sz w:val="24"/>
          <w:szCs w:val="24"/>
          <w:lang w:eastAsia="ro-RO"/>
        </w:rPr>
        <w:t>7</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6930"/>
      </w:tblGrid>
      <w:tr w:rsidR="00F3771C" w:rsidRPr="00892AB6" w:rsidTr="008F0374">
        <w:trPr>
          <w:trHeight w:val="306"/>
        </w:trPr>
        <w:tc>
          <w:tcPr>
            <w:tcW w:w="2520" w:type="dxa"/>
            <w:shd w:val="clear" w:color="auto" w:fill="auto"/>
          </w:tcPr>
          <w:p w:rsidR="00F3771C" w:rsidRPr="00892AB6" w:rsidRDefault="00FD1AC0" w:rsidP="008F0374">
            <w:pPr>
              <w:widowControl w:val="0"/>
              <w:tabs>
                <w:tab w:val="left" w:pos="162"/>
              </w:tabs>
              <w:spacing w:after="0" w:line="360" w:lineRule="auto"/>
              <w:jc w:val="center"/>
              <w:rPr>
                <w:rFonts w:ascii="Times New Roman" w:eastAsia="Calibri" w:hAnsi="Times New Roman" w:cs="Times New Roman"/>
                <w:b/>
                <w:sz w:val="24"/>
                <w:szCs w:val="24"/>
                <w:lang w:eastAsia="ro-RO"/>
              </w:rPr>
            </w:pPr>
            <w:r w:rsidRPr="00892AB6">
              <w:rPr>
                <w:rFonts w:ascii="Times New Roman" w:eastAsia="Calibri" w:hAnsi="Times New Roman" w:cs="Times New Roman"/>
                <w:b/>
                <w:sz w:val="24"/>
                <w:szCs w:val="24"/>
                <w:lang w:eastAsia="ro-RO"/>
              </w:rPr>
              <w:t>Specie</w:t>
            </w:r>
            <w:r w:rsidR="00F3771C" w:rsidRPr="00892AB6">
              <w:rPr>
                <w:rFonts w:ascii="Times New Roman" w:eastAsia="Calibri" w:hAnsi="Times New Roman" w:cs="Times New Roman"/>
                <w:b/>
                <w:sz w:val="24"/>
                <w:szCs w:val="24"/>
                <w:lang w:eastAsia="ro-RO"/>
              </w:rPr>
              <w:t>/Parametru</w:t>
            </w:r>
          </w:p>
        </w:tc>
        <w:tc>
          <w:tcPr>
            <w:tcW w:w="6930" w:type="dxa"/>
            <w:shd w:val="clear" w:color="auto" w:fill="auto"/>
          </w:tcPr>
          <w:p w:rsidR="00F3771C" w:rsidRPr="00892AB6" w:rsidRDefault="00F3771C" w:rsidP="008F0374">
            <w:pPr>
              <w:widowControl w:val="0"/>
              <w:spacing w:after="0" w:line="360" w:lineRule="auto"/>
              <w:jc w:val="center"/>
              <w:rPr>
                <w:rFonts w:ascii="Times New Roman" w:eastAsia="Calibri" w:hAnsi="Times New Roman" w:cs="Times New Roman"/>
                <w:b/>
                <w:sz w:val="24"/>
                <w:szCs w:val="24"/>
                <w:lang w:eastAsia="ro-RO"/>
              </w:rPr>
            </w:pPr>
            <w:r w:rsidRPr="00892AB6">
              <w:rPr>
                <w:rFonts w:ascii="Times New Roman" w:eastAsia="Calibri" w:hAnsi="Times New Roman" w:cs="Times New Roman"/>
                <w:b/>
                <w:sz w:val="24"/>
                <w:szCs w:val="24"/>
                <w:lang w:eastAsia="ro-RO"/>
              </w:rPr>
              <w:t>Presiuni/Descriere</w:t>
            </w:r>
          </w:p>
        </w:tc>
      </w:tr>
      <w:tr w:rsidR="00F3771C" w:rsidRPr="00892AB6" w:rsidTr="008F0374">
        <w:tc>
          <w:tcPr>
            <w:tcW w:w="2520" w:type="dxa"/>
            <w:shd w:val="clear" w:color="auto" w:fill="auto"/>
          </w:tcPr>
          <w:p w:rsidR="00F3771C" w:rsidRPr="00892AB6" w:rsidRDefault="00F3771C" w:rsidP="008F0374">
            <w:pPr>
              <w:widowControl w:val="0"/>
              <w:tabs>
                <w:tab w:val="left" w:pos="162"/>
              </w:tabs>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i/>
                <w:sz w:val="24"/>
                <w:szCs w:val="24"/>
                <w:lang w:eastAsia="ro-RO"/>
              </w:rPr>
              <w:t>Unio crassus</w:t>
            </w:r>
            <w:r w:rsidRPr="00892AB6">
              <w:rPr>
                <w:rFonts w:ascii="Times New Roman" w:eastAsia="Calibri" w:hAnsi="Times New Roman" w:cs="Times New Roman"/>
                <w:sz w:val="24"/>
                <w:szCs w:val="24"/>
                <w:lang w:eastAsia="ro-RO"/>
              </w:rPr>
              <w:t xml:space="preserve"> - scoica mica de râu</w:t>
            </w:r>
          </w:p>
        </w:tc>
        <w:tc>
          <w:tcPr>
            <w:tcW w:w="6930" w:type="dxa"/>
            <w:shd w:val="clear" w:color="auto" w:fill="auto"/>
          </w:tcPr>
          <w:p w:rsidR="00F3771C" w:rsidRPr="00892AB6" w:rsidRDefault="00F3771C"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A04 Pășunatul</w:t>
            </w:r>
            <w:r w:rsidRPr="00892AB6">
              <w:rPr>
                <w:rFonts w:ascii="Times New Roman" w:eastAsia="Calibri" w:hAnsi="Times New Roman" w:cs="Times New Roman"/>
                <w:sz w:val="24"/>
                <w:szCs w:val="24"/>
                <w:lang w:eastAsia="ro-RO"/>
              </w:rPr>
              <w:tab/>
              <w:t>. Pășunat cu amestec de animale în perioadele secetoase ale verii. La adăparea animalelor apa poate fi poluată cu dejecții de animale. Intensitatea presiunii actuale asupra speciei este scăzută.</w:t>
            </w:r>
          </w:p>
          <w:p w:rsidR="00F3771C" w:rsidRPr="00892AB6" w:rsidRDefault="00F3771C"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C01.01 Extragere de nisip si pietriș</w:t>
            </w:r>
            <w:r w:rsidR="00FD1AC0" w:rsidRPr="00892AB6">
              <w:rPr>
                <w:rFonts w:ascii="Times New Roman" w:eastAsia="Calibri" w:hAnsi="Times New Roman" w:cs="Times New Roman"/>
                <w:sz w:val="24"/>
                <w:szCs w:val="24"/>
                <w:lang w:eastAsia="ro-RO"/>
              </w:rPr>
              <w:t>.</w:t>
            </w:r>
            <w:r w:rsidRPr="00892AB6">
              <w:rPr>
                <w:rFonts w:ascii="Times New Roman" w:eastAsia="Calibri" w:hAnsi="Times New Roman" w:cs="Times New Roman"/>
                <w:sz w:val="24"/>
                <w:szCs w:val="24"/>
                <w:lang w:eastAsia="ro-RO"/>
              </w:rPr>
              <w:tab/>
              <w:t>Balastiere pentru extragere nisip și balast. Apa este tulburată pe o porțiune limitată în aval de balastieră pe toată perioada de activitate a utilajelor</w:t>
            </w:r>
            <w:r w:rsidR="00FD1AC0" w:rsidRPr="00892AB6">
              <w:rPr>
                <w:rFonts w:ascii="Times New Roman" w:eastAsia="Calibri" w:hAnsi="Times New Roman" w:cs="Times New Roman"/>
                <w:sz w:val="24"/>
                <w:szCs w:val="24"/>
                <w:lang w:eastAsia="ro-RO"/>
              </w:rPr>
              <w:t>.</w:t>
            </w:r>
            <w:r w:rsidRPr="00892AB6">
              <w:rPr>
                <w:rFonts w:ascii="Times New Roman" w:eastAsia="Calibri" w:hAnsi="Times New Roman" w:cs="Times New Roman"/>
                <w:sz w:val="24"/>
                <w:szCs w:val="24"/>
                <w:lang w:eastAsia="ro-RO"/>
              </w:rPr>
              <w:t xml:space="preserve"> Se aduc modificări asupra bazinul acvatic. Intensitatea presiunii actuale asupra speciei este medie.</w:t>
            </w:r>
          </w:p>
          <w:p w:rsidR="00F3771C" w:rsidRPr="00892AB6" w:rsidRDefault="00F3771C"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E03.04 Alte tipuri de depozitări</w:t>
            </w:r>
            <w:r w:rsidR="00FD1AC0" w:rsidRPr="00892AB6">
              <w:rPr>
                <w:rFonts w:ascii="Times New Roman" w:eastAsia="Calibri" w:hAnsi="Times New Roman" w:cs="Times New Roman"/>
                <w:sz w:val="24"/>
                <w:szCs w:val="24"/>
                <w:lang w:eastAsia="ro-RO"/>
              </w:rPr>
              <w:t>.</w:t>
            </w:r>
            <w:r w:rsidRPr="00892AB6">
              <w:rPr>
                <w:rFonts w:ascii="Times New Roman" w:eastAsia="Calibri" w:hAnsi="Times New Roman" w:cs="Times New Roman"/>
                <w:sz w:val="24"/>
                <w:szCs w:val="24"/>
                <w:lang w:eastAsia="ro-RO"/>
              </w:rPr>
              <w:t>Izolat sunt abandonate deșeuri din gospodării în care se regasesc sticle, ambalaje din plastic. Impactul constă în difuzia unor macromolecule din deșeuri în apă și ingerarea de particule de plastic sau sufocare. Intensitatea presiunii actuale asupra speciei este medie.</w:t>
            </w:r>
          </w:p>
          <w:p w:rsidR="00F3771C" w:rsidRPr="00892AB6" w:rsidRDefault="00F3771C"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H01.09 Poluarea difuză a apelor de suprafaţă</w:t>
            </w:r>
            <w:r w:rsidR="00FD1AC0" w:rsidRPr="00892AB6">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Poluare determinată de spălarea balastrului. Intensitatea presiunii actuale asupra speciei este scăzută.</w:t>
            </w:r>
          </w:p>
          <w:p w:rsidR="00F3771C" w:rsidRPr="00892AB6" w:rsidRDefault="00F3771C"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J02.04 Modificări de inundare</w:t>
            </w:r>
            <w:r w:rsidR="00FD1AC0" w:rsidRPr="00892AB6">
              <w:rPr>
                <w:rFonts w:ascii="Times New Roman" w:eastAsia="Calibri" w:hAnsi="Times New Roman" w:cs="Times New Roman"/>
                <w:sz w:val="24"/>
                <w:szCs w:val="24"/>
                <w:lang w:eastAsia="ro-RO"/>
              </w:rPr>
              <w:t>.</w:t>
            </w:r>
            <w:r w:rsidR="00A50224">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Apar în urma extragerii nisipului și pietrișului. Intensitatea presiunii actuale asupra speciei este medie.</w:t>
            </w:r>
          </w:p>
          <w:p w:rsidR="00F3771C" w:rsidRPr="00892AB6" w:rsidRDefault="00F3771C"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M01.02 Secete și precipitaţii reduse</w:t>
            </w:r>
            <w:r w:rsidR="00A50224">
              <w:rPr>
                <w:rFonts w:ascii="Times New Roman" w:eastAsia="Calibri" w:hAnsi="Times New Roman" w:cs="Times New Roman"/>
                <w:sz w:val="24"/>
                <w:szCs w:val="24"/>
                <w:lang w:eastAsia="ro-RO"/>
              </w:rPr>
              <w:t>.</w:t>
            </w:r>
            <w:r w:rsidRPr="00892AB6">
              <w:rPr>
                <w:rFonts w:ascii="Times New Roman" w:eastAsia="Calibri" w:hAnsi="Times New Roman" w:cs="Times New Roman"/>
                <w:sz w:val="24"/>
                <w:szCs w:val="24"/>
                <w:lang w:eastAsia="ro-RO"/>
              </w:rPr>
              <w:tab/>
              <w:t>Fenomen natural perturbator privind debitul de apă. Intensitatea presiunii actuale asupra speciei este scăzută.</w:t>
            </w:r>
          </w:p>
        </w:tc>
      </w:tr>
      <w:tr w:rsidR="00F3771C" w:rsidRPr="00892AB6" w:rsidTr="008F0374">
        <w:tc>
          <w:tcPr>
            <w:tcW w:w="2520" w:type="dxa"/>
            <w:tcBorders>
              <w:top w:val="single" w:sz="4" w:space="0" w:color="auto"/>
              <w:left w:val="single" w:sz="4" w:space="0" w:color="auto"/>
              <w:bottom w:val="single" w:sz="4" w:space="0" w:color="auto"/>
              <w:right w:val="single" w:sz="4" w:space="0" w:color="auto"/>
            </w:tcBorders>
            <w:shd w:val="clear" w:color="auto" w:fill="auto"/>
          </w:tcPr>
          <w:p w:rsidR="00F3771C" w:rsidRPr="00892AB6" w:rsidRDefault="00F3771C" w:rsidP="008F0374">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Localizarea presiunii actuale </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F3771C" w:rsidRPr="00892AB6" w:rsidRDefault="00F3771C" w:rsidP="008F0374">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În albia minoră și albia majoră a râului </w:t>
            </w:r>
          </w:p>
        </w:tc>
      </w:tr>
      <w:tr w:rsidR="00F3771C" w:rsidRPr="00892AB6" w:rsidTr="008F0374">
        <w:tc>
          <w:tcPr>
            <w:tcW w:w="2520" w:type="dxa"/>
            <w:tcBorders>
              <w:top w:val="single" w:sz="4" w:space="0" w:color="auto"/>
              <w:left w:val="single" w:sz="4" w:space="0" w:color="auto"/>
              <w:bottom w:val="single" w:sz="4" w:space="0" w:color="auto"/>
              <w:right w:val="single" w:sz="4" w:space="0" w:color="auto"/>
            </w:tcBorders>
            <w:shd w:val="clear" w:color="auto" w:fill="auto"/>
          </w:tcPr>
          <w:p w:rsidR="00F3771C" w:rsidRPr="00892AB6" w:rsidRDefault="00F3771C" w:rsidP="008F0374">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Intensitatea presiunii actuale</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F3771C" w:rsidRPr="00892AB6" w:rsidRDefault="00F3771C" w:rsidP="008F0374">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Scăzută</w:t>
            </w:r>
          </w:p>
        </w:tc>
      </w:tr>
    </w:tbl>
    <w:p w:rsidR="00F3771C" w:rsidRPr="00892AB6" w:rsidRDefault="00F3771C" w:rsidP="00BE53AD">
      <w:pPr>
        <w:widowControl w:val="0"/>
        <w:autoSpaceDE w:val="0"/>
        <w:autoSpaceDN w:val="0"/>
        <w:adjustRightInd w:val="0"/>
        <w:spacing w:after="0" w:line="360" w:lineRule="auto"/>
        <w:jc w:val="center"/>
        <w:rPr>
          <w:rFonts w:ascii="Times New Roman" w:eastAsia="Calibri" w:hAnsi="Times New Roman" w:cs="Times New Roman"/>
          <w:b/>
          <w:sz w:val="24"/>
          <w:szCs w:val="24"/>
          <w:lang w:eastAsia="ro-RO"/>
        </w:rPr>
      </w:pPr>
    </w:p>
    <w:p w:rsidR="00BE05C8" w:rsidRPr="00892AB6" w:rsidRDefault="00BE53AD" w:rsidP="00FD1AC0">
      <w:pPr>
        <w:widowControl w:val="0"/>
        <w:autoSpaceDE w:val="0"/>
        <w:autoSpaceDN w:val="0"/>
        <w:adjustRightInd w:val="0"/>
        <w:spacing w:after="0" w:line="360" w:lineRule="auto"/>
        <w:jc w:val="center"/>
        <w:rPr>
          <w:rFonts w:ascii="Times New Roman" w:eastAsia="Calibri" w:hAnsi="Times New Roman" w:cs="Times New Roman"/>
          <w:b/>
          <w:sz w:val="24"/>
          <w:szCs w:val="24"/>
          <w:lang w:eastAsia="ro-RO"/>
        </w:rPr>
      </w:pPr>
      <w:r w:rsidRPr="00892AB6">
        <w:rPr>
          <w:rFonts w:ascii="Times New Roman" w:eastAsia="Calibri" w:hAnsi="Times New Roman" w:cs="Times New Roman"/>
          <w:b/>
          <w:sz w:val="24"/>
          <w:szCs w:val="24"/>
          <w:lang w:eastAsia="ro-RO"/>
        </w:rPr>
        <w:t>2.4.2.2. Amenințări</w:t>
      </w:r>
    </w:p>
    <w:p w:rsidR="00BE05C8" w:rsidRPr="00892AB6" w:rsidRDefault="00BE05C8" w:rsidP="00FD1AC0">
      <w:pPr>
        <w:autoSpaceDE w:val="0"/>
        <w:spacing w:after="0" w:line="276" w:lineRule="auto"/>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eastAsia="ro-RO"/>
        </w:rPr>
        <w:t xml:space="preserve">Amenințări asupra </w:t>
      </w:r>
      <w:r w:rsidR="00FD1AC0" w:rsidRPr="00892AB6">
        <w:rPr>
          <w:rFonts w:ascii="Times New Roman" w:eastAsia="Calibri" w:hAnsi="Times New Roman" w:cs="Times New Roman"/>
          <w:b/>
          <w:sz w:val="24"/>
          <w:szCs w:val="24"/>
          <w:lang w:eastAsia="ro-RO"/>
        </w:rPr>
        <w:t>Habitatului 6430 Comunități de lizieră cu ierburi înalte higrofile de la nivelul câmpiilor, până la cel montan și alpin</w:t>
      </w:r>
    </w:p>
    <w:p w:rsidR="00BE05C8" w:rsidRPr="00892AB6" w:rsidRDefault="00BE05C8" w:rsidP="00BE05C8">
      <w:pPr>
        <w:widowControl w:val="0"/>
        <w:spacing w:after="0" w:line="360" w:lineRule="auto"/>
        <w:jc w:val="right"/>
        <w:outlineLvl w:val="3"/>
        <w:rPr>
          <w:rFonts w:ascii="Times New Roman" w:eastAsia="Calibri" w:hAnsi="Times New Roman" w:cs="Times New Roman"/>
          <w:b/>
          <w:bCs/>
          <w:sz w:val="24"/>
          <w:szCs w:val="24"/>
          <w:lang w:eastAsia="ro-RO"/>
        </w:rPr>
      </w:pPr>
      <w:r w:rsidRPr="00892AB6">
        <w:rPr>
          <w:rFonts w:ascii="Times New Roman" w:eastAsia="Calibri" w:hAnsi="Times New Roman" w:cs="Times New Roman"/>
          <w:b/>
          <w:bCs/>
          <w:sz w:val="24"/>
          <w:szCs w:val="24"/>
          <w:lang w:eastAsia="ro-RO"/>
        </w:rPr>
        <w:t>Tabelul nr.</w:t>
      </w:r>
      <w:r w:rsidR="00970DF2" w:rsidRPr="00892AB6">
        <w:rPr>
          <w:rFonts w:ascii="Times New Roman" w:eastAsia="Calibri" w:hAnsi="Times New Roman" w:cs="Times New Roman"/>
          <w:b/>
          <w:bCs/>
          <w:sz w:val="24"/>
          <w:szCs w:val="24"/>
          <w:lang w:eastAsia="ro-RO"/>
        </w:rPr>
        <w:t>18</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6930"/>
      </w:tblGrid>
      <w:tr w:rsidR="00BE05C8" w:rsidRPr="00892AB6" w:rsidTr="008F0374">
        <w:trPr>
          <w:trHeight w:val="306"/>
        </w:trPr>
        <w:tc>
          <w:tcPr>
            <w:tcW w:w="2520" w:type="dxa"/>
            <w:shd w:val="clear" w:color="auto" w:fill="auto"/>
          </w:tcPr>
          <w:p w:rsidR="00BE05C8" w:rsidRPr="00892AB6" w:rsidRDefault="00BE05C8" w:rsidP="008F0374">
            <w:pPr>
              <w:widowControl w:val="0"/>
              <w:tabs>
                <w:tab w:val="left" w:pos="162"/>
              </w:tabs>
              <w:spacing w:after="0" w:line="360" w:lineRule="auto"/>
              <w:jc w:val="center"/>
              <w:rPr>
                <w:rFonts w:ascii="Times New Roman" w:eastAsia="Calibri" w:hAnsi="Times New Roman" w:cs="Times New Roman"/>
                <w:b/>
                <w:sz w:val="24"/>
                <w:szCs w:val="24"/>
                <w:lang w:eastAsia="ro-RO"/>
              </w:rPr>
            </w:pPr>
            <w:r w:rsidRPr="00892AB6">
              <w:rPr>
                <w:rFonts w:ascii="Times New Roman" w:eastAsia="Calibri" w:hAnsi="Times New Roman" w:cs="Times New Roman"/>
                <w:b/>
                <w:sz w:val="24"/>
                <w:szCs w:val="24"/>
                <w:lang w:eastAsia="ro-RO"/>
              </w:rPr>
              <w:t>Habitatul/Parametru</w:t>
            </w:r>
          </w:p>
        </w:tc>
        <w:tc>
          <w:tcPr>
            <w:tcW w:w="6930" w:type="dxa"/>
            <w:shd w:val="clear" w:color="auto" w:fill="auto"/>
          </w:tcPr>
          <w:p w:rsidR="00BE05C8" w:rsidRPr="00892AB6" w:rsidRDefault="00BE05C8" w:rsidP="008F0374">
            <w:pPr>
              <w:widowControl w:val="0"/>
              <w:spacing w:after="0" w:line="360" w:lineRule="auto"/>
              <w:jc w:val="center"/>
              <w:rPr>
                <w:rFonts w:ascii="Times New Roman" w:eastAsia="Calibri" w:hAnsi="Times New Roman" w:cs="Times New Roman"/>
                <w:b/>
                <w:sz w:val="24"/>
                <w:szCs w:val="24"/>
                <w:lang w:eastAsia="ro-RO"/>
              </w:rPr>
            </w:pPr>
            <w:r w:rsidRPr="00892AB6">
              <w:rPr>
                <w:rFonts w:ascii="Times New Roman" w:eastAsia="Calibri" w:hAnsi="Times New Roman" w:cs="Times New Roman"/>
                <w:b/>
                <w:sz w:val="24"/>
                <w:szCs w:val="24"/>
                <w:lang w:eastAsia="ro-RO"/>
              </w:rPr>
              <w:t>Presiuni/Descriere</w:t>
            </w:r>
          </w:p>
        </w:tc>
      </w:tr>
      <w:tr w:rsidR="00BE05C8" w:rsidRPr="00892AB6" w:rsidTr="008F0374">
        <w:tc>
          <w:tcPr>
            <w:tcW w:w="2520" w:type="dxa"/>
            <w:shd w:val="clear" w:color="auto" w:fill="auto"/>
          </w:tcPr>
          <w:p w:rsidR="00BE05C8" w:rsidRPr="00892AB6" w:rsidRDefault="00BE05C8" w:rsidP="008F0374">
            <w:pPr>
              <w:widowControl w:val="0"/>
              <w:tabs>
                <w:tab w:val="left" w:pos="162"/>
              </w:tabs>
              <w:spacing w:after="0" w:line="360" w:lineRule="auto"/>
              <w:rPr>
                <w:rFonts w:ascii="Times New Roman" w:eastAsia="Calibri" w:hAnsi="Times New Roman" w:cs="Times New Roman"/>
                <w:sz w:val="24"/>
                <w:szCs w:val="24"/>
                <w:lang w:eastAsia="ro-RO"/>
              </w:rPr>
            </w:pPr>
            <w:r w:rsidRPr="00892AB6">
              <w:rPr>
                <w:rFonts w:ascii="Times New Roman" w:eastAsiaTheme="majorEastAsia" w:hAnsi="Times New Roman" w:cs="Times New Roman"/>
                <w:sz w:val="24"/>
                <w:szCs w:val="24"/>
              </w:rPr>
              <w:t>Habitat 6430 Comunități de lizieră cu ierburi înalte higrofile de la nivelul câmpiilor, până la cel montan și alpin</w:t>
            </w:r>
          </w:p>
        </w:tc>
        <w:tc>
          <w:tcPr>
            <w:tcW w:w="6930" w:type="dxa"/>
            <w:shd w:val="clear" w:color="auto" w:fill="auto"/>
          </w:tcPr>
          <w:p w:rsidR="00BE05C8" w:rsidRPr="00892AB6" w:rsidRDefault="00BE05C8"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A03.02 Cosire ne-intensivă</w:t>
            </w:r>
            <w:r w:rsidR="00FD1AC0" w:rsidRPr="00892AB6">
              <w:rPr>
                <w:rFonts w:ascii="Times New Roman" w:eastAsia="Calibri" w:hAnsi="Times New Roman" w:cs="Times New Roman"/>
                <w:sz w:val="24"/>
                <w:szCs w:val="24"/>
                <w:lang w:eastAsia="ro-RO"/>
              </w:rPr>
              <w:t>.</w:t>
            </w:r>
            <w:r w:rsidR="00A50224">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Cosire sporadică în albia majoră a râului, pe zone mici pe ambele maluri. Intensitatea presiunii viitoare este scăzută.</w:t>
            </w:r>
          </w:p>
          <w:p w:rsidR="00BE05C8" w:rsidRPr="00892AB6" w:rsidRDefault="00BE05C8"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A04 Pășunatul</w:t>
            </w:r>
            <w:r w:rsidRPr="00892AB6">
              <w:rPr>
                <w:rFonts w:ascii="Times New Roman" w:eastAsia="Calibri" w:hAnsi="Times New Roman" w:cs="Times New Roman"/>
                <w:sz w:val="24"/>
                <w:szCs w:val="24"/>
                <w:lang w:eastAsia="ro-RO"/>
              </w:rPr>
              <w:tab/>
            </w:r>
            <w:r w:rsidR="00FD1AC0" w:rsidRPr="00892AB6">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 xml:space="preserve">Pășunat cu amestec de animale pe ambele maluri, frecvent în albia majoră a râului Siret. Intensitatea presiunii viitoare este scăzută. </w:t>
            </w:r>
          </w:p>
          <w:p w:rsidR="00BE05C8" w:rsidRPr="00892AB6" w:rsidRDefault="00BE05C8"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C01.0</w:t>
            </w:r>
            <w:r w:rsidR="00FD1AC0" w:rsidRPr="00892AB6">
              <w:rPr>
                <w:rFonts w:ascii="Times New Roman" w:eastAsia="Calibri" w:hAnsi="Times New Roman" w:cs="Times New Roman"/>
                <w:sz w:val="24"/>
                <w:szCs w:val="24"/>
                <w:lang w:eastAsia="ro-RO"/>
              </w:rPr>
              <w:t>1 Extragere de nisip si pietriș.</w:t>
            </w:r>
            <w:r w:rsidRPr="00892AB6">
              <w:rPr>
                <w:rFonts w:ascii="Times New Roman" w:eastAsia="Calibri" w:hAnsi="Times New Roman" w:cs="Times New Roman"/>
                <w:sz w:val="24"/>
                <w:szCs w:val="24"/>
                <w:lang w:eastAsia="ro-RO"/>
              </w:rPr>
              <w:t>Balastiere pentru extragere nisip și balast la Roșcani și Stamate. Intensitatea presiunii viitoare este medie.</w:t>
            </w:r>
          </w:p>
          <w:p w:rsidR="00BE05C8" w:rsidRPr="00892AB6" w:rsidRDefault="00BE05C8"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E03.03 Depozitarea materialelor inerte - nereactive</w:t>
            </w:r>
            <w:r w:rsidR="00FD1AC0" w:rsidRPr="00892AB6">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Izolat în zona orașului Bucecea. Intensitatea presiunii viitoare este scăzută.</w:t>
            </w:r>
          </w:p>
          <w:p w:rsidR="00BE05C8" w:rsidRPr="00892AB6" w:rsidRDefault="00BE05C8"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E03.04 Alte tipuri de depozitări</w:t>
            </w:r>
            <w:r w:rsidR="00FD1AC0" w:rsidRPr="00892AB6">
              <w:rPr>
                <w:rFonts w:ascii="Times New Roman" w:eastAsia="Calibri" w:hAnsi="Times New Roman" w:cs="Times New Roman"/>
                <w:sz w:val="24"/>
                <w:szCs w:val="24"/>
                <w:lang w:eastAsia="ro-RO"/>
              </w:rPr>
              <w:t>.</w:t>
            </w:r>
            <w:r w:rsidRPr="00892AB6">
              <w:rPr>
                <w:rFonts w:ascii="Times New Roman" w:eastAsia="Calibri" w:hAnsi="Times New Roman" w:cs="Times New Roman"/>
                <w:sz w:val="24"/>
                <w:szCs w:val="24"/>
                <w:lang w:eastAsia="ro-RO"/>
              </w:rPr>
              <w:t>Izolat sunt abandonate deșeuri din gospodării pe ambele maluri. Intensitatea presiunii viitoare este scăzută.</w:t>
            </w:r>
          </w:p>
          <w:p w:rsidR="00BE05C8" w:rsidRPr="00892AB6" w:rsidRDefault="00BE05C8"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H05.01 Gunoiul şi deşeurile solide</w:t>
            </w:r>
            <w:r w:rsidR="00FD1AC0" w:rsidRPr="00892AB6">
              <w:rPr>
                <w:rFonts w:ascii="Times New Roman" w:eastAsia="Calibri" w:hAnsi="Times New Roman" w:cs="Times New Roman"/>
                <w:sz w:val="24"/>
                <w:szCs w:val="24"/>
                <w:lang w:eastAsia="ro-RO"/>
              </w:rPr>
              <w:t>.</w:t>
            </w:r>
            <w:r w:rsidR="00A50224">
              <w:rPr>
                <w:rFonts w:ascii="Times New Roman" w:eastAsia="Calibri" w:hAnsi="Times New Roman" w:cs="Times New Roman"/>
                <w:sz w:val="24"/>
                <w:szCs w:val="24"/>
                <w:lang w:eastAsia="ro-RO"/>
              </w:rPr>
              <w:t xml:space="preserve"> </w:t>
            </w:r>
            <w:r w:rsidR="00FD1AC0" w:rsidRPr="00892AB6">
              <w:rPr>
                <w:rFonts w:ascii="Times New Roman" w:eastAsia="Calibri" w:hAnsi="Times New Roman" w:cs="Times New Roman"/>
                <w:sz w:val="24"/>
                <w:szCs w:val="24"/>
                <w:lang w:eastAsia="ro-RO"/>
              </w:rPr>
              <w:t xml:space="preserve">Pe </w:t>
            </w:r>
            <w:r w:rsidRPr="00892AB6">
              <w:rPr>
                <w:rFonts w:ascii="Times New Roman" w:eastAsia="Calibri" w:hAnsi="Times New Roman" w:cs="Times New Roman"/>
                <w:sz w:val="24"/>
                <w:szCs w:val="24"/>
                <w:lang w:eastAsia="ro-RO"/>
              </w:rPr>
              <w:t>ambele maluri izolat. Intensitatea presiunii viitoare este scăzută.</w:t>
            </w:r>
          </w:p>
          <w:p w:rsidR="00BE05C8" w:rsidRPr="00892AB6" w:rsidRDefault="00FD1AC0"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K01.01 Eroziune. </w:t>
            </w:r>
            <w:r w:rsidR="00BE05C8" w:rsidRPr="00892AB6">
              <w:rPr>
                <w:rFonts w:ascii="Times New Roman" w:eastAsia="Calibri" w:hAnsi="Times New Roman" w:cs="Times New Roman"/>
                <w:sz w:val="24"/>
                <w:szCs w:val="24"/>
                <w:lang w:eastAsia="ro-RO"/>
              </w:rPr>
              <w:t>Fenomen permanent pe ambele maluri în funcție de activitatea antropică și de viituri. Intensitatea presiunii viitoare este scăzută.</w:t>
            </w:r>
          </w:p>
          <w:p w:rsidR="00BE05C8" w:rsidRPr="00892AB6" w:rsidRDefault="00FD1AC0"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K01.02 Colmatare. </w:t>
            </w:r>
            <w:r w:rsidR="00BE05C8" w:rsidRPr="00892AB6">
              <w:rPr>
                <w:rFonts w:ascii="Times New Roman" w:eastAsia="Calibri" w:hAnsi="Times New Roman" w:cs="Times New Roman"/>
                <w:sz w:val="24"/>
                <w:szCs w:val="24"/>
                <w:lang w:eastAsia="ro-RO"/>
              </w:rPr>
              <w:t>În funcție de activitatea antropică din albia râului. Intensitatea presiunii viitoare este scăzută.</w:t>
            </w:r>
          </w:p>
          <w:p w:rsidR="00BE05C8" w:rsidRPr="00892AB6" w:rsidRDefault="00BE05C8"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K02 E</w:t>
            </w:r>
            <w:r w:rsidR="00FD1AC0" w:rsidRPr="00892AB6">
              <w:rPr>
                <w:rFonts w:ascii="Times New Roman" w:eastAsia="Calibri" w:hAnsi="Times New Roman" w:cs="Times New Roman"/>
                <w:sz w:val="24"/>
                <w:szCs w:val="24"/>
                <w:lang w:eastAsia="ro-RO"/>
              </w:rPr>
              <w:t xml:space="preserve">voluţie biocenotică, succesiune. </w:t>
            </w:r>
            <w:r w:rsidRPr="00892AB6">
              <w:rPr>
                <w:rFonts w:ascii="Times New Roman" w:eastAsia="Calibri" w:hAnsi="Times New Roman" w:cs="Times New Roman"/>
                <w:sz w:val="24"/>
                <w:szCs w:val="24"/>
                <w:lang w:eastAsia="ro-RO"/>
              </w:rPr>
              <w:t>Evoluția vegetației higrofile, în mod natural, spre fitocenoze de sălciiș în albia minoră și majoră a râului. Intensitatea presiunii viitoare este scăzută.</w:t>
            </w:r>
          </w:p>
          <w:p w:rsidR="00BE05C8" w:rsidRPr="00892AB6" w:rsidRDefault="00BE05C8"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L08 Inundaţii - procese natura</w:t>
            </w:r>
            <w:r w:rsidR="00FD1AC0" w:rsidRPr="00892AB6">
              <w:rPr>
                <w:rFonts w:ascii="Times New Roman" w:eastAsia="Calibri" w:hAnsi="Times New Roman" w:cs="Times New Roman"/>
                <w:sz w:val="24"/>
                <w:szCs w:val="24"/>
                <w:lang w:eastAsia="ro-RO"/>
              </w:rPr>
              <w:t xml:space="preserve">le. </w:t>
            </w:r>
            <w:r w:rsidRPr="00892AB6">
              <w:rPr>
                <w:rFonts w:ascii="Times New Roman" w:eastAsia="Calibri" w:hAnsi="Times New Roman" w:cs="Times New Roman"/>
                <w:sz w:val="24"/>
                <w:szCs w:val="24"/>
                <w:lang w:eastAsia="ro-RO"/>
              </w:rPr>
              <w:t>Fenomen natural urmat de o perturbare majoră, dar pe o perioadă de timp scurtă. Intensitatea presiunii viitoare este scăzută.</w:t>
            </w:r>
          </w:p>
        </w:tc>
      </w:tr>
      <w:tr w:rsidR="00BE05C8" w:rsidRPr="00892AB6" w:rsidTr="008F0374">
        <w:tc>
          <w:tcPr>
            <w:tcW w:w="2520" w:type="dxa"/>
            <w:tcBorders>
              <w:top w:val="single" w:sz="4" w:space="0" w:color="auto"/>
              <w:left w:val="single" w:sz="4" w:space="0" w:color="auto"/>
              <w:bottom w:val="single" w:sz="4" w:space="0" w:color="auto"/>
              <w:right w:val="single" w:sz="4" w:space="0" w:color="auto"/>
            </w:tcBorders>
            <w:shd w:val="clear" w:color="auto" w:fill="auto"/>
          </w:tcPr>
          <w:p w:rsidR="00BE05C8" w:rsidRPr="00892AB6" w:rsidRDefault="00BE05C8" w:rsidP="008F0374">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Localizarea presiunii actuale </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E05C8" w:rsidRPr="00892AB6" w:rsidRDefault="00FD1AC0" w:rsidP="00A72190">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Î</w:t>
            </w:r>
            <w:r w:rsidR="00BE05C8" w:rsidRPr="00892AB6">
              <w:rPr>
                <w:rFonts w:ascii="Times New Roman" w:eastAsia="Calibri" w:hAnsi="Times New Roman" w:cs="Times New Roman"/>
                <w:sz w:val="24"/>
                <w:szCs w:val="24"/>
                <w:lang w:eastAsia="ro-RO"/>
              </w:rPr>
              <w:t>n albia majoră a râului, pe zone mici pe ambele maluri</w:t>
            </w:r>
            <w:r w:rsidRPr="00892AB6">
              <w:rPr>
                <w:rFonts w:ascii="Times New Roman" w:eastAsia="Calibri" w:hAnsi="Times New Roman" w:cs="Times New Roman"/>
                <w:sz w:val="24"/>
                <w:szCs w:val="24"/>
                <w:lang w:eastAsia="ro-RO"/>
              </w:rPr>
              <w:t xml:space="preserve"> - </w:t>
            </w:r>
            <w:r w:rsidR="00BE05C8" w:rsidRPr="00892AB6">
              <w:rPr>
                <w:rFonts w:ascii="Times New Roman" w:eastAsia="Calibri" w:hAnsi="Times New Roman" w:cs="Times New Roman"/>
                <w:sz w:val="24"/>
                <w:szCs w:val="24"/>
                <w:lang w:eastAsia="ro-RO"/>
              </w:rPr>
              <w:t>extragere nisip și balast la Roșcani și Stamate</w:t>
            </w:r>
            <w:r w:rsidRPr="00892AB6">
              <w:rPr>
                <w:rFonts w:ascii="Times New Roman" w:eastAsia="Calibri" w:hAnsi="Times New Roman" w:cs="Times New Roman"/>
                <w:sz w:val="24"/>
                <w:szCs w:val="24"/>
                <w:lang w:eastAsia="ro-RO"/>
              </w:rPr>
              <w:t>.  E</w:t>
            </w:r>
            <w:r w:rsidR="00BE05C8" w:rsidRPr="00892AB6">
              <w:rPr>
                <w:rFonts w:ascii="Times New Roman" w:eastAsia="Calibri" w:hAnsi="Times New Roman" w:cs="Times New Roman"/>
                <w:sz w:val="24"/>
                <w:szCs w:val="24"/>
                <w:lang w:eastAsia="ro-RO"/>
              </w:rPr>
              <w:t xml:space="preserve">voluția vegetației higrofile în mod natural spre fitocenoze de sălciiș în albia minoră și majoră a râului Siret. Anexa nr. </w:t>
            </w:r>
            <w:r w:rsidR="00A72190" w:rsidRPr="00892AB6">
              <w:rPr>
                <w:rFonts w:ascii="Times New Roman" w:eastAsia="Calibri" w:hAnsi="Times New Roman" w:cs="Times New Roman"/>
                <w:sz w:val="24"/>
                <w:szCs w:val="24"/>
                <w:lang w:eastAsia="ro-RO"/>
              </w:rPr>
              <w:t>19</w:t>
            </w:r>
            <w:r w:rsidR="001B71F2" w:rsidRPr="00892AB6">
              <w:rPr>
                <w:rFonts w:ascii="Times New Roman" w:eastAsia="Calibri" w:hAnsi="Times New Roman" w:cs="Times New Roman"/>
                <w:color w:val="FF0000"/>
                <w:sz w:val="24"/>
                <w:szCs w:val="24"/>
                <w:lang w:eastAsia="ro-RO"/>
              </w:rPr>
              <w:t xml:space="preserve"> </w:t>
            </w:r>
            <w:r w:rsidR="00BE05C8" w:rsidRPr="00892AB6">
              <w:rPr>
                <w:rFonts w:ascii="Times New Roman" w:eastAsia="Calibri" w:hAnsi="Times New Roman" w:cs="Times New Roman"/>
                <w:sz w:val="24"/>
                <w:szCs w:val="24"/>
                <w:lang w:eastAsia="ro-RO"/>
              </w:rPr>
              <w:t>la Planul de management</w:t>
            </w:r>
          </w:p>
        </w:tc>
      </w:tr>
      <w:tr w:rsidR="00BE05C8" w:rsidRPr="00892AB6" w:rsidTr="008F0374">
        <w:tc>
          <w:tcPr>
            <w:tcW w:w="2520" w:type="dxa"/>
            <w:tcBorders>
              <w:top w:val="single" w:sz="4" w:space="0" w:color="auto"/>
              <w:left w:val="single" w:sz="4" w:space="0" w:color="auto"/>
              <w:bottom w:val="single" w:sz="4" w:space="0" w:color="auto"/>
              <w:right w:val="single" w:sz="4" w:space="0" w:color="auto"/>
            </w:tcBorders>
            <w:shd w:val="clear" w:color="auto" w:fill="auto"/>
          </w:tcPr>
          <w:p w:rsidR="00BE05C8" w:rsidRPr="00892AB6" w:rsidRDefault="00BE05C8" w:rsidP="008F0374">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Intensitatea presiunii actuale</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E05C8" w:rsidRPr="00892AB6" w:rsidRDefault="00BE05C8" w:rsidP="008F0374">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Scăzută</w:t>
            </w:r>
          </w:p>
        </w:tc>
      </w:tr>
    </w:tbl>
    <w:p w:rsidR="00BE05C8" w:rsidRPr="00892AB6" w:rsidRDefault="00BE05C8" w:rsidP="00BE05C8">
      <w:pPr>
        <w:widowControl w:val="0"/>
        <w:autoSpaceDE w:val="0"/>
        <w:autoSpaceDN w:val="0"/>
        <w:adjustRightInd w:val="0"/>
        <w:spacing w:after="0" w:line="360" w:lineRule="auto"/>
        <w:jc w:val="center"/>
        <w:rPr>
          <w:rFonts w:ascii="Times New Roman" w:eastAsia="Calibri" w:hAnsi="Times New Roman" w:cs="Times New Roman"/>
          <w:b/>
          <w:sz w:val="24"/>
          <w:szCs w:val="24"/>
          <w:lang w:eastAsia="ro-RO"/>
        </w:rPr>
      </w:pPr>
    </w:p>
    <w:p w:rsidR="00BE05C8" w:rsidRPr="00892AB6" w:rsidRDefault="00BE05C8" w:rsidP="00BE05C8">
      <w:pPr>
        <w:spacing w:after="0" w:line="360" w:lineRule="auto"/>
        <w:jc w:val="center"/>
        <w:rPr>
          <w:rFonts w:ascii="Times New Roman" w:hAnsi="Times New Roman" w:cs="Times New Roman"/>
          <w:b/>
          <w:i/>
          <w:sz w:val="24"/>
          <w:szCs w:val="24"/>
        </w:rPr>
      </w:pPr>
      <w:r w:rsidRPr="00892AB6">
        <w:rPr>
          <w:rFonts w:ascii="Times New Roman" w:eastAsia="Calibri" w:hAnsi="Times New Roman" w:cs="Times New Roman"/>
          <w:b/>
          <w:sz w:val="24"/>
          <w:szCs w:val="24"/>
          <w:lang w:eastAsia="ro-RO"/>
        </w:rPr>
        <w:t xml:space="preserve">Amenințări </w:t>
      </w:r>
      <w:r w:rsidRPr="00892AB6">
        <w:rPr>
          <w:rFonts w:ascii="Times New Roman" w:hAnsi="Times New Roman" w:cs="Times New Roman"/>
          <w:b/>
          <w:sz w:val="24"/>
          <w:szCs w:val="24"/>
        </w:rPr>
        <w:t xml:space="preserve">asupra speciilor de pești </w:t>
      </w:r>
      <w:r w:rsidRPr="00892AB6">
        <w:rPr>
          <w:rFonts w:ascii="Times New Roman" w:hAnsi="Times New Roman" w:cs="Times New Roman"/>
          <w:b/>
          <w:i/>
          <w:sz w:val="24"/>
          <w:szCs w:val="24"/>
        </w:rPr>
        <w:t>Aspius aspius</w:t>
      </w:r>
      <w:r w:rsidRPr="00892AB6">
        <w:rPr>
          <w:rFonts w:ascii="Times New Roman" w:hAnsi="Times New Roman" w:cs="Times New Roman"/>
          <w:b/>
          <w:sz w:val="24"/>
          <w:szCs w:val="24"/>
        </w:rPr>
        <w:t xml:space="preserve"> - avatul, </w:t>
      </w:r>
      <w:r w:rsidRPr="00892AB6">
        <w:rPr>
          <w:rFonts w:ascii="Times New Roman" w:hAnsi="Times New Roman" w:cs="Times New Roman"/>
          <w:b/>
          <w:i/>
          <w:sz w:val="24"/>
          <w:szCs w:val="24"/>
        </w:rPr>
        <w:t>Gobio kessleri</w:t>
      </w:r>
    </w:p>
    <w:p w:rsidR="00BE05C8" w:rsidRPr="00892AB6" w:rsidRDefault="00BE05C8" w:rsidP="00BE05C8">
      <w:pPr>
        <w:spacing w:after="0" w:line="360" w:lineRule="auto"/>
        <w:jc w:val="center"/>
        <w:rPr>
          <w:rFonts w:ascii="Times New Roman" w:hAnsi="Times New Roman" w:cs="Times New Roman"/>
          <w:i/>
          <w:sz w:val="24"/>
          <w:szCs w:val="24"/>
        </w:rPr>
      </w:pPr>
      <w:r w:rsidRPr="00892AB6">
        <w:rPr>
          <w:rFonts w:ascii="Times New Roman" w:hAnsi="Times New Roman" w:cs="Times New Roman"/>
          <w:b/>
          <w:sz w:val="24"/>
          <w:szCs w:val="24"/>
        </w:rPr>
        <w:t xml:space="preserve">- porcușor de nisip, </w:t>
      </w:r>
      <w:r w:rsidRPr="00892AB6">
        <w:rPr>
          <w:rFonts w:ascii="Times New Roman" w:hAnsi="Times New Roman" w:cs="Times New Roman"/>
          <w:b/>
          <w:i/>
          <w:sz w:val="24"/>
          <w:szCs w:val="24"/>
        </w:rPr>
        <w:t>Cobitis taenia</w:t>
      </w:r>
      <w:r w:rsidRPr="00892AB6">
        <w:rPr>
          <w:rFonts w:ascii="Times New Roman" w:hAnsi="Times New Roman" w:cs="Times New Roman"/>
          <w:b/>
          <w:sz w:val="24"/>
          <w:szCs w:val="24"/>
        </w:rPr>
        <w:t xml:space="preserve"> - zvârlugă, </w:t>
      </w:r>
      <w:r w:rsidRPr="00892AB6">
        <w:rPr>
          <w:rFonts w:ascii="Times New Roman" w:hAnsi="Times New Roman" w:cs="Times New Roman"/>
          <w:b/>
          <w:i/>
          <w:sz w:val="24"/>
          <w:szCs w:val="24"/>
        </w:rPr>
        <w:t>Sabanejewia aurata</w:t>
      </w:r>
      <w:r w:rsidRPr="00892AB6">
        <w:rPr>
          <w:rFonts w:ascii="Times New Roman" w:hAnsi="Times New Roman" w:cs="Times New Roman"/>
          <w:b/>
          <w:sz w:val="24"/>
          <w:szCs w:val="24"/>
        </w:rPr>
        <w:t xml:space="preserve"> - zvârlugă aurie</w:t>
      </w:r>
    </w:p>
    <w:p w:rsidR="00BE05C8" w:rsidRPr="00892AB6" w:rsidRDefault="00BE05C8" w:rsidP="00BE05C8">
      <w:pPr>
        <w:widowControl w:val="0"/>
        <w:spacing w:after="0" w:line="360" w:lineRule="auto"/>
        <w:jc w:val="right"/>
        <w:outlineLvl w:val="3"/>
        <w:rPr>
          <w:rFonts w:ascii="Times New Roman" w:eastAsia="Calibri" w:hAnsi="Times New Roman" w:cs="Times New Roman"/>
          <w:b/>
          <w:bCs/>
          <w:sz w:val="24"/>
          <w:szCs w:val="24"/>
          <w:lang w:eastAsia="ro-RO"/>
        </w:rPr>
      </w:pPr>
      <w:r w:rsidRPr="00892AB6">
        <w:rPr>
          <w:rFonts w:ascii="Times New Roman" w:eastAsia="Calibri" w:hAnsi="Times New Roman" w:cs="Times New Roman"/>
          <w:b/>
          <w:bCs/>
          <w:sz w:val="24"/>
          <w:szCs w:val="24"/>
          <w:lang w:eastAsia="ro-RO"/>
        </w:rPr>
        <w:t>Tabelul nr.</w:t>
      </w:r>
      <w:r w:rsidR="00970DF2" w:rsidRPr="00892AB6">
        <w:rPr>
          <w:rFonts w:ascii="Times New Roman" w:eastAsia="Calibri" w:hAnsi="Times New Roman" w:cs="Times New Roman"/>
          <w:b/>
          <w:bCs/>
          <w:sz w:val="24"/>
          <w:szCs w:val="24"/>
          <w:lang w:eastAsia="ro-RO"/>
        </w:rPr>
        <w:t>19</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6930"/>
      </w:tblGrid>
      <w:tr w:rsidR="00BE05C8" w:rsidRPr="00892AB6" w:rsidTr="008F0374">
        <w:trPr>
          <w:trHeight w:val="306"/>
        </w:trPr>
        <w:tc>
          <w:tcPr>
            <w:tcW w:w="2520" w:type="dxa"/>
            <w:shd w:val="clear" w:color="auto" w:fill="auto"/>
          </w:tcPr>
          <w:p w:rsidR="00BE05C8" w:rsidRPr="00892AB6" w:rsidRDefault="00D240DB" w:rsidP="008F0374">
            <w:pPr>
              <w:widowControl w:val="0"/>
              <w:tabs>
                <w:tab w:val="left" w:pos="162"/>
              </w:tabs>
              <w:spacing w:after="0" w:line="360" w:lineRule="auto"/>
              <w:jc w:val="center"/>
              <w:rPr>
                <w:rFonts w:ascii="Times New Roman" w:eastAsia="Calibri" w:hAnsi="Times New Roman" w:cs="Times New Roman"/>
                <w:b/>
                <w:sz w:val="24"/>
                <w:szCs w:val="24"/>
                <w:lang w:eastAsia="ro-RO"/>
              </w:rPr>
            </w:pPr>
            <w:r w:rsidRPr="00892AB6">
              <w:rPr>
                <w:rFonts w:ascii="Times New Roman" w:eastAsia="Calibri" w:hAnsi="Times New Roman" w:cs="Times New Roman"/>
                <w:b/>
                <w:sz w:val="24"/>
                <w:szCs w:val="24"/>
                <w:lang w:eastAsia="ro-RO"/>
              </w:rPr>
              <w:t>Specie</w:t>
            </w:r>
            <w:r w:rsidR="00BE05C8" w:rsidRPr="00892AB6">
              <w:rPr>
                <w:rFonts w:ascii="Times New Roman" w:eastAsia="Calibri" w:hAnsi="Times New Roman" w:cs="Times New Roman"/>
                <w:b/>
                <w:sz w:val="24"/>
                <w:szCs w:val="24"/>
                <w:lang w:eastAsia="ro-RO"/>
              </w:rPr>
              <w:t>/Parametru</w:t>
            </w:r>
          </w:p>
        </w:tc>
        <w:tc>
          <w:tcPr>
            <w:tcW w:w="6930" w:type="dxa"/>
            <w:shd w:val="clear" w:color="auto" w:fill="auto"/>
          </w:tcPr>
          <w:p w:rsidR="00BE05C8" w:rsidRPr="00892AB6" w:rsidRDefault="00BE05C8" w:rsidP="008F0374">
            <w:pPr>
              <w:widowControl w:val="0"/>
              <w:spacing w:after="0" w:line="360" w:lineRule="auto"/>
              <w:jc w:val="center"/>
              <w:rPr>
                <w:rFonts w:ascii="Times New Roman" w:eastAsia="Calibri" w:hAnsi="Times New Roman" w:cs="Times New Roman"/>
                <w:b/>
                <w:sz w:val="24"/>
                <w:szCs w:val="24"/>
                <w:lang w:eastAsia="ro-RO"/>
              </w:rPr>
            </w:pPr>
            <w:r w:rsidRPr="00892AB6">
              <w:rPr>
                <w:rFonts w:ascii="Times New Roman" w:eastAsia="Calibri" w:hAnsi="Times New Roman" w:cs="Times New Roman"/>
                <w:b/>
                <w:sz w:val="24"/>
                <w:szCs w:val="24"/>
                <w:lang w:eastAsia="ro-RO"/>
              </w:rPr>
              <w:t>Presiuni/Descriere</w:t>
            </w:r>
          </w:p>
        </w:tc>
      </w:tr>
      <w:tr w:rsidR="00BE05C8" w:rsidRPr="00892AB6" w:rsidTr="008F0374">
        <w:tc>
          <w:tcPr>
            <w:tcW w:w="2520" w:type="dxa"/>
            <w:shd w:val="clear" w:color="auto" w:fill="auto"/>
          </w:tcPr>
          <w:p w:rsidR="00BE05C8" w:rsidRPr="00892AB6" w:rsidRDefault="00BE05C8" w:rsidP="008F0374">
            <w:pPr>
              <w:widowControl w:val="0"/>
              <w:tabs>
                <w:tab w:val="left" w:pos="162"/>
              </w:tabs>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i/>
                <w:sz w:val="24"/>
                <w:szCs w:val="24"/>
                <w:lang w:eastAsia="ro-RO"/>
              </w:rPr>
              <w:t>Aspius aspius</w:t>
            </w:r>
            <w:r w:rsidRPr="00892AB6">
              <w:rPr>
                <w:rFonts w:ascii="Times New Roman" w:eastAsia="Calibri" w:hAnsi="Times New Roman" w:cs="Times New Roman"/>
                <w:sz w:val="24"/>
                <w:szCs w:val="24"/>
                <w:lang w:eastAsia="ro-RO"/>
              </w:rPr>
              <w:t xml:space="preserve"> - avatul, </w:t>
            </w:r>
            <w:r w:rsidRPr="00892AB6">
              <w:rPr>
                <w:rFonts w:ascii="Times New Roman" w:eastAsia="Calibri" w:hAnsi="Times New Roman" w:cs="Times New Roman"/>
                <w:i/>
                <w:sz w:val="24"/>
                <w:szCs w:val="24"/>
                <w:lang w:eastAsia="ro-RO"/>
              </w:rPr>
              <w:t>Gobio kessleri</w:t>
            </w:r>
          </w:p>
          <w:p w:rsidR="00BE05C8" w:rsidRPr="00892AB6" w:rsidRDefault="00BE05C8" w:rsidP="008F0374">
            <w:pPr>
              <w:widowControl w:val="0"/>
              <w:tabs>
                <w:tab w:val="left" w:pos="162"/>
              </w:tabs>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 porcușor de nisip, </w:t>
            </w:r>
            <w:r w:rsidRPr="00892AB6">
              <w:rPr>
                <w:rFonts w:ascii="Times New Roman" w:eastAsia="Calibri" w:hAnsi="Times New Roman" w:cs="Times New Roman"/>
                <w:i/>
                <w:sz w:val="24"/>
                <w:szCs w:val="24"/>
                <w:lang w:eastAsia="ro-RO"/>
              </w:rPr>
              <w:t>Cobitis taenia</w:t>
            </w:r>
            <w:r w:rsidRPr="00892AB6">
              <w:rPr>
                <w:rFonts w:ascii="Times New Roman" w:eastAsia="Calibri" w:hAnsi="Times New Roman" w:cs="Times New Roman"/>
                <w:sz w:val="24"/>
                <w:szCs w:val="24"/>
                <w:lang w:eastAsia="ro-RO"/>
              </w:rPr>
              <w:t xml:space="preserve"> - zvârlugă, </w:t>
            </w:r>
            <w:r w:rsidRPr="00892AB6">
              <w:rPr>
                <w:rFonts w:ascii="Times New Roman" w:eastAsia="Calibri" w:hAnsi="Times New Roman" w:cs="Times New Roman"/>
                <w:i/>
                <w:sz w:val="24"/>
                <w:szCs w:val="24"/>
                <w:lang w:eastAsia="ro-RO"/>
              </w:rPr>
              <w:t>Sabanejewia aurata</w:t>
            </w:r>
            <w:r w:rsidRPr="00892AB6">
              <w:rPr>
                <w:rFonts w:ascii="Times New Roman" w:eastAsia="Calibri" w:hAnsi="Times New Roman" w:cs="Times New Roman"/>
                <w:sz w:val="24"/>
                <w:szCs w:val="24"/>
                <w:lang w:eastAsia="ro-RO"/>
              </w:rPr>
              <w:t xml:space="preserve"> - zvârlugă aurie</w:t>
            </w:r>
          </w:p>
        </w:tc>
        <w:tc>
          <w:tcPr>
            <w:tcW w:w="6930" w:type="dxa"/>
            <w:shd w:val="clear" w:color="auto" w:fill="auto"/>
          </w:tcPr>
          <w:p w:rsidR="00BE05C8" w:rsidRPr="00892AB6" w:rsidRDefault="00BE05C8"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A04 Pășunatul</w:t>
            </w:r>
            <w:r w:rsidRPr="00892AB6">
              <w:rPr>
                <w:rFonts w:ascii="Times New Roman" w:eastAsia="Calibri" w:hAnsi="Times New Roman" w:cs="Times New Roman"/>
                <w:sz w:val="24"/>
                <w:szCs w:val="24"/>
                <w:lang w:eastAsia="ro-RO"/>
              </w:rPr>
              <w:tab/>
            </w:r>
            <w:r w:rsidR="00D240DB" w:rsidRPr="00892AB6">
              <w:rPr>
                <w:rFonts w:ascii="Times New Roman" w:eastAsia="Calibri" w:hAnsi="Times New Roman" w:cs="Times New Roman"/>
                <w:sz w:val="24"/>
                <w:szCs w:val="24"/>
                <w:lang w:eastAsia="ro-RO"/>
              </w:rPr>
              <w:t>.</w:t>
            </w:r>
            <w:r w:rsidRPr="00892AB6">
              <w:rPr>
                <w:rFonts w:ascii="Times New Roman" w:eastAsia="Calibri" w:hAnsi="Times New Roman" w:cs="Times New Roman"/>
                <w:sz w:val="24"/>
                <w:szCs w:val="24"/>
                <w:lang w:eastAsia="ro-RO"/>
              </w:rPr>
              <w:t>Pășunat cu amestec de animale în perioadele secetoase ale verii. La adăparea animalelor, apa poate fi poluată de dejecții de animale. Intensitatea presiunii viitoare asupra peștilor este este scăzută.</w:t>
            </w:r>
          </w:p>
          <w:p w:rsidR="00BE05C8" w:rsidRPr="00892AB6" w:rsidRDefault="00BE05C8"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C01.0</w:t>
            </w:r>
            <w:r w:rsidR="00D240DB" w:rsidRPr="00892AB6">
              <w:rPr>
                <w:rFonts w:ascii="Times New Roman" w:eastAsia="Calibri" w:hAnsi="Times New Roman" w:cs="Times New Roman"/>
                <w:sz w:val="24"/>
                <w:szCs w:val="24"/>
                <w:lang w:eastAsia="ro-RO"/>
              </w:rPr>
              <w:t>1 Extragere de nisip si pietriș.</w:t>
            </w:r>
            <w:r w:rsidR="00A50224">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Balastiere pentru extragere nisip și balast. Apa este tulburată pe o porțiune limitată în aval de balastieră pe toată perioada de activitate a utilajelor. Intensitatea presiunii viitoare asupra peștilor este medie.</w:t>
            </w:r>
          </w:p>
          <w:p w:rsidR="00BE05C8" w:rsidRPr="00892AB6" w:rsidRDefault="00BE05C8"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E</w:t>
            </w:r>
            <w:r w:rsidR="00D240DB" w:rsidRPr="00892AB6">
              <w:rPr>
                <w:rFonts w:ascii="Times New Roman" w:eastAsia="Calibri" w:hAnsi="Times New Roman" w:cs="Times New Roman"/>
                <w:sz w:val="24"/>
                <w:szCs w:val="24"/>
                <w:lang w:eastAsia="ro-RO"/>
              </w:rPr>
              <w:t>03.04 Alte tipuri de depozităr</w:t>
            </w:r>
            <w:r w:rsidR="00FA06D6" w:rsidRPr="00892AB6">
              <w:rPr>
                <w:rFonts w:ascii="Times New Roman" w:eastAsia="Calibri" w:hAnsi="Times New Roman" w:cs="Times New Roman"/>
                <w:sz w:val="24"/>
                <w:szCs w:val="24"/>
                <w:lang w:eastAsia="ro-RO"/>
              </w:rPr>
              <w:t>i</w:t>
            </w:r>
            <w:r w:rsidR="00D240DB" w:rsidRPr="00892AB6">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Izolat sunt abandonate deșeuri din gospodării în care se regasesc sticle, ambalaje din plastic. Impactul constă în difuzia unor macromolecule din deșeuri în apă și ingerarea de particule de plastic sau sufocarea peștilor. Intensitatea presiunii viitoare este medie.</w:t>
            </w:r>
          </w:p>
          <w:p w:rsidR="00BE05C8" w:rsidRPr="00892AB6" w:rsidRDefault="00D240DB"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F02.03.02 Pescuit cu undiţa. </w:t>
            </w:r>
            <w:r w:rsidR="00BE05C8" w:rsidRPr="00892AB6">
              <w:rPr>
                <w:rFonts w:ascii="Times New Roman" w:eastAsia="Calibri" w:hAnsi="Times New Roman" w:cs="Times New Roman"/>
                <w:sz w:val="24"/>
                <w:szCs w:val="24"/>
                <w:lang w:eastAsia="ro-RO"/>
              </w:rPr>
              <w:t>Intensitatea presiunii viitoare este scăzută.</w:t>
            </w:r>
          </w:p>
          <w:p w:rsidR="00BE05C8" w:rsidRPr="00892AB6" w:rsidRDefault="00BE05C8"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H01.09 Poluarea difuză a apelor de suprafaţă</w:t>
            </w:r>
            <w:r w:rsidR="00DE0702">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Poluare determinată de spălarea balastrului. Intensitatea presiunii viitoare este scăzută.</w:t>
            </w:r>
          </w:p>
          <w:p w:rsidR="00BE05C8" w:rsidRPr="00892AB6" w:rsidRDefault="00D240DB"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J02.04 Modificări de inundare. </w:t>
            </w:r>
            <w:r w:rsidR="00BE05C8" w:rsidRPr="00892AB6">
              <w:rPr>
                <w:rFonts w:ascii="Times New Roman" w:eastAsia="Calibri" w:hAnsi="Times New Roman" w:cs="Times New Roman"/>
                <w:sz w:val="24"/>
                <w:szCs w:val="24"/>
                <w:lang w:eastAsia="ro-RO"/>
              </w:rPr>
              <w:t>Apar în urma extragerii nisipului și pietrișului. Intensitatea presiunii viitoare este scăzută.</w:t>
            </w:r>
          </w:p>
          <w:p w:rsidR="00BE05C8" w:rsidRPr="00892AB6" w:rsidRDefault="00BE05C8" w:rsidP="00BA0BA9">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L08</w:t>
            </w:r>
            <w:r w:rsidR="00DE0702">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 xml:space="preserve">Inundaţii - </w:t>
            </w:r>
            <w:r w:rsidR="00D240DB" w:rsidRPr="00892AB6">
              <w:rPr>
                <w:rFonts w:ascii="Times New Roman" w:eastAsia="Calibri" w:hAnsi="Times New Roman" w:cs="Times New Roman"/>
                <w:sz w:val="24"/>
                <w:szCs w:val="24"/>
                <w:lang w:eastAsia="ro-RO"/>
              </w:rPr>
              <w:t xml:space="preserve">procese naturale. </w:t>
            </w:r>
            <w:r w:rsidRPr="00892AB6">
              <w:rPr>
                <w:rFonts w:ascii="Times New Roman" w:eastAsia="Calibri" w:hAnsi="Times New Roman" w:cs="Times New Roman"/>
                <w:sz w:val="24"/>
                <w:szCs w:val="24"/>
                <w:lang w:eastAsia="ro-RO"/>
              </w:rPr>
              <w:t>Fenomen natural urmat de o perturbare majoră, dar pe o perioadă de timp scurtă. Intensitatea presiunii viitoare este scăzută.</w:t>
            </w:r>
          </w:p>
          <w:p w:rsidR="00BE05C8" w:rsidRPr="00892AB6" w:rsidRDefault="00BE05C8" w:rsidP="00A50224">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M01.02 Secete și precipitaţii reduse</w:t>
            </w:r>
            <w:r w:rsidR="00D240DB" w:rsidRPr="00892AB6">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Fenomen natural perturbator privind debitul de apă. Intensitatea presiunii viitoare este scăzută.</w:t>
            </w:r>
          </w:p>
        </w:tc>
      </w:tr>
      <w:tr w:rsidR="00BE05C8" w:rsidRPr="00892AB6" w:rsidTr="008F0374">
        <w:tc>
          <w:tcPr>
            <w:tcW w:w="2520" w:type="dxa"/>
            <w:tcBorders>
              <w:top w:val="single" w:sz="4" w:space="0" w:color="auto"/>
              <w:left w:val="single" w:sz="4" w:space="0" w:color="auto"/>
              <w:bottom w:val="single" w:sz="4" w:space="0" w:color="auto"/>
              <w:right w:val="single" w:sz="4" w:space="0" w:color="auto"/>
            </w:tcBorders>
            <w:shd w:val="clear" w:color="auto" w:fill="auto"/>
          </w:tcPr>
          <w:p w:rsidR="00BE05C8" w:rsidRPr="00892AB6" w:rsidRDefault="00BE05C8" w:rsidP="008F0374">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Localizarea presiunii actuale </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E05C8" w:rsidRPr="00892AB6" w:rsidRDefault="00BE05C8" w:rsidP="008F0374">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În albia minoră și albia majoră a râului </w:t>
            </w:r>
          </w:p>
        </w:tc>
      </w:tr>
      <w:tr w:rsidR="00BE05C8" w:rsidRPr="00892AB6" w:rsidTr="008F0374">
        <w:tc>
          <w:tcPr>
            <w:tcW w:w="2520" w:type="dxa"/>
            <w:tcBorders>
              <w:top w:val="single" w:sz="4" w:space="0" w:color="auto"/>
              <w:left w:val="single" w:sz="4" w:space="0" w:color="auto"/>
              <w:bottom w:val="single" w:sz="4" w:space="0" w:color="auto"/>
              <w:right w:val="single" w:sz="4" w:space="0" w:color="auto"/>
            </w:tcBorders>
            <w:shd w:val="clear" w:color="auto" w:fill="auto"/>
          </w:tcPr>
          <w:p w:rsidR="00BE05C8" w:rsidRPr="00892AB6" w:rsidRDefault="00BE05C8" w:rsidP="008F0374">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Intensitatea presiunii actuale</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E05C8" w:rsidRPr="00892AB6" w:rsidRDefault="00BE05C8" w:rsidP="008F0374">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Scăzută</w:t>
            </w:r>
          </w:p>
        </w:tc>
      </w:tr>
    </w:tbl>
    <w:p w:rsidR="00C52739" w:rsidRPr="00892AB6" w:rsidRDefault="00C52739" w:rsidP="00BE05C8">
      <w:pPr>
        <w:spacing w:after="0" w:line="360" w:lineRule="auto"/>
        <w:jc w:val="center"/>
        <w:rPr>
          <w:rFonts w:ascii="Times New Roman" w:eastAsia="Calibri" w:hAnsi="Times New Roman" w:cs="Times New Roman"/>
          <w:b/>
          <w:sz w:val="24"/>
          <w:szCs w:val="24"/>
          <w:lang w:eastAsia="ro-RO"/>
        </w:rPr>
      </w:pPr>
    </w:p>
    <w:p w:rsidR="00BE05C8" w:rsidRPr="00892AB6" w:rsidRDefault="00BE05C8" w:rsidP="00BE05C8">
      <w:pPr>
        <w:spacing w:after="0" w:line="360" w:lineRule="auto"/>
        <w:jc w:val="center"/>
        <w:rPr>
          <w:rFonts w:ascii="Times New Roman" w:hAnsi="Times New Roman" w:cs="Times New Roman"/>
          <w:i/>
          <w:sz w:val="24"/>
          <w:szCs w:val="24"/>
        </w:rPr>
      </w:pPr>
      <w:r w:rsidRPr="00892AB6">
        <w:rPr>
          <w:rFonts w:ascii="Times New Roman" w:eastAsia="Calibri" w:hAnsi="Times New Roman" w:cs="Times New Roman"/>
          <w:b/>
          <w:sz w:val="24"/>
          <w:szCs w:val="24"/>
          <w:lang w:eastAsia="ro-RO"/>
        </w:rPr>
        <w:t xml:space="preserve">Amenințări </w:t>
      </w:r>
      <w:r w:rsidRPr="00892AB6">
        <w:rPr>
          <w:rFonts w:ascii="Times New Roman" w:hAnsi="Times New Roman" w:cs="Times New Roman"/>
          <w:b/>
          <w:sz w:val="24"/>
          <w:szCs w:val="24"/>
        </w:rPr>
        <w:t xml:space="preserve">asupra speciei </w:t>
      </w:r>
      <w:r w:rsidRPr="00892AB6">
        <w:rPr>
          <w:rFonts w:ascii="Times New Roman" w:eastAsia="Times New Roman" w:hAnsi="Times New Roman" w:cs="Times New Roman"/>
          <w:b/>
          <w:i/>
          <w:sz w:val="24"/>
          <w:szCs w:val="24"/>
          <w:lang w:eastAsia="ro-RO"/>
        </w:rPr>
        <w:t>Unio crassus</w:t>
      </w:r>
      <w:r w:rsidRPr="00892AB6">
        <w:rPr>
          <w:rFonts w:ascii="Times New Roman" w:eastAsia="Times New Roman" w:hAnsi="Times New Roman" w:cs="Times New Roman"/>
          <w:b/>
          <w:sz w:val="24"/>
          <w:szCs w:val="24"/>
          <w:lang w:eastAsia="ro-RO"/>
        </w:rPr>
        <w:t xml:space="preserve"> - scoica mica de râu</w:t>
      </w:r>
    </w:p>
    <w:p w:rsidR="00BE05C8" w:rsidRPr="00892AB6" w:rsidRDefault="00BE05C8" w:rsidP="00BE05C8">
      <w:pPr>
        <w:widowControl w:val="0"/>
        <w:spacing w:after="0" w:line="360" w:lineRule="auto"/>
        <w:jc w:val="right"/>
        <w:outlineLvl w:val="3"/>
        <w:rPr>
          <w:rFonts w:ascii="Times New Roman" w:eastAsia="Calibri" w:hAnsi="Times New Roman" w:cs="Times New Roman"/>
          <w:b/>
          <w:bCs/>
          <w:sz w:val="24"/>
          <w:szCs w:val="24"/>
          <w:lang w:eastAsia="ro-RO"/>
        </w:rPr>
      </w:pPr>
      <w:r w:rsidRPr="00892AB6">
        <w:rPr>
          <w:rFonts w:ascii="Times New Roman" w:eastAsia="Calibri" w:hAnsi="Times New Roman" w:cs="Times New Roman"/>
          <w:b/>
          <w:bCs/>
          <w:sz w:val="24"/>
          <w:szCs w:val="24"/>
          <w:lang w:eastAsia="ro-RO"/>
        </w:rPr>
        <w:t>Tabelul nr.</w:t>
      </w:r>
      <w:r w:rsidR="00970DF2" w:rsidRPr="00892AB6">
        <w:rPr>
          <w:rFonts w:ascii="Times New Roman" w:eastAsia="Calibri" w:hAnsi="Times New Roman" w:cs="Times New Roman"/>
          <w:b/>
          <w:bCs/>
          <w:sz w:val="24"/>
          <w:szCs w:val="24"/>
          <w:lang w:eastAsia="ro-RO"/>
        </w:rPr>
        <w:t>20</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6930"/>
      </w:tblGrid>
      <w:tr w:rsidR="00BE05C8" w:rsidRPr="00892AB6" w:rsidTr="008F0374">
        <w:trPr>
          <w:trHeight w:val="306"/>
        </w:trPr>
        <w:tc>
          <w:tcPr>
            <w:tcW w:w="2520" w:type="dxa"/>
            <w:shd w:val="clear" w:color="auto" w:fill="auto"/>
          </w:tcPr>
          <w:p w:rsidR="00BE05C8" w:rsidRPr="00892AB6" w:rsidRDefault="00D240DB" w:rsidP="00DE0702">
            <w:pPr>
              <w:widowControl w:val="0"/>
              <w:tabs>
                <w:tab w:val="left" w:pos="162"/>
              </w:tabs>
              <w:spacing w:after="0" w:line="360" w:lineRule="auto"/>
              <w:jc w:val="both"/>
              <w:rPr>
                <w:rFonts w:ascii="Times New Roman" w:eastAsia="Calibri" w:hAnsi="Times New Roman" w:cs="Times New Roman"/>
                <w:b/>
                <w:sz w:val="24"/>
                <w:szCs w:val="24"/>
                <w:lang w:eastAsia="ro-RO"/>
              </w:rPr>
            </w:pPr>
            <w:r w:rsidRPr="00892AB6">
              <w:rPr>
                <w:rFonts w:ascii="Times New Roman" w:eastAsia="Calibri" w:hAnsi="Times New Roman" w:cs="Times New Roman"/>
                <w:b/>
                <w:sz w:val="24"/>
                <w:szCs w:val="24"/>
                <w:lang w:eastAsia="ro-RO"/>
              </w:rPr>
              <w:t>Specie/</w:t>
            </w:r>
            <w:r w:rsidR="00BE05C8" w:rsidRPr="00892AB6">
              <w:rPr>
                <w:rFonts w:ascii="Times New Roman" w:eastAsia="Calibri" w:hAnsi="Times New Roman" w:cs="Times New Roman"/>
                <w:b/>
                <w:sz w:val="24"/>
                <w:szCs w:val="24"/>
                <w:lang w:eastAsia="ro-RO"/>
              </w:rPr>
              <w:t>Parametru</w:t>
            </w:r>
          </w:p>
        </w:tc>
        <w:tc>
          <w:tcPr>
            <w:tcW w:w="6930" w:type="dxa"/>
            <w:shd w:val="clear" w:color="auto" w:fill="auto"/>
          </w:tcPr>
          <w:p w:rsidR="00BE05C8" w:rsidRPr="00892AB6" w:rsidRDefault="00BE05C8" w:rsidP="008F0374">
            <w:pPr>
              <w:widowControl w:val="0"/>
              <w:spacing w:after="0" w:line="360" w:lineRule="auto"/>
              <w:jc w:val="center"/>
              <w:rPr>
                <w:rFonts w:ascii="Times New Roman" w:eastAsia="Calibri" w:hAnsi="Times New Roman" w:cs="Times New Roman"/>
                <w:b/>
                <w:sz w:val="24"/>
                <w:szCs w:val="24"/>
                <w:lang w:eastAsia="ro-RO"/>
              </w:rPr>
            </w:pPr>
            <w:r w:rsidRPr="00892AB6">
              <w:rPr>
                <w:rFonts w:ascii="Times New Roman" w:eastAsia="Calibri" w:hAnsi="Times New Roman" w:cs="Times New Roman"/>
                <w:b/>
                <w:sz w:val="24"/>
                <w:szCs w:val="24"/>
                <w:lang w:eastAsia="ro-RO"/>
              </w:rPr>
              <w:t>Presiuni/Descriere</w:t>
            </w:r>
          </w:p>
        </w:tc>
      </w:tr>
      <w:tr w:rsidR="00BE05C8" w:rsidRPr="00892AB6" w:rsidTr="008F0374">
        <w:tc>
          <w:tcPr>
            <w:tcW w:w="2520" w:type="dxa"/>
            <w:shd w:val="clear" w:color="auto" w:fill="auto"/>
          </w:tcPr>
          <w:p w:rsidR="00BE05C8" w:rsidRPr="00892AB6" w:rsidRDefault="00BE05C8" w:rsidP="00DE0702">
            <w:pPr>
              <w:widowControl w:val="0"/>
              <w:tabs>
                <w:tab w:val="left" w:pos="162"/>
              </w:tabs>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i/>
                <w:sz w:val="24"/>
                <w:szCs w:val="24"/>
                <w:lang w:eastAsia="ro-RO"/>
              </w:rPr>
              <w:t>Unio crassus</w:t>
            </w:r>
            <w:r w:rsidRPr="00892AB6">
              <w:rPr>
                <w:rFonts w:ascii="Times New Roman" w:eastAsia="Calibri" w:hAnsi="Times New Roman" w:cs="Times New Roman"/>
                <w:sz w:val="24"/>
                <w:szCs w:val="24"/>
                <w:lang w:eastAsia="ro-RO"/>
              </w:rPr>
              <w:t xml:space="preserve"> - scoica mica de râu</w:t>
            </w:r>
          </w:p>
        </w:tc>
        <w:tc>
          <w:tcPr>
            <w:tcW w:w="6930" w:type="dxa"/>
            <w:shd w:val="clear" w:color="auto" w:fill="auto"/>
          </w:tcPr>
          <w:p w:rsidR="00BE05C8" w:rsidRPr="00892AB6" w:rsidRDefault="00BE05C8" w:rsidP="00DE0702">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A04 Pășunatul</w:t>
            </w:r>
            <w:r w:rsidR="00BA0BA9" w:rsidRPr="00892AB6">
              <w:rPr>
                <w:rFonts w:ascii="Times New Roman" w:eastAsia="Calibri" w:hAnsi="Times New Roman" w:cs="Times New Roman"/>
                <w:sz w:val="24"/>
                <w:szCs w:val="24"/>
                <w:lang w:eastAsia="ro-RO"/>
              </w:rPr>
              <w:t>.</w:t>
            </w:r>
            <w:r w:rsidR="00DE0702">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Pășunat cu amestec de animale în perioadele secetoase ale verii. La adăparea animalelor apa poate fi poluată cu dejecții de animale. Intensitatea presiunii viitoare asupra speciei este este scăzută.</w:t>
            </w:r>
          </w:p>
          <w:p w:rsidR="00BE05C8" w:rsidRPr="00892AB6" w:rsidRDefault="00BE05C8" w:rsidP="00DE0702">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C01.0</w:t>
            </w:r>
            <w:r w:rsidR="00D240DB" w:rsidRPr="00892AB6">
              <w:rPr>
                <w:rFonts w:ascii="Times New Roman" w:eastAsia="Calibri" w:hAnsi="Times New Roman" w:cs="Times New Roman"/>
                <w:sz w:val="24"/>
                <w:szCs w:val="24"/>
                <w:lang w:eastAsia="ro-RO"/>
              </w:rPr>
              <w:t>1 Extragere de nisip si pietriș.</w:t>
            </w:r>
            <w:r w:rsidRPr="00892AB6">
              <w:rPr>
                <w:rFonts w:ascii="Times New Roman" w:eastAsia="Calibri" w:hAnsi="Times New Roman" w:cs="Times New Roman"/>
                <w:sz w:val="24"/>
                <w:szCs w:val="24"/>
                <w:lang w:eastAsia="ro-RO"/>
              </w:rPr>
              <w:t xml:space="preserve">Balastiere pentru extragere nisip și balast. Apa este tulburată pe o porțiune limitată în aval de balastieră pe toată perioada de activitate a utilajelor Se aduc modificări asupra bazinului acvatic. Intensitatea presiunii viitoare asupra speciei este medie. </w:t>
            </w:r>
          </w:p>
          <w:p w:rsidR="00BE05C8" w:rsidRPr="00892AB6" w:rsidRDefault="00BE05C8" w:rsidP="00DE0702">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E03.0</w:t>
            </w:r>
            <w:r w:rsidR="00D240DB" w:rsidRPr="00892AB6">
              <w:rPr>
                <w:rFonts w:ascii="Times New Roman" w:eastAsia="Calibri" w:hAnsi="Times New Roman" w:cs="Times New Roman"/>
                <w:sz w:val="24"/>
                <w:szCs w:val="24"/>
                <w:lang w:eastAsia="ro-RO"/>
              </w:rPr>
              <w:t xml:space="preserve">4 Alte tipuri de depozitări. </w:t>
            </w:r>
            <w:r w:rsidRPr="00892AB6">
              <w:rPr>
                <w:rFonts w:ascii="Times New Roman" w:eastAsia="Calibri" w:hAnsi="Times New Roman" w:cs="Times New Roman"/>
                <w:sz w:val="24"/>
                <w:szCs w:val="24"/>
                <w:lang w:eastAsia="ro-RO"/>
              </w:rPr>
              <w:t>Izolat sunt abandonate deșeuri din gospodării în care se regasesc sticle, ambalaje din plastic. Impactul constă în difuzia unor macromolecule din deșeuri în apă și ingerarea de particule de plastic sau sufocare.Intensitatea presiunii viitoare asupra speciei este medie.</w:t>
            </w:r>
          </w:p>
          <w:p w:rsidR="00BE05C8" w:rsidRPr="00892AB6" w:rsidRDefault="00BE05C8" w:rsidP="00DE0702">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H01.09 Poluare</w:t>
            </w:r>
            <w:r w:rsidR="00D240DB" w:rsidRPr="00892AB6">
              <w:rPr>
                <w:rFonts w:ascii="Times New Roman" w:eastAsia="Calibri" w:hAnsi="Times New Roman" w:cs="Times New Roman"/>
                <w:sz w:val="24"/>
                <w:szCs w:val="24"/>
                <w:lang w:eastAsia="ro-RO"/>
              </w:rPr>
              <w:t xml:space="preserve">a difuză a apelor de suprafaţă. </w:t>
            </w:r>
            <w:r w:rsidRPr="00892AB6">
              <w:rPr>
                <w:rFonts w:ascii="Times New Roman" w:eastAsia="Calibri" w:hAnsi="Times New Roman" w:cs="Times New Roman"/>
                <w:sz w:val="24"/>
                <w:szCs w:val="24"/>
                <w:lang w:eastAsia="ro-RO"/>
              </w:rPr>
              <w:t>Poluare determinată de spălarea balastrului. Intensitatea presiunii viitoare asupra speciei este scăzută.</w:t>
            </w:r>
          </w:p>
          <w:p w:rsidR="00BE05C8" w:rsidRPr="00892AB6" w:rsidRDefault="00D240DB" w:rsidP="00DE0702">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J02.04 Modificări de inundare. </w:t>
            </w:r>
            <w:r w:rsidR="00BE05C8" w:rsidRPr="00892AB6">
              <w:rPr>
                <w:rFonts w:ascii="Times New Roman" w:eastAsia="Calibri" w:hAnsi="Times New Roman" w:cs="Times New Roman"/>
                <w:sz w:val="24"/>
                <w:szCs w:val="24"/>
                <w:lang w:eastAsia="ro-RO"/>
              </w:rPr>
              <w:t>Apar în urma extragerii nisipului și pietrișului. Intensitatea presiunii viitoare asupra speciei este medie.</w:t>
            </w:r>
          </w:p>
          <w:p w:rsidR="00BE05C8" w:rsidRPr="00892AB6" w:rsidRDefault="00BE05C8" w:rsidP="00A50224">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M01.02 Secete și precipitaţii reduse</w:t>
            </w:r>
            <w:r w:rsidR="00A50224">
              <w:rPr>
                <w:rFonts w:ascii="Times New Roman" w:eastAsia="Calibri" w:hAnsi="Times New Roman" w:cs="Times New Roman"/>
                <w:sz w:val="24"/>
                <w:szCs w:val="24"/>
                <w:lang w:eastAsia="ro-RO"/>
              </w:rPr>
              <w:t xml:space="preserve">. </w:t>
            </w:r>
            <w:r w:rsidRPr="00892AB6">
              <w:rPr>
                <w:rFonts w:ascii="Times New Roman" w:eastAsia="Calibri" w:hAnsi="Times New Roman" w:cs="Times New Roman"/>
                <w:sz w:val="24"/>
                <w:szCs w:val="24"/>
                <w:lang w:eastAsia="ro-RO"/>
              </w:rPr>
              <w:t>Fenomen natural perturbator privind debitul de apă. Intensitatea presiunii viitoare asupra speciei este scăzută.</w:t>
            </w:r>
          </w:p>
        </w:tc>
      </w:tr>
      <w:tr w:rsidR="00BE05C8" w:rsidRPr="00892AB6" w:rsidTr="008F0374">
        <w:tc>
          <w:tcPr>
            <w:tcW w:w="2520" w:type="dxa"/>
            <w:tcBorders>
              <w:top w:val="single" w:sz="4" w:space="0" w:color="auto"/>
              <w:left w:val="single" w:sz="4" w:space="0" w:color="auto"/>
              <w:bottom w:val="single" w:sz="4" w:space="0" w:color="auto"/>
              <w:right w:val="single" w:sz="4" w:space="0" w:color="auto"/>
            </w:tcBorders>
            <w:shd w:val="clear" w:color="auto" w:fill="auto"/>
          </w:tcPr>
          <w:p w:rsidR="00BE05C8" w:rsidRPr="00892AB6" w:rsidRDefault="00BE05C8" w:rsidP="00DE0702">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Localizarea presiunii actuale </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E05C8" w:rsidRPr="00892AB6" w:rsidRDefault="00BE05C8" w:rsidP="008F0374">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xml:space="preserve">În albia minoră și albia majoră a râului </w:t>
            </w:r>
          </w:p>
        </w:tc>
      </w:tr>
      <w:tr w:rsidR="00BE05C8" w:rsidRPr="00892AB6" w:rsidTr="008F0374">
        <w:tc>
          <w:tcPr>
            <w:tcW w:w="2520" w:type="dxa"/>
            <w:tcBorders>
              <w:top w:val="single" w:sz="4" w:space="0" w:color="auto"/>
              <w:left w:val="single" w:sz="4" w:space="0" w:color="auto"/>
              <w:bottom w:val="single" w:sz="4" w:space="0" w:color="auto"/>
              <w:right w:val="single" w:sz="4" w:space="0" w:color="auto"/>
            </w:tcBorders>
            <w:shd w:val="clear" w:color="auto" w:fill="auto"/>
          </w:tcPr>
          <w:p w:rsidR="00BE05C8" w:rsidRPr="00892AB6" w:rsidRDefault="00BE05C8" w:rsidP="00DE0702">
            <w:pPr>
              <w:widowControl w:val="0"/>
              <w:spacing w:after="0" w:line="360" w:lineRule="auto"/>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Intensitatea presiunii actuale</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BE05C8" w:rsidRPr="00892AB6" w:rsidRDefault="00BE05C8" w:rsidP="008F0374">
            <w:pPr>
              <w:widowControl w:val="0"/>
              <w:spacing w:after="0" w:line="360" w:lineRule="auto"/>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Scăzută</w:t>
            </w:r>
          </w:p>
        </w:tc>
      </w:tr>
    </w:tbl>
    <w:p w:rsidR="00BE05C8" w:rsidRPr="00892AB6" w:rsidRDefault="00BE05C8" w:rsidP="00BE05C8">
      <w:pPr>
        <w:widowControl w:val="0"/>
        <w:autoSpaceDE w:val="0"/>
        <w:autoSpaceDN w:val="0"/>
        <w:adjustRightInd w:val="0"/>
        <w:spacing w:after="0" w:line="360" w:lineRule="auto"/>
        <w:jc w:val="center"/>
        <w:rPr>
          <w:rFonts w:ascii="Times New Roman" w:eastAsia="Calibri" w:hAnsi="Times New Roman" w:cs="Times New Roman"/>
          <w:b/>
          <w:sz w:val="24"/>
          <w:szCs w:val="24"/>
          <w:lang w:eastAsia="ro-RO"/>
        </w:rPr>
      </w:pPr>
    </w:p>
    <w:bookmarkEnd w:id="18"/>
    <w:bookmarkEnd w:id="19"/>
    <w:bookmarkEnd w:id="20"/>
    <w:p w:rsidR="006021A0" w:rsidRPr="00892AB6" w:rsidRDefault="006021A0" w:rsidP="002675AE">
      <w:pPr>
        <w:spacing w:after="0" w:line="360" w:lineRule="auto"/>
        <w:jc w:val="center"/>
        <w:rPr>
          <w:rFonts w:ascii="Times New Roman" w:eastAsia="Calibri" w:hAnsi="Times New Roman" w:cs="Times New Roman"/>
          <w:b/>
          <w:sz w:val="24"/>
          <w:szCs w:val="24"/>
        </w:rPr>
      </w:pPr>
    </w:p>
    <w:p w:rsidR="002675AE" w:rsidRPr="00892AB6" w:rsidRDefault="002675AE" w:rsidP="002675AE">
      <w:pPr>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 xml:space="preserve">3. EVALUAREA STĂRII DE CONSERVARE A SPECIILOR ȘI A TIPURILOR DE HABITATE </w:t>
      </w:r>
    </w:p>
    <w:p w:rsidR="002675AE" w:rsidRPr="00892AB6" w:rsidRDefault="002675AE" w:rsidP="002675AE">
      <w:pPr>
        <w:keepNext/>
        <w:spacing w:after="0" w:line="360" w:lineRule="auto"/>
        <w:jc w:val="center"/>
        <w:outlineLvl w:val="1"/>
        <w:rPr>
          <w:rFonts w:ascii="Times New Roman" w:eastAsia="Times New Roman" w:hAnsi="Times New Roman" w:cs="Times New Roman"/>
          <w:b/>
          <w:bCs/>
          <w:iCs/>
          <w:sz w:val="24"/>
          <w:szCs w:val="24"/>
        </w:rPr>
      </w:pPr>
      <w:bookmarkStart w:id="22" w:name="_Toc327964160"/>
      <w:bookmarkStart w:id="23" w:name="_Toc329095583"/>
      <w:bookmarkStart w:id="24" w:name="_Toc331437335"/>
      <w:r w:rsidRPr="00892AB6">
        <w:rPr>
          <w:rFonts w:ascii="Times New Roman" w:eastAsia="Times New Roman" w:hAnsi="Times New Roman" w:cs="Times New Roman"/>
          <w:b/>
          <w:bCs/>
          <w:iCs/>
          <w:sz w:val="24"/>
          <w:szCs w:val="24"/>
        </w:rPr>
        <w:t>3.1. Evaluarea stării de conservare a fiecărei specii de interes conservativ</w:t>
      </w:r>
    </w:p>
    <w:p w:rsidR="00CB4271" w:rsidRPr="00892AB6" w:rsidRDefault="002675AE" w:rsidP="00CB4271">
      <w:pPr>
        <w:keepNext/>
        <w:spacing w:after="0" w:line="360" w:lineRule="auto"/>
        <w:jc w:val="center"/>
        <w:outlineLvl w:val="2"/>
        <w:rPr>
          <w:rFonts w:ascii="Times New Roman" w:eastAsia="Calibri" w:hAnsi="Times New Roman" w:cs="Times New Roman"/>
          <w:b/>
          <w:sz w:val="24"/>
          <w:szCs w:val="24"/>
          <w:lang w:bidi="en-US"/>
        </w:rPr>
      </w:pPr>
      <w:bookmarkStart w:id="25" w:name="_Toc327964161"/>
      <w:bookmarkStart w:id="26" w:name="_Toc329095584"/>
      <w:bookmarkStart w:id="27" w:name="_Toc331437336"/>
      <w:bookmarkEnd w:id="22"/>
      <w:bookmarkEnd w:id="23"/>
      <w:bookmarkEnd w:id="24"/>
      <w:r w:rsidRPr="00892AB6">
        <w:rPr>
          <w:rFonts w:ascii="Times New Roman" w:eastAsia="Times New Roman" w:hAnsi="Times New Roman" w:cs="Times New Roman"/>
          <w:b/>
          <w:bCs/>
          <w:sz w:val="24"/>
          <w:szCs w:val="24"/>
        </w:rPr>
        <w:t>3.1.</w:t>
      </w:r>
      <w:r w:rsidR="00CB4271" w:rsidRPr="00892AB6">
        <w:rPr>
          <w:rFonts w:ascii="Times New Roman" w:eastAsia="Times New Roman" w:hAnsi="Times New Roman" w:cs="Times New Roman"/>
          <w:b/>
          <w:bCs/>
          <w:sz w:val="24"/>
          <w:szCs w:val="24"/>
        </w:rPr>
        <w:t>1</w:t>
      </w:r>
      <w:r w:rsidR="002055D2" w:rsidRPr="00892AB6">
        <w:rPr>
          <w:rFonts w:ascii="Times New Roman" w:eastAsia="Times New Roman" w:hAnsi="Times New Roman" w:cs="Times New Roman"/>
          <w:b/>
          <w:bCs/>
          <w:sz w:val="24"/>
          <w:szCs w:val="24"/>
        </w:rPr>
        <w:t>.</w:t>
      </w:r>
      <w:r w:rsidRPr="00892AB6">
        <w:rPr>
          <w:rFonts w:ascii="Times New Roman" w:eastAsia="Times New Roman" w:hAnsi="Times New Roman" w:cs="Times New Roman"/>
          <w:b/>
          <w:bCs/>
          <w:sz w:val="24"/>
          <w:szCs w:val="24"/>
        </w:rPr>
        <w:t xml:space="preserve"> Evaluarea stării de conservare a speciei </w:t>
      </w:r>
      <w:r w:rsidR="00CB4271" w:rsidRPr="00892AB6">
        <w:rPr>
          <w:rFonts w:ascii="Times New Roman" w:eastAsia="Calibri" w:hAnsi="Times New Roman" w:cs="Times New Roman"/>
          <w:b/>
          <w:i/>
          <w:sz w:val="24"/>
          <w:szCs w:val="24"/>
          <w:lang w:bidi="en-US"/>
        </w:rPr>
        <w:t>Aspius aspius</w:t>
      </w:r>
    </w:p>
    <w:p w:rsidR="00CB4271" w:rsidRPr="00892AB6" w:rsidRDefault="00CB4271" w:rsidP="00CB4271">
      <w:pPr>
        <w:spacing w:after="0" w:line="276" w:lineRule="auto"/>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 xml:space="preserve">Evaluarea stării de conservare a speciei </w:t>
      </w:r>
      <w:r w:rsidRPr="00892AB6">
        <w:rPr>
          <w:rFonts w:ascii="Times New Roman" w:eastAsia="Calibri" w:hAnsi="Times New Roman" w:cs="Times New Roman"/>
          <w:b/>
          <w:i/>
          <w:sz w:val="24"/>
          <w:szCs w:val="24"/>
          <w:lang w:bidi="en-US"/>
        </w:rPr>
        <w:t>Aspius aspius</w:t>
      </w:r>
      <w:r w:rsidRPr="00892AB6">
        <w:rPr>
          <w:rFonts w:ascii="Times New Roman" w:eastAsia="Calibri" w:hAnsi="Times New Roman" w:cs="Times New Roman"/>
          <w:b/>
          <w:sz w:val="24"/>
          <w:szCs w:val="24"/>
          <w:lang w:bidi="en-US"/>
        </w:rPr>
        <w:t xml:space="preserve"> din punctul de vedere al populaţiei speciei</w:t>
      </w:r>
    </w:p>
    <w:p w:rsidR="00F4194F" w:rsidRPr="00892AB6" w:rsidRDefault="00F4194F" w:rsidP="00F4194F">
      <w:pPr>
        <w:spacing w:after="0" w:line="276" w:lineRule="auto"/>
        <w:jc w:val="right"/>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Tabel</w:t>
      </w:r>
      <w:r w:rsidR="00E6009B" w:rsidRPr="00892AB6">
        <w:rPr>
          <w:rFonts w:ascii="Times New Roman" w:eastAsia="Calibri" w:hAnsi="Times New Roman" w:cs="Times New Roman"/>
          <w:b/>
          <w:sz w:val="24"/>
          <w:szCs w:val="24"/>
          <w:lang w:bidi="en-US"/>
        </w:rPr>
        <w:t>ul</w:t>
      </w:r>
      <w:r w:rsidRPr="00892AB6">
        <w:rPr>
          <w:rFonts w:ascii="Times New Roman" w:eastAsia="Calibri" w:hAnsi="Times New Roman" w:cs="Times New Roman"/>
          <w:b/>
          <w:sz w:val="24"/>
          <w:szCs w:val="24"/>
          <w:lang w:bidi="en-US"/>
        </w:rPr>
        <w:t xml:space="preserve"> nr.</w:t>
      </w:r>
      <w:r w:rsidR="00A50224">
        <w:rPr>
          <w:rFonts w:ascii="Times New Roman" w:eastAsia="Calibri" w:hAnsi="Times New Roman" w:cs="Times New Roman"/>
          <w:b/>
          <w:sz w:val="24"/>
          <w:szCs w:val="24"/>
          <w:lang w:bidi="en-US"/>
        </w:rPr>
        <w:t xml:space="preserve"> </w:t>
      </w:r>
      <w:r w:rsidRPr="00892AB6">
        <w:rPr>
          <w:rFonts w:ascii="Times New Roman" w:eastAsia="Calibri" w:hAnsi="Times New Roman" w:cs="Times New Roman"/>
          <w:b/>
          <w:sz w:val="24"/>
          <w:szCs w:val="24"/>
          <w:lang w:bidi="en-US"/>
        </w:rPr>
        <w:t>2</w:t>
      </w:r>
      <w:r w:rsidR="00970DF2" w:rsidRPr="00892AB6">
        <w:rPr>
          <w:rFonts w:ascii="Times New Roman" w:eastAsia="Calibri" w:hAnsi="Times New Roman" w:cs="Times New Roman"/>
          <w:b/>
          <w:sz w:val="24"/>
          <w:szCs w:val="24"/>
          <w:lang w:bidi="en-US"/>
        </w:rPr>
        <w:t>1</w:t>
      </w:r>
    </w:p>
    <w:tbl>
      <w:tblPr>
        <w:tblStyle w:val="TableGrid"/>
        <w:tblW w:w="0" w:type="auto"/>
        <w:tblLook w:val="04A0"/>
      </w:tblPr>
      <w:tblGrid>
        <w:gridCol w:w="648"/>
        <w:gridCol w:w="4777"/>
        <w:gridCol w:w="4151"/>
      </w:tblGrid>
      <w:tr w:rsidR="00C96033" w:rsidRPr="00892AB6" w:rsidTr="00D96329">
        <w:tc>
          <w:tcPr>
            <w:tcW w:w="704" w:type="dxa"/>
          </w:tcPr>
          <w:p w:rsidR="00C96033" w:rsidRPr="00892AB6" w:rsidRDefault="00C96033" w:rsidP="00CB4271">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D96329" w:rsidRPr="00892AB6">
              <w:rPr>
                <w:rFonts w:ascii="Times New Roman" w:hAnsi="Times New Roman"/>
                <w:b/>
                <w:sz w:val="24"/>
                <w:szCs w:val="24"/>
                <w:lang w:val="ro-RO" w:bidi="en-US"/>
              </w:rPr>
              <w:t>.</w:t>
            </w:r>
          </w:p>
        </w:tc>
        <w:tc>
          <w:tcPr>
            <w:tcW w:w="6694" w:type="dxa"/>
          </w:tcPr>
          <w:p w:rsidR="00C96033" w:rsidRPr="00892AB6" w:rsidRDefault="00C96033" w:rsidP="00CB4271">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Parametru</w:t>
            </w:r>
          </w:p>
        </w:tc>
        <w:tc>
          <w:tcPr>
            <w:tcW w:w="5554" w:type="dxa"/>
          </w:tcPr>
          <w:p w:rsidR="00C96033" w:rsidRPr="00892AB6" w:rsidRDefault="00C96033" w:rsidP="00CB4271">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4A18EC">
            <w:pPr>
              <w:spacing w:line="276" w:lineRule="auto"/>
              <w:rPr>
                <w:rFonts w:ascii="Times New Roman" w:hAnsi="Times New Roman"/>
                <w:sz w:val="24"/>
                <w:szCs w:val="24"/>
                <w:lang w:val="ro-RO" w:bidi="en-US"/>
              </w:rPr>
            </w:pPr>
            <w:r w:rsidRPr="00892AB6">
              <w:rPr>
                <w:rFonts w:ascii="Times New Roman" w:hAnsi="Times New Roman"/>
                <w:i/>
                <w:sz w:val="24"/>
                <w:szCs w:val="24"/>
                <w:lang w:val="ro-RO" w:bidi="en-US"/>
              </w:rPr>
              <w:t>Aspius aspius</w:t>
            </w:r>
            <w:r w:rsidR="00D96329" w:rsidRPr="00892AB6">
              <w:rPr>
                <w:rFonts w:ascii="Times New Roman" w:hAnsi="Times New Roman"/>
                <w:sz w:val="24"/>
                <w:szCs w:val="24"/>
                <w:lang w:val="ro-RO" w:bidi="en-US"/>
              </w:rPr>
              <w:t>, cod</w:t>
            </w:r>
            <w:r w:rsidRPr="00892AB6">
              <w:rPr>
                <w:rFonts w:ascii="Times New Roman" w:hAnsi="Times New Roman"/>
                <w:sz w:val="24"/>
                <w:szCs w:val="24"/>
                <w:lang w:val="ro-RO" w:bidi="en-US"/>
              </w:rPr>
              <w:t xml:space="preserve"> 1130</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Statut de prezenţă temporală a speciilor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Populaţie permanentă </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Mărimea populaţiei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100-500 i</w:t>
            </w:r>
            <w:r w:rsidR="00D96329" w:rsidRPr="00892AB6">
              <w:rPr>
                <w:rFonts w:ascii="Times New Roman" w:hAnsi="Times New Roman"/>
                <w:sz w:val="24"/>
                <w:szCs w:val="24"/>
                <w:lang w:val="ro-RO" w:bidi="en-US"/>
              </w:rPr>
              <w:t>ndivizi,</w:t>
            </w:r>
            <w:r w:rsidRPr="00892AB6">
              <w:rPr>
                <w:rFonts w:ascii="Times New Roman" w:hAnsi="Times New Roman"/>
                <w:sz w:val="24"/>
                <w:szCs w:val="24"/>
                <w:lang w:val="ro-RO" w:bidi="en-US"/>
              </w:rPr>
              <w:t xml:space="preserve"> clasa 3</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Calitatea datelor referitoare la populaţia speciei din aria naturală protejată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937DD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937DD9" w:rsidRPr="00892AB6">
              <w:rPr>
                <w:rFonts w:ascii="Times New Roman" w:hAnsi="Times New Roman"/>
                <w:sz w:val="24"/>
                <w:szCs w:val="24"/>
                <w:lang w:val="ro-RO" w:bidi="en-US"/>
              </w:rPr>
              <w:t>ună</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Raportul dintre mărimea populaţiei speciei în aria naturală protejată şi mărimea populaţiei naţionale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0-2 % clasa C </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Mărimea populaţiei speciei în aria naturală protejată comparata cu mărimea populaţiei naţionale</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C96033" w:rsidRPr="00892AB6">
              <w:rPr>
                <w:rFonts w:ascii="Times New Roman" w:hAnsi="Times New Roman"/>
                <w:sz w:val="24"/>
                <w:szCs w:val="24"/>
                <w:lang w:val="ro-RO" w:bidi="en-US"/>
              </w:rPr>
              <w:t>esemnificativă</w:t>
            </w:r>
          </w:p>
          <w:p w:rsidR="00C96033" w:rsidRPr="00892AB6" w:rsidRDefault="00C96033" w:rsidP="00C96033">
            <w:pPr>
              <w:widowControl w:val="0"/>
              <w:spacing w:line="276" w:lineRule="auto"/>
              <w:rPr>
                <w:rFonts w:ascii="Times New Roman" w:hAnsi="Times New Roman"/>
                <w:sz w:val="24"/>
                <w:szCs w:val="24"/>
                <w:lang w:val="ro-RO" w:bidi="en-US"/>
              </w:rPr>
            </w:pP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Mărimea reeva</w:t>
            </w:r>
            <w:r w:rsidR="002F18C1" w:rsidRPr="00892AB6">
              <w:rPr>
                <w:rFonts w:ascii="Times New Roman" w:hAnsi="Times New Roman"/>
                <w:sz w:val="24"/>
                <w:szCs w:val="24"/>
                <w:lang w:val="ro-RO" w:bidi="en-US"/>
              </w:rPr>
              <w:t>luată a populaţiei estimate în P</w:t>
            </w:r>
            <w:r w:rsidRPr="00892AB6">
              <w:rPr>
                <w:rFonts w:ascii="Times New Roman" w:hAnsi="Times New Roman"/>
                <w:sz w:val="24"/>
                <w:szCs w:val="24"/>
                <w:lang w:val="ro-RO" w:bidi="en-US"/>
              </w:rPr>
              <w:t>lanul de management anterior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 nu a fost elaborat un plan de management</w:t>
            </w:r>
            <w:r w:rsidR="006021A0" w:rsidRPr="00892AB6">
              <w:rPr>
                <w:rFonts w:ascii="Times New Roman" w:hAnsi="Times New Roman"/>
                <w:sz w:val="24"/>
                <w:szCs w:val="24"/>
                <w:lang w:val="ro-RO" w:bidi="en-US"/>
              </w:rPr>
              <w:t xml:space="preserve"> anterior</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Mărimea populaţiei de referinţă pentru starea favorabilă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500-1000 i</w:t>
            </w:r>
            <w:r w:rsidR="00D96329" w:rsidRPr="00892AB6">
              <w:rPr>
                <w:rFonts w:ascii="Times New Roman" w:hAnsi="Times New Roman"/>
                <w:sz w:val="24"/>
                <w:szCs w:val="24"/>
                <w:lang w:val="ro-RO" w:bidi="en-US"/>
              </w:rPr>
              <w:t xml:space="preserve">ndivizi, </w:t>
            </w:r>
            <w:r w:rsidRPr="00892AB6">
              <w:rPr>
                <w:rFonts w:ascii="Times New Roman" w:hAnsi="Times New Roman"/>
                <w:sz w:val="24"/>
                <w:szCs w:val="24"/>
                <w:lang w:val="ro-RO" w:bidi="en-US"/>
              </w:rPr>
              <w:t xml:space="preserve"> clasa 4</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Metodologia de apreciere a mărimii populaţiei de referinţă pentru starea favorabilă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autoSpaceDE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La baza metodologiei de apreciere au stat sursele bibliografi</w:t>
            </w:r>
            <w:r w:rsidR="006021A0" w:rsidRPr="00892AB6">
              <w:rPr>
                <w:rFonts w:ascii="Times New Roman" w:hAnsi="Times New Roman"/>
                <w:sz w:val="24"/>
                <w:szCs w:val="24"/>
                <w:lang w:val="ro-RO" w:bidi="en-US"/>
              </w:rPr>
              <w:t>ce şi datele obţinute din teren</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Raportul dintre mărimea populaţiei de referinţă pentru starea favorabilă şi mărimea populaţiei actuale</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w:t>
            </w:r>
            <w:r w:rsidR="00C96033" w:rsidRPr="00892AB6">
              <w:rPr>
                <w:rFonts w:ascii="Times New Roman" w:hAnsi="Times New Roman"/>
                <w:sz w:val="24"/>
                <w:szCs w:val="24"/>
                <w:lang w:val="ro-RO" w:bidi="en-US"/>
              </w:rPr>
              <w:t>ai mare</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actuală a mărimii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C96033" w:rsidRPr="00892AB6">
              <w:rPr>
                <w:rFonts w:ascii="Times New Roman" w:hAnsi="Times New Roman"/>
                <w:sz w:val="24"/>
                <w:szCs w:val="24"/>
                <w:lang w:val="ro-RO" w:bidi="en-US"/>
              </w:rPr>
              <w:t>ecunoscută</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tendinţa actuală a mărimii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C96033" w:rsidRPr="00892AB6">
              <w:rPr>
                <w:rFonts w:ascii="Times New Roman" w:hAnsi="Times New Roman"/>
                <w:sz w:val="24"/>
                <w:szCs w:val="24"/>
                <w:lang w:val="ro-RO" w:bidi="en-US"/>
              </w:rPr>
              <w:t xml:space="preserve">ună </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Magnitudinea tendinţei actuale a mărimii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D96329">
            <w:pPr>
              <w:autoSpaceDE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C96033" w:rsidRPr="00892AB6">
              <w:rPr>
                <w:rFonts w:ascii="Times New Roman" w:hAnsi="Times New Roman"/>
                <w:sz w:val="24"/>
                <w:szCs w:val="24"/>
                <w:lang w:val="ro-RO" w:bidi="en-US"/>
              </w:rPr>
              <w:t>u există suficiente informaţii</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Magnitudinea tendinţei actuale a mărimii populaţiei speciei exprimată prin calificative</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D9632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C96033" w:rsidRPr="00892AB6">
              <w:rPr>
                <w:rFonts w:ascii="Times New Roman" w:hAnsi="Times New Roman"/>
                <w:sz w:val="24"/>
                <w:szCs w:val="24"/>
                <w:lang w:val="ro-RO" w:bidi="en-US"/>
              </w:rPr>
              <w:t>u există suficiente informaţii</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Structura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C96033" w:rsidRPr="00892AB6">
              <w:rPr>
                <w:rFonts w:ascii="Times New Roman" w:hAnsi="Times New Roman"/>
                <w:sz w:val="24"/>
                <w:szCs w:val="24"/>
                <w:lang w:val="ro-RO" w:bidi="en-US"/>
              </w:rPr>
              <w:t>u există da</w:t>
            </w:r>
            <w:r w:rsidR="006021A0" w:rsidRPr="00892AB6">
              <w:rPr>
                <w:rFonts w:ascii="Times New Roman" w:hAnsi="Times New Roman"/>
                <w:sz w:val="24"/>
                <w:szCs w:val="24"/>
                <w:lang w:val="ro-RO" w:bidi="en-US"/>
              </w:rPr>
              <w:t>te privind structura populaţiei</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din punct de vedere al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C96033" w:rsidRPr="00892AB6">
              <w:rPr>
                <w:rFonts w:ascii="Times New Roman" w:hAnsi="Times New Roman"/>
                <w:sz w:val="24"/>
                <w:szCs w:val="24"/>
                <w:lang w:val="ro-RO" w:bidi="en-US"/>
              </w:rPr>
              <w:t>ecunoscută</w:t>
            </w:r>
            <w:r w:rsidRPr="00892AB6">
              <w:rPr>
                <w:rFonts w:ascii="Times New Roman" w:hAnsi="Times New Roman"/>
                <w:sz w:val="24"/>
                <w:szCs w:val="24"/>
                <w:lang w:val="ro-RO" w:bidi="en-US"/>
              </w:rPr>
              <w:t>.</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7"/>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Starea de conservare necunoscută din punct de vedere al populaţiei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C96033" w:rsidRPr="00892AB6">
              <w:rPr>
                <w:rFonts w:ascii="Times New Roman" w:hAnsi="Times New Roman"/>
                <w:sz w:val="24"/>
                <w:szCs w:val="24"/>
                <w:lang w:val="ro-RO" w:bidi="en-US"/>
              </w:rPr>
              <w:t>u există date suficiente pentru a putea stabili că starea de conservare din punct de vedere al populaţiei speciei nu este în nici într-un caz favorabilă.</w:t>
            </w:r>
          </w:p>
        </w:tc>
      </w:tr>
    </w:tbl>
    <w:p w:rsidR="00CB4271" w:rsidRPr="00892AB6" w:rsidRDefault="00CB4271" w:rsidP="00CB4271">
      <w:pPr>
        <w:autoSpaceDE w:val="0"/>
        <w:spacing w:after="0" w:line="276" w:lineRule="auto"/>
        <w:rPr>
          <w:rFonts w:ascii="Times New Roman" w:eastAsia="Calibri" w:hAnsi="Times New Roman" w:cs="Times New Roman"/>
          <w:b/>
          <w:sz w:val="24"/>
          <w:szCs w:val="24"/>
          <w:lang w:bidi="en-US"/>
        </w:rPr>
      </w:pPr>
    </w:p>
    <w:p w:rsidR="00CB4271" w:rsidRPr="00892AB6" w:rsidRDefault="00CB4271" w:rsidP="00CB4271">
      <w:pPr>
        <w:autoSpaceDE w:val="0"/>
        <w:spacing w:after="0" w:line="276" w:lineRule="auto"/>
        <w:jc w:val="center"/>
        <w:rPr>
          <w:rFonts w:ascii="Times New Roman" w:eastAsia="Times New Roman" w:hAnsi="Times New Roman" w:cs="Times New Roman"/>
          <w:b/>
          <w:bCs/>
          <w:sz w:val="24"/>
          <w:szCs w:val="24"/>
          <w:lang w:bidi="en-US"/>
        </w:rPr>
      </w:pPr>
      <w:r w:rsidRPr="00892AB6">
        <w:rPr>
          <w:rFonts w:ascii="Times New Roman" w:eastAsia="Times New Roman" w:hAnsi="Times New Roman" w:cs="Times New Roman"/>
          <w:b/>
          <w:bCs/>
          <w:sz w:val="24"/>
          <w:szCs w:val="24"/>
          <w:lang w:bidi="en-US"/>
        </w:rPr>
        <w:t xml:space="preserve">Evaluarea stării de conservare a speciei </w:t>
      </w:r>
      <w:r w:rsidRPr="00892AB6">
        <w:rPr>
          <w:rFonts w:ascii="Times New Roman" w:eastAsia="Calibri" w:hAnsi="Times New Roman" w:cs="Times New Roman"/>
          <w:b/>
          <w:i/>
          <w:sz w:val="24"/>
          <w:szCs w:val="24"/>
          <w:lang w:bidi="en-US"/>
        </w:rPr>
        <w:t>Aspius aspius</w:t>
      </w:r>
      <w:r w:rsidR="00A50224">
        <w:rPr>
          <w:rFonts w:ascii="Times New Roman" w:eastAsia="Calibri" w:hAnsi="Times New Roman" w:cs="Times New Roman"/>
          <w:b/>
          <w:i/>
          <w:sz w:val="24"/>
          <w:szCs w:val="24"/>
          <w:lang w:bidi="en-US"/>
        </w:rPr>
        <w:t xml:space="preserve"> </w:t>
      </w:r>
      <w:r w:rsidRPr="00892AB6">
        <w:rPr>
          <w:rFonts w:ascii="Times New Roman" w:eastAsia="Times New Roman" w:hAnsi="Times New Roman" w:cs="Times New Roman"/>
          <w:b/>
          <w:bCs/>
          <w:sz w:val="24"/>
          <w:szCs w:val="24"/>
          <w:lang w:bidi="en-US"/>
        </w:rPr>
        <w:t>din punctul de vedere al habitatului speciei</w:t>
      </w:r>
    </w:p>
    <w:p w:rsidR="00F4194F" w:rsidRPr="00892AB6" w:rsidRDefault="00F4194F" w:rsidP="00F4194F">
      <w:pPr>
        <w:autoSpaceDE w:val="0"/>
        <w:spacing w:after="0" w:line="276" w:lineRule="auto"/>
        <w:jc w:val="right"/>
        <w:rPr>
          <w:rFonts w:ascii="Times New Roman" w:eastAsia="Times New Roman" w:hAnsi="Times New Roman" w:cs="Times New Roman"/>
          <w:b/>
          <w:bCs/>
          <w:sz w:val="24"/>
          <w:szCs w:val="24"/>
          <w:lang w:bidi="en-US"/>
        </w:rPr>
      </w:pPr>
      <w:r w:rsidRPr="00892AB6">
        <w:rPr>
          <w:rFonts w:ascii="Times New Roman" w:eastAsia="Times New Roman" w:hAnsi="Times New Roman" w:cs="Times New Roman"/>
          <w:b/>
          <w:bCs/>
          <w:sz w:val="24"/>
          <w:szCs w:val="24"/>
          <w:lang w:bidi="en-US"/>
        </w:rPr>
        <w:t>Tabel</w:t>
      </w:r>
      <w:r w:rsidR="00E6009B" w:rsidRPr="00892AB6">
        <w:rPr>
          <w:rFonts w:ascii="Times New Roman" w:eastAsia="Times New Roman" w:hAnsi="Times New Roman" w:cs="Times New Roman"/>
          <w:b/>
          <w:bCs/>
          <w:sz w:val="24"/>
          <w:szCs w:val="24"/>
          <w:lang w:bidi="en-US"/>
        </w:rPr>
        <w:t>ul</w:t>
      </w:r>
      <w:r w:rsidRPr="00892AB6">
        <w:rPr>
          <w:rFonts w:ascii="Times New Roman" w:eastAsia="Times New Roman" w:hAnsi="Times New Roman" w:cs="Times New Roman"/>
          <w:b/>
          <w:bCs/>
          <w:sz w:val="24"/>
          <w:szCs w:val="24"/>
          <w:lang w:bidi="en-US"/>
        </w:rPr>
        <w:t xml:space="preserve"> nr.2</w:t>
      </w:r>
      <w:r w:rsidR="00970DF2" w:rsidRPr="00892AB6">
        <w:rPr>
          <w:rFonts w:ascii="Times New Roman" w:eastAsia="Times New Roman" w:hAnsi="Times New Roman" w:cs="Times New Roman"/>
          <w:b/>
          <w:bCs/>
          <w:sz w:val="24"/>
          <w:szCs w:val="24"/>
          <w:lang w:bidi="en-US"/>
        </w:rPr>
        <w:t>2</w:t>
      </w:r>
    </w:p>
    <w:tbl>
      <w:tblPr>
        <w:tblStyle w:val="TableGrid"/>
        <w:tblW w:w="0" w:type="auto"/>
        <w:tblLook w:val="04A0"/>
      </w:tblPr>
      <w:tblGrid>
        <w:gridCol w:w="678"/>
        <w:gridCol w:w="4815"/>
        <w:gridCol w:w="4083"/>
      </w:tblGrid>
      <w:tr w:rsidR="00C96033" w:rsidRPr="00892AB6" w:rsidTr="00D96329">
        <w:tc>
          <w:tcPr>
            <w:tcW w:w="704" w:type="dxa"/>
          </w:tcPr>
          <w:p w:rsidR="00C96033" w:rsidRPr="00892AB6" w:rsidRDefault="00C96033" w:rsidP="00CB4271">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D96329" w:rsidRPr="00892AB6">
              <w:rPr>
                <w:rFonts w:ascii="Times New Roman" w:hAnsi="Times New Roman"/>
                <w:b/>
                <w:sz w:val="24"/>
                <w:szCs w:val="24"/>
                <w:lang w:val="ro-RO" w:bidi="en-US"/>
              </w:rPr>
              <w:t>.</w:t>
            </w:r>
          </w:p>
        </w:tc>
        <w:tc>
          <w:tcPr>
            <w:tcW w:w="6694" w:type="dxa"/>
          </w:tcPr>
          <w:p w:rsidR="00C96033" w:rsidRPr="00892AB6" w:rsidRDefault="00C96033" w:rsidP="00CB4271">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Parametri</w:t>
            </w:r>
          </w:p>
        </w:tc>
        <w:tc>
          <w:tcPr>
            <w:tcW w:w="5554" w:type="dxa"/>
          </w:tcPr>
          <w:p w:rsidR="00C96033" w:rsidRPr="00892AB6" w:rsidRDefault="00C96033" w:rsidP="00CB4271">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A.1.</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4A18EC">
            <w:pPr>
              <w:spacing w:line="276" w:lineRule="auto"/>
              <w:rPr>
                <w:rFonts w:ascii="Times New Roman" w:hAnsi="Times New Roman"/>
                <w:sz w:val="24"/>
                <w:szCs w:val="24"/>
                <w:lang w:val="ro-RO" w:bidi="en-US"/>
              </w:rPr>
            </w:pPr>
            <w:r w:rsidRPr="00892AB6">
              <w:rPr>
                <w:rFonts w:ascii="Times New Roman" w:hAnsi="Times New Roman"/>
                <w:i/>
                <w:sz w:val="24"/>
                <w:szCs w:val="24"/>
                <w:lang w:val="ro-RO" w:bidi="en-US"/>
              </w:rPr>
              <w:t>Aspius aspius</w:t>
            </w:r>
            <w:r w:rsidR="00D96329" w:rsidRPr="00892AB6">
              <w:rPr>
                <w:rFonts w:ascii="Times New Roman" w:hAnsi="Times New Roman"/>
                <w:sz w:val="24"/>
                <w:szCs w:val="24"/>
                <w:lang w:val="ro-RO" w:bidi="en-US"/>
              </w:rPr>
              <w:t>, cod</w:t>
            </w:r>
            <w:r w:rsidRPr="00892AB6">
              <w:rPr>
                <w:rFonts w:ascii="Times New Roman" w:hAnsi="Times New Roman"/>
                <w:sz w:val="24"/>
                <w:szCs w:val="24"/>
                <w:lang w:val="ro-RO" w:bidi="en-US"/>
              </w:rPr>
              <w:t xml:space="preserve"> 1130</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A.2.</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Tipul populaţiei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Populaţie permanentă </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8"/>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Suprafaţa habitatului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17-30 ha</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8"/>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pentru suprafaţa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C96033" w:rsidRPr="00892AB6">
              <w:rPr>
                <w:rFonts w:ascii="Times New Roman" w:hAnsi="Times New Roman"/>
                <w:sz w:val="24"/>
                <w:szCs w:val="24"/>
                <w:lang w:val="ro-RO" w:bidi="en-US"/>
              </w:rPr>
              <w:t>ună - estimări statistice ro</w:t>
            </w:r>
            <w:r w:rsidR="006021A0" w:rsidRPr="00892AB6">
              <w:rPr>
                <w:rFonts w:ascii="Times New Roman" w:hAnsi="Times New Roman"/>
                <w:sz w:val="24"/>
                <w:szCs w:val="24"/>
                <w:lang w:val="ro-RO" w:bidi="en-US"/>
              </w:rPr>
              <w:t>buste sau inventarieri complete</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8"/>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Suprafaţa reeval</w:t>
            </w:r>
            <w:r w:rsidR="002F18C1" w:rsidRPr="00892AB6">
              <w:rPr>
                <w:rFonts w:ascii="Times New Roman" w:hAnsi="Times New Roman"/>
                <w:sz w:val="24"/>
                <w:szCs w:val="24"/>
                <w:lang w:val="ro-RO" w:bidi="en-US"/>
              </w:rPr>
              <w:t>uată a habitatului speciei din P</w:t>
            </w:r>
            <w:r w:rsidRPr="00892AB6">
              <w:rPr>
                <w:rFonts w:ascii="Times New Roman" w:hAnsi="Times New Roman"/>
                <w:sz w:val="24"/>
                <w:szCs w:val="24"/>
                <w:lang w:val="ro-RO" w:bidi="en-US"/>
              </w:rPr>
              <w:t>lanul de management anterior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8"/>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Suprafaţa  adecvată a habitatului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35 ha</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8"/>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Metodo</w:t>
            </w:r>
            <w:r w:rsidR="00D96329" w:rsidRPr="00892AB6">
              <w:rPr>
                <w:rFonts w:ascii="Times New Roman" w:hAnsi="Times New Roman"/>
                <w:sz w:val="24"/>
                <w:szCs w:val="24"/>
                <w:lang w:val="ro-RO" w:bidi="en-US"/>
              </w:rPr>
              <w:t>logia de apreciere a suprafeţei</w:t>
            </w:r>
            <w:r w:rsidRPr="00892AB6">
              <w:rPr>
                <w:rFonts w:ascii="Times New Roman" w:hAnsi="Times New Roman"/>
                <w:sz w:val="24"/>
                <w:szCs w:val="24"/>
                <w:lang w:val="ro-RO" w:bidi="en-US"/>
              </w:rPr>
              <w:t xml:space="preserve"> adecvate a habitatului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52739">
            <w:pPr>
              <w:autoSpaceDE w:val="0"/>
              <w:spacing w:line="276" w:lineRule="auto"/>
              <w:jc w:val="both"/>
              <w:rPr>
                <w:rFonts w:ascii="Times New Roman" w:hAnsi="Times New Roman"/>
                <w:sz w:val="24"/>
                <w:szCs w:val="24"/>
                <w:lang w:val="ro-RO" w:bidi="en-US"/>
              </w:rPr>
            </w:pPr>
            <w:r w:rsidRPr="00892AB6">
              <w:rPr>
                <w:rFonts w:ascii="Times New Roman" w:hAnsi="Times New Roman"/>
                <w:sz w:val="24"/>
                <w:szCs w:val="24"/>
                <w:lang w:val="ro-RO" w:bidi="en-US"/>
              </w:rPr>
              <w:t xml:space="preserve">Pentru stabilirea suprafeţei adecvate a habitatului speciei în aria naturală protejată s-au luat </w:t>
            </w:r>
            <w:r w:rsidR="00D96329" w:rsidRPr="00892AB6">
              <w:rPr>
                <w:rFonts w:ascii="Times New Roman" w:hAnsi="Times New Roman"/>
                <w:sz w:val="24"/>
                <w:szCs w:val="24"/>
                <w:lang w:val="ro-RO" w:bidi="en-US"/>
              </w:rPr>
              <w:t xml:space="preserve">în calcul următoarele elemente: </w:t>
            </w:r>
            <w:r w:rsidRPr="00892AB6">
              <w:rPr>
                <w:rFonts w:ascii="Times New Roman" w:hAnsi="Times New Roman"/>
                <w:sz w:val="24"/>
                <w:szCs w:val="24"/>
                <w:lang w:val="ro-RO" w:bidi="en-US"/>
              </w:rPr>
              <w:t>suprafaţa tronsonulu</w:t>
            </w:r>
            <w:r w:rsidR="00D96329" w:rsidRPr="00892AB6">
              <w:rPr>
                <w:rFonts w:ascii="Times New Roman" w:hAnsi="Times New Roman"/>
                <w:sz w:val="24"/>
                <w:szCs w:val="24"/>
                <w:lang w:val="ro-RO" w:bidi="en-US"/>
              </w:rPr>
              <w:t>i de râu aflat în cadrul ariei; lă</w:t>
            </w:r>
            <w:r w:rsidRPr="00892AB6">
              <w:rPr>
                <w:rFonts w:ascii="Times New Roman" w:hAnsi="Times New Roman"/>
                <w:sz w:val="24"/>
                <w:szCs w:val="24"/>
                <w:lang w:val="ro-RO" w:bidi="en-US"/>
              </w:rPr>
              <w:t>ţimea medie a r</w:t>
            </w:r>
            <w:r w:rsidR="006021A0" w:rsidRPr="00892AB6">
              <w:rPr>
                <w:rFonts w:ascii="Times New Roman" w:hAnsi="Times New Roman"/>
                <w:sz w:val="24"/>
                <w:szCs w:val="24"/>
                <w:lang w:val="ro-RO" w:bidi="en-US"/>
              </w:rPr>
              <w:t xml:space="preserve">âului în staţiile de prelevare; </w:t>
            </w:r>
            <w:r w:rsidRPr="00892AB6">
              <w:rPr>
                <w:rFonts w:ascii="Times New Roman" w:hAnsi="Times New Roman"/>
                <w:sz w:val="24"/>
                <w:szCs w:val="24"/>
                <w:lang w:val="ro-RO" w:bidi="en-US"/>
              </w:rPr>
              <w:t>adâncimea medie a râului în staţiile de prelevare.</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8"/>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Raportul dintre suprafaţa adecvată a habitatului speciei şi suprafaţa actuală a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w:t>
            </w:r>
            <w:r w:rsidR="00C96033" w:rsidRPr="00892AB6">
              <w:rPr>
                <w:rFonts w:ascii="Times New Roman" w:hAnsi="Times New Roman"/>
                <w:sz w:val="24"/>
                <w:szCs w:val="24"/>
                <w:lang w:val="ro-RO" w:bidi="en-US"/>
              </w:rPr>
              <w:t>proximativ egal</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8"/>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actuală a suprafeţei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937DD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937DD9" w:rsidRPr="00892AB6">
              <w:rPr>
                <w:rFonts w:ascii="Times New Roman" w:hAnsi="Times New Roman"/>
                <w:sz w:val="24"/>
                <w:szCs w:val="24"/>
                <w:lang w:val="ro-RO" w:bidi="en-US"/>
              </w:rPr>
              <w:t>tabilă</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8"/>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tendinţa actuală a suprafeţei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C96033" w:rsidRPr="00892AB6">
              <w:rPr>
                <w:rFonts w:ascii="Times New Roman" w:hAnsi="Times New Roman"/>
                <w:sz w:val="24"/>
                <w:szCs w:val="24"/>
                <w:lang w:val="ro-RO" w:bidi="en-US"/>
              </w:rPr>
              <w:t>ună - estimări statistice robuste sau inventarieri complete</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8"/>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habitatului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C96033" w:rsidRPr="00892AB6">
              <w:rPr>
                <w:rFonts w:ascii="Times New Roman" w:hAnsi="Times New Roman"/>
                <w:sz w:val="24"/>
                <w:szCs w:val="24"/>
                <w:lang w:val="ro-RO" w:bidi="en-US"/>
              </w:rPr>
              <w:t xml:space="preserve">ună </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8"/>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actuală a calităţii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C96033" w:rsidRPr="00892AB6">
              <w:rPr>
                <w:rFonts w:ascii="Times New Roman" w:hAnsi="Times New Roman"/>
                <w:sz w:val="24"/>
                <w:szCs w:val="24"/>
                <w:lang w:val="ro-RO" w:bidi="en-US"/>
              </w:rPr>
              <w:t>tabilă</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8"/>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tendinţa actuală a calităţii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C96033" w:rsidRPr="00892AB6">
              <w:rPr>
                <w:rFonts w:ascii="Times New Roman" w:hAnsi="Times New Roman"/>
                <w:sz w:val="24"/>
                <w:szCs w:val="24"/>
                <w:lang w:val="ro-RO" w:bidi="en-US"/>
              </w:rPr>
              <w:t>ună - estimări statistice robuste sau inventarieri complete</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8"/>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actuală globală a habitatului speciei funcţie de tendinţa suprafeţei şi de tendinţa calităţii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C96033" w:rsidRPr="00892AB6">
              <w:rPr>
                <w:rFonts w:ascii="Times New Roman" w:hAnsi="Times New Roman"/>
                <w:sz w:val="24"/>
                <w:szCs w:val="24"/>
                <w:lang w:val="ro-RO" w:bidi="en-US"/>
              </w:rPr>
              <w:t>tabilă</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8"/>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din punct de vedere al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C96033" w:rsidRPr="00892AB6">
              <w:rPr>
                <w:rFonts w:ascii="Times New Roman" w:hAnsi="Times New Roman"/>
                <w:sz w:val="24"/>
                <w:szCs w:val="24"/>
                <w:lang w:val="ro-RO" w:bidi="en-US"/>
              </w:rPr>
              <w:t>avorabilă</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8"/>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stării de conservare din punct de vedere al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D96329"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C96033" w:rsidRPr="00892AB6">
              <w:rPr>
                <w:rFonts w:ascii="Times New Roman" w:hAnsi="Times New Roman"/>
                <w:sz w:val="24"/>
                <w:szCs w:val="24"/>
                <w:lang w:val="ro-RO" w:bidi="en-US"/>
              </w:rPr>
              <w:t>tabilă</w:t>
            </w:r>
          </w:p>
        </w:tc>
      </w:tr>
      <w:tr w:rsidR="00C96033"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5D23F5">
            <w:pPr>
              <w:widowControl w:val="0"/>
              <w:numPr>
                <w:ilvl w:val="0"/>
                <w:numId w:val="18"/>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necunoscută din punct de vedere al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96033" w:rsidRPr="00892AB6" w:rsidRDefault="00C96033" w:rsidP="00C9603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bl>
    <w:p w:rsidR="00CB4271" w:rsidRPr="00892AB6" w:rsidRDefault="00CB4271" w:rsidP="00CB4271">
      <w:pPr>
        <w:autoSpaceDE w:val="0"/>
        <w:spacing w:after="0" w:line="276" w:lineRule="auto"/>
        <w:rPr>
          <w:rFonts w:ascii="Times New Roman" w:eastAsia="Calibri" w:hAnsi="Times New Roman" w:cs="Times New Roman"/>
          <w:b/>
          <w:sz w:val="24"/>
          <w:szCs w:val="24"/>
          <w:lang w:bidi="en-US"/>
        </w:rPr>
      </w:pPr>
    </w:p>
    <w:p w:rsidR="00CB4271" w:rsidRPr="00892AB6" w:rsidRDefault="00CB4271" w:rsidP="00CB4271">
      <w:pPr>
        <w:autoSpaceDE w:val="0"/>
        <w:spacing w:after="0" w:line="276" w:lineRule="auto"/>
        <w:jc w:val="center"/>
        <w:rPr>
          <w:rFonts w:ascii="Times New Roman" w:eastAsia="Times New Roman" w:hAnsi="Times New Roman" w:cs="Times New Roman"/>
          <w:b/>
          <w:bCs/>
          <w:sz w:val="24"/>
          <w:szCs w:val="24"/>
          <w:lang w:bidi="en-US"/>
        </w:rPr>
      </w:pPr>
      <w:bookmarkStart w:id="28" w:name="_Toc327964163"/>
      <w:bookmarkStart w:id="29" w:name="_Toc329095586"/>
      <w:bookmarkStart w:id="30" w:name="_Toc331437338"/>
      <w:r w:rsidRPr="00892AB6">
        <w:rPr>
          <w:rFonts w:ascii="Times New Roman" w:eastAsia="Times New Roman" w:hAnsi="Times New Roman" w:cs="Times New Roman"/>
          <w:b/>
          <w:bCs/>
          <w:sz w:val="24"/>
          <w:szCs w:val="24"/>
          <w:lang w:bidi="en-US"/>
        </w:rPr>
        <w:t xml:space="preserve">Evaluarea stării de conservare a speciei </w:t>
      </w:r>
      <w:r w:rsidRPr="00892AB6">
        <w:rPr>
          <w:rFonts w:ascii="Times New Roman" w:eastAsia="Calibri" w:hAnsi="Times New Roman" w:cs="Times New Roman"/>
          <w:b/>
          <w:i/>
          <w:sz w:val="24"/>
          <w:szCs w:val="24"/>
          <w:lang w:bidi="en-US"/>
        </w:rPr>
        <w:t>Aspius aspius</w:t>
      </w:r>
      <w:r w:rsidR="00A50224">
        <w:rPr>
          <w:rFonts w:ascii="Times New Roman" w:eastAsia="Calibri" w:hAnsi="Times New Roman" w:cs="Times New Roman"/>
          <w:b/>
          <w:i/>
          <w:sz w:val="24"/>
          <w:szCs w:val="24"/>
          <w:lang w:bidi="en-US"/>
        </w:rPr>
        <w:t xml:space="preserve"> </w:t>
      </w:r>
      <w:r w:rsidRPr="00892AB6">
        <w:rPr>
          <w:rFonts w:ascii="Times New Roman" w:eastAsia="Times New Roman" w:hAnsi="Times New Roman" w:cs="Times New Roman"/>
          <w:b/>
          <w:bCs/>
          <w:sz w:val="24"/>
          <w:szCs w:val="24"/>
          <w:lang w:bidi="en-US"/>
        </w:rPr>
        <w:t>din punctul de vedere al perspectivelor speciei</w:t>
      </w:r>
      <w:bookmarkEnd w:id="28"/>
      <w:bookmarkEnd w:id="29"/>
      <w:bookmarkEnd w:id="30"/>
    </w:p>
    <w:p w:rsidR="00F4194F" w:rsidRPr="00892AB6" w:rsidRDefault="00F4194F" w:rsidP="00F4194F">
      <w:pPr>
        <w:autoSpaceDE w:val="0"/>
        <w:spacing w:after="0" w:line="276" w:lineRule="auto"/>
        <w:jc w:val="right"/>
        <w:rPr>
          <w:rFonts w:ascii="Times New Roman" w:eastAsia="Times New Roman" w:hAnsi="Times New Roman" w:cs="Times New Roman"/>
          <w:b/>
          <w:bCs/>
          <w:sz w:val="24"/>
          <w:szCs w:val="24"/>
          <w:lang w:bidi="en-US"/>
        </w:rPr>
      </w:pPr>
      <w:r w:rsidRPr="00892AB6">
        <w:rPr>
          <w:rFonts w:ascii="Times New Roman" w:eastAsia="Times New Roman" w:hAnsi="Times New Roman" w:cs="Times New Roman"/>
          <w:b/>
          <w:bCs/>
          <w:sz w:val="24"/>
          <w:szCs w:val="24"/>
          <w:lang w:bidi="en-US"/>
        </w:rPr>
        <w:t>Tabel</w:t>
      </w:r>
      <w:r w:rsidR="00E6009B" w:rsidRPr="00892AB6">
        <w:rPr>
          <w:rFonts w:ascii="Times New Roman" w:eastAsia="Times New Roman" w:hAnsi="Times New Roman" w:cs="Times New Roman"/>
          <w:b/>
          <w:bCs/>
          <w:sz w:val="24"/>
          <w:szCs w:val="24"/>
          <w:lang w:bidi="en-US"/>
        </w:rPr>
        <w:t>ul</w:t>
      </w:r>
      <w:r w:rsidRPr="00892AB6">
        <w:rPr>
          <w:rFonts w:ascii="Times New Roman" w:eastAsia="Times New Roman" w:hAnsi="Times New Roman" w:cs="Times New Roman"/>
          <w:b/>
          <w:bCs/>
          <w:sz w:val="24"/>
          <w:szCs w:val="24"/>
          <w:lang w:bidi="en-US"/>
        </w:rPr>
        <w:t xml:space="preserve"> nr.2</w:t>
      </w:r>
      <w:r w:rsidR="00970DF2" w:rsidRPr="00892AB6">
        <w:rPr>
          <w:rFonts w:ascii="Times New Roman" w:eastAsia="Times New Roman" w:hAnsi="Times New Roman" w:cs="Times New Roman"/>
          <w:b/>
          <w:bCs/>
          <w:sz w:val="24"/>
          <w:szCs w:val="24"/>
          <w:lang w:bidi="en-US"/>
        </w:rPr>
        <w:t>3</w:t>
      </w:r>
    </w:p>
    <w:tbl>
      <w:tblPr>
        <w:tblStyle w:val="TableGrid"/>
        <w:tblW w:w="0" w:type="auto"/>
        <w:tblLook w:val="04A0"/>
      </w:tblPr>
      <w:tblGrid>
        <w:gridCol w:w="677"/>
        <w:gridCol w:w="4837"/>
        <w:gridCol w:w="4062"/>
      </w:tblGrid>
      <w:tr w:rsidR="007F7468" w:rsidRPr="00892AB6" w:rsidTr="00D96329">
        <w:tc>
          <w:tcPr>
            <w:tcW w:w="704" w:type="dxa"/>
          </w:tcPr>
          <w:p w:rsidR="007F7468" w:rsidRPr="00892AB6" w:rsidRDefault="007F7468" w:rsidP="007F7468">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D96329" w:rsidRPr="00892AB6">
              <w:rPr>
                <w:rFonts w:ascii="Times New Roman" w:hAnsi="Times New Roman"/>
                <w:b/>
                <w:sz w:val="24"/>
                <w:szCs w:val="24"/>
                <w:lang w:val="ro-RO" w:bidi="en-US"/>
              </w:rPr>
              <w:t>.</w:t>
            </w:r>
          </w:p>
        </w:tc>
        <w:tc>
          <w:tcPr>
            <w:tcW w:w="6694" w:type="dxa"/>
          </w:tcPr>
          <w:p w:rsidR="007F7468" w:rsidRPr="00892AB6" w:rsidRDefault="007F7468" w:rsidP="007F7468">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Parametri</w:t>
            </w:r>
          </w:p>
        </w:tc>
        <w:tc>
          <w:tcPr>
            <w:tcW w:w="5554" w:type="dxa"/>
          </w:tcPr>
          <w:p w:rsidR="007F7468" w:rsidRPr="00892AB6" w:rsidRDefault="007F7468" w:rsidP="007F7468">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7F7468"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A.1</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4A18EC">
            <w:pPr>
              <w:spacing w:line="276" w:lineRule="auto"/>
              <w:rPr>
                <w:rFonts w:ascii="Times New Roman" w:hAnsi="Times New Roman"/>
                <w:sz w:val="24"/>
                <w:szCs w:val="24"/>
                <w:lang w:val="ro-RO" w:bidi="en-US"/>
              </w:rPr>
            </w:pPr>
            <w:r w:rsidRPr="00892AB6">
              <w:rPr>
                <w:rFonts w:ascii="Times New Roman" w:hAnsi="Times New Roman"/>
                <w:i/>
                <w:sz w:val="24"/>
                <w:szCs w:val="24"/>
                <w:lang w:val="ro-RO" w:bidi="en-US"/>
              </w:rPr>
              <w:t>Aspius aspius</w:t>
            </w:r>
            <w:r w:rsidR="00D96329" w:rsidRPr="00892AB6">
              <w:rPr>
                <w:rFonts w:ascii="Times New Roman" w:hAnsi="Times New Roman"/>
                <w:sz w:val="24"/>
                <w:szCs w:val="24"/>
                <w:lang w:val="ro-RO" w:bidi="en-US"/>
              </w:rPr>
              <w:t>, cod</w:t>
            </w:r>
            <w:r w:rsidRPr="00892AB6">
              <w:rPr>
                <w:rFonts w:ascii="Times New Roman" w:hAnsi="Times New Roman"/>
                <w:sz w:val="24"/>
                <w:szCs w:val="24"/>
                <w:lang w:val="ro-RO" w:bidi="en-US"/>
              </w:rPr>
              <w:t xml:space="preserve"> 1130</w:t>
            </w:r>
          </w:p>
        </w:tc>
      </w:tr>
      <w:tr w:rsidR="007F7468"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A.2.</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Tipul populaţiei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Populaţie permanentă </w:t>
            </w:r>
          </w:p>
        </w:tc>
      </w:tr>
      <w:tr w:rsidR="007F7468"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19"/>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viitoare a mărimii populaţiei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D96329"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w:t>
            </w:r>
            <w:r w:rsidR="007F7468" w:rsidRPr="00892AB6">
              <w:rPr>
                <w:rFonts w:ascii="Times New Roman" w:hAnsi="Times New Roman"/>
                <w:sz w:val="24"/>
                <w:szCs w:val="24"/>
                <w:lang w:val="ro-RO" w:bidi="en-US"/>
              </w:rPr>
              <w:t>rescătoare</w:t>
            </w:r>
          </w:p>
        </w:tc>
      </w:tr>
      <w:tr w:rsidR="007F7468"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19"/>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Raportul dintre mărimea populaţiei de referinţă pentru starea favorabilă şi mărimea populaţiei viitoare a speciei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D96329"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Ap</w:t>
            </w:r>
            <w:r w:rsidR="007F7468" w:rsidRPr="00892AB6">
              <w:rPr>
                <w:rFonts w:ascii="Times New Roman" w:hAnsi="Times New Roman"/>
                <w:sz w:val="24"/>
                <w:szCs w:val="24"/>
                <w:lang w:val="ro-RO" w:bidi="en-US"/>
              </w:rPr>
              <w:t>roximativ egal</w:t>
            </w:r>
          </w:p>
        </w:tc>
      </w:tr>
      <w:tr w:rsidR="007F7468"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19"/>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Perspectivele speciei din punct de vedere al populaţiei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D96329"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w:t>
            </w:r>
            <w:r w:rsidR="00937DD9" w:rsidRPr="00892AB6">
              <w:rPr>
                <w:rFonts w:ascii="Times New Roman" w:hAnsi="Times New Roman"/>
                <w:sz w:val="24"/>
                <w:szCs w:val="24"/>
                <w:lang w:val="ro-RO" w:bidi="en-US"/>
              </w:rPr>
              <w:t>erspective bune</w:t>
            </w:r>
          </w:p>
        </w:tc>
      </w:tr>
      <w:tr w:rsidR="007F7468"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19"/>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viitoare a suprafeţei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D96329"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w:t>
            </w:r>
            <w:r w:rsidR="007F7468" w:rsidRPr="00892AB6">
              <w:rPr>
                <w:rFonts w:ascii="Times New Roman" w:hAnsi="Times New Roman"/>
                <w:sz w:val="24"/>
                <w:szCs w:val="24"/>
                <w:lang w:val="ro-RO" w:bidi="en-US"/>
              </w:rPr>
              <w:t>rescătoare</w:t>
            </w:r>
          </w:p>
        </w:tc>
      </w:tr>
      <w:tr w:rsidR="007F7468"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19"/>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Raportul dintre suprafaţa adecvată a habitatului speciei şi suprafaţa habitatului speciei în viitor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D96329"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 A</w:t>
            </w:r>
            <w:r w:rsidR="007F7468" w:rsidRPr="00892AB6">
              <w:rPr>
                <w:rFonts w:ascii="Times New Roman" w:hAnsi="Times New Roman"/>
                <w:sz w:val="24"/>
                <w:szCs w:val="24"/>
                <w:lang w:val="ro-RO" w:bidi="en-US"/>
              </w:rPr>
              <w:t>proximativ egal</w:t>
            </w:r>
          </w:p>
        </w:tc>
      </w:tr>
      <w:tr w:rsidR="007F7468"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19"/>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Perspectivele speciei din punct de vedere al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D96329"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7F7468" w:rsidRPr="00892AB6">
              <w:rPr>
                <w:rFonts w:ascii="Times New Roman" w:hAnsi="Times New Roman"/>
                <w:sz w:val="24"/>
                <w:szCs w:val="24"/>
                <w:lang w:val="ro-RO" w:bidi="en-US"/>
              </w:rPr>
              <w:t>avorabile</w:t>
            </w:r>
          </w:p>
        </w:tc>
      </w:tr>
      <w:tr w:rsidR="007F7468"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19"/>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937DD9"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Perspectivele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D96329"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7F7468" w:rsidRPr="00892AB6">
              <w:rPr>
                <w:rFonts w:ascii="Times New Roman" w:hAnsi="Times New Roman"/>
                <w:sz w:val="24"/>
                <w:szCs w:val="24"/>
                <w:lang w:val="ro-RO" w:bidi="en-US"/>
              </w:rPr>
              <w:t xml:space="preserve">avorabile </w:t>
            </w:r>
          </w:p>
        </w:tc>
      </w:tr>
      <w:tr w:rsidR="007F7468"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19"/>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Efectul cumulat al impacturilor asupra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113E0">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Scăzut </w:t>
            </w:r>
          </w:p>
        </w:tc>
      </w:tr>
      <w:tr w:rsidR="007F7468"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19"/>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Intensitatea presiunilor actuale asupra speciei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937DD9"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Mediu </w:t>
            </w:r>
          </w:p>
        </w:tc>
      </w:tr>
      <w:tr w:rsidR="007F7468"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19"/>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Intensitatea ameninţărilor viitoare asupra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937DD9"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Mediu </w:t>
            </w:r>
          </w:p>
        </w:tc>
      </w:tr>
      <w:tr w:rsidR="007F7468"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19"/>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Viabilitatea pe termen lung a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D96329" w:rsidP="00937DD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V</w:t>
            </w:r>
            <w:r w:rsidR="007F7468" w:rsidRPr="00892AB6">
              <w:rPr>
                <w:rFonts w:ascii="Times New Roman" w:hAnsi="Times New Roman"/>
                <w:sz w:val="24"/>
                <w:szCs w:val="24"/>
                <w:lang w:val="ro-RO" w:bidi="en-US"/>
              </w:rPr>
              <w:t>iabilitatea pe termen lung a</w:t>
            </w:r>
            <w:r w:rsidR="006021A0" w:rsidRPr="00892AB6">
              <w:rPr>
                <w:rFonts w:ascii="Times New Roman" w:hAnsi="Times New Roman"/>
                <w:sz w:val="24"/>
                <w:szCs w:val="24"/>
                <w:lang w:val="ro-RO" w:bidi="en-US"/>
              </w:rPr>
              <w:t xml:space="preserve"> speciei ar putea fi asigurată</w:t>
            </w:r>
          </w:p>
        </w:tc>
      </w:tr>
      <w:tr w:rsidR="007F7468"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19"/>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din punct de vedere al perspectivelor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D96329"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7F7468" w:rsidRPr="00892AB6">
              <w:rPr>
                <w:rFonts w:ascii="Times New Roman" w:hAnsi="Times New Roman"/>
                <w:sz w:val="24"/>
                <w:szCs w:val="24"/>
                <w:lang w:val="ro-RO" w:bidi="en-US"/>
              </w:rPr>
              <w:t xml:space="preserve">avorabilă </w:t>
            </w:r>
          </w:p>
        </w:tc>
      </w:tr>
      <w:tr w:rsidR="007F7468"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19"/>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stării de conservare din punct de vedere al perspectivelor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r w:rsidR="007F7468" w:rsidRPr="00892AB6" w:rsidTr="00D96329">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19"/>
              </w:numPr>
              <w:autoSpaceDN w:val="0"/>
              <w:spacing w:line="276" w:lineRule="auto"/>
              <w:ind w:left="360"/>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necunoscută din punct de vedere al perspectivelor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bl>
    <w:p w:rsidR="00CB4271" w:rsidRPr="00892AB6" w:rsidRDefault="00CB4271" w:rsidP="00CB4271">
      <w:pPr>
        <w:autoSpaceDE w:val="0"/>
        <w:spacing w:after="0" w:line="276" w:lineRule="auto"/>
        <w:rPr>
          <w:rFonts w:ascii="Times New Roman" w:eastAsia="Calibri" w:hAnsi="Times New Roman" w:cs="Times New Roman"/>
          <w:b/>
          <w:sz w:val="24"/>
          <w:szCs w:val="24"/>
          <w:lang w:bidi="en-US"/>
        </w:rPr>
      </w:pPr>
    </w:p>
    <w:p w:rsidR="00CB4271" w:rsidRPr="00892AB6" w:rsidRDefault="00CB4271" w:rsidP="00CB4271">
      <w:pPr>
        <w:autoSpaceDE w:val="0"/>
        <w:spacing w:after="0" w:line="276" w:lineRule="auto"/>
        <w:jc w:val="center"/>
        <w:rPr>
          <w:rFonts w:ascii="Times New Roman" w:eastAsia="Times New Roman" w:hAnsi="Times New Roman" w:cs="Times New Roman"/>
          <w:b/>
          <w:bCs/>
          <w:iCs/>
          <w:sz w:val="24"/>
          <w:szCs w:val="24"/>
          <w:lang w:bidi="en-US"/>
        </w:rPr>
      </w:pPr>
      <w:r w:rsidRPr="00892AB6">
        <w:rPr>
          <w:rFonts w:ascii="Times New Roman" w:eastAsia="Times New Roman" w:hAnsi="Times New Roman" w:cs="Times New Roman"/>
          <w:b/>
          <w:bCs/>
          <w:iCs/>
          <w:sz w:val="24"/>
          <w:szCs w:val="24"/>
          <w:lang w:bidi="en-US"/>
        </w:rPr>
        <w:t xml:space="preserve">Evaluarea stării globale de conservare a speciei </w:t>
      </w:r>
      <w:r w:rsidRPr="00892AB6">
        <w:rPr>
          <w:rFonts w:ascii="Times New Roman" w:eastAsia="Calibri" w:hAnsi="Times New Roman" w:cs="Times New Roman"/>
          <w:b/>
          <w:i/>
          <w:sz w:val="24"/>
          <w:szCs w:val="24"/>
          <w:lang w:bidi="en-US"/>
        </w:rPr>
        <w:t>Aspius aspius</w:t>
      </w:r>
      <w:r w:rsidR="00F42B23" w:rsidRPr="00892AB6">
        <w:rPr>
          <w:rFonts w:ascii="Times New Roman" w:eastAsia="Calibri" w:hAnsi="Times New Roman" w:cs="Times New Roman"/>
          <w:b/>
          <w:i/>
          <w:sz w:val="24"/>
          <w:szCs w:val="24"/>
          <w:lang w:bidi="en-US"/>
        </w:rPr>
        <w:t xml:space="preserve"> </w:t>
      </w:r>
      <w:r w:rsidRPr="00892AB6">
        <w:rPr>
          <w:rFonts w:ascii="Times New Roman" w:eastAsia="Times New Roman" w:hAnsi="Times New Roman" w:cs="Times New Roman"/>
          <w:b/>
          <w:bCs/>
          <w:iCs/>
          <w:sz w:val="24"/>
          <w:szCs w:val="24"/>
          <w:lang w:bidi="en-US"/>
        </w:rPr>
        <w:t>în cadrul ariei naturale protejate</w:t>
      </w:r>
    </w:p>
    <w:p w:rsidR="004A18EC" w:rsidRPr="00892AB6" w:rsidRDefault="00F4194F" w:rsidP="00F4194F">
      <w:pPr>
        <w:autoSpaceDE w:val="0"/>
        <w:spacing w:after="0" w:line="276" w:lineRule="auto"/>
        <w:jc w:val="right"/>
        <w:rPr>
          <w:rFonts w:ascii="Times New Roman" w:eastAsia="Times New Roman" w:hAnsi="Times New Roman" w:cs="Times New Roman"/>
          <w:b/>
          <w:bCs/>
          <w:iCs/>
          <w:sz w:val="24"/>
          <w:szCs w:val="24"/>
          <w:lang w:bidi="en-US"/>
        </w:rPr>
      </w:pPr>
      <w:r w:rsidRPr="00892AB6">
        <w:rPr>
          <w:rFonts w:ascii="Times New Roman" w:eastAsia="Times New Roman" w:hAnsi="Times New Roman" w:cs="Times New Roman"/>
          <w:b/>
          <w:bCs/>
          <w:iCs/>
          <w:sz w:val="24"/>
          <w:szCs w:val="24"/>
          <w:lang w:bidi="en-US"/>
        </w:rPr>
        <w:t>Tabel</w:t>
      </w:r>
      <w:r w:rsidR="00E6009B" w:rsidRPr="00892AB6">
        <w:rPr>
          <w:rFonts w:ascii="Times New Roman" w:eastAsia="Times New Roman" w:hAnsi="Times New Roman" w:cs="Times New Roman"/>
          <w:b/>
          <w:bCs/>
          <w:iCs/>
          <w:sz w:val="24"/>
          <w:szCs w:val="24"/>
          <w:lang w:bidi="en-US"/>
        </w:rPr>
        <w:t>ul</w:t>
      </w:r>
      <w:r w:rsidRPr="00892AB6">
        <w:rPr>
          <w:rFonts w:ascii="Times New Roman" w:eastAsia="Times New Roman" w:hAnsi="Times New Roman" w:cs="Times New Roman"/>
          <w:b/>
          <w:bCs/>
          <w:iCs/>
          <w:sz w:val="24"/>
          <w:szCs w:val="24"/>
          <w:lang w:bidi="en-US"/>
        </w:rPr>
        <w:t xml:space="preserve"> nr.2</w:t>
      </w:r>
      <w:r w:rsidR="00970DF2" w:rsidRPr="00892AB6">
        <w:rPr>
          <w:rFonts w:ascii="Times New Roman" w:eastAsia="Times New Roman" w:hAnsi="Times New Roman" w:cs="Times New Roman"/>
          <w:b/>
          <w:bCs/>
          <w:iCs/>
          <w:sz w:val="24"/>
          <w:szCs w:val="24"/>
          <w:lang w:bidi="en-US"/>
        </w:rPr>
        <w:t>4</w:t>
      </w:r>
    </w:p>
    <w:tbl>
      <w:tblPr>
        <w:tblStyle w:val="TableGrid"/>
        <w:tblW w:w="0" w:type="auto"/>
        <w:tblLook w:val="04A0"/>
      </w:tblPr>
      <w:tblGrid>
        <w:gridCol w:w="851"/>
        <w:gridCol w:w="4500"/>
        <w:gridCol w:w="4225"/>
      </w:tblGrid>
      <w:tr w:rsidR="007F7468" w:rsidRPr="00892AB6" w:rsidTr="00E6009B">
        <w:tc>
          <w:tcPr>
            <w:tcW w:w="988" w:type="dxa"/>
          </w:tcPr>
          <w:p w:rsidR="007F7468" w:rsidRPr="00892AB6" w:rsidRDefault="007F7468" w:rsidP="00CB4271">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E6009B" w:rsidRPr="00892AB6">
              <w:rPr>
                <w:rFonts w:ascii="Times New Roman" w:hAnsi="Times New Roman"/>
                <w:b/>
                <w:sz w:val="24"/>
                <w:szCs w:val="24"/>
                <w:lang w:val="ro-RO" w:bidi="en-US"/>
              </w:rPr>
              <w:t>.</w:t>
            </w:r>
          </w:p>
        </w:tc>
        <w:tc>
          <w:tcPr>
            <w:tcW w:w="6410" w:type="dxa"/>
          </w:tcPr>
          <w:p w:rsidR="007F7468" w:rsidRPr="00892AB6" w:rsidRDefault="007F7468" w:rsidP="00CB4271">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Parametru</w:t>
            </w:r>
          </w:p>
        </w:tc>
        <w:tc>
          <w:tcPr>
            <w:tcW w:w="5554" w:type="dxa"/>
          </w:tcPr>
          <w:p w:rsidR="007F7468" w:rsidRPr="00892AB6" w:rsidRDefault="007F7468" w:rsidP="00CB4271">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7F7468" w:rsidRPr="00892AB6" w:rsidTr="00E6009B">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A.1.</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4A18EC">
            <w:pPr>
              <w:spacing w:line="276" w:lineRule="auto"/>
              <w:rPr>
                <w:rFonts w:ascii="Times New Roman" w:hAnsi="Times New Roman"/>
                <w:sz w:val="24"/>
                <w:szCs w:val="24"/>
                <w:lang w:val="ro-RO" w:bidi="en-US"/>
              </w:rPr>
            </w:pPr>
            <w:r w:rsidRPr="00892AB6">
              <w:rPr>
                <w:rFonts w:ascii="Times New Roman" w:hAnsi="Times New Roman"/>
                <w:i/>
                <w:sz w:val="24"/>
                <w:szCs w:val="24"/>
                <w:lang w:val="ro-RO" w:bidi="en-US"/>
              </w:rPr>
              <w:t>Aspius aspius</w:t>
            </w:r>
            <w:r w:rsidR="00E6009B" w:rsidRPr="00892AB6">
              <w:rPr>
                <w:rFonts w:ascii="Times New Roman" w:hAnsi="Times New Roman"/>
                <w:sz w:val="24"/>
                <w:szCs w:val="24"/>
                <w:lang w:val="ro-RO" w:bidi="en-US"/>
              </w:rPr>
              <w:t xml:space="preserve">, cod </w:t>
            </w:r>
            <w:r w:rsidRPr="00892AB6">
              <w:rPr>
                <w:rFonts w:ascii="Times New Roman" w:hAnsi="Times New Roman"/>
                <w:sz w:val="24"/>
                <w:szCs w:val="24"/>
                <w:lang w:val="ro-RO" w:bidi="en-US"/>
              </w:rPr>
              <w:t>1130</w:t>
            </w:r>
          </w:p>
        </w:tc>
      </w:tr>
      <w:tr w:rsidR="007F7468" w:rsidRPr="00892AB6" w:rsidTr="00E6009B">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A.2.</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Tipul populaţiei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E6009B"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Populaţie permanentă - sedentară/rezidentă</w:t>
            </w:r>
          </w:p>
          <w:p w:rsidR="007F7468" w:rsidRPr="00892AB6" w:rsidRDefault="007F7468" w:rsidP="007F7468">
            <w:pPr>
              <w:widowControl w:val="0"/>
              <w:spacing w:line="276" w:lineRule="auto"/>
              <w:rPr>
                <w:rFonts w:ascii="Times New Roman" w:hAnsi="Times New Roman"/>
                <w:sz w:val="24"/>
                <w:szCs w:val="24"/>
                <w:lang w:val="ro-RO" w:bidi="en-US"/>
              </w:rPr>
            </w:pPr>
          </w:p>
        </w:tc>
      </w:tr>
      <w:tr w:rsidR="007F7468" w:rsidRPr="00892AB6" w:rsidTr="00E6009B">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0"/>
              </w:numPr>
              <w:autoSpaceDN w:val="0"/>
              <w:spacing w:line="276" w:lineRule="auto"/>
              <w:ind w:left="360"/>
              <w:rPr>
                <w:rFonts w:ascii="Times New Roman" w:hAnsi="Times New Roman"/>
                <w:sz w:val="24"/>
                <w:szCs w:val="24"/>
                <w:lang w:val="ro-RO" w:bidi="en-US"/>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globală de conservare a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E6009B"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7F7468" w:rsidRPr="00892AB6">
              <w:rPr>
                <w:rFonts w:ascii="Times New Roman" w:hAnsi="Times New Roman"/>
                <w:sz w:val="24"/>
                <w:szCs w:val="24"/>
                <w:lang w:val="ro-RO" w:bidi="en-US"/>
              </w:rPr>
              <w:t>avorabilă</w:t>
            </w:r>
          </w:p>
        </w:tc>
      </w:tr>
      <w:tr w:rsidR="007F7468" w:rsidRPr="00892AB6" w:rsidTr="00E6009B">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0"/>
              </w:numPr>
              <w:autoSpaceDN w:val="0"/>
              <w:spacing w:line="276" w:lineRule="auto"/>
              <w:ind w:left="360"/>
              <w:rPr>
                <w:rFonts w:ascii="Times New Roman" w:hAnsi="Times New Roman"/>
                <w:sz w:val="24"/>
                <w:szCs w:val="24"/>
                <w:lang w:val="ro-RO" w:bidi="en-US"/>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stării globale de conservare a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r w:rsidR="007F7468" w:rsidRPr="00892AB6" w:rsidTr="00E6009B">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0"/>
              </w:numPr>
              <w:autoSpaceDN w:val="0"/>
              <w:spacing w:line="276" w:lineRule="auto"/>
              <w:ind w:left="360"/>
              <w:rPr>
                <w:rFonts w:ascii="Times New Roman" w:hAnsi="Times New Roman"/>
                <w:sz w:val="24"/>
                <w:szCs w:val="24"/>
                <w:lang w:val="ro-RO" w:bidi="en-US"/>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globală de conservare necunoscută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bl>
    <w:p w:rsidR="007F7468" w:rsidRPr="00892AB6" w:rsidRDefault="007F7468" w:rsidP="00CB4271">
      <w:pPr>
        <w:autoSpaceDE w:val="0"/>
        <w:spacing w:after="0" w:line="276" w:lineRule="auto"/>
        <w:jc w:val="center"/>
        <w:rPr>
          <w:rFonts w:ascii="Times New Roman" w:eastAsia="Calibri" w:hAnsi="Times New Roman" w:cs="Times New Roman"/>
          <w:sz w:val="24"/>
          <w:szCs w:val="24"/>
          <w:lang w:bidi="en-US"/>
        </w:rPr>
      </w:pPr>
    </w:p>
    <w:p w:rsidR="00CB4271" w:rsidRPr="00892AB6" w:rsidRDefault="00CB4271" w:rsidP="00CB4271">
      <w:pPr>
        <w:autoSpaceDE w:val="0"/>
        <w:spacing w:after="0" w:line="276" w:lineRule="auto"/>
        <w:rPr>
          <w:rFonts w:ascii="Times New Roman" w:eastAsia="Calibri" w:hAnsi="Times New Roman" w:cs="Times New Roman"/>
          <w:b/>
          <w:sz w:val="24"/>
          <w:szCs w:val="24"/>
          <w:lang w:bidi="en-US"/>
        </w:rPr>
      </w:pPr>
    </w:p>
    <w:p w:rsidR="00CB4271" w:rsidRPr="00892AB6" w:rsidRDefault="00CB4271" w:rsidP="00CB4271">
      <w:pPr>
        <w:keepNext/>
        <w:spacing w:after="0" w:line="360" w:lineRule="auto"/>
        <w:jc w:val="center"/>
        <w:outlineLvl w:val="2"/>
        <w:rPr>
          <w:rFonts w:ascii="Times New Roman" w:eastAsia="Calibri" w:hAnsi="Times New Roman" w:cs="Times New Roman"/>
          <w:b/>
          <w:sz w:val="24"/>
          <w:szCs w:val="24"/>
          <w:lang w:bidi="en-US"/>
        </w:rPr>
      </w:pPr>
      <w:r w:rsidRPr="00892AB6">
        <w:rPr>
          <w:rFonts w:ascii="Times New Roman" w:eastAsia="Times New Roman" w:hAnsi="Times New Roman" w:cs="Times New Roman"/>
          <w:b/>
          <w:bCs/>
          <w:sz w:val="24"/>
          <w:szCs w:val="24"/>
        </w:rPr>
        <w:t>3.1.2</w:t>
      </w:r>
      <w:r w:rsidR="002055D2" w:rsidRPr="00892AB6">
        <w:rPr>
          <w:rFonts w:ascii="Times New Roman" w:eastAsia="Times New Roman" w:hAnsi="Times New Roman" w:cs="Times New Roman"/>
          <w:b/>
          <w:bCs/>
          <w:sz w:val="24"/>
          <w:szCs w:val="24"/>
        </w:rPr>
        <w:t>.</w:t>
      </w:r>
      <w:r w:rsidRPr="00892AB6">
        <w:rPr>
          <w:rFonts w:ascii="Times New Roman" w:eastAsia="Times New Roman" w:hAnsi="Times New Roman" w:cs="Times New Roman"/>
          <w:b/>
          <w:bCs/>
          <w:sz w:val="24"/>
          <w:szCs w:val="24"/>
        </w:rPr>
        <w:t xml:space="preserve"> Evaluarea stării de conservare a speciei </w:t>
      </w:r>
      <w:r w:rsidRPr="00892AB6">
        <w:rPr>
          <w:rFonts w:ascii="Times New Roman" w:eastAsia="Times New Roman" w:hAnsi="Times New Roman" w:cs="Times New Roman"/>
          <w:b/>
          <w:bCs/>
          <w:i/>
          <w:sz w:val="24"/>
          <w:szCs w:val="24"/>
        </w:rPr>
        <w:t>Gobio kessleri</w:t>
      </w:r>
    </w:p>
    <w:p w:rsidR="00CB4271" w:rsidRPr="00892AB6" w:rsidRDefault="00CB4271" w:rsidP="00CB4271">
      <w:pPr>
        <w:spacing w:after="0" w:line="276" w:lineRule="auto"/>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 xml:space="preserve">Evaluarea stării de conservare a speciei </w:t>
      </w:r>
      <w:r w:rsidRPr="00892AB6">
        <w:rPr>
          <w:rFonts w:ascii="Times New Roman" w:eastAsia="Calibri" w:hAnsi="Times New Roman" w:cs="Times New Roman"/>
          <w:b/>
          <w:bCs/>
          <w:i/>
          <w:iCs/>
          <w:sz w:val="24"/>
          <w:szCs w:val="24"/>
          <w:lang w:eastAsia="ro-RO" w:bidi="en-US"/>
        </w:rPr>
        <w:t xml:space="preserve">Gobio kessleri </w:t>
      </w:r>
      <w:r w:rsidRPr="00892AB6">
        <w:rPr>
          <w:rFonts w:ascii="Times New Roman" w:eastAsia="Calibri" w:hAnsi="Times New Roman" w:cs="Times New Roman"/>
          <w:b/>
          <w:sz w:val="24"/>
          <w:szCs w:val="24"/>
          <w:lang w:bidi="en-US"/>
        </w:rPr>
        <w:t>din punctul de vedere al populaţiei speciei</w:t>
      </w:r>
    </w:p>
    <w:p w:rsidR="004A18EC" w:rsidRPr="00892AB6" w:rsidRDefault="00F4194F" w:rsidP="00F4194F">
      <w:pPr>
        <w:spacing w:after="0" w:line="276" w:lineRule="auto"/>
        <w:jc w:val="right"/>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Tabel</w:t>
      </w:r>
      <w:r w:rsidR="00E6009B" w:rsidRPr="00892AB6">
        <w:rPr>
          <w:rFonts w:ascii="Times New Roman" w:eastAsia="Calibri" w:hAnsi="Times New Roman" w:cs="Times New Roman"/>
          <w:b/>
          <w:sz w:val="24"/>
          <w:szCs w:val="24"/>
          <w:lang w:bidi="en-US"/>
        </w:rPr>
        <w:t>ul</w:t>
      </w:r>
      <w:r w:rsidRPr="00892AB6">
        <w:rPr>
          <w:rFonts w:ascii="Times New Roman" w:eastAsia="Calibri" w:hAnsi="Times New Roman" w:cs="Times New Roman"/>
          <w:b/>
          <w:sz w:val="24"/>
          <w:szCs w:val="24"/>
          <w:lang w:bidi="en-US"/>
        </w:rPr>
        <w:t xml:space="preserve"> nr.2</w:t>
      </w:r>
      <w:r w:rsidR="00970DF2" w:rsidRPr="00892AB6">
        <w:rPr>
          <w:rFonts w:ascii="Times New Roman" w:eastAsia="Calibri" w:hAnsi="Times New Roman" w:cs="Times New Roman"/>
          <w:b/>
          <w:sz w:val="24"/>
          <w:szCs w:val="24"/>
          <w:lang w:bidi="en-US"/>
        </w:rPr>
        <w:t>5</w:t>
      </w:r>
    </w:p>
    <w:tbl>
      <w:tblPr>
        <w:tblStyle w:val="TableGrid"/>
        <w:tblW w:w="0" w:type="auto"/>
        <w:tblLook w:val="04A0"/>
      </w:tblPr>
      <w:tblGrid>
        <w:gridCol w:w="648"/>
        <w:gridCol w:w="4777"/>
        <w:gridCol w:w="4151"/>
      </w:tblGrid>
      <w:tr w:rsidR="007F7468" w:rsidRPr="00892AB6" w:rsidTr="00E6009B">
        <w:tc>
          <w:tcPr>
            <w:tcW w:w="704" w:type="dxa"/>
          </w:tcPr>
          <w:p w:rsidR="007F7468" w:rsidRPr="00892AB6" w:rsidRDefault="007F7468" w:rsidP="00CB4271">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937DD9" w:rsidRPr="00892AB6">
              <w:rPr>
                <w:rFonts w:ascii="Times New Roman" w:hAnsi="Times New Roman"/>
                <w:b/>
                <w:sz w:val="24"/>
                <w:szCs w:val="24"/>
                <w:lang w:val="ro-RO" w:bidi="en-US"/>
              </w:rPr>
              <w:t>.</w:t>
            </w:r>
          </w:p>
        </w:tc>
        <w:tc>
          <w:tcPr>
            <w:tcW w:w="6694" w:type="dxa"/>
          </w:tcPr>
          <w:p w:rsidR="007F7468" w:rsidRPr="00892AB6" w:rsidRDefault="007F7468" w:rsidP="00CB4271">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Parametru</w:t>
            </w:r>
          </w:p>
        </w:tc>
        <w:tc>
          <w:tcPr>
            <w:tcW w:w="5554" w:type="dxa"/>
          </w:tcPr>
          <w:p w:rsidR="007F7468" w:rsidRPr="00892AB6" w:rsidRDefault="007F7468" w:rsidP="00CB4271">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7F7468"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E6009B" w:rsidP="004A18EC">
            <w:pPr>
              <w:spacing w:line="276" w:lineRule="auto"/>
              <w:rPr>
                <w:rFonts w:ascii="Times New Roman" w:hAnsi="Times New Roman"/>
                <w:bCs/>
                <w:i/>
                <w:iCs/>
                <w:sz w:val="24"/>
                <w:szCs w:val="24"/>
                <w:lang w:val="ro-RO" w:eastAsia="ro-RO" w:bidi="en-US"/>
              </w:rPr>
            </w:pPr>
            <w:r w:rsidRPr="00892AB6">
              <w:rPr>
                <w:rFonts w:ascii="Times New Roman" w:hAnsi="Times New Roman"/>
                <w:bCs/>
                <w:i/>
                <w:iCs/>
                <w:sz w:val="24"/>
                <w:szCs w:val="24"/>
                <w:lang w:val="ro-RO" w:eastAsia="ro-RO" w:bidi="en-US"/>
              </w:rPr>
              <w:t xml:space="preserve">Gobio kessleri, </w:t>
            </w:r>
            <w:r w:rsidRPr="00892AB6">
              <w:rPr>
                <w:rFonts w:ascii="Times New Roman" w:hAnsi="Times New Roman"/>
                <w:sz w:val="24"/>
                <w:szCs w:val="24"/>
                <w:lang w:val="ro-RO" w:bidi="en-US"/>
              </w:rPr>
              <w:t xml:space="preserve">cod </w:t>
            </w:r>
            <w:r w:rsidR="007F7468" w:rsidRPr="00892AB6">
              <w:rPr>
                <w:rFonts w:ascii="Times New Roman" w:hAnsi="Times New Roman"/>
                <w:sz w:val="24"/>
                <w:szCs w:val="24"/>
                <w:lang w:val="ro-RO" w:bidi="en-US"/>
              </w:rPr>
              <w:t>2511</w:t>
            </w:r>
          </w:p>
        </w:tc>
      </w:tr>
      <w:tr w:rsidR="007F7468"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Statut de prezenţă temporală a speciilor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937DD9"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Populaţie permanentă </w:t>
            </w:r>
          </w:p>
        </w:tc>
      </w:tr>
      <w:tr w:rsidR="007F7468"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Mărimea populaţiei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5.000-10.000 i</w:t>
            </w:r>
            <w:r w:rsidR="00E6009B" w:rsidRPr="00892AB6">
              <w:rPr>
                <w:rFonts w:ascii="Times New Roman" w:hAnsi="Times New Roman"/>
                <w:sz w:val="24"/>
                <w:szCs w:val="24"/>
                <w:lang w:val="ro-RO" w:bidi="en-US"/>
              </w:rPr>
              <w:t>ndivizi,</w:t>
            </w:r>
            <w:r w:rsidRPr="00892AB6">
              <w:rPr>
                <w:rFonts w:ascii="Times New Roman" w:hAnsi="Times New Roman"/>
                <w:sz w:val="24"/>
                <w:szCs w:val="24"/>
                <w:lang w:val="ro-RO" w:bidi="en-US"/>
              </w:rPr>
              <w:t xml:space="preserve"> clasa 6</w:t>
            </w:r>
          </w:p>
        </w:tc>
      </w:tr>
      <w:tr w:rsidR="007F7468"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Calitatea datelor referitoare la populaţia speciei din aria naturală protejată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E6009B" w:rsidP="00937DD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937DD9" w:rsidRPr="00892AB6">
              <w:rPr>
                <w:rFonts w:ascii="Times New Roman" w:hAnsi="Times New Roman"/>
                <w:sz w:val="24"/>
                <w:szCs w:val="24"/>
                <w:lang w:val="ro-RO" w:bidi="en-US"/>
              </w:rPr>
              <w:t>ună</w:t>
            </w:r>
          </w:p>
        </w:tc>
      </w:tr>
      <w:tr w:rsidR="007F7468"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Raportul dintre mărimea populaţiei speciei în aria naturală protejată şi mărimea populaţiei naţionale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2-15 %</w:t>
            </w:r>
            <w:r w:rsidR="00E6009B" w:rsidRPr="00892AB6">
              <w:rPr>
                <w:rFonts w:ascii="Times New Roman" w:hAnsi="Times New Roman"/>
                <w:sz w:val="24"/>
                <w:szCs w:val="24"/>
                <w:lang w:val="ro-RO" w:bidi="en-US"/>
              </w:rPr>
              <w:t>,</w:t>
            </w:r>
            <w:r w:rsidRPr="00892AB6">
              <w:rPr>
                <w:rFonts w:ascii="Times New Roman" w:hAnsi="Times New Roman"/>
                <w:sz w:val="24"/>
                <w:szCs w:val="24"/>
                <w:lang w:val="ro-RO" w:bidi="en-US"/>
              </w:rPr>
              <w:t xml:space="preserve"> clasa B </w:t>
            </w:r>
          </w:p>
        </w:tc>
      </w:tr>
      <w:tr w:rsidR="007F7468"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Mărimea populaţiei speciei în aria naturală protejată comparata cu mărimea populaţiei naţionale</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E6009B"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7F7468" w:rsidRPr="00892AB6">
              <w:rPr>
                <w:rFonts w:ascii="Times New Roman" w:hAnsi="Times New Roman"/>
                <w:sz w:val="24"/>
                <w:szCs w:val="24"/>
                <w:lang w:val="ro-RO" w:bidi="en-US"/>
              </w:rPr>
              <w:t>esemnificativă</w:t>
            </w:r>
          </w:p>
          <w:p w:rsidR="007F7468" w:rsidRPr="00892AB6" w:rsidRDefault="007F7468" w:rsidP="007F7468">
            <w:pPr>
              <w:widowControl w:val="0"/>
              <w:spacing w:line="276" w:lineRule="auto"/>
              <w:rPr>
                <w:rFonts w:ascii="Times New Roman" w:hAnsi="Times New Roman"/>
                <w:sz w:val="24"/>
                <w:szCs w:val="24"/>
                <w:lang w:val="ro-RO" w:bidi="en-US"/>
              </w:rPr>
            </w:pPr>
          </w:p>
        </w:tc>
      </w:tr>
      <w:tr w:rsidR="007F7468"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Mărimea reevaluată a populaţiei es</w:t>
            </w:r>
            <w:r w:rsidR="002F18C1" w:rsidRPr="00892AB6">
              <w:rPr>
                <w:rFonts w:ascii="Times New Roman" w:hAnsi="Times New Roman"/>
                <w:sz w:val="24"/>
                <w:szCs w:val="24"/>
                <w:lang w:val="ro-RO" w:bidi="en-US"/>
              </w:rPr>
              <w:t>timate în P</w:t>
            </w:r>
            <w:r w:rsidRPr="00892AB6">
              <w:rPr>
                <w:rFonts w:ascii="Times New Roman" w:hAnsi="Times New Roman"/>
                <w:sz w:val="24"/>
                <w:szCs w:val="24"/>
                <w:lang w:val="ro-RO" w:bidi="en-US"/>
              </w:rPr>
              <w:t>lanul de management anterior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 nu a fost elaborat un plan de management</w:t>
            </w:r>
            <w:r w:rsidR="00E6009B" w:rsidRPr="00892AB6">
              <w:rPr>
                <w:rFonts w:ascii="Times New Roman" w:hAnsi="Times New Roman"/>
                <w:sz w:val="24"/>
                <w:szCs w:val="24"/>
                <w:lang w:val="ro-RO" w:bidi="en-US"/>
              </w:rPr>
              <w:t xml:space="preserve"> anterior</w:t>
            </w:r>
            <w:r w:rsidRPr="00892AB6">
              <w:rPr>
                <w:rFonts w:ascii="Times New Roman" w:hAnsi="Times New Roman"/>
                <w:sz w:val="24"/>
                <w:szCs w:val="24"/>
                <w:lang w:val="ro-RO" w:bidi="en-US"/>
              </w:rPr>
              <w:t>.</w:t>
            </w:r>
          </w:p>
        </w:tc>
      </w:tr>
      <w:tr w:rsidR="007F7468"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Mărimea populaţiei de referinţă pentru starea favorabilă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5.000-10.000 i</w:t>
            </w:r>
            <w:r w:rsidR="00E6009B" w:rsidRPr="00892AB6">
              <w:rPr>
                <w:rFonts w:ascii="Times New Roman" w:hAnsi="Times New Roman"/>
                <w:sz w:val="24"/>
                <w:szCs w:val="24"/>
                <w:lang w:val="ro-RO" w:bidi="en-US"/>
              </w:rPr>
              <w:t>ndivizi,</w:t>
            </w:r>
            <w:r w:rsidRPr="00892AB6">
              <w:rPr>
                <w:rFonts w:ascii="Times New Roman" w:hAnsi="Times New Roman"/>
                <w:sz w:val="24"/>
                <w:szCs w:val="24"/>
                <w:lang w:val="ro-RO" w:bidi="en-US"/>
              </w:rPr>
              <w:t xml:space="preserve"> clasa 6</w:t>
            </w:r>
          </w:p>
        </w:tc>
      </w:tr>
      <w:tr w:rsidR="007F7468"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Metodologia de apreciere a mărimii populaţiei de referinţă pentru starea favorabilă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autoSpaceDE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La baza metodologiei de apreciere au stat sursele bibliografice şi datele obţinute din teren.</w:t>
            </w:r>
          </w:p>
        </w:tc>
      </w:tr>
      <w:tr w:rsidR="007F7468"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Raportul dintre mărimea populaţiei de referinţă pentru starea favorabilă şi mărimea populaţiei actuale</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E6009B"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w:t>
            </w:r>
            <w:r w:rsidR="007F7468" w:rsidRPr="00892AB6">
              <w:rPr>
                <w:rFonts w:ascii="Times New Roman" w:hAnsi="Times New Roman"/>
                <w:sz w:val="24"/>
                <w:szCs w:val="24"/>
                <w:lang w:val="ro-RO" w:bidi="en-US"/>
              </w:rPr>
              <w:t>proximativ egal</w:t>
            </w:r>
          </w:p>
        </w:tc>
      </w:tr>
      <w:tr w:rsidR="007F7468"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actuală a mărimii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E6009B"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7F7468" w:rsidRPr="00892AB6">
              <w:rPr>
                <w:rFonts w:ascii="Times New Roman" w:hAnsi="Times New Roman"/>
                <w:sz w:val="24"/>
                <w:szCs w:val="24"/>
                <w:lang w:val="ro-RO" w:bidi="en-US"/>
              </w:rPr>
              <w:t>tabilă</w:t>
            </w:r>
          </w:p>
        </w:tc>
      </w:tr>
      <w:tr w:rsidR="007F7468"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tendinţa actuală a mărimii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E6009B"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7F7468" w:rsidRPr="00892AB6">
              <w:rPr>
                <w:rFonts w:ascii="Times New Roman" w:hAnsi="Times New Roman"/>
                <w:sz w:val="24"/>
                <w:szCs w:val="24"/>
                <w:lang w:val="ro-RO" w:bidi="en-US"/>
              </w:rPr>
              <w:t xml:space="preserve">ună </w:t>
            </w:r>
          </w:p>
        </w:tc>
      </w:tr>
      <w:tr w:rsidR="007F7468"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Magnitudinea tendinţei actuale a mărimii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E6009B" w:rsidP="00E6009B">
            <w:pPr>
              <w:autoSpaceDE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7F7468" w:rsidRPr="00892AB6">
              <w:rPr>
                <w:rFonts w:ascii="Times New Roman" w:hAnsi="Times New Roman"/>
                <w:sz w:val="24"/>
                <w:szCs w:val="24"/>
                <w:lang w:val="ro-RO" w:bidi="en-US"/>
              </w:rPr>
              <w:t>u există suficiente informaţii</w:t>
            </w:r>
            <w:r w:rsidRPr="00892AB6">
              <w:rPr>
                <w:rFonts w:ascii="Times New Roman" w:hAnsi="Times New Roman"/>
                <w:sz w:val="24"/>
                <w:szCs w:val="24"/>
                <w:lang w:val="ro-RO" w:bidi="en-US"/>
              </w:rPr>
              <w:t>.</w:t>
            </w:r>
          </w:p>
        </w:tc>
      </w:tr>
      <w:tr w:rsidR="007F7468"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Magnitudinea tendinţei actuale a mărimii populaţiei speciei exprimată prin calificative</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E6009B" w:rsidP="00E6009B">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7F7468" w:rsidRPr="00892AB6">
              <w:rPr>
                <w:rFonts w:ascii="Times New Roman" w:hAnsi="Times New Roman"/>
                <w:sz w:val="24"/>
                <w:szCs w:val="24"/>
                <w:lang w:val="ro-RO" w:bidi="en-US"/>
              </w:rPr>
              <w:t>u există suficiente inform</w:t>
            </w:r>
            <w:r w:rsidRPr="00892AB6">
              <w:rPr>
                <w:rFonts w:ascii="Times New Roman" w:hAnsi="Times New Roman"/>
                <w:sz w:val="24"/>
                <w:szCs w:val="24"/>
                <w:lang w:val="ro-RO" w:bidi="en-US"/>
              </w:rPr>
              <w:t>aţii.</w:t>
            </w:r>
          </w:p>
        </w:tc>
      </w:tr>
      <w:tr w:rsidR="007F7468"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7F7468"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Structura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7F7468" w:rsidRPr="00892AB6" w:rsidRDefault="00E6009B" w:rsidP="007F7468">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7F7468" w:rsidRPr="00892AB6">
              <w:rPr>
                <w:rFonts w:ascii="Times New Roman" w:hAnsi="Times New Roman"/>
                <w:sz w:val="24"/>
                <w:szCs w:val="24"/>
                <w:lang w:val="ro-RO" w:bidi="en-US"/>
              </w:rPr>
              <w:t>tructura populaţiei pe vârste, mortalitatea şi natalitatea nu deviază de la normal</w:t>
            </w:r>
            <w:r w:rsidRPr="00892AB6">
              <w:rPr>
                <w:rFonts w:ascii="Times New Roman" w:hAnsi="Times New Roman"/>
                <w:sz w:val="24"/>
                <w:szCs w:val="24"/>
                <w:lang w:val="ro-RO" w:bidi="en-US"/>
              </w:rPr>
              <w:t>.</w:t>
            </w:r>
          </w:p>
        </w:tc>
      </w:tr>
      <w:tr w:rsidR="008E4FB9"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din punct de vedere al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E6009B"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8E4FB9" w:rsidRPr="00892AB6">
              <w:rPr>
                <w:rFonts w:ascii="Times New Roman" w:hAnsi="Times New Roman"/>
                <w:sz w:val="24"/>
                <w:szCs w:val="24"/>
                <w:lang w:val="ro-RO" w:bidi="en-US"/>
              </w:rPr>
              <w:t>avorabilă</w:t>
            </w:r>
          </w:p>
        </w:tc>
      </w:tr>
      <w:tr w:rsidR="008E4FB9"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stării de conservare din punct de vedere al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r w:rsidR="008E4FB9" w:rsidRPr="00892AB6" w:rsidTr="00E6009B">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Starea de conservare necunoscută din punct de vedere al populaţiei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bl>
    <w:p w:rsidR="00CB4271" w:rsidRPr="00892AB6" w:rsidRDefault="00CB4271" w:rsidP="00CB4271">
      <w:pPr>
        <w:autoSpaceDE w:val="0"/>
        <w:spacing w:after="0" w:line="276" w:lineRule="auto"/>
        <w:rPr>
          <w:rFonts w:ascii="Times New Roman" w:eastAsia="Calibri" w:hAnsi="Times New Roman" w:cs="Times New Roman"/>
          <w:b/>
          <w:sz w:val="24"/>
          <w:szCs w:val="24"/>
          <w:lang w:bidi="en-US"/>
        </w:rPr>
      </w:pPr>
    </w:p>
    <w:p w:rsidR="00CB4271" w:rsidRPr="00892AB6" w:rsidRDefault="00CB4271" w:rsidP="00CB4271">
      <w:pPr>
        <w:autoSpaceDE w:val="0"/>
        <w:spacing w:after="0" w:line="276" w:lineRule="auto"/>
        <w:jc w:val="center"/>
        <w:rPr>
          <w:rFonts w:ascii="Times New Roman" w:eastAsia="Times New Roman" w:hAnsi="Times New Roman" w:cs="Times New Roman"/>
          <w:b/>
          <w:bCs/>
          <w:sz w:val="24"/>
          <w:szCs w:val="24"/>
          <w:lang w:bidi="en-US"/>
        </w:rPr>
      </w:pPr>
      <w:r w:rsidRPr="00892AB6">
        <w:rPr>
          <w:rFonts w:ascii="Times New Roman" w:eastAsia="Times New Roman" w:hAnsi="Times New Roman" w:cs="Times New Roman"/>
          <w:b/>
          <w:bCs/>
          <w:sz w:val="24"/>
          <w:szCs w:val="24"/>
          <w:lang w:bidi="en-US"/>
        </w:rPr>
        <w:t xml:space="preserve">Evaluarea stării de conservare a speciei </w:t>
      </w:r>
      <w:r w:rsidRPr="00892AB6">
        <w:rPr>
          <w:rFonts w:ascii="Times New Roman" w:eastAsia="Calibri" w:hAnsi="Times New Roman" w:cs="Times New Roman"/>
          <w:b/>
          <w:bCs/>
          <w:i/>
          <w:iCs/>
          <w:sz w:val="24"/>
          <w:szCs w:val="24"/>
          <w:lang w:eastAsia="ro-RO" w:bidi="en-US"/>
        </w:rPr>
        <w:t xml:space="preserve">Gobio kessleri </w:t>
      </w:r>
      <w:r w:rsidRPr="00892AB6">
        <w:rPr>
          <w:rFonts w:ascii="Times New Roman" w:eastAsia="Times New Roman" w:hAnsi="Times New Roman" w:cs="Times New Roman"/>
          <w:b/>
          <w:bCs/>
          <w:sz w:val="24"/>
          <w:szCs w:val="24"/>
          <w:lang w:bidi="en-US"/>
        </w:rPr>
        <w:t>din punctul de vedere al habitatului speciei</w:t>
      </w:r>
    </w:p>
    <w:p w:rsidR="004A18EC" w:rsidRPr="00892AB6" w:rsidRDefault="00F4194F" w:rsidP="00F4194F">
      <w:pPr>
        <w:autoSpaceDE w:val="0"/>
        <w:spacing w:after="0" w:line="276" w:lineRule="auto"/>
        <w:jc w:val="right"/>
        <w:rPr>
          <w:rFonts w:ascii="Times New Roman" w:eastAsia="Times New Roman" w:hAnsi="Times New Roman" w:cs="Times New Roman"/>
          <w:b/>
          <w:bCs/>
          <w:sz w:val="24"/>
          <w:szCs w:val="24"/>
          <w:lang w:bidi="en-US"/>
        </w:rPr>
      </w:pPr>
      <w:r w:rsidRPr="00892AB6">
        <w:rPr>
          <w:rFonts w:ascii="Times New Roman" w:eastAsia="Times New Roman" w:hAnsi="Times New Roman" w:cs="Times New Roman"/>
          <w:b/>
          <w:bCs/>
          <w:sz w:val="24"/>
          <w:szCs w:val="24"/>
          <w:lang w:bidi="en-US"/>
        </w:rPr>
        <w:t>Tabel</w:t>
      </w:r>
      <w:r w:rsidR="00E6009B" w:rsidRPr="00892AB6">
        <w:rPr>
          <w:rFonts w:ascii="Times New Roman" w:eastAsia="Times New Roman" w:hAnsi="Times New Roman" w:cs="Times New Roman"/>
          <w:b/>
          <w:bCs/>
          <w:sz w:val="24"/>
          <w:szCs w:val="24"/>
          <w:lang w:bidi="en-US"/>
        </w:rPr>
        <w:t>ul</w:t>
      </w:r>
      <w:r w:rsidRPr="00892AB6">
        <w:rPr>
          <w:rFonts w:ascii="Times New Roman" w:eastAsia="Times New Roman" w:hAnsi="Times New Roman" w:cs="Times New Roman"/>
          <w:b/>
          <w:bCs/>
          <w:sz w:val="24"/>
          <w:szCs w:val="24"/>
          <w:lang w:bidi="en-US"/>
        </w:rPr>
        <w:t xml:space="preserve"> nr.2</w:t>
      </w:r>
      <w:r w:rsidR="00970DF2" w:rsidRPr="00892AB6">
        <w:rPr>
          <w:rFonts w:ascii="Times New Roman" w:eastAsia="Times New Roman" w:hAnsi="Times New Roman" w:cs="Times New Roman"/>
          <w:b/>
          <w:bCs/>
          <w:sz w:val="24"/>
          <w:szCs w:val="24"/>
          <w:lang w:bidi="en-US"/>
        </w:rPr>
        <w:t>6</w:t>
      </w:r>
    </w:p>
    <w:tbl>
      <w:tblPr>
        <w:tblStyle w:val="TableGrid"/>
        <w:tblW w:w="0" w:type="auto"/>
        <w:tblLook w:val="04A0"/>
      </w:tblPr>
      <w:tblGrid>
        <w:gridCol w:w="762"/>
        <w:gridCol w:w="4564"/>
        <w:gridCol w:w="4250"/>
      </w:tblGrid>
      <w:tr w:rsidR="008E4FB9" w:rsidRPr="00892AB6" w:rsidTr="00E6009B">
        <w:tc>
          <w:tcPr>
            <w:tcW w:w="846" w:type="dxa"/>
          </w:tcPr>
          <w:p w:rsidR="008E4FB9" w:rsidRPr="00892AB6" w:rsidRDefault="008E4FB9" w:rsidP="00CB4271">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937DD9" w:rsidRPr="00892AB6">
              <w:rPr>
                <w:rFonts w:ascii="Times New Roman" w:hAnsi="Times New Roman"/>
                <w:b/>
                <w:sz w:val="24"/>
                <w:szCs w:val="24"/>
                <w:lang w:val="ro-RO" w:bidi="en-US"/>
              </w:rPr>
              <w:t>.</w:t>
            </w:r>
          </w:p>
        </w:tc>
        <w:tc>
          <w:tcPr>
            <w:tcW w:w="6552" w:type="dxa"/>
          </w:tcPr>
          <w:p w:rsidR="008E4FB9" w:rsidRPr="00892AB6" w:rsidRDefault="008E4FB9" w:rsidP="00CB4271">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Parametri</w:t>
            </w:r>
          </w:p>
        </w:tc>
        <w:tc>
          <w:tcPr>
            <w:tcW w:w="5554" w:type="dxa"/>
          </w:tcPr>
          <w:p w:rsidR="008E4FB9" w:rsidRPr="00892AB6" w:rsidRDefault="008E4FB9" w:rsidP="00CB4271">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A.1.</w:t>
            </w: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E6009B" w:rsidP="004A18EC">
            <w:pPr>
              <w:spacing w:line="276" w:lineRule="auto"/>
              <w:rPr>
                <w:rFonts w:ascii="Times New Roman" w:hAnsi="Times New Roman"/>
                <w:sz w:val="24"/>
                <w:szCs w:val="24"/>
                <w:lang w:val="ro-RO" w:bidi="en-US"/>
              </w:rPr>
            </w:pPr>
            <w:r w:rsidRPr="00892AB6">
              <w:rPr>
                <w:rFonts w:ascii="Times New Roman" w:hAnsi="Times New Roman"/>
                <w:bCs/>
                <w:i/>
                <w:iCs/>
                <w:sz w:val="24"/>
                <w:szCs w:val="24"/>
                <w:lang w:val="ro-RO" w:eastAsia="ro-RO" w:bidi="en-US"/>
              </w:rPr>
              <w:t xml:space="preserve">Gobio kessleri, </w:t>
            </w:r>
            <w:r w:rsidRPr="00892AB6">
              <w:rPr>
                <w:rFonts w:ascii="Times New Roman" w:hAnsi="Times New Roman"/>
                <w:sz w:val="24"/>
                <w:szCs w:val="24"/>
                <w:lang w:val="ro-RO" w:bidi="en-US"/>
              </w:rPr>
              <w:t>c</w:t>
            </w:r>
            <w:r w:rsidR="008E4FB9" w:rsidRPr="00892AB6">
              <w:rPr>
                <w:rFonts w:ascii="Times New Roman" w:hAnsi="Times New Roman"/>
                <w:sz w:val="24"/>
                <w:szCs w:val="24"/>
                <w:lang w:val="ro-RO" w:bidi="en-US"/>
              </w:rPr>
              <w:t>odul 2511</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A.2.</w:t>
            </w: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Tipul populaţiei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Populaţie permanentă </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2"/>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Suprafaţa habitatului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15-30 ha</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2"/>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pentru suprafaţa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E6009B"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8E4FB9" w:rsidRPr="00892AB6">
              <w:rPr>
                <w:rFonts w:ascii="Times New Roman" w:hAnsi="Times New Roman"/>
                <w:sz w:val="24"/>
                <w:szCs w:val="24"/>
                <w:lang w:val="ro-RO" w:bidi="en-US"/>
              </w:rPr>
              <w:t>ună - estimări statistice ro</w:t>
            </w:r>
            <w:r w:rsidR="00C52739" w:rsidRPr="00892AB6">
              <w:rPr>
                <w:rFonts w:ascii="Times New Roman" w:hAnsi="Times New Roman"/>
                <w:sz w:val="24"/>
                <w:szCs w:val="24"/>
                <w:lang w:val="ro-RO" w:bidi="en-US"/>
              </w:rPr>
              <w:t>buste sau inventarieri complete</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2"/>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Suprafaţa reeval</w:t>
            </w:r>
            <w:r w:rsidR="002F18C1" w:rsidRPr="00892AB6">
              <w:rPr>
                <w:rFonts w:ascii="Times New Roman" w:hAnsi="Times New Roman"/>
                <w:sz w:val="24"/>
                <w:szCs w:val="24"/>
                <w:lang w:val="ro-RO" w:bidi="en-US"/>
              </w:rPr>
              <w:t>uată a habitatului speciei din P</w:t>
            </w:r>
            <w:r w:rsidRPr="00892AB6">
              <w:rPr>
                <w:rFonts w:ascii="Times New Roman" w:hAnsi="Times New Roman"/>
                <w:sz w:val="24"/>
                <w:szCs w:val="24"/>
                <w:lang w:val="ro-RO" w:bidi="en-US"/>
              </w:rPr>
              <w:t>lanul de management anterior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2"/>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Suprafaţa  adecvată a habitatului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30 ha</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2"/>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Metodologia de apreciere a suprafeţei  adecvate a habitatului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C52739">
            <w:pPr>
              <w:autoSpaceDE w:val="0"/>
              <w:spacing w:line="276" w:lineRule="auto"/>
              <w:jc w:val="both"/>
              <w:rPr>
                <w:rFonts w:ascii="Times New Roman" w:hAnsi="Times New Roman"/>
                <w:sz w:val="24"/>
                <w:szCs w:val="24"/>
                <w:lang w:val="ro-RO" w:bidi="en-US"/>
              </w:rPr>
            </w:pPr>
            <w:r w:rsidRPr="00892AB6">
              <w:rPr>
                <w:rFonts w:ascii="Times New Roman" w:hAnsi="Times New Roman"/>
                <w:sz w:val="24"/>
                <w:szCs w:val="24"/>
                <w:lang w:val="ro-RO" w:bidi="en-US"/>
              </w:rPr>
              <w:t>Pentru stabilirea suprafeţei adecvate a habitatului speciei în aria naturală protejată s-au luat în calcul u</w:t>
            </w:r>
            <w:r w:rsidR="00E6009B" w:rsidRPr="00892AB6">
              <w:rPr>
                <w:rFonts w:ascii="Times New Roman" w:hAnsi="Times New Roman"/>
                <w:sz w:val="24"/>
                <w:szCs w:val="24"/>
                <w:lang w:val="ro-RO" w:bidi="en-US"/>
              </w:rPr>
              <w:t xml:space="preserve">rmătoarele elemente: </w:t>
            </w:r>
            <w:r w:rsidRPr="00892AB6">
              <w:rPr>
                <w:rFonts w:ascii="Times New Roman" w:hAnsi="Times New Roman"/>
                <w:sz w:val="24"/>
                <w:szCs w:val="24"/>
                <w:lang w:val="ro-RO" w:bidi="en-US"/>
              </w:rPr>
              <w:t>suprafaţa tronsonulu</w:t>
            </w:r>
            <w:r w:rsidR="00E6009B" w:rsidRPr="00892AB6">
              <w:rPr>
                <w:rFonts w:ascii="Times New Roman" w:hAnsi="Times New Roman"/>
                <w:sz w:val="24"/>
                <w:szCs w:val="24"/>
                <w:lang w:val="ro-RO" w:bidi="en-US"/>
              </w:rPr>
              <w:t xml:space="preserve">i de râu aflat în cadrul ariei; </w:t>
            </w:r>
            <w:r w:rsidRPr="00892AB6">
              <w:rPr>
                <w:rFonts w:ascii="Times New Roman" w:hAnsi="Times New Roman"/>
                <w:sz w:val="24"/>
                <w:szCs w:val="24"/>
                <w:lang w:val="ro-RO" w:bidi="en-US"/>
              </w:rPr>
              <w:t>laţimea medie a râului în staţiile de prelevare;adâncimea medie a râului în staţiile de prelevare.</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2"/>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Raportul dintre suprafaţa adecvată a habitatului speciei şi suprafaţa actuală a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E6009B"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w:t>
            </w:r>
            <w:r w:rsidR="008E4FB9" w:rsidRPr="00892AB6">
              <w:rPr>
                <w:rFonts w:ascii="Times New Roman" w:hAnsi="Times New Roman"/>
                <w:sz w:val="24"/>
                <w:szCs w:val="24"/>
                <w:lang w:val="ro-RO" w:bidi="en-US"/>
              </w:rPr>
              <w:t>proximativ egal</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2"/>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actuală a suprafeţei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E6009B" w:rsidP="00937DD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937DD9" w:rsidRPr="00892AB6">
              <w:rPr>
                <w:rFonts w:ascii="Times New Roman" w:hAnsi="Times New Roman"/>
                <w:sz w:val="24"/>
                <w:szCs w:val="24"/>
                <w:lang w:val="ro-RO" w:bidi="en-US"/>
              </w:rPr>
              <w:t>tabilă</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2"/>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tendinţa actuală a suprafeţei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E6009B"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8E4FB9" w:rsidRPr="00892AB6">
              <w:rPr>
                <w:rFonts w:ascii="Times New Roman" w:hAnsi="Times New Roman"/>
                <w:sz w:val="24"/>
                <w:szCs w:val="24"/>
                <w:lang w:val="ro-RO" w:bidi="en-US"/>
              </w:rPr>
              <w:t>ună - estimări statistice robuste sau inventarieri complete</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2"/>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habitatului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E6009B"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8E4FB9" w:rsidRPr="00892AB6">
              <w:rPr>
                <w:rFonts w:ascii="Times New Roman" w:hAnsi="Times New Roman"/>
                <w:sz w:val="24"/>
                <w:szCs w:val="24"/>
                <w:lang w:val="ro-RO" w:bidi="en-US"/>
              </w:rPr>
              <w:t xml:space="preserve">ună </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2"/>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actuală a calităţii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E6009B"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8E4FB9" w:rsidRPr="00892AB6">
              <w:rPr>
                <w:rFonts w:ascii="Times New Roman" w:hAnsi="Times New Roman"/>
                <w:sz w:val="24"/>
                <w:szCs w:val="24"/>
                <w:lang w:val="ro-RO" w:bidi="en-US"/>
              </w:rPr>
              <w:t>tabilă</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2"/>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tendinţa actuală a calităţii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E6009B"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8E4FB9" w:rsidRPr="00892AB6">
              <w:rPr>
                <w:rFonts w:ascii="Times New Roman" w:hAnsi="Times New Roman"/>
                <w:sz w:val="24"/>
                <w:szCs w:val="24"/>
                <w:lang w:val="ro-RO" w:bidi="en-US"/>
              </w:rPr>
              <w:t>ună - estimări statistice robuste sau inventarieri complete</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2"/>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actuală globală a habitatului speciei funcţie de tendinţa suprafeţei şi de tendinţa calităţii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E6009B"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8E4FB9" w:rsidRPr="00892AB6">
              <w:rPr>
                <w:rFonts w:ascii="Times New Roman" w:hAnsi="Times New Roman"/>
                <w:sz w:val="24"/>
                <w:szCs w:val="24"/>
                <w:lang w:val="ro-RO" w:bidi="en-US"/>
              </w:rPr>
              <w:t>tabilă</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2"/>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din punct de vedere al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E6009B"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8E4FB9" w:rsidRPr="00892AB6">
              <w:rPr>
                <w:rFonts w:ascii="Times New Roman" w:hAnsi="Times New Roman"/>
                <w:sz w:val="24"/>
                <w:szCs w:val="24"/>
                <w:lang w:val="ro-RO" w:bidi="en-US"/>
              </w:rPr>
              <w:t>avorabilă</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2"/>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stării de conservare din punct de vedere al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E6009B"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8E4FB9" w:rsidRPr="00892AB6">
              <w:rPr>
                <w:rFonts w:ascii="Times New Roman" w:hAnsi="Times New Roman"/>
                <w:sz w:val="24"/>
                <w:szCs w:val="24"/>
                <w:lang w:val="ro-RO" w:bidi="en-US"/>
              </w:rPr>
              <w:t>tabilă</w:t>
            </w:r>
          </w:p>
        </w:tc>
      </w:tr>
      <w:tr w:rsidR="008E4FB9" w:rsidRPr="00892AB6" w:rsidTr="00E6009B">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2"/>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necunoscută din punct de vedere al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bl>
    <w:p w:rsidR="00CB4271" w:rsidRPr="00892AB6" w:rsidRDefault="00CB4271" w:rsidP="00E6009B">
      <w:pPr>
        <w:autoSpaceDE w:val="0"/>
        <w:spacing w:after="0" w:line="276" w:lineRule="auto"/>
        <w:rPr>
          <w:rFonts w:ascii="Times New Roman" w:eastAsia="Times New Roman" w:hAnsi="Times New Roman" w:cs="Times New Roman"/>
          <w:b/>
          <w:bCs/>
          <w:sz w:val="24"/>
          <w:szCs w:val="24"/>
          <w:lang w:bidi="en-US"/>
        </w:rPr>
      </w:pPr>
    </w:p>
    <w:p w:rsidR="00CB4271" w:rsidRPr="00892AB6" w:rsidRDefault="00CB4271" w:rsidP="00CB4271">
      <w:pPr>
        <w:autoSpaceDE w:val="0"/>
        <w:spacing w:after="0" w:line="276" w:lineRule="auto"/>
        <w:jc w:val="center"/>
        <w:rPr>
          <w:rFonts w:ascii="Times New Roman" w:eastAsia="Times New Roman" w:hAnsi="Times New Roman" w:cs="Times New Roman"/>
          <w:b/>
          <w:bCs/>
          <w:sz w:val="24"/>
          <w:szCs w:val="24"/>
          <w:lang w:bidi="en-US"/>
        </w:rPr>
      </w:pPr>
      <w:r w:rsidRPr="00892AB6">
        <w:rPr>
          <w:rFonts w:ascii="Times New Roman" w:eastAsia="Times New Roman" w:hAnsi="Times New Roman" w:cs="Times New Roman"/>
          <w:b/>
          <w:bCs/>
          <w:sz w:val="24"/>
          <w:szCs w:val="24"/>
          <w:lang w:bidi="en-US"/>
        </w:rPr>
        <w:t xml:space="preserve">Evaluarea stării de conservare a speciei </w:t>
      </w:r>
      <w:r w:rsidRPr="00892AB6">
        <w:rPr>
          <w:rFonts w:ascii="Times New Roman" w:eastAsia="Calibri" w:hAnsi="Times New Roman" w:cs="Times New Roman"/>
          <w:b/>
          <w:bCs/>
          <w:i/>
          <w:iCs/>
          <w:sz w:val="24"/>
          <w:szCs w:val="24"/>
          <w:lang w:eastAsia="ro-RO" w:bidi="en-US"/>
        </w:rPr>
        <w:t xml:space="preserve">Gobio kessleri </w:t>
      </w:r>
      <w:r w:rsidRPr="00892AB6">
        <w:rPr>
          <w:rFonts w:ascii="Times New Roman" w:eastAsia="Times New Roman" w:hAnsi="Times New Roman" w:cs="Times New Roman"/>
          <w:b/>
          <w:bCs/>
          <w:sz w:val="24"/>
          <w:szCs w:val="24"/>
          <w:lang w:bidi="en-US"/>
        </w:rPr>
        <w:t>din punctul de vedere al perspectivelor speciei</w:t>
      </w:r>
    </w:p>
    <w:p w:rsidR="004A18EC" w:rsidRPr="00892AB6" w:rsidRDefault="00F4194F" w:rsidP="00F4194F">
      <w:pPr>
        <w:autoSpaceDE w:val="0"/>
        <w:spacing w:after="0" w:line="276" w:lineRule="auto"/>
        <w:jc w:val="right"/>
        <w:rPr>
          <w:rFonts w:ascii="Times New Roman" w:eastAsia="Times New Roman" w:hAnsi="Times New Roman" w:cs="Times New Roman"/>
          <w:b/>
          <w:bCs/>
          <w:sz w:val="24"/>
          <w:szCs w:val="24"/>
          <w:lang w:bidi="en-US"/>
        </w:rPr>
      </w:pPr>
      <w:r w:rsidRPr="00892AB6">
        <w:rPr>
          <w:rFonts w:ascii="Times New Roman" w:eastAsia="Times New Roman" w:hAnsi="Times New Roman" w:cs="Times New Roman"/>
          <w:b/>
          <w:bCs/>
          <w:sz w:val="24"/>
          <w:szCs w:val="24"/>
          <w:lang w:bidi="en-US"/>
        </w:rPr>
        <w:t>Ta</w:t>
      </w:r>
      <w:r w:rsidR="00E6009B" w:rsidRPr="00892AB6">
        <w:rPr>
          <w:rFonts w:ascii="Times New Roman" w:eastAsia="Times New Roman" w:hAnsi="Times New Roman" w:cs="Times New Roman"/>
          <w:b/>
          <w:bCs/>
          <w:sz w:val="24"/>
          <w:szCs w:val="24"/>
          <w:lang w:bidi="en-US"/>
        </w:rPr>
        <w:t xml:space="preserve">belul </w:t>
      </w:r>
      <w:r w:rsidRPr="00892AB6">
        <w:rPr>
          <w:rFonts w:ascii="Times New Roman" w:eastAsia="Times New Roman" w:hAnsi="Times New Roman" w:cs="Times New Roman"/>
          <w:b/>
          <w:bCs/>
          <w:sz w:val="24"/>
          <w:szCs w:val="24"/>
          <w:lang w:bidi="en-US"/>
        </w:rPr>
        <w:t>nr.</w:t>
      </w:r>
      <w:r w:rsidR="00970DF2" w:rsidRPr="00892AB6">
        <w:rPr>
          <w:rFonts w:ascii="Times New Roman" w:eastAsia="Times New Roman" w:hAnsi="Times New Roman" w:cs="Times New Roman"/>
          <w:b/>
          <w:bCs/>
          <w:sz w:val="24"/>
          <w:szCs w:val="24"/>
          <w:lang w:bidi="en-US"/>
        </w:rPr>
        <w:t>27</w:t>
      </w:r>
    </w:p>
    <w:tbl>
      <w:tblPr>
        <w:tblStyle w:val="TableGrid"/>
        <w:tblW w:w="0" w:type="auto"/>
        <w:tblLook w:val="04A0"/>
      </w:tblPr>
      <w:tblGrid>
        <w:gridCol w:w="755"/>
        <w:gridCol w:w="4736"/>
        <w:gridCol w:w="4085"/>
      </w:tblGrid>
      <w:tr w:rsidR="008E4FB9" w:rsidRPr="00892AB6" w:rsidTr="002600D0">
        <w:tc>
          <w:tcPr>
            <w:tcW w:w="846" w:type="dxa"/>
          </w:tcPr>
          <w:p w:rsidR="008E4FB9" w:rsidRPr="00892AB6" w:rsidRDefault="008E4FB9" w:rsidP="008E4FB9">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E6009B" w:rsidRPr="00892AB6">
              <w:rPr>
                <w:rFonts w:ascii="Times New Roman" w:hAnsi="Times New Roman"/>
                <w:b/>
                <w:sz w:val="24"/>
                <w:szCs w:val="24"/>
                <w:lang w:val="ro-RO" w:bidi="en-US"/>
              </w:rPr>
              <w:t>.</w:t>
            </w:r>
          </w:p>
        </w:tc>
        <w:tc>
          <w:tcPr>
            <w:tcW w:w="6552" w:type="dxa"/>
          </w:tcPr>
          <w:p w:rsidR="008E4FB9" w:rsidRPr="00892AB6" w:rsidRDefault="008E4FB9" w:rsidP="008E4FB9">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Parametri</w:t>
            </w:r>
          </w:p>
        </w:tc>
        <w:tc>
          <w:tcPr>
            <w:tcW w:w="5554" w:type="dxa"/>
          </w:tcPr>
          <w:p w:rsidR="008E4FB9" w:rsidRPr="00892AB6" w:rsidRDefault="008E4FB9" w:rsidP="008E4FB9">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8E4FB9" w:rsidRPr="00892AB6" w:rsidTr="002600D0">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A.1</w:t>
            </w: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2600D0" w:rsidP="004A18EC">
            <w:pPr>
              <w:spacing w:line="276" w:lineRule="auto"/>
              <w:rPr>
                <w:rFonts w:ascii="Times New Roman" w:hAnsi="Times New Roman"/>
                <w:sz w:val="24"/>
                <w:szCs w:val="24"/>
                <w:lang w:val="ro-RO" w:bidi="en-US"/>
              </w:rPr>
            </w:pPr>
            <w:r w:rsidRPr="00892AB6">
              <w:rPr>
                <w:rFonts w:ascii="Times New Roman" w:hAnsi="Times New Roman"/>
                <w:bCs/>
                <w:i/>
                <w:iCs/>
                <w:sz w:val="24"/>
                <w:szCs w:val="24"/>
                <w:lang w:val="ro-RO" w:eastAsia="ro-RO" w:bidi="en-US"/>
              </w:rPr>
              <w:t xml:space="preserve">Gobio kessleri, </w:t>
            </w:r>
            <w:r w:rsidRPr="00892AB6">
              <w:rPr>
                <w:rFonts w:ascii="Times New Roman" w:hAnsi="Times New Roman"/>
                <w:sz w:val="24"/>
                <w:szCs w:val="24"/>
                <w:lang w:val="ro-RO" w:bidi="en-US"/>
              </w:rPr>
              <w:t>cod</w:t>
            </w:r>
            <w:r w:rsidR="008E4FB9" w:rsidRPr="00892AB6">
              <w:rPr>
                <w:rFonts w:ascii="Times New Roman" w:hAnsi="Times New Roman"/>
                <w:sz w:val="24"/>
                <w:szCs w:val="24"/>
                <w:lang w:val="ro-RO" w:bidi="en-US"/>
              </w:rPr>
              <w:t xml:space="preserve"> 2511</w:t>
            </w:r>
          </w:p>
        </w:tc>
      </w:tr>
      <w:tr w:rsidR="008E4FB9" w:rsidRPr="00892AB6" w:rsidTr="002600D0">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A.2.</w:t>
            </w: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Tipul populaţiei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2600D0"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Populaţie permanentă - sedentară/rezidentă</w:t>
            </w:r>
          </w:p>
        </w:tc>
      </w:tr>
      <w:tr w:rsidR="008E4FB9" w:rsidRPr="00892AB6" w:rsidTr="002600D0">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3"/>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viitoare a mărimii populaţiei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2600D0"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8E4FB9" w:rsidRPr="00892AB6">
              <w:rPr>
                <w:rFonts w:ascii="Times New Roman" w:hAnsi="Times New Roman"/>
                <w:sz w:val="24"/>
                <w:szCs w:val="24"/>
                <w:lang w:val="ro-RO" w:bidi="en-US"/>
              </w:rPr>
              <w:t>tabilă</w:t>
            </w:r>
          </w:p>
        </w:tc>
      </w:tr>
      <w:tr w:rsidR="008E4FB9" w:rsidRPr="00892AB6" w:rsidTr="002600D0">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3"/>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Raportul dintre mărimea populaţiei de referinţă pentru starea favorabilă şi mărimea populaţiei viitoare a speciei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2600D0"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w:t>
            </w:r>
            <w:r w:rsidR="008E4FB9" w:rsidRPr="00892AB6">
              <w:rPr>
                <w:rFonts w:ascii="Times New Roman" w:hAnsi="Times New Roman"/>
                <w:sz w:val="24"/>
                <w:szCs w:val="24"/>
                <w:lang w:val="ro-RO" w:bidi="en-US"/>
              </w:rPr>
              <w:t>proximativ egal</w:t>
            </w:r>
          </w:p>
        </w:tc>
      </w:tr>
      <w:tr w:rsidR="008E4FB9" w:rsidRPr="00892AB6" w:rsidTr="002600D0">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3"/>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Perspectivele speciei din punct de vedere al populaţiei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2600D0"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w:t>
            </w:r>
            <w:r w:rsidR="00937DD9" w:rsidRPr="00892AB6">
              <w:rPr>
                <w:rFonts w:ascii="Times New Roman" w:hAnsi="Times New Roman"/>
                <w:sz w:val="24"/>
                <w:szCs w:val="24"/>
                <w:lang w:val="ro-RO" w:bidi="en-US"/>
              </w:rPr>
              <w:t>erspective bune</w:t>
            </w:r>
          </w:p>
        </w:tc>
      </w:tr>
      <w:tr w:rsidR="008E4FB9" w:rsidRPr="00892AB6" w:rsidTr="002600D0">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3"/>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viitoare a suprafeţei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2600D0"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8E4FB9" w:rsidRPr="00892AB6">
              <w:rPr>
                <w:rFonts w:ascii="Times New Roman" w:hAnsi="Times New Roman"/>
                <w:sz w:val="24"/>
                <w:szCs w:val="24"/>
                <w:lang w:val="ro-RO" w:bidi="en-US"/>
              </w:rPr>
              <w:t>tabilă</w:t>
            </w:r>
          </w:p>
        </w:tc>
      </w:tr>
      <w:tr w:rsidR="008E4FB9" w:rsidRPr="00892AB6" w:rsidTr="002600D0">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3"/>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Raportul dintre suprafaţa adecvată a habitatului speciei şi suprafaţa habitatului speciei în viitor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2600D0"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w:t>
            </w:r>
            <w:r w:rsidR="008E4FB9" w:rsidRPr="00892AB6">
              <w:rPr>
                <w:rFonts w:ascii="Times New Roman" w:hAnsi="Times New Roman"/>
                <w:sz w:val="24"/>
                <w:szCs w:val="24"/>
                <w:lang w:val="ro-RO" w:bidi="en-US"/>
              </w:rPr>
              <w:t>proximativ egal</w:t>
            </w:r>
          </w:p>
        </w:tc>
      </w:tr>
      <w:tr w:rsidR="008E4FB9" w:rsidRPr="00892AB6" w:rsidTr="002600D0">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3"/>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Perspectivele speciei din punct de vedere al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2600D0"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8E4FB9" w:rsidRPr="00892AB6">
              <w:rPr>
                <w:rFonts w:ascii="Times New Roman" w:hAnsi="Times New Roman"/>
                <w:sz w:val="24"/>
                <w:szCs w:val="24"/>
                <w:lang w:val="ro-RO" w:bidi="en-US"/>
              </w:rPr>
              <w:t>avorabile</w:t>
            </w:r>
          </w:p>
        </w:tc>
      </w:tr>
      <w:tr w:rsidR="008E4FB9" w:rsidRPr="00892AB6" w:rsidTr="002600D0">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3"/>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937DD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Perspectivele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2600D0" w:rsidP="004A18EC">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8E4FB9" w:rsidRPr="00892AB6">
              <w:rPr>
                <w:rFonts w:ascii="Times New Roman" w:hAnsi="Times New Roman"/>
                <w:sz w:val="24"/>
                <w:szCs w:val="24"/>
                <w:lang w:val="ro-RO" w:bidi="en-US"/>
              </w:rPr>
              <w:t xml:space="preserve">avorabile </w:t>
            </w:r>
          </w:p>
        </w:tc>
      </w:tr>
      <w:tr w:rsidR="008E4FB9" w:rsidRPr="00892AB6" w:rsidTr="002600D0">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3"/>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Efectul cumulat al impacturilor asupra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7113E0">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Scăzut </w:t>
            </w:r>
          </w:p>
        </w:tc>
      </w:tr>
      <w:tr w:rsidR="008E4FB9" w:rsidRPr="00892AB6" w:rsidTr="002600D0">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3"/>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Intensitatea presiunilor actuale asupra speciei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937DD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Mediu </w:t>
            </w:r>
          </w:p>
        </w:tc>
      </w:tr>
      <w:tr w:rsidR="008E4FB9" w:rsidRPr="00892AB6" w:rsidTr="002600D0">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3"/>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Intensitatea ameninţărilorviitoare asupra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937DD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Mediu </w:t>
            </w:r>
          </w:p>
        </w:tc>
      </w:tr>
      <w:tr w:rsidR="008E4FB9" w:rsidRPr="00892AB6" w:rsidTr="002600D0">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3"/>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Viabilitatea pe termen lung a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2600D0" w:rsidP="00C5273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V</w:t>
            </w:r>
            <w:r w:rsidR="008E4FB9" w:rsidRPr="00892AB6">
              <w:rPr>
                <w:rFonts w:ascii="Times New Roman" w:hAnsi="Times New Roman"/>
                <w:sz w:val="24"/>
                <w:szCs w:val="24"/>
                <w:lang w:val="ro-RO" w:bidi="en-US"/>
              </w:rPr>
              <w:t>iabilitatea pe terme</w:t>
            </w:r>
            <w:r w:rsidR="00C52739" w:rsidRPr="00892AB6">
              <w:rPr>
                <w:rFonts w:ascii="Times New Roman" w:hAnsi="Times New Roman"/>
                <w:sz w:val="24"/>
                <w:szCs w:val="24"/>
                <w:lang w:val="ro-RO" w:bidi="en-US"/>
              </w:rPr>
              <w:t>n lung a speciei este asigurată</w:t>
            </w:r>
          </w:p>
        </w:tc>
      </w:tr>
      <w:tr w:rsidR="008E4FB9" w:rsidRPr="00892AB6" w:rsidTr="002600D0">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3"/>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din punct de vedere al perspectivelor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2600D0"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F </w:t>
            </w:r>
            <w:r w:rsidR="008E4FB9" w:rsidRPr="00892AB6">
              <w:rPr>
                <w:rFonts w:ascii="Times New Roman" w:hAnsi="Times New Roman"/>
                <w:sz w:val="24"/>
                <w:szCs w:val="24"/>
                <w:lang w:val="ro-RO" w:bidi="en-US"/>
              </w:rPr>
              <w:t xml:space="preserve">avorabilă </w:t>
            </w:r>
          </w:p>
        </w:tc>
      </w:tr>
      <w:tr w:rsidR="008E4FB9" w:rsidRPr="00892AB6" w:rsidTr="002600D0">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3"/>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stării de conservare din punct de vedere al perspectivelor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r w:rsidR="008E4FB9" w:rsidRPr="00892AB6" w:rsidTr="002600D0">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3"/>
              </w:numPr>
              <w:autoSpaceDN w:val="0"/>
              <w:spacing w:line="276" w:lineRule="auto"/>
              <w:rPr>
                <w:rFonts w:ascii="Times New Roman" w:hAnsi="Times New Roman"/>
                <w:sz w:val="24"/>
                <w:szCs w:val="24"/>
                <w:lang w:val="ro-RO" w:bidi="en-US"/>
              </w:rPr>
            </w:pPr>
          </w:p>
        </w:tc>
        <w:tc>
          <w:tcPr>
            <w:tcW w:w="6552"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necunoscută din punct de vedere al perspectivelor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bl>
    <w:p w:rsidR="00CB4271" w:rsidRPr="00892AB6" w:rsidRDefault="00CB4271" w:rsidP="00CB4271">
      <w:pPr>
        <w:autoSpaceDE w:val="0"/>
        <w:spacing w:after="0" w:line="276" w:lineRule="auto"/>
        <w:rPr>
          <w:rFonts w:ascii="Times New Roman" w:eastAsia="Calibri" w:hAnsi="Times New Roman" w:cs="Times New Roman"/>
          <w:b/>
          <w:sz w:val="24"/>
          <w:szCs w:val="24"/>
          <w:lang w:bidi="en-US"/>
        </w:rPr>
      </w:pPr>
    </w:p>
    <w:p w:rsidR="00CB4271" w:rsidRPr="00892AB6" w:rsidRDefault="00CB4271" w:rsidP="00CB4271">
      <w:pPr>
        <w:autoSpaceDE w:val="0"/>
        <w:spacing w:after="0" w:line="276" w:lineRule="auto"/>
        <w:jc w:val="center"/>
        <w:rPr>
          <w:rFonts w:ascii="Times New Roman" w:eastAsia="Times New Roman" w:hAnsi="Times New Roman" w:cs="Times New Roman"/>
          <w:b/>
          <w:bCs/>
          <w:iCs/>
          <w:sz w:val="24"/>
          <w:szCs w:val="24"/>
          <w:lang w:bidi="en-US"/>
        </w:rPr>
      </w:pPr>
      <w:r w:rsidRPr="00892AB6">
        <w:rPr>
          <w:rFonts w:ascii="Times New Roman" w:eastAsia="Times New Roman" w:hAnsi="Times New Roman" w:cs="Times New Roman"/>
          <w:b/>
          <w:bCs/>
          <w:iCs/>
          <w:sz w:val="24"/>
          <w:szCs w:val="24"/>
          <w:lang w:bidi="en-US"/>
        </w:rPr>
        <w:t xml:space="preserve">Evaluarea stării globale de conservare a speciei </w:t>
      </w:r>
      <w:r w:rsidRPr="00892AB6">
        <w:rPr>
          <w:rFonts w:ascii="Times New Roman" w:eastAsia="Calibri" w:hAnsi="Times New Roman" w:cs="Times New Roman"/>
          <w:b/>
          <w:bCs/>
          <w:i/>
          <w:iCs/>
          <w:sz w:val="24"/>
          <w:szCs w:val="24"/>
          <w:lang w:eastAsia="ro-RO" w:bidi="en-US"/>
        </w:rPr>
        <w:t xml:space="preserve">Gobio kessleri </w:t>
      </w:r>
      <w:r w:rsidRPr="00892AB6">
        <w:rPr>
          <w:rFonts w:ascii="Times New Roman" w:eastAsia="Times New Roman" w:hAnsi="Times New Roman" w:cs="Times New Roman"/>
          <w:b/>
          <w:bCs/>
          <w:iCs/>
          <w:sz w:val="24"/>
          <w:szCs w:val="24"/>
          <w:lang w:bidi="en-US"/>
        </w:rPr>
        <w:t>în cadrul ariei naturale protejate</w:t>
      </w:r>
    </w:p>
    <w:p w:rsidR="007405D3" w:rsidRPr="00892AB6" w:rsidRDefault="00F4194F" w:rsidP="00F4194F">
      <w:pPr>
        <w:autoSpaceDE w:val="0"/>
        <w:spacing w:after="0" w:line="276" w:lineRule="auto"/>
        <w:jc w:val="right"/>
        <w:rPr>
          <w:rFonts w:ascii="Times New Roman" w:eastAsia="Times New Roman" w:hAnsi="Times New Roman" w:cs="Times New Roman"/>
          <w:b/>
          <w:bCs/>
          <w:iCs/>
          <w:sz w:val="24"/>
          <w:szCs w:val="24"/>
          <w:lang w:bidi="en-US"/>
        </w:rPr>
      </w:pPr>
      <w:r w:rsidRPr="00892AB6">
        <w:rPr>
          <w:rFonts w:ascii="Times New Roman" w:eastAsia="Times New Roman" w:hAnsi="Times New Roman" w:cs="Times New Roman"/>
          <w:b/>
          <w:bCs/>
          <w:iCs/>
          <w:sz w:val="24"/>
          <w:szCs w:val="24"/>
          <w:lang w:bidi="en-US"/>
        </w:rPr>
        <w:t>Tabel</w:t>
      </w:r>
      <w:r w:rsidR="002600D0" w:rsidRPr="00892AB6">
        <w:rPr>
          <w:rFonts w:ascii="Times New Roman" w:eastAsia="Times New Roman" w:hAnsi="Times New Roman" w:cs="Times New Roman"/>
          <w:b/>
          <w:bCs/>
          <w:iCs/>
          <w:sz w:val="24"/>
          <w:szCs w:val="24"/>
          <w:lang w:bidi="en-US"/>
        </w:rPr>
        <w:t>ul</w:t>
      </w:r>
      <w:r w:rsidRPr="00892AB6">
        <w:rPr>
          <w:rFonts w:ascii="Times New Roman" w:eastAsia="Times New Roman" w:hAnsi="Times New Roman" w:cs="Times New Roman"/>
          <w:b/>
          <w:bCs/>
          <w:iCs/>
          <w:sz w:val="24"/>
          <w:szCs w:val="24"/>
          <w:lang w:bidi="en-US"/>
        </w:rPr>
        <w:t xml:space="preserve"> nr.</w:t>
      </w:r>
      <w:r w:rsidR="00970DF2" w:rsidRPr="00892AB6">
        <w:rPr>
          <w:rFonts w:ascii="Times New Roman" w:eastAsia="Times New Roman" w:hAnsi="Times New Roman" w:cs="Times New Roman"/>
          <w:b/>
          <w:bCs/>
          <w:iCs/>
          <w:sz w:val="24"/>
          <w:szCs w:val="24"/>
          <w:lang w:bidi="en-US"/>
        </w:rPr>
        <w:t>28</w:t>
      </w:r>
    </w:p>
    <w:tbl>
      <w:tblPr>
        <w:tblStyle w:val="TableGrid"/>
        <w:tblW w:w="0" w:type="auto"/>
        <w:tblLook w:val="04A0"/>
      </w:tblPr>
      <w:tblGrid>
        <w:gridCol w:w="678"/>
        <w:gridCol w:w="4830"/>
        <w:gridCol w:w="4068"/>
      </w:tblGrid>
      <w:tr w:rsidR="008E4FB9" w:rsidRPr="00892AB6" w:rsidTr="002600D0">
        <w:tc>
          <w:tcPr>
            <w:tcW w:w="704" w:type="dxa"/>
          </w:tcPr>
          <w:p w:rsidR="008E4FB9" w:rsidRPr="00892AB6" w:rsidRDefault="008E4FB9" w:rsidP="00CB4271">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2600D0" w:rsidRPr="00892AB6">
              <w:rPr>
                <w:rFonts w:ascii="Times New Roman" w:hAnsi="Times New Roman"/>
                <w:b/>
                <w:sz w:val="24"/>
                <w:szCs w:val="24"/>
                <w:lang w:val="ro-RO" w:bidi="en-US"/>
              </w:rPr>
              <w:t xml:space="preserve">. </w:t>
            </w:r>
          </w:p>
        </w:tc>
        <w:tc>
          <w:tcPr>
            <w:tcW w:w="6694" w:type="dxa"/>
          </w:tcPr>
          <w:p w:rsidR="008E4FB9" w:rsidRPr="00892AB6" w:rsidRDefault="008E4FB9" w:rsidP="00CB4271">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Parametru</w:t>
            </w:r>
          </w:p>
        </w:tc>
        <w:tc>
          <w:tcPr>
            <w:tcW w:w="5554" w:type="dxa"/>
          </w:tcPr>
          <w:p w:rsidR="008E4FB9" w:rsidRPr="00892AB6" w:rsidRDefault="008E4FB9" w:rsidP="00CB4271">
            <w:pPr>
              <w:autoSpaceDE w:val="0"/>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8E4FB9" w:rsidRPr="00892AB6" w:rsidTr="002600D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A.1.</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2600D0" w:rsidP="007405D3">
            <w:pPr>
              <w:spacing w:line="276" w:lineRule="auto"/>
              <w:rPr>
                <w:rFonts w:ascii="Times New Roman" w:hAnsi="Times New Roman"/>
                <w:bCs/>
                <w:i/>
                <w:iCs/>
                <w:sz w:val="24"/>
                <w:szCs w:val="24"/>
                <w:lang w:val="ro-RO" w:eastAsia="ro-RO" w:bidi="en-US"/>
              </w:rPr>
            </w:pPr>
            <w:r w:rsidRPr="00892AB6">
              <w:rPr>
                <w:rFonts w:ascii="Times New Roman" w:hAnsi="Times New Roman"/>
                <w:bCs/>
                <w:i/>
                <w:iCs/>
                <w:sz w:val="24"/>
                <w:szCs w:val="24"/>
                <w:lang w:val="ro-RO" w:eastAsia="ro-RO" w:bidi="en-US"/>
              </w:rPr>
              <w:t xml:space="preserve">Gobio kessleri, </w:t>
            </w:r>
            <w:r w:rsidRPr="00892AB6">
              <w:rPr>
                <w:rFonts w:ascii="Times New Roman" w:hAnsi="Times New Roman"/>
                <w:sz w:val="24"/>
                <w:szCs w:val="24"/>
                <w:lang w:val="ro-RO" w:bidi="en-US"/>
              </w:rPr>
              <w:t>cod</w:t>
            </w:r>
            <w:r w:rsidR="008E4FB9" w:rsidRPr="00892AB6">
              <w:rPr>
                <w:rFonts w:ascii="Times New Roman" w:hAnsi="Times New Roman"/>
                <w:sz w:val="24"/>
                <w:szCs w:val="24"/>
                <w:lang w:val="ro-RO" w:bidi="en-US"/>
              </w:rPr>
              <w:t xml:space="preserve"> 2511</w:t>
            </w:r>
          </w:p>
        </w:tc>
      </w:tr>
      <w:tr w:rsidR="008E4FB9" w:rsidRPr="00892AB6" w:rsidTr="002600D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A.2.</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Tipul populaţiei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Populaţie permanentă </w:t>
            </w:r>
          </w:p>
        </w:tc>
      </w:tr>
      <w:tr w:rsidR="008E4FB9" w:rsidRPr="00892AB6" w:rsidTr="002600D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4"/>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globală de conservare a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2600D0"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8E4FB9" w:rsidRPr="00892AB6">
              <w:rPr>
                <w:rFonts w:ascii="Times New Roman" w:hAnsi="Times New Roman"/>
                <w:sz w:val="24"/>
                <w:szCs w:val="24"/>
                <w:lang w:val="ro-RO" w:bidi="en-US"/>
              </w:rPr>
              <w:t>avorabilă</w:t>
            </w:r>
          </w:p>
        </w:tc>
      </w:tr>
      <w:tr w:rsidR="008E4FB9" w:rsidRPr="00892AB6" w:rsidTr="002600D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4"/>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stării globale de conservare a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r w:rsidR="008E4FB9" w:rsidRPr="00892AB6" w:rsidTr="002600D0">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5D23F5">
            <w:pPr>
              <w:widowControl w:val="0"/>
              <w:numPr>
                <w:ilvl w:val="0"/>
                <w:numId w:val="24"/>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globală de conservare necunoscută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8E4FB9" w:rsidRPr="00892AB6" w:rsidRDefault="008E4FB9" w:rsidP="008E4FB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bl>
    <w:p w:rsidR="00F229E8" w:rsidRPr="00892AB6" w:rsidRDefault="00F229E8" w:rsidP="00F229E8">
      <w:pPr>
        <w:autoSpaceDE w:val="0"/>
        <w:spacing w:after="0" w:line="276" w:lineRule="auto"/>
        <w:rPr>
          <w:rFonts w:ascii="Times New Roman" w:eastAsia="Calibri" w:hAnsi="Times New Roman" w:cs="Times New Roman"/>
          <w:b/>
          <w:sz w:val="24"/>
          <w:szCs w:val="24"/>
          <w:lang w:bidi="en-US"/>
        </w:rPr>
      </w:pPr>
    </w:p>
    <w:p w:rsidR="00F229E8" w:rsidRPr="00892AB6" w:rsidRDefault="00F229E8" w:rsidP="00F229E8">
      <w:pPr>
        <w:keepNext/>
        <w:spacing w:after="0" w:line="360" w:lineRule="auto"/>
        <w:jc w:val="center"/>
        <w:outlineLvl w:val="2"/>
        <w:rPr>
          <w:rFonts w:ascii="Times New Roman" w:eastAsia="Times New Roman" w:hAnsi="Times New Roman" w:cs="Times New Roman"/>
          <w:b/>
          <w:bCs/>
          <w:sz w:val="24"/>
          <w:szCs w:val="24"/>
        </w:rPr>
      </w:pPr>
      <w:r w:rsidRPr="00892AB6">
        <w:rPr>
          <w:rFonts w:ascii="Times New Roman" w:eastAsia="Times New Roman" w:hAnsi="Times New Roman" w:cs="Times New Roman"/>
          <w:b/>
          <w:bCs/>
          <w:sz w:val="24"/>
          <w:szCs w:val="24"/>
        </w:rPr>
        <w:t>3.1.</w:t>
      </w:r>
      <w:r w:rsidR="002055D2" w:rsidRPr="00892AB6">
        <w:rPr>
          <w:rFonts w:ascii="Times New Roman" w:eastAsia="Times New Roman" w:hAnsi="Times New Roman" w:cs="Times New Roman"/>
          <w:b/>
          <w:bCs/>
          <w:sz w:val="24"/>
          <w:szCs w:val="24"/>
        </w:rPr>
        <w:t>3.</w:t>
      </w:r>
      <w:r w:rsidRPr="00892AB6">
        <w:rPr>
          <w:rFonts w:ascii="Times New Roman" w:eastAsia="Times New Roman" w:hAnsi="Times New Roman" w:cs="Times New Roman"/>
          <w:b/>
          <w:bCs/>
          <w:sz w:val="24"/>
          <w:szCs w:val="24"/>
        </w:rPr>
        <w:t xml:space="preserve"> Evaluarea stării de conservare a speciei</w:t>
      </w:r>
      <w:r w:rsidRPr="00892AB6">
        <w:rPr>
          <w:rFonts w:ascii="Times New Roman" w:eastAsia="Times New Roman" w:hAnsi="Times New Roman" w:cs="Times New Roman"/>
          <w:b/>
          <w:bCs/>
          <w:i/>
          <w:sz w:val="24"/>
          <w:szCs w:val="24"/>
        </w:rPr>
        <w:t>Cobitis taenia</w:t>
      </w:r>
    </w:p>
    <w:p w:rsidR="00F229E8" w:rsidRPr="00892AB6" w:rsidRDefault="00F229E8" w:rsidP="00F229E8">
      <w:pPr>
        <w:spacing w:after="0" w:line="276" w:lineRule="auto"/>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 xml:space="preserve">Evaluarea stării de conservare a speciei </w:t>
      </w:r>
      <w:r w:rsidRPr="00892AB6">
        <w:rPr>
          <w:rFonts w:ascii="Times New Roman" w:eastAsia="Calibri" w:hAnsi="Times New Roman" w:cs="Times New Roman"/>
          <w:b/>
          <w:i/>
          <w:sz w:val="24"/>
          <w:szCs w:val="24"/>
          <w:lang w:bidi="en-US"/>
        </w:rPr>
        <w:t xml:space="preserve">Cobitis taenia </w:t>
      </w:r>
      <w:r w:rsidRPr="00892AB6">
        <w:rPr>
          <w:rFonts w:ascii="Times New Roman" w:eastAsia="Calibri" w:hAnsi="Times New Roman" w:cs="Times New Roman"/>
          <w:b/>
          <w:sz w:val="24"/>
          <w:szCs w:val="24"/>
          <w:lang w:bidi="en-US"/>
        </w:rPr>
        <w:t>din punctul de vedere al populaţiei speciei</w:t>
      </w:r>
    </w:p>
    <w:p w:rsidR="007405D3" w:rsidRPr="00892AB6" w:rsidRDefault="00F4194F" w:rsidP="00F4194F">
      <w:pPr>
        <w:spacing w:after="0" w:line="276" w:lineRule="auto"/>
        <w:jc w:val="right"/>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Tabel</w:t>
      </w:r>
      <w:r w:rsidR="00EE2BDA" w:rsidRPr="00892AB6">
        <w:rPr>
          <w:rFonts w:ascii="Times New Roman" w:eastAsia="Calibri" w:hAnsi="Times New Roman" w:cs="Times New Roman"/>
          <w:b/>
          <w:sz w:val="24"/>
          <w:szCs w:val="24"/>
          <w:lang w:bidi="en-US"/>
        </w:rPr>
        <w:t>ul</w:t>
      </w:r>
      <w:r w:rsidRPr="00892AB6">
        <w:rPr>
          <w:rFonts w:ascii="Times New Roman" w:eastAsia="Calibri" w:hAnsi="Times New Roman" w:cs="Times New Roman"/>
          <w:b/>
          <w:sz w:val="24"/>
          <w:szCs w:val="24"/>
          <w:lang w:bidi="en-US"/>
        </w:rPr>
        <w:t xml:space="preserve"> nr.</w:t>
      </w:r>
      <w:r w:rsidR="00970DF2" w:rsidRPr="00892AB6">
        <w:rPr>
          <w:rFonts w:ascii="Times New Roman" w:eastAsia="Calibri" w:hAnsi="Times New Roman" w:cs="Times New Roman"/>
          <w:b/>
          <w:sz w:val="24"/>
          <w:szCs w:val="24"/>
          <w:lang w:bidi="en-US"/>
        </w:rPr>
        <w:t>29</w:t>
      </w:r>
    </w:p>
    <w:tbl>
      <w:tblPr>
        <w:tblStyle w:val="TableGrid"/>
        <w:tblW w:w="0" w:type="auto"/>
        <w:tblLook w:val="04A0"/>
      </w:tblPr>
      <w:tblGrid>
        <w:gridCol w:w="648"/>
        <w:gridCol w:w="4777"/>
        <w:gridCol w:w="4151"/>
      </w:tblGrid>
      <w:tr w:rsidR="00E56734" w:rsidRPr="00892AB6" w:rsidTr="00EE2BDA">
        <w:tc>
          <w:tcPr>
            <w:tcW w:w="704" w:type="dxa"/>
          </w:tcPr>
          <w:p w:rsidR="00E56734" w:rsidRPr="00892AB6" w:rsidRDefault="00E56734" w:rsidP="00F229E8">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EE2BDA" w:rsidRPr="00892AB6">
              <w:rPr>
                <w:rFonts w:ascii="Times New Roman" w:hAnsi="Times New Roman"/>
                <w:b/>
                <w:sz w:val="24"/>
                <w:szCs w:val="24"/>
                <w:lang w:val="ro-RO" w:bidi="en-US"/>
              </w:rPr>
              <w:t>.</w:t>
            </w:r>
          </w:p>
        </w:tc>
        <w:tc>
          <w:tcPr>
            <w:tcW w:w="6694" w:type="dxa"/>
          </w:tcPr>
          <w:p w:rsidR="00E56734" w:rsidRPr="00892AB6" w:rsidRDefault="00E56734" w:rsidP="00F229E8">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Parametru</w:t>
            </w:r>
          </w:p>
        </w:tc>
        <w:tc>
          <w:tcPr>
            <w:tcW w:w="5554" w:type="dxa"/>
          </w:tcPr>
          <w:p w:rsidR="00E56734" w:rsidRPr="00892AB6" w:rsidRDefault="00E56734" w:rsidP="00F229E8">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7405D3">
            <w:pPr>
              <w:spacing w:line="276" w:lineRule="auto"/>
              <w:rPr>
                <w:rFonts w:ascii="Times New Roman" w:hAnsi="Times New Roman"/>
                <w:sz w:val="24"/>
                <w:szCs w:val="24"/>
                <w:lang w:val="ro-RO" w:bidi="en-US"/>
              </w:rPr>
            </w:pPr>
            <w:r w:rsidRPr="00892AB6">
              <w:rPr>
                <w:rFonts w:ascii="Times New Roman" w:hAnsi="Times New Roman"/>
                <w:i/>
                <w:sz w:val="24"/>
                <w:szCs w:val="24"/>
                <w:lang w:val="ro-RO" w:bidi="en-US"/>
              </w:rPr>
              <w:t>Cobitis taenia</w:t>
            </w:r>
            <w:r w:rsidR="00EE2BDA" w:rsidRPr="00892AB6">
              <w:rPr>
                <w:rFonts w:ascii="Times New Roman" w:hAnsi="Times New Roman"/>
                <w:sz w:val="24"/>
                <w:szCs w:val="24"/>
                <w:lang w:val="ro-RO" w:bidi="en-US"/>
              </w:rPr>
              <w:t>, cod</w:t>
            </w:r>
            <w:r w:rsidRPr="00892AB6">
              <w:rPr>
                <w:rFonts w:ascii="Times New Roman" w:hAnsi="Times New Roman"/>
                <w:sz w:val="24"/>
                <w:szCs w:val="24"/>
                <w:lang w:val="ro-RO" w:bidi="en-US"/>
              </w:rPr>
              <w:t xml:space="preserve"> 1149</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Statut de prezenţă temporală a speciilor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Populaţie permanentă </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Mărimea populaţiei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1.000-5.000</w:t>
            </w:r>
            <w:r w:rsidR="00EE2BDA" w:rsidRPr="00892AB6">
              <w:rPr>
                <w:rFonts w:ascii="Times New Roman" w:hAnsi="Times New Roman"/>
                <w:sz w:val="24"/>
                <w:szCs w:val="24"/>
                <w:lang w:val="ro-RO" w:bidi="en-US"/>
              </w:rPr>
              <w:t xml:space="preserve">  indivizi, </w:t>
            </w:r>
            <w:r w:rsidRPr="00892AB6">
              <w:rPr>
                <w:rFonts w:ascii="Times New Roman" w:hAnsi="Times New Roman"/>
                <w:sz w:val="24"/>
                <w:szCs w:val="24"/>
                <w:lang w:val="ro-RO" w:bidi="en-US"/>
              </w:rPr>
              <w:t>clasa 5</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Calitatea datelor referitoare la populaţia speciei din aria naturală protejată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E56734" w:rsidRPr="00892AB6">
              <w:rPr>
                <w:rFonts w:ascii="Times New Roman" w:hAnsi="Times New Roman"/>
                <w:sz w:val="24"/>
                <w:szCs w:val="24"/>
                <w:lang w:val="ro-RO" w:bidi="en-US"/>
              </w:rPr>
              <w:t>ună</w:t>
            </w:r>
          </w:p>
          <w:p w:rsidR="00E56734" w:rsidRPr="00892AB6" w:rsidRDefault="00E56734" w:rsidP="00E56734">
            <w:pPr>
              <w:widowControl w:val="0"/>
              <w:spacing w:line="276" w:lineRule="auto"/>
              <w:ind w:left="720"/>
              <w:rPr>
                <w:rFonts w:ascii="Times New Roman" w:hAnsi="Times New Roman"/>
                <w:sz w:val="24"/>
                <w:szCs w:val="24"/>
                <w:lang w:val="ro-RO" w:bidi="en-US"/>
              </w:rPr>
            </w:pP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Raportul dintre mărimea populaţiei speciei în aria naturală protejată şi mărimea populaţiei naţionale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0-2 %, </w:t>
            </w:r>
            <w:r w:rsidR="00E56734" w:rsidRPr="00892AB6">
              <w:rPr>
                <w:rFonts w:ascii="Times New Roman" w:hAnsi="Times New Roman"/>
                <w:sz w:val="24"/>
                <w:szCs w:val="24"/>
                <w:lang w:val="ro-RO" w:bidi="en-US"/>
              </w:rPr>
              <w:t xml:space="preserve">clasa C </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Mărimea populaţiei speciei în aria naturală protejată comparata cu mărimea populaţiei naţionale</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E56734" w:rsidRPr="00892AB6">
              <w:rPr>
                <w:rFonts w:ascii="Times New Roman" w:hAnsi="Times New Roman"/>
                <w:sz w:val="24"/>
                <w:szCs w:val="24"/>
                <w:lang w:val="ro-RO" w:bidi="en-US"/>
              </w:rPr>
              <w:t>esemnificativă</w:t>
            </w:r>
          </w:p>
          <w:p w:rsidR="00E56734" w:rsidRPr="00892AB6" w:rsidRDefault="00E56734" w:rsidP="00E56734">
            <w:pPr>
              <w:widowControl w:val="0"/>
              <w:spacing w:line="276" w:lineRule="auto"/>
              <w:rPr>
                <w:rFonts w:ascii="Times New Roman" w:hAnsi="Times New Roman"/>
                <w:sz w:val="24"/>
                <w:szCs w:val="24"/>
                <w:lang w:val="ro-RO" w:bidi="en-US"/>
              </w:rPr>
            </w:pP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Mărimea reeva</w:t>
            </w:r>
            <w:r w:rsidR="002F18C1" w:rsidRPr="00892AB6">
              <w:rPr>
                <w:rFonts w:ascii="Times New Roman" w:hAnsi="Times New Roman"/>
                <w:sz w:val="24"/>
                <w:szCs w:val="24"/>
                <w:lang w:val="ro-RO" w:bidi="en-US"/>
              </w:rPr>
              <w:t>luată a populaţiei estimate în P</w:t>
            </w:r>
            <w:r w:rsidRPr="00892AB6">
              <w:rPr>
                <w:rFonts w:ascii="Times New Roman" w:hAnsi="Times New Roman"/>
                <w:sz w:val="24"/>
                <w:szCs w:val="24"/>
                <w:lang w:val="ro-RO" w:bidi="en-US"/>
              </w:rPr>
              <w:t>lanul de management anterior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E2BDA">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Mărimea populaţiei de referinţă pentru starea favorabilă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5.000-10.000 i</w:t>
            </w:r>
            <w:r w:rsidR="00EE2BDA" w:rsidRPr="00892AB6">
              <w:rPr>
                <w:rFonts w:ascii="Times New Roman" w:hAnsi="Times New Roman"/>
                <w:sz w:val="24"/>
                <w:szCs w:val="24"/>
                <w:lang w:val="ro-RO" w:bidi="en-US"/>
              </w:rPr>
              <w:t xml:space="preserve">ndivizi, </w:t>
            </w:r>
            <w:r w:rsidRPr="00892AB6">
              <w:rPr>
                <w:rFonts w:ascii="Times New Roman" w:hAnsi="Times New Roman"/>
                <w:sz w:val="24"/>
                <w:szCs w:val="24"/>
                <w:lang w:val="ro-RO" w:bidi="en-US"/>
              </w:rPr>
              <w:t xml:space="preserve"> clasa 6</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Metodologia de apreciere a mărimii populaţiei de referinţă pentru starea favorabilă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autoSpaceDE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La baza metodologiei de apreciere au stat sursele bibliografice şi datele obţinute din teren.</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Raportul dintre mărimea populaţiei de referinţă pentru starea favorabilă şi mărimea populaţiei actuale</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w:t>
            </w:r>
            <w:r w:rsidR="00E56734" w:rsidRPr="00892AB6">
              <w:rPr>
                <w:rFonts w:ascii="Times New Roman" w:hAnsi="Times New Roman"/>
                <w:sz w:val="24"/>
                <w:szCs w:val="24"/>
                <w:lang w:val="ro-RO" w:bidi="en-US"/>
              </w:rPr>
              <w:t>ai mare</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actuală a mărimii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E56734" w:rsidRPr="00892AB6">
              <w:rPr>
                <w:rFonts w:ascii="Times New Roman" w:hAnsi="Times New Roman"/>
                <w:sz w:val="24"/>
                <w:szCs w:val="24"/>
                <w:lang w:val="ro-RO" w:bidi="en-US"/>
              </w:rPr>
              <w:t>tabilă</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tendinţa actuală a mărimii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E56734" w:rsidRPr="00892AB6">
              <w:rPr>
                <w:rFonts w:ascii="Times New Roman" w:hAnsi="Times New Roman"/>
                <w:sz w:val="24"/>
                <w:szCs w:val="24"/>
                <w:lang w:val="ro-RO" w:bidi="en-US"/>
              </w:rPr>
              <w:t xml:space="preserve">ună </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Magnitudinea tendinţei actuale a mărimii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E56734">
            <w:pPr>
              <w:autoSpaceDE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E56734" w:rsidRPr="00892AB6">
              <w:rPr>
                <w:rFonts w:ascii="Times New Roman" w:hAnsi="Times New Roman"/>
                <w:sz w:val="24"/>
                <w:szCs w:val="24"/>
                <w:lang w:val="ro-RO" w:bidi="en-US"/>
              </w:rPr>
              <w:t>u există suficiente informaţii pentru a putea aprecia magnitudinea tendinţei actuale a mărimii populaţiei speciei</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Magnitudinea tendinţei actuale a mărimii populaţiei speciei exprimată prin calificative</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E56734" w:rsidRPr="00892AB6">
              <w:rPr>
                <w:rFonts w:ascii="Times New Roman" w:hAnsi="Times New Roman"/>
                <w:sz w:val="24"/>
                <w:szCs w:val="24"/>
                <w:lang w:val="ro-RO" w:bidi="en-US"/>
              </w:rPr>
              <w:t>u există suficiente informaţii pentru a putea aprecia magnitudinea tendinţei actuale a mărimii populaţiei speciei</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Structura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E56734" w:rsidRPr="00892AB6">
              <w:rPr>
                <w:rFonts w:ascii="Times New Roman" w:hAnsi="Times New Roman"/>
                <w:sz w:val="24"/>
                <w:szCs w:val="24"/>
                <w:lang w:val="ro-RO" w:bidi="en-US"/>
              </w:rPr>
              <w:t>u există date privind structura populaţiei.</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din punct de vedere al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E56734" w:rsidRPr="00892AB6">
              <w:rPr>
                <w:rFonts w:ascii="Times New Roman" w:hAnsi="Times New Roman"/>
                <w:sz w:val="24"/>
                <w:szCs w:val="24"/>
                <w:lang w:val="ro-RO" w:bidi="en-US"/>
              </w:rPr>
              <w:t>ecunoscută</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5"/>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Starea de conservare necunoscută din punct de vedere al populaţiei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E56734" w:rsidRPr="00892AB6">
              <w:rPr>
                <w:rFonts w:ascii="Times New Roman" w:hAnsi="Times New Roman"/>
                <w:sz w:val="24"/>
                <w:szCs w:val="24"/>
                <w:lang w:val="ro-RO" w:bidi="en-US"/>
              </w:rPr>
              <w:t>u există date suficiente pentru a putea stabili că starea de conservare din punct de vedere al populaţiei speciei nu este în nici într-un caz favorabilă.</w:t>
            </w:r>
          </w:p>
        </w:tc>
      </w:tr>
    </w:tbl>
    <w:p w:rsidR="00F229E8" w:rsidRPr="00892AB6" w:rsidRDefault="00F229E8" w:rsidP="00F229E8">
      <w:pPr>
        <w:autoSpaceDE w:val="0"/>
        <w:spacing w:after="0" w:line="276" w:lineRule="auto"/>
        <w:rPr>
          <w:rFonts w:ascii="Times New Roman" w:eastAsia="Calibri" w:hAnsi="Times New Roman" w:cs="Times New Roman"/>
          <w:b/>
          <w:sz w:val="24"/>
          <w:szCs w:val="24"/>
          <w:lang w:bidi="en-US"/>
        </w:rPr>
      </w:pPr>
    </w:p>
    <w:p w:rsidR="00F229E8" w:rsidRPr="00892AB6" w:rsidRDefault="00F229E8" w:rsidP="00F229E8">
      <w:pPr>
        <w:autoSpaceDE w:val="0"/>
        <w:spacing w:after="0" w:line="276" w:lineRule="auto"/>
        <w:jc w:val="center"/>
        <w:rPr>
          <w:rFonts w:ascii="Times New Roman" w:eastAsia="Times New Roman" w:hAnsi="Times New Roman" w:cs="Times New Roman"/>
          <w:b/>
          <w:bCs/>
          <w:sz w:val="24"/>
          <w:szCs w:val="24"/>
          <w:lang w:bidi="en-US"/>
        </w:rPr>
      </w:pPr>
      <w:r w:rsidRPr="00892AB6">
        <w:rPr>
          <w:rFonts w:ascii="Times New Roman" w:eastAsia="Times New Roman" w:hAnsi="Times New Roman" w:cs="Times New Roman"/>
          <w:b/>
          <w:bCs/>
          <w:sz w:val="24"/>
          <w:szCs w:val="24"/>
          <w:lang w:bidi="en-US"/>
        </w:rPr>
        <w:t xml:space="preserve">Evaluarea stării de conservare a speciei </w:t>
      </w:r>
      <w:r w:rsidRPr="00892AB6">
        <w:rPr>
          <w:rFonts w:ascii="Times New Roman" w:eastAsia="Calibri" w:hAnsi="Times New Roman" w:cs="Times New Roman"/>
          <w:b/>
          <w:i/>
          <w:sz w:val="24"/>
          <w:szCs w:val="24"/>
          <w:lang w:bidi="en-US"/>
        </w:rPr>
        <w:t>Cobitis taenia</w:t>
      </w:r>
      <w:r w:rsidR="00A50224">
        <w:rPr>
          <w:rFonts w:ascii="Times New Roman" w:eastAsia="Calibri" w:hAnsi="Times New Roman" w:cs="Times New Roman"/>
          <w:b/>
          <w:i/>
          <w:sz w:val="24"/>
          <w:szCs w:val="24"/>
          <w:lang w:bidi="en-US"/>
        </w:rPr>
        <w:t xml:space="preserve"> </w:t>
      </w:r>
      <w:r w:rsidRPr="00892AB6">
        <w:rPr>
          <w:rFonts w:ascii="Times New Roman" w:eastAsia="Times New Roman" w:hAnsi="Times New Roman" w:cs="Times New Roman"/>
          <w:b/>
          <w:bCs/>
          <w:sz w:val="24"/>
          <w:szCs w:val="24"/>
          <w:lang w:bidi="en-US"/>
        </w:rPr>
        <w:t>din punctul de vedere al habitatului speciei</w:t>
      </w:r>
    </w:p>
    <w:p w:rsidR="007405D3" w:rsidRPr="00892AB6" w:rsidRDefault="00F4194F" w:rsidP="00F4194F">
      <w:pPr>
        <w:autoSpaceDE w:val="0"/>
        <w:spacing w:after="0" w:line="276" w:lineRule="auto"/>
        <w:jc w:val="right"/>
        <w:rPr>
          <w:rFonts w:ascii="Times New Roman" w:eastAsia="Times New Roman" w:hAnsi="Times New Roman" w:cs="Times New Roman"/>
          <w:b/>
          <w:bCs/>
          <w:sz w:val="24"/>
          <w:szCs w:val="24"/>
          <w:lang w:bidi="en-US"/>
        </w:rPr>
      </w:pPr>
      <w:r w:rsidRPr="00892AB6">
        <w:rPr>
          <w:rFonts w:ascii="Times New Roman" w:eastAsia="Times New Roman" w:hAnsi="Times New Roman" w:cs="Times New Roman"/>
          <w:b/>
          <w:bCs/>
          <w:sz w:val="24"/>
          <w:szCs w:val="24"/>
          <w:lang w:bidi="en-US"/>
        </w:rPr>
        <w:t>Tabel</w:t>
      </w:r>
      <w:r w:rsidR="00EE2BDA" w:rsidRPr="00892AB6">
        <w:rPr>
          <w:rFonts w:ascii="Times New Roman" w:eastAsia="Times New Roman" w:hAnsi="Times New Roman" w:cs="Times New Roman"/>
          <w:b/>
          <w:bCs/>
          <w:sz w:val="24"/>
          <w:szCs w:val="24"/>
          <w:lang w:bidi="en-US"/>
        </w:rPr>
        <w:t>ul</w:t>
      </w:r>
      <w:r w:rsidRPr="00892AB6">
        <w:rPr>
          <w:rFonts w:ascii="Times New Roman" w:eastAsia="Times New Roman" w:hAnsi="Times New Roman" w:cs="Times New Roman"/>
          <w:b/>
          <w:bCs/>
          <w:sz w:val="24"/>
          <w:szCs w:val="24"/>
          <w:lang w:bidi="en-US"/>
        </w:rPr>
        <w:t xml:space="preserve"> nr.3</w:t>
      </w:r>
      <w:r w:rsidR="00970DF2" w:rsidRPr="00892AB6">
        <w:rPr>
          <w:rFonts w:ascii="Times New Roman" w:eastAsia="Times New Roman" w:hAnsi="Times New Roman" w:cs="Times New Roman"/>
          <w:b/>
          <w:bCs/>
          <w:sz w:val="24"/>
          <w:szCs w:val="24"/>
          <w:lang w:bidi="en-US"/>
        </w:rPr>
        <w:t>0</w:t>
      </w:r>
    </w:p>
    <w:tbl>
      <w:tblPr>
        <w:tblStyle w:val="TableGrid"/>
        <w:tblW w:w="0" w:type="auto"/>
        <w:tblLook w:val="04A0"/>
      </w:tblPr>
      <w:tblGrid>
        <w:gridCol w:w="675"/>
        <w:gridCol w:w="4637"/>
        <w:gridCol w:w="4264"/>
      </w:tblGrid>
      <w:tr w:rsidR="00E56734" w:rsidRPr="00892AB6" w:rsidTr="00EE2BDA">
        <w:tc>
          <w:tcPr>
            <w:tcW w:w="704" w:type="dxa"/>
          </w:tcPr>
          <w:p w:rsidR="00E56734" w:rsidRPr="00892AB6" w:rsidRDefault="00E56734" w:rsidP="00E567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EE2BDA" w:rsidRPr="00892AB6">
              <w:rPr>
                <w:rFonts w:ascii="Times New Roman" w:hAnsi="Times New Roman"/>
                <w:b/>
                <w:sz w:val="24"/>
                <w:szCs w:val="24"/>
                <w:lang w:val="ro-RO" w:bidi="en-US"/>
              </w:rPr>
              <w:t>.</w:t>
            </w:r>
          </w:p>
        </w:tc>
        <w:tc>
          <w:tcPr>
            <w:tcW w:w="6694" w:type="dxa"/>
          </w:tcPr>
          <w:p w:rsidR="00E56734" w:rsidRPr="00892AB6" w:rsidRDefault="00E56734" w:rsidP="00E567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Parametru</w:t>
            </w:r>
          </w:p>
        </w:tc>
        <w:tc>
          <w:tcPr>
            <w:tcW w:w="5554" w:type="dxa"/>
          </w:tcPr>
          <w:p w:rsidR="00E56734" w:rsidRPr="00892AB6" w:rsidRDefault="00E56734" w:rsidP="00E567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A.1.</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7405D3">
            <w:pPr>
              <w:spacing w:line="276" w:lineRule="auto"/>
              <w:rPr>
                <w:rFonts w:ascii="Times New Roman" w:hAnsi="Times New Roman"/>
                <w:sz w:val="24"/>
                <w:szCs w:val="24"/>
                <w:lang w:val="ro-RO" w:bidi="en-US"/>
              </w:rPr>
            </w:pPr>
            <w:r w:rsidRPr="00892AB6">
              <w:rPr>
                <w:rFonts w:ascii="Times New Roman" w:hAnsi="Times New Roman"/>
                <w:i/>
                <w:sz w:val="24"/>
                <w:szCs w:val="24"/>
                <w:lang w:val="ro-RO" w:bidi="en-US"/>
              </w:rPr>
              <w:t>Cobitis taenia</w:t>
            </w:r>
            <w:r w:rsidR="00EE2BDA" w:rsidRPr="00892AB6">
              <w:rPr>
                <w:rFonts w:ascii="Times New Roman" w:hAnsi="Times New Roman"/>
                <w:sz w:val="24"/>
                <w:szCs w:val="24"/>
                <w:lang w:val="ro-RO" w:bidi="en-US"/>
              </w:rPr>
              <w:t xml:space="preserve">, cod </w:t>
            </w:r>
            <w:r w:rsidRPr="00892AB6">
              <w:rPr>
                <w:rFonts w:ascii="Times New Roman" w:hAnsi="Times New Roman"/>
                <w:sz w:val="24"/>
                <w:szCs w:val="24"/>
                <w:lang w:val="ro-RO" w:bidi="en-US"/>
              </w:rPr>
              <w:t>1149</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A.2.</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Tipul populaţiei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Populaţie permanentă </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6"/>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Suprafaţa habitatului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15-30 ha</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6"/>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pentru suprafaţa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E56734" w:rsidRPr="00892AB6">
              <w:rPr>
                <w:rFonts w:ascii="Times New Roman" w:hAnsi="Times New Roman"/>
                <w:sz w:val="24"/>
                <w:szCs w:val="24"/>
                <w:lang w:val="ro-RO" w:bidi="en-US"/>
              </w:rPr>
              <w:t>ună - estimări statistice robuste sau inventarieri complete.</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6"/>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Suprafaţa reeval</w:t>
            </w:r>
            <w:r w:rsidR="002F18C1" w:rsidRPr="00892AB6">
              <w:rPr>
                <w:rFonts w:ascii="Times New Roman" w:hAnsi="Times New Roman"/>
                <w:sz w:val="24"/>
                <w:szCs w:val="24"/>
                <w:lang w:val="ro-RO" w:bidi="en-US"/>
              </w:rPr>
              <w:t>uată a habitatului speciei din P</w:t>
            </w:r>
            <w:r w:rsidRPr="00892AB6">
              <w:rPr>
                <w:rFonts w:ascii="Times New Roman" w:hAnsi="Times New Roman"/>
                <w:sz w:val="24"/>
                <w:szCs w:val="24"/>
                <w:lang w:val="ro-RO" w:bidi="en-US"/>
              </w:rPr>
              <w:t>lanul de management anterior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6"/>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Suprafaţa  adecvată a habitatului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35 ha</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6"/>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Metodologia de apreciere a suprafeţei  adecvate a habitatului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C52739">
            <w:pPr>
              <w:autoSpaceDE w:val="0"/>
              <w:spacing w:line="276" w:lineRule="auto"/>
              <w:jc w:val="both"/>
              <w:rPr>
                <w:rFonts w:ascii="Times New Roman" w:hAnsi="Times New Roman"/>
                <w:sz w:val="24"/>
                <w:szCs w:val="24"/>
                <w:lang w:val="ro-RO" w:bidi="en-US"/>
              </w:rPr>
            </w:pPr>
            <w:r w:rsidRPr="00892AB6">
              <w:rPr>
                <w:rFonts w:ascii="Times New Roman" w:hAnsi="Times New Roman"/>
                <w:sz w:val="24"/>
                <w:szCs w:val="24"/>
                <w:lang w:val="ro-RO" w:bidi="en-US"/>
              </w:rPr>
              <w:t xml:space="preserve">Pentru stabilirea suprafeţei adecvate a habitatului speciei în aria naturală protejată s-au luat </w:t>
            </w:r>
            <w:r w:rsidR="00EE2BDA" w:rsidRPr="00892AB6">
              <w:rPr>
                <w:rFonts w:ascii="Times New Roman" w:hAnsi="Times New Roman"/>
                <w:sz w:val="24"/>
                <w:szCs w:val="24"/>
                <w:lang w:val="ro-RO" w:bidi="en-US"/>
              </w:rPr>
              <w:t>în calcul următoarele elemente:</w:t>
            </w:r>
            <w:r w:rsidRPr="00892AB6">
              <w:rPr>
                <w:rFonts w:ascii="Times New Roman" w:hAnsi="Times New Roman"/>
                <w:sz w:val="24"/>
                <w:szCs w:val="24"/>
                <w:lang w:val="ro-RO" w:bidi="en-US"/>
              </w:rPr>
              <w:t xml:space="preserve"> suprafaţa tronsonulu</w:t>
            </w:r>
            <w:r w:rsidR="00EE2BDA" w:rsidRPr="00892AB6">
              <w:rPr>
                <w:rFonts w:ascii="Times New Roman" w:hAnsi="Times New Roman"/>
                <w:sz w:val="24"/>
                <w:szCs w:val="24"/>
                <w:lang w:val="ro-RO" w:bidi="en-US"/>
              </w:rPr>
              <w:t>i de râu aflat în cadrul ariei; lă</w:t>
            </w:r>
            <w:r w:rsidRPr="00892AB6">
              <w:rPr>
                <w:rFonts w:ascii="Times New Roman" w:hAnsi="Times New Roman"/>
                <w:sz w:val="24"/>
                <w:szCs w:val="24"/>
                <w:lang w:val="ro-RO" w:bidi="en-US"/>
              </w:rPr>
              <w:t xml:space="preserve">ţimea medie a </w:t>
            </w:r>
            <w:r w:rsidR="00EE2BDA" w:rsidRPr="00892AB6">
              <w:rPr>
                <w:rFonts w:ascii="Times New Roman" w:hAnsi="Times New Roman"/>
                <w:sz w:val="24"/>
                <w:szCs w:val="24"/>
                <w:lang w:val="ro-RO" w:bidi="en-US"/>
              </w:rPr>
              <w:t>r</w:t>
            </w:r>
            <w:r w:rsidR="00C52739" w:rsidRPr="00892AB6">
              <w:rPr>
                <w:rFonts w:ascii="Times New Roman" w:hAnsi="Times New Roman"/>
                <w:sz w:val="24"/>
                <w:szCs w:val="24"/>
                <w:lang w:val="ro-RO" w:bidi="en-US"/>
              </w:rPr>
              <w:t>âului în staţiile de prelevare ;</w:t>
            </w:r>
            <w:r w:rsidRPr="00892AB6">
              <w:rPr>
                <w:rFonts w:ascii="Times New Roman" w:hAnsi="Times New Roman"/>
                <w:sz w:val="24"/>
                <w:szCs w:val="24"/>
                <w:lang w:val="ro-RO" w:bidi="en-US"/>
              </w:rPr>
              <w:t>adâncimea medie a râului în staţiile de prelevare.</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6"/>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Raportul dintre suprafaţa adecvată a habitatului speciei şi suprafaţa actuală a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w:t>
            </w:r>
            <w:r w:rsidR="00E56734" w:rsidRPr="00892AB6">
              <w:rPr>
                <w:rFonts w:ascii="Times New Roman" w:hAnsi="Times New Roman"/>
                <w:sz w:val="24"/>
                <w:szCs w:val="24"/>
                <w:lang w:val="ro-RO" w:bidi="en-US"/>
              </w:rPr>
              <w:t>proximativ egal</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6"/>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actuală a suprafeţei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937DD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937DD9" w:rsidRPr="00892AB6">
              <w:rPr>
                <w:rFonts w:ascii="Times New Roman" w:hAnsi="Times New Roman"/>
                <w:sz w:val="24"/>
                <w:szCs w:val="24"/>
                <w:lang w:val="ro-RO" w:bidi="en-US"/>
              </w:rPr>
              <w:t>tabilă</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6"/>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tendinţa actuală a suprafeţei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E56734" w:rsidRPr="00892AB6">
              <w:rPr>
                <w:rFonts w:ascii="Times New Roman" w:hAnsi="Times New Roman"/>
                <w:sz w:val="24"/>
                <w:szCs w:val="24"/>
                <w:lang w:val="ro-RO" w:bidi="en-US"/>
              </w:rPr>
              <w:t>ună - estimări statistice robuste sau inventarieri complete</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6"/>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habitatului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E56734" w:rsidRPr="00892AB6">
              <w:rPr>
                <w:rFonts w:ascii="Times New Roman" w:hAnsi="Times New Roman"/>
                <w:sz w:val="24"/>
                <w:szCs w:val="24"/>
                <w:lang w:val="ro-RO" w:bidi="en-US"/>
              </w:rPr>
              <w:t xml:space="preserve">ună </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6"/>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actuală a calităţii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E56734" w:rsidRPr="00892AB6">
              <w:rPr>
                <w:rFonts w:ascii="Times New Roman" w:hAnsi="Times New Roman"/>
                <w:sz w:val="24"/>
                <w:szCs w:val="24"/>
                <w:lang w:val="ro-RO" w:bidi="en-US"/>
              </w:rPr>
              <w:t>tabilă</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6"/>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tendinţa actuală a calităţii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E56734" w:rsidRPr="00892AB6">
              <w:rPr>
                <w:rFonts w:ascii="Times New Roman" w:hAnsi="Times New Roman"/>
                <w:sz w:val="24"/>
                <w:szCs w:val="24"/>
                <w:lang w:val="ro-RO" w:bidi="en-US"/>
              </w:rPr>
              <w:t>ună - estimări statistice robuste sau inventarieri complete</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6"/>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actuală globală a habitatului speciei funcţie de tendinţa suprafeţei şi de tendinţa calităţii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E56734" w:rsidRPr="00892AB6">
              <w:rPr>
                <w:rFonts w:ascii="Times New Roman" w:hAnsi="Times New Roman"/>
                <w:sz w:val="24"/>
                <w:szCs w:val="24"/>
                <w:lang w:val="ro-RO" w:bidi="en-US"/>
              </w:rPr>
              <w:t>tabilă</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6"/>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din punct de vedere al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E56734" w:rsidRPr="00892AB6">
              <w:rPr>
                <w:rFonts w:ascii="Times New Roman" w:hAnsi="Times New Roman"/>
                <w:sz w:val="24"/>
                <w:szCs w:val="24"/>
                <w:lang w:val="ro-RO" w:bidi="en-US"/>
              </w:rPr>
              <w:t>avorabilă</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6"/>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stării de conservare din punct de vedere al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E2BDA"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E56734" w:rsidRPr="00892AB6">
              <w:rPr>
                <w:rFonts w:ascii="Times New Roman" w:hAnsi="Times New Roman"/>
                <w:sz w:val="24"/>
                <w:szCs w:val="24"/>
                <w:lang w:val="ro-RO" w:bidi="en-US"/>
              </w:rPr>
              <w:t>tabilă</w:t>
            </w:r>
          </w:p>
        </w:tc>
      </w:tr>
      <w:tr w:rsidR="00E56734" w:rsidRPr="00892AB6" w:rsidTr="00EE2BDA">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6"/>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necunoscută din punct de vedere al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bl>
    <w:p w:rsidR="002055D2" w:rsidRPr="00892AB6" w:rsidRDefault="002055D2" w:rsidP="00F229E8">
      <w:pPr>
        <w:autoSpaceDE w:val="0"/>
        <w:spacing w:after="0" w:line="276" w:lineRule="auto"/>
        <w:jc w:val="center"/>
        <w:rPr>
          <w:rFonts w:ascii="Times New Roman" w:eastAsia="Times New Roman" w:hAnsi="Times New Roman" w:cs="Times New Roman"/>
          <w:b/>
          <w:bCs/>
          <w:sz w:val="24"/>
          <w:szCs w:val="24"/>
          <w:lang w:bidi="en-US"/>
        </w:rPr>
      </w:pPr>
    </w:p>
    <w:p w:rsidR="00F229E8" w:rsidRPr="00892AB6" w:rsidRDefault="00F229E8" w:rsidP="00F229E8">
      <w:pPr>
        <w:autoSpaceDE w:val="0"/>
        <w:spacing w:after="0" w:line="276" w:lineRule="auto"/>
        <w:jc w:val="center"/>
        <w:rPr>
          <w:rFonts w:ascii="Times New Roman" w:eastAsia="Times New Roman" w:hAnsi="Times New Roman" w:cs="Times New Roman"/>
          <w:b/>
          <w:bCs/>
          <w:sz w:val="24"/>
          <w:szCs w:val="24"/>
          <w:lang w:bidi="en-US"/>
        </w:rPr>
      </w:pPr>
      <w:r w:rsidRPr="00892AB6">
        <w:rPr>
          <w:rFonts w:ascii="Times New Roman" w:eastAsia="Times New Roman" w:hAnsi="Times New Roman" w:cs="Times New Roman"/>
          <w:b/>
          <w:bCs/>
          <w:sz w:val="24"/>
          <w:szCs w:val="24"/>
          <w:lang w:bidi="en-US"/>
        </w:rPr>
        <w:t xml:space="preserve">Evaluarea stării de conservare a speciei </w:t>
      </w:r>
      <w:r w:rsidRPr="00892AB6">
        <w:rPr>
          <w:rFonts w:ascii="Times New Roman" w:eastAsia="Calibri" w:hAnsi="Times New Roman" w:cs="Times New Roman"/>
          <w:b/>
          <w:i/>
          <w:sz w:val="24"/>
          <w:szCs w:val="24"/>
          <w:lang w:bidi="en-US"/>
        </w:rPr>
        <w:t>Cobitis taenia</w:t>
      </w:r>
      <w:r w:rsidR="00A50224">
        <w:rPr>
          <w:rFonts w:ascii="Times New Roman" w:eastAsia="Calibri" w:hAnsi="Times New Roman" w:cs="Times New Roman"/>
          <w:b/>
          <w:i/>
          <w:sz w:val="24"/>
          <w:szCs w:val="24"/>
          <w:lang w:bidi="en-US"/>
        </w:rPr>
        <w:t xml:space="preserve"> </w:t>
      </w:r>
      <w:r w:rsidRPr="00892AB6">
        <w:rPr>
          <w:rFonts w:ascii="Times New Roman" w:eastAsia="Times New Roman" w:hAnsi="Times New Roman" w:cs="Times New Roman"/>
          <w:b/>
          <w:bCs/>
          <w:sz w:val="24"/>
          <w:szCs w:val="24"/>
          <w:lang w:bidi="en-US"/>
        </w:rPr>
        <w:t>din punctul de vedere al perspectivelor speciei</w:t>
      </w:r>
    </w:p>
    <w:p w:rsidR="007405D3" w:rsidRPr="00892AB6" w:rsidRDefault="00F4194F" w:rsidP="00F4194F">
      <w:pPr>
        <w:autoSpaceDE w:val="0"/>
        <w:spacing w:after="0" w:line="276" w:lineRule="auto"/>
        <w:jc w:val="right"/>
        <w:rPr>
          <w:rFonts w:ascii="Times New Roman" w:eastAsia="Times New Roman" w:hAnsi="Times New Roman" w:cs="Times New Roman"/>
          <w:b/>
          <w:bCs/>
          <w:sz w:val="24"/>
          <w:szCs w:val="24"/>
          <w:lang w:bidi="en-US"/>
        </w:rPr>
      </w:pPr>
      <w:r w:rsidRPr="00892AB6">
        <w:rPr>
          <w:rFonts w:ascii="Times New Roman" w:eastAsia="Times New Roman" w:hAnsi="Times New Roman" w:cs="Times New Roman"/>
          <w:b/>
          <w:bCs/>
          <w:sz w:val="24"/>
          <w:szCs w:val="24"/>
          <w:lang w:bidi="en-US"/>
        </w:rPr>
        <w:t>Tabel</w:t>
      </w:r>
      <w:r w:rsidR="00F17EF2" w:rsidRPr="00892AB6">
        <w:rPr>
          <w:rFonts w:ascii="Times New Roman" w:eastAsia="Times New Roman" w:hAnsi="Times New Roman" w:cs="Times New Roman"/>
          <w:b/>
          <w:bCs/>
          <w:sz w:val="24"/>
          <w:szCs w:val="24"/>
          <w:lang w:bidi="en-US"/>
        </w:rPr>
        <w:t>ul</w:t>
      </w:r>
      <w:r w:rsidRPr="00892AB6">
        <w:rPr>
          <w:rFonts w:ascii="Times New Roman" w:eastAsia="Times New Roman" w:hAnsi="Times New Roman" w:cs="Times New Roman"/>
          <w:b/>
          <w:bCs/>
          <w:sz w:val="24"/>
          <w:szCs w:val="24"/>
          <w:lang w:bidi="en-US"/>
        </w:rPr>
        <w:t xml:space="preserve"> nr.3</w:t>
      </w:r>
      <w:r w:rsidR="00970DF2" w:rsidRPr="00892AB6">
        <w:rPr>
          <w:rFonts w:ascii="Times New Roman" w:eastAsia="Times New Roman" w:hAnsi="Times New Roman" w:cs="Times New Roman"/>
          <w:b/>
          <w:bCs/>
          <w:sz w:val="24"/>
          <w:szCs w:val="24"/>
          <w:lang w:bidi="en-US"/>
        </w:rPr>
        <w:t>1</w:t>
      </w:r>
    </w:p>
    <w:tbl>
      <w:tblPr>
        <w:tblStyle w:val="TableGrid"/>
        <w:tblW w:w="0" w:type="auto"/>
        <w:tblLook w:val="04A0"/>
      </w:tblPr>
      <w:tblGrid>
        <w:gridCol w:w="677"/>
        <w:gridCol w:w="4837"/>
        <w:gridCol w:w="4062"/>
      </w:tblGrid>
      <w:tr w:rsidR="00E56734" w:rsidRPr="00892AB6" w:rsidTr="00F17EF2">
        <w:tc>
          <w:tcPr>
            <w:tcW w:w="704" w:type="dxa"/>
          </w:tcPr>
          <w:p w:rsidR="00E56734" w:rsidRPr="00892AB6" w:rsidRDefault="00E56734" w:rsidP="00E567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F17EF2" w:rsidRPr="00892AB6">
              <w:rPr>
                <w:rFonts w:ascii="Times New Roman" w:hAnsi="Times New Roman"/>
                <w:b/>
                <w:sz w:val="24"/>
                <w:szCs w:val="24"/>
                <w:lang w:val="ro-RO" w:bidi="en-US"/>
              </w:rPr>
              <w:t>.</w:t>
            </w:r>
          </w:p>
        </w:tc>
        <w:tc>
          <w:tcPr>
            <w:tcW w:w="6694" w:type="dxa"/>
          </w:tcPr>
          <w:p w:rsidR="00E56734" w:rsidRPr="00892AB6" w:rsidRDefault="00E56734" w:rsidP="00E567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Parametru</w:t>
            </w:r>
          </w:p>
        </w:tc>
        <w:tc>
          <w:tcPr>
            <w:tcW w:w="5554" w:type="dxa"/>
          </w:tcPr>
          <w:p w:rsidR="00E56734" w:rsidRPr="00892AB6" w:rsidRDefault="00E56734" w:rsidP="00E567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A.1.</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7405D3">
            <w:pPr>
              <w:spacing w:line="276" w:lineRule="auto"/>
              <w:rPr>
                <w:rFonts w:ascii="Times New Roman" w:hAnsi="Times New Roman"/>
                <w:sz w:val="24"/>
                <w:szCs w:val="24"/>
                <w:lang w:val="ro-RO" w:bidi="en-US"/>
              </w:rPr>
            </w:pPr>
            <w:r w:rsidRPr="00892AB6">
              <w:rPr>
                <w:rFonts w:ascii="Times New Roman" w:hAnsi="Times New Roman"/>
                <w:i/>
                <w:sz w:val="24"/>
                <w:szCs w:val="24"/>
                <w:lang w:val="ro-RO" w:bidi="en-US"/>
              </w:rPr>
              <w:t>Cobitis taenia</w:t>
            </w:r>
            <w:r w:rsidR="00F17EF2" w:rsidRPr="00892AB6">
              <w:rPr>
                <w:rFonts w:ascii="Times New Roman" w:hAnsi="Times New Roman"/>
                <w:sz w:val="24"/>
                <w:szCs w:val="24"/>
                <w:lang w:val="ro-RO" w:bidi="en-US"/>
              </w:rPr>
              <w:t xml:space="preserve">, cod </w:t>
            </w:r>
            <w:r w:rsidRPr="00892AB6">
              <w:rPr>
                <w:rFonts w:ascii="Times New Roman" w:hAnsi="Times New Roman"/>
                <w:sz w:val="24"/>
                <w:szCs w:val="24"/>
                <w:lang w:val="ro-RO" w:bidi="en-US"/>
              </w:rPr>
              <w:t>1149</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A.2.</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Tipul populaţiei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Populaţie permanentă </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7"/>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viitoare a mărimii populaţiei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F17EF2"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w:t>
            </w:r>
            <w:r w:rsidR="00E56734" w:rsidRPr="00892AB6">
              <w:rPr>
                <w:rFonts w:ascii="Times New Roman" w:hAnsi="Times New Roman"/>
                <w:sz w:val="24"/>
                <w:szCs w:val="24"/>
                <w:lang w:val="ro-RO" w:bidi="en-US"/>
              </w:rPr>
              <w:t>rescătoare</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7"/>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Raportul dintre mărimea populaţiei de referinţă pentru starea favorabilă şi mărimea populaţiei viitoare a speciei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F17EF2"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w:t>
            </w:r>
            <w:r w:rsidR="00E56734" w:rsidRPr="00892AB6">
              <w:rPr>
                <w:rFonts w:ascii="Times New Roman" w:hAnsi="Times New Roman"/>
                <w:sz w:val="24"/>
                <w:szCs w:val="24"/>
                <w:lang w:val="ro-RO" w:bidi="en-US"/>
              </w:rPr>
              <w:t>proximativ egal</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7"/>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Perspectivele speciei din punct de vedere al populaţiei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F17EF2"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Perspective bune</w:t>
            </w:r>
          </w:p>
        </w:tc>
      </w:tr>
      <w:tr w:rsidR="00E56734" w:rsidRPr="00892AB6" w:rsidTr="00F17EF2">
        <w:trPr>
          <w:trHeight w:val="314"/>
        </w:trPr>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7"/>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viitoare a suprafeţei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F17EF2"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w:t>
            </w:r>
            <w:r w:rsidR="00E56734" w:rsidRPr="00892AB6">
              <w:rPr>
                <w:rFonts w:ascii="Times New Roman" w:hAnsi="Times New Roman"/>
                <w:sz w:val="24"/>
                <w:szCs w:val="24"/>
                <w:lang w:val="ro-RO" w:bidi="en-US"/>
              </w:rPr>
              <w:t>rescătoare</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7"/>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Raportul dintre suprafaţa adecvată a habitatului speciei şi suprafaţa habitatului speciei în viitor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F17EF2"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w:t>
            </w:r>
            <w:r w:rsidR="00E56734" w:rsidRPr="00892AB6">
              <w:rPr>
                <w:rFonts w:ascii="Times New Roman" w:hAnsi="Times New Roman"/>
                <w:sz w:val="24"/>
                <w:szCs w:val="24"/>
                <w:lang w:val="ro-RO" w:bidi="en-US"/>
              </w:rPr>
              <w:t>proximativ egal</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7"/>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Perspectivele speciei din punct de vedere al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F17EF2"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E56734" w:rsidRPr="00892AB6">
              <w:rPr>
                <w:rFonts w:ascii="Times New Roman" w:hAnsi="Times New Roman"/>
                <w:sz w:val="24"/>
                <w:szCs w:val="24"/>
                <w:lang w:val="ro-RO" w:bidi="en-US"/>
              </w:rPr>
              <w:t>avorabile</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7"/>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F17EF2"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Perspectivele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F17EF2"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E56734" w:rsidRPr="00892AB6">
              <w:rPr>
                <w:rFonts w:ascii="Times New Roman" w:hAnsi="Times New Roman"/>
                <w:sz w:val="24"/>
                <w:szCs w:val="24"/>
                <w:lang w:val="ro-RO" w:bidi="en-US"/>
              </w:rPr>
              <w:t xml:space="preserve">avorabile </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7"/>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Efectul cumulat al impacturilor asupra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7113E0">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Scăzut</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7"/>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Intensitatea presiunilor actuale asupra speciei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F17EF2"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Mediu </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7"/>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Intensitatea ameninţărilor viitoare asupra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F17EF2"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Mediu </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7"/>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Viabilitatea pe termen lung a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F17EF2" w:rsidP="00F17EF2">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V</w:t>
            </w:r>
            <w:r w:rsidR="00E56734" w:rsidRPr="00892AB6">
              <w:rPr>
                <w:rFonts w:ascii="Times New Roman" w:hAnsi="Times New Roman"/>
                <w:sz w:val="24"/>
                <w:szCs w:val="24"/>
                <w:lang w:val="ro-RO" w:bidi="en-US"/>
              </w:rPr>
              <w:t>iabilitatea pe termen lung a</w:t>
            </w:r>
            <w:r w:rsidRPr="00892AB6">
              <w:rPr>
                <w:rFonts w:ascii="Times New Roman" w:hAnsi="Times New Roman"/>
                <w:sz w:val="24"/>
                <w:szCs w:val="24"/>
                <w:lang w:val="ro-RO" w:bidi="en-US"/>
              </w:rPr>
              <w:t xml:space="preserve"> speciei ar putea fi asigurată</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7"/>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din punct de vedere al perspectivelor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F17EF2"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E56734" w:rsidRPr="00892AB6">
              <w:rPr>
                <w:rFonts w:ascii="Times New Roman" w:hAnsi="Times New Roman"/>
                <w:sz w:val="24"/>
                <w:szCs w:val="24"/>
                <w:lang w:val="ro-RO" w:bidi="en-US"/>
              </w:rPr>
              <w:t xml:space="preserve">avorabilă </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7"/>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stării de conservare din punct de vedere al perspectivelor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7"/>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necunoscută din punct de vedere al perspectivelor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bl>
    <w:p w:rsidR="00882EF9" w:rsidRPr="00892AB6" w:rsidRDefault="00882EF9" w:rsidP="00F229E8">
      <w:pPr>
        <w:autoSpaceDE w:val="0"/>
        <w:spacing w:after="0" w:line="276" w:lineRule="auto"/>
        <w:jc w:val="center"/>
        <w:rPr>
          <w:rFonts w:ascii="Times New Roman" w:eastAsia="Times New Roman" w:hAnsi="Times New Roman" w:cs="Times New Roman"/>
          <w:b/>
          <w:bCs/>
          <w:iCs/>
          <w:sz w:val="24"/>
          <w:szCs w:val="24"/>
          <w:lang w:bidi="en-US"/>
        </w:rPr>
      </w:pPr>
    </w:p>
    <w:p w:rsidR="006021A0" w:rsidRPr="00892AB6" w:rsidRDefault="006021A0" w:rsidP="00F229E8">
      <w:pPr>
        <w:autoSpaceDE w:val="0"/>
        <w:spacing w:after="0" w:line="276" w:lineRule="auto"/>
        <w:jc w:val="center"/>
        <w:rPr>
          <w:rFonts w:ascii="Times New Roman" w:eastAsia="Times New Roman" w:hAnsi="Times New Roman" w:cs="Times New Roman"/>
          <w:b/>
          <w:bCs/>
          <w:iCs/>
          <w:sz w:val="24"/>
          <w:szCs w:val="24"/>
          <w:lang w:bidi="en-US"/>
        </w:rPr>
      </w:pPr>
    </w:p>
    <w:p w:rsidR="00F229E8" w:rsidRPr="00892AB6" w:rsidRDefault="00F229E8" w:rsidP="00F229E8">
      <w:pPr>
        <w:autoSpaceDE w:val="0"/>
        <w:spacing w:after="0" w:line="276" w:lineRule="auto"/>
        <w:jc w:val="center"/>
        <w:rPr>
          <w:rFonts w:ascii="Times New Roman" w:eastAsia="Times New Roman" w:hAnsi="Times New Roman" w:cs="Times New Roman"/>
          <w:b/>
          <w:bCs/>
          <w:iCs/>
          <w:sz w:val="24"/>
          <w:szCs w:val="24"/>
          <w:lang w:bidi="en-US"/>
        </w:rPr>
      </w:pPr>
      <w:r w:rsidRPr="00892AB6">
        <w:rPr>
          <w:rFonts w:ascii="Times New Roman" w:eastAsia="Times New Roman" w:hAnsi="Times New Roman" w:cs="Times New Roman"/>
          <w:b/>
          <w:bCs/>
          <w:iCs/>
          <w:sz w:val="24"/>
          <w:szCs w:val="24"/>
          <w:lang w:bidi="en-US"/>
        </w:rPr>
        <w:t xml:space="preserve">Evaluarea stării globale de conservare a speciei </w:t>
      </w:r>
      <w:r w:rsidRPr="00892AB6">
        <w:rPr>
          <w:rFonts w:ascii="Times New Roman" w:eastAsia="Calibri" w:hAnsi="Times New Roman" w:cs="Times New Roman"/>
          <w:b/>
          <w:i/>
          <w:sz w:val="24"/>
          <w:szCs w:val="24"/>
          <w:lang w:bidi="en-US"/>
        </w:rPr>
        <w:t>Cobitis taenia</w:t>
      </w:r>
      <w:r w:rsidR="00A50224">
        <w:rPr>
          <w:rFonts w:ascii="Times New Roman" w:eastAsia="Calibri" w:hAnsi="Times New Roman" w:cs="Times New Roman"/>
          <w:b/>
          <w:i/>
          <w:sz w:val="24"/>
          <w:szCs w:val="24"/>
          <w:lang w:bidi="en-US"/>
        </w:rPr>
        <w:t xml:space="preserve"> </w:t>
      </w:r>
      <w:r w:rsidRPr="00892AB6">
        <w:rPr>
          <w:rFonts w:ascii="Times New Roman" w:eastAsia="Times New Roman" w:hAnsi="Times New Roman" w:cs="Times New Roman"/>
          <w:b/>
          <w:bCs/>
          <w:iCs/>
          <w:sz w:val="24"/>
          <w:szCs w:val="24"/>
          <w:lang w:bidi="en-US"/>
        </w:rPr>
        <w:t>în cadrul ariei naturale protejate</w:t>
      </w:r>
    </w:p>
    <w:p w:rsidR="00E56734" w:rsidRPr="00892AB6" w:rsidRDefault="00F4194F" w:rsidP="00F4194F">
      <w:pPr>
        <w:autoSpaceDE w:val="0"/>
        <w:spacing w:after="0" w:line="276" w:lineRule="auto"/>
        <w:jc w:val="right"/>
        <w:rPr>
          <w:rFonts w:ascii="Times New Roman" w:eastAsia="Times New Roman" w:hAnsi="Times New Roman" w:cs="Times New Roman"/>
          <w:b/>
          <w:bCs/>
          <w:iCs/>
          <w:sz w:val="24"/>
          <w:szCs w:val="24"/>
          <w:lang w:bidi="en-US"/>
        </w:rPr>
      </w:pPr>
      <w:r w:rsidRPr="00892AB6">
        <w:rPr>
          <w:rFonts w:ascii="Times New Roman" w:eastAsia="Times New Roman" w:hAnsi="Times New Roman" w:cs="Times New Roman"/>
          <w:b/>
          <w:bCs/>
          <w:iCs/>
          <w:sz w:val="24"/>
          <w:szCs w:val="24"/>
          <w:lang w:bidi="en-US"/>
        </w:rPr>
        <w:t>Tabel</w:t>
      </w:r>
      <w:r w:rsidR="00F17EF2" w:rsidRPr="00892AB6">
        <w:rPr>
          <w:rFonts w:ascii="Times New Roman" w:eastAsia="Times New Roman" w:hAnsi="Times New Roman" w:cs="Times New Roman"/>
          <w:b/>
          <w:bCs/>
          <w:iCs/>
          <w:sz w:val="24"/>
          <w:szCs w:val="24"/>
          <w:lang w:bidi="en-US"/>
        </w:rPr>
        <w:t>ul</w:t>
      </w:r>
      <w:r w:rsidRPr="00892AB6">
        <w:rPr>
          <w:rFonts w:ascii="Times New Roman" w:eastAsia="Times New Roman" w:hAnsi="Times New Roman" w:cs="Times New Roman"/>
          <w:b/>
          <w:bCs/>
          <w:iCs/>
          <w:sz w:val="24"/>
          <w:szCs w:val="24"/>
          <w:lang w:bidi="en-US"/>
        </w:rPr>
        <w:t xml:space="preserve"> nr.3</w:t>
      </w:r>
      <w:r w:rsidR="00970DF2" w:rsidRPr="00892AB6">
        <w:rPr>
          <w:rFonts w:ascii="Times New Roman" w:eastAsia="Times New Roman" w:hAnsi="Times New Roman" w:cs="Times New Roman"/>
          <w:b/>
          <w:bCs/>
          <w:iCs/>
          <w:sz w:val="24"/>
          <w:szCs w:val="24"/>
          <w:lang w:bidi="en-US"/>
        </w:rPr>
        <w:t>2</w:t>
      </w:r>
    </w:p>
    <w:tbl>
      <w:tblPr>
        <w:tblStyle w:val="TableGrid"/>
        <w:tblW w:w="0" w:type="auto"/>
        <w:tblLook w:val="04A0"/>
      </w:tblPr>
      <w:tblGrid>
        <w:gridCol w:w="675"/>
        <w:gridCol w:w="4676"/>
        <w:gridCol w:w="4225"/>
      </w:tblGrid>
      <w:tr w:rsidR="00E56734" w:rsidRPr="00892AB6" w:rsidTr="00F17EF2">
        <w:tc>
          <w:tcPr>
            <w:tcW w:w="704" w:type="dxa"/>
          </w:tcPr>
          <w:p w:rsidR="00E56734" w:rsidRPr="00892AB6" w:rsidRDefault="00E56734" w:rsidP="00E567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F17EF2" w:rsidRPr="00892AB6">
              <w:rPr>
                <w:rFonts w:ascii="Times New Roman" w:hAnsi="Times New Roman"/>
                <w:b/>
                <w:sz w:val="24"/>
                <w:szCs w:val="24"/>
                <w:lang w:val="ro-RO" w:bidi="en-US"/>
              </w:rPr>
              <w:t>.</w:t>
            </w:r>
          </w:p>
        </w:tc>
        <w:tc>
          <w:tcPr>
            <w:tcW w:w="6694" w:type="dxa"/>
          </w:tcPr>
          <w:p w:rsidR="00E56734" w:rsidRPr="00892AB6" w:rsidRDefault="00E56734" w:rsidP="00E567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Parametru</w:t>
            </w:r>
          </w:p>
        </w:tc>
        <w:tc>
          <w:tcPr>
            <w:tcW w:w="5554" w:type="dxa"/>
          </w:tcPr>
          <w:p w:rsidR="00E56734" w:rsidRPr="00892AB6" w:rsidRDefault="00E56734" w:rsidP="00E567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A.1.</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7405D3">
            <w:pPr>
              <w:spacing w:line="276" w:lineRule="auto"/>
              <w:rPr>
                <w:rFonts w:ascii="Times New Roman" w:hAnsi="Times New Roman"/>
                <w:sz w:val="24"/>
                <w:szCs w:val="24"/>
                <w:lang w:val="ro-RO" w:bidi="en-US"/>
              </w:rPr>
            </w:pPr>
            <w:r w:rsidRPr="00892AB6">
              <w:rPr>
                <w:rFonts w:ascii="Times New Roman" w:hAnsi="Times New Roman"/>
                <w:i/>
                <w:sz w:val="24"/>
                <w:szCs w:val="24"/>
                <w:lang w:val="ro-RO" w:bidi="en-US"/>
              </w:rPr>
              <w:t>Cobitis taenia</w:t>
            </w:r>
            <w:r w:rsidR="00515BCD" w:rsidRPr="00892AB6">
              <w:rPr>
                <w:rFonts w:ascii="Times New Roman" w:hAnsi="Times New Roman"/>
                <w:sz w:val="24"/>
                <w:szCs w:val="24"/>
                <w:lang w:val="ro-RO" w:bidi="en-US"/>
              </w:rPr>
              <w:t>, c</w:t>
            </w:r>
            <w:r w:rsidRPr="00892AB6">
              <w:rPr>
                <w:rFonts w:ascii="Times New Roman" w:hAnsi="Times New Roman"/>
                <w:sz w:val="24"/>
                <w:szCs w:val="24"/>
                <w:lang w:val="ro-RO" w:bidi="en-US"/>
              </w:rPr>
              <w:t>odul 1149</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A.2.</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Tipul populaţiei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Populaţie p</w:t>
            </w:r>
            <w:r w:rsidR="00F17EF2" w:rsidRPr="00892AB6">
              <w:rPr>
                <w:rFonts w:ascii="Times New Roman" w:hAnsi="Times New Roman"/>
                <w:sz w:val="24"/>
                <w:szCs w:val="24"/>
                <w:lang w:val="ro-RO" w:bidi="en-US"/>
              </w:rPr>
              <w:t>ermanentă - sedentară/rezidentă</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8"/>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globală de conservare a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F17EF2"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E56734" w:rsidRPr="00892AB6">
              <w:rPr>
                <w:rFonts w:ascii="Times New Roman" w:hAnsi="Times New Roman"/>
                <w:sz w:val="24"/>
                <w:szCs w:val="24"/>
                <w:lang w:val="ro-RO" w:bidi="en-US"/>
              </w:rPr>
              <w:t>avorabilă</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8"/>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stării globale de conservare a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r w:rsidR="00E567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5D23F5">
            <w:pPr>
              <w:widowControl w:val="0"/>
              <w:numPr>
                <w:ilvl w:val="0"/>
                <w:numId w:val="28"/>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globală de conservare necunoscută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E56734" w:rsidRPr="00892AB6" w:rsidRDefault="00E56734" w:rsidP="00E567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bl>
    <w:p w:rsidR="00E56734" w:rsidRPr="00892AB6" w:rsidRDefault="00E56734" w:rsidP="002055D2">
      <w:pPr>
        <w:autoSpaceDE w:val="0"/>
        <w:spacing w:after="0" w:line="276" w:lineRule="auto"/>
        <w:rPr>
          <w:rFonts w:ascii="Times New Roman" w:eastAsia="Calibri" w:hAnsi="Times New Roman" w:cs="Times New Roman"/>
          <w:sz w:val="24"/>
          <w:szCs w:val="24"/>
          <w:lang w:bidi="en-US"/>
        </w:rPr>
      </w:pPr>
    </w:p>
    <w:p w:rsidR="00F229E8" w:rsidRPr="00892AB6" w:rsidRDefault="00F229E8" w:rsidP="00F229E8">
      <w:pPr>
        <w:autoSpaceDE w:val="0"/>
        <w:spacing w:after="0" w:line="276" w:lineRule="auto"/>
        <w:jc w:val="center"/>
        <w:rPr>
          <w:rFonts w:ascii="Times New Roman" w:eastAsia="Times New Roman" w:hAnsi="Times New Roman" w:cs="Times New Roman"/>
          <w:b/>
          <w:bCs/>
          <w:i/>
          <w:iCs/>
          <w:sz w:val="24"/>
          <w:szCs w:val="24"/>
          <w:lang w:eastAsia="ro-RO"/>
        </w:rPr>
      </w:pPr>
      <w:r w:rsidRPr="00892AB6">
        <w:rPr>
          <w:rFonts w:ascii="Times New Roman" w:eastAsia="Times New Roman" w:hAnsi="Times New Roman" w:cs="Times New Roman"/>
          <w:b/>
          <w:bCs/>
          <w:sz w:val="24"/>
          <w:szCs w:val="24"/>
        </w:rPr>
        <w:t>3.1.</w:t>
      </w:r>
      <w:r w:rsidR="002055D2" w:rsidRPr="00892AB6">
        <w:rPr>
          <w:rFonts w:ascii="Times New Roman" w:eastAsia="Times New Roman" w:hAnsi="Times New Roman" w:cs="Times New Roman"/>
          <w:b/>
          <w:bCs/>
          <w:sz w:val="24"/>
          <w:szCs w:val="24"/>
        </w:rPr>
        <w:t>4.</w:t>
      </w:r>
      <w:r w:rsidRPr="00892AB6">
        <w:rPr>
          <w:rFonts w:ascii="Times New Roman" w:eastAsia="Times New Roman" w:hAnsi="Times New Roman" w:cs="Times New Roman"/>
          <w:b/>
          <w:bCs/>
          <w:sz w:val="24"/>
          <w:szCs w:val="24"/>
        </w:rPr>
        <w:t xml:space="preserve"> Evaluarea stării de conservare a speciei</w:t>
      </w:r>
      <w:r w:rsidR="00F42B23" w:rsidRPr="00892AB6">
        <w:rPr>
          <w:rFonts w:ascii="Times New Roman" w:eastAsia="Times New Roman" w:hAnsi="Times New Roman" w:cs="Times New Roman"/>
          <w:b/>
          <w:bCs/>
          <w:sz w:val="24"/>
          <w:szCs w:val="24"/>
        </w:rPr>
        <w:t xml:space="preserve"> </w:t>
      </w:r>
      <w:r w:rsidRPr="00892AB6">
        <w:rPr>
          <w:rFonts w:ascii="Times New Roman" w:eastAsia="Times New Roman" w:hAnsi="Times New Roman" w:cs="Times New Roman"/>
          <w:b/>
          <w:bCs/>
          <w:i/>
          <w:iCs/>
          <w:sz w:val="24"/>
          <w:szCs w:val="24"/>
          <w:lang w:eastAsia="ro-RO"/>
        </w:rPr>
        <w:t xml:space="preserve">Sabanejewia aurata </w:t>
      </w:r>
    </w:p>
    <w:p w:rsidR="00F229E8" w:rsidRPr="00892AB6" w:rsidRDefault="00F229E8" w:rsidP="00F229E8">
      <w:pPr>
        <w:spacing w:after="0" w:line="276" w:lineRule="auto"/>
        <w:jc w:val="center"/>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 xml:space="preserve">Evaluarea stării de conservare a speciei </w:t>
      </w:r>
      <w:r w:rsidRPr="00892AB6">
        <w:rPr>
          <w:rFonts w:ascii="Times New Roman" w:eastAsia="Calibri" w:hAnsi="Times New Roman" w:cs="Times New Roman"/>
          <w:b/>
          <w:i/>
          <w:sz w:val="24"/>
          <w:szCs w:val="24"/>
          <w:lang w:bidi="en-US"/>
        </w:rPr>
        <w:t>Sabanejewia aurata</w:t>
      </w:r>
      <w:r w:rsidRPr="00892AB6">
        <w:rPr>
          <w:rFonts w:ascii="Times New Roman" w:eastAsia="Calibri" w:hAnsi="Times New Roman" w:cs="Times New Roman"/>
          <w:b/>
          <w:sz w:val="24"/>
          <w:szCs w:val="24"/>
          <w:lang w:bidi="en-US"/>
        </w:rPr>
        <w:t xml:space="preserve"> din punctul de vedere al populaţiei speciei</w:t>
      </w:r>
    </w:p>
    <w:p w:rsidR="007405D3" w:rsidRPr="00892AB6" w:rsidRDefault="00C52739" w:rsidP="00F4194F">
      <w:pPr>
        <w:spacing w:after="0" w:line="276" w:lineRule="auto"/>
        <w:jc w:val="right"/>
        <w:rPr>
          <w:rFonts w:ascii="Times New Roman" w:eastAsia="Calibri" w:hAnsi="Times New Roman" w:cs="Times New Roman"/>
          <w:b/>
          <w:sz w:val="24"/>
          <w:szCs w:val="24"/>
          <w:lang w:bidi="en-US"/>
        </w:rPr>
      </w:pPr>
      <w:r w:rsidRPr="00892AB6">
        <w:rPr>
          <w:rFonts w:ascii="Times New Roman" w:eastAsia="Calibri" w:hAnsi="Times New Roman" w:cs="Times New Roman"/>
          <w:b/>
          <w:sz w:val="24"/>
          <w:szCs w:val="24"/>
          <w:lang w:bidi="en-US"/>
        </w:rPr>
        <w:t xml:space="preserve">Tabel nr. </w:t>
      </w:r>
      <w:r w:rsidR="002055D2" w:rsidRPr="00892AB6">
        <w:rPr>
          <w:rFonts w:ascii="Times New Roman" w:eastAsia="Calibri" w:hAnsi="Times New Roman" w:cs="Times New Roman"/>
          <w:b/>
          <w:sz w:val="24"/>
          <w:szCs w:val="24"/>
          <w:lang w:bidi="en-US"/>
        </w:rPr>
        <w:t>3</w:t>
      </w:r>
      <w:r w:rsidR="00970DF2" w:rsidRPr="00892AB6">
        <w:rPr>
          <w:rFonts w:ascii="Times New Roman" w:eastAsia="Calibri" w:hAnsi="Times New Roman" w:cs="Times New Roman"/>
          <w:b/>
          <w:sz w:val="24"/>
          <w:szCs w:val="24"/>
          <w:lang w:bidi="en-US"/>
        </w:rPr>
        <w:t>3</w:t>
      </w:r>
    </w:p>
    <w:tbl>
      <w:tblPr>
        <w:tblStyle w:val="TableGrid"/>
        <w:tblW w:w="0" w:type="auto"/>
        <w:tblLook w:val="04A0"/>
      </w:tblPr>
      <w:tblGrid>
        <w:gridCol w:w="648"/>
        <w:gridCol w:w="4777"/>
        <w:gridCol w:w="4151"/>
      </w:tblGrid>
      <w:tr w:rsidR="00C71C34" w:rsidRPr="00892AB6" w:rsidTr="00F17EF2">
        <w:tc>
          <w:tcPr>
            <w:tcW w:w="704" w:type="dxa"/>
          </w:tcPr>
          <w:p w:rsidR="00C71C34" w:rsidRPr="00892AB6" w:rsidRDefault="00C71C34" w:rsidP="00C71C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F17EF2" w:rsidRPr="00892AB6">
              <w:rPr>
                <w:rFonts w:ascii="Times New Roman" w:hAnsi="Times New Roman"/>
                <w:b/>
                <w:sz w:val="24"/>
                <w:szCs w:val="24"/>
                <w:lang w:val="ro-RO" w:bidi="en-US"/>
              </w:rPr>
              <w:t>.</w:t>
            </w:r>
          </w:p>
        </w:tc>
        <w:tc>
          <w:tcPr>
            <w:tcW w:w="6694" w:type="dxa"/>
          </w:tcPr>
          <w:p w:rsidR="00C71C34" w:rsidRPr="00892AB6" w:rsidRDefault="00C71C34" w:rsidP="00C71C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Parametru</w:t>
            </w:r>
          </w:p>
        </w:tc>
        <w:tc>
          <w:tcPr>
            <w:tcW w:w="5554" w:type="dxa"/>
          </w:tcPr>
          <w:p w:rsidR="00C71C34" w:rsidRPr="00892AB6" w:rsidRDefault="00C71C34" w:rsidP="00C71C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7405D3">
            <w:pPr>
              <w:spacing w:line="276" w:lineRule="auto"/>
              <w:rPr>
                <w:rFonts w:ascii="Times New Roman" w:hAnsi="Times New Roman"/>
                <w:sz w:val="24"/>
                <w:szCs w:val="24"/>
                <w:lang w:val="ro-RO" w:bidi="en-US"/>
              </w:rPr>
            </w:pPr>
            <w:r w:rsidRPr="00892AB6">
              <w:rPr>
                <w:rFonts w:ascii="Times New Roman" w:hAnsi="Times New Roman"/>
                <w:i/>
                <w:sz w:val="24"/>
                <w:szCs w:val="24"/>
                <w:lang w:val="ro-RO" w:bidi="en-US"/>
              </w:rPr>
              <w:t>Sabanejewia aurata</w:t>
            </w:r>
            <w:r w:rsidR="00F17EF2" w:rsidRPr="00892AB6">
              <w:rPr>
                <w:rFonts w:ascii="Times New Roman" w:hAnsi="Times New Roman"/>
                <w:sz w:val="24"/>
                <w:szCs w:val="24"/>
                <w:lang w:val="ro-RO" w:bidi="en-US"/>
              </w:rPr>
              <w:t>, cod</w:t>
            </w:r>
            <w:r w:rsidRPr="00892AB6">
              <w:rPr>
                <w:rFonts w:ascii="Times New Roman" w:hAnsi="Times New Roman"/>
                <w:sz w:val="24"/>
                <w:szCs w:val="24"/>
                <w:lang w:val="ro-RO" w:bidi="en-US"/>
              </w:rPr>
              <w:t xml:space="preserve"> 1146</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Statut de prezenţă temporală a speciilor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Populaţie permanentă </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Mărimea populaţiei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1.000-5.000 </w:t>
            </w:r>
            <w:r w:rsidR="00F17EF2" w:rsidRPr="00892AB6">
              <w:rPr>
                <w:rFonts w:ascii="Times New Roman" w:hAnsi="Times New Roman"/>
                <w:sz w:val="24"/>
                <w:szCs w:val="24"/>
                <w:lang w:val="ro-RO" w:bidi="en-US"/>
              </w:rPr>
              <w:t>indivizi,</w:t>
            </w:r>
            <w:r w:rsidRPr="00892AB6">
              <w:rPr>
                <w:rFonts w:ascii="Times New Roman" w:hAnsi="Times New Roman"/>
                <w:sz w:val="24"/>
                <w:szCs w:val="24"/>
                <w:lang w:val="ro-RO" w:bidi="en-US"/>
              </w:rPr>
              <w:t xml:space="preserve"> clasa 5</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Calitatea datelor referitoare la populaţia speciei din aria naturală protejată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C71C34" w:rsidRPr="00892AB6">
              <w:rPr>
                <w:rFonts w:ascii="Times New Roman" w:hAnsi="Times New Roman"/>
                <w:sz w:val="24"/>
                <w:szCs w:val="24"/>
                <w:lang w:val="ro-RO" w:bidi="en-US"/>
              </w:rPr>
              <w:t>ună</w:t>
            </w:r>
          </w:p>
          <w:p w:rsidR="00C71C34" w:rsidRPr="00892AB6" w:rsidRDefault="00C71C34" w:rsidP="00C71C34">
            <w:pPr>
              <w:widowControl w:val="0"/>
              <w:spacing w:line="276" w:lineRule="auto"/>
              <w:ind w:left="720"/>
              <w:rPr>
                <w:rFonts w:ascii="Times New Roman" w:hAnsi="Times New Roman"/>
                <w:sz w:val="24"/>
                <w:szCs w:val="24"/>
                <w:lang w:val="ro-RO" w:bidi="en-US"/>
              </w:rPr>
            </w:pP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Raportul dintre mărimea populaţiei speciei în aria naturală protejată şi mărimea populaţiei naţionale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0-2 % </w:t>
            </w:r>
            <w:r w:rsidR="00F17EF2" w:rsidRPr="00892AB6">
              <w:rPr>
                <w:rFonts w:ascii="Times New Roman" w:hAnsi="Times New Roman"/>
                <w:sz w:val="24"/>
                <w:szCs w:val="24"/>
                <w:lang w:val="ro-RO" w:bidi="en-US"/>
              </w:rPr>
              <w:t xml:space="preserve">, </w:t>
            </w:r>
            <w:r w:rsidRPr="00892AB6">
              <w:rPr>
                <w:rFonts w:ascii="Times New Roman" w:hAnsi="Times New Roman"/>
                <w:sz w:val="24"/>
                <w:szCs w:val="24"/>
                <w:lang w:val="ro-RO" w:bidi="en-US"/>
              </w:rPr>
              <w:t xml:space="preserve">clasa C </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Mărimea populaţiei speciei în aria naturală protejată comparata cu mărimea populaţiei naţionale</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C71C34" w:rsidRPr="00892AB6">
              <w:rPr>
                <w:rFonts w:ascii="Times New Roman" w:hAnsi="Times New Roman"/>
                <w:sz w:val="24"/>
                <w:szCs w:val="24"/>
                <w:lang w:val="ro-RO" w:bidi="en-US"/>
              </w:rPr>
              <w:t>esemnificativă</w:t>
            </w:r>
          </w:p>
          <w:p w:rsidR="00C71C34" w:rsidRPr="00892AB6" w:rsidRDefault="00C71C34" w:rsidP="00C71C34">
            <w:pPr>
              <w:widowControl w:val="0"/>
              <w:spacing w:line="276" w:lineRule="auto"/>
              <w:rPr>
                <w:rFonts w:ascii="Times New Roman" w:hAnsi="Times New Roman"/>
                <w:sz w:val="24"/>
                <w:szCs w:val="24"/>
                <w:lang w:val="ro-RO" w:bidi="en-US"/>
              </w:rPr>
            </w:pP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Mărimea reevaluată a populaţiei es</w:t>
            </w:r>
            <w:r w:rsidR="002F18C1" w:rsidRPr="00892AB6">
              <w:rPr>
                <w:rFonts w:ascii="Times New Roman" w:hAnsi="Times New Roman"/>
                <w:sz w:val="24"/>
                <w:szCs w:val="24"/>
                <w:lang w:val="ro-RO" w:bidi="en-US"/>
              </w:rPr>
              <w:t>timate în P</w:t>
            </w:r>
            <w:r w:rsidRPr="00892AB6">
              <w:rPr>
                <w:rFonts w:ascii="Times New Roman" w:hAnsi="Times New Roman"/>
                <w:sz w:val="24"/>
                <w:szCs w:val="24"/>
                <w:lang w:val="ro-RO" w:bidi="en-US"/>
              </w:rPr>
              <w:t>lanul de management anterior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F17EF2">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Mărimea populaţiei de referinţă pentru starea favorabilă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5.000-10.000 i</w:t>
            </w:r>
            <w:r w:rsidR="00F17EF2" w:rsidRPr="00892AB6">
              <w:rPr>
                <w:rFonts w:ascii="Times New Roman" w:hAnsi="Times New Roman"/>
                <w:sz w:val="24"/>
                <w:szCs w:val="24"/>
                <w:lang w:val="ro-RO" w:bidi="en-US"/>
              </w:rPr>
              <w:t>ndivizi,</w:t>
            </w:r>
            <w:r w:rsidRPr="00892AB6">
              <w:rPr>
                <w:rFonts w:ascii="Times New Roman" w:hAnsi="Times New Roman"/>
                <w:sz w:val="24"/>
                <w:szCs w:val="24"/>
                <w:lang w:val="ro-RO" w:bidi="en-US"/>
              </w:rPr>
              <w:t xml:space="preserve"> clasa 6</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Metodologia de apreciere a mărimii populaţiei de referinţă pentru starea favorabilă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autoSpaceDE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La baza metodologiei de apreciere au stat sursele bibliografice şi datele obţinute din teren.</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Raportul dintre mărimea populaţiei de referinţă pentru starea favorabilă şi mărimea populaţiei actuale</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w:t>
            </w:r>
            <w:r w:rsidR="00C71C34" w:rsidRPr="00892AB6">
              <w:rPr>
                <w:rFonts w:ascii="Times New Roman" w:hAnsi="Times New Roman"/>
                <w:sz w:val="24"/>
                <w:szCs w:val="24"/>
                <w:lang w:val="ro-RO" w:bidi="en-US"/>
              </w:rPr>
              <w:t>ai mare</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actuală a mărimii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C71C34" w:rsidRPr="00892AB6">
              <w:rPr>
                <w:rFonts w:ascii="Times New Roman" w:hAnsi="Times New Roman"/>
                <w:sz w:val="24"/>
                <w:szCs w:val="24"/>
                <w:lang w:val="ro-RO" w:bidi="en-US"/>
              </w:rPr>
              <w:t>tabilă</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tendinţa actuală a mărimii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C71C34" w:rsidRPr="00892AB6">
              <w:rPr>
                <w:rFonts w:ascii="Times New Roman" w:hAnsi="Times New Roman"/>
                <w:sz w:val="24"/>
                <w:szCs w:val="24"/>
                <w:lang w:val="ro-RO" w:bidi="en-US"/>
              </w:rPr>
              <w:t xml:space="preserve">ună </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Magnitudinea tendinţei actuale a mărimii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F17EF2">
            <w:pPr>
              <w:autoSpaceDE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C71C34" w:rsidRPr="00892AB6">
              <w:rPr>
                <w:rFonts w:ascii="Times New Roman" w:hAnsi="Times New Roman"/>
                <w:sz w:val="24"/>
                <w:szCs w:val="24"/>
                <w:lang w:val="ro-RO" w:bidi="en-US"/>
              </w:rPr>
              <w:t xml:space="preserve">u există suficiente informaţii </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Magnitudinea tendinţei actuale a mărimii populaţiei speciei exprimată prin calificative</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F17EF2">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C71C34" w:rsidRPr="00892AB6">
              <w:rPr>
                <w:rFonts w:ascii="Times New Roman" w:hAnsi="Times New Roman"/>
                <w:sz w:val="24"/>
                <w:szCs w:val="24"/>
                <w:lang w:val="ro-RO" w:bidi="en-US"/>
              </w:rPr>
              <w:t xml:space="preserve">u există suficiente informaţii </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Structura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C71C34" w:rsidRPr="00892AB6">
              <w:rPr>
                <w:rFonts w:ascii="Times New Roman" w:hAnsi="Times New Roman"/>
                <w:sz w:val="24"/>
                <w:szCs w:val="24"/>
                <w:lang w:val="ro-RO" w:bidi="en-US"/>
              </w:rPr>
              <w:t>u există date privind structura populaţiei.</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din punct de vedere al populaţiei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C71C34" w:rsidRPr="00892AB6">
              <w:rPr>
                <w:rFonts w:ascii="Times New Roman" w:hAnsi="Times New Roman"/>
                <w:sz w:val="24"/>
                <w:szCs w:val="24"/>
                <w:lang w:val="ro-RO" w:bidi="en-US"/>
              </w:rPr>
              <w:t>ecunoscută</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29"/>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Starea de conservare necunoscută din punct de vedere al populaţiei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w:t>
            </w:r>
            <w:r w:rsidR="00C71C34" w:rsidRPr="00892AB6">
              <w:rPr>
                <w:rFonts w:ascii="Times New Roman" w:hAnsi="Times New Roman"/>
                <w:sz w:val="24"/>
                <w:szCs w:val="24"/>
                <w:lang w:val="ro-RO" w:bidi="en-US"/>
              </w:rPr>
              <w:t>u există date suficiente pentru a putea stabili că starea de conservare din punct de vedere al populaţiei speciei nu este în nici într-un caz favorabilă.</w:t>
            </w:r>
          </w:p>
        </w:tc>
      </w:tr>
    </w:tbl>
    <w:p w:rsidR="00F229E8" w:rsidRPr="00892AB6" w:rsidRDefault="00F229E8" w:rsidP="00F229E8">
      <w:pPr>
        <w:autoSpaceDE w:val="0"/>
        <w:spacing w:after="0" w:line="276" w:lineRule="auto"/>
        <w:rPr>
          <w:rFonts w:ascii="Times New Roman" w:eastAsia="Calibri" w:hAnsi="Times New Roman" w:cs="Times New Roman"/>
          <w:b/>
          <w:sz w:val="24"/>
          <w:szCs w:val="24"/>
          <w:lang w:bidi="en-US"/>
        </w:rPr>
      </w:pPr>
    </w:p>
    <w:p w:rsidR="00F229E8" w:rsidRPr="00892AB6" w:rsidRDefault="00F229E8" w:rsidP="00F229E8">
      <w:pPr>
        <w:autoSpaceDE w:val="0"/>
        <w:spacing w:after="0" w:line="276" w:lineRule="auto"/>
        <w:jc w:val="center"/>
        <w:rPr>
          <w:rFonts w:ascii="Times New Roman" w:eastAsia="Times New Roman" w:hAnsi="Times New Roman" w:cs="Times New Roman"/>
          <w:b/>
          <w:bCs/>
          <w:sz w:val="24"/>
          <w:szCs w:val="24"/>
          <w:lang w:bidi="en-US"/>
        </w:rPr>
      </w:pPr>
      <w:r w:rsidRPr="00892AB6">
        <w:rPr>
          <w:rFonts w:ascii="Times New Roman" w:eastAsia="Times New Roman" w:hAnsi="Times New Roman" w:cs="Times New Roman"/>
          <w:b/>
          <w:bCs/>
          <w:sz w:val="24"/>
          <w:szCs w:val="24"/>
          <w:lang w:bidi="en-US"/>
        </w:rPr>
        <w:t xml:space="preserve">Evaluarea stării de conservare a speciei </w:t>
      </w:r>
      <w:r w:rsidRPr="00892AB6">
        <w:rPr>
          <w:rFonts w:ascii="Times New Roman" w:eastAsia="Calibri" w:hAnsi="Times New Roman" w:cs="Times New Roman"/>
          <w:b/>
          <w:i/>
          <w:sz w:val="24"/>
          <w:szCs w:val="24"/>
          <w:lang w:bidi="en-US"/>
        </w:rPr>
        <w:t>Sabanejewia aurata</w:t>
      </w:r>
      <w:r w:rsidR="00F42B23" w:rsidRPr="00892AB6">
        <w:rPr>
          <w:rFonts w:ascii="Times New Roman" w:eastAsia="Calibri" w:hAnsi="Times New Roman" w:cs="Times New Roman"/>
          <w:b/>
          <w:i/>
          <w:sz w:val="24"/>
          <w:szCs w:val="24"/>
          <w:lang w:bidi="en-US"/>
        </w:rPr>
        <w:t xml:space="preserve"> </w:t>
      </w:r>
      <w:r w:rsidRPr="00892AB6">
        <w:rPr>
          <w:rFonts w:ascii="Times New Roman" w:eastAsia="Times New Roman" w:hAnsi="Times New Roman" w:cs="Times New Roman"/>
          <w:b/>
          <w:bCs/>
          <w:sz w:val="24"/>
          <w:szCs w:val="24"/>
          <w:lang w:bidi="en-US"/>
        </w:rPr>
        <w:t>din punctul de vedere al habitatului speciei</w:t>
      </w:r>
    </w:p>
    <w:p w:rsidR="007405D3" w:rsidRPr="00892AB6" w:rsidRDefault="00F4194F" w:rsidP="00F4194F">
      <w:pPr>
        <w:autoSpaceDE w:val="0"/>
        <w:spacing w:after="0" w:line="276" w:lineRule="auto"/>
        <w:jc w:val="right"/>
        <w:rPr>
          <w:rFonts w:ascii="Times New Roman" w:eastAsia="Times New Roman" w:hAnsi="Times New Roman" w:cs="Times New Roman"/>
          <w:b/>
          <w:bCs/>
          <w:sz w:val="24"/>
          <w:szCs w:val="24"/>
          <w:lang w:bidi="en-US"/>
        </w:rPr>
      </w:pPr>
      <w:r w:rsidRPr="00892AB6">
        <w:rPr>
          <w:rFonts w:ascii="Times New Roman" w:eastAsia="Times New Roman" w:hAnsi="Times New Roman" w:cs="Times New Roman"/>
          <w:b/>
          <w:bCs/>
          <w:sz w:val="24"/>
          <w:szCs w:val="24"/>
          <w:lang w:bidi="en-US"/>
        </w:rPr>
        <w:t>Tabel</w:t>
      </w:r>
      <w:r w:rsidR="00F17EF2" w:rsidRPr="00892AB6">
        <w:rPr>
          <w:rFonts w:ascii="Times New Roman" w:eastAsia="Times New Roman" w:hAnsi="Times New Roman" w:cs="Times New Roman"/>
          <w:b/>
          <w:bCs/>
          <w:sz w:val="24"/>
          <w:szCs w:val="24"/>
          <w:lang w:bidi="en-US"/>
        </w:rPr>
        <w:t>ul</w:t>
      </w:r>
      <w:r w:rsidRPr="00892AB6">
        <w:rPr>
          <w:rFonts w:ascii="Times New Roman" w:eastAsia="Times New Roman" w:hAnsi="Times New Roman" w:cs="Times New Roman"/>
          <w:b/>
          <w:bCs/>
          <w:sz w:val="24"/>
          <w:szCs w:val="24"/>
          <w:lang w:bidi="en-US"/>
        </w:rPr>
        <w:t xml:space="preserve"> nr.</w:t>
      </w:r>
      <w:r w:rsidR="002055D2" w:rsidRPr="00892AB6">
        <w:rPr>
          <w:rFonts w:ascii="Times New Roman" w:eastAsia="Times New Roman" w:hAnsi="Times New Roman" w:cs="Times New Roman"/>
          <w:b/>
          <w:bCs/>
          <w:sz w:val="24"/>
          <w:szCs w:val="24"/>
          <w:lang w:bidi="en-US"/>
        </w:rPr>
        <w:t>3</w:t>
      </w:r>
      <w:r w:rsidR="00970DF2" w:rsidRPr="00892AB6">
        <w:rPr>
          <w:rFonts w:ascii="Times New Roman" w:eastAsia="Times New Roman" w:hAnsi="Times New Roman" w:cs="Times New Roman"/>
          <w:b/>
          <w:bCs/>
          <w:sz w:val="24"/>
          <w:szCs w:val="24"/>
          <w:lang w:bidi="en-US"/>
        </w:rPr>
        <w:t>4</w:t>
      </w:r>
    </w:p>
    <w:tbl>
      <w:tblPr>
        <w:tblStyle w:val="TableGrid"/>
        <w:tblW w:w="0" w:type="auto"/>
        <w:tblLook w:val="04A0"/>
      </w:tblPr>
      <w:tblGrid>
        <w:gridCol w:w="675"/>
        <w:gridCol w:w="4923"/>
        <w:gridCol w:w="3978"/>
      </w:tblGrid>
      <w:tr w:rsidR="00C71C34" w:rsidRPr="00892AB6" w:rsidTr="006021A0">
        <w:tc>
          <w:tcPr>
            <w:tcW w:w="675" w:type="dxa"/>
          </w:tcPr>
          <w:p w:rsidR="00C71C34" w:rsidRPr="00892AB6" w:rsidRDefault="00C71C34" w:rsidP="00C71C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F17EF2" w:rsidRPr="00892AB6">
              <w:rPr>
                <w:rFonts w:ascii="Times New Roman" w:hAnsi="Times New Roman"/>
                <w:b/>
                <w:sz w:val="24"/>
                <w:szCs w:val="24"/>
                <w:lang w:val="ro-RO" w:bidi="en-US"/>
              </w:rPr>
              <w:t>.</w:t>
            </w:r>
          </w:p>
        </w:tc>
        <w:tc>
          <w:tcPr>
            <w:tcW w:w="4923" w:type="dxa"/>
          </w:tcPr>
          <w:p w:rsidR="00C71C34" w:rsidRPr="00892AB6" w:rsidRDefault="00C71C34" w:rsidP="00C71C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Parametru</w:t>
            </w:r>
          </w:p>
        </w:tc>
        <w:tc>
          <w:tcPr>
            <w:tcW w:w="3978" w:type="dxa"/>
          </w:tcPr>
          <w:p w:rsidR="00C71C34" w:rsidRPr="00892AB6" w:rsidRDefault="00C71C34" w:rsidP="00C71C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A.1.</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7405D3">
            <w:pPr>
              <w:spacing w:line="276" w:lineRule="auto"/>
              <w:rPr>
                <w:rFonts w:ascii="Times New Roman" w:hAnsi="Times New Roman"/>
                <w:sz w:val="24"/>
                <w:szCs w:val="24"/>
                <w:lang w:val="ro-RO" w:bidi="en-US"/>
              </w:rPr>
            </w:pPr>
            <w:r w:rsidRPr="00892AB6">
              <w:rPr>
                <w:rFonts w:ascii="Times New Roman" w:hAnsi="Times New Roman"/>
                <w:i/>
                <w:sz w:val="24"/>
                <w:szCs w:val="24"/>
                <w:lang w:val="ro-RO" w:bidi="en-US"/>
              </w:rPr>
              <w:t>Sabanejewia aurata</w:t>
            </w:r>
            <w:r w:rsidR="00F17EF2" w:rsidRPr="00892AB6">
              <w:rPr>
                <w:rFonts w:ascii="Times New Roman" w:hAnsi="Times New Roman"/>
                <w:sz w:val="24"/>
                <w:szCs w:val="24"/>
                <w:lang w:val="ro-RO" w:bidi="en-US"/>
              </w:rPr>
              <w:t>, cod</w:t>
            </w:r>
            <w:r w:rsidRPr="00892AB6">
              <w:rPr>
                <w:rFonts w:ascii="Times New Roman" w:hAnsi="Times New Roman"/>
                <w:sz w:val="24"/>
                <w:szCs w:val="24"/>
                <w:lang w:val="ro-RO" w:bidi="en-US"/>
              </w:rPr>
              <w:t>1146</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A.2.</w:t>
            </w: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Tipul populaţiei speciei în aria naturală protejată</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Populaţie permanentă </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0"/>
              </w:numPr>
              <w:autoSpaceDN w:val="0"/>
              <w:spacing w:line="276" w:lineRule="auto"/>
              <w:rPr>
                <w:rFonts w:ascii="Times New Roman" w:hAnsi="Times New Roman"/>
                <w:sz w:val="24"/>
                <w:szCs w:val="24"/>
                <w:lang w:val="ro-RO" w:bidi="en-US"/>
              </w:rPr>
            </w:pP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Suprafaţa habitatului speciei în aria naturală protejată</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15-30 ha</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0"/>
              </w:numPr>
              <w:autoSpaceDN w:val="0"/>
              <w:spacing w:line="276" w:lineRule="auto"/>
              <w:rPr>
                <w:rFonts w:ascii="Times New Roman" w:hAnsi="Times New Roman"/>
                <w:sz w:val="24"/>
                <w:szCs w:val="24"/>
                <w:lang w:val="ro-RO" w:bidi="en-US"/>
              </w:rPr>
            </w:pP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pentru suprafaţa habitatului speciei</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C71C34" w:rsidRPr="00892AB6">
              <w:rPr>
                <w:rFonts w:ascii="Times New Roman" w:hAnsi="Times New Roman"/>
                <w:sz w:val="24"/>
                <w:szCs w:val="24"/>
                <w:lang w:val="ro-RO" w:bidi="en-US"/>
              </w:rPr>
              <w:t>ună - estimări statistice robuste sau inventarieri complete.</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0"/>
              </w:numPr>
              <w:autoSpaceDN w:val="0"/>
              <w:spacing w:line="276" w:lineRule="auto"/>
              <w:rPr>
                <w:rFonts w:ascii="Times New Roman" w:hAnsi="Times New Roman"/>
                <w:sz w:val="24"/>
                <w:szCs w:val="24"/>
                <w:lang w:val="ro-RO" w:bidi="en-US"/>
              </w:rPr>
            </w:pP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Suprafaţa reeval</w:t>
            </w:r>
            <w:r w:rsidR="002F18C1" w:rsidRPr="00892AB6">
              <w:rPr>
                <w:rFonts w:ascii="Times New Roman" w:hAnsi="Times New Roman"/>
                <w:sz w:val="24"/>
                <w:szCs w:val="24"/>
                <w:lang w:val="ro-RO" w:bidi="en-US"/>
              </w:rPr>
              <w:t>uată a habitatului speciei din P</w:t>
            </w:r>
            <w:r w:rsidRPr="00892AB6">
              <w:rPr>
                <w:rFonts w:ascii="Times New Roman" w:hAnsi="Times New Roman"/>
                <w:sz w:val="24"/>
                <w:szCs w:val="24"/>
                <w:lang w:val="ro-RO" w:bidi="en-US"/>
              </w:rPr>
              <w:t>lanul de management anterior</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0"/>
              </w:numPr>
              <w:autoSpaceDN w:val="0"/>
              <w:spacing w:line="276" w:lineRule="auto"/>
              <w:rPr>
                <w:rFonts w:ascii="Times New Roman" w:hAnsi="Times New Roman"/>
                <w:sz w:val="24"/>
                <w:szCs w:val="24"/>
                <w:lang w:val="ro-RO" w:bidi="en-US"/>
              </w:rPr>
            </w:pP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Suprafaţa  adecvată a habitatului speciei în aria naturală protejată</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35 ha</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0"/>
              </w:numPr>
              <w:autoSpaceDN w:val="0"/>
              <w:spacing w:line="276" w:lineRule="auto"/>
              <w:rPr>
                <w:rFonts w:ascii="Times New Roman" w:hAnsi="Times New Roman"/>
                <w:sz w:val="24"/>
                <w:szCs w:val="24"/>
                <w:lang w:val="ro-RO" w:bidi="en-US"/>
              </w:rPr>
            </w:pP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Metodologia de apreciere a suprafeţei  adecvate a habitatului speciei în aria naturală protejată</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52739">
            <w:pPr>
              <w:autoSpaceDE w:val="0"/>
              <w:spacing w:line="276" w:lineRule="auto"/>
              <w:jc w:val="both"/>
              <w:rPr>
                <w:rFonts w:ascii="Times New Roman" w:hAnsi="Times New Roman"/>
                <w:sz w:val="24"/>
                <w:szCs w:val="24"/>
                <w:lang w:val="ro-RO" w:bidi="en-US"/>
              </w:rPr>
            </w:pPr>
            <w:r w:rsidRPr="00892AB6">
              <w:rPr>
                <w:rFonts w:ascii="Times New Roman" w:hAnsi="Times New Roman"/>
                <w:sz w:val="24"/>
                <w:szCs w:val="24"/>
                <w:lang w:val="ro-RO" w:bidi="en-US"/>
              </w:rPr>
              <w:t xml:space="preserve">Pentru stabilirea suprafeţei adecvate a habitatului speciei în aria naturală protejată s-au luat </w:t>
            </w:r>
            <w:r w:rsidR="00F17EF2" w:rsidRPr="00892AB6">
              <w:rPr>
                <w:rFonts w:ascii="Times New Roman" w:hAnsi="Times New Roman"/>
                <w:sz w:val="24"/>
                <w:szCs w:val="24"/>
                <w:lang w:val="ro-RO" w:bidi="en-US"/>
              </w:rPr>
              <w:t xml:space="preserve">în calcul următoarele elemente: </w:t>
            </w:r>
            <w:r w:rsidRPr="00892AB6">
              <w:rPr>
                <w:rFonts w:ascii="Times New Roman" w:hAnsi="Times New Roman"/>
                <w:sz w:val="24"/>
                <w:szCs w:val="24"/>
                <w:lang w:val="ro-RO" w:bidi="en-US"/>
              </w:rPr>
              <w:t>suprafaţa tronsonulu</w:t>
            </w:r>
            <w:r w:rsidR="00F17EF2" w:rsidRPr="00892AB6">
              <w:rPr>
                <w:rFonts w:ascii="Times New Roman" w:hAnsi="Times New Roman"/>
                <w:sz w:val="24"/>
                <w:szCs w:val="24"/>
                <w:lang w:val="ro-RO" w:bidi="en-US"/>
              </w:rPr>
              <w:t xml:space="preserve">i de râu aflat în cadrul ariei; </w:t>
            </w:r>
            <w:r w:rsidRPr="00892AB6">
              <w:rPr>
                <w:rFonts w:ascii="Times New Roman" w:hAnsi="Times New Roman"/>
                <w:sz w:val="24"/>
                <w:szCs w:val="24"/>
                <w:lang w:val="ro-RO" w:bidi="en-US"/>
              </w:rPr>
              <w:t>laţimea medie a r</w:t>
            </w:r>
            <w:r w:rsidR="00F17EF2" w:rsidRPr="00892AB6">
              <w:rPr>
                <w:rFonts w:ascii="Times New Roman" w:hAnsi="Times New Roman"/>
                <w:sz w:val="24"/>
                <w:szCs w:val="24"/>
                <w:lang w:val="ro-RO" w:bidi="en-US"/>
              </w:rPr>
              <w:t>âului în staţiile de prelevare;</w:t>
            </w:r>
            <w:r w:rsidRPr="00892AB6">
              <w:rPr>
                <w:rFonts w:ascii="Times New Roman" w:hAnsi="Times New Roman"/>
                <w:sz w:val="24"/>
                <w:szCs w:val="24"/>
                <w:lang w:val="ro-RO" w:bidi="en-US"/>
              </w:rPr>
              <w:t>adâncimea medie a râului în staţiile de prelevare.</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0"/>
              </w:numPr>
              <w:autoSpaceDN w:val="0"/>
              <w:spacing w:line="276" w:lineRule="auto"/>
              <w:rPr>
                <w:rFonts w:ascii="Times New Roman" w:hAnsi="Times New Roman"/>
                <w:sz w:val="24"/>
                <w:szCs w:val="24"/>
                <w:lang w:val="ro-RO" w:bidi="en-US"/>
              </w:rPr>
            </w:pP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Raportul dintre suprafaţa adecvată a habitatului speciei şi suprafaţa actuală a habitatului speciei</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w:t>
            </w:r>
            <w:r w:rsidR="00C71C34" w:rsidRPr="00892AB6">
              <w:rPr>
                <w:rFonts w:ascii="Times New Roman" w:hAnsi="Times New Roman"/>
                <w:sz w:val="24"/>
                <w:szCs w:val="24"/>
                <w:lang w:val="ro-RO" w:bidi="en-US"/>
              </w:rPr>
              <w:t>proximativ egal</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0"/>
              </w:numPr>
              <w:autoSpaceDN w:val="0"/>
              <w:spacing w:line="276" w:lineRule="auto"/>
              <w:rPr>
                <w:rFonts w:ascii="Times New Roman" w:hAnsi="Times New Roman"/>
                <w:sz w:val="24"/>
                <w:szCs w:val="24"/>
                <w:lang w:val="ro-RO" w:bidi="en-US"/>
              </w:rPr>
            </w:pP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actuală a suprafeţei habitatului speciei</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937DD9">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937DD9" w:rsidRPr="00892AB6">
              <w:rPr>
                <w:rFonts w:ascii="Times New Roman" w:hAnsi="Times New Roman"/>
                <w:sz w:val="24"/>
                <w:szCs w:val="24"/>
                <w:lang w:val="ro-RO" w:bidi="en-US"/>
              </w:rPr>
              <w:t>tabilă</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0"/>
              </w:numPr>
              <w:autoSpaceDN w:val="0"/>
              <w:spacing w:line="276" w:lineRule="auto"/>
              <w:rPr>
                <w:rFonts w:ascii="Times New Roman" w:hAnsi="Times New Roman"/>
                <w:sz w:val="24"/>
                <w:szCs w:val="24"/>
                <w:lang w:val="ro-RO" w:bidi="en-US"/>
              </w:rPr>
            </w:pP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tendinţa actuală a suprafeţei habitatului speciei</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C71C34" w:rsidRPr="00892AB6">
              <w:rPr>
                <w:rFonts w:ascii="Times New Roman" w:hAnsi="Times New Roman"/>
                <w:sz w:val="24"/>
                <w:szCs w:val="24"/>
                <w:lang w:val="ro-RO" w:bidi="en-US"/>
              </w:rPr>
              <w:t>ună - estimări statistice robuste sau inventarieri complete</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0"/>
              </w:numPr>
              <w:autoSpaceDN w:val="0"/>
              <w:spacing w:line="276" w:lineRule="auto"/>
              <w:rPr>
                <w:rFonts w:ascii="Times New Roman" w:hAnsi="Times New Roman"/>
                <w:sz w:val="24"/>
                <w:szCs w:val="24"/>
                <w:lang w:val="ro-RO" w:bidi="en-US"/>
              </w:rPr>
            </w:pP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habitatului speciei în aria naturală protejată</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C71C34" w:rsidRPr="00892AB6">
              <w:rPr>
                <w:rFonts w:ascii="Times New Roman" w:hAnsi="Times New Roman"/>
                <w:sz w:val="24"/>
                <w:szCs w:val="24"/>
                <w:lang w:val="ro-RO" w:bidi="en-US"/>
              </w:rPr>
              <w:t xml:space="preserve">ună </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0"/>
              </w:numPr>
              <w:autoSpaceDN w:val="0"/>
              <w:spacing w:line="276" w:lineRule="auto"/>
              <w:rPr>
                <w:rFonts w:ascii="Times New Roman" w:hAnsi="Times New Roman"/>
                <w:sz w:val="24"/>
                <w:szCs w:val="24"/>
                <w:lang w:val="ro-RO" w:bidi="en-US"/>
              </w:rPr>
            </w:pP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actuală a calităţii habitatului speciei</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C71C34" w:rsidRPr="00892AB6">
              <w:rPr>
                <w:rFonts w:ascii="Times New Roman" w:hAnsi="Times New Roman"/>
                <w:sz w:val="24"/>
                <w:szCs w:val="24"/>
                <w:lang w:val="ro-RO" w:bidi="en-US"/>
              </w:rPr>
              <w:t>tabilă</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0"/>
              </w:numPr>
              <w:autoSpaceDN w:val="0"/>
              <w:spacing w:line="276" w:lineRule="auto"/>
              <w:rPr>
                <w:rFonts w:ascii="Times New Roman" w:hAnsi="Times New Roman"/>
                <w:sz w:val="24"/>
                <w:szCs w:val="24"/>
                <w:lang w:val="ro-RO" w:bidi="en-US"/>
              </w:rPr>
            </w:pP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Calitatea datelor privind tendinţa actuală a calităţii habitatului speciei</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B</w:t>
            </w:r>
            <w:r w:rsidR="00C71C34" w:rsidRPr="00892AB6">
              <w:rPr>
                <w:rFonts w:ascii="Times New Roman" w:hAnsi="Times New Roman"/>
                <w:sz w:val="24"/>
                <w:szCs w:val="24"/>
                <w:lang w:val="ro-RO" w:bidi="en-US"/>
              </w:rPr>
              <w:t>ună - estimări statistice robuste sau inventarieri complete</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0"/>
              </w:numPr>
              <w:autoSpaceDN w:val="0"/>
              <w:spacing w:line="276" w:lineRule="auto"/>
              <w:rPr>
                <w:rFonts w:ascii="Times New Roman" w:hAnsi="Times New Roman"/>
                <w:sz w:val="24"/>
                <w:szCs w:val="24"/>
                <w:lang w:val="ro-RO" w:bidi="en-US"/>
              </w:rPr>
            </w:pP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actuală globală a habitatului speciei funcţie de tendinţa suprafeţei şi de tendinţa calităţii habitatului speciei</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C71C34" w:rsidRPr="00892AB6">
              <w:rPr>
                <w:rFonts w:ascii="Times New Roman" w:hAnsi="Times New Roman"/>
                <w:sz w:val="24"/>
                <w:szCs w:val="24"/>
                <w:lang w:val="ro-RO" w:bidi="en-US"/>
              </w:rPr>
              <w:t>tabilă</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0"/>
              </w:numPr>
              <w:autoSpaceDN w:val="0"/>
              <w:spacing w:line="276" w:lineRule="auto"/>
              <w:rPr>
                <w:rFonts w:ascii="Times New Roman" w:hAnsi="Times New Roman"/>
                <w:sz w:val="24"/>
                <w:szCs w:val="24"/>
                <w:lang w:val="ro-RO" w:bidi="en-US"/>
              </w:rPr>
            </w:pP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din punct de vedere al habitatului speciei</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C71C34" w:rsidRPr="00892AB6">
              <w:rPr>
                <w:rFonts w:ascii="Times New Roman" w:hAnsi="Times New Roman"/>
                <w:sz w:val="24"/>
                <w:szCs w:val="24"/>
                <w:lang w:val="ro-RO" w:bidi="en-US"/>
              </w:rPr>
              <w:t>avorabilă</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0"/>
              </w:numPr>
              <w:autoSpaceDN w:val="0"/>
              <w:spacing w:line="276" w:lineRule="auto"/>
              <w:rPr>
                <w:rFonts w:ascii="Times New Roman" w:hAnsi="Times New Roman"/>
                <w:sz w:val="24"/>
                <w:szCs w:val="24"/>
                <w:lang w:val="ro-RO" w:bidi="en-US"/>
              </w:rPr>
            </w:pP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stării de conservare din punct de vedere al habitatului speciei</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7405D3">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w:t>
            </w:r>
            <w:r w:rsidR="00C71C34" w:rsidRPr="00892AB6">
              <w:rPr>
                <w:rFonts w:ascii="Times New Roman" w:hAnsi="Times New Roman"/>
                <w:sz w:val="24"/>
                <w:szCs w:val="24"/>
                <w:lang w:val="ro-RO" w:bidi="en-US"/>
              </w:rPr>
              <w:t>tabilă</w:t>
            </w:r>
          </w:p>
        </w:tc>
      </w:tr>
      <w:tr w:rsidR="00C71C34" w:rsidRPr="00892AB6" w:rsidTr="006021A0">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0"/>
              </w:numPr>
              <w:autoSpaceDN w:val="0"/>
              <w:spacing w:line="276" w:lineRule="auto"/>
              <w:rPr>
                <w:rFonts w:ascii="Times New Roman" w:hAnsi="Times New Roman"/>
                <w:sz w:val="24"/>
                <w:szCs w:val="24"/>
                <w:lang w:val="ro-RO" w:bidi="en-US"/>
              </w:rPr>
            </w:pPr>
          </w:p>
        </w:tc>
        <w:tc>
          <w:tcPr>
            <w:tcW w:w="4923"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necunoscută din punct de vedere al habitatului speciei</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bl>
    <w:p w:rsidR="00F17EF2" w:rsidRPr="00892AB6" w:rsidRDefault="00F17EF2" w:rsidP="002D47FB">
      <w:pPr>
        <w:autoSpaceDE w:val="0"/>
        <w:spacing w:after="0" w:line="276" w:lineRule="auto"/>
        <w:rPr>
          <w:rFonts w:ascii="Times New Roman" w:eastAsia="Times New Roman" w:hAnsi="Times New Roman" w:cs="Times New Roman"/>
          <w:b/>
          <w:bCs/>
          <w:sz w:val="24"/>
          <w:szCs w:val="24"/>
          <w:lang w:bidi="en-US"/>
        </w:rPr>
      </w:pPr>
    </w:p>
    <w:p w:rsidR="00F229E8" w:rsidRPr="00892AB6" w:rsidRDefault="00F229E8" w:rsidP="00F229E8">
      <w:pPr>
        <w:autoSpaceDE w:val="0"/>
        <w:spacing w:after="0" w:line="276" w:lineRule="auto"/>
        <w:jc w:val="center"/>
        <w:rPr>
          <w:rFonts w:ascii="Times New Roman" w:eastAsia="Times New Roman" w:hAnsi="Times New Roman" w:cs="Times New Roman"/>
          <w:b/>
          <w:bCs/>
          <w:sz w:val="24"/>
          <w:szCs w:val="24"/>
          <w:lang w:bidi="en-US"/>
        </w:rPr>
      </w:pPr>
      <w:r w:rsidRPr="00892AB6">
        <w:rPr>
          <w:rFonts w:ascii="Times New Roman" w:eastAsia="Times New Roman" w:hAnsi="Times New Roman" w:cs="Times New Roman"/>
          <w:b/>
          <w:bCs/>
          <w:sz w:val="24"/>
          <w:szCs w:val="24"/>
          <w:lang w:bidi="en-US"/>
        </w:rPr>
        <w:t xml:space="preserve">Evaluarea stării de conservare a speciei </w:t>
      </w:r>
      <w:r w:rsidRPr="00892AB6">
        <w:rPr>
          <w:rFonts w:ascii="Times New Roman" w:eastAsia="Calibri" w:hAnsi="Times New Roman" w:cs="Times New Roman"/>
          <w:b/>
          <w:i/>
          <w:sz w:val="24"/>
          <w:szCs w:val="24"/>
          <w:lang w:bidi="en-US"/>
        </w:rPr>
        <w:t>Sabanejewia aurata</w:t>
      </w:r>
      <w:r w:rsidR="00F42B23" w:rsidRPr="00892AB6">
        <w:rPr>
          <w:rFonts w:ascii="Times New Roman" w:eastAsia="Calibri" w:hAnsi="Times New Roman" w:cs="Times New Roman"/>
          <w:b/>
          <w:i/>
          <w:sz w:val="24"/>
          <w:szCs w:val="24"/>
          <w:lang w:bidi="en-US"/>
        </w:rPr>
        <w:t xml:space="preserve"> </w:t>
      </w:r>
      <w:r w:rsidRPr="00892AB6">
        <w:rPr>
          <w:rFonts w:ascii="Times New Roman" w:eastAsia="Times New Roman" w:hAnsi="Times New Roman" w:cs="Times New Roman"/>
          <w:b/>
          <w:bCs/>
          <w:sz w:val="24"/>
          <w:szCs w:val="24"/>
          <w:lang w:bidi="en-US"/>
        </w:rPr>
        <w:t>din punctul de vedere al perspectivelor speciei</w:t>
      </w:r>
    </w:p>
    <w:p w:rsidR="007405D3" w:rsidRPr="00892AB6" w:rsidRDefault="00F4194F" w:rsidP="00F4194F">
      <w:pPr>
        <w:autoSpaceDE w:val="0"/>
        <w:spacing w:after="0" w:line="276" w:lineRule="auto"/>
        <w:jc w:val="right"/>
        <w:rPr>
          <w:rFonts w:ascii="Times New Roman" w:eastAsia="Times New Roman" w:hAnsi="Times New Roman" w:cs="Times New Roman"/>
          <w:b/>
          <w:bCs/>
          <w:sz w:val="24"/>
          <w:szCs w:val="24"/>
          <w:lang w:bidi="en-US"/>
        </w:rPr>
      </w:pPr>
      <w:r w:rsidRPr="00892AB6">
        <w:rPr>
          <w:rFonts w:ascii="Times New Roman" w:eastAsia="Times New Roman" w:hAnsi="Times New Roman" w:cs="Times New Roman"/>
          <w:b/>
          <w:bCs/>
          <w:sz w:val="24"/>
          <w:szCs w:val="24"/>
          <w:lang w:bidi="en-US"/>
        </w:rPr>
        <w:t>Tabel nr.</w:t>
      </w:r>
      <w:r w:rsidR="002055D2" w:rsidRPr="00892AB6">
        <w:rPr>
          <w:rFonts w:ascii="Times New Roman" w:eastAsia="Times New Roman" w:hAnsi="Times New Roman" w:cs="Times New Roman"/>
          <w:b/>
          <w:bCs/>
          <w:sz w:val="24"/>
          <w:szCs w:val="24"/>
          <w:lang w:bidi="en-US"/>
        </w:rPr>
        <w:t>3</w:t>
      </w:r>
      <w:r w:rsidR="00970DF2" w:rsidRPr="00892AB6">
        <w:rPr>
          <w:rFonts w:ascii="Times New Roman" w:eastAsia="Times New Roman" w:hAnsi="Times New Roman" w:cs="Times New Roman"/>
          <w:b/>
          <w:bCs/>
          <w:sz w:val="24"/>
          <w:szCs w:val="24"/>
          <w:lang w:bidi="en-US"/>
        </w:rPr>
        <w:t>5</w:t>
      </w:r>
    </w:p>
    <w:tbl>
      <w:tblPr>
        <w:tblStyle w:val="TableGrid"/>
        <w:tblW w:w="0" w:type="auto"/>
        <w:tblLook w:val="04A0"/>
      </w:tblPr>
      <w:tblGrid>
        <w:gridCol w:w="675"/>
        <w:gridCol w:w="4954"/>
        <w:gridCol w:w="3947"/>
      </w:tblGrid>
      <w:tr w:rsidR="00C71C34" w:rsidRPr="00892AB6" w:rsidTr="00F17EF2">
        <w:tc>
          <w:tcPr>
            <w:tcW w:w="704" w:type="dxa"/>
          </w:tcPr>
          <w:p w:rsidR="00C71C34" w:rsidRPr="00892AB6" w:rsidRDefault="00C71C34" w:rsidP="00C71C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173FA3" w:rsidRPr="00892AB6">
              <w:rPr>
                <w:rFonts w:ascii="Times New Roman" w:hAnsi="Times New Roman"/>
                <w:b/>
                <w:sz w:val="24"/>
                <w:szCs w:val="24"/>
                <w:lang w:val="ro-RO" w:bidi="en-US"/>
              </w:rPr>
              <w:t>.</w:t>
            </w:r>
          </w:p>
        </w:tc>
        <w:tc>
          <w:tcPr>
            <w:tcW w:w="6694" w:type="dxa"/>
          </w:tcPr>
          <w:p w:rsidR="00C71C34" w:rsidRPr="00892AB6" w:rsidRDefault="00C71C34" w:rsidP="00C71C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Parametru</w:t>
            </w:r>
          </w:p>
        </w:tc>
        <w:tc>
          <w:tcPr>
            <w:tcW w:w="5554" w:type="dxa"/>
          </w:tcPr>
          <w:p w:rsidR="00C71C34" w:rsidRPr="00892AB6" w:rsidRDefault="00C71C34" w:rsidP="00C71C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A.1</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7405D3">
            <w:pPr>
              <w:spacing w:line="276" w:lineRule="auto"/>
              <w:rPr>
                <w:rFonts w:ascii="Times New Roman" w:hAnsi="Times New Roman"/>
                <w:sz w:val="24"/>
                <w:szCs w:val="24"/>
                <w:lang w:val="ro-RO" w:bidi="en-US"/>
              </w:rPr>
            </w:pPr>
            <w:r w:rsidRPr="00892AB6">
              <w:rPr>
                <w:rFonts w:ascii="Times New Roman" w:hAnsi="Times New Roman"/>
                <w:i/>
                <w:sz w:val="24"/>
                <w:szCs w:val="24"/>
                <w:lang w:val="ro-RO" w:bidi="en-US"/>
              </w:rPr>
              <w:t>Sabanejewia aurata</w:t>
            </w:r>
            <w:r w:rsidR="00F17EF2" w:rsidRPr="00892AB6">
              <w:rPr>
                <w:rFonts w:ascii="Times New Roman" w:hAnsi="Times New Roman"/>
                <w:sz w:val="24"/>
                <w:szCs w:val="24"/>
                <w:lang w:val="ro-RO" w:bidi="en-US"/>
              </w:rPr>
              <w:t>, c</w:t>
            </w:r>
            <w:r w:rsidRPr="00892AB6">
              <w:rPr>
                <w:rFonts w:ascii="Times New Roman" w:hAnsi="Times New Roman"/>
                <w:sz w:val="24"/>
                <w:szCs w:val="24"/>
                <w:lang w:val="ro-RO" w:bidi="en-US"/>
              </w:rPr>
              <w:t>odul 1146</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A.2.</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Tipul populaţiei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937DD9"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Populaţie permanentă </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viitoare a mărimii populaţiei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754031">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w:t>
            </w:r>
            <w:r w:rsidR="00C71C34" w:rsidRPr="00892AB6">
              <w:rPr>
                <w:rFonts w:ascii="Times New Roman" w:hAnsi="Times New Roman"/>
                <w:sz w:val="24"/>
                <w:szCs w:val="24"/>
                <w:lang w:val="ro-RO" w:bidi="en-US"/>
              </w:rPr>
              <w:t>rescătoare</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Raportul dintre mărimea populaţiei de referinţă pentru starea favorabilă şi mărimea populaţiei viitoare a speciei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w:t>
            </w:r>
            <w:r w:rsidR="00C71C34" w:rsidRPr="00892AB6">
              <w:rPr>
                <w:rFonts w:ascii="Times New Roman" w:hAnsi="Times New Roman"/>
                <w:sz w:val="24"/>
                <w:szCs w:val="24"/>
                <w:lang w:val="ro-RO" w:bidi="en-US"/>
              </w:rPr>
              <w:t>proximativ egal</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Perspectivele speciei din punct de vedere al populaţiei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Perspective bune</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viitoare a suprafeţei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754031">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C</w:t>
            </w:r>
            <w:r w:rsidR="00C71C34" w:rsidRPr="00892AB6">
              <w:rPr>
                <w:rFonts w:ascii="Times New Roman" w:hAnsi="Times New Roman"/>
                <w:sz w:val="24"/>
                <w:szCs w:val="24"/>
                <w:lang w:val="ro-RO" w:bidi="en-US"/>
              </w:rPr>
              <w:t>rescătoare</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Raportul dintre suprafaţa adecvată a habitatului speciei şi suprafaţa habitatului speciei în viitor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w:t>
            </w:r>
            <w:r w:rsidR="00C71C34" w:rsidRPr="00892AB6">
              <w:rPr>
                <w:rFonts w:ascii="Times New Roman" w:hAnsi="Times New Roman"/>
                <w:sz w:val="24"/>
                <w:szCs w:val="24"/>
                <w:lang w:val="ro-RO" w:bidi="en-US"/>
              </w:rPr>
              <w:t>proximativ egal</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Perspectivele speciei din punct de vedere al habitatului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C71C34" w:rsidRPr="00892AB6">
              <w:rPr>
                <w:rFonts w:ascii="Times New Roman" w:hAnsi="Times New Roman"/>
                <w:sz w:val="24"/>
                <w:szCs w:val="24"/>
                <w:lang w:val="ro-RO" w:bidi="en-US"/>
              </w:rPr>
              <w:t>avorabile</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Perspectivele speciei în viitor</w:t>
            </w:r>
          </w:p>
          <w:p w:rsidR="00C71C34" w:rsidRPr="00892AB6" w:rsidRDefault="00C71C34" w:rsidP="00C71C34">
            <w:pPr>
              <w:widowControl w:val="0"/>
              <w:spacing w:line="276" w:lineRule="auto"/>
              <w:rPr>
                <w:rFonts w:ascii="Times New Roman" w:hAnsi="Times New Roman"/>
                <w:sz w:val="24"/>
                <w:szCs w:val="24"/>
                <w:lang w:val="ro-RO" w:bidi="en-US"/>
              </w:rPr>
            </w:pP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754031">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C71C34" w:rsidRPr="00892AB6">
              <w:rPr>
                <w:rFonts w:ascii="Times New Roman" w:hAnsi="Times New Roman"/>
                <w:sz w:val="24"/>
                <w:szCs w:val="24"/>
                <w:lang w:val="ro-RO" w:bidi="en-US"/>
              </w:rPr>
              <w:t xml:space="preserve">avorabile </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Efectul cumulat al impacturilor asupra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7113E0">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Scăzut </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Intensitatea presiunilor actuale asupra speciei </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Mediu </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Intensitatea ameninţărilorviitoare asupra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Mediu </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Viabilitatea pe termen lung a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F17EF2">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V</w:t>
            </w:r>
            <w:r w:rsidR="00C71C34" w:rsidRPr="00892AB6">
              <w:rPr>
                <w:rFonts w:ascii="Times New Roman" w:hAnsi="Times New Roman"/>
                <w:sz w:val="24"/>
                <w:szCs w:val="24"/>
                <w:lang w:val="ro-RO" w:bidi="en-US"/>
              </w:rPr>
              <w:t>iabilitatea pe termen lung a</w:t>
            </w:r>
            <w:r w:rsidRPr="00892AB6">
              <w:rPr>
                <w:rFonts w:ascii="Times New Roman" w:hAnsi="Times New Roman"/>
                <w:sz w:val="24"/>
                <w:szCs w:val="24"/>
                <w:lang w:val="ro-RO" w:bidi="en-US"/>
              </w:rPr>
              <w:t xml:space="preserve"> speciei </w:t>
            </w:r>
            <w:r w:rsidR="00C52739" w:rsidRPr="00892AB6">
              <w:rPr>
                <w:rFonts w:ascii="Times New Roman" w:hAnsi="Times New Roman"/>
                <w:sz w:val="24"/>
                <w:szCs w:val="24"/>
                <w:lang w:val="ro-RO" w:bidi="en-US"/>
              </w:rPr>
              <w:t>ar putea fi asigurată</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din punct de vedere al perspectivelor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754031">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C71C34" w:rsidRPr="00892AB6">
              <w:rPr>
                <w:rFonts w:ascii="Times New Roman" w:hAnsi="Times New Roman"/>
                <w:sz w:val="24"/>
                <w:szCs w:val="24"/>
                <w:lang w:val="ro-RO" w:bidi="en-US"/>
              </w:rPr>
              <w:t xml:space="preserve">avorabilă </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stării de conservare din punct de vedere al perspectivelor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1"/>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de conservare necunoscută din punct de vedere al perspectivelor speciei în viitor</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bl>
    <w:p w:rsidR="00F229E8" w:rsidRPr="00892AB6" w:rsidRDefault="00F229E8" w:rsidP="00F229E8">
      <w:pPr>
        <w:autoSpaceDE w:val="0"/>
        <w:spacing w:after="0" w:line="276" w:lineRule="auto"/>
        <w:rPr>
          <w:rFonts w:ascii="Times New Roman" w:eastAsia="Calibri" w:hAnsi="Times New Roman" w:cs="Times New Roman"/>
          <w:b/>
          <w:sz w:val="24"/>
          <w:szCs w:val="24"/>
          <w:lang w:bidi="en-US"/>
        </w:rPr>
      </w:pPr>
    </w:p>
    <w:p w:rsidR="00F229E8" w:rsidRPr="00892AB6" w:rsidRDefault="00F229E8" w:rsidP="00F229E8">
      <w:pPr>
        <w:autoSpaceDE w:val="0"/>
        <w:spacing w:after="0" w:line="276" w:lineRule="auto"/>
        <w:jc w:val="center"/>
        <w:rPr>
          <w:rFonts w:ascii="Times New Roman" w:eastAsia="Times New Roman" w:hAnsi="Times New Roman" w:cs="Times New Roman"/>
          <w:b/>
          <w:bCs/>
          <w:iCs/>
          <w:sz w:val="24"/>
          <w:szCs w:val="24"/>
          <w:lang w:bidi="en-US"/>
        </w:rPr>
      </w:pPr>
      <w:r w:rsidRPr="00892AB6">
        <w:rPr>
          <w:rFonts w:ascii="Times New Roman" w:eastAsia="Times New Roman" w:hAnsi="Times New Roman" w:cs="Times New Roman"/>
          <w:b/>
          <w:bCs/>
          <w:iCs/>
          <w:sz w:val="24"/>
          <w:szCs w:val="24"/>
          <w:lang w:bidi="en-US"/>
        </w:rPr>
        <w:t xml:space="preserve">Evaluarea stării globale de conservare a speciei </w:t>
      </w:r>
      <w:r w:rsidRPr="00892AB6">
        <w:rPr>
          <w:rFonts w:ascii="Times New Roman" w:eastAsia="Calibri" w:hAnsi="Times New Roman" w:cs="Times New Roman"/>
          <w:b/>
          <w:i/>
          <w:sz w:val="24"/>
          <w:szCs w:val="24"/>
          <w:lang w:bidi="en-US"/>
        </w:rPr>
        <w:t>Sabanejewia aurata</w:t>
      </w:r>
      <w:r w:rsidR="00A50224">
        <w:rPr>
          <w:rFonts w:ascii="Times New Roman" w:eastAsia="Calibri" w:hAnsi="Times New Roman" w:cs="Times New Roman"/>
          <w:b/>
          <w:i/>
          <w:sz w:val="24"/>
          <w:szCs w:val="24"/>
          <w:lang w:bidi="en-US"/>
        </w:rPr>
        <w:t xml:space="preserve"> </w:t>
      </w:r>
      <w:r w:rsidRPr="00892AB6">
        <w:rPr>
          <w:rFonts w:ascii="Times New Roman" w:eastAsia="Times New Roman" w:hAnsi="Times New Roman" w:cs="Times New Roman"/>
          <w:b/>
          <w:bCs/>
          <w:iCs/>
          <w:sz w:val="24"/>
          <w:szCs w:val="24"/>
          <w:lang w:bidi="en-US"/>
        </w:rPr>
        <w:t>în cadrul ariei naturale protejate</w:t>
      </w:r>
    </w:p>
    <w:p w:rsidR="00754031" w:rsidRPr="00892AB6" w:rsidRDefault="00F4194F" w:rsidP="00F4194F">
      <w:pPr>
        <w:autoSpaceDE w:val="0"/>
        <w:spacing w:after="0" w:line="276" w:lineRule="auto"/>
        <w:jc w:val="right"/>
        <w:rPr>
          <w:rFonts w:ascii="Times New Roman" w:eastAsia="Times New Roman" w:hAnsi="Times New Roman" w:cs="Times New Roman"/>
          <w:b/>
          <w:bCs/>
          <w:iCs/>
          <w:sz w:val="24"/>
          <w:szCs w:val="24"/>
          <w:lang w:bidi="en-US"/>
        </w:rPr>
      </w:pPr>
      <w:r w:rsidRPr="00892AB6">
        <w:rPr>
          <w:rFonts w:ascii="Times New Roman" w:eastAsia="Times New Roman" w:hAnsi="Times New Roman" w:cs="Times New Roman"/>
          <w:b/>
          <w:bCs/>
          <w:iCs/>
          <w:sz w:val="24"/>
          <w:szCs w:val="24"/>
          <w:lang w:bidi="en-US"/>
        </w:rPr>
        <w:t>Tabel nr.</w:t>
      </w:r>
      <w:r w:rsidR="002055D2" w:rsidRPr="00892AB6">
        <w:rPr>
          <w:rFonts w:ascii="Times New Roman" w:eastAsia="Times New Roman" w:hAnsi="Times New Roman" w:cs="Times New Roman"/>
          <w:b/>
          <w:bCs/>
          <w:iCs/>
          <w:sz w:val="24"/>
          <w:szCs w:val="24"/>
          <w:lang w:bidi="en-US"/>
        </w:rPr>
        <w:t>3</w:t>
      </w:r>
      <w:r w:rsidR="00970DF2" w:rsidRPr="00892AB6">
        <w:rPr>
          <w:rFonts w:ascii="Times New Roman" w:eastAsia="Times New Roman" w:hAnsi="Times New Roman" w:cs="Times New Roman"/>
          <w:b/>
          <w:bCs/>
          <w:iCs/>
          <w:sz w:val="24"/>
          <w:szCs w:val="24"/>
          <w:lang w:bidi="en-US"/>
        </w:rPr>
        <w:t>6</w:t>
      </w:r>
    </w:p>
    <w:tbl>
      <w:tblPr>
        <w:tblStyle w:val="TableGrid"/>
        <w:tblW w:w="0" w:type="auto"/>
        <w:tblLook w:val="04A0"/>
      </w:tblPr>
      <w:tblGrid>
        <w:gridCol w:w="678"/>
        <w:gridCol w:w="4809"/>
        <w:gridCol w:w="4089"/>
      </w:tblGrid>
      <w:tr w:rsidR="00C71C34" w:rsidRPr="00892AB6" w:rsidTr="00F17EF2">
        <w:tc>
          <w:tcPr>
            <w:tcW w:w="704" w:type="dxa"/>
          </w:tcPr>
          <w:p w:rsidR="00C71C34" w:rsidRPr="00892AB6" w:rsidRDefault="00C71C34" w:rsidP="00C71C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Nr</w:t>
            </w:r>
            <w:r w:rsidR="00F17EF2" w:rsidRPr="00892AB6">
              <w:rPr>
                <w:rFonts w:ascii="Times New Roman" w:hAnsi="Times New Roman"/>
                <w:b/>
                <w:sz w:val="24"/>
                <w:szCs w:val="24"/>
                <w:lang w:val="ro-RO" w:bidi="en-US"/>
              </w:rPr>
              <w:t>.</w:t>
            </w:r>
          </w:p>
        </w:tc>
        <w:tc>
          <w:tcPr>
            <w:tcW w:w="6694" w:type="dxa"/>
          </w:tcPr>
          <w:p w:rsidR="00C71C34" w:rsidRPr="00892AB6" w:rsidRDefault="00C71C34" w:rsidP="00C71C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Parametru</w:t>
            </w:r>
          </w:p>
        </w:tc>
        <w:tc>
          <w:tcPr>
            <w:tcW w:w="5554" w:type="dxa"/>
          </w:tcPr>
          <w:p w:rsidR="00C71C34" w:rsidRPr="00892AB6" w:rsidRDefault="00C71C34" w:rsidP="00C71C34">
            <w:pPr>
              <w:spacing w:line="276" w:lineRule="auto"/>
              <w:jc w:val="center"/>
              <w:rPr>
                <w:rFonts w:ascii="Times New Roman" w:hAnsi="Times New Roman"/>
                <w:b/>
                <w:sz w:val="24"/>
                <w:szCs w:val="24"/>
                <w:lang w:val="ro-RO" w:bidi="en-US"/>
              </w:rPr>
            </w:pPr>
            <w:r w:rsidRPr="00892AB6">
              <w:rPr>
                <w:rFonts w:ascii="Times New Roman" w:hAnsi="Times New Roman"/>
                <w:b/>
                <w:sz w:val="24"/>
                <w:szCs w:val="24"/>
                <w:lang w:val="ro-RO" w:bidi="en-US"/>
              </w:rPr>
              <w:t>Descriere</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A.1.</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Specia</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754031">
            <w:pPr>
              <w:spacing w:line="276" w:lineRule="auto"/>
              <w:rPr>
                <w:rFonts w:ascii="Times New Roman" w:hAnsi="Times New Roman"/>
                <w:sz w:val="24"/>
                <w:szCs w:val="24"/>
                <w:lang w:val="ro-RO" w:bidi="en-US"/>
              </w:rPr>
            </w:pPr>
            <w:r w:rsidRPr="00892AB6">
              <w:rPr>
                <w:rFonts w:ascii="Times New Roman" w:hAnsi="Times New Roman"/>
                <w:i/>
                <w:sz w:val="24"/>
                <w:szCs w:val="24"/>
                <w:lang w:val="ro-RO" w:bidi="en-US"/>
              </w:rPr>
              <w:t>Sabanejewia aurata</w:t>
            </w:r>
            <w:r w:rsidR="00F17EF2" w:rsidRPr="00892AB6">
              <w:rPr>
                <w:rFonts w:ascii="Times New Roman" w:hAnsi="Times New Roman"/>
                <w:sz w:val="24"/>
                <w:szCs w:val="24"/>
                <w:lang w:val="ro-RO" w:bidi="en-US"/>
              </w:rPr>
              <w:t xml:space="preserve">, cod </w:t>
            </w:r>
            <w:r w:rsidRPr="00892AB6">
              <w:rPr>
                <w:rFonts w:ascii="Times New Roman" w:hAnsi="Times New Roman"/>
                <w:sz w:val="24"/>
                <w:szCs w:val="24"/>
                <w:lang w:val="ro-RO" w:bidi="en-US"/>
              </w:rPr>
              <w:t>1146</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A.2.</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Tipul populaţiei speciei în aria naturală protejată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754031">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 xml:space="preserve">Populaţie permanentă </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2"/>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globală de conservare a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F17EF2" w:rsidP="00754031">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F</w:t>
            </w:r>
            <w:r w:rsidR="00C71C34" w:rsidRPr="00892AB6">
              <w:rPr>
                <w:rFonts w:ascii="Times New Roman" w:hAnsi="Times New Roman"/>
                <w:sz w:val="24"/>
                <w:szCs w:val="24"/>
                <w:lang w:val="ro-RO" w:bidi="en-US"/>
              </w:rPr>
              <w:t>avorabilă</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2"/>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Tendinţa stării globale de conservare a speciei</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r w:rsidR="00C71C34" w:rsidRPr="00892AB6" w:rsidTr="00F17EF2">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5D23F5">
            <w:pPr>
              <w:widowControl w:val="0"/>
              <w:numPr>
                <w:ilvl w:val="0"/>
                <w:numId w:val="32"/>
              </w:numPr>
              <w:autoSpaceDN w:val="0"/>
              <w:spacing w:line="276" w:lineRule="auto"/>
              <w:rPr>
                <w:rFonts w:ascii="Times New Roman" w:hAnsi="Times New Roman"/>
                <w:sz w:val="24"/>
                <w:szCs w:val="24"/>
                <w:lang w:val="ro-RO" w:bidi="en-US"/>
              </w:rPr>
            </w:pP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Starea globală de conservare necunoscută</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rsidR="00C71C34" w:rsidRPr="00892AB6" w:rsidRDefault="00C71C34" w:rsidP="00C71C34">
            <w:pPr>
              <w:widowControl w:val="0"/>
              <w:spacing w:line="276" w:lineRule="auto"/>
              <w:rPr>
                <w:rFonts w:ascii="Times New Roman" w:hAnsi="Times New Roman"/>
                <w:sz w:val="24"/>
                <w:szCs w:val="24"/>
                <w:lang w:val="ro-RO" w:bidi="en-US"/>
              </w:rPr>
            </w:pPr>
            <w:r w:rsidRPr="00892AB6">
              <w:rPr>
                <w:rFonts w:ascii="Times New Roman" w:hAnsi="Times New Roman"/>
                <w:sz w:val="24"/>
                <w:szCs w:val="24"/>
                <w:lang w:val="ro-RO" w:bidi="en-US"/>
              </w:rPr>
              <w:t>Nu este cazul</w:t>
            </w:r>
          </w:p>
        </w:tc>
      </w:tr>
    </w:tbl>
    <w:p w:rsidR="00C71C34" w:rsidRPr="00892AB6" w:rsidRDefault="00C71C34" w:rsidP="00F229E8">
      <w:pPr>
        <w:autoSpaceDE w:val="0"/>
        <w:spacing w:after="0" w:line="276" w:lineRule="auto"/>
        <w:jc w:val="center"/>
        <w:rPr>
          <w:rFonts w:ascii="Times New Roman" w:eastAsia="Calibri" w:hAnsi="Times New Roman" w:cs="Times New Roman"/>
          <w:sz w:val="24"/>
          <w:szCs w:val="24"/>
          <w:lang w:bidi="en-US"/>
        </w:rPr>
      </w:pPr>
    </w:p>
    <w:p w:rsidR="002675AE" w:rsidRPr="00892AB6" w:rsidRDefault="002675AE" w:rsidP="00CB6078">
      <w:pPr>
        <w:keepNext/>
        <w:spacing w:after="0" w:line="360" w:lineRule="auto"/>
        <w:jc w:val="center"/>
        <w:outlineLvl w:val="1"/>
        <w:rPr>
          <w:rFonts w:ascii="Times New Roman" w:eastAsia="Times New Roman" w:hAnsi="Times New Roman" w:cs="Times New Roman"/>
          <w:b/>
          <w:bCs/>
          <w:iCs/>
          <w:sz w:val="24"/>
          <w:szCs w:val="24"/>
        </w:rPr>
      </w:pPr>
      <w:bookmarkStart w:id="31" w:name="_Toc327964165"/>
      <w:bookmarkStart w:id="32" w:name="_Toc329095588"/>
      <w:bookmarkStart w:id="33" w:name="_Toc331437340"/>
      <w:bookmarkEnd w:id="25"/>
      <w:bookmarkEnd w:id="26"/>
      <w:bookmarkEnd w:id="27"/>
      <w:r w:rsidRPr="00892AB6">
        <w:rPr>
          <w:rFonts w:ascii="Times New Roman" w:eastAsia="Times New Roman" w:hAnsi="Times New Roman" w:cs="Times New Roman"/>
          <w:b/>
          <w:bCs/>
          <w:iCs/>
          <w:sz w:val="24"/>
          <w:szCs w:val="24"/>
        </w:rPr>
        <w:t xml:space="preserve">3.2. Evaluarea stării de conservare a </w:t>
      </w:r>
      <w:r w:rsidR="0067090B" w:rsidRPr="00892AB6">
        <w:rPr>
          <w:rFonts w:ascii="Times New Roman" w:eastAsia="Times New Roman" w:hAnsi="Times New Roman" w:cs="Times New Roman"/>
          <w:b/>
          <w:bCs/>
          <w:iCs/>
          <w:sz w:val="24"/>
          <w:szCs w:val="24"/>
        </w:rPr>
        <w:t>a habitatului 6430 Comunităţi de lizieră cu ierburi înalte higrofile de la câmpie şi din etajul montan până în cel alpin</w:t>
      </w:r>
      <w:bookmarkEnd w:id="31"/>
      <w:bookmarkEnd w:id="32"/>
      <w:bookmarkEnd w:id="33"/>
    </w:p>
    <w:p w:rsidR="005016B4" w:rsidRPr="00892AB6" w:rsidRDefault="002675AE" w:rsidP="00CB6078">
      <w:pPr>
        <w:pStyle w:val="Heading3"/>
        <w:ind w:left="720"/>
        <w:jc w:val="center"/>
        <w:rPr>
          <w:rFonts w:ascii="Times New Roman" w:hAnsi="Times New Roman"/>
          <w:sz w:val="24"/>
          <w:szCs w:val="24"/>
          <w:lang w:val="ro-RO"/>
        </w:rPr>
      </w:pPr>
      <w:bookmarkStart w:id="34" w:name="_Toc329095589"/>
      <w:bookmarkStart w:id="35" w:name="_Toc331437341"/>
      <w:r w:rsidRPr="00892AB6">
        <w:rPr>
          <w:rFonts w:ascii="Times New Roman" w:eastAsia="Times New Roman" w:hAnsi="Times New Roman"/>
          <w:bCs w:val="0"/>
          <w:sz w:val="24"/>
          <w:szCs w:val="24"/>
          <w:lang w:val="ro-RO"/>
        </w:rPr>
        <w:t>3.2.1. Evaluarea stării de conservare a</w:t>
      </w:r>
      <w:r w:rsidR="00383CE8" w:rsidRPr="00892AB6">
        <w:rPr>
          <w:rFonts w:ascii="Times New Roman" w:eastAsia="Times New Roman" w:hAnsi="Times New Roman"/>
          <w:bCs w:val="0"/>
          <w:sz w:val="24"/>
          <w:szCs w:val="24"/>
          <w:lang w:val="ro-RO"/>
        </w:rPr>
        <w:t xml:space="preserve"> habitatului </w:t>
      </w:r>
      <w:r w:rsidR="00383CE8" w:rsidRPr="00892AB6">
        <w:rPr>
          <w:rFonts w:ascii="Times New Roman" w:eastAsia="Times New Roman" w:hAnsi="Times New Roman"/>
          <w:sz w:val="24"/>
          <w:szCs w:val="24"/>
          <w:lang w:val="ro-RO"/>
        </w:rPr>
        <w:t xml:space="preserve">din punct de vedere al </w:t>
      </w:r>
      <w:r w:rsidR="005016B4" w:rsidRPr="00892AB6">
        <w:rPr>
          <w:rFonts w:ascii="Times New Roman" w:hAnsi="Times New Roman"/>
          <w:sz w:val="24"/>
          <w:szCs w:val="24"/>
          <w:lang w:val="ro-RO"/>
        </w:rPr>
        <w:t xml:space="preserve">al suprafeţei acoperite </w:t>
      </w:r>
    </w:p>
    <w:bookmarkEnd w:id="34"/>
    <w:bookmarkEnd w:id="35"/>
    <w:p w:rsidR="00F04930" w:rsidRPr="00892AB6" w:rsidRDefault="00F04930" w:rsidP="00F04930">
      <w:pPr>
        <w:autoSpaceDE w:val="0"/>
        <w:spacing w:after="0" w:line="276" w:lineRule="auto"/>
        <w:jc w:val="right"/>
        <w:rPr>
          <w:rFonts w:ascii="Times New Roman" w:eastAsia="Times New Roman" w:hAnsi="Times New Roman" w:cs="Times New Roman"/>
          <w:b/>
          <w:bCs/>
          <w:sz w:val="24"/>
          <w:szCs w:val="24"/>
          <w:lang w:bidi="en-US"/>
        </w:rPr>
      </w:pPr>
      <w:r w:rsidRPr="00892AB6">
        <w:rPr>
          <w:rFonts w:ascii="Times New Roman" w:eastAsia="Times New Roman" w:hAnsi="Times New Roman" w:cs="Times New Roman"/>
          <w:b/>
          <w:bCs/>
          <w:sz w:val="24"/>
          <w:szCs w:val="24"/>
          <w:lang w:bidi="en-US"/>
        </w:rPr>
        <w:t>Tabel</w:t>
      </w:r>
      <w:r w:rsidR="00CB6078" w:rsidRPr="00892AB6">
        <w:rPr>
          <w:rFonts w:ascii="Times New Roman" w:eastAsia="Times New Roman" w:hAnsi="Times New Roman" w:cs="Times New Roman"/>
          <w:b/>
          <w:bCs/>
          <w:sz w:val="24"/>
          <w:szCs w:val="24"/>
          <w:lang w:bidi="en-US"/>
        </w:rPr>
        <w:t>ul</w:t>
      </w:r>
      <w:r w:rsidRPr="00892AB6">
        <w:rPr>
          <w:rFonts w:ascii="Times New Roman" w:eastAsia="Times New Roman" w:hAnsi="Times New Roman" w:cs="Times New Roman"/>
          <w:b/>
          <w:bCs/>
          <w:sz w:val="24"/>
          <w:szCs w:val="24"/>
          <w:lang w:bidi="en-US"/>
        </w:rPr>
        <w:t xml:space="preserve"> nr.</w:t>
      </w:r>
      <w:r w:rsidR="00970DF2" w:rsidRPr="00892AB6">
        <w:rPr>
          <w:rFonts w:ascii="Times New Roman" w:eastAsia="Times New Roman" w:hAnsi="Times New Roman" w:cs="Times New Roman"/>
          <w:b/>
          <w:bCs/>
          <w:sz w:val="24"/>
          <w:szCs w:val="24"/>
          <w:lang w:bidi="en-US"/>
        </w:rPr>
        <w:t>37</w:t>
      </w:r>
    </w:p>
    <w:tbl>
      <w:tblPr>
        <w:tblStyle w:val="TableGrid"/>
        <w:tblW w:w="0" w:type="auto"/>
        <w:tblLook w:val="04A0"/>
      </w:tblPr>
      <w:tblGrid>
        <w:gridCol w:w="737"/>
        <w:gridCol w:w="5311"/>
        <w:gridCol w:w="3528"/>
      </w:tblGrid>
      <w:tr w:rsidR="001D0CD5" w:rsidRPr="00892AB6" w:rsidTr="006021A0">
        <w:tc>
          <w:tcPr>
            <w:tcW w:w="737" w:type="dxa"/>
          </w:tcPr>
          <w:p w:rsidR="001D0CD5" w:rsidRPr="00892AB6" w:rsidRDefault="001D0CD5" w:rsidP="001D0CD5">
            <w:pPr>
              <w:jc w:val="center"/>
              <w:rPr>
                <w:rFonts w:ascii="Times New Roman" w:hAnsi="Times New Roman"/>
                <w:b/>
                <w:sz w:val="24"/>
                <w:szCs w:val="24"/>
                <w:lang w:val="ro-RO"/>
              </w:rPr>
            </w:pPr>
            <w:r w:rsidRPr="00892AB6">
              <w:rPr>
                <w:rFonts w:ascii="Times New Roman" w:hAnsi="Times New Roman"/>
                <w:b/>
                <w:sz w:val="24"/>
                <w:szCs w:val="24"/>
                <w:lang w:val="ro-RO"/>
              </w:rPr>
              <w:t>Nr</w:t>
            </w:r>
            <w:r w:rsidR="00AA251A" w:rsidRPr="00892AB6">
              <w:rPr>
                <w:rFonts w:ascii="Times New Roman" w:hAnsi="Times New Roman"/>
                <w:b/>
                <w:sz w:val="24"/>
                <w:szCs w:val="24"/>
                <w:lang w:val="ro-RO"/>
              </w:rPr>
              <w:t>.</w:t>
            </w:r>
          </w:p>
        </w:tc>
        <w:tc>
          <w:tcPr>
            <w:tcW w:w="5311" w:type="dxa"/>
          </w:tcPr>
          <w:p w:rsidR="001D0CD5" w:rsidRPr="00892AB6" w:rsidRDefault="001D0CD5" w:rsidP="001D0CD5">
            <w:pPr>
              <w:jc w:val="center"/>
              <w:rPr>
                <w:rFonts w:ascii="Times New Roman" w:hAnsi="Times New Roman"/>
                <w:b/>
                <w:sz w:val="24"/>
                <w:szCs w:val="24"/>
                <w:lang w:val="ro-RO"/>
              </w:rPr>
            </w:pPr>
            <w:r w:rsidRPr="00892AB6">
              <w:rPr>
                <w:rFonts w:ascii="Times New Roman" w:hAnsi="Times New Roman"/>
                <w:b/>
                <w:sz w:val="24"/>
                <w:szCs w:val="24"/>
                <w:lang w:val="ro-RO"/>
              </w:rPr>
              <w:t>Parametru</w:t>
            </w:r>
          </w:p>
        </w:tc>
        <w:tc>
          <w:tcPr>
            <w:tcW w:w="3528" w:type="dxa"/>
          </w:tcPr>
          <w:p w:rsidR="001D0CD5" w:rsidRPr="00892AB6" w:rsidRDefault="001D0CD5" w:rsidP="001D0CD5">
            <w:pPr>
              <w:jc w:val="center"/>
              <w:rPr>
                <w:rFonts w:ascii="Times New Roman" w:hAnsi="Times New Roman"/>
                <w:b/>
                <w:sz w:val="24"/>
                <w:szCs w:val="24"/>
                <w:lang w:val="ro-RO"/>
              </w:rPr>
            </w:pPr>
            <w:r w:rsidRPr="00892AB6">
              <w:rPr>
                <w:rFonts w:ascii="Times New Roman" w:hAnsi="Times New Roman"/>
                <w:b/>
                <w:sz w:val="24"/>
                <w:szCs w:val="24"/>
                <w:lang w:val="ro-RO"/>
              </w:rPr>
              <w:t>Descriere</w:t>
            </w:r>
          </w:p>
        </w:tc>
      </w:tr>
      <w:tr w:rsidR="001D0CD5" w:rsidRPr="00892AB6" w:rsidTr="006021A0">
        <w:tc>
          <w:tcPr>
            <w:tcW w:w="737" w:type="dxa"/>
            <w:tcBorders>
              <w:bottom w:val="single" w:sz="4" w:space="0" w:color="auto"/>
            </w:tcBorders>
            <w:shd w:val="clear" w:color="auto" w:fill="auto"/>
          </w:tcPr>
          <w:p w:rsidR="001D0CD5" w:rsidRPr="00892AB6" w:rsidRDefault="001D0CD5" w:rsidP="001D0CD5">
            <w:pPr>
              <w:widowControl w:val="0"/>
              <w:numPr>
                <w:ilvl w:val="0"/>
                <w:numId w:val="4"/>
              </w:numPr>
              <w:tabs>
                <w:tab w:val="left" w:pos="444"/>
              </w:tabs>
              <w:spacing w:line="360" w:lineRule="auto"/>
              <w:ind w:left="252" w:hanging="270"/>
              <w:rPr>
                <w:rFonts w:ascii="Times New Roman" w:hAnsi="Times New Roman"/>
                <w:sz w:val="24"/>
                <w:szCs w:val="24"/>
                <w:lang w:val="ro-RO"/>
              </w:rPr>
            </w:pPr>
          </w:p>
        </w:tc>
        <w:tc>
          <w:tcPr>
            <w:tcW w:w="5311" w:type="dxa"/>
            <w:tcBorders>
              <w:bottom w:val="single" w:sz="4" w:space="0" w:color="auto"/>
            </w:tcBorders>
            <w:shd w:val="clear" w:color="auto" w:fill="auto"/>
          </w:tcPr>
          <w:p w:rsidR="001D0CD5" w:rsidRPr="00892AB6"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Clasificarea tipului de habitat</w:t>
            </w:r>
          </w:p>
        </w:tc>
        <w:tc>
          <w:tcPr>
            <w:tcW w:w="3528" w:type="dxa"/>
            <w:tcBorders>
              <w:bottom w:val="single" w:sz="4" w:space="0" w:color="auto"/>
            </w:tcBorders>
            <w:shd w:val="clear" w:color="auto" w:fill="auto"/>
          </w:tcPr>
          <w:p w:rsidR="001D0CD5" w:rsidRPr="00892AB6" w:rsidRDefault="00AA251A" w:rsidP="00AA251A">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H</w:t>
            </w:r>
            <w:r w:rsidR="001D0CD5" w:rsidRPr="00892AB6">
              <w:rPr>
                <w:rFonts w:ascii="Times New Roman" w:hAnsi="Times New Roman"/>
                <w:sz w:val="24"/>
                <w:szCs w:val="24"/>
                <w:lang w:val="ro-RO"/>
              </w:rPr>
              <w:t>a</w:t>
            </w:r>
            <w:r w:rsidR="006021A0" w:rsidRPr="00892AB6">
              <w:rPr>
                <w:rFonts w:ascii="Times New Roman" w:hAnsi="Times New Roman"/>
                <w:sz w:val="24"/>
                <w:szCs w:val="24"/>
                <w:lang w:val="ro-RO"/>
              </w:rPr>
              <w:t>bitat de importanţă comunitară</w:t>
            </w:r>
          </w:p>
        </w:tc>
      </w:tr>
      <w:tr w:rsidR="001D0CD5" w:rsidRPr="00892AB6" w:rsidTr="006021A0">
        <w:tc>
          <w:tcPr>
            <w:tcW w:w="737" w:type="dxa"/>
            <w:tcBorders>
              <w:bottom w:val="single" w:sz="4" w:space="0" w:color="auto"/>
            </w:tcBorders>
            <w:shd w:val="clear" w:color="auto" w:fill="auto"/>
          </w:tcPr>
          <w:p w:rsidR="001D0CD5" w:rsidRPr="00892AB6" w:rsidRDefault="001D0CD5" w:rsidP="001D0CD5">
            <w:pPr>
              <w:widowControl w:val="0"/>
              <w:numPr>
                <w:ilvl w:val="0"/>
                <w:numId w:val="4"/>
              </w:numPr>
              <w:tabs>
                <w:tab w:val="left" w:pos="444"/>
              </w:tabs>
              <w:spacing w:line="360" w:lineRule="auto"/>
              <w:ind w:left="252" w:hanging="270"/>
              <w:rPr>
                <w:rFonts w:ascii="Times New Roman" w:hAnsi="Times New Roman"/>
                <w:sz w:val="24"/>
                <w:szCs w:val="24"/>
                <w:lang w:val="ro-RO"/>
              </w:rPr>
            </w:pPr>
          </w:p>
        </w:tc>
        <w:tc>
          <w:tcPr>
            <w:tcW w:w="5311" w:type="dxa"/>
            <w:tcBorders>
              <w:bottom w:val="single" w:sz="4" w:space="0" w:color="auto"/>
            </w:tcBorders>
            <w:shd w:val="clear" w:color="auto" w:fill="auto"/>
          </w:tcPr>
          <w:p w:rsidR="001D0CD5" w:rsidRPr="00892AB6"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Codul unic al tipului de habitat</w:t>
            </w:r>
          </w:p>
        </w:tc>
        <w:tc>
          <w:tcPr>
            <w:tcW w:w="3528" w:type="dxa"/>
            <w:tcBorders>
              <w:bottom w:val="single" w:sz="4" w:space="0" w:color="auto"/>
            </w:tcBorders>
            <w:shd w:val="clear" w:color="auto" w:fill="auto"/>
          </w:tcPr>
          <w:p w:rsidR="001D0CD5" w:rsidRPr="00892AB6"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6430</w:t>
            </w:r>
          </w:p>
        </w:tc>
      </w:tr>
      <w:tr w:rsidR="001D0CD5" w:rsidRPr="00892AB6" w:rsidTr="006021A0">
        <w:tc>
          <w:tcPr>
            <w:tcW w:w="737" w:type="dxa"/>
            <w:shd w:val="clear" w:color="auto" w:fill="auto"/>
          </w:tcPr>
          <w:p w:rsidR="001D0CD5" w:rsidRPr="00892AB6" w:rsidRDefault="001D0CD5" w:rsidP="001D0CD5">
            <w:pPr>
              <w:widowControl w:val="0"/>
              <w:numPr>
                <w:ilvl w:val="0"/>
                <w:numId w:val="4"/>
              </w:numPr>
              <w:tabs>
                <w:tab w:val="left" w:pos="444"/>
              </w:tabs>
              <w:spacing w:line="360" w:lineRule="auto"/>
              <w:ind w:left="252" w:hanging="270"/>
              <w:rPr>
                <w:rFonts w:ascii="Times New Roman" w:hAnsi="Times New Roman"/>
                <w:sz w:val="24"/>
                <w:szCs w:val="24"/>
                <w:lang w:val="ro-RO"/>
              </w:rPr>
            </w:pPr>
          </w:p>
        </w:tc>
        <w:tc>
          <w:tcPr>
            <w:tcW w:w="5311" w:type="dxa"/>
            <w:shd w:val="clear" w:color="auto" w:fill="auto"/>
          </w:tcPr>
          <w:p w:rsidR="001D0CD5" w:rsidRPr="00892AB6"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Suprafaţa ocupată de tipul de habitat în aria naturală protejată</w:t>
            </w:r>
          </w:p>
        </w:tc>
        <w:tc>
          <w:tcPr>
            <w:tcW w:w="3528" w:type="dxa"/>
            <w:shd w:val="clear" w:color="auto" w:fill="auto"/>
          </w:tcPr>
          <w:p w:rsidR="001D0CD5" w:rsidRPr="00892AB6" w:rsidRDefault="002055D2" w:rsidP="00AA251A">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5, 36 ha</w:t>
            </w:r>
          </w:p>
        </w:tc>
      </w:tr>
      <w:tr w:rsidR="001D0CD5" w:rsidRPr="00892AB6" w:rsidTr="006021A0">
        <w:tc>
          <w:tcPr>
            <w:tcW w:w="737" w:type="dxa"/>
            <w:shd w:val="clear" w:color="auto" w:fill="auto"/>
          </w:tcPr>
          <w:p w:rsidR="001D0CD5" w:rsidRPr="00892AB6" w:rsidRDefault="001D0CD5" w:rsidP="001D0CD5">
            <w:pPr>
              <w:widowControl w:val="0"/>
              <w:numPr>
                <w:ilvl w:val="0"/>
                <w:numId w:val="4"/>
              </w:numPr>
              <w:spacing w:line="360" w:lineRule="auto"/>
              <w:ind w:left="360"/>
              <w:rPr>
                <w:rFonts w:ascii="Times New Roman" w:hAnsi="Times New Roman"/>
                <w:sz w:val="24"/>
                <w:szCs w:val="24"/>
                <w:lang w:val="ro-RO"/>
              </w:rPr>
            </w:pPr>
          </w:p>
        </w:tc>
        <w:tc>
          <w:tcPr>
            <w:tcW w:w="5311" w:type="dxa"/>
            <w:shd w:val="clear" w:color="auto" w:fill="auto"/>
          </w:tcPr>
          <w:p w:rsidR="001D0CD5" w:rsidRPr="00892AB6"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Calitatea datelor pentru suprafaţa ocupată de tipul de  habitat în aria naturală protejată</w:t>
            </w:r>
          </w:p>
        </w:tc>
        <w:tc>
          <w:tcPr>
            <w:tcW w:w="3528" w:type="dxa"/>
            <w:shd w:val="clear" w:color="auto" w:fill="auto"/>
          </w:tcPr>
          <w:p w:rsidR="001D0CD5" w:rsidRPr="00892AB6" w:rsidRDefault="00AA251A" w:rsidP="007113E0">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B</w:t>
            </w:r>
            <w:r w:rsidR="001D0CD5" w:rsidRPr="00892AB6">
              <w:rPr>
                <w:rFonts w:ascii="Times New Roman" w:hAnsi="Times New Roman"/>
                <w:sz w:val="24"/>
                <w:szCs w:val="24"/>
                <w:lang w:val="ro-RO"/>
              </w:rPr>
              <w:t xml:space="preserve">ună </w:t>
            </w:r>
          </w:p>
        </w:tc>
      </w:tr>
      <w:tr w:rsidR="001D0CD5" w:rsidRPr="00892AB6" w:rsidTr="006021A0">
        <w:tc>
          <w:tcPr>
            <w:tcW w:w="737" w:type="dxa"/>
            <w:shd w:val="clear" w:color="auto" w:fill="auto"/>
          </w:tcPr>
          <w:p w:rsidR="001D0CD5" w:rsidRPr="00892AB6" w:rsidRDefault="001D0CD5" w:rsidP="001D0CD5">
            <w:pPr>
              <w:widowControl w:val="0"/>
              <w:numPr>
                <w:ilvl w:val="0"/>
                <w:numId w:val="4"/>
              </w:numPr>
              <w:spacing w:line="360" w:lineRule="auto"/>
              <w:ind w:left="360"/>
              <w:rPr>
                <w:rFonts w:ascii="Times New Roman" w:hAnsi="Times New Roman"/>
                <w:sz w:val="24"/>
                <w:szCs w:val="24"/>
                <w:lang w:val="ro-RO"/>
              </w:rPr>
            </w:pPr>
          </w:p>
        </w:tc>
        <w:tc>
          <w:tcPr>
            <w:tcW w:w="5311" w:type="dxa"/>
            <w:shd w:val="clear" w:color="auto" w:fill="auto"/>
          </w:tcPr>
          <w:p w:rsidR="001D0CD5" w:rsidRPr="00892AB6"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Raportul dintre suprafaţa ocupată de tipul de habitat în aria naturală protejată şi suprafaţa ocupată de acesta la nivel naţional</w:t>
            </w:r>
          </w:p>
        </w:tc>
        <w:tc>
          <w:tcPr>
            <w:tcW w:w="3528" w:type="dxa"/>
            <w:shd w:val="clear" w:color="auto" w:fill="auto"/>
          </w:tcPr>
          <w:p w:rsidR="001D0CD5" w:rsidRPr="00892AB6" w:rsidRDefault="006021A0"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0 -2 %, clasaC</w:t>
            </w:r>
          </w:p>
        </w:tc>
      </w:tr>
      <w:tr w:rsidR="001D0CD5" w:rsidRPr="00892AB6" w:rsidTr="006021A0">
        <w:tc>
          <w:tcPr>
            <w:tcW w:w="737" w:type="dxa"/>
            <w:shd w:val="clear" w:color="auto" w:fill="auto"/>
          </w:tcPr>
          <w:p w:rsidR="001D0CD5" w:rsidRPr="00892AB6" w:rsidRDefault="001D0CD5" w:rsidP="001D0CD5">
            <w:pPr>
              <w:widowControl w:val="0"/>
              <w:numPr>
                <w:ilvl w:val="0"/>
                <w:numId w:val="4"/>
              </w:numPr>
              <w:spacing w:line="360" w:lineRule="auto"/>
              <w:ind w:left="360"/>
              <w:rPr>
                <w:rFonts w:ascii="Times New Roman" w:hAnsi="Times New Roman"/>
                <w:sz w:val="24"/>
                <w:szCs w:val="24"/>
                <w:lang w:val="ro-RO"/>
              </w:rPr>
            </w:pPr>
          </w:p>
        </w:tc>
        <w:tc>
          <w:tcPr>
            <w:tcW w:w="5311" w:type="dxa"/>
            <w:shd w:val="clear" w:color="auto" w:fill="auto"/>
          </w:tcPr>
          <w:p w:rsidR="001D0CD5" w:rsidRPr="00892AB6"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 xml:space="preserve">Suprafaţa ocupată de tipul de habitat în aria naturală  comparată cu suprafaţa totală ocupată de acesta la nivel naţional </w:t>
            </w:r>
          </w:p>
        </w:tc>
        <w:tc>
          <w:tcPr>
            <w:tcW w:w="3528" w:type="dxa"/>
            <w:shd w:val="clear" w:color="auto" w:fill="auto"/>
          </w:tcPr>
          <w:p w:rsidR="001D0CD5" w:rsidRPr="00892AB6" w:rsidRDefault="00AA251A" w:rsidP="00AA251A">
            <w:pPr>
              <w:widowControl w:val="0"/>
              <w:spacing w:line="360" w:lineRule="auto"/>
              <w:rPr>
                <w:rFonts w:ascii="Times New Roman" w:hAnsi="Times New Roman"/>
                <w:b/>
                <w:sz w:val="24"/>
                <w:szCs w:val="24"/>
                <w:lang w:val="ro-RO"/>
              </w:rPr>
            </w:pPr>
            <w:r w:rsidRPr="00892AB6">
              <w:rPr>
                <w:rFonts w:ascii="Times New Roman" w:hAnsi="Times New Roman"/>
                <w:sz w:val="24"/>
                <w:szCs w:val="24"/>
                <w:lang w:val="ro-RO"/>
              </w:rPr>
              <w:t>N</w:t>
            </w:r>
            <w:r w:rsidR="006021A0" w:rsidRPr="00892AB6">
              <w:rPr>
                <w:rFonts w:ascii="Times New Roman" w:hAnsi="Times New Roman"/>
                <w:sz w:val="24"/>
                <w:szCs w:val="24"/>
                <w:lang w:val="ro-RO"/>
              </w:rPr>
              <w:t>esemnificativă</w:t>
            </w:r>
          </w:p>
          <w:p w:rsidR="001D0CD5" w:rsidRPr="00892AB6" w:rsidRDefault="001D0CD5" w:rsidP="001D0CD5">
            <w:pPr>
              <w:widowControl w:val="0"/>
              <w:spacing w:line="360" w:lineRule="auto"/>
              <w:rPr>
                <w:rFonts w:ascii="Times New Roman" w:hAnsi="Times New Roman"/>
                <w:b/>
                <w:sz w:val="24"/>
                <w:szCs w:val="24"/>
                <w:lang w:val="ro-RO"/>
              </w:rPr>
            </w:pPr>
          </w:p>
        </w:tc>
      </w:tr>
      <w:tr w:rsidR="001D0CD5" w:rsidRPr="00892AB6" w:rsidTr="006021A0">
        <w:tc>
          <w:tcPr>
            <w:tcW w:w="737" w:type="dxa"/>
            <w:shd w:val="clear" w:color="auto" w:fill="auto"/>
          </w:tcPr>
          <w:p w:rsidR="001D0CD5" w:rsidRPr="00892AB6" w:rsidRDefault="001D0CD5" w:rsidP="001D0CD5">
            <w:pPr>
              <w:widowControl w:val="0"/>
              <w:numPr>
                <w:ilvl w:val="0"/>
                <w:numId w:val="4"/>
              </w:numPr>
              <w:spacing w:line="360" w:lineRule="auto"/>
              <w:ind w:left="360"/>
              <w:rPr>
                <w:rFonts w:ascii="Times New Roman" w:hAnsi="Times New Roman"/>
                <w:sz w:val="24"/>
                <w:szCs w:val="24"/>
                <w:lang w:val="ro-RO"/>
              </w:rPr>
            </w:pPr>
          </w:p>
        </w:tc>
        <w:tc>
          <w:tcPr>
            <w:tcW w:w="5311" w:type="dxa"/>
            <w:shd w:val="clear" w:color="auto" w:fill="auto"/>
          </w:tcPr>
          <w:p w:rsidR="001D0CD5" w:rsidRPr="00892AB6"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Raportul dintre suprafaţa de referinţă pentru starea favorabilă a tipului de habitat şi suprafaţa actuală ocupată</w:t>
            </w:r>
          </w:p>
        </w:tc>
        <w:tc>
          <w:tcPr>
            <w:tcW w:w="3528" w:type="dxa"/>
            <w:shd w:val="clear" w:color="auto" w:fill="auto"/>
          </w:tcPr>
          <w:p w:rsidR="001D0CD5" w:rsidRPr="00892AB6" w:rsidRDefault="00AA251A" w:rsidP="00AA251A">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N</w:t>
            </w:r>
            <w:r w:rsidR="006021A0" w:rsidRPr="00892AB6">
              <w:rPr>
                <w:rFonts w:ascii="Times New Roman" w:hAnsi="Times New Roman"/>
                <w:sz w:val="24"/>
                <w:szCs w:val="24"/>
                <w:lang w:val="ro-RO"/>
              </w:rPr>
              <w:t>ecunoscut</w:t>
            </w:r>
          </w:p>
        </w:tc>
      </w:tr>
      <w:tr w:rsidR="001D0CD5" w:rsidRPr="00892AB6" w:rsidTr="006021A0">
        <w:tc>
          <w:tcPr>
            <w:tcW w:w="737" w:type="dxa"/>
            <w:tcBorders>
              <w:bottom w:val="single" w:sz="4" w:space="0" w:color="auto"/>
            </w:tcBorders>
            <w:shd w:val="clear" w:color="auto" w:fill="auto"/>
          </w:tcPr>
          <w:p w:rsidR="001D0CD5" w:rsidRPr="00892AB6" w:rsidRDefault="001D0CD5" w:rsidP="001D0CD5">
            <w:pPr>
              <w:widowControl w:val="0"/>
              <w:numPr>
                <w:ilvl w:val="0"/>
                <w:numId w:val="4"/>
              </w:numPr>
              <w:spacing w:line="360" w:lineRule="auto"/>
              <w:ind w:left="360"/>
              <w:rPr>
                <w:rFonts w:ascii="Times New Roman" w:hAnsi="Times New Roman"/>
                <w:sz w:val="24"/>
                <w:szCs w:val="24"/>
                <w:lang w:val="ro-RO"/>
              </w:rPr>
            </w:pPr>
          </w:p>
        </w:tc>
        <w:tc>
          <w:tcPr>
            <w:tcW w:w="5311" w:type="dxa"/>
            <w:tcBorders>
              <w:bottom w:val="single" w:sz="4" w:space="0" w:color="auto"/>
            </w:tcBorders>
            <w:shd w:val="clear" w:color="auto" w:fill="auto"/>
          </w:tcPr>
          <w:p w:rsidR="001D0CD5" w:rsidRPr="00892AB6"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Tendinţa actuală a suprafeţei tipului de habitat</w:t>
            </w:r>
          </w:p>
        </w:tc>
        <w:tc>
          <w:tcPr>
            <w:tcW w:w="3528" w:type="dxa"/>
            <w:tcBorders>
              <w:bottom w:val="single" w:sz="4" w:space="0" w:color="auto"/>
            </w:tcBorders>
            <w:shd w:val="clear" w:color="auto" w:fill="auto"/>
          </w:tcPr>
          <w:p w:rsidR="001D0CD5" w:rsidRPr="00892AB6" w:rsidRDefault="00AA251A" w:rsidP="00AA251A">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Stabilă</w:t>
            </w:r>
          </w:p>
        </w:tc>
      </w:tr>
      <w:tr w:rsidR="001D0CD5" w:rsidRPr="00892AB6" w:rsidTr="006021A0">
        <w:tc>
          <w:tcPr>
            <w:tcW w:w="737" w:type="dxa"/>
            <w:shd w:val="clear" w:color="auto" w:fill="auto"/>
          </w:tcPr>
          <w:p w:rsidR="001D0CD5" w:rsidRPr="00892AB6" w:rsidRDefault="001D0CD5" w:rsidP="001D0CD5">
            <w:pPr>
              <w:widowControl w:val="0"/>
              <w:numPr>
                <w:ilvl w:val="0"/>
                <w:numId w:val="4"/>
              </w:numPr>
              <w:spacing w:line="360" w:lineRule="auto"/>
              <w:ind w:left="360"/>
              <w:rPr>
                <w:rFonts w:ascii="Times New Roman" w:hAnsi="Times New Roman"/>
                <w:sz w:val="24"/>
                <w:szCs w:val="24"/>
                <w:lang w:val="ro-RO"/>
              </w:rPr>
            </w:pPr>
          </w:p>
        </w:tc>
        <w:tc>
          <w:tcPr>
            <w:tcW w:w="5311" w:type="dxa"/>
            <w:shd w:val="clear" w:color="auto" w:fill="auto"/>
          </w:tcPr>
          <w:p w:rsidR="001D0CD5" w:rsidRPr="00892AB6"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 xml:space="preserve">Reducerea suprafeţei tipului de habitat se datorează restaurării altui tip de habitat </w:t>
            </w:r>
          </w:p>
        </w:tc>
        <w:tc>
          <w:tcPr>
            <w:tcW w:w="3528" w:type="dxa"/>
            <w:shd w:val="clear" w:color="auto" w:fill="auto"/>
          </w:tcPr>
          <w:p w:rsidR="001D0CD5" w:rsidRPr="00892AB6" w:rsidRDefault="00AA251A" w:rsidP="00AA251A">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N</w:t>
            </w:r>
            <w:r w:rsidR="001D0CD5" w:rsidRPr="00892AB6">
              <w:rPr>
                <w:rFonts w:ascii="Times New Roman" w:hAnsi="Times New Roman"/>
                <w:sz w:val="24"/>
                <w:szCs w:val="24"/>
                <w:lang w:val="ro-RO"/>
              </w:rPr>
              <w:t>u există suficiente informaţii</w:t>
            </w:r>
          </w:p>
        </w:tc>
      </w:tr>
      <w:tr w:rsidR="001D0CD5" w:rsidRPr="00892AB6" w:rsidTr="006021A0">
        <w:tc>
          <w:tcPr>
            <w:tcW w:w="737" w:type="dxa"/>
            <w:shd w:val="clear" w:color="auto" w:fill="auto"/>
          </w:tcPr>
          <w:p w:rsidR="001D0CD5" w:rsidRPr="00892AB6" w:rsidRDefault="001D0CD5" w:rsidP="001D0CD5">
            <w:pPr>
              <w:widowControl w:val="0"/>
              <w:numPr>
                <w:ilvl w:val="0"/>
                <w:numId w:val="4"/>
              </w:numPr>
              <w:spacing w:line="360" w:lineRule="auto"/>
              <w:ind w:left="360"/>
              <w:rPr>
                <w:rFonts w:ascii="Times New Roman" w:hAnsi="Times New Roman"/>
                <w:sz w:val="24"/>
                <w:szCs w:val="24"/>
                <w:lang w:val="ro-RO"/>
              </w:rPr>
            </w:pPr>
          </w:p>
        </w:tc>
        <w:tc>
          <w:tcPr>
            <w:tcW w:w="5311" w:type="dxa"/>
            <w:shd w:val="clear" w:color="auto" w:fill="auto"/>
          </w:tcPr>
          <w:p w:rsidR="001D0CD5" w:rsidRPr="00892AB6"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Calitatea datelor privind tendinţa actuală a suprafeţei tipului de habitat</w:t>
            </w:r>
          </w:p>
        </w:tc>
        <w:tc>
          <w:tcPr>
            <w:tcW w:w="3528" w:type="dxa"/>
            <w:shd w:val="clear" w:color="auto" w:fill="auto"/>
          </w:tcPr>
          <w:p w:rsidR="001D0CD5" w:rsidRPr="00892AB6" w:rsidRDefault="00AA251A" w:rsidP="007113E0">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B</w:t>
            </w:r>
            <w:r w:rsidR="001D0CD5" w:rsidRPr="00892AB6">
              <w:rPr>
                <w:rFonts w:ascii="Times New Roman" w:hAnsi="Times New Roman"/>
                <w:sz w:val="24"/>
                <w:szCs w:val="24"/>
                <w:lang w:val="ro-RO"/>
              </w:rPr>
              <w:t xml:space="preserve">ună </w:t>
            </w:r>
          </w:p>
        </w:tc>
      </w:tr>
      <w:tr w:rsidR="001D0CD5" w:rsidRPr="00892AB6" w:rsidTr="006021A0">
        <w:tc>
          <w:tcPr>
            <w:tcW w:w="737" w:type="dxa"/>
            <w:shd w:val="clear" w:color="auto" w:fill="auto"/>
          </w:tcPr>
          <w:p w:rsidR="001D0CD5" w:rsidRPr="00892AB6" w:rsidRDefault="001D0CD5" w:rsidP="001D0CD5">
            <w:pPr>
              <w:widowControl w:val="0"/>
              <w:numPr>
                <w:ilvl w:val="0"/>
                <w:numId w:val="4"/>
              </w:numPr>
              <w:spacing w:line="360" w:lineRule="auto"/>
              <w:ind w:left="360"/>
              <w:rPr>
                <w:rFonts w:ascii="Times New Roman" w:hAnsi="Times New Roman"/>
                <w:sz w:val="24"/>
                <w:szCs w:val="24"/>
                <w:lang w:val="ro-RO"/>
              </w:rPr>
            </w:pPr>
          </w:p>
        </w:tc>
        <w:tc>
          <w:tcPr>
            <w:tcW w:w="5311" w:type="dxa"/>
            <w:shd w:val="clear" w:color="auto" w:fill="auto"/>
          </w:tcPr>
          <w:p w:rsidR="001D0CD5" w:rsidRPr="00892AB6"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Magnitudinea tendinţei actuale a suprafeţei tipului de habitat</w:t>
            </w:r>
          </w:p>
        </w:tc>
        <w:tc>
          <w:tcPr>
            <w:tcW w:w="3528" w:type="dxa"/>
            <w:shd w:val="clear" w:color="auto" w:fill="auto"/>
          </w:tcPr>
          <w:p w:rsidR="001D0CD5" w:rsidRPr="00892AB6"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Nu sunt date suficiente</w:t>
            </w:r>
          </w:p>
        </w:tc>
      </w:tr>
      <w:tr w:rsidR="001D0CD5" w:rsidRPr="00892AB6" w:rsidTr="006021A0">
        <w:tc>
          <w:tcPr>
            <w:tcW w:w="737" w:type="dxa"/>
            <w:tcBorders>
              <w:bottom w:val="single" w:sz="4" w:space="0" w:color="auto"/>
            </w:tcBorders>
            <w:shd w:val="clear" w:color="auto" w:fill="auto"/>
          </w:tcPr>
          <w:p w:rsidR="001D0CD5" w:rsidRPr="00892AB6" w:rsidRDefault="001D0CD5" w:rsidP="001D0CD5">
            <w:pPr>
              <w:widowControl w:val="0"/>
              <w:numPr>
                <w:ilvl w:val="0"/>
                <w:numId w:val="4"/>
              </w:numPr>
              <w:spacing w:line="360" w:lineRule="auto"/>
              <w:ind w:left="360"/>
              <w:rPr>
                <w:rFonts w:ascii="Times New Roman" w:hAnsi="Times New Roman"/>
                <w:sz w:val="24"/>
                <w:szCs w:val="24"/>
                <w:lang w:val="ro-RO"/>
              </w:rPr>
            </w:pPr>
          </w:p>
        </w:tc>
        <w:tc>
          <w:tcPr>
            <w:tcW w:w="5311" w:type="dxa"/>
            <w:tcBorders>
              <w:bottom w:val="single" w:sz="4" w:space="0" w:color="auto"/>
            </w:tcBorders>
            <w:shd w:val="clear" w:color="auto" w:fill="auto"/>
          </w:tcPr>
          <w:p w:rsidR="001D0CD5" w:rsidRPr="00892AB6"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Magnitudinea tendinţei actuale a suprafeţei tipului de  habitat exprimată prin calificative</w:t>
            </w:r>
          </w:p>
        </w:tc>
        <w:tc>
          <w:tcPr>
            <w:tcW w:w="3528" w:type="dxa"/>
            <w:tcBorders>
              <w:bottom w:val="single" w:sz="4" w:space="0" w:color="auto"/>
            </w:tcBorders>
            <w:shd w:val="clear" w:color="auto" w:fill="auto"/>
          </w:tcPr>
          <w:p w:rsidR="001D0CD5" w:rsidRPr="00892AB6" w:rsidRDefault="00AA251A" w:rsidP="00AA251A">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N</w:t>
            </w:r>
            <w:r w:rsidR="001D0CD5" w:rsidRPr="00892AB6">
              <w:rPr>
                <w:rFonts w:ascii="Times New Roman" w:hAnsi="Times New Roman"/>
                <w:sz w:val="24"/>
                <w:szCs w:val="24"/>
                <w:lang w:val="ro-RO"/>
              </w:rPr>
              <w:t xml:space="preserve">u există suficiente informaţii </w:t>
            </w:r>
          </w:p>
        </w:tc>
      </w:tr>
      <w:tr w:rsidR="001D0CD5" w:rsidRPr="00892AB6" w:rsidTr="006021A0">
        <w:tc>
          <w:tcPr>
            <w:tcW w:w="737" w:type="dxa"/>
            <w:shd w:val="clear" w:color="auto" w:fill="auto"/>
          </w:tcPr>
          <w:p w:rsidR="001D0CD5" w:rsidRPr="00892AB6" w:rsidRDefault="001D0CD5" w:rsidP="001D0CD5">
            <w:pPr>
              <w:widowControl w:val="0"/>
              <w:numPr>
                <w:ilvl w:val="0"/>
                <w:numId w:val="4"/>
              </w:numPr>
              <w:spacing w:line="360" w:lineRule="auto"/>
              <w:ind w:left="360"/>
              <w:rPr>
                <w:rFonts w:ascii="Times New Roman" w:hAnsi="Times New Roman"/>
                <w:sz w:val="24"/>
                <w:szCs w:val="24"/>
                <w:lang w:val="ro-RO"/>
              </w:rPr>
            </w:pPr>
          </w:p>
        </w:tc>
        <w:tc>
          <w:tcPr>
            <w:tcW w:w="5311" w:type="dxa"/>
            <w:shd w:val="clear" w:color="auto" w:fill="auto"/>
          </w:tcPr>
          <w:p w:rsidR="001D0CD5" w:rsidRPr="00892AB6"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 xml:space="preserve">Schimbări în tiparul de distribuţie a suprafeţelor tipului de habitat  </w:t>
            </w:r>
          </w:p>
        </w:tc>
        <w:tc>
          <w:tcPr>
            <w:tcW w:w="3528" w:type="dxa"/>
            <w:shd w:val="clear" w:color="auto" w:fill="auto"/>
          </w:tcPr>
          <w:p w:rsidR="001D0CD5" w:rsidRPr="00892AB6" w:rsidRDefault="00AA251A" w:rsidP="00AA251A">
            <w:pPr>
              <w:widowControl w:val="0"/>
              <w:spacing w:line="360" w:lineRule="auto"/>
              <w:rPr>
                <w:rFonts w:ascii="Times New Roman" w:hAnsi="Times New Roman"/>
                <w:i/>
                <w:sz w:val="24"/>
                <w:szCs w:val="24"/>
                <w:lang w:val="ro-RO"/>
              </w:rPr>
            </w:pPr>
            <w:r w:rsidRPr="00892AB6">
              <w:rPr>
                <w:rFonts w:ascii="Times New Roman" w:hAnsi="Times New Roman"/>
                <w:sz w:val="24"/>
                <w:szCs w:val="24"/>
                <w:lang w:val="ro-RO"/>
              </w:rPr>
              <w:t>N</w:t>
            </w:r>
            <w:r w:rsidR="001D0CD5" w:rsidRPr="00892AB6">
              <w:rPr>
                <w:rFonts w:ascii="Times New Roman" w:hAnsi="Times New Roman"/>
                <w:sz w:val="24"/>
                <w:szCs w:val="24"/>
                <w:lang w:val="ro-RO"/>
              </w:rPr>
              <w:t xml:space="preserve">u există date suficiente </w:t>
            </w:r>
          </w:p>
        </w:tc>
      </w:tr>
      <w:tr w:rsidR="001D0CD5" w:rsidRPr="00892AB6" w:rsidTr="006021A0">
        <w:tc>
          <w:tcPr>
            <w:tcW w:w="737" w:type="dxa"/>
            <w:shd w:val="clear" w:color="auto" w:fill="auto"/>
          </w:tcPr>
          <w:p w:rsidR="001D0CD5" w:rsidRPr="00892AB6" w:rsidRDefault="001D0CD5" w:rsidP="001D0CD5">
            <w:pPr>
              <w:widowControl w:val="0"/>
              <w:numPr>
                <w:ilvl w:val="0"/>
                <w:numId w:val="4"/>
              </w:numPr>
              <w:spacing w:line="360" w:lineRule="auto"/>
              <w:ind w:left="360"/>
              <w:rPr>
                <w:rFonts w:ascii="Times New Roman" w:hAnsi="Times New Roman"/>
                <w:sz w:val="24"/>
                <w:szCs w:val="24"/>
                <w:lang w:val="ro-RO"/>
              </w:rPr>
            </w:pPr>
          </w:p>
        </w:tc>
        <w:tc>
          <w:tcPr>
            <w:tcW w:w="5311" w:type="dxa"/>
            <w:shd w:val="clear" w:color="auto" w:fill="auto"/>
          </w:tcPr>
          <w:p w:rsidR="001D0CD5" w:rsidRPr="00892AB6"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 xml:space="preserve">Starea de conservare a tipului de habitat din punct de vedere al suprafeţei ocupate </w:t>
            </w:r>
          </w:p>
        </w:tc>
        <w:tc>
          <w:tcPr>
            <w:tcW w:w="3528" w:type="dxa"/>
            <w:shd w:val="clear" w:color="auto" w:fill="auto"/>
          </w:tcPr>
          <w:p w:rsidR="001D0CD5" w:rsidRPr="00892AB6" w:rsidRDefault="00AA251A" w:rsidP="00AA251A">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N</w:t>
            </w:r>
            <w:r w:rsidR="006021A0" w:rsidRPr="00892AB6">
              <w:rPr>
                <w:rFonts w:ascii="Times New Roman" w:hAnsi="Times New Roman"/>
                <w:sz w:val="24"/>
                <w:szCs w:val="24"/>
                <w:lang w:val="ro-RO"/>
              </w:rPr>
              <w:t>efavorabilă - inadecvată</w:t>
            </w:r>
          </w:p>
          <w:p w:rsidR="001D0CD5" w:rsidRPr="00892AB6" w:rsidRDefault="001D0CD5" w:rsidP="001D0CD5">
            <w:pPr>
              <w:widowControl w:val="0"/>
              <w:spacing w:line="360" w:lineRule="auto"/>
              <w:ind w:left="360"/>
              <w:rPr>
                <w:rFonts w:ascii="Times New Roman" w:hAnsi="Times New Roman"/>
                <w:sz w:val="24"/>
                <w:szCs w:val="24"/>
                <w:lang w:val="ro-RO"/>
              </w:rPr>
            </w:pPr>
          </w:p>
        </w:tc>
      </w:tr>
      <w:tr w:rsidR="001D0CD5" w:rsidRPr="00892AB6" w:rsidTr="006021A0">
        <w:tc>
          <w:tcPr>
            <w:tcW w:w="737" w:type="dxa"/>
            <w:tcBorders>
              <w:top w:val="single" w:sz="4" w:space="0" w:color="auto"/>
              <w:left w:val="single" w:sz="4" w:space="0" w:color="auto"/>
              <w:bottom w:val="single" w:sz="4" w:space="0" w:color="auto"/>
              <w:right w:val="single" w:sz="4" w:space="0" w:color="auto"/>
            </w:tcBorders>
            <w:shd w:val="clear" w:color="auto" w:fill="auto"/>
          </w:tcPr>
          <w:p w:rsidR="001D0CD5" w:rsidRPr="00892AB6" w:rsidRDefault="001D0CD5" w:rsidP="001D0CD5">
            <w:pPr>
              <w:widowControl w:val="0"/>
              <w:numPr>
                <w:ilvl w:val="0"/>
                <w:numId w:val="4"/>
              </w:numPr>
              <w:spacing w:line="360" w:lineRule="auto"/>
              <w:ind w:left="360"/>
              <w:rPr>
                <w:rFonts w:ascii="Times New Roman" w:hAnsi="Times New Roman"/>
                <w:sz w:val="24"/>
                <w:szCs w:val="24"/>
                <w:lang w:val="ro-RO"/>
              </w:rPr>
            </w:pPr>
          </w:p>
        </w:tc>
        <w:tc>
          <w:tcPr>
            <w:tcW w:w="5311" w:type="dxa"/>
            <w:tcBorders>
              <w:top w:val="single" w:sz="4" w:space="0" w:color="auto"/>
              <w:left w:val="single" w:sz="4" w:space="0" w:color="auto"/>
              <w:bottom w:val="single" w:sz="4" w:space="0" w:color="auto"/>
              <w:right w:val="single" w:sz="4" w:space="0" w:color="auto"/>
            </w:tcBorders>
            <w:shd w:val="clear" w:color="auto" w:fill="auto"/>
          </w:tcPr>
          <w:p w:rsidR="001D0CD5" w:rsidRPr="00892AB6" w:rsidDel="00C10FA8" w:rsidRDefault="001D0CD5" w:rsidP="001D0CD5">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 xml:space="preserve">Tendinţa stării de conservare a tipului de habitat din punct de vedere al suprafeţei ocupate </w:t>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1D0CD5" w:rsidRPr="00892AB6" w:rsidRDefault="00AA251A" w:rsidP="00AA251A">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S</w:t>
            </w:r>
            <w:r w:rsidR="006021A0" w:rsidRPr="00892AB6">
              <w:rPr>
                <w:rFonts w:ascii="Times New Roman" w:hAnsi="Times New Roman"/>
                <w:sz w:val="24"/>
                <w:szCs w:val="24"/>
                <w:lang w:val="ro-RO"/>
              </w:rPr>
              <w:t>tabilă</w:t>
            </w:r>
          </w:p>
          <w:p w:rsidR="001D0CD5" w:rsidRPr="00892AB6" w:rsidDel="00C10FA8" w:rsidRDefault="001D0CD5" w:rsidP="001D0CD5">
            <w:pPr>
              <w:widowControl w:val="0"/>
              <w:spacing w:line="360" w:lineRule="auto"/>
              <w:ind w:left="360"/>
              <w:rPr>
                <w:rFonts w:ascii="Times New Roman" w:hAnsi="Times New Roman"/>
                <w:i/>
                <w:sz w:val="24"/>
                <w:szCs w:val="24"/>
                <w:lang w:val="ro-RO"/>
              </w:rPr>
            </w:pPr>
          </w:p>
        </w:tc>
      </w:tr>
    </w:tbl>
    <w:p w:rsidR="001D0CD5" w:rsidRPr="00892AB6" w:rsidRDefault="001D0CD5" w:rsidP="001D0CD5">
      <w:pPr>
        <w:jc w:val="center"/>
        <w:rPr>
          <w:rFonts w:ascii="Times New Roman" w:hAnsi="Times New Roman" w:cs="Times New Roman"/>
          <w:sz w:val="24"/>
          <w:szCs w:val="24"/>
        </w:rPr>
      </w:pPr>
    </w:p>
    <w:p w:rsidR="00F37C65" w:rsidRPr="00892AB6" w:rsidRDefault="00F37C65" w:rsidP="00F37C65">
      <w:pPr>
        <w:keepNext/>
        <w:spacing w:before="240" w:after="60" w:line="276" w:lineRule="auto"/>
        <w:ind w:left="720"/>
        <w:jc w:val="center"/>
        <w:outlineLvl w:val="2"/>
        <w:rPr>
          <w:rFonts w:ascii="Times New Roman" w:eastAsia="Times New Roman" w:hAnsi="Times New Roman" w:cs="Times New Roman"/>
          <w:b/>
          <w:bCs/>
          <w:sz w:val="24"/>
          <w:szCs w:val="24"/>
        </w:rPr>
      </w:pPr>
      <w:r w:rsidRPr="00892AB6">
        <w:rPr>
          <w:rFonts w:ascii="Times New Roman" w:eastAsia="Times New Roman" w:hAnsi="Times New Roman" w:cs="Times New Roman"/>
          <w:b/>
          <w:bCs/>
          <w:sz w:val="24"/>
          <w:szCs w:val="24"/>
        </w:rPr>
        <w:t>3.2.2</w:t>
      </w:r>
      <w:r w:rsidR="002055D2" w:rsidRPr="00892AB6">
        <w:rPr>
          <w:rFonts w:ascii="Times New Roman" w:eastAsia="Times New Roman" w:hAnsi="Times New Roman" w:cs="Times New Roman"/>
          <w:b/>
          <w:bCs/>
          <w:sz w:val="24"/>
          <w:szCs w:val="24"/>
        </w:rPr>
        <w:t>.</w:t>
      </w:r>
      <w:r w:rsidRPr="00892AB6">
        <w:rPr>
          <w:rFonts w:ascii="Times New Roman" w:eastAsia="Times New Roman" w:hAnsi="Times New Roman" w:cs="Times New Roman"/>
          <w:b/>
          <w:bCs/>
          <w:sz w:val="24"/>
          <w:szCs w:val="24"/>
        </w:rPr>
        <w:t xml:space="preserve"> Evaluarea stării de conservare a habitat</w:t>
      </w:r>
      <w:r w:rsidR="0067090B" w:rsidRPr="00892AB6">
        <w:rPr>
          <w:rFonts w:ascii="Times New Roman" w:eastAsia="Times New Roman" w:hAnsi="Times New Roman" w:cs="Times New Roman"/>
          <w:b/>
          <w:bCs/>
          <w:sz w:val="24"/>
          <w:szCs w:val="24"/>
        </w:rPr>
        <w:t>ului</w:t>
      </w:r>
      <w:r w:rsidRPr="00892AB6">
        <w:rPr>
          <w:rFonts w:ascii="Times New Roman" w:eastAsia="Times New Roman" w:hAnsi="Times New Roman" w:cs="Times New Roman"/>
          <w:b/>
          <w:bCs/>
          <w:sz w:val="24"/>
          <w:szCs w:val="24"/>
        </w:rPr>
        <w:t xml:space="preserve"> din punct de vedere al structurii şi funcţiilor specifice </w:t>
      </w:r>
    </w:p>
    <w:p w:rsidR="00F04930" w:rsidRPr="00892AB6" w:rsidRDefault="00F04930" w:rsidP="00F04930">
      <w:pPr>
        <w:spacing w:before="240" w:after="60" w:line="276" w:lineRule="auto"/>
        <w:ind w:left="720"/>
        <w:jc w:val="right"/>
        <w:outlineLvl w:val="4"/>
        <w:rPr>
          <w:rFonts w:ascii="Times New Roman" w:eastAsia="Times New Roman" w:hAnsi="Times New Roman" w:cs="Times New Roman"/>
          <w:b/>
          <w:bCs/>
          <w:iCs/>
          <w:sz w:val="24"/>
          <w:szCs w:val="24"/>
        </w:rPr>
      </w:pPr>
      <w:r w:rsidRPr="00892AB6">
        <w:rPr>
          <w:rFonts w:ascii="Times New Roman" w:eastAsia="Times New Roman" w:hAnsi="Times New Roman" w:cs="Times New Roman"/>
          <w:b/>
          <w:bCs/>
          <w:iCs/>
          <w:sz w:val="24"/>
          <w:szCs w:val="24"/>
        </w:rPr>
        <w:t>Tabel</w:t>
      </w:r>
      <w:r w:rsidR="00AA251A" w:rsidRPr="00892AB6">
        <w:rPr>
          <w:rFonts w:ascii="Times New Roman" w:eastAsia="Times New Roman" w:hAnsi="Times New Roman" w:cs="Times New Roman"/>
          <w:b/>
          <w:bCs/>
          <w:iCs/>
          <w:sz w:val="24"/>
          <w:szCs w:val="24"/>
        </w:rPr>
        <w:t>ul</w:t>
      </w:r>
      <w:r w:rsidRPr="00892AB6">
        <w:rPr>
          <w:rFonts w:ascii="Times New Roman" w:eastAsia="Times New Roman" w:hAnsi="Times New Roman" w:cs="Times New Roman"/>
          <w:b/>
          <w:bCs/>
          <w:iCs/>
          <w:sz w:val="24"/>
          <w:szCs w:val="24"/>
        </w:rPr>
        <w:t xml:space="preserve"> nr.</w:t>
      </w:r>
      <w:r w:rsidR="00970DF2" w:rsidRPr="00892AB6">
        <w:rPr>
          <w:rFonts w:ascii="Times New Roman" w:eastAsia="Times New Roman" w:hAnsi="Times New Roman" w:cs="Times New Roman"/>
          <w:b/>
          <w:bCs/>
          <w:iCs/>
          <w:sz w:val="24"/>
          <w:szCs w:val="24"/>
        </w:rPr>
        <w:t>38</w:t>
      </w:r>
    </w:p>
    <w:tbl>
      <w:tblPr>
        <w:tblStyle w:val="TableGrid"/>
        <w:tblW w:w="0" w:type="auto"/>
        <w:tblInd w:w="18" w:type="dxa"/>
        <w:tblLook w:val="04A0"/>
      </w:tblPr>
      <w:tblGrid>
        <w:gridCol w:w="729"/>
        <w:gridCol w:w="4857"/>
        <w:gridCol w:w="3972"/>
      </w:tblGrid>
      <w:tr w:rsidR="00D84522" w:rsidRPr="00892AB6" w:rsidTr="00AA251A">
        <w:tc>
          <w:tcPr>
            <w:tcW w:w="810" w:type="dxa"/>
          </w:tcPr>
          <w:p w:rsidR="00D84522" w:rsidRPr="00892AB6" w:rsidRDefault="00D84522" w:rsidP="00D84522">
            <w:pPr>
              <w:jc w:val="center"/>
              <w:rPr>
                <w:rFonts w:ascii="Times New Roman" w:hAnsi="Times New Roman"/>
                <w:b/>
                <w:sz w:val="24"/>
                <w:szCs w:val="24"/>
                <w:lang w:val="ro-RO"/>
              </w:rPr>
            </w:pPr>
            <w:r w:rsidRPr="00892AB6">
              <w:rPr>
                <w:rFonts w:ascii="Times New Roman" w:hAnsi="Times New Roman"/>
                <w:b/>
                <w:sz w:val="24"/>
                <w:szCs w:val="24"/>
                <w:lang w:val="ro-RO"/>
              </w:rPr>
              <w:t>Nr</w:t>
            </w:r>
            <w:r w:rsidR="00AA251A" w:rsidRPr="00892AB6">
              <w:rPr>
                <w:rFonts w:ascii="Times New Roman" w:hAnsi="Times New Roman"/>
                <w:b/>
                <w:sz w:val="24"/>
                <w:szCs w:val="24"/>
                <w:lang w:val="ro-RO"/>
              </w:rPr>
              <w:t>.</w:t>
            </w:r>
          </w:p>
        </w:tc>
        <w:tc>
          <w:tcPr>
            <w:tcW w:w="6570" w:type="dxa"/>
          </w:tcPr>
          <w:p w:rsidR="00D84522" w:rsidRPr="00892AB6" w:rsidRDefault="006021A0" w:rsidP="00D84522">
            <w:pPr>
              <w:jc w:val="center"/>
              <w:rPr>
                <w:rFonts w:ascii="Times New Roman" w:hAnsi="Times New Roman"/>
                <w:b/>
                <w:sz w:val="24"/>
                <w:szCs w:val="24"/>
                <w:lang w:val="ro-RO"/>
              </w:rPr>
            </w:pPr>
            <w:r w:rsidRPr="00892AB6">
              <w:rPr>
                <w:rFonts w:ascii="Times New Roman" w:hAnsi="Times New Roman"/>
                <w:b/>
                <w:sz w:val="24"/>
                <w:szCs w:val="24"/>
                <w:lang w:val="ro-RO"/>
              </w:rPr>
              <w:t>Habitat/</w:t>
            </w:r>
            <w:r w:rsidR="00D84522" w:rsidRPr="00892AB6">
              <w:rPr>
                <w:rFonts w:ascii="Times New Roman" w:hAnsi="Times New Roman"/>
                <w:b/>
                <w:sz w:val="24"/>
                <w:szCs w:val="24"/>
                <w:lang w:val="ro-RO"/>
              </w:rPr>
              <w:t>Parametru</w:t>
            </w:r>
          </w:p>
        </w:tc>
        <w:tc>
          <w:tcPr>
            <w:tcW w:w="5554" w:type="dxa"/>
          </w:tcPr>
          <w:p w:rsidR="00D84522" w:rsidRPr="00892AB6" w:rsidRDefault="00D84522" w:rsidP="00D84522">
            <w:pPr>
              <w:jc w:val="center"/>
              <w:rPr>
                <w:rFonts w:ascii="Times New Roman" w:hAnsi="Times New Roman"/>
                <w:b/>
                <w:sz w:val="24"/>
                <w:szCs w:val="24"/>
                <w:lang w:val="ro-RO"/>
              </w:rPr>
            </w:pPr>
            <w:r w:rsidRPr="00892AB6">
              <w:rPr>
                <w:rFonts w:ascii="Times New Roman" w:hAnsi="Times New Roman"/>
                <w:b/>
                <w:sz w:val="24"/>
                <w:szCs w:val="24"/>
                <w:lang w:val="ro-RO"/>
              </w:rPr>
              <w:t>Descriere</w:t>
            </w:r>
          </w:p>
        </w:tc>
      </w:tr>
      <w:tr w:rsidR="00D84522" w:rsidRPr="00892AB6" w:rsidTr="00AA251A">
        <w:tc>
          <w:tcPr>
            <w:tcW w:w="810" w:type="dxa"/>
            <w:tcBorders>
              <w:bottom w:val="single" w:sz="4" w:space="0" w:color="auto"/>
            </w:tcBorders>
            <w:shd w:val="clear" w:color="auto" w:fill="auto"/>
          </w:tcPr>
          <w:p w:rsidR="00D84522" w:rsidRPr="00892AB6" w:rsidRDefault="00D84522" w:rsidP="00AA251A">
            <w:pPr>
              <w:widowControl w:val="0"/>
              <w:spacing w:line="360" w:lineRule="auto"/>
              <w:jc w:val="right"/>
              <w:rPr>
                <w:rFonts w:ascii="Times New Roman" w:hAnsi="Times New Roman"/>
                <w:sz w:val="24"/>
                <w:szCs w:val="24"/>
                <w:lang w:val="ro-RO"/>
              </w:rPr>
            </w:pPr>
            <w:r w:rsidRPr="00892AB6">
              <w:rPr>
                <w:rFonts w:ascii="Times New Roman" w:hAnsi="Times New Roman"/>
                <w:sz w:val="24"/>
                <w:szCs w:val="24"/>
                <w:lang w:val="ro-RO"/>
              </w:rPr>
              <w:t>E.1.</w:t>
            </w:r>
          </w:p>
        </w:tc>
        <w:tc>
          <w:tcPr>
            <w:tcW w:w="6570" w:type="dxa"/>
            <w:tcBorders>
              <w:bottom w:val="single" w:sz="4" w:space="0" w:color="auto"/>
            </w:tcBorders>
            <w:shd w:val="clear" w:color="auto" w:fill="auto"/>
          </w:tcPr>
          <w:p w:rsidR="00D84522" w:rsidRPr="00892AB6" w:rsidRDefault="00D84522" w:rsidP="00D84522">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Clasificarea tipului de habitat</w:t>
            </w:r>
          </w:p>
        </w:tc>
        <w:tc>
          <w:tcPr>
            <w:tcW w:w="5554" w:type="dxa"/>
            <w:tcBorders>
              <w:bottom w:val="single" w:sz="4" w:space="0" w:color="auto"/>
            </w:tcBorders>
            <w:shd w:val="clear" w:color="auto" w:fill="auto"/>
          </w:tcPr>
          <w:p w:rsidR="00D84522" w:rsidRPr="00892AB6" w:rsidRDefault="00AA251A" w:rsidP="00AA251A">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H</w:t>
            </w:r>
            <w:r w:rsidR="00D84522" w:rsidRPr="00892AB6">
              <w:rPr>
                <w:rFonts w:ascii="Times New Roman" w:hAnsi="Times New Roman"/>
                <w:sz w:val="24"/>
                <w:szCs w:val="24"/>
                <w:lang w:val="ro-RO"/>
              </w:rPr>
              <w:t>a</w:t>
            </w:r>
            <w:r w:rsidR="006021A0" w:rsidRPr="00892AB6">
              <w:rPr>
                <w:rFonts w:ascii="Times New Roman" w:hAnsi="Times New Roman"/>
                <w:sz w:val="24"/>
                <w:szCs w:val="24"/>
                <w:lang w:val="ro-RO"/>
              </w:rPr>
              <w:t>bitat de importanţă comunitară</w:t>
            </w:r>
          </w:p>
        </w:tc>
      </w:tr>
      <w:tr w:rsidR="00D84522" w:rsidRPr="00892AB6" w:rsidTr="00AA251A">
        <w:tc>
          <w:tcPr>
            <w:tcW w:w="810" w:type="dxa"/>
            <w:tcBorders>
              <w:bottom w:val="single" w:sz="4" w:space="0" w:color="auto"/>
            </w:tcBorders>
            <w:shd w:val="clear" w:color="auto" w:fill="auto"/>
          </w:tcPr>
          <w:p w:rsidR="00D84522" w:rsidRPr="00892AB6" w:rsidRDefault="00D84522" w:rsidP="00AA251A">
            <w:pPr>
              <w:widowControl w:val="0"/>
              <w:spacing w:line="360" w:lineRule="auto"/>
              <w:jc w:val="right"/>
              <w:rPr>
                <w:rFonts w:ascii="Times New Roman" w:hAnsi="Times New Roman"/>
                <w:sz w:val="24"/>
                <w:szCs w:val="24"/>
                <w:lang w:val="ro-RO"/>
              </w:rPr>
            </w:pPr>
            <w:r w:rsidRPr="00892AB6">
              <w:rPr>
                <w:rFonts w:ascii="Times New Roman" w:hAnsi="Times New Roman"/>
                <w:sz w:val="24"/>
                <w:szCs w:val="24"/>
                <w:lang w:val="ro-RO"/>
              </w:rPr>
              <w:t>E.2.</w:t>
            </w:r>
          </w:p>
        </w:tc>
        <w:tc>
          <w:tcPr>
            <w:tcW w:w="6570" w:type="dxa"/>
            <w:tcBorders>
              <w:bottom w:val="single" w:sz="4" w:space="0" w:color="auto"/>
            </w:tcBorders>
            <w:shd w:val="clear" w:color="auto" w:fill="auto"/>
          </w:tcPr>
          <w:p w:rsidR="00D84522" w:rsidRPr="00892AB6" w:rsidRDefault="00D84522" w:rsidP="00D84522">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Codul unic al tipului de habitat</w:t>
            </w:r>
          </w:p>
        </w:tc>
        <w:tc>
          <w:tcPr>
            <w:tcW w:w="5554" w:type="dxa"/>
            <w:tcBorders>
              <w:bottom w:val="single" w:sz="4" w:space="0" w:color="auto"/>
            </w:tcBorders>
            <w:shd w:val="clear" w:color="auto" w:fill="auto"/>
          </w:tcPr>
          <w:p w:rsidR="00D84522" w:rsidRPr="00892AB6" w:rsidRDefault="00D84522" w:rsidP="00D84522">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6430</w:t>
            </w:r>
          </w:p>
        </w:tc>
      </w:tr>
      <w:tr w:rsidR="00D84522" w:rsidRPr="00892AB6" w:rsidTr="00AA251A">
        <w:tc>
          <w:tcPr>
            <w:tcW w:w="810" w:type="dxa"/>
            <w:shd w:val="clear" w:color="auto" w:fill="auto"/>
          </w:tcPr>
          <w:p w:rsidR="00D84522" w:rsidRPr="00892AB6" w:rsidRDefault="00D84522" w:rsidP="00AA251A">
            <w:pPr>
              <w:widowControl w:val="0"/>
              <w:numPr>
                <w:ilvl w:val="0"/>
                <w:numId w:val="5"/>
              </w:numPr>
              <w:spacing w:line="360" w:lineRule="auto"/>
              <w:rPr>
                <w:rFonts w:ascii="Times New Roman" w:hAnsi="Times New Roman"/>
                <w:sz w:val="24"/>
                <w:szCs w:val="24"/>
                <w:lang w:val="ro-RO"/>
              </w:rPr>
            </w:pPr>
          </w:p>
        </w:tc>
        <w:tc>
          <w:tcPr>
            <w:tcW w:w="6570" w:type="dxa"/>
            <w:shd w:val="clear" w:color="auto" w:fill="auto"/>
          </w:tcPr>
          <w:p w:rsidR="00D84522" w:rsidRPr="00892AB6" w:rsidRDefault="00D84522" w:rsidP="00D84522">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Structura şi funcţiile tipului de habitat</w:t>
            </w:r>
          </w:p>
        </w:tc>
        <w:tc>
          <w:tcPr>
            <w:tcW w:w="5554" w:type="dxa"/>
            <w:shd w:val="clear" w:color="auto" w:fill="auto"/>
          </w:tcPr>
          <w:p w:rsidR="00D84522" w:rsidRPr="00892AB6" w:rsidRDefault="00AA251A" w:rsidP="00AA251A">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S</w:t>
            </w:r>
            <w:r w:rsidR="00D84522" w:rsidRPr="00892AB6">
              <w:rPr>
                <w:rFonts w:ascii="Times New Roman" w:hAnsi="Times New Roman"/>
                <w:sz w:val="24"/>
                <w:szCs w:val="24"/>
                <w:lang w:val="ro-RO"/>
              </w:rPr>
              <w:t xml:space="preserve">tructura şi funcţiile tipului de habitat, incluzând şi speciile sale tipice se află în condiţii bune, </w:t>
            </w:r>
            <w:r w:rsidRPr="00892AB6">
              <w:rPr>
                <w:rFonts w:ascii="Times New Roman" w:hAnsi="Times New Roman"/>
                <w:sz w:val="24"/>
                <w:szCs w:val="24"/>
                <w:lang w:val="ro-RO"/>
              </w:rPr>
              <w:t>fără deteriorări semnificative</w:t>
            </w:r>
          </w:p>
        </w:tc>
      </w:tr>
      <w:tr w:rsidR="00D84522" w:rsidRPr="00892AB6" w:rsidTr="00AA251A">
        <w:tc>
          <w:tcPr>
            <w:tcW w:w="810" w:type="dxa"/>
            <w:shd w:val="clear" w:color="auto" w:fill="auto"/>
          </w:tcPr>
          <w:p w:rsidR="00D84522" w:rsidRPr="00892AB6" w:rsidRDefault="00D84522" w:rsidP="00AA251A">
            <w:pPr>
              <w:widowControl w:val="0"/>
              <w:numPr>
                <w:ilvl w:val="0"/>
                <w:numId w:val="5"/>
              </w:numPr>
              <w:spacing w:line="360" w:lineRule="auto"/>
              <w:jc w:val="center"/>
              <w:rPr>
                <w:rFonts w:ascii="Times New Roman" w:hAnsi="Times New Roman"/>
                <w:sz w:val="24"/>
                <w:szCs w:val="24"/>
                <w:lang w:val="ro-RO"/>
              </w:rPr>
            </w:pPr>
          </w:p>
        </w:tc>
        <w:tc>
          <w:tcPr>
            <w:tcW w:w="6570" w:type="dxa"/>
            <w:shd w:val="clear" w:color="auto" w:fill="auto"/>
          </w:tcPr>
          <w:p w:rsidR="00D84522" w:rsidRPr="00892AB6" w:rsidRDefault="00D84522" w:rsidP="00D84522">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Starea de conservare a tipului de habitat din punct de vedere al structurii şi al funcţiilor specifice</w:t>
            </w:r>
          </w:p>
        </w:tc>
        <w:tc>
          <w:tcPr>
            <w:tcW w:w="5554" w:type="dxa"/>
            <w:shd w:val="clear" w:color="auto" w:fill="auto"/>
          </w:tcPr>
          <w:p w:rsidR="00D84522" w:rsidRPr="00892AB6" w:rsidRDefault="00AA251A" w:rsidP="00AA251A">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Favorabilă</w:t>
            </w:r>
          </w:p>
          <w:p w:rsidR="00D84522" w:rsidRPr="00892AB6" w:rsidRDefault="00D84522" w:rsidP="00D84522">
            <w:pPr>
              <w:widowControl w:val="0"/>
              <w:spacing w:line="360" w:lineRule="auto"/>
              <w:ind w:left="360"/>
              <w:rPr>
                <w:rFonts w:ascii="Times New Roman" w:hAnsi="Times New Roman"/>
                <w:sz w:val="24"/>
                <w:szCs w:val="24"/>
                <w:lang w:val="ro-RO"/>
              </w:rPr>
            </w:pPr>
          </w:p>
        </w:tc>
      </w:tr>
      <w:tr w:rsidR="00D84522" w:rsidRPr="00892AB6" w:rsidTr="00AA251A">
        <w:tc>
          <w:tcPr>
            <w:tcW w:w="810" w:type="dxa"/>
            <w:tcBorders>
              <w:top w:val="single" w:sz="4" w:space="0" w:color="auto"/>
              <w:left w:val="single" w:sz="4" w:space="0" w:color="auto"/>
              <w:bottom w:val="single" w:sz="4" w:space="0" w:color="auto"/>
              <w:right w:val="single" w:sz="4" w:space="0" w:color="auto"/>
            </w:tcBorders>
            <w:shd w:val="clear" w:color="auto" w:fill="auto"/>
          </w:tcPr>
          <w:p w:rsidR="00D84522" w:rsidRPr="00892AB6" w:rsidRDefault="00D84522" w:rsidP="00AA251A">
            <w:pPr>
              <w:widowControl w:val="0"/>
              <w:numPr>
                <w:ilvl w:val="0"/>
                <w:numId w:val="5"/>
              </w:numPr>
              <w:spacing w:line="360" w:lineRule="auto"/>
              <w:rPr>
                <w:rFonts w:ascii="Times New Roman" w:hAnsi="Times New Roman"/>
                <w:sz w:val="24"/>
                <w:szCs w:val="24"/>
                <w:lang w:val="ro-RO"/>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D84522" w:rsidRPr="00892AB6" w:rsidDel="00C10FA8" w:rsidRDefault="00D84522" w:rsidP="00D84522">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Tendinţa stării de conservare a tipului de habitat din punct de vedere al structurii şi al funcţiilor specifice</w:t>
            </w:r>
          </w:p>
        </w:tc>
        <w:tc>
          <w:tcPr>
            <w:tcW w:w="5554" w:type="dxa"/>
            <w:tcBorders>
              <w:top w:val="single" w:sz="4" w:space="0" w:color="auto"/>
              <w:left w:val="single" w:sz="4" w:space="0" w:color="auto"/>
              <w:bottom w:val="single" w:sz="4" w:space="0" w:color="auto"/>
              <w:right w:val="single" w:sz="4" w:space="0" w:color="auto"/>
            </w:tcBorders>
            <w:shd w:val="clear" w:color="auto" w:fill="auto"/>
          </w:tcPr>
          <w:p w:rsidR="00D84522" w:rsidRPr="00892AB6" w:rsidRDefault="00AA251A" w:rsidP="00AA251A">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Stabilă</w:t>
            </w:r>
          </w:p>
          <w:p w:rsidR="00D84522" w:rsidRPr="00892AB6" w:rsidDel="00C10FA8" w:rsidRDefault="00D84522" w:rsidP="00D84522">
            <w:pPr>
              <w:widowControl w:val="0"/>
              <w:spacing w:line="360" w:lineRule="auto"/>
              <w:ind w:left="360"/>
              <w:rPr>
                <w:rFonts w:ascii="Times New Roman" w:hAnsi="Times New Roman"/>
                <w:i/>
                <w:sz w:val="24"/>
                <w:szCs w:val="24"/>
                <w:lang w:val="ro-RO"/>
              </w:rPr>
            </w:pPr>
          </w:p>
        </w:tc>
      </w:tr>
    </w:tbl>
    <w:p w:rsidR="00946F3C" w:rsidRPr="00892AB6" w:rsidRDefault="00946F3C" w:rsidP="00167935">
      <w:pPr>
        <w:pStyle w:val="Heading3"/>
        <w:ind w:left="720"/>
        <w:jc w:val="center"/>
        <w:rPr>
          <w:rFonts w:ascii="Times New Roman" w:eastAsia="Times New Roman" w:hAnsi="Times New Roman"/>
          <w:sz w:val="24"/>
          <w:szCs w:val="24"/>
          <w:lang w:val="ro-RO"/>
        </w:rPr>
      </w:pPr>
      <w:r w:rsidRPr="00892AB6">
        <w:rPr>
          <w:rFonts w:ascii="Times New Roman" w:eastAsia="Times New Roman" w:hAnsi="Times New Roman"/>
          <w:sz w:val="24"/>
          <w:szCs w:val="24"/>
          <w:lang w:val="ro-RO"/>
        </w:rPr>
        <w:t>3.2.3</w:t>
      </w:r>
      <w:r w:rsidR="002055D2" w:rsidRPr="00892AB6">
        <w:rPr>
          <w:rFonts w:ascii="Times New Roman" w:eastAsia="Times New Roman" w:hAnsi="Times New Roman"/>
          <w:sz w:val="24"/>
          <w:szCs w:val="24"/>
          <w:lang w:val="ro-RO"/>
        </w:rPr>
        <w:t>.</w:t>
      </w:r>
      <w:r w:rsidRPr="00892AB6">
        <w:rPr>
          <w:rFonts w:ascii="Times New Roman" w:eastAsia="Times New Roman" w:hAnsi="Times New Roman"/>
          <w:sz w:val="24"/>
          <w:szCs w:val="24"/>
          <w:lang w:val="ro-RO"/>
        </w:rPr>
        <w:t xml:space="preserve"> Evaluarea stării de conservare a habitat</w:t>
      </w:r>
      <w:r w:rsidR="0067090B" w:rsidRPr="00892AB6">
        <w:rPr>
          <w:rFonts w:ascii="Times New Roman" w:eastAsia="Times New Roman" w:hAnsi="Times New Roman"/>
          <w:sz w:val="24"/>
          <w:szCs w:val="24"/>
          <w:lang w:val="ro-RO"/>
        </w:rPr>
        <w:t>ului</w:t>
      </w:r>
      <w:r w:rsidRPr="00892AB6">
        <w:rPr>
          <w:rFonts w:ascii="Times New Roman" w:eastAsia="Times New Roman" w:hAnsi="Times New Roman"/>
          <w:sz w:val="24"/>
          <w:szCs w:val="24"/>
          <w:lang w:val="ro-RO"/>
        </w:rPr>
        <w:t xml:space="preserve"> din punct de vedere al perspectivelor</w:t>
      </w:r>
      <w:r w:rsidR="0067090B" w:rsidRPr="00892AB6">
        <w:rPr>
          <w:rFonts w:ascii="Times New Roman" w:eastAsia="Times New Roman" w:hAnsi="Times New Roman"/>
          <w:sz w:val="24"/>
          <w:szCs w:val="24"/>
          <w:lang w:val="ro-RO"/>
        </w:rPr>
        <w:t>sale viitoare</w:t>
      </w:r>
    </w:p>
    <w:p w:rsidR="00754031" w:rsidRPr="00892AB6" w:rsidRDefault="00F04930" w:rsidP="00F04930">
      <w:pPr>
        <w:spacing w:before="240" w:after="60" w:line="276" w:lineRule="auto"/>
        <w:ind w:left="720"/>
        <w:jc w:val="right"/>
        <w:outlineLvl w:val="4"/>
        <w:rPr>
          <w:rFonts w:ascii="Times New Roman" w:eastAsia="Times New Roman" w:hAnsi="Times New Roman" w:cs="Times New Roman"/>
          <w:b/>
          <w:bCs/>
          <w:iCs/>
          <w:sz w:val="24"/>
          <w:szCs w:val="24"/>
        </w:rPr>
      </w:pPr>
      <w:r w:rsidRPr="00892AB6">
        <w:rPr>
          <w:rFonts w:ascii="Times New Roman" w:eastAsia="Times New Roman" w:hAnsi="Times New Roman" w:cs="Times New Roman"/>
          <w:b/>
          <w:bCs/>
          <w:iCs/>
          <w:sz w:val="24"/>
          <w:szCs w:val="24"/>
        </w:rPr>
        <w:t>Tabel</w:t>
      </w:r>
      <w:r w:rsidR="00AA251A" w:rsidRPr="00892AB6">
        <w:rPr>
          <w:rFonts w:ascii="Times New Roman" w:eastAsia="Times New Roman" w:hAnsi="Times New Roman" w:cs="Times New Roman"/>
          <w:b/>
          <w:bCs/>
          <w:iCs/>
          <w:sz w:val="24"/>
          <w:szCs w:val="24"/>
        </w:rPr>
        <w:t>ul</w:t>
      </w:r>
      <w:r w:rsidRPr="00892AB6">
        <w:rPr>
          <w:rFonts w:ascii="Times New Roman" w:eastAsia="Times New Roman" w:hAnsi="Times New Roman" w:cs="Times New Roman"/>
          <w:b/>
          <w:bCs/>
          <w:iCs/>
          <w:sz w:val="24"/>
          <w:szCs w:val="24"/>
        </w:rPr>
        <w:t xml:space="preserve"> nr.</w:t>
      </w:r>
      <w:r w:rsidR="00970DF2" w:rsidRPr="00892AB6">
        <w:rPr>
          <w:rFonts w:ascii="Times New Roman" w:eastAsia="Times New Roman" w:hAnsi="Times New Roman" w:cs="Times New Roman"/>
          <w:b/>
          <w:bCs/>
          <w:iCs/>
          <w:sz w:val="24"/>
          <w:szCs w:val="24"/>
        </w:rPr>
        <w:t>39</w:t>
      </w:r>
    </w:p>
    <w:tbl>
      <w:tblPr>
        <w:tblStyle w:val="TableGrid"/>
        <w:tblW w:w="0" w:type="auto"/>
        <w:tblInd w:w="18" w:type="dxa"/>
        <w:tblLook w:val="04A0"/>
      </w:tblPr>
      <w:tblGrid>
        <w:gridCol w:w="730"/>
        <w:gridCol w:w="4898"/>
        <w:gridCol w:w="3930"/>
      </w:tblGrid>
      <w:tr w:rsidR="00D84522" w:rsidRPr="00892AB6" w:rsidTr="00AA251A">
        <w:tc>
          <w:tcPr>
            <w:tcW w:w="810" w:type="dxa"/>
          </w:tcPr>
          <w:p w:rsidR="00D84522" w:rsidRPr="00892AB6" w:rsidRDefault="00D84522" w:rsidP="00D84522">
            <w:pPr>
              <w:jc w:val="center"/>
              <w:rPr>
                <w:rFonts w:ascii="Times New Roman" w:hAnsi="Times New Roman"/>
                <w:b/>
                <w:sz w:val="24"/>
                <w:szCs w:val="24"/>
                <w:lang w:val="ro-RO"/>
              </w:rPr>
            </w:pPr>
            <w:r w:rsidRPr="00892AB6">
              <w:rPr>
                <w:rFonts w:ascii="Times New Roman" w:hAnsi="Times New Roman"/>
                <w:b/>
                <w:sz w:val="24"/>
                <w:szCs w:val="24"/>
                <w:lang w:val="ro-RO"/>
              </w:rPr>
              <w:t>Nr</w:t>
            </w:r>
            <w:r w:rsidR="00AA251A" w:rsidRPr="00892AB6">
              <w:rPr>
                <w:rFonts w:ascii="Times New Roman" w:hAnsi="Times New Roman"/>
                <w:b/>
                <w:sz w:val="24"/>
                <w:szCs w:val="24"/>
                <w:lang w:val="ro-RO"/>
              </w:rPr>
              <w:t>.</w:t>
            </w:r>
          </w:p>
        </w:tc>
        <w:tc>
          <w:tcPr>
            <w:tcW w:w="6570" w:type="dxa"/>
          </w:tcPr>
          <w:p w:rsidR="00D84522" w:rsidRPr="00892AB6" w:rsidRDefault="006021A0" w:rsidP="00D84522">
            <w:pPr>
              <w:jc w:val="center"/>
              <w:rPr>
                <w:rFonts w:ascii="Times New Roman" w:hAnsi="Times New Roman"/>
                <w:b/>
                <w:sz w:val="24"/>
                <w:szCs w:val="24"/>
                <w:lang w:val="ro-RO"/>
              </w:rPr>
            </w:pPr>
            <w:r w:rsidRPr="00892AB6">
              <w:rPr>
                <w:rFonts w:ascii="Times New Roman" w:hAnsi="Times New Roman"/>
                <w:b/>
                <w:sz w:val="24"/>
                <w:szCs w:val="24"/>
                <w:lang w:val="ro-RO"/>
              </w:rPr>
              <w:t>Habitat/</w:t>
            </w:r>
            <w:r w:rsidR="00D84522" w:rsidRPr="00892AB6">
              <w:rPr>
                <w:rFonts w:ascii="Times New Roman" w:hAnsi="Times New Roman"/>
                <w:b/>
                <w:sz w:val="24"/>
                <w:szCs w:val="24"/>
                <w:lang w:val="ro-RO"/>
              </w:rPr>
              <w:t>Parametru</w:t>
            </w:r>
          </w:p>
        </w:tc>
        <w:tc>
          <w:tcPr>
            <w:tcW w:w="5554" w:type="dxa"/>
          </w:tcPr>
          <w:p w:rsidR="00D84522" w:rsidRPr="00892AB6" w:rsidRDefault="00D84522" w:rsidP="00D84522">
            <w:pPr>
              <w:jc w:val="center"/>
              <w:rPr>
                <w:rFonts w:ascii="Times New Roman" w:hAnsi="Times New Roman"/>
                <w:b/>
                <w:sz w:val="24"/>
                <w:szCs w:val="24"/>
                <w:lang w:val="ro-RO"/>
              </w:rPr>
            </w:pPr>
            <w:r w:rsidRPr="00892AB6">
              <w:rPr>
                <w:rFonts w:ascii="Times New Roman" w:hAnsi="Times New Roman"/>
                <w:b/>
                <w:sz w:val="24"/>
                <w:szCs w:val="24"/>
                <w:lang w:val="ro-RO"/>
              </w:rPr>
              <w:t>Descriere</w:t>
            </w:r>
          </w:p>
        </w:tc>
      </w:tr>
      <w:tr w:rsidR="00D84522" w:rsidRPr="00892AB6" w:rsidTr="00AA251A">
        <w:tc>
          <w:tcPr>
            <w:tcW w:w="810" w:type="dxa"/>
            <w:shd w:val="clear" w:color="auto" w:fill="auto"/>
          </w:tcPr>
          <w:p w:rsidR="00D84522" w:rsidRPr="00892AB6" w:rsidRDefault="00D84522" w:rsidP="006021A0">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E.1.</w:t>
            </w:r>
          </w:p>
        </w:tc>
        <w:tc>
          <w:tcPr>
            <w:tcW w:w="6570" w:type="dxa"/>
            <w:shd w:val="clear" w:color="auto" w:fill="auto"/>
          </w:tcPr>
          <w:p w:rsidR="00D84522" w:rsidRPr="00892AB6" w:rsidRDefault="00D84522" w:rsidP="00D84522">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Clasificarea tipului de habitat</w:t>
            </w:r>
          </w:p>
        </w:tc>
        <w:tc>
          <w:tcPr>
            <w:tcW w:w="5554" w:type="dxa"/>
            <w:shd w:val="clear" w:color="auto" w:fill="auto"/>
          </w:tcPr>
          <w:p w:rsidR="00D84522" w:rsidRPr="00892AB6" w:rsidRDefault="00AA251A" w:rsidP="00754031">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Habitat de importanţă comunitară</w:t>
            </w:r>
          </w:p>
          <w:p w:rsidR="00D84522" w:rsidRPr="00892AB6" w:rsidRDefault="00D84522" w:rsidP="00D84522">
            <w:pPr>
              <w:widowControl w:val="0"/>
              <w:spacing w:line="276" w:lineRule="auto"/>
              <w:rPr>
                <w:rFonts w:ascii="Times New Roman" w:hAnsi="Times New Roman"/>
                <w:sz w:val="24"/>
                <w:szCs w:val="24"/>
                <w:lang w:val="ro-RO"/>
              </w:rPr>
            </w:pPr>
          </w:p>
        </w:tc>
      </w:tr>
      <w:tr w:rsidR="00D84522" w:rsidRPr="00892AB6" w:rsidTr="00AA251A">
        <w:tc>
          <w:tcPr>
            <w:tcW w:w="810" w:type="dxa"/>
            <w:shd w:val="clear" w:color="auto" w:fill="auto"/>
          </w:tcPr>
          <w:p w:rsidR="00D84522" w:rsidRPr="00892AB6" w:rsidRDefault="00D84522" w:rsidP="006021A0">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E.2.</w:t>
            </w:r>
          </w:p>
        </w:tc>
        <w:tc>
          <w:tcPr>
            <w:tcW w:w="6570" w:type="dxa"/>
            <w:shd w:val="clear" w:color="auto" w:fill="auto"/>
          </w:tcPr>
          <w:p w:rsidR="00D84522" w:rsidRPr="00892AB6" w:rsidRDefault="00D84522" w:rsidP="00D84522">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Codul unic al tipului de habitat</w:t>
            </w:r>
          </w:p>
        </w:tc>
        <w:tc>
          <w:tcPr>
            <w:tcW w:w="5554" w:type="dxa"/>
            <w:shd w:val="clear" w:color="auto" w:fill="auto"/>
          </w:tcPr>
          <w:p w:rsidR="00D84522" w:rsidRPr="00892AB6" w:rsidRDefault="00D84522" w:rsidP="00D84522">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6430</w:t>
            </w:r>
          </w:p>
        </w:tc>
      </w:tr>
      <w:tr w:rsidR="00D84522" w:rsidRPr="00892AB6" w:rsidTr="00AA251A">
        <w:tc>
          <w:tcPr>
            <w:tcW w:w="810" w:type="dxa"/>
            <w:shd w:val="clear" w:color="auto" w:fill="auto"/>
          </w:tcPr>
          <w:p w:rsidR="00D84522" w:rsidRPr="00892AB6" w:rsidRDefault="00D84522" w:rsidP="006021A0">
            <w:pPr>
              <w:widowControl w:val="0"/>
              <w:numPr>
                <w:ilvl w:val="0"/>
                <w:numId w:val="6"/>
              </w:numPr>
              <w:spacing w:line="276" w:lineRule="auto"/>
              <w:rPr>
                <w:rFonts w:ascii="Times New Roman" w:hAnsi="Times New Roman"/>
                <w:sz w:val="24"/>
                <w:szCs w:val="24"/>
                <w:lang w:val="ro-RO"/>
              </w:rPr>
            </w:pPr>
          </w:p>
        </w:tc>
        <w:tc>
          <w:tcPr>
            <w:tcW w:w="6570" w:type="dxa"/>
            <w:shd w:val="clear" w:color="auto" w:fill="auto"/>
          </w:tcPr>
          <w:p w:rsidR="00D84522" w:rsidRPr="00892AB6" w:rsidRDefault="00D84522" w:rsidP="00D84522">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Tendinţa viitoare a suprafeţei tipului de habitat</w:t>
            </w:r>
          </w:p>
        </w:tc>
        <w:tc>
          <w:tcPr>
            <w:tcW w:w="5554" w:type="dxa"/>
            <w:shd w:val="clear" w:color="auto" w:fill="auto"/>
          </w:tcPr>
          <w:p w:rsidR="00D84522" w:rsidRPr="00892AB6" w:rsidRDefault="00AA251A" w:rsidP="00AA251A">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Stabilă</w:t>
            </w:r>
          </w:p>
        </w:tc>
      </w:tr>
      <w:tr w:rsidR="00D84522" w:rsidRPr="00892AB6" w:rsidTr="00AA251A">
        <w:tc>
          <w:tcPr>
            <w:tcW w:w="810" w:type="dxa"/>
            <w:tcBorders>
              <w:bottom w:val="single" w:sz="4" w:space="0" w:color="auto"/>
            </w:tcBorders>
            <w:shd w:val="clear" w:color="auto" w:fill="auto"/>
          </w:tcPr>
          <w:p w:rsidR="00D84522" w:rsidRPr="00892AB6" w:rsidRDefault="00D84522" w:rsidP="006021A0">
            <w:pPr>
              <w:widowControl w:val="0"/>
              <w:numPr>
                <w:ilvl w:val="0"/>
                <w:numId w:val="6"/>
              </w:numPr>
              <w:spacing w:line="276" w:lineRule="auto"/>
              <w:rPr>
                <w:rFonts w:ascii="Times New Roman" w:hAnsi="Times New Roman"/>
                <w:sz w:val="24"/>
                <w:szCs w:val="24"/>
                <w:lang w:val="ro-RO"/>
              </w:rPr>
            </w:pPr>
          </w:p>
        </w:tc>
        <w:tc>
          <w:tcPr>
            <w:tcW w:w="6570" w:type="dxa"/>
            <w:tcBorders>
              <w:bottom w:val="single" w:sz="4" w:space="0" w:color="auto"/>
            </w:tcBorders>
            <w:shd w:val="clear" w:color="auto" w:fill="auto"/>
          </w:tcPr>
          <w:p w:rsidR="00D84522" w:rsidRPr="00892AB6" w:rsidRDefault="00D84522" w:rsidP="00D84522">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 xml:space="preserve">Raportul dintre suprafaţa de referinţă pentru starea favorabilă şi suprafaţa tipului de habitat în viitor </w:t>
            </w:r>
          </w:p>
        </w:tc>
        <w:tc>
          <w:tcPr>
            <w:tcW w:w="5554" w:type="dxa"/>
            <w:tcBorders>
              <w:bottom w:val="single" w:sz="4" w:space="0" w:color="auto"/>
            </w:tcBorders>
            <w:shd w:val="clear" w:color="auto" w:fill="auto"/>
          </w:tcPr>
          <w:p w:rsidR="00D84522" w:rsidRPr="00892AB6" w:rsidRDefault="00AA251A" w:rsidP="00AA251A">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N</w:t>
            </w:r>
            <w:r w:rsidR="006021A0" w:rsidRPr="00892AB6">
              <w:rPr>
                <w:rFonts w:ascii="Times New Roman" w:hAnsi="Times New Roman"/>
                <w:sz w:val="24"/>
                <w:szCs w:val="24"/>
                <w:lang w:val="ro-RO"/>
              </w:rPr>
              <w:t>ecunoscut</w:t>
            </w:r>
          </w:p>
        </w:tc>
      </w:tr>
      <w:tr w:rsidR="00D84522" w:rsidRPr="00892AB6" w:rsidTr="00AA251A">
        <w:tc>
          <w:tcPr>
            <w:tcW w:w="810" w:type="dxa"/>
            <w:tcBorders>
              <w:bottom w:val="single" w:sz="4" w:space="0" w:color="auto"/>
            </w:tcBorders>
            <w:shd w:val="clear" w:color="auto" w:fill="auto"/>
          </w:tcPr>
          <w:p w:rsidR="00D84522" w:rsidRPr="00892AB6" w:rsidRDefault="00D84522" w:rsidP="006021A0">
            <w:pPr>
              <w:widowControl w:val="0"/>
              <w:numPr>
                <w:ilvl w:val="0"/>
                <w:numId w:val="6"/>
              </w:numPr>
              <w:spacing w:line="276" w:lineRule="auto"/>
              <w:rPr>
                <w:rFonts w:ascii="Times New Roman" w:hAnsi="Times New Roman"/>
                <w:sz w:val="24"/>
                <w:szCs w:val="24"/>
                <w:lang w:val="ro-RO"/>
              </w:rPr>
            </w:pPr>
          </w:p>
        </w:tc>
        <w:tc>
          <w:tcPr>
            <w:tcW w:w="6570" w:type="dxa"/>
            <w:tcBorders>
              <w:bottom w:val="single" w:sz="4" w:space="0" w:color="auto"/>
            </w:tcBorders>
            <w:shd w:val="clear" w:color="auto" w:fill="auto"/>
          </w:tcPr>
          <w:p w:rsidR="00D84522" w:rsidRPr="00892AB6" w:rsidRDefault="00D84522" w:rsidP="00D84522">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Perspectivele tipului de habitat în viitor</w:t>
            </w:r>
          </w:p>
        </w:tc>
        <w:tc>
          <w:tcPr>
            <w:tcW w:w="5554" w:type="dxa"/>
            <w:tcBorders>
              <w:bottom w:val="single" w:sz="4" w:space="0" w:color="auto"/>
            </w:tcBorders>
            <w:shd w:val="clear" w:color="auto" w:fill="auto"/>
          </w:tcPr>
          <w:p w:rsidR="00D84522" w:rsidRPr="00892AB6" w:rsidRDefault="00AA251A" w:rsidP="00AA251A">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P</w:t>
            </w:r>
            <w:r w:rsidR="00D84522" w:rsidRPr="00892AB6">
              <w:rPr>
                <w:rFonts w:ascii="Times New Roman" w:hAnsi="Times New Roman"/>
                <w:sz w:val="24"/>
                <w:szCs w:val="24"/>
                <w:lang w:val="ro-RO"/>
              </w:rPr>
              <w:t>erspective bune</w:t>
            </w:r>
          </w:p>
          <w:p w:rsidR="00D84522" w:rsidRPr="00892AB6" w:rsidRDefault="00D84522" w:rsidP="00D84522">
            <w:pPr>
              <w:widowControl w:val="0"/>
              <w:spacing w:line="276" w:lineRule="auto"/>
              <w:ind w:left="360"/>
              <w:rPr>
                <w:rFonts w:ascii="Times New Roman" w:hAnsi="Times New Roman"/>
                <w:sz w:val="24"/>
                <w:szCs w:val="24"/>
                <w:lang w:val="ro-RO"/>
              </w:rPr>
            </w:pPr>
          </w:p>
        </w:tc>
      </w:tr>
      <w:tr w:rsidR="00D84522" w:rsidRPr="00892AB6" w:rsidTr="00AA251A">
        <w:tc>
          <w:tcPr>
            <w:tcW w:w="810" w:type="dxa"/>
            <w:tcBorders>
              <w:bottom w:val="single" w:sz="4" w:space="0" w:color="auto"/>
            </w:tcBorders>
            <w:shd w:val="clear" w:color="auto" w:fill="auto"/>
          </w:tcPr>
          <w:p w:rsidR="00D84522" w:rsidRPr="00892AB6" w:rsidRDefault="00D84522" w:rsidP="006021A0">
            <w:pPr>
              <w:widowControl w:val="0"/>
              <w:numPr>
                <w:ilvl w:val="0"/>
                <w:numId w:val="6"/>
              </w:numPr>
              <w:spacing w:line="276" w:lineRule="auto"/>
              <w:rPr>
                <w:rFonts w:ascii="Times New Roman" w:hAnsi="Times New Roman"/>
                <w:sz w:val="24"/>
                <w:szCs w:val="24"/>
                <w:lang w:val="ro-RO"/>
              </w:rPr>
            </w:pPr>
          </w:p>
        </w:tc>
        <w:tc>
          <w:tcPr>
            <w:tcW w:w="6570" w:type="dxa"/>
            <w:tcBorders>
              <w:bottom w:val="single" w:sz="4" w:space="0" w:color="auto"/>
            </w:tcBorders>
            <w:shd w:val="clear" w:color="auto" w:fill="auto"/>
          </w:tcPr>
          <w:p w:rsidR="00D84522" w:rsidRPr="00892AB6" w:rsidRDefault="00D84522" w:rsidP="00D84522">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Efectul cumulat al impacturilor asupra tipului de habitat în viitor</w:t>
            </w:r>
          </w:p>
        </w:tc>
        <w:tc>
          <w:tcPr>
            <w:tcW w:w="5554" w:type="dxa"/>
            <w:tcBorders>
              <w:bottom w:val="single" w:sz="4" w:space="0" w:color="auto"/>
            </w:tcBorders>
            <w:shd w:val="clear" w:color="auto" w:fill="auto"/>
          </w:tcPr>
          <w:p w:rsidR="00D84522" w:rsidRPr="00892AB6" w:rsidRDefault="00D84522" w:rsidP="00AA251A">
            <w:pPr>
              <w:rPr>
                <w:rFonts w:ascii="Times New Roman" w:hAnsi="Times New Roman"/>
                <w:sz w:val="24"/>
                <w:szCs w:val="24"/>
                <w:lang w:val="ro-RO"/>
              </w:rPr>
            </w:pPr>
            <w:r w:rsidRPr="00892AB6">
              <w:rPr>
                <w:rFonts w:ascii="Times New Roman" w:hAnsi="Times New Roman"/>
                <w:sz w:val="24"/>
                <w:szCs w:val="24"/>
                <w:lang w:val="ro-RO"/>
              </w:rPr>
              <w:t xml:space="preserve">Scăzut </w:t>
            </w:r>
          </w:p>
          <w:p w:rsidR="00D84522" w:rsidRPr="00892AB6" w:rsidRDefault="00D84522" w:rsidP="00D84522">
            <w:pPr>
              <w:widowControl w:val="0"/>
              <w:spacing w:line="276" w:lineRule="auto"/>
              <w:ind w:left="360"/>
              <w:rPr>
                <w:rFonts w:ascii="Times New Roman" w:hAnsi="Times New Roman"/>
                <w:sz w:val="24"/>
                <w:szCs w:val="24"/>
                <w:lang w:val="ro-RO"/>
              </w:rPr>
            </w:pPr>
          </w:p>
        </w:tc>
      </w:tr>
      <w:tr w:rsidR="00D84522" w:rsidRPr="00892AB6" w:rsidTr="00AA251A">
        <w:tc>
          <w:tcPr>
            <w:tcW w:w="810" w:type="dxa"/>
            <w:tcBorders>
              <w:bottom w:val="single" w:sz="4" w:space="0" w:color="auto"/>
            </w:tcBorders>
            <w:shd w:val="clear" w:color="auto" w:fill="auto"/>
          </w:tcPr>
          <w:p w:rsidR="00D84522" w:rsidRPr="00892AB6" w:rsidRDefault="00D84522" w:rsidP="006021A0">
            <w:pPr>
              <w:widowControl w:val="0"/>
              <w:numPr>
                <w:ilvl w:val="0"/>
                <w:numId w:val="6"/>
              </w:numPr>
              <w:spacing w:line="276" w:lineRule="auto"/>
              <w:rPr>
                <w:rFonts w:ascii="Times New Roman" w:hAnsi="Times New Roman"/>
                <w:sz w:val="24"/>
                <w:szCs w:val="24"/>
                <w:lang w:val="ro-RO"/>
              </w:rPr>
            </w:pPr>
          </w:p>
        </w:tc>
        <w:tc>
          <w:tcPr>
            <w:tcW w:w="6570" w:type="dxa"/>
            <w:tcBorders>
              <w:bottom w:val="single" w:sz="4" w:space="0" w:color="auto"/>
            </w:tcBorders>
            <w:shd w:val="clear" w:color="auto" w:fill="auto"/>
          </w:tcPr>
          <w:p w:rsidR="00D84522" w:rsidRPr="00892AB6" w:rsidRDefault="00D84522" w:rsidP="00D84522">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Viabilitatea pe termen lung a tipului de habitat</w:t>
            </w:r>
          </w:p>
        </w:tc>
        <w:tc>
          <w:tcPr>
            <w:tcW w:w="5554" w:type="dxa"/>
            <w:tcBorders>
              <w:bottom w:val="single" w:sz="4" w:space="0" w:color="auto"/>
            </w:tcBorders>
            <w:shd w:val="clear" w:color="auto" w:fill="auto"/>
          </w:tcPr>
          <w:p w:rsidR="00D84522" w:rsidRPr="00892AB6" w:rsidRDefault="00AA251A" w:rsidP="00AA251A">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V</w:t>
            </w:r>
            <w:r w:rsidR="00D84522" w:rsidRPr="00892AB6">
              <w:rPr>
                <w:rFonts w:ascii="Times New Roman" w:hAnsi="Times New Roman"/>
                <w:sz w:val="24"/>
                <w:szCs w:val="24"/>
                <w:lang w:val="ro-RO"/>
              </w:rPr>
              <w:t>iabilitatea pe termen lung a tip</w:t>
            </w:r>
            <w:r w:rsidRPr="00892AB6">
              <w:rPr>
                <w:rFonts w:ascii="Times New Roman" w:hAnsi="Times New Roman"/>
                <w:sz w:val="24"/>
                <w:szCs w:val="24"/>
                <w:lang w:val="ro-RO"/>
              </w:rPr>
              <w:t>ului de habitat este asigurată</w:t>
            </w:r>
          </w:p>
        </w:tc>
      </w:tr>
      <w:tr w:rsidR="00D84522" w:rsidRPr="00892AB6" w:rsidTr="00AA251A">
        <w:tc>
          <w:tcPr>
            <w:tcW w:w="810" w:type="dxa"/>
            <w:tcBorders>
              <w:bottom w:val="single" w:sz="4" w:space="0" w:color="auto"/>
            </w:tcBorders>
            <w:shd w:val="clear" w:color="auto" w:fill="auto"/>
          </w:tcPr>
          <w:p w:rsidR="00D84522" w:rsidRPr="00892AB6" w:rsidRDefault="00D84522" w:rsidP="006021A0">
            <w:pPr>
              <w:widowControl w:val="0"/>
              <w:numPr>
                <w:ilvl w:val="0"/>
                <w:numId w:val="6"/>
              </w:numPr>
              <w:spacing w:line="276" w:lineRule="auto"/>
              <w:rPr>
                <w:rFonts w:ascii="Times New Roman" w:hAnsi="Times New Roman"/>
                <w:sz w:val="24"/>
                <w:szCs w:val="24"/>
                <w:lang w:val="ro-RO"/>
              </w:rPr>
            </w:pPr>
          </w:p>
        </w:tc>
        <w:tc>
          <w:tcPr>
            <w:tcW w:w="6570" w:type="dxa"/>
            <w:tcBorders>
              <w:bottom w:val="single" w:sz="4" w:space="0" w:color="auto"/>
            </w:tcBorders>
            <w:shd w:val="clear" w:color="auto" w:fill="auto"/>
          </w:tcPr>
          <w:p w:rsidR="00D84522" w:rsidRPr="00892AB6" w:rsidRDefault="00D84522" w:rsidP="00D84522">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Intensitatea presiunilor actuale asupra tipului de habitat</w:t>
            </w:r>
          </w:p>
        </w:tc>
        <w:tc>
          <w:tcPr>
            <w:tcW w:w="5554" w:type="dxa"/>
            <w:tcBorders>
              <w:bottom w:val="single" w:sz="4" w:space="0" w:color="auto"/>
            </w:tcBorders>
            <w:shd w:val="clear" w:color="auto" w:fill="auto"/>
          </w:tcPr>
          <w:p w:rsidR="00D84522" w:rsidRPr="00892AB6" w:rsidRDefault="00D84522" w:rsidP="00D84522">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 xml:space="preserve">Mediu </w:t>
            </w:r>
          </w:p>
        </w:tc>
      </w:tr>
      <w:tr w:rsidR="00D84522" w:rsidRPr="00892AB6" w:rsidTr="00AA251A">
        <w:tc>
          <w:tcPr>
            <w:tcW w:w="810" w:type="dxa"/>
            <w:tcBorders>
              <w:bottom w:val="single" w:sz="4" w:space="0" w:color="auto"/>
            </w:tcBorders>
            <w:shd w:val="clear" w:color="auto" w:fill="auto"/>
          </w:tcPr>
          <w:p w:rsidR="00D84522" w:rsidRPr="00892AB6" w:rsidRDefault="00D84522" w:rsidP="006021A0">
            <w:pPr>
              <w:widowControl w:val="0"/>
              <w:numPr>
                <w:ilvl w:val="0"/>
                <w:numId w:val="6"/>
              </w:numPr>
              <w:spacing w:line="276" w:lineRule="auto"/>
              <w:rPr>
                <w:rFonts w:ascii="Times New Roman" w:hAnsi="Times New Roman"/>
                <w:sz w:val="24"/>
                <w:szCs w:val="24"/>
                <w:lang w:val="ro-RO"/>
              </w:rPr>
            </w:pPr>
          </w:p>
        </w:tc>
        <w:tc>
          <w:tcPr>
            <w:tcW w:w="6570" w:type="dxa"/>
            <w:tcBorders>
              <w:bottom w:val="single" w:sz="4" w:space="0" w:color="auto"/>
            </w:tcBorders>
            <w:shd w:val="clear" w:color="auto" w:fill="auto"/>
          </w:tcPr>
          <w:p w:rsidR="00D84522" w:rsidRPr="00892AB6" w:rsidRDefault="00D84522" w:rsidP="00D84522">
            <w:pPr>
              <w:widowControl w:val="0"/>
              <w:spacing w:line="276" w:lineRule="auto"/>
              <w:rPr>
                <w:rFonts w:ascii="Times New Roman" w:hAnsi="Times New Roman"/>
                <w:color w:val="FF0000"/>
                <w:sz w:val="24"/>
                <w:szCs w:val="24"/>
                <w:lang w:val="ro-RO"/>
              </w:rPr>
            </w:pPr>
            <w:r w:rsidRPr="00892AB6">
              <w:rPr>
                <w:rFonts w:ascii="Times New Roman" w:hAnsi="Times New Roman"/>
                <w:sz w:val="24"/>
                <w:szCs w:val="24"/>
                <w:lang w:val="ro-RO"/>
              </w:rPr>
              <w:t xml:space="preserve">Intensitatea ameninţărilorviitoare asupra tipului de habitat </w:t>
            </w:r>
          </w:p>
        </w:tc>
        <w:tc>
          <w:tcPr>
            <w:tcW w:w="5554" w:type="dxa"/>
            <w:tcBorders>
              <w:bottom w:val="single" w:sz="4" w:space="0" w:color="auto"/>
            </w:tcBorders>
            <w:shd w:val="clear" w:color="auto" w:fill="auto"/>
          </w:tcPr>
          <w:p w:rsidR="00D84522" w:rsidRPr="00892AB6" w:rsidRDefault="00D84522" w:rsidP="00D84522">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Sc</w:t>
            </w:r>
            <w:r w:rsidR="00AA251A" w:rsidRPr="00892AB6">
              <w:rPr>
                <w:rFonts w:ascii="Times New Roman" w:hAnsi="Times New Roman"/>
                <w:sz w:val="24"/>
                <w:szCs w:val="24"/>
                <w:lang w:val="ro-RO"/>
              </w:rPr>
              <w:t xml:space="preserve">ăzut </w:t>
            </w:r>
          </w:p>
        </w:tc>
      </w:tr>
      <w:tr w:rsidR="00D84522" w:rsidRPr="00892AB6" w:rsidTr="00AA251A">
        <w:tc>
          <w:tcPr>
            <w:tcW w:w="810" w:type="dxa"/>
            <w:tcBorders>
              <w:bottom w:val="single" w:sz="4" w:space="0" w:color="auto"/>
            </w:tcBorders>
            <w:shd w:val="clear" w:color="auto" w:fill="auto"/>
          </w:tcPr>
          <w:p w:rsidR="00D84522" w:rsidRPr="00892AB6" w:rsidRDefault="00D84522" w:rsidP="006021A0">
            <w:pPr>
              <w:widowControl w:val="0"/>
              <w:numPr>
                <w:ilvl w:val="0"/>
                <w:numId w:val="6"/>
              </w:numPr>
              <w:spacing w:line="276" w:lineRule="auto"/>
              <w:rPr>
                <w:rFonts w:ascii="Times New Roman" w:hAnsi="Times New Roman"/>
                <w:sz w:val="24"/>
                <w:szCs w:val="24"/>
                <w:lang w:val="ro-RO"/>
              </w:rPr>
            </w:pPr>
          </w:p>
        </w:tc>
        <w:tc>
          <w:tcPr>
            <w:tcW w:w="6570" w:type="dxa"/>
            <w:tcBorders>
              <w:bottom w:val="single" w:sz="4" w:space="0" w:color="auto"/>
            </w:tcBorders>
            <w:shd w:val="clear" w:color="auto" w:fill="auto"/>
          </w:tcPr>
          <w:p w:rsidR="00D84522" w:rsidRPr="00892AB6" w:rsidRDefault="00D84522" w:rsidP="00D84522">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Starea de conservare a tipului de habitatul din punct de vedere al perspectivelor sale viitoare</w:t>
            </w:r>
          </w:p>
        </w:tc>
        <w:tc>
          <w:tcPr>
            <w:tcW w:w="5554" w:type="dxa"/>
            <w:tcBorders>
              <w:bottom w:val="single" w:sz="4" w:space="0" w:color="auto"/>
            </w:tcBorders>
            <w:shd w:val="clear" w:color="auto" w:fill="auto"/>
          </w:tcPr>
          <w:p w:rsidR="00D84522" w:rsidRPr="00892AB6" w:rsidRDefault="00AA251A" w:rsidP="00AA251A">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F</w:t>
            </w:r>
            <w:r w:rsidR="006021A0" w:rsidRPr="00892AB6">
              <w:rPr>
                <w:rFonts w:ascii="Times New Roman" w:hAnsi="Times New Roman"/>
                <w:sz w:val="24"/>
                <w:szCs w:val="24"/>
                <w:lang w:val="ro-RO"/>
              </w:rPr>
              <w:t>avorabilă</w:t>
            </w:r>
          </w:p>
          <w:p w:rsidR="00D84522" w:rsidRPr="00892AB6" w:rsidRDefault="00D84522" w:rsidP="00D84522">
            <w:pPr>
              <w:widowControl w:val="0"/>
              <w:spacing w:line="276" w:lineRule="auto"/>
              <w:ind w:left="360"/>
              <w:rPr>
                <w:rFonts w:ascii="Times New Roman" w:hAnsi="Times New Roman"/>
                <w:sz w:val="24"/>
                <w:szCs w:val="24"/>
                <w:lang w:val="ro-RO"/>
              </w:rPr>
            </w:pPr>
          </w:p>
        </w:tc>
      </w:tr>
      <w:tr w:rsidR="00D84522" w:rsidRPr="00892AB6" w:rsidTr="00AA251A">
        <w:tc>
          <w:tcPr>
            <w:tcW w:w="810" w:type="dxa"/>
            <w:tcBorders>
              <w:top w:val="single" w:sz="4" w:space="0" w:color="auto"/>
              <w:left w:val="single" w:sz="4" w:space="0" w:color="auto"/>
              <w:bottom w:val="single" w:sz="4" w:space="0" w:color="auto"/>
              <w:right w:val="single" w:sz="4" w:space="0" w:color="auto"/>
            </w:tcBorders>
            <w:shd w:val="clear" w:color="auto" w:fill="auto"/>
          </w:tcPr>
          <w:p w:rsidR="00D84522" w:rsidRPr="00892AB6" w:rsidRDefault="00D84522" w:rsidP="006021A0">
            <w:pPr>
              <w:widowControl w:val="0"/>
              <w:numPr>
                <w:ilvl w:val="0"/>
                <w:numId w:val="6"/>
              </w:numPr>
              <w:spacing w:line="276" w:lineRule="auto"/>
              <w:rPr>
                <w:rFonts w:ascii="Times New Roman" w:hAnsi="Times New Roman"/>
                <w:sz w:val="24"/>
                <w:szCs w:val="24"/>
                <w:lang w:val="ro-RO"/>
              </w:rPr>
            </w:pP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D84522" w:rsidRPr="00892AB6" w:rsidDel="00C10FA8" w:rsidRDefault="00D84522" w:rsidP="00D84522">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Tendinţa stării de conservare a tipului de habitatul din punct de vedere al perspectivelor sale viitoare</w:t>
            </w:r>
          </w:p>
        </w:tc>
        <w:tc>
          <w:tcPr>
            <w:tcW w:w="5554" w:type="dxa"/>
            <w:tcBorders>
              <w:top w:val="single" w:sz="4" w:space="0" w:color="auto"/>
              <w:left w:val="single" w:sz="4" w:space="0" w:color="auto"/>
              <w:bottom w:val="single" w:sz="4" w:space="0" w:color="auto"/>
              <w:right w:val="single" w:sz="4" w:space="0" w:color="auto"/>
            </w:tcBorders>
            <w:shd w:val="clear" w:color="auto" w:fill="auto"/>
          </w:tcPr>
          <w:p w:rsidR="00D84522" w:rsidRPr="00892AB6" w:rsidRDefault="00AA251A" w:rsidP="00AA251A">
            <w:pPr>
              <w:widowControl w:val="0"/>
              <w:spacing w:line="276" w:lineRule="auto"/>
              <w:rPr>
                <w:rFonts w:ascii="Times New Roman" w:hAnsi="Times New Roman"/>
                <w:sz w:val="24"/>
                <w:szCs w:val="24"/>
                <w:lang w:val="ro-RO"/>
              </w:rPr>
            </w:pPr>
            <w:r w:rsidRPr="00892AB6">
              <w:rPr>
                <w:rFonts w:ascii="Times New Roman" w:hAnsi="Times New Roman"/>
                <w:sz w:val="24"/>
                <w:szCs w:val="24"/>
                <w:lang w:val="ro-RO"/>
              </w:rPr>
              <w:t>S</w:t>
            </w:r>
            <w:r w:rsidR="006021A0" w:rsidRPr="00892AB6">
              <w:rPr>
                <w:rFonts w:ascii="Times New Roman" w:hAnsi="Times New Roman"/>
                <w:sz w:val="24"/>
                <w:szCs w:val="24"/>
                <w:lang w:val="ro-RO"/>
              </w:rPr>
              <w:t>tabilă</w:t>
            </w:r>
          </w:p>
          <w:p w:rsidR="00D84522" w:rsidRPr="00892AB6" w:rsidDel="00C10FA8" w:rsidRDefault="00D84522" w:rsidP="00D84522">
            <w:pPr>
              <w:widowControl w:val="0"/>
              <w:spacing w:line="276" w:lineRule="auto"/>
              <w:ind w:left="360"/>
              <w:rPr>
                <w:rFonts w:ascii="Times New Roman" w:hAnsi="Times New Roman"/>
                <w:sz w:val="24"/>
                <w:szCs w:val="24"/>
                <w:lang w:val="ro-RO"/>
              </w:rPr>
            </w:pPr>
          </w:p>
        </w:tc>
      </w:tr>
    </w:tbl>
    <w:p w:rsidR="00C52739" w:rsidRPr="00892AB6" w:rsidRDefault="00C52739" w:rsidP="00167935">
      <w:pPr>
        <w:keepNext/>
        <w:spacing w:before="240" w:after="60" w:line="276" w:lineRule="auto"/>
        <w:ind w:left="720"/>
        <w:jc w:val="center"/>
        <w:outlineLvl w:val="2"/>
        <w:rPr>
          <w:rFonts w:ascii="Times New Roman" w:eastAsia="Times New Roman" w:hAnsi="Times New Roman" w:cs="Times New Roman"/>
          <w:b/>
          <w:bCs/>
          <w:sz w:val="24"/>
          <w:szCs w:val="24"/>
        </w:rPr>
      </w:pPr>
    </w:p>
    <w:p w:rsidR="00946F3C" w:rsidRPr="00892AB6" w:rsidRDefault="002D47FB" w:rsidP="00167935">
      <w:pPr>
        <w:keepNext/>
        <w:spacing w:before="240" w:after="60" w:line="276" w:lineRule="auto"/>
        <w:ind w:left="720"/>
        <w:jc w:val="center"/>
        <w:outlineLvl w:val="2"/>
        <w:rPr>
          <w:rFonts w:ascii="Times New Roman" w:eastAsia="Times New Roman" w:hAnsi="Times New Roman" w:cs="Times New Roman"/>
          <w:b/>
          <w:bCs/>
          <w:sz w:val="24"/>
          <w:szCs w:val="24"/>
        </w:rPr>
      </w:pPr>
      <w:r w:rsidRPr="00892AB6">
        <w:rPr>
          <w:rFonts w:ascii="Times New Roman" w:eastAsia="Times New Roman" w:hAnsi="Times New Roman" w:cs="Times New Roman"/>
          <w:b/>
          <w:bCs/>
          <w:sz w:val="24"/>
          <w:szCs w:val="24"/>
        </w:rPr>
        <w:t>3.2.4</w:t>
      </w:r>
      <w:r w:rsidR="002055D2" w:rsidRPr="00892AB6">
        <w:rPr>
          <w:rFonts w:ascii="Times New Roman" w:eastAsia="Times New Roman" w:hAnsi="Times New Roman" w:cs="Times New Roman"/>
          <w:b/>
          <w:bCs/>
          <w:sz w:val="24"/>
          <w:szCs w:val="24"/>
        </w:rPr>
        <w:t>.</w:t>
      </w:r>
      <w:r w:rsidRPr="00892AB6">
        <w:rPr>
          <w:rFonts w:ascii="Times New Roman" w:eastAsia="Times New Roman" w:hAnsi="Times New Roman" w:cs="Times New Roman"/>
          <w:b/>
          <w:bCs/>
          <w:sz w:val="24"/>
          <w:szCs w:val="24"/>
        </w:rPr>
        <w:t xml:space="preserve"> Evaluarea globală</w:t>
      </w:r>
      <w:r w:rsidR="00946F3C" w:rsidRPr="00892AB6">
        <w:rPr>
          <w:rFonts w:ascii="Times New Roman" w:eastAsia="Times New Roman" w:hAnsi="Times New Roman" w:cs="Times New Roman"/>
          <w:b/>
          <w:bCs/>
          <w:sz w:val="24"/>
          <w:szCs w:val="24"/>
        </w:rPr>
        <w:t xml:space="preserve"> a stării de conservare a habitat</w:t>
      </w:r>
      <w:r w:rsidR="0067090B" w:rsidRPr="00892AB6">
        <w:rPr>
          <w:rFonts w:ascii="Times New Roman" w:eastAsia="Times New Roman" w:hAnsi="Times New Roman" w:cs="Times New Roman"/>
          <w:b/>
          <w:bCs/>
          <w:sz w:val="24"/>
          <w:szCs w:val="24"/>
        </w:rPr>
        <w:t>ului</w:t>
      </w:r>
    </w:p>
    <w:p w:rsidR="00754031" w:rsidRPr="00892AB6" w:rsidRDefault="00F04930" w:rsidP="00F04930">
      <w:pPr>
        <w:spacing w:before="240" w:after="60" w:line="276" w:lineRule="auto"/>
        <w:ind w:left="720"/>
        <w:jc w:val="right"/>
        <w:outlineLvl w:val="4"/>
        <w:rPr>
          <w:rFonts w:ascii="Times New Roman" w:eastAsia="Times New Roman" w:hAnsi="Times New Roman" w:cs="Times New Roman"/>
          <w:b/>
          <w:bCs/>
          <w:iCs/>
          <w:sz w:val="24"/>
          <w:szCs w:val="24"/>
        </w:rPr>
      </w:pPr>
      <w:r w:rsidRPr="00892AB6">
        <w:rPr>
          <w:rFonts w:ascii="Times New Roman" w:eastAsia="Times New Roman" w:hAnsi="Times New Roman" w:cs="Times New Roman"/>
          <w:b/>
          <w:bCs/>
          <w:iCs/>
          <w:sz w:val="24"/>
          <w:szCs w:val="24"/>
        </w:rPr>
        <w:t>Tabel</w:t>
      </w:r>
      <w:r w:rsidR="00AA251A" w:rsidRPr="00892AB6">
        <w:rPr>
          <w:rFonts w:ascii="Times New Roman" w:eastAsia="Times New Roman" w:hAnsi="Times New Roman" w:cs="Times New Roman"/>
          <w:b/>
          <w:bCs/>
          <w:iCs/>
          <w:sz w:val="24"/>
          <w:szCs w:val="24"/>
        </w:rPr>
        <w:t>ul</w:t>
      </w:r>
      <w:r w:rsidRPr="00892AB6">
        <w:rPr>
          <w:rFonts w:ascii="Times New Roman" w:eastAsia="Times New Roman" w:hAnsi="Times New Roman" w:cs="Times New Roman"/>
          <w:b/>
          <w:bCs/>
          <w:iCs/>
          <w:sz w:val="24"/>
          <w:szCs w:val="24"/>
        </w:rPr>
        <w:t xml:space="preserve"> nr.</w:t>
      </w:r>
      <w:r w:rsidR="002055D2" w:rsidRPr="00892AB6">
        <w:rPr>
          <w:rFonts w:ascii="Times New Roman" w:eastAsia="Times New Roman" w:hAnsi="Times New Roman" w:cs="Times New Roman"/>
          <w:b/>
          <w:bCs/>
          <w:iCs/>
          <w:sz w:val="24"/>
          <w:szCs w:val="24"/>
        </w:rPr>
        <w:t>4</w:t>
      </w:r>
      <w:r w:rsidR="00970DF2" w:rsidRPr="00892AB6">
        <w:rPr>
          <w:rFonts w:ascii="Times New Roman" w:eastAsia="Times New Roman" w:hAnsi="Times New Roman" w:cs="Times New Roman"/>
          <w:b/>
          <w:bCs/>
          <w:iCs/>
          <w:sz w:val="24"/>
          <w:szCs w:val="24"/>
        </w:rPr>
        <w:t>0</w:t>
      </w:r>
    </w:p>
    <w:tbl>
      <w:tblPr>
        <w:tblStyle w:val="TableGrid"/>
        <w:tblW w:w="0" w:type="auto"/>
        <w:tblInd w:w="18" w:type="dxa"/>
        <w:tblLook w:val="04A0"/>
      </w:tblPr>
      <w:tblGrid>
        <w:gridCol w:w="730"/>
        <w:gridCol w:w="4888"/>
        <w:gridCol w:w="3940"/>
      </w:tblGrid>
      <w:tr w:rsidR="00D84522" w:rsidRPr="00892AB6" w:rsidTr="00937DD9">
        <w:tc>
          <w:tcPr>
            <w:tcW w:w="810" w:type="dxa"/>
          </w:tcPr>
          <w:p w:rsidR="00D84522" w:rsidRPr="00892AB6" w:rsidRDefault="00D84522" w:rsidP="00D84522">
            <w:pPr>
              <w:jc w:val="center"/>
              <w:rPr>
                <w:rFonts w:ascii="Times New Roman" w:hAnsi="Times New Roman"/>
                <w:b/>
                <w:sz w:val="24"/>
                <w:szCs w:val="24"/>
                <w:lang w:val="ro-RO"/>
              </w:rPr>
            </w:pPr>
            <w:r w:rsidRPr="00892AB6">
              <w:rPr>
                <w:rFonts w:ascii="Times New Roman" w:hAnsi="Times New Roman"/>
                <w:b/>
                <w:sz w:val="24"/>
                <w:szCs w:val="24"/>
                <w:lang w:val="ro-RO"/>
              </w:rPr>
              <w:t>Nr</w:t>
            </w:r>
            <w:r w:rsidR="00AA251A" w:rsidRPr="00892AB6">
              <w:rPr>
                <w:rFonts w:ascii="Times New Roman" w:hAnsi="Times New Roman"/>
                <w:b/>
                <w:sz w:val="24"/>
                <w:szCs w:val="24"/>
                <w:lang w:val="ro-RO"/>
              </w:rPr>
              <w:t>.</w:t>
            </w:r>
          </w:p>
        </w:tc>
        <w:tc>
          <w:tcPr>
            <w:tcW w:w="6570" w:type="dxa"/>
          </w:tcPr>
          <w:p w:rsidR="00D84522" w:rsidRPr="00892AB6" w:rsidRDefault="006021A0" w:rsidP="00D84522">
            <w:pPr>
              <w:jc w:val="center"/>
              <w:rPr>
                <w:rFonts w:ascii="Times New Roman" w:hAnsi="Times New Roman"/>
                <w:b/>
                <w:sz w:val="24"/>
                <w:szCs w:val="24"/>
                <w:lang w:val="ro-RO"/>
              </w:rPr>
            </w:pPr>
            <w:r w:rsidRPr="00892AB6">
              <w:rPr>
                <w:rFonts w:ascii="Times New Roman" w:hAnsi="Times New Roman"/>
                <w:b/>
                <w:sz w:val="24"/>
                <w:szCs w:val="24"/>
                <w:lang w:val="ro-RO"/>
              </w:rPr>
              <w:t>Habitat/</w:t>
            </w:r>
            <w:r w:rsidR="00D84522" w:rsidRPr="00892AB6">
              <w:rPr>
                <w:rFonts w:ascii="Times New Roman" w:hAnsi="Times New Roman"/>
                <w:b/>
                <w:sz w:val="24"/>
                <w:szCs w:val="24"/>
                <w:lang w:val="ro-RO"/>
              </w:rPr>
              <w:t>Parametru</w:t>
            </w:r>
          </w:p>
        </w:tc>
        <w:tc>
          <w:tcPr>
            <w:tcW w:w="5554" w:type="dxa"/>
          </w:tcPr>
          <w:p w:rsidR="00D84522" w:rsidRPr="00892AB6" w:rsidRDefault="00D84522" w:rsidP="00D84522">
            <w:pPr>
              <w:jc w:val="center"/>
              <w:rPr>
                <w:rFonts w:ascii="Times New Roman" w:hAnsi="Times New Roman"/>
                <w:b/>
                <w:sz w:val="24"/>
                <w:szCs w:val="24"/>
                <w:lang w:val="ro-RO"/>
              </w:rPr>
            </w:pPr>
            <w:r w:rsidRPr="00892AB6">
              <w:rPr>
                <w:rFonts w:ascii="Times New Roman" w:hAnsi="Times New Roman"/>
                <w:b/>
                <w:sz w:val="24"/>
                <w:szCs w:val="24"/>
                <w:lang w:val="ro-RO"/>
              </w:rPr>
              <w:t>Descriere</w:t>
            </w:r>
          </w:p>
        </w:tc>
      </w:tr>
      <w:tr w:rsidR="00D84522" w:rsidRPr="00892AB6" w:rsidTr="00937DD9">
        <w:tc>
          <w:tcPr>
            <w:tcW w:w="810" w:type="dxa"/>
            <w:shd w:val="clear" w:color="auto" w:fill="auto"/>
          </w:tcPr>
          <w:p w:rsidR="00D84522" w:rsidRPr="00892AB6" w:rsidRDefault="00D84522" w:rsidP="00AA251A">
            <w:pPr>
              <w:widowControl w:val="0"/>
              <w:spacing w:line="360" w:lineRule="auto"/>
              <w:jc w:val="right"/>
              <w:rPr>
                <w:rFonts w:ascii="Times New Roman" w:hAnsi="Times New Roman"/>
                <w:sz w:val="24"/>
                <w:szCs w:val="24"/>
                <w:lang w:val="ro-RO"/>
              </w:rPr>
            </w:pPr>
            <w:r w:rsidRPr="00892AB6">
              <w:rPr>
                <w:rFonts w:ascii="Times New Roman" w:hAnsi="Times New Roman"/>
                <w:sz w:val="24"/>
                <w:szCs w:val="24"/>
                <w:lang w:val="ro-RO"/>
              </w:rPr>
              <w:t>E.1.</w:t>
            </w:r>
          </w:p>
        </w:tc>
        <w:tc>
          <w:tcPr>
            <w:tcW w:w="6570" w:type="dxa"/>
            <w:shd w:val="clear" w:color="auto" w:fill="auto"/>
          </w:tcPr>
          <w:p w:rsidR="00D84522" w:rsidRPr="00892AB6" w:rsidRDefault="00D84522" w:rsidP="00D84522">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Clasificarea tipului de habitat</w:t>
            </w:r>
          </w:p>
        </w:tc>
        <w:tc>
          <w:tcPr>
            <w:tcW w:w="5554" w:type="dxa"/>
            <w:shd w:val="clear" w:color="auto" w:fill="auto"/>
          </w:tcPr>
          <w:p w:rsidR="00D84522" w:rsidRPr="00892AB6" w:rsidRDefault="00AA251A" w:rsidP="00D84522">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H</w:t>
            </w:r>
            <w:r w:rsidR="00D84522" w:rsidRPr="00892AB6">
              <w:rPr>
                <w:rFonts w:ascii="Times New Roman" w:hAnsi="Times New Roman"/>
                <w:sz w:val="24"/>
                <w:szCs w:val="24"/>
                <w:lang w:val="ro-RO"/>
              </w:rPr>
              <w:t>a</w:t>
            </w:r>
            <w:r w:rsidRPr="00892AB6">
              <w:rPr>
                <w:rFonts w:ascii="Times New Roman" w:hAnsi="Times New Roman"/>
                <w:sz w:val="24"/>
                <w:szCs w:val="24"/>
                <w:lang w:val="ro-RO"/>
              </w:rPr>
              <w:t>bitat de importanţă comunitară</w:t>
            </w:r>
          </w:p>
        </w:tc>
      </w:tr>
      <w:tr w:rsidR="00D84522" w:rsidRPr="00892AB6" w:rsidTr="00937DD9">
        <w:tc>
          <w:tcPr>
            <w:tcW w:w="810" w:type="dxa"/>
            <w:shd w:val="clear" w:color="auto" w:fill="auto"/>
          </w:tcPr>
          <w:p w:rsidR="00D84522" w:rsidRPr="00892AB6" w:rsidRDefault="00D84522" w:rsidP="00AA251A">
            <w:pPr>
              <w:widowControl w:val="0"/>
              <w:spacing w:line="360" w:lineRule="auto"/>
              <w:jc w:val="right"/>
              <w:rPr>
                <w:rFonts w:ascii="Times New Roman" w:hAnsi="Times New Roman"/>
                <w:sz w:val="24"/>
                <w:szCs w:val="24"/>
                <w:lang w:val="ro-RO"/>
              </w:rPr>
            </w:pPr>
            <w:r w:rsidRPr="00892AB6">
              <w:rPr>
                <w:rFonts w:ascii="Times New Roman" w:hAnsi="Times New Roman"/>
                <w:sz w:val="24"/>
                <w:szCs w:val="24"/>
                <w:lang w:val="ro-RO"/>
              </w:rPr>
              <w:t>E.2.</w:t>
            </w:r>
          </w:p>
        </w:tc>
        <w:tc>
          <w:tcPr>
            <w:tcW w:w="6570" w:type="dxa"/>
            <w:shd w:val="clear" w:color="auto" w:fill="auto"/>
          </w:tcPr>
          <w:p w:rsidR="00D84522" w:rsidRPr="00892AB6" w:rsidRDefault="00D84522" w:rsidP="00D84522">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Codul unic al tipului de habitat</w:t>
            </w:r>
          </w:p>
        </w:tc>
        <w:tc>
          <w:tcPr>
            <w:tcW w:w="5554" w:type="dxa"/>
            <w:shd w:val="clear" w:color="auto" w:fill="auto"/>
          </w:tcPr>
          <w:p w:rsidR="00D84522" w:rsidRPr="00892AB6" w:rsidRDefault="00D84522" w:rsidP="00D84522">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6430</w:t>
            </w:r>
          </w:p>
        </w:tc>
      </w:tr>
      <w:tr w:rsidR="00D84522" w:rsidRPr="00892AB6" w:rsidTr="00937DD9">
        <w:tc>
          <w:tcPr>
            <w:tcW w:w="810" w:type="dxa"/>
            <w:shd w:val="clear" w:color="auto" w:fill="auto"/>
          </w:tcPr>
          <w:p w:rsidR="00D84522" w:rsidRPr="00892AB6" w:rsidRDefault="00D84522" w:rsidP="00AA251A">
            <w:pPr>
              <w:widowControl w:val="0"/>
              <w:numPr>
                <w:ilvl w:val="0"/>
                <w:numId w:val="7"/>
              </w:numPr>
              <w:spacing w:line="360" w:lineRule="auto"/>
              <w:rPr>
                <w:rFonts w:ascii="Times New Roman" w:hAnsi="Times New Roman"/>
                <w:sz w:val="24"/>
                <w:szCs w:val="24"/>
                <w:lang w:val="ro-RO"/>
              </w:rPr>
            </w:pPr>
          </w:p>
        </w:tc>
        <w:tc>
          <w:tcPr>
            <w:tcW w:w="6570" w:type="dxa"/>
            <w:shd w:val="clear" w:color="auto" w:fill="auto"/>
          </w:tcPr>
          <w:p w:rsidR="00D84522" w:rsidRPr="00892AB6" w:rsidRDefault="00D84522" w:rsidP="00D84522">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Starea globală de conservare a tipului de habitat</w:t>
            </w:r>
          </w:p>
        </w:tc>
        <w:tc>
          <w:tcPr>
            <w:tcW w:w="5554" w:type="dxa"/>
            <w:shd w:val="clear" w:color="auto" w:fill="auto"/>
          </w:tcPr>
          <w:p w:rsidR="00D84522" w:rsidRPr="00892AB6" w:rsidRDefault="00AA251A" w:rsidP="00AA251A">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Favorabilă</w:t>
            </w:r>
          </w:p>
        </w:tc>
      </w:tr>
      <w:tr w:rsidR="00D84522" w:rsidRPr="00892AB6" w:rsidTr="00937DD9">
        <w:tc>
          <w:tcPr>
            <w:tcW w:w="810" w:type="dxa"/>
            <w:shd w:val="clear" w:color="auto" w:fill="auto"/>
          </w:tcPr>
          <w:p w:rsidR="00D84522" w:rsidRPr="00892AB6" w:rsidRDefault="00D84522" w:rsidP="00AA251A">
            <w:pPr>
              <w:widowControl w:val="0"/>
              <w:numPr>
                <w:ilvl w:val="0"/>
                <w:numId w:val="7"/>
              </w:numPr>
              <w:spacing w:line="360" w:lineRule="auto"/>
              <w:rPr>
                <w:rFonts w:ascii="Times New Roman" w:hAnsi="Times New Roman"/>
                <w:sz w:val="24"/>
                <w:szCs w:val="24"/>
                <w:lang w:val="ro-RO"/>
              </w:rPr>
            </w:pPr>
          </w:p>
        </w:tc>
        <w:tc>
          <w:tcPr>
            <w:tcW w:w="6570" w:type="dxa"/>
            <w:shd w:val="clear" w:color="auto" w:fill="auto"/>
          </w:tcPr>
          <w:p w:rsidR="00D84522" w:rsidRPr="00892AB6" w:rsidRDefault="00D84522" w:rsidP="00D84522">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Tendinţa stării globale de conservare a tipului de habitat</w:t>
            </w:r>
          </w:p>
        </w:tc>
        <w:tc>
          <w:tcPr>
            <w:tcW w:w="5554" w:type="dxa"/>
            <w:shd w:val="clear" w:color="auto" w:fill="auto"/>
          </w:tcPr>
          <w:p w:rsidR="00D84522" w:rsidRPr="00892AB6" w:rsidRDefault="006021A0" w:rsidP="00AA251A">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Stabilă</w:t>
            </w:r>
          </w:p>
        </w:tc>
      </w:tr>
      <w:tr w:rsidR="00D84522" w:rsidRPr="00892AB6" w:rsidTr="00937DD9">
        <w:tc>
          <w:tcPr>
            <w:tcW w:w="810" w:type="dxa"/>
            <w:shd w:val="clear" w:color="auto" w:fill="auto"/>
          </w:tcPr>
          <w:p w:rsidR="00D84522" w:rsidRPr="00892AB6" w:rsidRDefault="00D84522" w:rsidP="00AA251A">
            <w:pPr>
              <w:widowControl w:val="0"/>
              <w:numPr>
                <w:ilvl w:val="0"/>
                <w:numId w:val="7"/>
              </w:numPr>
              <w:spacing w:line="360" w:lineRule="auto"/>
              <w:rPr>
                <w:rFonts w:ascii="Times New Roman" w:hAnsi="Times New Roman"/>
                <w:sz w:val="24"/>
                <w:szCs w:val="24"/>
                <w:lang w:val="ro-RO"/>
              </w:rPr>
            </w:pPr>
          </w:p>
        </w:tc>
        <w:tc>
          <w:tcPr>
            <w:tcW w:w="6570" w:type="dxa"/>
            <w:shd w:val="clear" w:color="auto" w:fill="auto"/>
          </w:tcPr>
          <w:p w:rsidR="00D84522" w:rsidRPr="00892AB6" w:rsidRDefault="00D84522" w:rsidP="00D84522">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Descrierea stării globale de conservare a tipului de habitat în aria naturală protejată</w:t>
            </w:r>
          </w:p>
        </w:tc>
        <w:tc>
          <w:tcPr>
            <w:tcW w:w="5554" w:type="dxa"/>
            <w:shd w:val="clear" w:color="auto" w:fill="auto"/>
          </w:tcPr>
          <w:p w:rsidR="00D84522" w:rsidRPr="00892AB6" w:rsidRDefault="00D84522" w:rsidP="00D84522">
            <w:pPr>
              <w:widowControl w:val="0"/>
              <w:spacing w:line="360" w:lineRule="auto"/>
              <w:rPr>
                <w:rFonts w:ascii="Times New Roman" w:hAnsi="Times New Roman"/>
                <w:sz w:val="24"/>
                <w:szCs w:val="24"/>
                <w:lang w:val="ro-RO"/>
              </w:rPr>
            </w:pPr>
            <w:r w:rsidRPr="00892AB6">
              <w:rPr>
                <w:rFonts w:ascii="Times New Roman" w:hAnsi="Times New Roman"/>
                <w:sz w:val="24"/>
                <w:szCs w:val="24"/>
                <w:lang w:val="ro-RO"/>
              </w:rPr>
              <w:t>Starea globală de conservare a habitatului este stabilă prin păstrarea compoziției floristice și a condițiilor de substrat</w:t>
            </w:r>
          </w:p>
        </w:tc>
      </w:tr>
    </w:tbl>
    <w:p w:rsidR="002675AE" w:rsidRPr="00892AB6" w:rsidRDefault="002675AE" w:rsidP="00A34F02">
      <w:pPr>
        <w:widowControl w:val="0"/>
        <w:spacing w:after="0" w:line="360" w:lineRule="auto"/>
        <w:ind w:right="2"/>
        <w:rPr>
          <w:rFonts w:ascii="Times New Roman" w:eastAsia="Calibri" w:hAnsi="Times New Roman" w:cs="Times New Roman"/>
          <w:b/>
          <w:sz w:val="24"/>
          <w:szCs w:val="24"/>
        </w:rPr>
      </w:pPr>
    </w:p>
    <w:p w:rsidR="008F0374" w:rsidRPr="00892AB6" w:rsidRDefault="008F0374" w:rsidP="00C52739">
      <w:pPr>
        <w:spacing w:after="0" w:line="360" w:lineRule="auto"/>
        <w:ind w:left="360"/>
        <w:contextualSpacing/>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4. SCOPUL ȘI OBI</w:t>
      </w:r>
      <w:r w:rsidR="00C52739" w:rsidRPr="00892AB6">
        <w:rPr>
          <w:rFonts w:ascii="Times New Roman" w:eastAsia="Calibri" w:hAnsi="Times New Roman" w:cs="Times New Roman"/>
          <w:b/>
          <w:sz w:val="24"/>
          <w:szCs w:val="24"/>
        </w:rPr>
        <w:t>ECTIVELE PLANULUI DE MANAGEMENT</w:t>
      </w:r>
    </w:p>
    <w:p w:rsidR="008F0374" w:rsidRPr="00892AB6" w:rsidRDefault="008F0374" w:rsidP="006021A0">
      <w:pPr>
        <w:spacing w:after="0" w:line="360" w:lineRule="auto"/>
        <w:ind w:left="360"/>
        <w:contextualSpacing/>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4.1. Scopul Planului de management</w:t>
      </w:r>
    </w:p>
    <w:p w:rsidR="00232383" w:rsidRPr="00892AB6" w:rsidRDefault="008F0374" w:rsidP="00C52739">
      <w:pPr>
        <w:spacing w:after="0" w:line="360" w:lineRule="auto"/>
        <w:ind w:left="360" w:firstLine="348"/>
        <w:contextualSpacing/>
        <w:jc w:val="both"/>
        <w:rPr>
          <w:rFonts w:ascii="Times New Roman" w:hAnsi="Times New Roman" w:cs="Times New Roman"/>
          <w:sz w:val="24"/>
          <w:szCs w:val="24"/>
        </w:rPr>
      </w:pPr>
      <w:r w:rsidRPr="00892AB6">
        <w:rPr>
          <w:rFonts w:ascii="Times New Roman" w:eastAsia="Calibri" w:hAnsi="Times New Roman" w:cs="Times New Roman"/>
          <w:sz w:val="24"/>
          <w:szCs w:val="24"/>
        </w:rPr>
        <w:t>Scopul Planului de management este conservarea sitului ROSCI0391 Siretul Mijlociu – Bucecea prin utilizarea durabilă a resurselor</w:t>
      </w:r>
      <w:r w:rsidR="00232383" w:rsidRPr="00892AB6">
        <w:rPr>
          <w:rFonts w:ascii="Times New Roman" w:hAnsi="Times New Roman" w:cs="Times New Roman"/>
          <w:sz w:val="24"/>
          <w:szCs w:val="24"/>
        </w:rPr>
        <w:t xml:space="preserve">naturale din sit pentru dezvoltatrea socio-economică a comunităţilor locale și </w:t>
      </w:r>
      <w:r w:rsidR="00B64ADF" w:rsidRPr="00892AB6">
        <w:rPr>
          <w:rFonts w:ascii="Times New Roman" w:hAnsi="Times New Roman" w:cs="Times New Roman"/>
          <w:sz w:val="24"/>
          <w:szCs w:val="24"/>
        </w:rPr>
        <w:t xml:space="preserve">integrarea </w:t>
      </w:r>
      <w:r w:rsidR="00232383" w:rsidRPr="00892AB6">
        <w:rPr>
          <w:rFonts w:ascii="Times New Roman" w:hAnsi="Times New Roman" w:cs="Times New Roman"/>
          <w:sz w:val="24"/>
          <w:szCs w:val="24"/>
        </w:rPr>
        <w:t>interesel</w:t>
      </w:r>
      <w:r w:rsidR="00B64ADF" w:rsidRPr="00892AB6">
        <w:rPr>
          <w:rFonts w:ascii="Times New Roman" w:hAnsi="Times New Roman" w:cs="Times New Roman"/>
          <w:sz w:val="24"/>
          <w:szCs w:val="24"/>
        </w:rPr>
        <w:t>or</w:t>
      </w:r>
      <w:r w:rsidR="00232383" w:rsidRPr="00892AB6">
        <w:rPr>
          <w:rFonts w:ascii="Times New Roman" w:hAnsi="Times New Roman" w:cs="Times New Roman"/>
          <w:sz w:val="24"/>
          <w:szCs w:val="24"/>
        </w:rPr>
        <w:t xml:space="preserve"> economice ale factorilor interesați cu activități de investiție și producție în sit sau în zone adiacente acestuia</w:t>
      </w:r>
      <w:r w:rsidR="00C52739" w:rsidRPr="00892AB6">
        <w:rPr>
          <w:rFonts w:ascii="Times New Roman" w:hAnsi="Times New Roman" w:cs="Times New Roman"/>
          <w:sz w:val="24"/>
          <w:szCs w:val="24"/>
        </w:rPr>
        <w:t>.</w:t>
      </w:r>
    </w:p>
    <w:p w:rsidR="008F0374" w:rsidRPr="00892AB6" w:rsidRDefault="008F0374" w:rsidP="008F0374">
      <w:pPr>
        <w:spacing w:after="0" w:line="360" w:lineRule="auto"/>
        <w:rPr>
          <w:rFonts w:ascii="Times New Roman" w:hAnsi="Times New Roman" w:cs="Times New Roman"/>
          <w:b/>
          <w:caps/>
          <w:sz w:val="24"/>
          <w:szCs w:val="24"/>
        </w:rPr>
      </w:pPr>
    </w:p>
    <w:p w:rsidR="008F0374" w:rsidRPr="00892AB6" w:rsidRDefault="008F0374" w:rsidP="006021A0">
      <w:pPr>
        <w:pStyle w:val="ListParagraph"/>
        <w:spacing w:after="0" w:line="360" w:lineRule="auto"/>
        <w:ind w:left="360"/>
        <w:jc w:val="center"/>
        <w:rPr>
          <w:rFonts w:ascii="Times New Roman" w:eastAsiaTheme="minorHAnsi" w:hAnsi="Times New Roman"/>
          <w:b/>
          <w:sz w:val="24"/>
          <w:szCs w:val="24"/>
          <w:lang w:val="ro-RO"/>
        </w:rPr>
      </w:pPr>
      <w:r w:rsidRPr="00892AB6">
        <w:rPr>
          <w:rFonts w:ascii="Times New Roman" w:eastAsiaTheme="minorHAnsi" w:hAnsi="Times New Roman"/>
          <w:b/>
          <w:sz w:val="24"/>
          <w:szCs w:val="24"/>
          <w:lang w:val="ro-RO"/>
        </w:rPr>
        <w:t>4.2. Obiective generale, specifice și activități</w:t>
      </w:r>
    </w:p>
    <w:p w:rsidR="008F0374" w:rsidRPr="00892AB6" w:rsidRDefault="008F0374" w:rsidP="00ED0032">
      <w:pPr>
        <w:pStyle w:val="ListParagraph"/>
        <w:spacing w:after="0" w:line="360" w:lineRule="auto"/>
        <w:ind w:left="360"/>
        <w:jc w:val="center"/>
        <w:rPr>
          <w:rFonts w:ascii="Times New Roman" w:eastAsiaTheme="minorHAnsi" w:hAnsi="Times New Roman"/>
          <w:b/>
          <w:sz w:val="24"/>
          <w:szCs w:val="24"/>
          <w:lang w:val="ro-RO"/>
        </w:rPr>
      </w:pPr>
      <w:r w:rsidRPr="00892AB6">
        <w:rPr>
          <w:rFonts w:ascii="Times New Roman" w:eastAsiaTheme="minorHAnsi" w:hAnsi="Times New Roman"/>
          <w:b/>
          <w:sz w:val="24"/>
          <w:szCs w:val="24"/>
          <w:lang w:val="ro-RO"/>
        </w:rPr>
        <w:t>4.2.1. Obiective generale</w:t>
      </w:r>
    </w:p>
    <w:p w:rsidR="008F0374" w:rsidRPr="00892AB6" w:rsidRDefault="008F0374" w:rsidP="008F0374">
      <w:pPr>
        <w:spacing w:after="0" w:line="360" w:lineRule="auto"/>
        <w:jc w:val="both"/>
        <w:rPr>
          <w:rFonts w:ascii="Times New Roman" w:hAnsi="Times New Roman" w:cs="Times New Roman"/>
          <w:bCs/>
          <w:iCs/>
          <w:sz w:val="24"/>
          <w:szCs w:val="24"/>
        </w:rPr>
      </w:pPr>
      <w:r w:rsidRPr="00892AB6">
        <w:rPr>
          <w:rFonts w:ascii="Times New Roman" w:hAnsi="Times New Roman" w:cs="Times New Roman"/>
          <w:bCs/>
          <w:iCs/>
          <w:sz w:val="24"/>
          <w:szCs w:val="24"/>
        </w:rPr>
        <w:t xml:space="preserve">1. Conservarea speciilor: </w:t>
      </w:r>
      <w:r w:rsidRPr="00892AB6">
        <w:rPr>
          <w:rFonts w:ascii="Times New Roman" w:hAnsi="Times New Roman" w:cs="Times New Roman"/>
          <w:i/>
          <w:sz w:val="24"/>
          <w:szCs w:val="24"/>
        </w:rPr>
        <w:t>Aspius aspius</w:t>
      </w:r>
      <w:r w:rsidRPr="00892AB6">
        <w:rPr>
          <w:rFonts w:ascii="Times New Roman" w:hAnsi="Times New Roman" w:cs="Times New Roman"/>
          <w:sz w:val="24"/>
          <w:szCs w:val="24"/>
        </w:rPr>
        <w:t xml:space="preserve"> – avatul, </w:t>
      </w:r>
      <w:r w:rsidRPr="00892AB6">
        <w:rPr>
          <w:rFonts w:ascii="Times New Roman" w:hAnsi="Times New Roman" w:cs="Times New Roman"/>
          <w:i/>
          <w:sz w:val="24"/>
          <w:szCs w:val="24"/>
        </w:rPr>
        <w:t>Gobio kessleri</w:t>
      </w:r>
      <w:r w:rsidRPr="00892AB6">
        <w:rPr>
          <w:rFonts w:ascii="Times New Roman" w:hAnsi="Times New Roman" w:cs="Times New Roman"/>
          <w:sz w:val="24"/>
          <w:szCs w:val="24"/>
        </w:rPr>
        <w:t xml:space="preserve"> - </w:t>
      </w:r>
      <w:r w:rsidRPr="00892AB6">
        <w:rPr>
          <w:rFonts w:ascii="Times New Roman" w:hAnsi="Times New Roman" w:cs="Times New Roman"/>
          <w:bCs/>
          <w:iCs/>
          <w:sz w:val="24"/>
          <w:szCs w:val="24"/>
        </w:rPr>
        <w:t>porcuşorul de nisip</w:t>
      </w:r>
      <w:r w:rsidRPr="00892AB6">
        <w:rPr>
          <w:rFonts w:ascii="Times New Roman" w:hAnsi="Times New Roman" w:cs="Times New Roman"/>
          <w:sz w:val="24"/>
          <w:szCs w:val="24"/>
        </w:rPr>
        <w:t xml:space="preserve">, </w:t>
      </w:r>
      <w:r w:rsidRPr="00892AB6">
        <w:rPr>
          <w:rFonts w:ascii="Times New Roman" w:hAnsi="Times New Roman" w:cs="Times New Roman"/>
          <w:i/>
          <w:sz w:val="24"/>
          <w:szCs w:val="24"/>
        </w:rPr>
        <w:t>Cobitis taenia</w:t>
      </w:r>
      <w:r w:rsidRPr="00892AB6">
        <w:rPr>
          <w:rFonts w:ascii="Times New Roman" w:hAnsi="Times New Roman" w:cs="Times New Roman"/>
          <w:sz w:val="24"/>
          <w:szCs w:val="24"/>
        </w:rPr>
        <w:t xml:space="preserve"> - zvârluga,</w:t>
      </w:r>
      <w:r w:rsidR="00A50224">
        <w:rPr>
          <w:rFonts w:ascii="Times New Roman" w:hAnsi="Times New Roman" w:cs="Times New Roman"/>
          <w:sz w:val="24"/>
          <w:szCs w:val="24"/>
        </w:rPr>
        <w:t xml:space="preserve"> </w:t>
      </w:r>
      <w:r w:rsidRPr="00892AB6">
        <w:rPr>
          <w:rFonts w:ascii="Times New Roman" w:hAnsi="Times New Roman" w:cs="Times New Roman"/>
          <w:bCs/>
          <w:i/>
          <w:iCs/>
          <w:sz w:val="24"/>
          <w:szCs w:val="24"/>
        </w:rPr>
        <w:t xml:space="preserve">Sabanejewia  aurata - </w:t>
      </w:r>
      <w:r w:rsidRPr="00892AB6">
        <w:rPr>
          <w:rFonts w:ascii="Times New Roman" w:hAnsi="Times New Roman" w:cs="Times New Roman"/>
          <w:bCs/>
          <w:iCs/>
          <w:sz w:val="24"/>
          <w:szCs w:val="24"/>
        </w:rPr>
        <w:t xml:space="preserve">dunariţa, </w:t>
      </w:r>
      <w:r w:rsidRPr="00892AB6">
        <w:rPr>
          <w:rFonts w:ascii="Times New Roman" w:hAnsi="Times New Roman" w:cs="Times New Roman"/>
          <w:bCs/>
          <w:i/>
          <w:iCs/>
          <w:sz w:val="24"/>
          <w:szCs w:val="24"/>
        </w:rPr>
        <w:t xml:space="preserve">Barbus meridionalis – </w:t>
      </w:r>
      <w:r w:rsidRPr="00892AB6">
        <w:rPr>
          <w:rFonts w:ascii="Times New Roman" w:hAnsi="Times New Roman" w:cs="Times New Roman"/>
          <w:bCs/>
          <w:iCs/>
          <w:sz w:val="24"/>
          <w:szCs w:val="24"/>
        </w:rPr>
        <w:t xml:space="preserve">moioagă, </w:t>
      </w:r>
      <w:r w:rsidRPr="00892AB6">
        <w:rPr>
          <w:rFonts w:ascii="Times New Roman" w:hAnsi="Times New Roman" w:cs="Times New Roman"/>
          <w:bCs/>
          <w:i/>
          <w:iCs/>
          <w:sz w:val="24"/>
          <w:szCs w:val="24"/>
        </w:rPr>
        <w:t xml:space="preserve">Unio crasus - </w:t>
      </w:r>
      <w:r w:rsidRPr="00892AB6">
        <w:rPr>
          <w:rFonts w:ascii="Times New Roman" w:hAnsi="Times New Roman" w:cs="Times New Roman"/>
          <w:bCs/>
          <w:iCs/>
          <w:sz w:val="24"/>
          <w:szCs w:val="24"/>
        </w:rPr>
        <w:t>scoica mică de râu și habitatului 6430 - Comunități de lizieră cu ierburi înalte higrofile de la nivelul câmpiilor, până la cel montan și alpin</w:t>
      </w:r>
    </w:p>
    <w:p w:rsidR="008F0374" w:rsidRPr="00892AB6" w:rsidRDefault="008F0374" w:rsidP="008F0374">
      <w:pPr>
        <w:spacing w:after="0" w:line="360" w:lineRule="auto"/>
        <w:jc w:val="both"/>
        <w:rPr>
          <w:rFonts w:ascii="Times New Roman" w:hAnsi="Times New Roman"/>
          <w:sz w:val="24"/>
          <w:szCs w:val="24"/>
        </w:rPr>
      </w:pPr>
      <w:r w:rsidRPr="00892AB6">
        <w:rPr>
          <w:rFonts w:ascii="Times New Roman" w:hAnsi="Times New Roman"/>
          <w:sz w:val="24"/>
          <w:szCs w:val="24"/>
        </w:rPr>
        <w:t xml:space="preserve">2. Actualizarea bazei de date referitoare la speciile: </w:t>
      </w:r>
      <w:r w:rsidRPr="00892AB6">
        <w:rPr>
          <w:rFonts w:ascii="Times New Roman" w:hAnsi="Times New Roman"/>
          <w:i/>
          <w:sz w:val="24"/>
          <w:szCs w:val="24"/>
        </w:rPr>
        <w:t>Aspius aspius</w:t>
      </w:r>
      <w:r w:rsidRPr="00892AB6">
        <w:rPr>
          <w:rFonts w:ascii="Times New Roman" w:hAnsi="Times New Roman"/>
          <w:sz w:val="24"/>
          <w:szCs w:val="24"/>
        </w:rPr>
        <w:t xml:space="preserve"> – avatul, </w:t>
      </w:r>
      <w:r w:rsidRPr="00892AB6">
        <w:rPr>
          <w:rFonts w:ascii="Times New Roman" w:hAnsi="Times New Roman"/>
          <w:i/>
          <w:sz w:val="24"/>
          <w:szCs w:val="24"/>
        </w:rPr>
        <w:t>Gobio kessleri</w:t>
      </w:r>
      <w:r w:rsidRPr="00892AB6">
        <w:rPr>
          <w:rFonts w:ascii="Times New Roman" w:hAnsi="Times New Roman"/>
          <w:sz w:val="24"/>
          <w:szCs w:val="24"/>
        </w:rPr>
        <w:t xml:space="preserve"> - porcuşorul de nisip, </w:t>
      </w:r>
      <w:r w:rsidRPr="00892AB6">
        <w:rPr>
          <w:rFonts w:ascii="Times New Roman" w:hAnsi="Times New Roman"/>
          <w:i/>
          <w:sz w:val="24"/>
          <w:szCs w:val="24"/>
        </w:rPr>
        <w:t>Cobitis taenia</w:t>
      </w:r>
      <w:r w:rsidRPr="00892AB6">
        <w:rPr>
          <w:rFonts w:ascii="Times New Roman" w:hAnsi="Times New Roman"/>
          <w:sz w:val="24"/>
          <w:szCs w:val="24"/>
        </w:rPr>
        <w:t xml:space="preserve"> - zvârluga, </w:t>
      </w:r>
      <w:r w:rsidRPr="00892AB6">
        <w:rPr>
          <w:rFonts w:ascii="Times New Roman" w:hAnsi="Times New Roman"/>
          <w:i/>
          <w:sz w:val="24"/>
          <w:szCs w:val="24"/>
        </w:rPr>
        <w:t>Sabanejewia aurata</w:t>
      </w:r>
      <w:r w:rsidRPr="00892AB6">
        <w:rPr>
          <w:rFonts w:ascii="Times New Roman" w:hAnsi="Times New Roman"/>
          <w:sz w:val="24"/>
          <w:szCs w:val="24"/>
        </w:rPr>
        <w:t xml:space="preserve"> -  dunariţa, </w:t>
      </w:r>
      <w:r w:rsidRPr="00892AB6">
        <w:rPr>
          <w:rFonts w:ascii="Times New Roman" w:hAnsi="Times New Roman"/>
          <w:i/>
          <w:sz w:val="24"/>
          <w:szCs w:val="24"/>
        </w:rPr>
        <w:t xml:space="preserve">Barbus meridionalis </w:t>
      </w:r>
      <w:r w:rsidRPr="00892AB6">
        <w:rPr>
          <w:rFonts w:ascii="Times New Roman" w:hAnsi="Times New Roman"/>
          <w:sz w:val="24"/>
          <w:szCs w:val="24"/>
        </w:rPr>
        <w:t xml:space="preserve">– moioagă,  </w:t>
      </w:r>
      <w:r w:rsidRPr="00892AB6">
        <w:rPr>
          <w:rFonts w:ascii="Times New Roman" w:hAnsi="Times New Roman"/>
          <w:i/>
          <w:sz w:val="24"/>
          <w:szCs w:val="24"/>
        </w:rPr>
        <w:t>Unio crasus</w:t>
      </w:r>
      <w:r w:rsidRPr="00892AB6">
        <w:rPr>
          <w:rFonts w:ascii="Times New Roman" w:hAnsi="Times New Roman"/>
          <w:sz w:val="24"/>
          <w:szCs w:val="24"/>
        </w:rPr>
        <w:t xml:space="preserve"> - scoica mică de râu și la habitatul 6430 - Comunități de lizieră cu ierburi înalte higrofile de la nivelul câmpiilor, până la cel montan și alpin habitatul</w:t>
      </w:r>
    </w:p>
    <w:p w:rsidR="008F0374" w:rsidRPr="00892AB6" w:rsidRDefault="008F0374" w:rsidP="008F0374">
      <w:pPr>
        <w:spacing w:after="0" w:line="360" w:lineRule="auto"/>
        <w:jc w:val="both"/>
        <w:rPr>
          <w:rFonts w:ascii="Times New Roman" w:hAnsi="Times New Roman"/>
          <w:sz w:val="24"/>
          <w:szCs w:val="24"/>
        </w:rPr>
      </w:pPr>
      <w:r w:rsidRPr="00892AB6">
        <w:rPr>
          <w:rFonts w:ascii="Times New Roman" w:hAnsi="Times New Roman"/>
          <w:sz w:val="24"/>
          <w:szCs w:val="24"/>
        </w:rPr>
        <w:t xml:space="preserve">3. Asigurarea managementului eficient al sitului </w:t>
      </w:r>
    </w:p>
    <w:p w:rsidR="008F0374" w:rsidRPr="00892AB6" w:rsidRDefault="008F0374" w:rsidP="008F0374">
      <w:pPr>
        <w:spacing w:after="0" w:line="360" w:lineRule="auto"/>
        <w:jc w:val="both"/>
        <w:rPr>
          <w:rFonts w:ascii="Times New Roman" w:hAnsi="Times New Roman"/>
          <w:sz w:val="24"/>
          <w:szCs w:val="24"/>
        </w:rPr>
      </w:pPr>
      <w:r w:rsidRPr="00892AB6">
        <w:rPr>
          <w:rFonts w:ascii="Times New Roman" w:hAnsi="Times New Roman"/>
          <w:sz w:val="24"/>
          <w:szCs w:val="24"/>
        </w:rPr>
        <w:t>4. Creşterea nivelului de conştientizare,  îmbunătăţirea nivelului de cunoştere şi schimbarea atitudinii şi comportamentului  la nivelul grupurilor interesate care au impact asupra conservării biodiversităţii sitului</w:t>
      </w:r>
    </w:p>
    <w:p w:rsidR="008F0374" w:rsidRPr="00892AB6" w:rsidRDefault="008F0374" w:rsidP="008F0374">
      <w:pPr>
        <w:spacing w:after="0" w:line="360" w:lineRule="auto"/>
        <w:jc w:val="both"/>
        <w:rPr>
          <w:rFonts w:ascii="Times New Roman" w:hAnsi="Times New Roman"/>
          <w:sz w:val="24"/>
          <w:szCs w:val="24"/>
        </w:rPr>
      </w:pPr>
      <w:r w:rsidRPr="00892AB6">
        <w:rPr>
          <w:rFonts w:ascii="Times New Roman" w:hAnsi="Times New Roman"/>
          <w:sz w:val="24"/>
          <w:szCs w:val="24"/>
        </w:rPr>
        <w:t>5. Menţinerea şi promovarea activităţilor de exploatare durabilă  a resurselor biodiversităţii sitului</w:t>
      </w:r>
    </w:p>
    <w:p w:rsidR="008F0374" w:rsidRPr="00892AB6" w:rsidRDefault="008F0374" w:rsidP="008F0374">
      <w:pPr>
        <w:spacing w:after="0" w:line="360" w:lineRule="auto"/>
        <w:jc w:val="both"/>
        <w:rPr>
          <w:rFonts w:ascii="Times New Roman" w:hAnsi="Times New Roman"/>
          <w:sz w:val="24"/>
          <w:szCs w:val="24"/>
        </w:rPr>
      </w:pPr>
      <w:r w:rsidRPr="00892AB6">
        <w:rPr>
          <w:rFonts w:ascii="Times New Roman" w:hAnsi="Times New Roman"/>
          <w:sz w:val="24"/>
          <w:szCs w:val="24"/>
        </w:rPr>
        <w:t>6. Crearea de oportunităţi pentru desfăşurarea unui turism durabil, prin intermediul valorilor naturale şi culturale, cu scopul limitării impactului asupra mediului şi biodiversităţii sitului</w:t>
      </w:r>
    </w:p>
    <w:p w:rsidR="008F0374" w:rsidRPr="00892AB6" w:rsidRDefault="008F0374" w:rsidP="008F0374">
      <w:pPr>
        <w:pStyle w:val="ListParagraph"/>
        <w:spacing w:after="0" w:line="360" w:lineRule="auto"/>
        <w:ind w:left="360"/>
        <w:jc w:val="center"/>
        <w:rPr>
          <w:rFonts w:ascii="Times New Roman" w:eastAsiaTheme="minorHAnsi" w:hAnsi="Times New Roman"/>
          <w:b/>
          <w:sz w:val="24"/>
          <w:szCs w:val="24"/>
          <w:lang w:val="ro-RO"/>
        </w:rPr>
      </w:pPr>
    </w:p>
    <w:p w:rsidR="008F0374" w:rsidRPr="00892AB6" w:rsidRDefault="008F0374" w:rsidP="008F0374">
      <w:pPr>
        <w:pStyle w:val="ListParagraph"/>
        <w:spacing w:after="0" w:line="360" w:lineRule="auto"/>
        <w:ind w:left="360"/>
        <w:jc w:val="center"/>
        <w:rPr>
          <w:rFonts w:ascii="Times New Roman" w:eastAsiaTheme="minorHAnsi" w:hAnsi="Times New Roman"/>
          <w:b/>
          <w:sz w:val="24"/>
          <w:szCs w:val="24"/>
          <w:lang w:val="ro-RO"/>
        </w:rPr>
      </w:pPr>
      <w:r w:rsidRPr="00892AB6">
        <w:rPr>
          <w:rFonts w:ascii="Times New Roman" w:eastAsiaTheme="minorHAnsi" w:hAnsi="Times New Roman"/>
          <w:b/>
          <w:sz w:val="24"/>
          <w:szCs w:val="24"/>
          <w:lang w:val="ro-RO"/>
        </w:rPr>
        <w:t>4.2.1.1. Obiective specifice</w:t>
      </w:r>
    </w:p>
    <w:p w:rsidR="008F0374" w:rsidRPr="00892AB6" w:rsidRDefault="008F0374" w:rsidP="008F0374">
      <w:pPr>
        <w:spacing w:after="0" w:line="360" w:lineRule="auto"/>
        <w:jc w:val="both"/>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 xml:space="preserve">1.1. Menținerea stării favorabile de conservare a speciilor: </w:t>
      </w:r>
      <w:r w:rsidRPr="00892AB6">
        <w:rPr>
          <w:rFonts w:ascii="Times New Roman" w:eastAsia="Calibri" w:hAnsi="Times New Roman" w:cs="Times New Roman"/>
          <w:bCs/>
          <w:i/>
          <w:iCs/>
          <w:sz w:val="24"/>
          <w:szCs w:val="24"/>
        </w:rPr>
        <w:t xml:space="preserve">Aspius aspius </w:t>
      </w:r>
      <w:r w:rsidRPr="00892AB6">
        <w:rPr>
          <w:rFonts w:ascii="Times New Roman" w:eastAsia="Calibri" w:hAnsi="Times New Roman" w:cs="Times New Roman"/>
          <w:bCs/>
          <w:iCs/>
          <w:sz w:val="24"/>
          <w:szCs w:val="24"/>
        </w:rPr>
        <w:t xml:space="preserve">– avatul, </w:t>
      </w:r>
      <w:r w:rsidRPr="00892AB6">
        <w:rPr>
          <w:rFonts w:ascii="Times New Roman" w:eastAsia="Calibri" w:hAnsi="Times New Roman" w:cs="Times New Roman"/>
          <w:bCs/>
          <w:i/>
          <w:iCs/>
          <w:sz w:val="24"/>
          <w:szCs w:val="24"/>
        </w:rPr>
        <w:t>Gobio kessleri</w:t>
      </w:r>
      <w:r w:rsidRPr="00892AB6">
        <w:rPr>
          <w:rFonts w:ascii="Times New Roman" w:eastAsia="Calibri" w:hAnsi="Times New Roman" w:cs="Times New Roman"/>
          <w:bCs/>
          <w:iCs/>
          <w:sz w:val="24"/>
          <w:szCs w:val="24"/>
        </w:rPr>
        <w:t xml:space="preserve"> – porcuşorul de nisip, </w:t>
      </w:r>
      <w:r w:rsidRPr="00892AB6">
        <w:rPr>
          <w:rFonts w:ascii="Times New Roman" w:eastAsia="Calibri" w:hAnsi="Times New Roman" w:cs="Times New Roman"/>
          <w:bCs/>
          <w:i/>
          <w:iCs/>
          <w:sz w:val="24"/>
          <w:szCs w:val="24"/>
        </w:rPr>
        <w:t>Cobitis taenia</w:t>
      </w:r>
      <w:r w:rsidRPr="00892AB6">
        <w:rPr>
          <w:rFonts w:ascii="Times New Roman" w:eastAsia="Calibri" w:hAnsi="Times New Roman" w:cs="Times New Roman"/>
          <w:bCs/>
          <w:iCs/>
          <w:sz w:val="24"/>
          <w:szCs w:val="24"/>
        </w:rPr>
        <w:t xml:space="preserve"> - zvârluga,  </w:t>
      </w:r>
      <w:r w:rsidRPr="00892AB6">
        <w:rPr>
          <w:rFonts w:ascii="Times New Roman" w:eastAsia="Calibri" w:hAnsi="Times New Roman" w:cs="Times New Roman"/>
          <w:bCs/>
          <w:i/>
          <w:iCs/>
          <w:sz w:val="24"/>
          <w:szCs w:val="24"/>
        </w:rPr>
        <w:t>Sabanejewia aurata</w:t>
      </w:r>
      <w:r w:rsidRPr="00892AB6">
        <w:rPr>
          <w:rFonts w:ascii="Times New Roman" w:eastAsia="Calibri" w:hAnsi="Times New Roman" w:cs="Times New Roman"/>
          <w:bCs/>
          <w:iCs/>
          <w:sz w:val="24"/>
          <w:szCs w:val="24"/>
        </w:rPr>
        <w:t xml:space="preserve"> – dunariţa</w:t>
      </w:r>
      <w:r w:rsidR="0029262E" w:rsidRPr="00892AB6">
        <w:rPr>
          <w:rFonts w:ascii="Times New Roman" w:eastAsia="Calibri" w:hAnsi="Times New Roman" w:cs="Times New Roman"/>
          <w:bCs/>
          <w:iCs/>
          <w:sz w:val="24"/>
          <w:szCs w:val="24"/>
        </w:rPr>
        <w:t>,</w:t>
      </w:r>
      <w:r w:rsidR="00A50224">
        <w:rPr>
          <w:rFonts w:ascii="Times New Roman" w:eastAsia="Calibri" w:hAnsi="Times New Roman" w:cs="Times New Roman"/>
          <w:bCs/>
          <w:iCs/>
          <w:sz w:val="24"/>
          <w:szCs w:val="24"/>
        </w:rPr>
        <w:t xml:space="preserve"> </w:t>
      </w:r>
      <w:r w:rsidR="0029262E" w:rsidRPr="00892AB6">
        <w:rPr>
          <w:rFonts w:ascii="Times New Roman" w:eastAsia="Calibri" w:hAnsi="Times New Roman" w:cs="Times New Roman"/>
          <w:bCs/>
          <w:i/>
          <w:iCs/>
          <w:sz w:val="24"/>
          <w:szCs w:val="24"/>
        </w:rPr>
        <w:t>Barbus meridionalis</w:t>
      </w:r>
      <w:r w:rsidR="0029262E" w:rsidRPr="00892AB6">
        <w:rPr>
          <w:rFonts w:ascii="Times New Roman" w:eastAsia="Calibri" w:hAnsi="Times New Roman" w:cs="Times New Roman"/>
          <w:bCs/>
          <w:iCs/>
          <w:sz w:val="24"/>
          <w:szCs w:val="24"/>
        </w:rPr>
        <w:t xml:space="preserve"> – moioagă, </w:t>
      </w:r>
      <w:r w:rsidR="0029262E" w:rsidRPr="00892AB6">
        <w:rPr>
          <w:rFonts w:ascii="Times New Roman" w:eastAsia="Calibri" w:hAnsi="Times New Roman" w:cs="Times New Roman"/>
          <w:bCs/>
          <w:i/>
          <w:iCs/>
          <w:sz w:val="24"/>
          <w:szCs w:val="24"/>
        </w:rPr>
        <w:t>Unio crasus</w:t>
      </w:r>
      <w:r w:rsidR="0029262E" w:rsidRPr="00892AB6">
        <w:rPr>
          <w:rFonts w:ascii="Times New Roman" w:eastAsia="Calibri" w:hAnsi="Times New Roman" w:cs="Times New Roman"/>
          <w:bCs/>
          <w:iCs/>
          <w:sz w:val="24"/>
          <w:szCs w:val="24"/>
        </w:rPr>
        <w:t xml:space="preserve"> - scoica mică de râu și a habitatului</w:t>
      </w:r>
    </w:p>
    <w:p w:rsidR="008F0374" w:rsidRPr="00892AB6" w:rsidRDefault="008F0374" w:rsidP="008F0374">
      <w:pPr>
        <w:spacing w:after="0" w:line="360" w:lineRule="auto"/>
        <w:jc w:val="both"/>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1.2. Menținerea stării favorabile de conservare a habitatului habitatului 6430 - Comunități de lizieră cu ierburi înalte higrofile de la nivelul câmpiilor, până la cel montan și alpin</w:t>
      </w:r>
    </w:p>
    <w:p w:rsidR="008F0374" w:rsidRPr="00892AB6" w:rsidRDefault="008F0374" w:rsidP="008F0374">
      <w:pPr>
        <w:spacing w:after="0" w:line="360" w:lineRule="auto"/>
        <w:jc w:val="both"/>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 xml:space="preserve">2.1. Actualizarea inventarierii speciilor:  </w:t>
      </w:r>
      <w:r w:rsidRPr="00892AB6">
        <w:rPr>
          <w:rFonts w:ascii="Times New Roman" w:eastAsia="Calibri" w:hAnsi="Times New Roman" w:cs="Times New Roman"/>
          <w:bCs/>
          <w:i/>
          <w:iCs/>
          <w:sz w:val="24"/>
          <w:szCs w:val="24"/>
        </w:rPr>
        <w:t>Aspius aspius</w:t>
      </w:r>
      <w:r w:rsidRPr="00892AB6">
        <w:rPr>
          <w:rFonts w:ascii="Times New Roman" w:eastAsia="Calibri" w:hAnsi="Times New Roman" w:cs="Times New Roman"/>
          <w:bCs/>
          <w:iCs/>
          <w:sz w:val="24"/>
          <w:szCs w:val="24"/>
        </w:rPr>
        <w:t xml:space="preserve"> – avatul, </w:t>
      </w:r>
      <w:r w:rsidRPr="00892AB6">
        <w:rPr>
          <w:rFonts w:ascii="Times New Roman" w:eastAsia="Calibri" w:hAnsi="Times New Roman" w:cs="Times New Roman"/>
          <w:bCs/>
          <w:i/>
          <w:iCs/>
          <w:sz w:val="24"/>
          <w:szCs w:val="24"/>
        </w:rPr>
        <w:t>Gobio kessleri</w:t>
      </w:r>
      <w:r w:rsidRPr="00892AB6">
        <w:rPr>
          <w:rFonts w:ascii="Times New Roman" w:eastAsia="Calibri" w:hAnsi="Times New Roman" w:cs="Times New Roman"/>
          <w:bCs/>
          <w:iCs/>
          <w:sz w:val="24"/>
          <w:szCs w:val="24"/>
        </w:rPr>
        <w:t xml:space="preserve"> – porcuşorul de nisip, </w:t>
      </w:r>
      <w:r w:rsidRPr="00892AB6">
        <w:rPr>
          <w:rFonts w:ascii="Times New Roman" w:eastAsia="Calibri" w:hAnsi="Times New Roman" w:cs="Times New Roman"/>
          <w:bCs/>
          <w:i/>
          <w:iCs/>
          <w:sz w:val="24"/>
          <w:szCs w:val="24"/>
        </w:rPr>
        <w:t>Cobitis taenia</w:t>
      </w:r>
      <w:r w:rsidRPr="00892AB6">
        <w:rPr>
          <w:rFonts w:ascii="Times New Roman" w:eastAsia="Calibri" w:hAnsi="Times New Roman" w:cs="Times New Roman"/>
          <w:bCs/>
          <w:iCs/>
          <w:sz w:val="24"/>
          <w:szCs w:val="24"/>
        </w:rPr>
        <w:t xml:space="preserve"> - zvârluga  </w:t>
      </w:r>
      <w:r w:rsidRPr="00892AB6">
        <w:rPr>
          <w:rFonts w:ascii="Times New Roman" w:eastAsia="Calibri" w:hAnsi="Times New Roman" w:cs="Times New Roman"/>
          <w:bCs/>
          <w:i/>
          <w:iCs/>
          <w:sz w:val="24"/>
          <w:szCs w:val="24"/>
        </w:rPr>
        <w:t>Sabanejewia aurata</w:t>
      </w:r>
      <w:r w:rsidRPr="00892AB6">
        <w:rPr>
          <w:rFonts w:ascii="Times New Roman" w:eastAsia="Calibri" w:hAnsi="Times New Roman" w:cs="Times New Roman"/>
          <w:bCs/>
          <w:iCs/>
          <w:sz w:val="24"/>
          <w:szCs w:val="24"/>
        </w:rPr>
        <w:t xml:space="preserve"> – dunariţa, </w:t>
      </w:r>
      <w:r w:rsidRPr="00892AB6">
        <w:rPr>
          <w:rFonts w:ascii="Times New Roman" w:eastAsia="Calibri" w:hAnsi="Times New Roman" w:cs="Times New Roman"/>
          <w:bCs/>
          <w:i/>
          <w:iCs/>
          <w:sz w:val="24"/>
          <w:szCs w:val="24"/>
        </w:rPr>
        <w:t>Barbus meridionalis</w:t>
      </w:r>
      <w:r w:rsidRPr="00892AB6">
        <w:rPr>
          <w:rFonts w:ascii="Times New Roman" w:eastAsia="Calibri" w:hAnsi="Times New Roman" w:cs="Times New Roman"/>
          <w:bCs/>
          <w:iCs/>
          <w:sz w:val="24"/>
          <w:szCs w:val="24"/>
        </w:rPr>
        <w:t xml:space="preserve"> – moioagă, </w:t>
      </w:r>
      <w:r w:rsidRPr="00892AB6">
        <w:rPr>
          <w:rFonts w:ascii="Times New Roman" w:eastAsia="Calibri" w:hAnsi="Times New Roman" w:cs="Times New Roman"/>
          <w:bCs/>
          <w:i/>
          <w:iCs/>
          <w:sz w:val="24"/>
          <w:szCs w:val="24"/>
        </w:rPr>
        <w:t>Unio crasus</w:t>
      </w:r>
      <w:r w:rsidRPr="00892AB6">
        <w:rPr>
          <w:rFonts w:ascii="Times New Roman" w:eastAsia="Calibri" w:hAnsi="Times New Roman" w:cs="Times New Roman"/>
          <w:bCs/>
          <w:iCs/>
          <w:sz w:val="24"/>
          <w:szCs w:val="24"/>
        </w:rPr>
        <w:t xml:space="preserve"> - scoica mică de râu și a habitatului 6430 -Comunități de lizieră cu ierburi înalte higrofile de la nivelul câmpiilor, până la cel montan și alpin</w:t>
      </w:r>
      <w:r w:rsidR="00237862" w:rsidRPr="00892AB6">
        <w:rPr>
          <w:rFonts w:ascii="Times New Roman" w:eastAsia="Calibri" w:hAnsi="Times New Roman" w:cs="Times New Roman"/>
          <w:bCs/>
          <w:iCs/>
          <w:sz w:val="24"/>
          <w:szCs w:val="24"/>
        </w:rPr>
        <w:t xml:space="preserve"> – Harta zonelor de monitorizare – Anexa nr. </w:t>
      </w:r>
      <w:r w:rsidR="00F42B23" w:rsidRPr="00892AB6">
        <w:rPr>
          <w:rFonts w:ascii="Times New Roman" w:eastAsia="Calibri" w:hAnsi="Times New Roman" w:cs="Times New Roman"/>
          <w:bCs/>
          <w:iCs/>
          <w:sz w:val="24"/>
          <w:szCs w:val="24"/>
        </w:rPr>
        <w:t>2</w:t>
      </w:r>
      <w:r w:rsidR="00A72190" w:rsidRPr="00892AB6">
        <w:rPr>
          <w:rFonts w:ascii="Times New Roman" w:eastAsia="Calibri" w:hAnsi="Times New Roman" w:cs="Times New Roman"/>
          <w:bCs/>
          <w:iCs/>
          <w:sz w:val="24"/>
          <w:szCs w:val="24"/>
        </w:rPr>
        <w:t>0</w:t>
      </w:r>
    </w:p>
    <w:p w:rsidR="008F0374" w:rsidRPr="00892AB6" w:rsidRDefault="008F0374" w:rsidP="008F0374">
      <w:pPr>
        <w:jc w:val="both"/>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3.1. Materializarea limitelor pe teren ale sitului şi menţinerea acestora</w:t>
      </w:r>
    </w:p>
    <w:p w:rsidR="008F0374" w:rsidRPr="00892AB6" w:rsidRDefault="008F0374" w:rsidP="008F0374">
      <w:pPr>
        <w:jc w:val="both"/>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3.2.  Asigurarea implementării regulamentului şi a prevederilor Planului de management</w:t>
      </w:r>
    </w:p>
    <w:p w:rsidR="008F0374" w:rsidRPr="00892AB6" w:rsidRDefault="008F0374" w:rsidP="008F0374">
      <w:pPr>
        <w:spacing w:after="0" w:line="360" w:lineRule="auto"/>
        <w:jc w:val="both"/>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4.1. Realizarea unui plan de acţiune privind conştientizarea populaţiei riverane asupra biodiversităţii sitului</w:t>
      </w:r>
    </w:p>
    <w:p w:rsidR="008F0374" w:rsidRPr="00892AB6" w:rsidRDefault="008F0374" w:rsidP="008F0374">
      <w:pPr>
        <w:spacing w:after="0" w:line="360" w:lineRule="auto"/>
        <w:jc w:val="both"/>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5.1. Promovarea utilizării durabile a resurselor piscicole și a vegetației din sit</w:t>
      </w:r>
    </w:p>
    <w:p w:rsidR="008F0374" w:rsidRPr="00892AB6" w:rsidRDefault="008F0374" w:rsidP="008F0374">
      <w:pPr>
        <w:spacing w:after="0" w:line="360" w:lineRule="auto"/>
        <w:jc w:val="both"/>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6.1. Elaborarea și implementarea unui plan de management al vizitatorilor în sit</w:t>
      </w:r>
    </w:p>
    <w:p w:rsidR="00C52739" w:rsidRPr="00892AB6" w:rsidRDefault="00C52739" w:rsidP="008F0374">
      <w:pPr>
        <w:spacing w:after="0" w:line="360" w:lineRule="auto"/>
        <w:jc w:val="both"/>
        <w:rPr>
          <w:rFonts w:ascii="Times New Roman" w:eastAsia="Calibri" w:hAnsi="Times New Roman" w:cs="Times New Roman"/>
          <w:bCs/>
          <w:iCs/>
          <w:sz w:val="24"/>
          <w:szCs w:val="24"/>
        </w:rPr>
      </w:pPr>
    </w:p>
    <w:p w:rsidR="008F0374" w:rsidRPr="00892AB6" w:rsidRDefault="008F0374" w:rsidP="00C52739">
      <w:pPr>
        <w:spacing w:after="0" w:line="360" w:lineRule="auto"/>
        <w:jc w:val="center"/>
        <w:rPr>
          <w:rFonts w:ascii="Times New Roman" w:eastAsia="Calibri" w:hAnsi="Times New Roman" w:cs="Times New Roman"/>
          <w:b/>
          <w:bCs/>
          <w:iCs/>
          <w:sz w:val="24"/>
          <w:szCs w:val="24"/>
        </w:rPr>
      </w:pPr>
      <w:r w:rsidRPr="00892AB6">
        <w:rPr>
          <w:rFonts w:ascii="Times New Roman" w:eastAsia="Calibri" w:hAnsi="Times New Roman" w:cs="Times New Roman"/>
          <w:b/>
          <w:bCs/>
          <w:iCs/>
          <w:sz w:val="24"/>
          <w:szCs w:val="24"/>
        </w:rPr>
        <w:t>4.2.1.1.1. Activități</w:t>
      </w:r>
    </w:p>
    <w:p w:rsidR="008F0374" w:rsidRPr="00892AB6" w:rsidRDefault="008F0374" w:rsidP="00E408B4">
      <w:pPr>
        <w:spacing w:after="0" w:line="360" w:lineRule="auto"/>
        <w:jc w:val="both"/>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1.1.1</w:t>
      </w:r>
      <w:r w:rsidRPr="00892AB6">
        <w:rPr>
          <w:rFonts w:ascii="Times New Roman" w:eastAsia="Calibri" w:hAnsi="Times New Roman" w:cs="Times New Roman"/>
          <w:bCs/>
          <w:iCs/>
          <w:sz w:val="24"/>
          <w:szCs w:val="24"/>
        </w:rPr>
        <w:tab/>
        <w:t xml:space="preserve">Evitarea activităţilor care pot afecta semnificativ speciile de peşti: </w:t>
      </w:r>
      <w:r w:rsidRPr="00892AB6">
        <w:rPr>
          <w:rFonts w:ascii="Times New Roman" w:eastAsia="Calibri" w:hAnsi="Times New Roman" w:cs="Times New Roman"/>
          <w:bCs/>
          <w:i/>
          <w:iCs/>
          <w:sz w:val="24"/>
          <w:szCs w:val="24"/>
        </w:rPr>
        <w:t>Aspius aspius</w:t>
      </w:r>
      <w:r w:rsidRPr="00892AB6">
        <w:rPr>
          <w:rFonts w:ascii="Times New Roman" w:eastAsia="Calibri" w:hAnsi="Times New Roman" w:cs="Times New Roman"/>
          <w:bCs/>
          <w:iCs/>
          <w:sz w:val="24"/>
          <w:szCs w:val="24"/>
        </w:rPr>
        <w:t xml:space="preserve"> – avatul, </w:t>
      </w:r>
      <w:r w:rsidRPr="00892AB6">
        <w:rPr>
          <w:rFonts w:ascii="Times New Roman" w:eastAsia="Calibri" w:hAnsi="Times New Roman" w:cs="Times New Roman"/>
          <w:bCs/>
          <w:i/>
          <w:iCs/>
          <w:sz w:val="24"/>
          <w:szCs w:val="24"/>
        </w:rPr>
        <w:t>Gobio kessleri</w:t>
      </w:r>
      <w:r w:rsidRPr="00892AB6">
        <w:rPr>
          <w:rFonts w:ascii="Times New Roman" w:eastAsia="Calibri" w:hAnsi="Times New Roman" w:cs="Times New Roman"/>
          <w:bCs/>
          <w:iCs/>
          <w:sz w:val="24"/>
          <w:szCs w:val="24"/>
        </w:rPr>
        <w:t xml:space="preserve"> - porcuşorul de nisip, </w:t>
      </w:r>
      <w:r w:rsidRPr="00892AB6">
        <w:rPr>
          <w:rFonts w:ascii="Times New Roman" w:eastAsia="Calibri" w:hAnsi="Times New Roman" w:cs="Times New Roman"/>
          <w:bCs/>
          <w:i/>
          <w:iCs/>
          <w:sz w:val="24"/>
          <w:szCs w:val="24"/>
        </w:rPr>
        <w:t>Cobitis taenia</w:t>
      </w:r>
      <w:r w:rsidRPr="00892AB6">
        <w:rPr>
          <w:rFonts w:ascii="Times New Roman" w:eastAsia="Calibri" w:hAnsi="Times New Roman" w:cs="Times New Roman"/>
          <w:bCs/>
          <w:iCs/>
          <w:sz w:val="24"/>
          <w:szCs w:val="24"/>
        </w:rPr>
        <w:t xml:space="preserve"> - zvârluga,  </w:t>
      </w:r>
      <w:r w:rsidRPr="00892AB6">
        <w:rPr>
          <w:rFonts w:ascii="Times New Roman" w:eastAsia="Calibri" w:hAnsi="Times New Roman" w:cs="Times New Roman"/>
          <w:bCs/>
          <w:i/>
          <w:iCs/>
          <w:sz w:val="24"/>
          <w:szCs w:val="24"/>
        </w:rPr>
        <w:t>Sabanejewia aurata</w:t>
      </w:r>
      <w:r w:rsidRPr="00892AB6">
        <w:rPr>
          <w:rFonts w:ascii="Times New Roman" w:eastAsia="Calibri" w:hAnsi="Times New Roman" w:cs="Times New Roman"/>
          <w:bCs/>
          <w:iCs/>
          <w:sz w:val="24"/>
          <w:szCs w:val="24"/>
        </w:rPr>
        <w:t xml:space="preserve"> - dunariţa </w:t>
      </w:r>
      <w:r w:rsidR="00E408B4" w:rsidRPr="00892AB6">
        <w:rPr>
          <w:rFonts w:ascii="Times New Roman" w:eastAsia="Calibri" w:hAnsi="Times New Roman" w:cs="Times New Roman"/>
          <w:bCs/>
          <w:iCs/>
          <w:sz w:val="24"/>
          <w:szCs w:val="24"/>
        </w:rPr>
        <w:t>,</w:t>
      </w:r>
      <w:r w:rsidR="00E408B4" w:rsidRPr="00892AB6">
        <w:rPr>
          <w:rFonts w:ascii="Times New Roman" w:eastAsia="Calibri" w:hAnsi="Times New Roman" w:cs="Times New Roman"/>
          <w:bCs/>
          <w:i/>
          <w:iCs/>
          <w:sz w:val="24"/>
          <w:szCs w:val="24"/>
        </w:rPr>
        <w:t>Barbus meridionalis</w:t>
      </w:r>
      <w:r w:rsidR="00E408B4" w:rsidRPr="00892AB6">
        <w:rPr>
          <w:rFonts w:ascii="Times New Roman" w:eastAsia="Calibri" w:hAnsi="Times New Roman" w:cs="Times New Roman"/>
          <w:bCs/>
          <w:iCs/>
          <w:sz w:val="24"/>
          <w:szCs w:val="24"/>
        </w:rPr>
        <w:t xml:space="preserve"> – moioagă, </w:t>
      </w:r>
      <w:r w:rsidR="00E408B4" w:rsidRPr="00892AB6">
        <w:rPr>
          <w:rFonts w:ascii="Times New Roman" w:eastAsia="Calibri" w:hAnsi="Times New Roman" w:cs="Times New Roman"/>
          <w:bCs/>
          <w:i/>
          <w:iCs/>
          <w:sz w:val="24"/>
          <w:szCs w:val="24"/>
        </w:rPr>
        <w:t>Unio crasus</w:t>
      </w:r>
      <w:r w:rsidR="00E408B4" w:rsidRPr="00892AB6">
        <w:rPr>
          <w:rFonts w:ascii="Times New Roman" w:eastAsia="Calibri" w:hAnsi="Times New Roman" w:cs="Times New Roman"/>
          <w:bCs/>
          <w:iCs/>
          <w:sz w:val="24"/>
          <w:szCs w:val="24"/>
        </w:rPr>
        <w:t xml:space="preserve"> - scoica mică de râu </w:t>
      </w:r>
      <w:r w:rsidRPr="00892AB6">
        <w:rPr>
          <w:rFonts w:ascii="Times New Roman" w:eastAsia="Calibri" w:hAnsi="Times New Roman" w:cs="Times New Roman"/>
          <w:bCs/>
          <w:iCs/>
          <w:sz w:val="24"/>
          <w:szCs w:val="24"/>
        </w:rPr>
        <w:t>și habitatele acestora în perioada de depunere a pontei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Descrierea activității: mobilizarea factorilor interesați</w:t>
      </w:r>
      <w:r w:rsidR="009D3037" w:rsidRPr="00892AB6">
        <w:rPr>
          <w:rFonts w:ascii="Times New Roman" w:eastAsia="Calibri" w:hAnsi="Times New Roman" w:cs="Times New Roman"/>
          <w:bCs/>
          <w:iCs/>
          <w:sz w:val="24"/>
          <w:szCs w:val="24"/>
        </w:rPr>
        <w:t>,</w:t>
      </w:r>
      <w:r w:rsidRPr="00892AB6">
        <w:rPr>
          <w:rFonts w:ascii="Times New Roman" w:eastAsia="Calibri" w:hAnsi="Times New Roman" w:cs="Times New Roman"/>
          <w:bCs/>
          <w:iCs/>
          <w:sz w:val="24"/>
          <w:szCs w:val="24"/>
        </w:rPr>
        <w:t xml:space="preserve"> în vederea </w:t>
      </w:r>
      <w:r w:rsidR="009D3037" w:rsidRPr="00892AB6">
        <w:rPr>
          <w:rFonts w:ascii="Times New Roman" w:eastAsia="Calibri" w:hAnsi="Times New Roman" w:cs="Times New Roman"/>
          <w:bCs/>
          <w:iCs/>
          <w:sz w:val="24"/>
          <w:szCs w:val="24"/>
        </w:rPr>
        <w:t xml:space="preserve">evitării activităţilor care pot afecta semnificativ speciile de peşti, </w:t>
      </w:r>
      <w:r w:rsidRPr="00892AB6">
        <w:rPr>
          <w:rFonts w:ascii="Times New Roman" w:eastAsia="Calibri" w:hAnsi="Times New Roman" w:cs="Times New Roman"/>
          <w:bCs/>
          <w:iCs/>
          <w:sz w:val="24"/>
          <w:szCs w:val="24"/>
        </w:rPr>
        <w:t>comunicare, conștientizare,</w:t>
      </w:r>
      <w:r w:rsidR="00754D9A" w:rsidRPr="00892AB6">
        <w:rPr>
          <w:rFonts w:ascii="Times New Roman" w:eastAsia="Calibri" w:hAnsi="Times New Roman" w:cs="Times New Roman"/>
          <w:bCs/>
          <w:iCs/>
          <w:sz w:val="24"/>
          <w:szCs w:val="24"/>
        </w:rPr>
        <w:t xml:space="preserve"> și</w:t>
      </w:r>
      <w:r w:rsidRPr="00892AB6">
        <w:rPr>
          <w:rFonts w:ascii="Times New Roman" w:eastAsia="Calibri" w:hAnsi="Times New Roman" w:cs="Times New Roman"/>
          <w:bCs/>
          <w:iCs/>
          <w:sz w:val="24"/>
          <w:szCs w:val="24"/>
        </w:rPr>
        <w:t xml:space="preserve"> control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trimestrele 2, 3 din fiecare an; umane: biolog, paznic; materiale: mijloace de deplasare în teren, mijloace și materiale pentru comunicare/conștientizare.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1.1.2. Menţinerea nivelului natural de apă prin  interzicerea drenajelor</w:t>
      </w:r>
      <w:r w:rsidR="00FD0A6E" w:rsidRPr="00892AB6">
        <w:rPr>
          <w:rFonts w:ascii="Times New Roman" w:eastAsia="Calibri" w:hAnsi="Times New Roman" w:cs="Times New Roman"/>
          <w:bCs/>
          <w:iCs/>
          <w:sz w:val="24"/>
          <w:szCs w:val="24"/>
        </w:rPr>
        <w:t>,</w:t>
      </w:r>
      <w:r w:rsidRPr="00892AB6">
        <w:rPr>
          <w:rFonts w:ascii="Times New Roman" w:eastAsia="Calibri" w:hAnsi="Times New Roman" w:cs="Times New Roman"/>
          <w:bCs/>
          <w:iCs/>
          <w:sz w:val="24"/>
          <w:szCs w:val="24"/>
        </w:rPr>
        <w:t xml:space="preserve"> îndiguirilor</w:t>
      </w:r>
      <w:r w:rsidR="00FD0A6E" w:rsidRPr="00892AB6">
        <w:rPr>
          <w:rFonts w:ascii="Times New Roman" w:eastAsia="Calibri" w:hAnsi="Times New Roman" w:cs="Times New Roman"/>
          <w:bCs/>
          <w:iCs/>
          <w:sz w:val="24"/>
          <w:szCs w:val="24"/>
        </w:rPr>
        <w:t xml:space="preserve"> șiconstrucțiilor care pot reprezenta bariere pentru deplasarea speciilor de peștiși </w:t>
      </w:r>
      <w:r w:rsidRPr="00892AB6">
        <w:rPr>
          <w:rFonts w:ascii="Times New Roman" w:eastAsia="Calibri" w:hAnsi="Times New Roman" w:cs="Times New Roman"/>
          <w:bCs/>
          <w:iCs/>
          <w:sz w:val="24"/>
          <w:szCs w:val="24"/>
        </w:rPr>
        <w:t>care pot duce la scăderea /creştere nivelului apeirâului Siret</w:t>
      </w:r>
    </w:p>
    <w:p w:rsidR="00754D9A"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Descrierea activității: mobilizarea factorilor interesați în vederea</w:t>
      </w:r>
      <w:r w:rsidR="009D3037" w:rsidRPr="00892AB6">
        <w:rPr>
          <w:rFonts w:ascii="Times New Roman" w:eastAsia="Calibri" w:hAnsi="Times New Roman" w:cs="Times New Roman"/>
          <w:bCs/>
          <w:iCs/>
          <w:sz w:val="24"/>
          <w:szCs w:val="24"/>
        </w:rPr>
        <w:t>interzicerii lucrărilor din albia minoră și majoră a râului, supravegherii și menţinerii nivelului natural de apă a râului</w:t>
      </w:r>
      <w:r w:rsidR="00754D9A" w:rsidRPr="00892AB6">
        <w:rPr>
          <w:rFonts w:ascii="Times New Roman" w:eastAsia="Calibri" w:hAnsi="Times New Roman" w:cs="Times New Roman"/>
          <w:bCs/>
          <w:iCs/>
          <w:sz w:val="24"/>
          <w:szCs w:val="24"/>
        </w:rPr>
        <w:t>, comunicare, conștientizare și control</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pentru comunicare/conștientizare.</w:t>
      </w:r>
    </w:p>
    <w:p w:rsidR="00C52739" w:rsidRPr="00892AB6" w:rsidRDefault="00C52739" w:rsidP="008F0374">
      <w:pPr>
        <w:spacing w:after="0" w:line="360" w:lineRule="auto"/>
        <w:rPr>
          <w:rFonts w:ascii="Times New Roman" w:eastAsia="Calibri" w:hAnsi="Times New Roman" w:cs="Times New Roman"/>
          <w:bCs/>
          <w:iCs/>
          <w:sz w:val="24"/>
          <w:szCs w:val="24"/>
        </w:rPr>
      </w:pP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w:t>
      </w:r>
      <w:r w:rsidR="009D3037" w:rsidRPr="00892AB6">
        <w:rPr>
          <w:rFonts w:ascii="Times New Roman" w:eastAsia="Calibri" w:hAnsi="Times New Roman" w:cs="Times New Roman"/>
          <w:bCs/>
          <w:iCs/>
          <w:sz w:val="24"/>
          <w:szCs w:val="24"/>
        </w:rPr>
        <w:t>3</w:t>
      </w:r>
      <w:r w:rsidR="00195A53">
        <w:rPr>
          <w:rFonts w:ascii="Times New Roman" w:eastAsia="Calibri" w:hAnsi="Times New Roman" w:cs="Times New Roman"/>
          <w:bCs/>
          <w:iCs/>
          <w:sz w:val="24"/>
          <w:szCs w:val="24"/>
        </w:rPr>
        <w:t xml:space="preserve">. </w:t>
      </w:r>
      <w:r w:rsidRPr="00892AB6">
        <w:rPr>
          <w:rFonts w:ascii="Times New Roman" w:eastAsia="Calibri" w:hAnsi="Times New Roman" w:cs="Times New Roman"/>
          <w:bCs/>
          <w:iCs/>
          <w:sz w:val="24"/>
          <w:szCs w:val="24"/>
        </w:rPr>
        <w:t>Interzicerea/limitarea explotării depunerilor de nisip şi pietriş din albia râului Siret</w:t>
      </w:r>
    </w:p>
    <w:p w:rsidR="00C01B3E"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Descrierea activității: mobilizarea factorilor interesați în vederea</w:t>
      </w:r>
      <w:r w:rsidR="00C01B3E" w:rsidRPr="00892AB6">
        <w:t xml:space="preserve"> supravegherii </w:t>
      </w:r>
      <w:r w:rsidR="00C01B3E" w:rsidRPr="00892AB6">
        <w:rPr>
          <w:rFonts w:ascii="Times New Roman" w:eastAsia="Calibri" w:hAnsi="Times New Roman" w:cs="Times New Roman"/>
          <w:bCs/>
          <w:iCs/>
          <w:sz w:val="24"/>
          <w:szCs w:val="24"/>
        </w:rPr>
        <w:t>explotării depunerilor de nisip şi pietriş din albia râului inclusă în sit</w:t>
      </w:r>
      <w:r w:rsidR="00754D9A" w:rsidRPr="00892AB6">
        <w:rPr>
          <w:rFonts w:ascii="Times New Roman" w:eastAsia="Calibri" w:hAnsi="Times New Roman" w:cs="Times New Roman"/>
          <w:bCs/>
          <w:iCs/>
          <w:sz w:val="24"/>
          <w:szCs w:val="24"/>
        </w:rPr>
        <w:t>, comunicare, conștientizareși</w:t>
      </w:r>
      <w:r w:rsidR="00C01B3E" w:rsidRPr="00892AB6">
        <w:rPr>
          <w:rFonts w:ascii="Times New Roman" w:eastAsia="Calibri" w:hAnsi="Times New Roman" w:cs="Times New Roman"/>
          <w:bCs/>
          <w:iCs/>
          <w:sz w:val="24"/>
          <w:szCs w:val="24"/>
        </w:rPr>
        <w:t>.</w:t>
      </w:r>
      <w:r w:rsidR="00754D9A" w:rsidRPr="00892AB6">
        <w:rPr>
          <w:rFonts w:ascii="Times New Roman" w:eastAsia="Calibri" w:hAnsi="Times New Roman" w:cs="Times New Roman"/>
          <w:bCs/>
          <w:iCs/>
          <w:sz w:val="24"/>
          <w:szCs w:val="24"/>
        </w:rPr>
        <w:t>control</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pentru comunicare/interzicere.</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w:t>
      </w:r>
      <w:r w:rsidR="00C01B3E" w:rsidRPr="00892AB6">
        <w:rPr>
          <w:rFonts w:ascii="Times New Roman" w:eastAsia="Calibri" w:hAnsi="Times New Roman" w:cs="Times New Roman"/>
          <w:bCs/>
          <w:iCs/>
          <w:sz w:val="24"/>
          <w:szCs w:val="24"/>
        </w:rPr>
        <w:t>4</w:t>
      </w:r>
      <w:r w:rsidR="00A50224">
        <w:rPr>
          <w:rFonts w:ascii="Times New Roman" w:eastAsia="Calibri" w:hAnsi="Times New Roman" w:cs="Times New Roman"/>
          <w:bCs/>
          <w:iCs/>
          <w:sz w:val="24"/>
          <w:szCs w:val="24"/>
        </w:rPr>
        <w:t xml:space="preserve">. </w:t>
      </w:r>
      <w:r w:rsidRPr="00892AB6">
        <w:rPr>
          <w:rFonts w:ascii="Times New Roman" w:eastAsia="Calibri" w:hAnsi="Times New Roman" w:cs="Times New Roman"/>
          <w:bCs/>
          <w:iCs/>
          <w:sz w:val="24"/>
          <w:szCs w:val="24"/>
        </w:rPr>
        <w:t>Monitorizarea şi controlul lucrărilor de regularizare a albiei râului Siret</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Descrierea activității: mobilizarea factorilor interesați în vederea</w:t>
      </w:r>
      <w:r w:rsidR="00C01B3E" w:rsidRPr="00892AB6">
        <w:rPr>
          <w:rFonts w:ascii="Times New Roman" w:eastAsia="Calibri" w:hAnsi="Times New Roman" w:cs="Times New Roman"/>
          <w:bCs/>
          <w:iCs/>
          <w:sz w:val="24"/>
          <w:szCs w:val="24"/>
        </w:rPr>
        <w:t>monitorizării şi controlului lucrărilor de regularizare a albiei râului,</w:t>
      </w:r>
      <w:r w:rsidRPr="00892AB6">
        <w:rPr>
          <w:rFonts w:ascii="Times New Roman" w:eastAsia="Calibri" w:hAnsi="Times New Roman" w:cs="Times New Roman"/>
          <w:bCs/>
          <w:iCs/>
          <w:sz w:val="24"/>
          <w:szCs w:val="24"/>
        </w:rPr>
        <w:t xml:space="preserve"> comunicare</w:t>
      </w:r>
      <w:r w:rsidR="00754D9A" w:rsidRPr="00892AB6">
        <w:rPr>
          <w:rFonts w:ascii="Times New Roman" w:eastAsia="Calibri" w:hAnsi="Times New Roman" w:cs="Times New Roman"/>
          <w:bCs/>
          <w:iCs/>
          <w:sz w:val="24"/>
          <w:szCs w:val="24"/>
        </w:rPr>
        <w:t>şi</w:t>
      </w:r>
      <w:r w:rsidRPr="00892AB6">
        <w:rPr>
          <w:rFonts w:ascii="Times New Roman" w:eastAsia="Calibri" w:hAnsi="Times New Roman" w:cs="Times New Roman"/>
          <w:bCs/>
          <w:iCs/>
          <w:sz w:val="24"/>
          <w:szCs w:val="24"/>
        </w:rPr>
        <w:t xml:space="preserve"> conștientizare</w:t>
      </w:r>
      <w:r w:rsidR="00754D9A" w:rsidRPr="00892AB6">
        <w:t>.</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pentru monitorizare.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w:t>
      </w:r>
      <w:r w:rsidR="00C01B3E" w:rsidRPr="00892AB6">
        <w:rPr>
          <w:rFonts w:ascii="Times New Roman" w:eastAsia="Calibri" w:hAnsi="Times New Roman" w:cs="Times New Roman"/>
          <w:bCs/>
          <w:iCs/>
          <w:sz w:val="24"/>
          <w:szCs w:val="24"/>
        </w:rPr>
        <w:t>5</w:t>
      </w:r>
      <w:r w:rsidR="00195A53">
        <w:rPr>
          <w:rFonts w:ascii="Times New Roman" w:eastAsia="Calibri" w:hAnsi="Times New Roman" w:cs="Times New Roman"/>
          <w:bCs/>
          <w:iCs/>
          <w:sz w:val="24"/>
          <w:szCs w:val="24"/>
        </w:rPr>
        <w:t xml:space="preserve">. </w:t>
      </w:r>
      <w:r w:rsidRPr="00892AB6">
        <w:rPr>
          <w:rFonts w:ascii="Times New Roman" w:eastAsia="Calibri" w:hAnsi="Times New Roman" w:cs="Times New Roman"/>
          <w:bCs/>
          <w:iCs/>
          <w:sz w:val="24"/>
          <w:szCs w:val="24"/>
        </w:rPr>
        <w:t>Eliminarea activităţilor de braconaj</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Descrierea activității:</w:t>
      </w:r>
      <w:r w:rsidR="0048764B" w:rsidRPr="00892AB6">
        <w:rPr>
          <w:rFonts w:ascii="Times New Roman" w:eastAsia="Calibri" w:hAnsi="Times New Roman" w:cs="Times New Roman"/>
          <w:bCs/>
          <w:iCs/>
          <w:sz w:val="24"/>
          <w:szCs w:val="24"/>
        </w:rPr>
        <w:t xml:space="preserve">instituirea de patrule mixte - autorități competente, jandarmi, custode, garda de mediu -în baza unor protocoale de colaborare semnate; </w:t>
      </w:r>
      <w:r w:rsidRPr="00892AB6">
        <w:rPr>
          <w:rFonts w:ascii="Times New Roman" w:eastAsia="Calibri" w:hAnsi="Times New Roman" w:cs="Times New Roman"/>
          <w:bCs/>
          <w:iCs/>
          <w:sz w:val="24"/>
          <w:szCs w:val="24"/>
        </w:rPr>
        <w:t xml:space="preserve">mobilizarea factorilor interesați în vederea implementării măsurii pentru comunicare, conștientizare, control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pentru monitorizare.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w:t>
      </w:r>
      <w:r w:rsidR="00C01B3E" w:rsidRPr="00892AB6">
        <w:rPr>
          <w:rFonts w:ascii="Times New Roman" w:eastAsia="Calibri" w:hAnsi="Times New Roman" w:cs="Times New Roman"/>
          <w:bCs/>
          <w:iCs/>
          <w:sz w:val="24"/>
          <w:szCs w:val="24"/>
        </w:rPr>
        <w:t>6</w:t>
      </w:r>
      <w:r w:rsidR="00195A53">
        <w:rPr>
          <w:rFonts w:ascii="Times New Roman" w:eastAsia="Calibri" w:hAnsi="Times New Roman" w:cs="Times New Roman"/>
          <w:bCs/>
          <w:iCs/>
          <w:sz w:val="24"/>
          <w:szCs w:val="24"/>
        </w:rPr>
        <w:t xml:space="preserve">. </w:t>
      </w:r>
      <w:r w:rsidR="00481DC3" w:rsidRPr="00892AB6">
        <w:rPr>
          <w:rFonts w:ascii="Times New Roman" w:eastAsia="Calibri" w:hAnsi="Times New Roman" w:cs="Times New Roman"/>
          <w:bCs/>
          <w:iCs/>
          <w:sz w:val="24"/>
          <w:szCs w:val="24"/>
        </w:rPr>
        <w:t>Monitorizarea respectării legislației în vigoare privind durata sezonului de prohibiție, metodele admise la pescuit, mărimea capturii, speciile admise, talia peștilor reținuți</w:t>
      </w:r>
    </w:p>
    <w:p w:rsidR="00481DC3"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 xml:space="preserve">Descrierea activității: </w:t>
      </w:r>
      <w:r w:rsidR="00481DC3" w:rsidRPr="00892AB6">
        <w:rPr>
          <w:rFonts w:ascii="Times New Roman" w:eastAsia="Calibri" w:hAnsi="Times New Roman" w:cs="Times New Roman"/>
          <w:bCs/>
          <w:iCs/>
          <w:sz w:val="24"/>
          <w:szCs w:val="24"/>
        </w:rPr>
        <w:t>instituirea de patrule mixte - autorități competente, jandarmi, custode, garda de mediu - în baza unor protocoale de colaborare semnate; mobilizarea factorilor interesați în vederea implementării măsurii pentru comunicare, conștientizare, control</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Mdiului Botoșani,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pentru comunicare/control.</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w:t>
      </w:r>
      <w:r w:rsidR="00C01B3E" w:rsidRPr="00892AB6">
        <w:rPr>
          <w:rFonts w:ascii="Times New Roman" w:eastAsia="Calibri" w:hAnsi="Times New Roman" w:cs="Times New Roman"/>
          <w:bCs/>
          <w:iCs/>
          <w:sz w:val="24"/>
          <w:szCs w:val="24"/>
        </w:rPr>
        <w:t>7</w:t>
      </w:r>
      <w:r w:rsidR="00195A53">
        <w:rPr>
          <w:rFonts w:ascii="Times New Roman" w:eastAsia="Calibri" w:hAnsi="Times New Roman" w:cs="Times New Roman"/>
          <w:bCs/>
          <w:iCs/>
          <w:sz w:val="24"/>
          <w:szCs w:val="24"/>
        </w:rPr>
        <w:t xml:space="preserve">. </w:t>
      </w:r>
      <w:r w:rsidRPr="00892AB6">
        <w:rPr>
          <w:rFonts w:ascii="Times New Roman" w:eastAsia="Calibri" w:hAnsi="Times New Roman" w:cs="Times New Roman"/>
          <w:bCs/>
          <w:iCs/>
          <w:sz w:val="24"/>
          <w:szCs w:val="24"/>
        </w:rPr>
        <w:t>Monitorizarea activităţilor turistice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 xml:space="preserve">Descrierea activității: mobilizarea factorilor interesați în vederea </w:t>
      </w:r>
      <w:r w:rsidR="00754D9A" w:rsidRPr="00892AB6">
        <w:rPr>
          <w:rFonts w:ascii="Times New Roman" w:eastAsia="Calibri" w:hAnsi="Times New Roman" w:cs="Times New Roman"/>
          <w:bCs/>
          <w:iCs/>
          <w:sz w:val="24"/>
          <w:szCs w:val="24"/>
        </w:rPr>
        <w:t xml:space="preserve">monitorizării activităţilor turistice , </w:t>
      </w:r>
      <w:r w:rsidRPr="00892AB6">
        <w:rPr>
          <w:rFonts w:ascii="Times New Roman" w:eastAsia="Calibri" w:hAnsi="Times New Roman" w:cs="Times New Roman"/>
          <w:bCs/>
          <w:iCs/>
          <w:sz w:val="24"/>
          <w:szCs w:val="24"/>
        </w:rPr>
        <w:t>comunicare, conștientizare</w:t>
      </w:r>
      <w:r w:rsidR="00754D9A" w:rsidRPr="00892AB6">
        <w:rPr>
          <w:rFonts w:ascii="Times New Roman" w:eastAsia="Calibri" w:hAnsi="Times New Roman" w:cs="Times New Roman"/>
          <w:bCs/>
          <w:iCs/>
          <w:sz w:val="24"/>
          <w:szCs w:val="24"/>
        </w:rPr>
        <w:t xml:space="preserve"> și</w:t>
      </w:r>
      <w:r w:rsidRPr="00892AB6">
        <w:rPr>
          <w:rFonts w:ascii="Times New Roman" w:eastAsia="Calibri" w:hAnsi="Times New Roman" w:cs="Times New Roman"/>
          <w:bCs/>
          <w:iCs/>
          <w:sz w:val="24"/>
          <w:szCs w:val="24"/>
        </w:rPr>
        <w:t xml:space="preserve"> control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Mdiului Botoșani,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pentru monitorizare.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481DC3"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w:t>
      </w:r>
      <w:r w:rsidR="000F6875" w:rsidRPr="00892AB6">
        <w:rPr>
          <w:rFonts w:ascii="Times New Roman" w:eastAsia="Calibri" w:hAnsi="Times New Roman" w:cs="Times New Roman"/>
          <w:bCs/>
          <w:iCs/>
          <w:sz w:val="24"/>
          <w:szCs w:val="24"/>
        </w:rPr>
        <w:t>8</w:t>
      </w:r>
      <w:r w:rsidRPr="00892AB6">
        <w:rPr>
          <w:rFonts w:ascii="Times New Roman" w:eastAsia="Calibri" w:hAnsi="Times New Roman" w:cs="Times New Roman"/>
          <w:bCs/>
          <w:iCs/>
          <w:sz w:val="24"/>
          <w:szCs w:val="24"/>
        </w:rPr>
        <w:t>.</w:t>
      </w:r>
      <w:r w:rsidR="00195A53">
        <w:rPr>
          <w:rFonts w:ascii="Times New Roman" w:eastAsia="Calibri" w:hAnsi="Times New Roman" w:cs="Times New Roman"/>
          <w:bCs/>
          <w:iCs/>
          <w:color w:val="FF0000"/>
          <w:sz w:val="24"/>
          <w:szCs w:val="24"/>
        </w:rPr>
        <w:t xml:space="preserve"> </w:t>
      </w:r>
      <w:r w:rsidR="00481DC3" w:rsidRPr="00892AB6">
        <w:rPr>
          <w:rFonts w:ascii="Times New Roman" w:eastAsia="Calibri" w:hAnsi="Times New Roman" w:cs="Times New Roman"/>
          <w:bCs/>
          <w:iCs/>
          <w:sz w:val="24"/>
          <w:szCs w:val="24"/>
        </w:rPr>
        <w:t xml:space="preserve">Monitorizarea surselor de poluare chimica a apelor </w:t>
      </w:r>
      <w:r w:rsidR="000F6875" w:rsidRPr="00892AB6">
        <w:rPr>
          <w:rFonts w:ascii="Times New Roman" w:eastAsia="Calibri" w:hAnsi="Times New Roman" w:cs="Times New Roman"/>
          <w:bCs/>
          <w:iCs/>
          <w:sz w:val="24"/>
          <w:szCs w:val="24"/>
        </w:rPr>
        <w:t>ș</w:t>
      </w:r>
      <w:r w:rsidR="00481DC3" w:rsidRPr="00892AB6">
        <w:rPr>
          <w:rFonts w:ascii="Times New Roman" w:eastAsia="Calibri" w:hAnsi="Times New Roman" w:cs="Times New Roman"/>
          <w:bCs/>
          <w:iCs/>
          <w:sz w:val="24"/>
          <w:szCs w:val="24"/>
        </w:rPr>
        <w:t>i eliminarea acestora de pe teritoriul sitului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 xml:space="preserve">Descrierea activității: mobilizarea factorilor interesați în vederea </w:t>
      </w:r>
      <w:r w:rsidR="00754D9A" w:rsidRPr="00892AB6">
        <w:rPr>
          <w:rFonts w:ascii="Times New Roman" w:eastAsia="Calibri" w:hAnsi="Times New Roman" w:cs="Times New Roman"/>
          <w:bCs/>
          <w:iCs/>
          <w:sz w:val="24"/>
          <w:szCs w:val="24"/>
        </w:rPr>
        <w:t xml:space="preserve">monitorizării surselor de poluare </w:t>
      </w:r>
      <w:r w:rsidR="000F6875" w:rsidRPr="00892AB6">
        <w:rPr>
          <w:rFonts w:ascii="Times New Roman" w:eastAsia="Calibri" w:hAnsi="Times New Roman" w:cs="Times New Roman"/>
          <w:bCs/>
          <w:iCs/>
          <w:sz w:val="24"/>
          <w:szCs w:val="24"/>
        </w:rPr>
        <w:t>ș</w:t>
      </w:r>
      <w:r w:rsidR="00754D9A" w:rsidRPr="00892AB6">
        <w:rPr>
          <w:rFonts w:ascii="Times New Roman" w:eastAsia="Calibri" w:hAnsi="Times New Roman" w:cs="Times New Roman"/>
          <w:bCs/>
          <w:iCs/>
          <w:sz w:val="24"/>
          <w:szCs w:val="24"/>
        </w:rPr>
        <w:t>i eliminarea acestora de pe teritoriul sitului</w:t>
      </w:r>
      <w:r w:rsidR="000F6875" w:rsidRPr="00892AB6">
        <w:rPr>
          <w:rFonts w:ascii="Times New Roman" w:eastAsia="Calibri" w:hAnsi="Times New Roman" w:cs="Times New Roman"/>
          <w:bCs/>
          <w:iCs/>
          <w:sz w:val="24"/>
          <w:szCs w:val="24"/>
        </w:rPr>
        <w:t xml:space="preserve">, </w:t>
      </w:r>
      <w:r w:rsidRPr="00892AB6">
        <w:rPr>
          <w:rFonts w:ascii="Times New Roman" w:eastAsia="Calibri" w:hAnsi="Times New Roman" w:cs="Times New Roman"/>
          <w:bCs/>
          <w:iCs/>
          <w:sz w:val="24"/>
          <w:szCs w:val="24"/>
        </w:rPr>
        <w:t>comunicare, conștientizare</w:t>
      </w:r>
      <w:r w:rsidR="000F6875" w:rsidRPr="00892AB6">
        <w:rPr>
          <w:rFonts w:ascii="Times New Roman" w:eastAsia="Calibri" w:hAnsi="Times New Roman" w:cs="Times New Roman"/>
          <w:bCs/>
          <w:iCs/>
          <w:sz w:val="24"/>
          <w:szCs w:val="24"/>
        </w:rPr>
        <w:t xml:space="preserve"> și</w:t>
      </w:r>
      <w:r w:rsidRPr="00892AB6">
        <w:rPr>
          <w:rFonts w:ascii="Times New Roman" w:eastAsia="Calibri" w:hAnsi="Times New Roman" w:cs="Times New Roman"/>
          <w:bCs/>
          <w:iCs/>
          <w:sz w:val="24"/>
          <w:szCs w:val="24"/>
        </w:rPr>
        <w:t xml:space="preserve"> control; nu se admite scăderea suprafeței habitatului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pentru monitorizare.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w:t>
      </w:r>
      <w:r w:rsidR="000F6875" w:rsidRPr="00892AB6">
        <w:rPr>
          <w:rFonts w:ascii="Times New Roman" w:eastAsia="Calibri" w:hAnsi="Times New Roman" w:cs="Times New Roman"/>
          <w:bCs/>
          <w:iCs/>
          <w:sz w:val="24"/>
          <w:szCs w:val="24"/>
        </w:rPr>
        <w:t>9</w:t>
      </w:r>
      <w:r w:rsidR="00195A53">
        <w:rPr>
          <w:rFonts w:ascii="Times New Roman" w:eastAsia="Calibri" w:hAnsi="Times New Roman" w:cs="Times New Roman"/>
          <w:bCs/>
          <w:iCs/>
          <w:sz w:val="24"/>
          <w:szCs w:val="24"/>
        </w:rPr>
        <w:t xml:space="preserve">. </w:t>
      </w:r>
      <w:r w:rsidRPr="00892AB6">
        <w:rPr>
          <w:rFonts w:ascii="Times New Roman" w:eastAsia="Calibri" w:hAnsi="Times New Roman" w:cs="Times New Roman"/>
          <w:bCs/>
          <w:iCs/>
          <w:sz w:val="24"/>
          <w:szCs w:val="24"/>
        </w:rPr>
        <w:t>Controlul/reducerea impactului factorilor perturbatori, reprezentaţi de poluare menajeră,</w:t>
      </w:r>
      <w:r w:rsidR="00481DC3" w:rsidRPr="00892AB6">
        <w:rPr>
          <w:rFonts w:ascii="Times New Roman" w:eastAsia="Calibri" w:hAnsi="Times New Roman" w:cs="Times New Roman"/>
          <w:bCs/>
          <w:iCs/>
          <w:sz w:val="24"/>
          <w:szCs w:val="24"/>
        </w:rPr>
        <w:t xml:space="preserve">scurgeri de apă sezoniere,  </w:t>
      </w:r>
      <w:r w:rsidRPr="00892AB6">
        <w:rPr>
          <w:rFonts w:ascii="Times New Roman" w:eastAsia="Calibri" w:hAnsi="Times New Roman" w:cs="Times New Roman"/>
          <w:bCs/>
          <w:iCs/>
          <w:sz w:val="24"/>
          <w:szCs w:val="24"/>
        </w:rPr>
        <w:t>rumeguş, eroziune, pescuit ilegal</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 xml:space="preserve">Descrierea activității: mobilizarea factorilor interesați în vederea </w:t>
      </w:r>
      <w:r w:rsidR="00AE3C9B" w:rsidRPr="00892AB6">
        <w:rPr>
          <w:rFonts w:ascii="Times New Roman" w:eastAsia="Calibri" w:hAnsi="Times New Roman" w:cs="Times New Roman"/>
          <w:bCs/>
          <w:iCs/>
          <w:sz w:val="24"/>
          <w:szCs w:val="24"/>
        </w:rPr>
        <w:t>controlului/reducerii impactului factorilor perturbatori,</w:t>
      </w:r>
      <w:r w:rsidRPr="00892AB6">
        <w:rPr>
          <w:rFonts w:ascii="Times New Roman" w:eastAsia="Calibri" w:hAnsi="Times New Roman" w:cs="Times New Roman"/>
          <w:bCs/>
          <w:iCs/>
          <w:sz w:val="24"/>
          <w:szCs w:val="24"/>
        </w:rPr>
        <w:t>comunicare, conștientizare</w:t>
      </w:r>
      <w:r w:rsidR="00AE3C9B" w:rsidRPr="00892AB6">
        <w:rPr>
          <w:rFonts w:ascii="Times New Roman" w:eastAsia="Calibri" w:hAnsi="Times New Roman" w:cs="Times New Roman"/>
          <w:bCs/>
          <w:iCs/>
          <w:sz w:val="24"/>
          <w:szCs w:val="24"/>
        </w:rPr>
        <w:t xml:space="preserve"> și</w:t>
      </w:r>
      <w:r w:rsidRPr="00892AB6">
        <w:rPr>
          <w:rFonts w:ascii="Times New Roman" w:eastAsia="Calibri" w:hAnsi="Times New Roman" w:cs="Times New Roman"/>
          <w:bCs/>
          <w:iCs/>
          <w:sz w:val="24"/>
          <w:szCs w:val="24"/>
        </w:rPr>
        <w:t xml:space="preserve"> control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Mdiului Botoșani,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de conștientizare, comunicare.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1.1.1</w:t>
      </w:r>
      <w:r w:rsidR="00AE3C9B" w:rsidRPr="00892AB6">
        <w:rPr>
          <w:rFonts w:ascii="Times New Roman" w:eastAsia="Calibri" w:hAnsi="Times New Roman" w:cs="Times New Roman"/>
          <w:bCs/>
          <w:iCs/>
          <w:sz w:val="24"/>
          <w:szCs w:val="24"/>
        </w:rPr>
        <w:t>0</w:t>
      </w:r>
      <w:r w:rsidRPr="00892AB6">
        <w:rPr>
          <w:rFonts w:ascii="Times New Roman" w:eastAsia="Calibri" w:hAnsi="Times New Roman" w:cs="Times New Roman"/>
          <w:bCs/>
          <w:iCs/>
          <w:sz w:val="24"/>
          <w:szCs w:val="24"/>
        </w:rPr>
        <w:t>.</w:t>
      </w:r>
      <w:r w:rsidRPr="00892AB6">
        <w:rPr>
          <w:rFonts w:ascii="Times New Roman" w:eastAsia="Calibri" w:hAnsi="Times New Roman" w:cs="Times New Roman"/>
          <w:bCs/>
          <w:iCs/>
          <w:sz w:val="24"/>
          <w:szCs w:val="24"/>
        </w:rPr>
        <w:tab/>
        <w:t>Interzicerea aruncării sau depozitării pe malul sau în albia râului Siret a deşeurilor de orice fel</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 xml:space="preserve">Descrierea activității: mobilizarea factorilor interesați în vederea </w:t>
      </w:r>
      <w:r w:rsidR="00D72997" w:rsidRPr="00892AB6">
        <w:rPr>
          <w:rFonts w:ascii="Times New Roman" w:eastAsia="Calibri" w:hAnsi="Times New Roman" w:cs="Times New Roman"/>
          <w:bCs/>
          <w:iCs/>
          <w:sz w:val="24"/>
          <w:szCs w:val="24"/>
        </w:rPr>
        <w:t xml:space="preserve">organizării de patrule de monitorizare și interzicerea aruncării sau depozitării deșeurilor pe malul sau în albia râului </w:t>
      </w:r>
      <w:r w:rsidRPr="00892AB6">
        <w:rPr>
          <w:rFonts w:ascii="Times New Roman" w:eastAsia="Calibri" w:hAnsi="Times New Roman" w:cs="Times New Roman"/>
          <w:bCs/>
          <w:iCs/>
          <w:sz w:val="24"/>
          <w:szCs w:val="24"/>
        </w:rPr>
        <w:t>comunicare, conștientizare</w:t>
      </w:r>
      <w:r w:rsidR="00D72997" w:rsidRPr="00892AB6">
        <w:rPr>
          <w:rFonts w:ascii="Times New Roman" w:eastAsia="Calibri" w:hAnsi="Times New Roman" w:cs="Times New Roman"/>
          <w:bCs/>
          <w:iCs/>
          <w:sz w:val="24"/>
          <w:szCs w:val="24"/>
        </w:rPr>
        <w:t xml:space="preserve"> și</w:t>
      </w:r>
      <w:r w:rsidRPr="00892AB6">
        <w:rPr>
          <w:rFonts w:ascii="Times New Roman" w:eastAsia="Calibri" w:hAnsi="Times New Roman" w:cs="Times New Roman"/>
          <w:bCs/>
          <w:iCs/>
          <w:sz w:val="24"/>
          <w:szCs w:val="24"/>
        </w:rPr>
        <w:t xml:space="preserve"> control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de conștientizare, comunicare.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1.1.1</w:t>
      </w:r>
      <w:r w:rsidR="00D72997" w:rsidRPr="00892AB6">
        <w:rPr>
          <w:rFonts w:ascii="Times New Roman" w:eastAsia="Calibri" w:hAnsi="Times New Roman" w:cs="Times New Roman"/>
          <w:bCs/>
          <w:iCs/>
          <w:sz w:val="24"/>
          <w:szCs w:val="24"/>
        </w:rPr>
        <w:t>1</w:t>
      </w:r>
      <w:r w:rsidRPr="00892AB6">
        <w:rPr>
          <w:rFonts w:ascii="Times New Roman" w:eastAsia="Calibri" w:hAnsi="Times New Roman" w:cs="Times New Roman"/>
          <w:bCs/>
          <w:iCs/>
          <w:sz w:val="24"/>
          <w:szCs w:val="24"/>
        </w:rPr>
        <w:t>.</w:t>
      </w:r>
      <w:r w:rsidRPr="00892AB6">
        <w:rPr>
          <w:rFonts w:ascii="Times New Roman" w:eastAsia="Calibri" w:hAnsi="Times New Roman" w:cs="Times New Roman"/>
          <w:bCs/>
          <w:iCs/>
          <w:sz w:val="24"/>
          <w:szCs w:val="24"/>
        </w:rPr>
        <w:tab/>
        <w:t xml:space="preserve">Interzicerea introducerii în apa râului Siret </w:t>
      </w:r>
      <w:r w:rsidR="007E5210" w:rsidRPr="00892AB6">
        <w:rPr>
          <w:rFonts w:ascii="Times New Roman" w:eastAsia="Calibri" w:hAnsi="Times New Roman" w:cs="Times New Roman"/>
          <w:bCs/>
          <w:iCs/>
          <w:sz w:val="24"/>
          <w:szCs w:val="24"/>
        </w:rPr>
        <w:t>și în vecinătatea acestuia a</w:t>
      </w:r>
      <w:r w:rsidRPr="00892AB6">
        <w:rPr>
          <w:rFonts w:ascii="Times New Roman" w:eastAsia="Calibri" w:hAnsi="Times New Roman" w:cs="Times New Roman"/>
          <w:bCs/>
          <w:iCs/>
          <w:sz w:val="24"/>
          <w:szCs w:val="24"/>
        </w:rPr>
        <w:t xml:space="preserve"> substanţe</w:t>
      </w:r>
      <w:r w:rsidR="007E5210" w:rsidRPr="00892AB6">
        <w:rPr>
          <w:rFonts w:ascii="Times New Roman" w:eastAsia="Calibri" w:hAnsi="Times New Roman" w:cs="Times New Roman"/>
          <w:bCs/>
          <w:iCs/>
          <w:sz w:val="24"/>
          <w:szCs w:val="24"/>
        </w:rPr>
        <w:t>lor</w:t>
      </w:r>
      <w:r w:rsidRPr="00892AB6">
        <w:rPr>
          <w:rFonts w:ascii="Times New Roman" w:eastAsia="Calibri" w:hAnsi="Times New Roman" w:cs="Times New Roman"/>
          <w:bCs/>
          <w:iCs/>
          <w:sz w:val="24"/>
          <w:szCs w:val="24"/>
        </w:rPr>
        <w:t xml:space="preserve"> explozibile,</w:t>
      </w:r>
      <w:r w:rsidR="007E5210" w:rsidRPr="00892AB6">
        <w:rPr>
          <w:rFonts w:ascii="Times New Roman" w:eastAsia="Calibri" w:hAnsi="Times New Roman" w:cs="Times New Roman"/>
          <w:bCs/>
          <w:iCs/>
          <w:sz w:val="24"/>
          <w:szCs w:val="24"/>
        </w:rPr>
        <w:t xml:space="preserve"> substanțelor chimice cu efect toxic sau</w:t>
      </w:r>
      <w:r w:rsidR="00877578" w:rsidRPr="00892AB6">
        <w:rPr>
          <w:rFonts w:ascii="Times New Roman" w:eastAsia="Calibri" w:hAnsi="Times New Roman" w:cs="Times New Roman"/>
          <w:bCs/>
          <w:iCs/>
          <w:sz w:val="24"/>
          <w:szCs w:val="24"/>
        </w:rPr>
        <w:t>narcotic.</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Descrierea activității: mobilizarea factorilor interesați în vederea</w:t>
      </w:r>
      <w:r w:rsidR="007E5210" w:rsidRPr="00892AB6">
        <w:rPr>
          <w:rFonts w:ascii="Times New Roman" w:eastAsia="Calibri" w:hAnsi="Times New Roman" w:cs="Times New Roman"/>
          <w:bCs/>
          <w:iCs/>
          <w:sz w:val="24"/>
          <w:szCs w:val="24"/>
        </w:rPr>
        <w:t xml:space="preserve"> constituirii unei patrule de monitorizare și interzicere a introducerii în apa râului Siret a substanţelor explozibile, substanțelor chimice cu efect toxic sau narcotic și tensiune electrică, </w:t>
      </w:r>
      <w:r w:rsidRPr="00892AB6">
        <w:rPr>
          <w:rFonts w:ascii="Times New Roman" w:eastAsia="Calibri" w:hAnsi="Times New Roman" w:cs="Times New Roman"/>
          <w:bCs/>
          <w:iCs/>
          <w:sz w:val="24"/>
          <w:szCs w:val="24"/>
        </w:rPr>
        <w:t>comunicare, conștientizare</w:t>
      </w:r>
      <w:r w:rsidR="007E5210" w:rsidRPr="00892AB6">
        <w:rPr>
          <w:rFonts w:ascii="Times New Roman" w:eastAsia="Calibri" w:hAnsi="Times New Roman" w:cs="Times New Roman"/>
          <w:bCs/>
          <w:iCs/>
          <w:sz w:val="24"/>
          <w:szCs w:val="24"/>
        </w:rPr>
        <w:t xml:space="preserve"> și</w:t>
      </w:r>
      <w:r w:rsidRPr="00892AB6">
        <w:rPr>
          <w:rFonts w:ascii="Times New Roman" w:eastAsia="Calibri" w:hAnsi="Times New Roman" w:cs="Times New Roman"/>
          <w:bCs/>
          <w:iCs/>
          <w:sz w:val="24"/>
          <w:szCs w:val="24"/>
        </w:rPr>
        <w:t xml:space="preserve"> control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de conștientizare, comunicare.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1.1.1</w:t>
      </w:r>
      <w:r w:rsidR="0060580A" w:rsidRPr="00892AB6">
        <w:rPr>
          <w:rFonts w:ascii="Times New Roman" w:eastAsia="Calibri" w:hAnsi="Times New Roman" w:cs="Times New Roman"/>
          <w:bCs/>
          <w:iCs/>
          <w:sz w:val="24"/>
          <w:szCs w:val="24"/>
        </w:rPr>
        <w:t>2</w:t>
      </w:r>
      <w:r w:rsidRPr="00892AB6">
        <w:rPr>
          <w:rFonts w:ascii="Times New Roman" w:eastAsia="Calibri" w:hAnsi="Times New Roman" w:cs="Times New Roman"/>
          <w:bCs/>
          <w:iCs/>
          <w:sz w:val="24"/>
          <w:szCs w:val="24"/>
        </w:rPr>
        <w:t>.</w:t>
      </w:r>
      <w:r w:rsidRPr="00892AB6">
        <w:rPr>
          <w:rFonts w:ascii="Times New Roman" w:eastAsia="Calibri" w:hAnsi="Times New Roman" w:cs="Times New Roman"/>
          <w:bCs/>
          <w:iCs/>
          <w:sz w:val="24"/>
          <w:szCs w:val="24"/>
        </w:rPr>
        <w:tab/>
        <w:t>Interzicerea traversării cursului râului Siret şi oprirea în vecinătatea  acestuia a autovehiculelor care prezintă scurgeri de carburanţi/uleiuri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 xml:space="preserve">Descrierea activității: mobilizarea factorilor interesați în vederea implementării măsurii pentru comunicare, conștientizare, control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Mdiului Botoșani,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de conștientizare, comunicare.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1.1.1</w:t>
      </w:r>
      <w:r w:rsidR="0060580A" w:rsidRPr="00892AB6">
        <w:rPr>
          <w:rFonts w:ascii="Times New Roman" w:eastAsia="Calibri" w:hAnsi="Times New Roman" w:cs="Times New Roman"/>
          <w:bCs/>
          <w:iCs/>
          <w:sz w:val="24"/>
          <w:szCs w:val="24"/>
        </w:rPr>
        <w:t>3</w:t>
      </w:r>
      <w:r w:rsidRPr="00892AB6">
        <w:rPr>
          <w:rFonts w:ascii="Times New Roman" w:eastAsia="Calibri" w:hAnsi="Times New Roman" w:cs="Times New Roman"/>
          <w:bCs/>
          <w:iCs/>
          <w:sz w:val="24"/>
          <w:szCs w:val="24"/>
        </w:rPr>
        <w:t>.</w:t>
      </w:r>
      <w:r w:rsidRPr="00892AB6">
        <w:rPr>
          <w:rFonts w:ascii="Times New Roman" w:eastAsia="Calibri" w:hAnsi="Times New Roman" w:cs="Times New Roman"/>
          <w:bCs/>
          <w:iCs/>
          <w:sz w:val="24"/>
          <w:szCs w:val="24"/>
        </w:rPr>
        <w:tab/>
        <w:t xml:space="preserve"> Interzicerea spălării autovehiculelor, utilajelor şi ambalejelor care au în conţinut uleiuri, combustibili lichizi, lubrifianţi, substanţe periculoase, pesticide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Descrierea activității: mobilizarea factorilor interesați în vederea implementării măsurii pentru comunicare, conștientizare</w:t>
      </w:r>
      <w:r w:rsidR="007E5210" w:rsidRPr="00892AB6">
        <w:rPr>
          <w:rFonts w:ascii="Times New Roman" w:eastAsia="Calibri" w:hAnsi="Times New Roman" w:cs="Times New Roman"/>
          <w:bCs/>
          <w:iCs/>
          <w:sz w:val="24"/>
          <w:szCs w:val="24"/>
        </w:rPr>
        <w:t xml:space="preserve"> și</w:t>
      </w:r>
      <w:r w:rsidRPr="00892AB6">
        <w:rPr>
          <w:rFonts w:ascii="Times New Roman" w:eastAsia="Calibri" w:hAnsi="Times New Roman" w:cs="Times New Roman"/>
          <w:bCs/>
          <w:iCs/>
          <w:sz w:val="24"/>
          <w:szCs w:val="24"/>
        </w:rPr>
        <w:t xml:space="preserve"> control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Mdiului Botoșani,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de conștientizare, comunicare.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60580A"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1.1.1</w:t>
      </w:r>
      <w:r w:rsidR="0060580A" w:rsidRPr="00892AB6">
        <w:rPr>
          <w:rFonts w:ascii="Times New Roman" w:eastAsia="Calibri" w:hAnsi="Times New Roman" w:cs="Times New Roman"/>
          <w:bCs/>
          <w:iCs/>
          <w:sz w:val="24"/>
          <w:szCs w:val="24"/>
        </w:rPr>
        <w:t>4</w:t>
      </w:r>
      <w:r w:rsidRPr="00892AB6">
        <w:rPr>
          <w:rFonts w:ascii="Times New Roman" w:eastAsia="Calibri" w:hAnsi="Times New Roman" w:cs="Times New Roman"/>
          <w:bCs/>
          <w:iCs/>
          <w:sz w:val="24"/>
          <w:szCs w:val="24"/>
        </w:rPr>
        <w:t>.</w:t>
      </w:r>
      <w:r w:rsidRPr="00892AB6">
        <w:rPr>
          <w:rFonts w:ascii="Times New Roman" w:eastAsia="Calibri" w:hAnsi="Times New Roman" w:cs="Times New Roman"/>
          <w:bCs/>
          <w:iCs/>
          <w:sz w:val="24"/>
          <w:szCs w:val="24"/>
        </w:rPr>
        <w:tab/>
        <w:t>Interzicerea folosirii</w:t>
      </w:r>
      <w:r w:rsidR="0060580A" w:rsidRPr="00892AB6">
        <w:rPr>
          <w:rFonts w:ascii="Times New Roman" w:hAnsi="Times New Roman" w:cs="Times New Roman"/>
          <w:sz w:val="24"/>
          <w:szCs w:val="24"/>
        </w:rPr>
        <w:t xml:space="preserve"> curentului </w:t>
      </w:r>
      <w:r w:rsidR="0060580A" w:rsidRPr="00892AB6">
        <w:rPr>
          <w:rFonts w:ascii="Times New Roman" w:eastAsia="Calibri" w:hAnsi="Times New Roman" w:cs="Times New Roman"/>
          <w:bCs/>
          <w:iCs/>
          <w:sz w:val="24"/>
          <w:szCs w:val="24"/>
        </w:rPr>
        <w:t>electric pentru pescuit cu excepția pescuitului în scop științific</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 xml:space="preserve">Descrierea activității: mobilizarea factorilor interesați în vederea implementării măsurii pentru comunicare, conștientizare, control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de conștientizare, comunicare.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BE59AB"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1.1.1</w:t>
      </w:r>
      <w:r w:rsidR="0060580A" w:rsidRPr="00892AB6">
        <w:rPr>
          <w:rFonts w:ascii="Times New Roman" w:eastAsia="Calibri" w:hAnsi="Times New Roman" w:cs="Times New Roman"/>
          <w:bCs/>
          <w:iCs/>
          <w:sz w:val="24"/>
          <w:szCs w:val="24"/>
        </w:rPr>
        <w:t>5</w:t>
      </w:r>
      <w:r w:rsidRPr="00892AB6">
        <w:rPr>
          <w:rFonts w:ascii="Times New Roman" w:eastAsia="Calibri" w:hAnsi="Times New Roman" w:cs="Times New Roman"/>
          <w:bCs/>
          <w:iCs/>
          <w:sz w:val="24"/>
          <w:szCs w:val="24"/>
        </w:rPr>
        <w:t>.</w:t>
      </w:r>
      <w:r w:rsidRPr="00892AB6">
        <w:rPr>
          <w:rFonts w:ascii="Times New Roman" w:eastAsia="Calibri" w:hAnsi="Times New Roman" w:cs="Times New Roman"/>
          <w:bCs/>
          <w:iCs/>
          <w:sz w:val="24"/>
          <w:szCs w:val="24"/>
        </w:rPr>
        <w:tab/>
      </w:r>
      <w:r w:rsidR="00004E23" w:rsidRPr="00892AB6">
        <w:rPr>
          <w:rFonts w:ascii="Times New Roman" w:eastAsia="Calibri" w:hAnsi="Times New Roman" w:cs="Times New Roman"/>
          <w:bCs/>
          <w:iCs/>
          <w:sz w:val="24"/>
          <w:szCs w:val="24"/>
        </w:rPr>
        <w:t>Menţinerea compoziției floristice naturale a vegetaţiei lemnoase și ierboase în zona de protecție a râului Siret</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Descrierea activității: mobilizarea factorilor interesați în vederea</w:t>
      </w:r>
      <w:r w:rsidR="0060580A" w:rsidRPr="00892AB6">
        <w:rPr>
          <w:rFonts w:ascii="Times New Roman" w:hAnsi="Times New Roman" w:cs="Times New Roman"/>
          <w:sz w:val="24"/>
          <w:szCs w:val="24"/>
        </w:rPr>
        <w:t xml:space="preserve"> constituirii </w:t>
      </w:r>
      <w:r w:rsidR="0060580A" w:rsidRPr="00892AB6">
        <w:rPr>
          <w:rFonts w:ascii="Times New Roman" w:eastAsia="Calibri" w:hAnsi="Times New Roman" w:cs="Times New Roman"/>
          <w:bCs/>
          <w:iCs/>
          <w:sz w:val="24"/>
          <w:szCs w:val="24"/>
        </w:rPr>
        <w:t>unei patrule de monitorizare a</w:t>
      </w:r>
      <w:r w:rsidRPr="00892AB6">
        <w:rPr>
          <w:rFonts w:ascii="Times New Roman" w:eastAsia="Calibri" w:hAnsi="Times New Roman" w:cs="Times New Roman"/>
          <w:bCs/>
          <w:iCs/>
          <w:sz w:val="24"/>
          <w:szCs w:val="24"/>
        </w:rPr>
        <w:t xml:space="preserve"> implementării măsurii</w:t>
      </w:r>
      <w:r w:rsidR="0060580A" w:rsidRPr="00892AB6">
        <w:rPr>
          <w:rFonts w:ascii="Times New Roman" w:eastAsia="Calibri" w:hAnsi="Times New Roman" w:cs="Times New Roman"/>
          <w:bCs/>
          <w:iCs/>
          <w:sz w:val="24"/>
          <w:szCs w:val="24"/>
        </w:rPr>
        <w:t>,</w:t>
      </w:r>
      <w:r w:rsidRPr="00892AB6">
        <w:rPr>
          <w:rFonts w:ascii="Times New Roman" w:eastAsia="Calibri" w:hAnsi="Times New Roman" w:cs="Times New Roman"/>
          <w:bCs/>
          <w:iCs/>
          <w:sz w:val="24"/>
          <w:szCs w:val="24"/>
        </w:rPr>
        <w:t xml:space="preserve"> comunicare, conștientizare, control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de conștientizare, comunicare.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1.1.1</w:t>
      </w:r>
      <w:r w:rsidR="0060580A" w:rsidRPr="00892AB6">
        <w:rPr>
          <w:rFonts w:ascii="Times New Roman" w:eastAsia="Calibri" w:hAnsi="Times New Roman" w:cs="Times New Roman"/>
          <w:bCs/>
          <w:iCs/>
          <w:sz w:val="24"/>
          <w:szCs w:val="24"/>
        </w:rPr>
        <w:t>6</w:t>
      </w:r>
      <w:r w:rsidRPr="00892AB6">
        <w:rPr>
          <w:rFonts w:ascii="Times New Roman" w:eastAsia="Calibri" w:hAnsi="Times New Roman" w:cs="Times New Roman"/>
          <w:bCs/>
          <w:iCs/>
          <w:sz w:val="24"/>
          <w:szCs w:val="24"/>
        </w:rPr>
        <w:t>.</w:t>
      </w:r>
      <w:r w:rsidRPr="00892AB6">
        <w:rPr>
          <w:rFonts w:ascii="Times New Roman" w:eastAsia="Calibri" w:hAnsi="Times New Roman" w:cs="Times New Roman"/>
          <w:bCs/>
          <w:iCs/>
          <w:sz w:val="24"/>
          <w:szCs w:val="24"/>
        </w:rPr>
        <w:tab/>
        <w:t>Monitorizarea încărcării cu suspensii a apei râului Siret</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 xml:space="preserve">Descrierea activității: </w:t>
      </w:r>
      <w:r w:rsidR="0060580A" w:rsidRPr="00892AB6">
        <w:rPr>
          <w:rFonts w:ascii="Times New Roman" w:eastAsia="Calibri" w:hAnsi="Times New Roman" w:cs="Times New Roman"/>
          <w:bCs/>
          <w:iCs/>
          <w:sz w:val="24"/>
          <w:szCs w:val="24"/>
        </w:rPr>
        <w:t>constituirea unei patrule de monitorizare</w:t>
      </w:r>
      <w:r w:rsidR="0060580A" w:rsidRPr="00892AB6">
        <w:t xml:space="preserve">a </w:t>
      </w:r>
      <w:r w:rsidR="0060580A" w:rsidRPr="00892AB6">
        <w:rPr>
          <w:rFonts w:ascii="Times New Roman" w:eastAsia="Calibri" w:hAnsi="Times New Roman" w:cs="Times New Roman"/>
          <w:bCs/>
          <w:iCs/>
          <w:sz w:val="24"/>
          <w:szCs w:val="24"/>
        </w:rPr>
        <w:t xml:space="preserve">încărcării cu suspensii a apei râului Siret în vederea păstrării calității apei în limite normale necesare ciclului de viață a speciilor de pești, </w:t>
      </w:r>
      <w:r w:rsidRPr="00892AB6">
        <w:rPr>
          <w:rFonts w:ascii="Times New Roman" w:eastAsia="Calibri" w:hAnsi="Times New Roman" w:cs="Times New Roman"/>
          <w:bCs/>
          <w:iCs/>
          <w:sz w:val="24"/>
          <w:szCs w:val="24"/>
        </w:rPr>
        <w:t xml:space="preserve">comunicare, conștientizare, control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de conștientizare, comunicare.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1.1.1</w:t>
      </w:r>
      <w:r w:rsidR="0060580A" w:rsidRPr="00892AB6">
        <w:rPr>
          <w:rFonts w:ascii="Times New Roman" w:eastAsia="Calibri" w:hAnsi="Times New Roman" w:cs="Times New Roman"/>
          <w:bCs/>
          <w:iCs/>
          <w:sz w:val="24"/>
          <w:szCs w:val="24"/>
        </w:rPr>
        <w:t>7</w:t>
      </w:r>
      <w:r w:rsidRPr="00892AB6">
        <w:rPr>
          <w:rFonts w:ascii="Times New Roman" w:eastAsia="Calibri" w:hAnsi="Times New Roman" w:cs="Times New Roman"/>
          <w:bCs/>
          <w:iCs/>
          <w:sz w:val="24"/>
          <w:szCs w:val="24"/>
        </w:rPr>
        <w:t>.</w:t>
      </w:r>
      <w:r w:rsidRPr="00892AB6">
        <w:rPr>
          <w:rFonts w:ascii="Times New Roman" w:eastAsia="Calibri" w:hAnsi="Times New Roman" w:cs="Times New Roman"/>
          <w:bCs/>
          <w:iCs/>
          <w:sz w:val="24"/>
          <w:szCs w:val="24"/>
        </w:rPr>
        <w:tab/>
        <w:t>Interzicerea introducerii unor de specii de alohtone de pești în bazinul râului Siret</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 xml:space="preserve">Descrierea activității: mobilizarea factorilor interesați în vederea implementării măsurii pentru comunicare, conștientizare, control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de conștientizare, comunicare.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195A53" w:rsidP="008F0374">
      <w:pPr>
        <w:spacing w:after="0" w:line="36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1.2.1. </w:t>
      </w:r>
      <w:r w:rsidR="008F0374" w:rsidRPr="00892AB6">
        <w:rPr>
          <w:rFonts w:ascii="Times New Roman" w:eastAsia="Calibri" w:hAnsi="Times New Roman" w:cs="Times New Roman"/>
          <w:bCs/>
          <w:iCs/>
          <w:sz w:val="24"/>
          <w:szCs w:val="24"/>
        </w:rPr>
        <w:t>Menţinerea suprafeţei habitatului 6430</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 xml:space="preserve">Descrierea activității: mobilizarea factorilor interesați în vederea implementării măsurii pentru comunicare, conștientizare, control; nu se admite scăderea suprafeței habitatului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 administrația publică locală, comunități locale, 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de conștientizare, comunicare.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AC604D" w:rsidP="008F0374">
      <w:pPr>
        <w:spacing w:after="0" w:line="36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1.2.2. </w:t>
      </w:r>
      <w:r w:rsidR="008F0374" w:rsidRPr="00892AB6">
        <w:rPr>
          <w:rFonts w:ascii="Times New Roman" w:eastAsia="Calibri" w:hAnsi="Times New Roman" w:cs="Times New Roman"/>
          <w:bCs/>
          <w:iCs/>
          <w:sz w:val="24"/>
          <w:szCs w:val="24"/>
        </w:rPr>
        <w:t>Menţinerea structurii şi funcţiilor habitatului 6430</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 xml:space="preserve">Descrierea activității: </w:t>
      </w:r>
      <w:r w:rsidR="00A0615C" w:rsidRPr="00892AB6">
        <w:rPr>
          <w:rFonts w:ascii="Times New Roman" w:eastAsia="Calibri" w:hAnsi="Times New Roman" w:cs="Times New Roman"/>
          <w:bCs/>
          <w:iCs/>
          <w:sz w:val="24"/>
          <w:szCs w:val="24"/>
        </w:rPr>
        <w:t xml:space="preserve">se inventariază periodic speciile de floră pentru supravegherea </w:t>
      </w:r>
      <w:r w:rsidR="0039196F" w:rsidRPr="00892AB6">
        <w:rPr>
          <w:rFonts w:ascii="Times New Roman" w:eastAsia="Calibri" w:hAnsi="Times New Roman" w:cs="Times New Roman"/>
          <w:bCs/>
          <w:iCs/>
          <w:sz w:val="24"/>
          <w:szCs w:val="24"/>
        </w:rPr>
        <w:t xml:space="preserve">dinamicii habitatului 6430;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Suceava,Comisariat Garda de Mediu –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în teren, mijloace și materiale de conștientizare, comunicare.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F96382" w:rsidP="008F0374">
      <w:pPr>
        <w:spacing w:after="0" w:line="36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1.2.3. </w:t>
      </w:r>
      <w:r w:rsidR="008F0374" w:rsidRPr="00892AB6">
        <w:rPr>
          <w:rFonts w:ascii="Times New Roman" w:eastAsia="Calibri" w:hAnsi="Times New Roman" w:cs="Times New Roman"/>
          <w:bCs/>
          <w:iCs/>
          <w:sz w:val="24"/>
          <w:szCs w:val="24"/>
        </w:rPr>
        <w:t>Limitarea intervenţiei asupra albiei minore a râului Siret</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Descrierea activității: mobilizarea factorilor interesați în vederea</w:t>
      </w:r>
      <w:r w:rsidR="006B324F" w:rsidRPr="00892AB6">
        <w:t>l</w:t>
      </w:r>
      <w:r w:rsidR="006B324F" w:rsidRPr="00892AB6">
        <w:rPr>
          <w:rFonts w:ascii="Times New Roman" w:eastAsia="Calibri" w:hAnsi="Times New Roman" w:cs="Times New Roman"/>
          <w:bCs/>
          <w:iCs/>
          <w:sz w:val="24"/>
          <w:szCs w:val="24"/>
        </w:rPr>
        <w:t>imitării intervenţiei asupra albiei minore a râului,</w:t>
      </w:r>
      <w:r w:rsidRPr="00892AB6">
        <w:rPr>
          <w:rFonts w:ascii="Times New Roman" w:eastAsia="Calibri" w:hAnsi="Times New Roman" w:cs="Times New Roman"/>
          <w:bCs/>
          <w:iCs/>
          <w:sz w:val="24"/>
          <w:szCs w:val="24"/>
        </w:rPr>
        <w:t>comunicare, conștientizare, control</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administrația publică locală, Comisariat Garda de Mediu – Suceava, comunități locale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foarte mare</w:t>
      </w:r>
      <w:r w:rsidRPr="00892AB6">
        <w:rPr>
          <w:rFonts w:ascii="Times New Roman" w:eastAsia="Calibri" w:hAnsi="Times New Roman" w:cs="Times New Roman"/>
          <w:bCs/>
          <w:iCs/>
          <w:sz w:val="24"/>
          <w:szCs w:val="24"/>
        </w:rPr>
        <w:tab/>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acțiuni întreprinse pentru implementarea măsurii, starea albiei minorea râului Siret</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de timp: permanent; umane: biolog, paznic; materiale: mijloace de deplasare și de intervenție în teren, mijloace și materiale de conștientizare, comunicare</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F96382" w:rsidP="008F0374">
      <w:pPr>
        <w:spacing w:after="0" w:line="36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2.1.1. </w:t>
      </w:r>
      <w:r w:rsidR="008F0374" w:rsidRPr="00892AB6">
        <w:rPr>
          <w:rFonts w:ascii="Times New Roman" w:eastAsia="Calibri" w:hAnsi="Times New Roman" w:cs="Times New Roman"/>
          <w:bCs/>
          <w:iCs/>
          <w:sz w:val="24"/>
          <w:szCs w:val="24"/>
        </w:rPr>
        <w:t xml:space="preserve">Actualizarea inventarului speciei </w:t>
      </w:r>
      <w:r w:rsidR="008F0374" w:rsidRPr="00892AB6">
        <w:rPr>
          <w:rFonts w:ascii="Times New Roman" w:eastAsia="Calibri" w:hAnsi="Times New Roman" w:cs="Times New Roman"/>
          <w:bCs/>
          <w:i/>
          <w:iCs/>
          <w:sz w:val="24"/>
          <w:szCs w:val="24"/>
        </w:rPr>
        <w:t>Aspius aspius</w:t>
      </w:r>
      <w:r w:rsidR="008F0374" w:rsidRPr="00892AB6">
        <w:rPr>
          <w:rFonts w:ascii="Times New Roman" w:eastAsia="Calibri" w:hAnsi="Times New Roman" w:cs="Times New Roman"/>
          <w:bCs/>
          <w:iCs/>
          <w:sz w:val="24"/>
          <w:szCs w:val="24"/>
        </w:rPr>
        <w:t xml:space="preserve"> – avatul</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Descrierea activității: se urmăresc efectivele populaționale ale speciei , precum și structura populației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deplasări în teren, număr rapoarte ale monitorizărilor  în teren; număr actualizări date după monitorizare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umane: biolog, custode; materiale: protocol de monitorizare, echipamente de teren, mijloc de transport, echipamente de birou, consumabile; de timp: trimestrele 2, 3 de pe durata celor 5 ani.</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F96382" w:rsidP="008F0374">
      <w:pPr>
        <w:spacing w:after="0" w:line="36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2.1.2. </w:t>
      </w:r>
      <w:r w:rsidR="008F0374" w:rsidRPr="00892AB6">
        <w:rPr>
          <w:rFonts w:ascii="Times New Roman" w:eastAsia="Calibri" w:hAnsi="Times New Roman" w:cs="Times New Roman"/>
          <w:bCs/>
          <w:iCs/>
          <w:sz w:val="24"/>
          <w:szCs w:val="24"/>
        </w:rPr>
        <w:t xml:space="preserve">Actualizarea inventarului speciei </w:t>
      </w:r>
      <w:r w:rsidR="008F0374" w:rsidRPr="00892AB6">
        <w:rPr>
          <w:rFonts w:ascii="Times New Roman" w:eastAsia="Calibri" w:hAnsi="Times New Roman" w:cs="Times New Roman"/>
          <w:bCs/>
          <w:i/>
          <w:iCs/>
          <w:sz w:val="24"/>
          <w:szCs w:val="24"/>
        </w:rPr>
        <w:t>Gobio kessleri</w:t>
      </w:r>
      <w:r w:rsidR="008F0374" w:rsidRPr="00892AB6">
        <w:rPr>
          <w:rFonts w:ascii="Times New Roman" w:eastAsia="Calibri" w:hAnsi="Times New Roman" w:cs="Times New Roman"/>
          <w:bCs/>
          <w:iCs/>
          <w:sz w:val="24"/>
          <w:szCs w:val="24"/>
        </w:rPr>
        <w:t xml:space="preserve">  - porcuşorul de nisip</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Descrierea activității: se urmăresc efectivele populaționale ale speciei , precum și structura populației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deplasări în teren, număr rapoarte ale monitorizărilor  în teren; număr actualizări date după monitorizare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umane: biolog, custode; materiale: protocol de monitorizare, echipamente de teren, mijloc de transport, echipamente de birou, consumabile; de timp: trimestrele 2, 3 de pe durata celor 5 ani.</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F96382" w:rsidP="008F0374">
      <w:pPr>
        <w:spacing w:after="0" w:line="36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2.1.3. </w:t>
      </w:r>
      <w:r w:rsidR="008F0374" w:rsidRPr="00892AB6">
        <w:rPr>
          <w:rFonts w:ascii="Times New Roman" w:eastAsia="Calibri" w:hAnsi="Times New Roman" w:cs="Times New Roman"/>
          <w:bCs/>
          <w:iCs/>
          <w:sz w:val="24"/>
          <w:szCs w:val="24"/>
        </w:rPr>
        <w:t xml:space="preserve">Actualizarea inventarului speciei </w:t>
      </w:r>
      <w:r w:rsidR="008F0374" w:rsidRPr="00892AB6">
        <w:rPr>
          <w:rFonts w:ascii="Times New Roman" w:eastAsia="Calibri" w:hAnsi="Times New Roman" w:cs="Times New Roman"/>
          <w:bCs/>
          <w:i/>
          <w:iCs/>
          <w:sz w:val="24"/>
          <w:szCs w:val="24"/>
        </w:rPr>
        <w:t>Cobitis taenia</w:t>
      </w:r>
      <w:r w:rsidR="008F0374" w:rsidRPr="00892AB6">
        <w:rPr>
          <w:rFonts w:ascii="Times New Roman" w:eastAsia="Calibri" w:hAnsi="Times New Roman" w:cs="Times New Roman"/>
          <w:bCs/>
          <w:iCs/>
          <w:sz w:val="24"/>
          <w:szCs w:val="24"/>
        </w:rPr>
        <w:t>– zvârluga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Descrierea activității: se urmăresc efectivele populaționale ale speciei , precum și structura populației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deplasări în teren, număr rapoarte ale monitorizărilor  în teren; număr actualizări date după monitorizare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umane: biolog, custode; materiale: protocol de monitorizare, echipamente de teren, mijloc de transport, echipamente de birou, consumabile; de timp: trimestrele 2, 3 de pe durata celor 5 ani.</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F96382" w:rsidP="008F0374">
      <w:pPr>
        <w:spacing w:after="0" w:line="36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2.1.4. </w:t>
      </w:r>
      <w:r w:rsidR="008F0374" w:rsidRPr="00892AB6">
        <w:rPr>
          <w:rFonts w:ascii="Times New Roman" w:eastAsia="Calibri" w:hAnsi="Times New Roman" w:cs="Times New Roman"/>
          <w:bCs/>
          <w:iCs/>
          <w:sz w:val="24"/>
          <w:szCs w:val="24"/>
        </w:rPr>
        <w:t xml:space="preserve">Actualizarea inventarului speciei </w:t>
      </w:r>
      <w:r w:rsidR="008F0374" w:rsidRPr="00892AB6">
        <w:rPr>
          <w:rFonts w:ascii="Times New Roman" w:eastAsia="Calibri" w:hAnsi="Times New Roman" w:cs="Times New Roman"/>
          <w:bCs/>
          <w:i/>
          <w:iCs/>
          <w:sz w:val="24"/>
          <w:szCs w:val="24"/>
        </w:rPr>
        <w:t>Sabanejewia aurata</w:t>
      </w:r>
      <w:r w:rsidR="008F0374" w:rsidRPr="00892AB6">
        <w:rPr>
          <w:rFonts w:ascii="Times New Roman" w:eastAsia="Calibri" w:hAnsi="Times New Roman" w:cs="Times New Roman"/>
          <w:bCs/>
          <w:iCs/>
          <w:sz w:val="24"/>
          <w:szCs w:val="24"/>
        </w:rPr>
        <w:t>– dunariţa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Descrierea activității: se urmăresc efectivele populaționale ale speciei , precum și structura populației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deplasări în teren, număr rapoarte ale monitorizărilor  în teren; număr actualizări date după monitorizare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umane: biolog, custode; materiale: protocol de monitorizare, echipamente de teren, mijloc de transport, echipamente de birou, consumabile; de timp: trimestrele 2, 3 de pe durata celor 5 ani</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F96382" w:rsidP="008F0374">
      <w:pPr>
        <w:spacing w:after="0" w:line="36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2.1.5. </w:t>
      </w:r>
      <w:r w:rsidR="008F0374" w:rsidRPr="00892AB6">
        <w:rPr>
          <w:rFonts w:ascii="Times New Roman" w:eastAsia="Calibri" w:hAnsi="Times New Roman" w:cs="Times New Roman"/>
          <w:bCs/>
          <w:iCs/>
          <w:sz w:val="24"/>
          <w:szCs w:val="24"/>
        </w:rPr>
        <w:t xml:space="preserve">Actualizarea inventarului speciei </w:t>
      </w:r>
      <w:r w:rsidR="008F0374" w:rsidRPr="00892AB6">
        <w:rPr>
          <w:rFonts w:ascii="Times New Roman" w:eastAsia="Calibri" w:hAnsi="Times New Roman" w:cs="Times New Roman"/>
          <w:bCs/>
          <w:i/>
          <w:iCs/>
          <w:sz w:val="24"/>
          <w:szCs w:val="24"/>
        </w:rPr>
        <w:t>Barbus meridionalis</w:t>
      </w:r>
      <w:r w:rsidR="008F0374" w:rsidRPr="00892AB6">
        <w:rPr>
          <w:rFonts w:ascii="Times New Roman" w:eastAsia="Calibri" w:hAnsi="Times New Roman" w:cs="Times New Roman"/>
          <w:bCs/>
          <w:iCs/>
          <w:sz w:val="24"/>
          <w:szCs w:val="24"/>
        </w:rPr>
        <w:t xml:space="preserve"> – moioagă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 xml:space="preserve">Descrierea activității: se urmărește prezența speciei în sit, efectivele și structura populației </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speciei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deplasări în teren, număr rapoarte ale monitorizărilor  în teren; număr actualizări date după monitorizare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umane: biolog, custode; materiale: protocol de monitorizare, echipamente de teren, mijloc de transport, echipamente de birou, consumabile; de timp: trimestrele 2, 3 de pe durata celor 5 ani</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F96382" w:rsidP="008F0374">
      <w:pPr>
        <w:spacing w:after="0" w:line="36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2.1.6. </w:t>
      </w:r>
      <w:r w:rsidR="008F0374" w:rsidRPr="00892AB6">
        <w:rPr>
          <w:rFonts w:ascii="Times New Roman" w:eastAsia="Calibri" w:hAnsi="Times New Roman" w:cs="Times New Roman"/>
          <w:bCs/>
          <w:iCs/>
          <w:sz w:val="24"/>
          <w:szCs w:val="24"/>
        </w:rPr>
        <w:t xml:space="preserve">Actualizarea inventarului speciei </w:t>
      </w:r>
      <w:r w:rsidR="008F0374" w:rsidRPr="00892AB6">
        <w:rPr>
          <w:rFonts w:ascii="Times New Roman" w:eastAsia="Calibri" w:hAnsi="Times New Roman" w:cs="Times New Roman"/>
          <w:bCs/>
          <w:i/>
          <w:iCs/>
          <w:sz w:val="24"/>
          <w:szCs w:val="24"/>
        </w:rPr>
        <w:t>Unio crasus</w:t>
      </w:r>
      <w:r w:rsidR="008F0374" w:rsidRPr="00892AB6">
        <w:rPr>
          <w:rFonts w:ascii="Times New Roman" w:eastAsia="Calibri" w:hAnsi="Times New Roman" w:cs="Times New Roman"/>
          <w:bCs/>
          <w:iCs/>
          <w:sz w:val="24"/>
          <w:szCs w:val="24"/>
        </w:rPr>
        <w:t>- scoica mică de râu</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Descrierea activității: se urmăresc efectivele populaționale ale speciei , precum și structura populației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deplasări în teren, număr rapoarte ale monitorizărilor  în teren; număr actualizări date după monitorizare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umane: biolog, custode; materiale: protocol de monitorizare, echipamente de teren, mijloc de transport, echipamente de birou, consumabile; de timp: trimestrele 2, 3 de pe durata celor 5 ani</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F96382" w:rsidP="008F0374">
      <w:pPr>
        <w:spacing w:after="0" w:line="36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2.1.7. </w:t>
      </w:r>
      <w:r w:rsidR="008F0374" w:rsidRPr="00892AB6">
        <w:rPr>
          <w:rFonts w:ascii="Times New Roman" w:eastAsia="Calibri" w:hAnsi="Times New Roman" w:cs="Times New Roman"/>
          <w:bCs/>
          <w:iCs/>
          <w:sz w:val="24"/>
          <w:szCs w:val="24"/>
        </w:rPr>
        <w:t>Actualizarea inventarierii habitatului 6430</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Descrierea activității: se monitorizează compoziția floristică a habitatului</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Responsabil: custodele, Agenția pentru Protecția Mediului Suceava</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Prioritate: mare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Indicatori cuantificabili: număr deplasări în teren, număr rapoarte ale deplasărilor în teren; număr acțiuni de monitorizare, număr rapoarte de monitorizare</w:t>
      </w:r>
    </w:p>
    <w:p w:rsidR="008F0374" w:rsidRPr="00892AB6" w:rsidRDefault="008F0374" w:rsidP="008F0374">
      <w:pPr>
        <w:spacing w:after="0" w:line="360" w:lineRule="auto"/>
        <w:rPr>
          <w:rFonts w:ascii="Times New Roman" w:eastAsia="Calibri" w:hAnsi="Times New Roman" w:cs="Times New Roman"/>
          <w:bCs/>
          <w:iCs/>
          <w:sz w:val="24"/>
          <w:szCs w:val="24"/>
        </w:rPr>
      </w:pPr>
      <w:r w:rsidRPr="00892AB6">
        <w:rPr>
          <w:rFonts w:ascii="Times New Roman" w:eastAsia="Calibri" w:hAnsi="Times New Roman" w:cs="Times New Roman"/>
          <w:bCs/>
          <w:iCs/>
          <w:sz w:val="24"/>
          <w:szCs w:val="24"/>
        </w:rPr>
        <w:t>Resurse: umane: biolog, custode; materiale: protocol de monitorizare, echipamente de teren, mijloc de transport, echipamente de birou, consumabile; de timp: trimestrele 2, 3 de pe durata celor 5 ani.</w:t>
      </w:r>
    </w:p>
    <w:p w:rsidR="008F0374" w:rsidRPr="00892AB6" w:rsidRDefault="008F0374" w:rsidP="008F0374">
      <w:pPr>
        <w:spacing w:after="0" w:line="360" w:lineRule="auto"/>
        <w:rPr>
          <w:rFonts w:ascii="Times New Roman" w:eastAsia="Calibri" w:hAnsi="Times New Roman" w:cs="Times New Roman"/>
          <w:bCs/>
          <w:iCs/>
          <w:sz w:val="24"/>
          <w:szCs w:val="24"/>
        </w:rPr>
      </w:pPr>
    </w:p>
    <w:p w:rsidR="008F0374" w:rsidRPr="00892AB6" w:rsidRDefault="00F96382" w:rsidP="008F03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3.1.1. </w:t>
      </w:r>
      <w:r w:rsidR="008F0374" w:rsidRPr="00892AB6">
        <w:rPr>
          <w:rFonts w:ascii="Times New Roman" w:eastAsia="Calibri" w:hAnsi="Times New Roman" w:cs="Times New Roman"/>
          <w:sz w:val="24"/>
          <w:szCs w:val="24"/>
        </w:rPr>
        <w:t>Realizarea și instalarea panourilor şi indicatoarelor, pentru evidenţierea limitelor ariei naturale protejate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Descrierea activității: concepere și redactare informații de afișat, stabilire puncte de instalare, stabilire număr de panouri și indicatoare de comandat, contractare firmă specializată, execuție și instalare, recepție lucrare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Responsabil: custodele, Agenția pentru Protecția Mediului Suceava</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Prioritate: mare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Indicatori cuantificabili: număr panouri și indicatoare de evidențiere a limitelor sitului instalate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Resurse: umane: custode, biolog; materiale: mijloace tehnice de teren și birou, mijloc de transport, panouri, indicatoare; de timp: anul 1. </w:t>
      </w:r>
    </w:p>
    <w:p w:rsidR="008F0374" w:rsidRPr="00892AB6" w:rsidRDefault="008F0374" w:rsidP="008F0374">
      <w:pPr>
        <w:spacing w:after="0" w:line="360" w:lineRule="auto"/>
        <w:rPr>
          <w:rFonts w:ascii="Times New Roman" w:eastAsia="Calibri" w:hAnsi="Times New Roman" w:cs="Times New Roman"/>
          <w:sz w:val="24"/>
          <w:szCs w:val="24"/>
        </w:rPr>
      </w:pPr>
    </w:p>
    <w:p w:rsidR="008F0374" w:rsidRPr="00892AB6" w:rsidRDefault="00F96382" w:rsidP="008F03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3.1.2. </w:t>
      </w:r>
      <w:r w:rsidR="008F0374" w:rsidRPr="00892AB6">
        <w:rPr>
          <w:rFonts w:ascii="Times New Roman" w:eastAsia="Calibri" w:hAnsi="Times New Roman" w:cs="Times New Roman"/>
          <w:sz w:val="24"/>
          <w:szCs w:val="24"/>
        </w:rPr>
        <w:t>Întreţinerea mijloacelor de semnalizare a limitelor ariei naturale protejate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Descrierea activității: identificare necesități lucrări de întreținere, contractare firmă/persoanal de execuție, execuție, recepție lucrări</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Responsabil: custodele, Agenția pentru Protecția Mediului Suceava</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Prioritate: mare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Indicatori cuantificabili: număr acțiuni de întreținere a panourilor și indicatoare de evidențiere a limitelor sitului</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Resurse: umane: persoanal de întreținere mijloace de semnalizare; materiale: consumabile teren; de timp: anii 2,3,4,5.</w:t>
      </w:r>
    </w:p>
    <w:p w:rsidR="008F0374" w:rsidRPr="00892AB6" w:rsidRDefault="008F0374" w:rsidP="008F0374">
      <w:pPr>
        <w:spacing w:after="0" w:line="360" w:lineRule="auto"/>
        <w:rPr>
          <w:rFonts w:ascii="Times New Roman" w:eastAsia="Calibri" w:hAnsi="Times New Roman" w:cs="Times New Roman"/>
          <w:sz w:val="24"/>
          <w:szCs w:val="24"/>
        </w:rPr>
      </w:pPr>
    </w:p>
    <w:p w:rsidR="008F0374" w:rsidRPr="00892AB6" w:rsidRDefault="00F96382" w:rsidP="008F03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3.2.1. </w:t>
      </w:r>
      <w:r w:rsidR="008F0374" w:rsidRPr="00892AB6">
        <w:rPr>
          <w:rFonts w:ascii="Times New Roman" w:eastAsia="Calibri" w:hAnsi="Times New Roman" w:cs="Times New Roman"/>
          <w:sz w:val="24"/>
          <w:szCs w:val="24"/>
        </w:rPr>
        <w:t xml:space="preserve">Parcurgerea procedurii de evaluare adecvată pentru realizarea de proiecte, planuri şi programe în interiorul sitului </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Descrierea activității: supravegherea realizării planurilor și programelor în acord cu avizele/acordurile emise de autoritatea locală de protecția mediului</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Responsabil: Agenția pentru Protecția Mediului Suceava, custodele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Prioritate: mare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Indicatori cuantificabili: număr planuri și programe pentru sit cu avize/acorduri emise de Agenția pentru Protecția Mediului Suceava</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Resurse: umane: biolog, custode; de timp: în funcție de solicitări, pe durata celor 5 ani; materiale: mijloace tehnice de birou, mijloc de transport.</w:t>
      </w:r>
    </w:p>
    <w:p w:rsidR="008F0374" w:rsidRPr="00892AB6" w:rsidRDefault="008F0374" w:rsidP="008F0374">
      <w:pPr>
        <w:spacing w:after="0" w:line="360" w:lineRule="auto"/>
        <w:rPr>
          <w:rFonts w:ascii="Times New Roman" w:eastAsia="Calibri" w:hAnsi="Times New Roman" w:cs="Times New Roman"/>
          <w:sz w:val="24"/>
          <w:szCs w:val="24"/>
        </w:rPr>
      </w:pPr>
    </w:p>
    <w:p w:rsidR="008F0374" w:rsidRPr="00892AB6" w:rsidRDefault="00F96382" w:rsidP="008F03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3.2.2. </w:t>
      </w:r>
      <w:r w:rsidR="008F0374" w:rsidRPr="00892AB6">
        <w:rPr>
          <w:rFonts w:ascii="Times New Roman" w:eastAsia="Calibri" w:hAnsi="Times New Roman" w:cs="Times New Roman"/>
          <w:sz w:val="24"/>
          <w:szCs w:val="24"/>
        </w:rPr>
        <w:t>Urmărirea indicatorilor de monitorizare și ajustarea/modificarea acestora în funcţie de evoluţia situației din teren</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Descrierea activității: periodic se urmărește realizarea indicatorilor Planului de management cu scopul de a acționa preventiv, în cazul identificării unor neconformități </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Responsabil: custodele, Agenția pentru Protecția Mediului Suceava</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Prioritate: mare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Indicatori cuantificabili: număr acțiuni de urmărire a indicatorilor de monitorizare, număr consemnări cu privire la acțiunile de urmărire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Resurse: umane: biolog, custode; materiale: mijloace tehnice de teren și birou, mijloc de transport; de timp: periodic pe durata celor 5 ani</w:t>
      </w:r>
    </w:p>
    <w:p w:rsidR="008F0374" w:rsidRPr="00892AB6" w:rsidRDefault="008F0374" w:rsidP="008F0374">
      <w:pPr>
        <w:spacing w:after="0" w:line="360" w:lineRule="auto"/>
        <w:rPr>
          <w:rFonts w:ascii="Times New Roman" w:eastAsia="Calibri" w:hAnsi="Times New Roman" w:cs="Times New Roman"/>
          <w:sz w:val="24"/>
          <w:szCs w:val="24"/>
        </w:rPr>
      </w:pPr>
    </w:p>
    <w:p w:rsidR="008F0374" w:rsidRPr="00892AB6" w:rsidRDefault="00F96382" w:rsidP="008F03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3.2.3. </w:t>
      </w:r>
      <w:r w:rsidR="008F0374" w:rsidRPr="00892AB6">
        <w:rPr>
          <w:rFonts w:ascii="Times New Roman" w:eastAsia="Calibri" w:hAnsi="Times New Roman" w:cs="Times New Roman"/>
          <w:sz w:val="24"/>
          <w:szCs w:val="24"/>
        </w:rPr>
        <w:t xml:space="preserve">Elaborarea rapoartelor de activitate tehnice şi financiare </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Descrierea activității: raportarea se va face periodic în funcție de indicatorii proiectați</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Responsabil: custodele, Agenția pentru Protecția Mediului Suceava</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Prioritate: mare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Indicatori cuantificabili: număr rapoarte tehnice şi financiare elaborate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Resurse: umane: biolog, custode, responsabil financiar; materiale: mijloace tehnice de birou; de timp: anual/în funcție de solicitări</w:t>
      </w:r>
    </w:p>
    <w:p w:rsidR="008F0374" w:rsidRPr="00892AB6" w:rsidRDefault="008F0374" w:rsidP="008F0374">
      <w:pPr>
        <w:spacing w:after="0" w:line="360" w:lineRule="auto"/>
        <w:rPr>
          <w:rFonts w:ascii="Times New Roman" w:eastAsia="Calibri" w:hAnsi="Times New Roman" w:cs="Times New Roman"/>
          <w:sz w:val="24"/>
          <w:szCs w:val="24"/>
        </w:rPr>
      </w:pPr>
    </w:p>
    <w:p w:rsidR="008F0374" w:rsidRPr="00892AB6" w:rsidRDefault="00F96382" w:rsidP="008F03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3.2.4. </w:t>
      </w:r>
      <w:r w:rsidR="008F0374" w:rsidRPr="00892AB6">
        <w:rPr>
          <w:rFonts w:ascii="Times New Roman" w:eastAsia="Calibri" w:hAnsi="Times New Roman" w:cs="Times New Roman"/>
          <w:sz w:val="24"/>
          <w:szCs w:val="24"/>
        </w:rPr>
        <w:t>Dezvoltarea capacităţii personalului implicat în administrarea/ managementul sitului</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Descrierea activității: identificarea nevoilor de dezvoltare profesională a personalului, derularea de acțiuni  de formare în raport cu nevoile identificate </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Responsabil: custodele, Agenția pentru Protecția Mediului Suceava</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Prioritate: mare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Indicatori cuantificabili: număr acțiuni de dezvoltare a capacității personalului cu privire la managementul sitului </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Resurse: umane: expert resurse umane; materiale: mijloace tehnice de birou, de timp: anul 1.</w:t>
      </w:r>
    </w:p>
    <w:p w:rsidR="008F0374" w:rsidRPr="00892AB6" w:rsidRDefault="008F0374" w:rsidP="008F0374">
      <w:pPr>
        <w:spacing w:after="0" w:line="360" w:lineRule="auto"/>
        <w:rPr>
          <w:rFonts w:ascii="Times New Roman" w:eastAsia="Calibri" w:hAnsi="Times New Roman" w:cs="Times New Roman"/>
          <w:sz w:val="24"/>
          <w:szCs w:val="24"/>
        </w:rPr>
      </w:pPr>
    </w:p>
    <w:p w:rsidR="008F0374" w:rsidRPr="00892AB6" w:rsidRDefault="00F96382" w:rsidP="008F03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3.2.5. </w:t>
      </w:r>
      <w:r w:rsidR="008F0374" w:rsidRPr="00892AB6">
        <w:rPr>
          <w:rFonts w:ascii="Times New Roman" w:eastAsia="Calibri" w:hAnsi="Times New Roman" w:cs="Times New Roman"/>
          <w:sz w:val="24"/>
          <w:szCs w:val="24"/>
        </w:rPr>
        <w:t>Asigurarea bugetului necesar - din percepere de taxe pentru avizele acordate de custode, din campanii de strângere de fonduri , din surse europene de finanțare - pentru implementarea Planului de management  și pentru asigurarea logisticii necesare administrării eficiente a sitului</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Descrierea activității: primirea și </w:t>
      </w:r>
      <w:r w:rsidR="008E3337" w:rsidRPr="00892AB6">
        <w:rPr>
          <w:rFonts w:ascii="Times New Roman" w:eastAsia="Calibri" w:hAnsi="Times New Roman" w:cs="Times New Roman"/>
          <w:sz w:val="24"/>
          <w:szCs w:val="24"/>
        </w:rPr>
        <w:t>ț</w:t>
      </w:r>
      <w:r w:rsidRPr="00892AB6">
        <w:rPr>
          <w:rFonts w:ascii="Times New Roman" w:eastAsia="Calibri" w:hAnsi="Times New Roman" w:cs="Times New Roman"/>
          <w:sz w:val="24"/>
          <w:szCs w:val="24"/>
        </w:rPr>
        <w:t>inerea evidenței fondurilor</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Responsabil: custodele, Agenția pentru Protecția Mediului Suceava, comunitatea locală</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Prioritate: mare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Indicatori cuantificabili: număr campanii de strângere de fonduri realizate, sume colectate </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Resurse: umane: custode, biolog, responsabil mediatizare, responsabil financiar; de timp: pe durata celor 5 ani; materiale: calculator, imprimantă, telefon, fax, birotică.</w:t>
      </w:r>
    </w:p>
    <w:p w:rsidR="008F0374" w:rsidRPr="00892AB6" w:rsidRDefault="008F0374" w:rsidP="008F0374">
      <w:pPr>
        <w:spacing w:after="0" w:line="360" w:lineRule="auto"/>
        <w:rPr>
          <w:rFonts w:ascii="Times New Roman" w:eastAsia="Calibri" w:hAnsi="Times New Roman" w:cs="Times New Roman"/>
          <w:sz w:val="24"/>
          <w:szCs w:val="24"/>
        </w:rPr>
      </w:pPr>
    </w:p>
    <w:p w:rsidR="008F0374" w:rsidRPr="00892AB6" w:rsidRDefault="00F96382" w:rsidP="008F03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4.1.1. </w:t>
      </w:r>
      <w:r w:rsidR="008F0374" w:rsidRPr="00892AB6">
        <w:rPr>
          <w:rFonts w:ascii="Times New Roman" w:eastAsia="Calibri" w:hAnsi="Times New Roman" w:cs="Times New Roman"/>
          <w:sz w:val="24"/>
          <w:szCs w:val="24"/>
        </w:rPr>
        <w:t>Constituirea unui grup de lucru pentru elaborarea planului de acţiune privind conştientizarea populaţiei riverane sitului</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Descrierea activității: identificarea persoanelor cheie cu expertiză în acest grup de lucru, obținerea acordului acestora, constituirea grupului de lucru</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Responsabil: custodele, administrația publică locală, comunitatea locală</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Prioritate: medie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Indicatori cuantificabili: 1 grup de lucru constituit, număr  membri grup de lucru</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Resurse: umane: expert în comunicare, biolog, custode; materiale: mijloace tehnice de birou; de timp:  anul 1.</w:t>
      </w:r>
    </w:p>
    <w:p w:rsidR="008F0374" w:rsidRPr="00892AB6" w:rsidRDefault="008F0374" w:rsidP="008F0374">
      <w:pPr>
        <w:spacing w:after="0" w:line="360" w:lineRule="auto"/>
        <w:rPr>
          <w:rFonts w:ascii="Times New Roman" w:eastAsia="Calibri" w:hAnsi="Times New Roman" w:cs="Times New Roman"/>
          <w:sz w:val="24"/>
          <w:szCs w:val="24"/>
        </w:rPr>
      </w:pPr>
    </w:p>
    <w:p w:rsidR="008F0374" w:rsidRPr="00892AB6" w:rsidRDefault="00F96382" w:rsidP="008F03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4.1.2.</w:t>
      </w:r>
      <w:r w:rsidR="008F0374" w:rsidRPr="00892AB6">
        <w:rPr>
          <w:rFonts w:ascii="Times New Roman" w:eastAsia="Calibri" w:hAnsi="Times New Roman" w:cs="Times New Roman"/>
          <w:sz w:val="24"/>
          <w:szCs w:val="24"/>
        </w:rPr>
        <w:t xml:space="preserve"> Elaborarea  și implementarea planului de acţiune privind conştientizarea populaţiei riverane sitului</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Descrierea activității: pornind de la situația din teren, întâlnirile de lucru vor avea ca rezultat propunerea unor măsuri/acțiuni pentru conștientizarea populației riverane sitului </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Responsabil: custodele, Agenția pentru Protecția Mediului Suceava, administrația publică locală, comunitatea locală</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Prioritate: mare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Indicatori cuantificabili: număr întâlniri ale grupului de lucru, numărul și calitatea acțiunilor din strategia de conștientizare a populației</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Resurse umane: expert în comunicare, biolog, custode; materiale: mijloace tehnice de birou; de timp: anii 2 – 4.</w:t>
      </w:r>
    </w:p>
    <w:p w:rsidR="008F0374" w:rsidRPr="00892AB6" w:rsidRDefault="008F0374" w:rsidP="008F0374">
      <w:pPr>
        <w:spacing w:after="0" w:line="360" w:lineRule="auto"/>
        <w:rPr>
          <w:rFonts w:ascii="Times New Roman" w:eastAsia="Calibri" w:hAnsi="Times New Roman" w:cs="Times New Roman"/>
          <w:sz w:val="24"/>
          <w:szCs w:val="24"/>
        </w:rPr>
      </w:pPr>
    </w:p>
    <w:p w:rsidR="008F0374" w:rsidRPr="00892AB6" w:rsidRDefault="00F96382" w:rsidP="008F03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4.1.3. </w:t>
      </w:r>
      <w:r w:rsidR="008F0374" w:rsidRPr="00892AB6">
        <w:rPr>
          <w:rFonts w:ascii="Times New Roman" w:eastAsia="Calibri" w:hAnsi="Times New Roman" w:cs="Times New Roman"/>
          <w:sz w:val="24"/>
          <w:szCs w:val="24"/>
        </w:rPr>
        <w:t>Evaluarea impactului activităţilor de comunicare, informare, conştientizare şi educaţie ecologică</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Descrierea activității: redactarea instrumentelor de evaluare a impactului comunicării/informării, multiplicarea și  distribuția, culegerea și analiza datelor, elaborarea concluziilor</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Responsabil: custodele, administrația publică locală, comunitatea locală, </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Prioritate: medie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Indicatori cuantificabili: număr instrumente de evaluare a impactului aplicate,  număr  rapoarte de evaluare a impactului activiților educative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Resurse: umane: expert în comunicare, biolog, custode; materiale: mijloace tehnice de birou, consumabile; de timp: anul 5.</w:t>
      </w:r>
    </w:p>
    <w:p w:rsidR="008F0374" w:rsidRPr="00892AB6" w:rsidRDefault="008F0374" w:rsidP="008F0374">
      <w:pPr>
        <w:spacing w:after="0" w:line="360" w:lineRule="auto"/>
        <w:rPr>
          <w:rFonts w:ascii="Times New Roman" w:eastAsia="Calibri" w:hAnsi="Times New Roman" w:cs="Times New Roman"/>
          <w:sz w:val="24"/>
          <w:szCs w:val="24"/>
        </w:rPr>
      </w:pPr>
    </w:p>
    <w:p w:rsidR="008F0374" w:rsidRPr="00892AB6" w:rsidRDefault="00F96382" w:rsidP="008F03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5.1.1. </w:t>
      </w:r>
      <w:r w:rsidR="008F0374" w:rsidRPr="00892AB6">
        <w:rPr>
          <w:rFonts w:ascii="Times New Roman" w:eastAsia="Calibri" w:hAnsi="Times New Roman" w:cs="Times New Roman"/>
          <w:sz w:val="24"/>
          <w:szCs w:val="24"/>
        </w:rPr>
        <w:t>Elaborarea și implementarea unui ghid, cuprinzând cele mai bune practici de valorificare durabilă a resurselor piscicole și a vegetației şi promovarea acestuia în rândurile proprietarilor şi factorilor interesaţi</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Descrierea activității: achiziții servicii de: proiectare a conținutului ghidului,  redactare a textului, realizare de corecturi, revizuiri, redactarea formei finale, multiplicarea; distribuția ghidului</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Responsabil: custodele, Agenția pentru Protecția Mediului Suceava, administrația publică locală, comunitatea locală</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Prioritate: mare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Indicatori cuantificabili: 1 ghid de bune practici privind valorificarea resurselor sitului, număr ghiduri distribuite  printre proprietari/gestionari</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Resurse: umane: expert în comunicare, biolog, custode; materiale: mijloace tehnice de birou, consumabile; de timp: anii 2 – 5.</w:t>
      </w:r>
    </w:p>
    <w:p w:rsidR="008F0374" w:rsidRPr="00892AB6" w:rsidRDefault="008F0374" w:rsidP="008F0374">
      <w:pPr>
        <w:spacing w:after="0" w:line="360" w:lineRule="auto"/>
        <w:rPr>
          <w:rFonts w:ascii="Times New Roman" w:eastAsia="Calibri" w:hAnsi="Times New Roman" w:cs="Times New Roman"/>
          <w:sz w:val="24"/>
          <w:szCs w:val="24"/>
        </w:rPr>
      </w:pP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5.1.</w:t>
      </w:r>
      <w:r w:rsidR="00F96382">
        <w:rPr>
          <w:rFonts w:ascii="Times New Roman" w:eastAsia="Calibri" w:hAnsi="Times New Roman" w:cs="Times New Roman"/>
          <w:sz w:val="24"/>
          <w:szCs w:val="24"/>
        </w:rPr>
        <w:t xml:space="preserve">2. </w:t>
      </w:r>
      <w:r w:rsidRPr="00892AB6">
        <w:rPr>
          <w:rFonts w:ascii="Times New Roman" w:eastAsia="Calibri" w:hAnsi="Times New Roman" w:cs="Times New Roman"/>
          <w:sz w:val="24"/>
          <w:szCs w:val="24"/>
        </w:rPr>
        <w:t xml:space="preserve">Luarea în considerare a prevederilor planului de management în procesul de elaborare a  documentațiilor de amenajarea teritoriului și urbanism </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Descrierea activității: se va urmări modul în care documentațiile de urbanism și amenajarea teritoriului iau în considerare prevederile Planului de management</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Responsabil: custodele, Agenția pentru Protecția Mediului Suceava, administrația publică locală, comunitatea locală</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Prioritate: mare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Indicatori cuantificabili: numărul documentațiilor de urbanism și amenajarea teritoriului în care sunt luate în considerare prevederile Planului de management</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Resurse: umane: custode; materiale: mijloace tehnice de birou, mijloc de transport; de timp: pe durata celor 5 ani, în funcție de situație</w:t>
      </w:r>
    </w:p>
    <w:p w:rsidR="008F0374" w:rsidRPr="00892AB6" w:rsidRDefault="008F0374" w:rsidP="008F0374">
      <w:pPr>
        <w:spacing w:after="0" w:line="360" w:lineRule="auto"/>
        <w:rPr>
          <w:rFonts w:ascii="Times New Roman" w:eastAsia="Calibri" w:hAnsi="Times New Roman" w:cs="Times New Roman"/>
          <w:sz w:val="24"/>
          <w:szCs w:val="24"/>
        </w:rPr>
      </w:pPr>
    </w:p>
    <w:p w:rsidR="008F0374" w:rsidRPr="00892AB6" w:rsidRDefault="00F96382" w:rsidP="008F03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6.1.1. </w:t>
      </w:r>
      <w:r w:rsidR="008F0374" w:rsidRPr="00892AB6">
        <w:rPr>
          <w:rFonts w:ascii="Times New Roman" w:eastAsia="Calibri" w:hAnsi="Times New Roman" w:cs="Times New Roman"/>
          <w:sz w:val="24"/>
          <w:szCs w:val="24"/>
        </w:rPr>
        <w:t>Constituirea unui grup de lucru pentru elaborarea planului de management al vizitatorilor</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Descrierea activității: identificarea persoanelor cheie cu expertiză în acest grup de lucru, obținerea acordului acestora, constituirea grupului de lucru, realizarea de întâlniri ale grupului de lucru</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Responsabil: custodele, Agenția pentru Protecția Mediului Suceava, administrația publică locală, comunitatea locală</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Prioritate: medie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Indicatori cuantificabili: 1 grup de lucru constituit, număr  membri grup de lucru, număr </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Resurse: umane: expert în comunicare, biolog, custode; materiale: mijloace tehnice de birou; de timp: în anul 1, trimestrele 3 și 4.</w:t>
      </w:r>
    </w:p>
    <w:p w:rsidR="008F0374" w:rsidRPr="00892AB6" w:rsidRDefault="008F0374" w:rsidP="008F0374">
      <w:pPr>
        <w:spacing w:after="0" w:line="360" w:lineRule="auto"/>
        <w:rPr>
          <w:rFonts w:ascii="Times New Roman" w:eastAsia="Calibri" w:hAnsi="Times New Roman" w:cs="Times New Roman"/>
          <w:sz w:val="24"/>
          <w:szCs w:val="24"/>
        </w:rPr>
      </w:pPr>
    </w:p>
    <w:p w:rsidR="008F0374" w:rsidRPr="00892AB6" w:rsidRDefault="00F96382" w:rsidP="008F03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6.1.2.</w:t>
      </w:r>
      <w:r w:rsidR="008F0374" w:rsidRPr="00892AB6">
        <w:rPr>
          <w:rFonts w:ascii="Times New Roman" w:eastAsia="Calibri" w:hAnsi="Times New Roman" w:cs="Times New Roman"/>
          <w:sz w:val="24"/>
          <w:szCs w:val="24"/>
        </w:rPr>
        <w:t xml:space="preserve"> Elaborarea planului de management al vizitatorilor</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Descrierea activității: pornind de la situația din teren, întâlnirile de lucru vor avea ca rezultat propunerea unor măsuri/acțiuni pentru conștientizarea populației riverane sitului cu privire la importanța acestuia</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Responsabil: custodele, Agenția pentru Protecția Mediului Suceava, administrația publică locală, comunitatea locală</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Prioritate: medie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Indicatori cuantificabili: număr întâlniri ale grupului de lucru, număr ul și calitatea acțiunilor din Planul de conștientizare a populației, un Plan de conștientizare a populației</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Resurse umane: expert în comunicare, biolog, custode; materiale: mijloace tehnice de birou; de timp: în anul  2.</w:t>
      </w:r>
    </w:p>
    <w:p w:rsidR="008F0374" w:rsidRPr="00892AB6" w:rsidRDefault="008F0374" w:rsidP="008F0374">
      <w:pPr>
        <w:spacing w:after="0" w:line="360" w:lineRule="auto"/>
        <w:rPr>
          <w:rFonts w:ascii="Times New Roman" w:eastAsia="Calibri" w:hAnsi="Times New Roman" w:cs="Times New Roman"/>
          <w:sz w:val="24"/>
          <w:szCs w:val="24"/>
        </w:rPr>
      </w:pPr>
    </w:p>
    <w:p w:rsidR="008F0374" w:rsidRPr="00892AB6" w:rsidRDefault="00F96382" w:rsidP="008F037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6.1.3. </w:t>
      </w:r>
      <w:r w:rsidR="008F0374" w:rsidRPr="00892AB6">
        <w:rPr>
          <w:rFonts w:ascii="Times New Roman" w:eastAsia="Calibri" w:hAnsi="Times New Roman" w:cs="Times New Roman"/>
          <w:sz w:val="24"/>
          <w:szCs w:val="24"/>
        </w:rPr>
        <w:t>Implementarea planului de management al vizitatorilor</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Descrierea activității: implementarea de măsuri/acțiuni pentru conștientizarea populației riverane sitului </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Responsabil: custodele, administrația publică locală, comunitatea locală</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Prioritate: medie</w:t>
      </w:r>
    </w:p>
    <w:p w:rsidR="008F0374" w:rsidRPr="00892AB6" w:rsidRDefault="008F0374" w:rsidP="008F0374">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Indicatori cuantificabili: număr ul acțiunilor implementate din Planul de conștientizare a populației</w:t>
      </w:r>
    </w:p>
    <w:p w:rsidR="008F0374" w:rsidRPr="00892AB6" w:rsidRDefault="008F0374" w:rsidP="008F0374">
      <w:pPr>
        <w:spacing w:after="0" w:line="360" w:lineRule="auto"/>
        <w:rPr>
          <w:rFonts w:ascii="Times New Roman" w:eastAsia="Calibri" w:hAnsi="Times New Roman" w:cs="Times New Roman"/>
          <w:sz w:val="24"/>
          <w:szCs w:val="24"/>
        </w:rPr>
        <w:sectPr w:rsidR="008F0374" w:rsidRPr="00892AB6" w:rsidSect="008F0374">
          <w:footerReference w:type="default" r:id="rId8"/>
          <w:pgSz w:w="12240" w:h="15840"/>
          <w:pgMar w:top="1440" w:right="1440" w:bottom="1440" w:left="1440" w:header="720" w:footer="720" w:gutter="0"/>
          <w:cols w:space="720"/>
          <w:docGrid w:linePitch="360"/>
        </w:sectPr>
      </w:pPr>
      <w:r w:rsidRPr="00892AB6">
        <w:rPr>
          <w:rFonts w:ascii="Times New Roman" w:eastAsia="Calibri" w:hAnsi="Times New Roman" w:cs="Times New Roman"/>
          <w:sz w:val="24"/>
          <w:szCs w:val="24"/>
        </w:rPr>
        <w:t>Resurse umane: expert în comunicare, biolog, custode; materiale: mijloace tehnice de birou; de timp: anii 3 – 5.</w:t>
      </w:r>
    </w:p>
    <w:p w:rsidR="008F0374" w:rsidRPr="00892AB6" w:rsidRDefault="008F0374" w:rsidP="008F0374">
      <w:pPr>
        <w:spacing w:after="0" w:line="360" w:lineRule="auto"/>
        <w:rPr>
          <w:rFonts w:ascii="Times New Roman" w:eastAsia="Calibri" w:hAnsi="Times New Roman" w:cs="Times New Roman"/>
          <w:b/>
          <w:sz w:val="24"/>
          <w:szCs w:val="24"/>
        </w:rPr>
      </w:pPr>
    </w:p>
    <w:p w:rsidR="008F0374" w:rsidRPr="00892AB6" w:rsidRDefault="008F0374" w:rsidP="008F0374">
      <w:pPr>
        <w:spacing w:after="0" w:line="360" w:lineRule="auto"/>
        <w:ind w:left="720"/>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5. PLANUL DE ACTIVITĂȚI</w:t>
      </w:r>
    </w:p>
    <w:p w:rsidR="00970DF2" w:rsidRPr="00892AB6" w:rsidRDefault="00970DF2" w:rsidP="00970DF2">
      <w:pPr>
        <w:spacing w:after="0" w:line="360" w:lineRule="auto"/>
        <w:ind w:left="720"/>
        <w:jc w:val="right"/>
        <w:rPr>
          <w:rFonts w:ascii="Times New Roman" w:eastAsia="Calibri" w:hAnsi="Times New Roman" w:cs="Times New Roman"/>
          <w:b/>
          <w:sz w:val="24"/>
          <w:szCs w:val="24"/>
        </w:rPr>
      </w:pPr>
      <w:r w:rsidRPr="00892AB6">
        <w:rPr>
          <w:rFonts w:ascii="Times New Roman" w:eastAsia="Calibri" w:hAnsi="Times New Roman" w:cs="Times New Roman"/>
          <w:b/>
          <w:sz w:val="24"/>
          <w:szCs w:val="24"/>
        </w:rPr>
        <w:t>Tabel</w:t>
      </w:r>
      <w:r w:rsidR="00C52739" w:rsidRPr="00892AB6">
        <w:rPr>
          <w:rFonts w:ascii="Times New Roman" w:eastAsia="Calibri" w:hAnsi="Times New Roman" w:cs="Times New Roman"/>
          <w:b/>
          <w:sz w:val="24"/>
          <w:szCs w:val="24"/>
        </w:rPr>
        <w:t>ul</w:t>
      </w:r>
      <w:r w:rsidRPr="00892AB6">
        <w:rPr>
          <w:rFonts w:ascii="Times New Roman" w:eastAsia="Calibri" w:hAnsi="Times New Roman" w:cs="Times New Roman"/>
          <w:b/>
          <w:sz w:val="24"/>
          <w:szCs w:val="24"/>
        </w:rPr>
        <w:t xml:space="preserve"> nr.41</w:t>
      </w:r>
    </w:p>
    <w:tbl>
      <w:tblPr>
        <w:tblW w:w="13037" w:type="dxa"/>
        <w:tblInd w:w="3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9" w:type="dxa"/>
          <w:right w:w="29" w:type="dxa"/>
        </w:tblCellMar>
        <w:tblLook w:val="00A0"/>
      </w:tblPr>
      <w:tblGrid>
        <w:gridCol w:w="844"/>
        <w:gridCol w:w="4622"/>
        <w:gridCol w:w="457"/>
        <w:gridCol w:w="452"/>
        <w:gridCol w:w="451"/>
        <w:gridCol w:w="360"/>
        <w:gridCol w:w="360"/>
        <w:gridCol w:w="360"/>
        <w:gridCol w:w="360"/>
        <w:gridCol w:w="360"/>
        <w:gridCol w:w="360"/>
        <w:gridCol w:w="360"/>
        <w:gridCol w:w="360"/>
        <w:gridCol w:w="360"/>
        <w:gridCol w:w="360"/>
        <w:gridCol w:w="360"/>
        <w:gridCol w:w="360"/>
        <w:gridCol w:w="360"/>
        <w:gridCol w:w="361"/>
        <w:gridCol w:w="360"/>
        <w:gridCol w:w="382"/>
        <w:gridCol w:w="428"/>
      </w:tblGrid>
      <w:tr w:rsidR="008F0374" w:rsidRPr="00892AB6" w:rsidTr="008F0374">
        <w:trPr>
          <w:trHeight w:val="568"/>
        </w:trPr>
        <w:tc>
          <w:tcPr>
            <w:tcW w:w="844" w:type="dxa"/>
            <w:vMerge w:val="restart"/>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Nr.</w:t>
            </w:r>
          </w:p>
        </w:tc>
        <w:tc>
          <w:tcPr>
            <w:tcW w:w="4622"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Activitate</w:t>
            </w:r>
          </w:p>
        </w:tc>
        <w:tc>
          <w:tcPr>
            <w:tcW w:w="172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bCs/>
                <w:sz w:val="24"/>
                <w:szCs w:val="24"/>
              </w:rPr>
            </w:pPr>
            <w:r w:rsidRPr="00892AB6">
              <w:rPr>
                <w:rFonts w:ascii="Times New Roman" w:eastAsia="Calibri" w:hAnsi="Times New Roman" w:cs="Times New Roman"/>
                <w:b/>
                <w:bCs/>
                <w:sz w:val="24"/>
                <w:szCs w:val="24"/>
              </w:rPr>
              <w:t>Anul 1</w:t>
            </w:r>
          </w:p>
        </w:tc>
        <w:tc>
          <w:tcPr>
            <w:tcW w:w="14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bCs/>
                <w:sz w:val="24"/>
                <w:szCs w:val="24"/>
              </w:rPr>
            </w:pPr>
            <w:r w:rsidRPr="00892AB6">
              <w:rPr>
                <w:rFonts w:ascii="Times New Roman" w:eastAsia="Calibri" w:hAnsi="Times New Roman" w:cs="Times New Roman"/>
                <w:b/>
                <w:bCs/>
                <w:sz w:val="24"/>
                <w:szCs w:val="24"/>
              </w:rPr>
              <w:t>Anul 2</w:t>
            </w:r>
          </w:p>
        </w:tc>
        <w:tc>
          <w:tcPr>
            <w:tcW w:w="14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bCs/>
                <w:sz w:val="24"/>
                <w:szCs w:val="24"/>
              </w:rPr>
            </w:pPr>
            <w:r w:rsidRPr="00892AB6">
              <w:rPr>
                <w:rFonts w:ascii="Times New Roman" w:eastAsia="Calibri" w:hAnsi="Times New Roman" w:cs="Times New Roman"/>
                <w:b/>
                <w:bCs/>
                <w:sz w:val="24"/>
                <w:szCs w:val="24"/>
              </w:rPr>
              <w:t>Anul 3</w:t>
            </w:r>
          </w:p>
        </w:tc>
        <w:tc>
          <w:tcPr>
            <w:tcW w:w="144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bCs/>
                <w:sz w:val="24"/>
                <w:szCs w:val="24"/>
              </w:rPr>
            </w:pPr>
            <w:r w:rsidRPr="00892AB6">
              <w:rPr>
                <w:rFonts w:ascii="Times New Roman" w:eastAsia="Calibri" w:hAnsi="Times New Roman" w:cs="Times New Roman"/>
                <w:b/>
                <w:bCs/>
                <w:sz w:val="24"/>
                <w:szCs w:val="24"/>
              </w:rPr>
              <w:t>Anul 4</w:t>
            </w:r>
          </w:p>
        </w:tc>
        <w:tc>
          <w:tcPr>
            <w:tcW w:w="153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bCs/>
                <w:sz w:val="24"/>
                <w:szCs w:val="24"/>
              </w:rPr>
            </w:pPr>
            <w:r w:rsidRPr="00892AB6">
              <w:rPr>
                <w:rFonts w:ascii="Times New Roman" w:eastAsia="Calibri" w:hAnsi="Times New Roman" w:cs="Times New Roman"/>
                <w:b/>
                <w:bCs/>
                <w:sz w:val="24"/>
                <w:szCs w:val="24"/>
              </w:rPr>
              <w:t>Anul 5</w:t>
            </w:r>
          </w:p>
        </w:tc>
      </w:tr>
      <w:tr w:rsidR="008F0374" w:rsidRPr="00892AB6" w:rsidTr="008F0374">
        <w:trPr>
          <w:trHeight w:val="315"/>
        </w:trPr>
        <w:tc>
          <w:tcPr>
            <w:tcW w:w="844" w:type="dxa"/>
            <w:vMerge/>
            <w:tcBorders>
              <w:top w:val="single" w:sz="12" w:space="0" w:color="auto"/>
              <w:bottom w:val="single" w:sz="12" w:space="0" w:color="auto"/>
              <w:right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p>
        </w:tc>
        <w:tc>
          <w:tcPr>
            <w:tcW w:w="4622" w:type="dxa"/>
            <w:vMerge/>
            <w:tcBorders>
              <w:left w:val="single" w:sz="12" w:space="0" w:color="auto"/>
              <w:bottom w:val="single" w:sz="12" w:space="0" w:color="auto"/>
              <w:right w:val="single" w:sz="12" w:space="0" w:color="auto"/>
            </w:tcBorders>
            <w:shd w:val="clear" w:color="auto" w:fill="auto"/>
            <w:vAlign w:val="center"/>
          </w:tcPr>
          <w:p w:rsidR="008F0374" w:rsidRPr="00892AB6" w:rsidRDefault="008F0374" w:rsidP="008F0374">
            <w:pPr>
              <w:widowControl w:val="0"/>
              <w:spacing w:after="0" w:line="360" w:lineRule="auto"/>
              <w:jc w:val="both"/>
              <w:rPr>
                <w:rFonts w:ascii="Times New Roman" w:eastAsia="Calibri" w:hAnsi="Times New Roman" w:cs="Times New Roman"/>
                <w:b/>
                <w:sz w:val="24"/>
                <w:szCs w:val="24"/>
              </w:rPr>
            </w:pPr>
          </w:p>
        </w:tc>
        <w:tc>
          <w:tcPr>
            <w:tcW w:w="457" w:type="dxa"/>
            <w:tcBorders>
              <w:top w:val="single" w:sz="12" w:space="0" w:color="auto"/>
              <w:left w:val="single" w:sz="12" w:space="0" w:color="auto"/>
              <w:bottom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 xml:space="preserve">T </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1</w:t>
            </w:r>
          </w:p>
        </w:tc>
        <w:tc>
          <w:tcPr>
            <w:tcW w:w="452" w:type="dxa"/>
            <w:tcBorders>
              <w:top w:val="single" w:sz="12" w:space="0" w:color="auto"/>
              <w:bottom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2</w:t>
            </w:r>
          </w:p>
        </w:tc>
        <w:tc>
          <w:tcPr>
            <w:tcW w:w="451" w:type="dxa"/>
            <w:tcBorders>
              <w:top w:val="single" w:sz="12" w:space="0" w:color="auto"/>
              <w:bottom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3</w:t>
            </w:r>
          </w:p>
        </w:tc>
        <w:tc>
          <w:tcPr>
            <w:tcW w:w="360" w:type="dxa"/>
            <w:tcBorders>
              <w:top w:val="single" w:sz="12" w:space="0" w:color="auto"/>
              <w:bottom w:val="single" w:sz="12" w:space="0" w:color="auto"/>
              <w:right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4</w:t>
            </w:r>
          </w:p>
        </w:tc>
        <w:tc>
          <w:tcPr>
            <w:tcW w:w="360" w:type="dxa"/>
            <w:tcBorders>
              <w:top w:val="single" w:sz="12" w:space="0" w:color="auto"/>
              <w:left w:val="single" w:sz="12" w:space="0" w:color="auto"/>
              <w:bottom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1</w:t>
            </w:r>
          </w:p>
        </w:tc>
        <w:tc>
          <w:tcPr>
            <w:tcW w:w="360" w:type="dxa"/>
            <w:tcBorders>
              <w:top w:val="single" w:sz="12" w:space="0" w:color="auto"/>
              <w:bottom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2</w:t>
            </w:r>
          </w:p>
        </w:tc>
        <w:tc>
          <w:tcPr>
            <w:tcW w:w="360" w:type="dxa"/>
            <w:tcBorders>
              <w:top w:val="single" w:sz="12" w:space="0" w:color="auto"/>
              <w:bottom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3</w:t>
            </w:r>
          </w:p>
        </w:tc>
        <w:tc>
          <w:tcPr>
            <w:tcW w:w="360" w:type="dxa"/>
            <w:tcBorders>
              <w:top w:val="single" w:sz="12" w:space="0" w:color="auto"/>
              <w:bottom w:val="single" w:sz="12" w:space="0" w:color="auto"/>
              <w:right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4</w:t>
            </w:r>
          </w:p>
        </w:tc>
        <w:tc>
          <w:tcPr>
            <w:tcW w:w="360" w:type="dxa"/>
            <w:tcBorders>
              <w:top w:val="single" w:sz="12" w:space="0" w:color="auto"/>
              <w:left w:val="single" w:sz="12" w:space="0" w:color="auto"/>
              <w:bottom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1</w:t>
            </w:r>
          </w:p>
        </w:tc>
        <w:tc>
          <w:tcPr>
            <w:tcW w:w="360" w:type="dxa"/>
            <w:tcBorders>
              <w:top w:val="single" w:sz="12" w:space="0" w:color="auto"/>
              <w:bottom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2</w:t>
            </w:r>
          </w:p>
        </w:tc>
        <w:tc>
          <w:tcPr>
            <w:tcW w:w="360" w:type="dxa"/>
            <w:tcBorders>
              <w:top w:val="single" w:sz="12" w:space="0" w:color="auto"/>
              <w:bottom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3</w:t>
            </w:r>
          </w:p>
        </w:tc>
        <w:tc>
          <w:tcPr>
            <w:tcW w:w="360" w:type="dxa"/>
            <w:tcBorders>
              <w:top w:val="single" w:sz="12" w:space="0" w:color="auto"/>
              <w:bottom w:val="single" w:sz="12" w:space="0" w:color="auto"/>
              <w:right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4</w:t>
            </w:r>
          </w:p>
        </w:tc>
        <w:tc>
          <w:tcPr>
            <w:tcW w:w="360" w:type="dxa"/>
            <w:tcBorders>
              <w:top w:val="single" w:sz="12" w:space="0" w:color="auto"/>
              <w:left w:val="single" w:sz="12" w:space="0" w:color="auto"/>
              <w:bottom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1</w:t>
            </w:r>
          </w:p>
        </w:tc>
        <w:tc>
          <w:tcPr>
            <w:tcW w:w="360" w:type="dxa"/>
            <w:tcBorders>
              <w:top w:val="single" w:sz="12" w:space="0" w:color="auto"/>
              <w:bottom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2</w:t>
            </w:r>
          </w:p>
        </w:tc>
        <w:tc>
          <w:tcPr>
            <w:tcW w:w="360" w:type="dxa"/>
            <w:tcBorders>
              <w:top w:val="single" w:sz="12" w:space="0" w:color="auto"/>
              <w:bottom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3</w:t>
            </w:r>
          </w:p>
        </w:tc>
        <w:tc>
          <w:tcPr>
            <w:tcW w:w="360" w:type="dxa"/>
            <w:tcBorders>
              <w:top w:val="single" w:sz="12" w:space="0" w:color="auto"/>
              <w:bottom w:val="single" w:sz="12" w:space="0" w:color="auto"/>
              <w:right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4</w:t>
            </w:r>
          </w:p>
        </w:tc>
        <w:tc>
          <w:tcPr>
            <w:tcW w:w="361" w:type="dxa"/>
            <w:tcBorders>
              <w:top w:val="single" w:sz="12" w:space="0" w:color="auto"/>
              <w:left w:val="single" w:sz="12" w:space="0" w:color="auto"/>
              <w:bottom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1</w:t>
            </w:r>
          </w:p>
        </w:tc>
        <w:tc>
          <w:tcPr>
            <w:tcW w:w="360" w:type="dxa"/>
            <w:tcBorders>
              <w:top w:val="single" w:sz="12" w:space="0" w:color="auto"/>
              <w:bottom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2</w:t>
            </w:r>
          </w:p>
        </w:tc>
        <w:tc>
          <w:tcPr>
            <w:tcW w:w="382" w:type="dxa"/>
            <w:tcBorders>
              <w:top w:val="single" w:sz="12" w:space="0" w:color="auto"/>
              <w:bottom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3</w:t>
            </w:r>
          </w:p>
        </w:tc>
        <w:tc>
          <w:tcPr>
            <w:tcW w:w="428" w:type="dxa"/>
            <w:tcBorders>
              <w:top w:val="single" w:sz="12" w:space="0" w:color="auto"/>
              <w:bottom w:val="single" w:sz="12" w:space="0" w:color="auto"/>
              <w:right w:val="single" w:sz="12" w:space="0" w:color="auto"/>
            </w:tcBorders>
            <w:shd w:val="clear" w:color="auto" w:fill="auto"/>
            <w:vAlign w:val="center"/>
          </w:tcPr>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T</w:t>
            </w:r>
          </w:p>
          <w:p w:rsidR="008F0374" w:rsidRPr="00892AB6" w:rsidRDefault="008F0374" w:rsidP="008F0374">
            <w:pPr>
              <w:widowControl w:val="0"/>
              <w:spacing w:after="0" w:line="360" w:lineRule="auto"/>
              <w:jc w:val="center"/>
              <w:rPr>
                <w:rFonts w:ascii="Times New Roman" w:eastAsia="Calibri" w:hAnsi="Times New Roman" w:cs="Times New Roman"/>
                <w:b/>
                <w:sz w:val="24"/>
                <w:szCs w:val="24"/>
              </w:rPr>
            </w:pPr>
            <w:r w:rsidRPr="00892AB6">
              <w:rPr>
                <w:rFonts w:ascii="Times New Roman" w:eastAsia="Calibri" w:hAnsi="Times New Roman" w:cs="Times New Roman"/>
                <w:b/>
                <w:sz w:val="24"/>
                <w:szCs w:val="24"/>
              </w:rPr>
              <w:t>4</w:t>
            </w:r>
          </w:p>
        </w:tc>
      </w:tr>
      <w:tr w:rsidR="008F0374"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1.1.1.</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Evitarea activităţilor care pot afecta semnificativ speciile de peşti</w:t>
            </w:r>
            <w:r w:rsidR="00F96382">
              <w:rPr>
                <w:rFonts w:ascii="Times New Roman" w:hAnsi="Times New Roman"/>
                <w:sz w:val="24"/>
                <w:szCs w:val="24"/>
                <w:lang w:val="ro-RO"/>
              </w:rPr>
              <w:t xml:space="preserve"> </w:t>
            </w:r>
            <w:r w:rsidRPr="00892AB6">
              <w:rPr>
                <w:rFonts w:ascii="Times New Roman" w:hAnsi="Times New Roman"/>
                <w:i/>
                <w:sz w:val="24"/>
                <w:szCs w:val="24"/>
                <w:lang w:val="ro-RO"/>
              </w:rPr>
              <w:t>Aspius aspius</w:t>
            </w:r>
            <w:r w:rsidRPr="00892AB6">
              <w:rPr>
                <w:rFonts w:ascii="Times New Roman" w:hAnsi="Times New Roman"/>
                <w:sz w:val="24"/>
                <w:szCs w:val="24"/>
                <w:lang w:val="ro-RO"/>
              </w:rPr>
              <w:t xml:space="preserve"> – avatul, </w:t>
            </w:r>
            <w:r w:rsidRPr="00892AB6">
              <w:rPr>
                <w:rFonts w:ascii="Times New Roman" w:hAnsi="Times New Roman"/>
                <w:i/>
                <w:sz w:val="24"/>
                <w:szCs w:val="24"/>
                <w:lang w:val="ro-RO"/>
              </w:rPr>
              <w:t>Gobio kessleri –</w:t>
            </w:r>
            <w:r w:rsidRPr="00892AB6">
              <w:rPr>
                <w:rFonts w:ascii="Times New Roman" w:hAnsi="Times New Roman"/>
                <w:sz w:val="24"/>
                <w:szCs w:val="24"/>
                <w:lang w:val="ro-RO"/>
              </w:rPr>
              <w:t xml:space="preserve"> porcuşorul de nisip, </w:t>
            </w:r>
            <w:r w:rsidRPr="00892AB6">
              <w:rPr>
                <w:rFonts w:ascii="Times New Roman" w:hAnsi="Times New Roman"/>
                <w:i/>
                <w:sz w:val="24"/>
                <w:szCs w:val="24"/>
                <w:lang w:val="ro-RO"/>
              </w:rPr>
              <w:t>Cobitis taenia -</w:t>
            </w:r>
            <w:r w:rsidRPr="00892AB6">
              <w:rPr>
                <w:rFonts w:ascii="Times New Roman" w:hAnsi="Times New Roman"/>
                <w:sz w:val="24"/>
                <w:szCs w:val="24"/>
                <w:lang w:val="ro-RO"/>
              </w:rPr>
              <w:t xml:space="preserve"> zvârluga,  </w:t>
            </w:r>
            <w:r w:rsidRPr="00892AB6">
              <w:rPr>
                <w:rFonts w:ascii="Times New Roman" w:hAnsi="Times New Roman"/>
                <w:i/>
                <w:sz w:val="24"/>
                <w:szCs w:val="24"/>
                <w:lang w:val="ro-RO"/>
              </w:rPr>
              <w:t>Sabanejewia aurata</w:t>
            </w:r>
            <w:r w:rsidRPr="00892AB6">
              <w:rPr>
                <w:rFonts w:ascii="Times New Roman" w:hAnsi="Times New Roman"/>
                <w:sz w:val="24"/>
                <w:szCs w:val="24"/>
                <w:lang w:val="ro-RO"/>
              </w:rPr>
              <w:t xml:space="preserve"> – dunariţa și habitatele acestora în perioada de depunere a pontei </w:t>
            </w:r>
          </w:p>
        </w:tc>
        <w:tc>
          <w:tcPr>
            <w:tcW w:w="457"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p>
        </w:tc>
      </w:tr>
      <w:tr w:rsidR="008F0374"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1.1.2.</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F0374" w:rsidRPr="00892AB6" w:rsidRDefault="006D4E7E" w:rsidP="008F0374">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Menţinerea nivelului natural de apă prin  interzicerea drenajelor, îndiguirilor și construcțiilor care pot reprezenta bariere pentru deplasarea speciilor de pești și care pot duce la scăderea /creştere nivelului apei râului Siret</w:t>
            </w:r>
          </w:p>
        </w:tc>
        <w:tc>
          <w:tcPr>
            <w:tcW w:w="457"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8F0374"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1.1.3.</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F0374" w:rsidRPr="00892AB6" w:rsidRDefault="006D4E7E" w:rsidP="008F0374">
            <w:pPr>
              <w:widowControl w:val="0"/>
              <w:spacing w:after="0" w:line="360" w:lineRule="auto"/>
              <w:rPr>
                <w:rFonts w:ascii="Times New Roman" w:eastAsia="Calibri" w:hAnsi="Times New Roman" w:cs="Times New Roman"/>
                <w:sz w:val="24"/>
                <w:szCs w:val="24"/>
              </w:rPr>
            </w:pPr>
            <w:r w:rsidRPr="00892AB6">
              <w:rPr>
                <w:rFonts w:ascii="Times New Roman" w:hAnsi="Times New Roman" w:cs="Times New Roman"/>
                <w:sz w:val="24"/>
                <w:szCs w:val="24"/>
              </w:rPr>
              <w:t>Interzicerea/limitarea explotării depunerilor de nisip şi pietriş din albia râului Siret</w:t>
            </w:r>
          </w:p>
        </w:tc>
        <w:tc>
          <w:tcPr>
            <w:tcW w:w="457"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8F0374"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1.1.4.</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F0374" w:rsidRPr="00892AB6" w:rsidRDefault="006D4E7E" w:rsidP="008F0374">
            <w:pPr>
              <w:widowControl w:val="0"/>
              <w:spacing w:after="0" w:line="360" w:lineRule="auto"/>
              <w:rPr>
                <w:rFonts w:ascii="Times New Roman" w:eastAsia="Calibri" w:hAnsi="Times New Roman" w:cs="Times New Roman"/>
                <w:sz w:val="24"/>
                <w:szCs w:val="24"/>
              </w:rPr>
            </w:pPr>
            <w:r w:rsidRPr="00892AB6">
              <w:rPr>
                <w:rFonts w:ascii="Times New Roman" w:hAnsi="Times New Roman" w:cs="Times New Roman"/>
                <w:sz w:val="24"/>
                <w:szCs w:val="24"/>
              </w:rPr>
              <w:t>Monitorizarea şi controlul lucrărilor de regularizare a albiei râului Siret</w:t>
            </w:r>
          </w:p>
        </w:tc>
        <w:tc>
          <w:tcPr>
            <w:tcW w:w="457"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8F0374" w:rsidRPr="00892AB6" w:rsidRDefault="008F0374" w:rsidP="008F0374">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1.1.5.</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Menţinerea compoziției floristice naturale a vegetaţiei lemnoase și ierboase în zona de protecție a râului Siret</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1.1.6.</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Monitorizarea respectării legislației în vigoare privind durata sezonului de prohibiție, metodele admise la pescuit, mărimea capturii, speciile admise, talia peștilor reținuți</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1.1.7.</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spacing w:after="0" w:line="360" w:lineRule="auto"/>
              <w:rPr>
                <w:rFonts w:ascii="Times New Roman" w:eastAsia="Calibri" w:hAnsi="Times New Roman" w:cs="Times New Roman"/>
                <w:sz w:val="24"/>
                <w:szCs w:val="24"/>
              </w:rPr>
            </w:pPr>
            <w:r w:rsidRPr="00892AB6">
              <w:rPr>
                <w:rFonts w:ascii="Times New Roman" w:hAnsi="Times New Roman" w:cs="Times New Roman"/>
                <w:sz w:val="24"/>
                <w:szCs w:val="24"/>
              </w:rPr>
              <w:t>Monitorizarea activităţilor turistice</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1.1.8.</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Monitorizarea surselor de poluare chimică a apelor și eliminarea acestora de pe teritoriul sitului</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1.1.9.</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spacing w:after="0" w:line="360" w:lineRule="auto"/>
              <w:rPr>
                <w:rFonts w:ascii="Times New Roman" w:eastAsia="Calibri" w:hAnsi="Times New Roman" w:cs="Times New Roman"/>
                <w:sz w:val="24"/>
                <w:szCs w:val="24"/>
              </w:rPr>
            </w:pPr>
            <w:r w:rsidRPr="00892AB6">
              <w:rPr>
                <w:rFonts w:ascii="Times New Roman" w:hAnsi="Times New Roman" w:cs="Times New Roman"/>
                <w:sz w:val="24"/>
                <w:szCs w:val="24"/>
              </w:rPr>
              <w:t>Controlul/reducerea impactului factorilor perturbatori, reprezentaţi de poluare menajeră, scurgeri de apă sezoniere,  rumeguş, eroziune, pescuit ilegal</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1.1.10.</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spacing w:after="0" w:line="360" w:lineRule="auto"/>
              <w:rPr>
                <w:rFonts w:ascii="Times New Roman" w:eastAsia="Calibri" w:hAnsi="Times New Roman" w:cs="Times New Roman"/>
                <w:sz w:val="24"/>
                <w:szCs w:val="24"/>
              </w:rPr>
            </w:pPr>
            <w:r w:rsidRPr="00892AB6">
              <w:rPr>
                <w:rFonts w:ascii="Times New Roman" w:hAnsi="Times New Roman" w:cs="Times New Roman"/>
                <w:sz w:val="24"/>
                <w:szCs w:val="24"/>
              </w:rPr>
              <w:t>Interzicerea aruncării sau depozitării pe malul sau în albia râului Siret a deşeurilor de orice fel</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1.1.11.</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spacing w:after="0" w:line="360" w:lineRule="auto"/>
              <w:rPr>
                <w:rFonts w:ascii="Times New Roman" w:eastAsia="Calibri" w:hAnsi="Times New Roman" w:cs="Times New Roman"/>
                <w:sz w:val="24"/>
                <w:szCs w:val="24"/>
              </w:rPr>
            </w:pPr>
            <w:r w:rsidRPr="00892AB6">
              <w:rPr>
                <w:rFonts w:ascii="Times New Roman" w:hAnsi="Times New Roman" w:cs="Times New Roman"/>
                <w:sz w:val="24"/>
                <w:szCs w:val="24"/>
              </w:rPr>
              <w:t>Interzicerea introducerii în apa râului Siret și în vecinătatea acestuia a substanţelor explozibile, substanțelor chimice cu efect toxic sau narcotic</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1.1.12.</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Interzicerea traversării cursului râului Siret şi oprirea în vecinătatea  acestuia a autovehiculelor care prezintă scurgeri de carburanţi/uleiuri</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1.1.13.</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Interzicerea spălării autovehiculelor, utilajelor şi ambalejelor care au în conţinut uleiuri, combustibili lichizi, lubrifianţi, substanţe periculoase, pesticide</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1.1.14.</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spacing w:after="0" w:line="360" w:lineRule="auto"/>
              <w:rPr>
                <w:rFonts w:ascii="Times New Roman" w:eastAsia="Calibri" w:hAnsi="Times New Roman" w:cs="Times New Roman"/>
                <w:sz w:val="24"/>
                <w:szCs w:val="24"/>
              </w:rPr>
            </w:pPr>
            <w:r w:rsidRPr="00892AB6">
              <w:rPr>
                <w:rFonts w:ascii="Times New Roman" w:hAnsi="Times New Roman" w:cs="Times New Roman"/>
                <w:sz w:val="24"/>
                <w:szCs w:val="24"/>
              </w:rPr>
              <w:t>Interzicerea folosirii curentului electric pentru pescuit cu excepția pescuitului în scop științific</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1.1.15.</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spacing w:after="0" w:line="360" w:lineRule="auto"/>
              <w:rPr>
                <w:rFonts w:ascii="Times New Roman" w:eastAsia="Calibri" w:hAnsi="Times New Roman" w:cs="Times New Roman"/>
                <w:sz w:val="24"/>
                <w:szCs w:val="24"/>
              </w:rPr>
            </w:pPr>
            <w:r w:rsidRPr="00892AB6">
              <w:rPr>
                <w:rFonts w:ascii="Times New Roman" w:hAnsi="Times New Roman" w:cs="Times New Roman"/>
                <w:sz w:val="24"/>
                <w:szCs w:val="24"/>
              </w:rPr>
              <w:t xml:space="preserve"> Interzicerea spălării autovehiculelor, utilajelor şi ambalejelor care au în conţinut uleiuri, combustibili lichizi, lubrifianţi, substanţe periculoase, pesticide</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1.1.16.</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Monitorizarea încărcării cu suspensii a apei râului Siret</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1.1.17.</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Interzicerea introducerii unor de specii de alohtone de pești în bazinul râului Siret</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1.2.1.</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eastAsia="ro-RO"/>
              </w:rPr>
              <w:t>Menţinerea suprafeţei habitatului 6430</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1.2.2.</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Menţinerea structurii şi funcţiilor habitatului 6430</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1.2.3.</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Limitarea intervenţiei asupra albiei minore a râului Siret</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2.1.1.</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 xml:space="preserve">Actualizarea inventarului speciei </w:t>
            </w:r>
            <w:r w:rsidRPr="00892AB6">
              <w:rPr>
                <w:rFonts w:ascii="Times New Roman" w:hAnsi="Times New Roman"/>
                <w:i/>
                <w:sz w:val="24"/>
                <w:szCs w:val="24"/>
                <w:lang w:val="ro-RO"/>
              </w:rPr>
              <w:t>Aspius aspius</w:t>
            </w:r>
            <w:r w:rsidRPr="00892AB6">
              <w:rPr>
                <w:rFonts w:ascii="Times New Roman" w:hAnsi="Times New Roman"/>
                <w:sz w:val="24"/>
                <w:szCs w:val="24"/>
                <w:lang w:val="ro-RO"/>
              </w:rPr>
              <w:t xml:space="preserve"> – avatul</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2.1.2. </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 xml:space="preserve">Actualizarea inventarului speciei </w:t>
            </w:r>
            <w:r w:rsidRPr="00892AB6">
              <w:rPr>
                <w:rFonts w:ascii="Times New Roman" w:hAnsi="Times New Roman"/>
                <w:i/>
                <w:sz w:val="24"/>
                <w:szCs w:val="24"/>
                <w:lang w:val="ro-RO"/>
              </w:rPr>
              <w:t>Gobio kessleri</w:t>
            </w:r>
            <w:r w:rsidRPr="00892AB6">
              <w:rPr>
                <w:rFonts w:ascii="Times New Roman" w:hAnsi="Times New Roman"/>
                <w:sz w:val="24"/>
                <w:szCs w:val="24"/>
                <w:lang w:val="ro-RO"/>
              </w:rPr>
              <w:t xml:space="preserve">  - porcuşorul de nisip</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2.1.3.</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 xml:space="preserve">Actualizarea inventarului speciei </w:t>
            </w:r>
            <w:r w:rsidRPr="00892AB6">
              <w:rPr>
                <w:rFonts w:ascii="Times New Roman" w:hAnsi="Times New Roman"/>
                <w:i/>
                <w:sz w:val="24"/>
                <w:szCs w:val="24"/>
                <w:lang w:val="ro-RO"/>
              </w:rPr>
              <w:t>Cobitis taenia</w:t>
            </w:r>
            <w:r w:rsidRPr="00892AB6">
              <w:rPr>
                <w:rFonts w:ascii="Times New Roman" w:hAnsi="Times New Roman"/>
                <w:sz w:val="24"/>
                <w:szCs w:val="24"/>
                <w:lang w:val="ro-RO"/>
              </w:rPr>
              <w:t xml:space="preserve"> - zvârluga</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2.1.4.</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hAnsi="Times New Roman" w:cs="Times New Roman"/>
                <w:sz w:val="24"/>
                <w:szCs w:val="24"/>
              </w:rPr>
              <w:t xml:space="preserve">Actualizarea inventarului speciei </w:t>
            </w:r>
            <w:r w:rsidRPr="00892AB6">
              <w:rPr>
                <w:rFonts w:ascii="Times New Roman" w:hAnsi="Times New Roman" w:cs="Times New Roman"/>
                <w:i/>
                <w:sz w:val="24"/>
                <w:szCs w:val="24"/>
              </w:rPr>
              <w:t>Sabanejewia aurata</w:t>
            </w:r>
            <w:r w:rsidRPr="00892AB6">
              <w:rPr>
                <w:rFonts w:ascii="Times New Roman" w:hAnsi="Times New Roman" w:cs="Times New Roman"/>
                <w:sz w:val="24"/>
                <w:szCs w:val="24"/>
              </w:rPr>
              <w:t xml:space="preserve"> - dunariţa</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2.1.5.</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hAnsi="Times New Roman" w:cs="Times New Roman"/>
                <w:sz w:val="24"/>
                <w:szCs w:val="24"/>
              </w:rPr>
              <w:t xml:space="preserve">Actualizarea inventarului speciei </w:t>
            </w:r>
            <w:r w:rsidRPr="00892AB6">
              <w:rPr>
                <w:rFonts w:ascii="Times New Roman" w:hAnsi="Times New Roman" w:cs="Times New Roman"/>
                <w:i/>
                <w:sz w:val="24"/>
                <w:szCs w:val="24"/>
              </w:rPr>
              <w:t>Barbus meridionalis</w:t>
            </w:r>
            <w:r w:rsidRPr="00892AB6">
              <w:rPr>
                <w:rFonts w:ascii="Times New Roman" w:hAnsi="Times New Roman" w:cs="Times New Roman"/>
                <w:sz w:val="24"/>
                <w:szCs w:val="24"/>
              </w:rPr>
              <w:t xml:space="preserve"> – moioagă </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2.1.6.</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hAnsi="Times New Roman" w:cs="Times New Roman"/>
                <w:sz w:val="24"/>
                <w:szCs w:val="24"/>
              </w:rPr>
              <w:t xml:space="preserve">Actualizarea inventarului speciei </w:t>
            </w:r>
            <w:r w:rsidRPr="00892AB6">
              <w:rPr>
                <w:rFonts w:ascii="Times New Roman" w:hAnsi="Times New Roman" w:cs="Times New Roman"/>
                <w:i/>
                <w:sz w:val="24"/>
                <w:szCs w:val="24"/>
              </w:rPr>
              <w:t>Unio crasus</w:t>
            </w:r>
            <w:r w:rsidRPr="00892AB6">
              <w:rPr>
                <w:rFonts w:ascii="Times New Roman" w:hAnsi="Times New Roman" w:cs="Times New Roman"/>
                <w:sz w:val="24"/>
                <w:szCs w:val="24"/>
              </w:rPr>
              <w:t>- scoica mică de râu</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2.1.7.</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hAnsi="Times New Roman" w:cs="Times New Roman"/>
                <w:sz w:val="24"/>
                <w:szCs w:val="24"/>
              </w:rPr>
              <w:t>Actualizarea inventarierii habitatului 6430</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2.2.1.</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 xml:space="preserve">Monitorizarea stării de conservare a speciei </w:t>
            </w:r>
            <w:r w:rsidRPr="00892AB6">
              <w:rPr>
                <w:rFonts w:ascii="Times New Roman" w:hAnsi="Times New Roman"/>
                <w:i/>
                <w:sz w:val="24"/>
                <w:szCs w:val="24"/>
                <w:lang w:val="ro-RO"/>
              </w:rPr>
              <w:t>Aspius aspius</w:t>
            </w:r>
            <w:r w:rsidRPr="00892AB6">
              <w:rPr>
                <w:rFonts w:ascii="Times New Roman" w:hAnsi="Times New Roman"/>
                <w:sz w:val="24"/>
                <w:szCs w:val="24"/>
                <w:lang w:val="ro-RO"/>
              </w:rPr>
              <w:t xml:space="preserve"> – avatul</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2.2.2. </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 xml:space="preserve">Monitorizarea stării de conservare a speciei </w:t>
            </w:r>
            <w:r w:rsidRPr="00892AB6">
              <w:rPr>
                <w:rFonts w:ascii="Times New Roman" w:hAnsi="Times New Roman"/>
                <w:i/>
                <w:sz w:val="24"/>
                <w:szCs w:val="24"/>
                <w:lang w:val="ro-RO"/>
              </w:rPr>
              <w:t>Gobio kessleri</w:t>
            </w:r>
            <w:r w:rsidRPr="00892AB6">
              <w:rPr>
                <w:rFonts w:ascii="Times New Roman" w:hAnsi="Times New Roman"/>
                <w:sz w:val="24"/>
                <w:szCs w:val="24"/>
                <w:lang w:val="ro-RO"/>
              </w:rPr>
              <w:t xml:space="preserve">  - porcuşorul de nisip</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2.2.3.</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Monitorizarea stării de conservare a speciei</w:t>
            </w:r>
            <w:r w:rsidRPr="00892AB6">
              <w:rPr>
                <w:rFonts w:ascii="Times New Roman" w:hAnsi="Times New Roman"/>
                <w:i/>
                <w:sz w:val="24"/>
                <w:szCs w:val="24"/>
                <w:lang w:val="ro-RO"/>
              </w:rPr>
              <w:t xml:space="preserve"> Cobitis taenia</w:t>
            </w:r>
            <w:r w:rsidRPr="00892AB6">
              <w:rPr>
                <w:rFonts w:ascii="Times New Roman" w:hAnsi="Times New Roman"/>
                <w:sz w:val="24"/>
                <w:szCs w:val="24"/>
                <w:lang w:val="ro-RO"/>
              </w:rPr>
              <w:t xml:space="preserve"> - zvârluga</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2.2.4.</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hAnsi="Times New Roman" w:cs="Times New Roman"/>
                <w:sz w:val="24"/>
                <w:szCs w:val="24"/>
              </w:rPr>
              <w:t>Monitorizarea stării de conservare a speciei</w:t>
            </w:r>
            <w:r w:rsidRPr="00892AB6">
              <w:rPr>
                <w:rFonts w:ascii="Times New Roman" w:hAnsi="Times New Roman" w:cs="Times New Roman"/>
                <w:i/>
                <w:sz w:val="24"/>
                <w:szCs w:val="24"/>
              </w:rPr>
              <w:t xml:space="preserve"> Sabanejewia aurata</w:t>
            </w:r>
            <w:r w:rsidRPr="00892AB6">
              <w:rPr>
                <w:rFonts w:ascii="Times New Roman" w:hAnsi="Times New Roman" w:cs="Times New Roman"/>
                <w:sz w:val="24"/>
                <w:szCs w:val="24"/>
              </w:rPr>
              <w:t xml:space="preserve"> - dunariţa</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2.2.5.</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hAnsi="Times New Roman" w:cs="Times New Roman"/>
                <w:sz w:val="24"/>
                <w:szCs w:val="24"/>
              </w:rPr>
              <w:t>Monitorizarea stării de conservare a speciei</w:t>
            </w:r>
            <w:r w:rsidRPr="00892AB6">
              <w:rPr>
                <w:rFonts w:ascii="Times New Roman" w:hAnsi="Times New Roman" w:cs="Times New Roman"/>
                <w:i/>
                <w:sz w:val="24"/>
                <w:szCs w:val="24"/>
              </w:rPr>
              <w:t xml:space="preserve"> Barbus meridionalis</w:t>
            </w:r>
            <w:r w:rsidRPr="00892AB6">
              <w:rPr>
                <w:rFonts w:ascii="Times New Roman" w:hAnsi="Times New Roman" w:cs="Times New Roman"/>
                <w:sz w:val="24"/>
                <w:szCs w:val="24"/>
              </w:rPr>
              <w:t xml:space="preserve"> – moioagă </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2.2.6.</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hAnsi="Times New Roman" w:cs="Times New Roman"/>
                <w:sz w:val="24"/>
                <w:szCs w:val="24"/>
              </w:rPr>
              <w:t>Monitorizarea stării de conservare a speciei</w:t>
            </w:r>
            <w:r w:rsidRPr="00892AB6">
              <w:rPr>
                <w:rFonts w:ascii="Times New Roman" w:hAnsi="Times New Roman" w:cs="Times New Roman"/>
                <w:i/>
                <w:sz w:val="24"/>
                <w:szCs w:val="24"/>
              </w:rPr>
              <w:t xml:space="preserve"> Unio crasus</w:t>
            </w:r>
            <w:r w:rsidRPr="00892AB6">
              <w:rPr>
                <w:rFonts w:ascii="Times New Roman" w:hAnsi="Times New Roman" w:cs="Times New Roman"/>
                <w:sz w:val="24"/>
                <w:szCs w:val="24"/>
              </w:rPr>
              <w:t>- scoica mică de râu</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2.2.7.</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hAnsi="Times New Roman" w:cs="Times New Roman"/>
                <w:sz w:val="24"/>
                <w:szCs w:val="24"/>
              </w:rPr>
              <w:t>Monitorizarea stării de conservare a habitatului 6430</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3.1.1.</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Realizarea și instalarea panourilor şi indicatoarelor, pentru evidenţierea limitelor ariei naturale protejate</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 xml:space="preserve">3.1.2. </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Întreţinerea mijloacelor de semnalizare a limitelor ariei naturale protejate</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3.2.1.</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pStyle w:val="ListParagraph"/>
              <w:spacing w:after="0" w:line="360" w:lineRule="auto"/>
              <w:ind w:left="0"/>
              <w:rPr>
                <w:rFonts w:ascii="Times New Roman" w:hAnsi="Times New Roman"/>
                <w:sz w:val="24"/>
                <w:szCs w:val="24"/>
                <w:lang w:val="ro-RO"/>
              </w:rPr>
            </w:pPr>
            <w:r w:rsidRPr="00892AB6">
              <w:rPr>
                <w:rFonts w:ascii="Times New Roman" w:hAnsi="Times New Roman"/>
                <w:sz w:val="24"/>
                <w:szCs w:val="24"/>
                <w:lang w:val="ro-RO"/>
              </w:rPr>
              <w:t xml:space="preserve">Parcurgerea procedurii de evaluare adecvată pentru proiecte, planuri şi programe în interiorul sitului numai pe baza avizelor/acordurilor </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3.2.2.</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hAnsi="Times New Roman" w:cs="Times New Roman"/>
                <w:sz w:val="24"/>
                <w:szCs w:val="24"/>
              </w:rPr>
            </w:pPr>
            <w:r w:rsidRPr="00892AB6">
              <w:rPr>
                <w:rFonts w:ascii="Times New Roman" w:hAnsi="Times New Roman" w:cs="Times New Roman"/>
                <w:sz w:val="24"/>
                <w:szCs w:val="24"/>
              </w:rPr>
              <w:t>Urmărirea indicatorilor de monitorizare și ajustarea/modificarea acestora în funcţie de evoluţia situației din teren</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3.2.3.</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hAnsi="Times New Roman" w:cs="Times New Roman"/>
                <w:sz w:val="24"/>
                <w:szCs w:val="24"/>
              </w:rPr>
            </w:pPr>
            <w:r w:rsidRPr="00892AB6">
              <w:rPr>
                <w:rFonts w:ascii="Times New Roman" w:hAnsi="Times New Roman" w:cs="Times New Roman"/>
                <w:sz w:val="24"/>
                <w:szCs w:val="24"/>
              </w:rPr>
              <w:t xml:space="preserve">Elaborarea rapoartelor de activitate tehnice şi financiare </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3.2.4.</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hAnsi="Times New Roman" w:cs="Times New Roman"/>
                <w:sz w:val="24"/>
                <w:szCs w:val="24"/>
              </w:rPr>
            </w:pPr>
            <w:r w:rsidRPr="00892AB6">
              <w:rPr>
                <w:rFonts w:ascii="Times New Roman" w:hAnsi="Times New Roman" w:cs="Times New Roman"/>
                <w:sz w:val="24"/>
                <w:szCs w:val="24"/>
              </w:rPr>
              <w:t>Dezvoltarea capacităţii personalului implicat în administrarea/ managementul sitului</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3.2.5.</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hAnsi="Times New Roman" w:cs="Times New Roman"/>
                <w:sz w:val="24"/>
                <w:szCs w:val="24"/>
              </w:rPr>
            </w:pPr>
            <w:r w:rsidRPr="00892AB6">
              <w:rPr>
                <w:rFonts w:ascii="Times New Roman" w:hAnsi="Times New Roman" w:cs="Times New Roman"/>
                <w:sz w:val="24"/>
                <w:szCs w:val="24"/>
              </w:rPr>
              <w:t>Asigurarea bugetului necesar - din percepere de taxe pentru avizele acordate de custode, din campanii de strângere de fonduri , din surse europene de finanțare - pentru implementarea Planului de management  și pentru asigurarea logisticii necesare administrării eficiente a sitului</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4.1.1.</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hAnsi="Times New Roman" w:cs="Times New Roman"/>
                <w:bCs/>
                <w:iCs/>
                <w:sz w:val="24"/>
                <w:szCs w:val="24"/>
              </w:rPr>
            </w:pPr>
            <w:r w:rsidRPr="00892AB6">
              <w:rPr>
                <w:rFonts w:ascii="Times New Roman" w:hAnsi="Times New Roman" w:cs="Times New Roman"/>
                <w:bCs/>
                <w:iCs/>
                <w:sz w:val="24"/>
                <w:szCs w:val="24"/>
              </w:rPr>
              <w:t>Constituirea unui grup de lucru pentru elaborarea planului de acţiune privind conştientizarea populaţiei riverane sitului</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4.1.2.</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hAnsi="Times New Roman" w:cs="Times New Roman"/>
                <w:sz w:val="24"/>
                <w:szCs w:val="24"/>
              </w:rPr>
            </w:pPr>
            <w:r w:rsidRPr="00892AB6">
              <w:rPr>
                <w:rFonts w:ascii="Times New Roman" w:hAnsi="Times New Roman" w:cs="Times New Roman"/>
                <w:sz w:val="24"/>
                <w:szCs w:val="24"/>
              </w:rPr>
              <w:t xml:space="preserve"> Elaborarea  și implementarea planului de acţiune privind conştientizarea populaţiei riverane sitului</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4.1.3.</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hAnsi="Times New Roman" w:cs="Times New Roman"/>
                <w:sz w:val="24"/>
                <w:szCs w:val="24"/>
              </w:rPr>
            </w:pPr>
            <w:r w:rsidRPr="00892AB6">
              <w:rPr>
                <w:rFonts w:ascii="Times New Roman" w:hAnsi="Times New Roman" w:cs="Times New Roman"/>
                <w:sz w:val="24"/>
                <w:szCs w:val="24"/>
              </w:rPr>
              <w:t xml:space="preserve">Evaluarea impactului activităţilor de comunicare, informare, conştientizare şi educaţie ecologică </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5.1.1.</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hAnsi="Times New Roman" w:cs="Times New Roman"/>
                <w:sz w:val="24"/>
                <w:szCs w:val="24"/>
              </w:rPr>
            </w:pPr>
            <w:r w:rsidRPr="00892AB6">
              <w:rPr>
                <w:rFonts w:ascii="Times New Roman" w:hAnsi="Times New Roman" w:cs="Times New Roman"/>
                <w:sz w:val="24"/>
                <w:szCs w:val="24"/>
              </w:rPr>
              <w:t>Elaborarea și implementarea unui ghid, cuprinzând cele mai bune practici de valorificare durabilă a resurselor piscicole și a vegetației şi promovarea acestuia în rândurile proprietarilor şi factorilor interesaţi</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5.1.2.</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hAnsi="Times New Roman" w:cs="Times New Roman"/>
                <w:sz w:val="24"/>
                <w:szCs w:val="24"/>
              </w:rPr>
            </w:pPr>
            <w:r w:rsidRPr="00892AB6">
              <w:rPr>
                <w:rFonts w:ascii="Times New Roman" w:eastAsia="Calibri" w:hAnsi="Times New Roman" w:cs="Times New Roman"/>
                <w:sz w:val="24"/>
                <w:szCs w:val="24"/>
              </w:rPr>
              <w:t>Luarea în considerare a prevederilor planului de management în procesul de elaborare a documentațiilor de amenajarea teritoriului și urbanism</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6.1.1.</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hAnsi="Times New Roman" w:cs="Times New Roman"/>
                <w:sz w:val="24"/>
                <w:szCs w:val="24"/>
              </w:rPr>
            </w:pPr>
            <w:r w:rsidRPr="00892AB6">
              <w:rPr>
                <w:rFonts w:ascii="Times New Roman" w:hAnsi="Times New Roman" w:cs="Times New Roman"/>
                <w:sz w:val="24"/>
                <w:szCs w:val="24"/>
              </w:rPr>
              <w:t>Constituirea unui grup de lucru pentru elaborarea planului de management al vizitatorilor</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6.1.2.</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hAnsi="Times New Roman" w:cs="Times New Roman"/>
                <w:sz w:val="24"/>
                <w:szCs w:val="24"/>
              </w:rPr>
            </w:pPr>
            <w:r w:rsidRPr="00892AB6">
              <w:rPr>
                <w:rFonts w:ascii="Times New Roman" w:hAnsi="Times New Roman" w:cs="Times New Roman"/>
                <w:sz w:val="24"/>
                <w:szCs w:val="24"/>
              </w:rPr>
              <w:t xml:space="preserve"> Elaborarea planului de management al vizitatorilor</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r>
      <w:tr w:rsidR="00184611" w:rsidRPr="00892AB6" w:rsidTr="008F0374">
        <w:trPr>
          <w:trHeight w:val="402"/>
        </w:trPr>
        <w:tc>
          <w:tcPr>
            <w:tcW w:w="844"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6.1.3.</w:t>
            </w:r>
          </w:p>
        </w:tc>
        <w:tc>
          <w:tcPr>
            <w:tcW w:w="462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hAnsi="Times New Roman" w:cs="Times New Roman"/>
                <w:sz w:val="24"/>
                <w:szCs w:val="24"/>
              </w:rPr>
            </w:pPr>
            <w:r w:rsidRPr="00892AB6">
              <w:rPr>
                <w:rFonts w:ascii="Times New Roman" w:hAnsi="Times New Roman" w:cs="Times New Roman"/>
                <w:sz w:val="24"/>
                <w:szCs w:val="24"/>
              </w:rPr>
              <w:t>Implementarea planului de management al vizitatorilor</w:t>
            </w:r>
          </w:p>
        </w:tc>
        <w:tc>
          <w:tcPr>
            <w:tcW w:w="457"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451"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1" w:type="dxa"/>
            <w:tcBorders>
              <w:top w:val="single" w:sz="12" w:space="0" w:color="auto"/>
              <w:left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60"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382" w:type="dxa"/>
            <w:tcBorders>
              <w:top w:val="single" w:sz="12" w:space="0" w:color="auto"/>
              <w:bottom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c>
          <w:tcPr>
            <w:tcW w:w="428" w:type="dxa"/>
            <w:tcBorders>
              <w:top w:val="single" w:sz="12" w:space="0" w:color="auto"/>
              <w:bottom w:val="single" w:sz="12" w:space="0" w:color="auto"/>
              <w:right w:val="single" w:sz="12" w:space="0" w:color="auto"/>
            </w:tcBorders>
            <w:shd w:val="clear" w:color="auto" w:fill="auto"/>
            <w:noWrap/>
            <w:vAlign w:val="center"/>
          </w:tcPr>
          <w:p w:rsidR="00184611" w:rsidRPr="00892AB6" w:rsidRDefault="00184611" w:rsidP="00184611">
            <w:pPr>
              <w:widowControl w:val="0"/>
              <w:spacing w:after="0" w:line="360" w:lineRule="auto"/>
              <w:jc w:val="center"/>
              <w:rPr>
                <w:rFonts w:ascii="Times New Roman" w:eastAsia="Calibri" w:hAnsi="Times New Roman" w:cs="Times New Roman"/>
                <w:sz w:val="24"/>
                <w:szCs w:val="24"/>
              </w:rPr>
            </w:pPr>
            <w:r w:rsidRPr="00892AB6">
              <w:rPr>
                <w:rFonts w:ascii="Times New Roman" w:eastAsia="Calibri" w:hAnsi="Times New Roman" w:cs="Times New Roman"/>
                <w:sz w:val="24"/>
                <w:szCs w:val="24"/>
              </w:rPr>
              <w:t>x</w:t>
            </w:r>
          </w:p>
        </w:tc>
      </w:tr>
    </w:tbl>
    <w:p w:rsidR="008F0374" w:rsidRPr="00892AB6" w:rsidRDefault="008F0374" w:rsidP="008F0374"/>
    <w:p w:rsidR="008F0374" w:rsidRPr="00892AB6" w:rsidRDefault="008F0374" w:rsidP="008F0374">
      <w:pPr>
        <w:spacing w:after="0" w:line="360" w:lineRule="auto"/>
        <w:jc w:val="both"/>
        <w:rPr>
          <w:rFonts w:ascii="Times New Roman" w:eastAsia="Calibri" w:hAnsi="Times New Roman" w:cs="Times New Roman"/>
          <w:sz w:val="24"/>
          <w:szCs w:val="24"/>
        </w:rPr>
      </w:pPr>
    </w:p>
    <w:p w:rsidR="008F0374" w:rsidRPr="00892AB6" w:rsidRDefault="008F0374" w:rsidP="008F0374">
      <w:pPr>
        <w:spacing w:after="0" w:line="360" w:lineRule="auto"/>
        <w:jc w:val="both"/>
        <w:rPr>
          <w:rFonts w:ascii="Times New Roman" w:eastAsia="Calibri" w:hAnsi="Times New Roman" w:cs="Times New Roman"/>
          <w:sz w:val="24"/>
          <w:szCs w:val="24"/>
        </w:rPr>
        <w:sectPr w:rsidR="008F0374" w:rsidRPr="00892AB6" w:rsidSect="008F0374">
          <w:pgSz w:w="15840" w:h="12240" w:orient="landscape"/>
          <w:pgMar w:top="1440" w:right="1440" w:bottom="1440" w:left="1440" w:header="720" w:footer="720" w:gutter="0"/>
          <w:cols w:space="720"/>
          <w:docGrid w:linePitch="360"/>
        </w:sectPr>
      </w:pPr>
    </w:p>
    <w:p w:rsidR="008F0374" w:rsidRPr="00892AB6" w:rsidRDefault="008F0374" w:rsidP="008F0374">
      <w:pPr>
        <w:widowControl w:val="0"/>
        <w:spacing w:after="0" w:line="360" w:lineRule="auto"/>
        <w:jc w:val="center"/>
        <w:outlineLvl w:val="0"/>
        <w:rPr>
          <w:rFonts w:ascii="Times New Roman" w:eastAsia="Calibri" w:hAnsi="Times New Roman" w:cs="Times New Roman"/>
          <w:b/>
          <w:caps/>
          <w:sz w:val="24"/>
          <w:szCs w:val="24"/>
        </w:rPr>
      </w:pPr>
      <w:r w:rsidRPr="00892AB6">
        <w:rPr>
          <w:rFonts w:ascii="Times New Roman" w:eastAsia="Calibri" w:hAnsi="Times New Roman" w:cs="Times New Roman"/>
          <w:b/>
          <w:caps/>
          <w:color w:val="000000"/>
          <w:sz w:val="24"/>
          <w:szCs w:val="24"/>
        </w:rPr>
        <w:t>6. Planul de monitorizare</w:t>
      </w:r>
      <w:r w:rsidRPr="00892AB6">
        <w:rPr>
          <w:rFonts w:ascii="Times New Roman" w:eastAsia="Calibri" w:hAnsi="Times New Roman" w:cs="Times New Roman"/>
          <w:b/>
          <w:caps/>
          <w:sz w:val="24"/>
          <w:szCs w:val="24"/>
        </w:rPr>
        <w:t xml:space="preserve"> a activităților</w:t>
      </w:r>
    </w:p>
    <w:p w:rsidR="008F0374" w:rsidRPr="00892AB6" w:rsidRDefault="008F0374" w:rsidP="008F0374">
      <w:pPr>
        <w:widowControl w:val="0"/>
        <w:spacing w:after="0" w:line="360" w:lineRule="auto"/>
        <w:jc w:val="center"/>
        <w:outlineLvl w:val="0"/>
        <w:rPr>
          <w:rFonts w:ascii="Times New Roman" w:eastAsia="Calibri" w:hAnsi="Times New Roman" w:cs="Times New Roman"/>
          <w:b/>
          <w:caps/>
          <w:sz w:val="24"/>
          <w:szCs w:val="24"/>
        </w:rPr>
      </w:pPr>
    </w:p>
    <w:p w:rsidR="008F0374" w:rsidRPr="00892AB6" w:rsidRDefault="008F0374" w:rsidP="008F0374">
      <w:pPr>
        <w:widowControl w:val="0"/>
        <w:spacing w:after="0" w:line="360" w:lineRule="auto"/>
        <w:jc w:val="right"/>
        <w:outlineLvl w:val="4"/>
        <w:rPr>
          <w:rFonts w:ascii="Times New Roman" w:eastAsia="Calibri" w:hAnsi="Times New Roman" w:cs="Times New Roman"/>
          <w:b/>
          <w:bCs/>
          <w:iCs/>
          <w:sz w:val="24"/>
          <w:szCs w:val="24"/>
          <w:lang w:eastAsia="ro-RO"/>
        </w:rPr>
      </w:pPr>
      <w:r w:rsidRPr="00892AB6">
        <w:rPr>
          <w:rFonts w:ascii="Times New Roman" w:eastAsia="Calibri" w:hAnsi="Times New Roman" w:cs="Times New Roman"/>
          <w:b/>
          <w:bCs/>
          <w:iCs/>
          <w:sz w:val="24"/>
          <w:szCs w:val="24"/>
          <w:lang w:eastAsia="ro-RO"/>
        </w:rPr>
        <w:t>Tabelul nr</w:t>
      </w:r>
      <w:r w:rsidR="00970DF2" w:rsidRPr="00892AB6">
        <w:rPr>
          <w:rFonts w:ascii="Times New Roman" w:eastAsia="Calibri" w:hAnsi="Times New Roman" w:cs="Times New Roman"/>
          <w:b/>
          <w:bCs/>
          <w:iCs/>
          <w:sz w:val="24"/>
          <w:szCs w:val="24"/>
          <w:lang w:eastAsia="ro-RO"/>
        </w:rPr>
        <w:t>. 42</w:t>
      </w:r>
    </w:p>
    <w:tbl>
      <w:tblPr>
        <w:tblW w:w="9558" w:type="dxa"/>
        <w:tblInd w:w="18" w:type="dxa"/>
        <w:tblLook w:val="00A0"/>
      </w:tblPr>
      <w:tblGrid>
        <w:gridCol w:w="1260"/>
        <w:gridCol w:w="8298"/>
      </w:tblGrid>
      <w:tr w:rsidR="008F0374" w:rsidRPr="00892AB6" w:rsidTr="008F0374">
        <w:trPr>
          <w:trHeight w:val="558"/>
          <w:tblHeader/>
        </w:trPr>
        <w:tc>
          <w:tcPr>
            <w:tcW w:w="1260" w:type="dxa"/>
            <w:tcBorders>
              <w:top w:val="single" w:sz="8" w:space="0" w:color="auto"/>
              <w:left w:val="single" w:sz="8" w:space="0" w:color="auto"/>
              <w:bottom w:val="single" w:sz="8" w:space="0" w:color="000000"/>
              <w:right w:val="single" w:sz="4" w:space="0" w:color="auto"/>
            </w:tcBorders>
            <w:shd w:val="clear" w:color="auto" w:fill="auto"/>
            <w:noWrap/>
            <w:vAlign w:val="center"/>
          </w:tcPr>
          <w:p w:rsidR="008F0374" w:rsidRPr="00892AB6" w:rsidRDefault="008F0374" w:rsidP="008F0374">
            <w:pPr>
              <w:widowControl w:val="0"/>
              <w:spacing w:after="0" w:line="360" w:lineRule="auto"/>
              <w:contextualSpacing/>
              <w:rPr>
                <w:rFonts w:ascii="Times New Roman" w:eastAsia="Calibri" w:hAnsi="Times New Roman" w:cs="Times New Roman"/>
                <w:b/>
                <w:bCs/>
                <w:sz w:val="24"/>
                <w:szCs w:val="24"/>
                <w:lang w:eastAsia="ro-RO"/>
              </w:rPr>
            </w:pPr>
            <w:r w:rsidRPr="00892AB6">
              <w:rPr>
                <w:rFonts w:ascii="Times New Roman" w:eastAsia="Calibri" w:hAnsi="Times New Roman" w:cs="Times New Roman"/>
                <w:b/>
                <w:bCs/>
                <w:sz w:val="24"/>
                <w:szCs w:val="24"/>
                <w:lang w:eastAsia="ro-RO"/>
              </w:rPr>
              <w:t>Anul de raportare</w:t>
            </w:r>
          </w:p>
        </w:tc>
        <w:tc>
          <w:tcPr>
            <w:tcW w:w="8298" w:type="dxa"/>
            <w:tcBorders>
              <w:top w:val="single" w:sz="4" w:space="0" w:color="auto"/>
              <w:left w:val="single" w:sz="4" w:space="0" w:color="auto"/>
              <w:bottom w:val="single" w:sz="4" w:space="0" w:color="auto"/>
              <w:right w:val="single" w:sz="4" w:space="0" w:color="auto"/>
            </w:tcBorders>
            <w:shd w:val="clear" w:color="auto" w:fill="auto"/>
            <w:vAlign w:val="center"/>
          </w:tcPr>
          <w:p w:rsidR="008F0374" w:rsidRPr="00892AB6" w:rsidRDefault="008F0374" w:rsidP="008F0374">
            <w:pPr>
              <w:widowControl w:val="0"/>
              <w:spacing w:after="0" w:line="360" w:lineRule="auto"/>
              <w:contextualSpacing/>
              <w:jc w:val="center"/>
              <w:rPr>
                <w:rFonts w:ascii="Times New Roman" w:eastAsia="Calibri" w:hAnsi="Times New Roman" w:cs="Times New Roman"/>
                <w:b/>
                <w:bCs/>
                <w:sz w:val="24"/>
                <w:szCs w:val="24"/>
                <w:lang w:eastAsia="ro-RO"/>
              </w:rPr>
            </w:pPr>
            <w:r w:rsidRPr="00892AB6">
              <w:rPr>
                <w:rFonts w:ascii="Times New Roman" w:eastAsia="Calibri" w:hAnsi="Times New Roman" w:cs="Times New Roman"/>
                <w:b/>
                <w:bCs/>
                <w:sz w:val="24"/>
                <w:szCs w:val="24"/>
                <w:lang w:eastAsia="ro-RO"/>
              </w:rPr>
              <w:t>Activități de monitorizat</w:t>
            </w:r>
          </w:p>
          <w:p w:rsidR="008F0374" w:rsidRPr="00892AB6" w:rsidRDefault="008F0374" w:rsidP="005D23F5">
            <w:pPr>
              <w:widowControl w:val="0"/>
              <w:numPr>
                <w:ilvl w:val="0"/>
                <w:numId w:val="33"/>
              </w:numPr>
              <w:spacing w:after="0" w:line="360" w:lineRule="auto"/>
              <w:contextualSpacing/>
              <w:jc w:val="center"/>
              <w:rPr>
                <w:rFonts w:ascii="Times New Roman" w:eastAsia="Calibri" w:hAnsi="Times New Roman" w:cs="Times New Roman"/>
                <w:b/>
                <w:bCs/>
                <w:sz w:val="24"/>
                <w:szCs w:val="24"/>
                <w:lang w:eastAsia="ro-RO"/>
              </w:rPr>
            </w:pPr>
            <w:r w:rsidRPr="00892AB6">
              <w:rPr>
                <w:rFonts w:ascii="Times New Roman" w:eastAsia="Calibri" w:hAnsi="Times New Roman" w:cs="Times New Roman"/>
                <w:b/>
                <w:bCs/>
                <w:sz w:val="24"/>
                <w:szCs w:val="24"/>
                <w:lang w:eastAsia="ro-RO"/>
              </w:rPr>
              <w:t xml:space="preserve"> identificabile după număr, conform planului de activități -</w:t>
            </w:r>
          </w:p>
        </w:tc>
      </w:tr>
      <w:tr w:rsidR="008F0374" w:rsidRPr="00892AB6" w:rsidTr="008F0374">
        <w:trPr>
          <w:trHeight w:val="300"/>
        </w:trPr>
        <w:tc>
          <w:tcPr>
            <w:tcW w:w="1260" w:type="dxa"/>
            <w:tcBorders>
              <w:top w:val="nil"/>
              <w:left w:val="single" w:sz="8" w:space="0" w:color="auto"/>
              <w:bottom w:val="single" w:sz="4" w:space="0" w:color="auto"/>
              <w:right w:val="single" w:sz="8" w:space="0" w:color="auto"/>
            </w:tcBorders>
            <w:noWrap/>
            <w:vAlign w:val="bottom"/>
          </w:tcPr>
          <w:p w:rsidR="008F0374" w:rsidRPr="00892AB6" w:rsidRDefault="008F0374" w:rsidP="008F0374">
            <w:pPr>
              <w:widowControl w:val="0"/>
              <w:spacing w:after="0" w:line="360" w:lineRule="auto"/>
              <w:contextualSpacing/>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1</w:t>
            </w:r>
          </w:p>
          <w:p w:rsidR="008F0374" w:rsidRPr="00892AB6" w:rsidRDefault="008F0374" w:rsidP="008F0374">
            <w:pPr>
              <w:widowControl w:val="0"/>
              <w:spacing w:after="0" w:line="360" w:lineRule="auto"/>
              <w:contextualSpacing/>
              <w:jc w:val="both"/>
              <w:rPr>
                <w:rFonts w:ascii="Times New Roman" w:eastAsia="Calibri" w:hAnsi="Times New Roman" w:cs="Times New Roman"/>
                <w:sz w:val="24"/>
                <w:szCs w:val="24"/>
                <w:lang w:eastAsia="ro-RO"/>
              </w:rPr>
            </w:pPr>
          </w:p>
        </w:tc>
        <w:tc>
          <w:tcPr>
            <w:tcW w:w="8298" w:type="dxa"/>
            <w:tcBorders>
              <w:top w:val="single" w:sz="4" w:space="0" w:color="auto"/>
              <w:left w:val="single" w:sz="8" w:space="0" w:color="auto"/>
              <w:bottom w:val="single" w:sz="4" w:space="0" w:color="auto"/>
              <w:right w:val="single" w:sz="8" w:space="0" w:color="auto"/>
            </w:tcBorders>
            <w:noWrap/>
            <w:vAlign w:val="bottom"/>
          </w:tcPr>
          <w:p w:rsidR="008F0374" w:rsidRPr="00892AB6" w:rsidRDefault="008F0374" w:rsidP="00184611">
            <w:pPr>
              <w:widowControl w:val="0"/>
              <w:spacing w:after="0" w:line="360" w:lineRule="auto"/>
              <w:ind w:left="32"/>
              <w:contextualSpacing/>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1.1.1., 1.1.2.,1.1.3.,1.1.4.,1.1.5.,1.1.6., 1.1.7., 1.1.8., 1.1.9., 1.1.10, 1.1.11., 1.1.12., 1.1.13., 1.1.14., 1.1.15., 1.1.16. 1.1.17., 1.2.1., 1.2.2., 1.2.3., 2.1.1., 2.1.2., 2.1.3., 2.1.4., 2.1.5., 2.1.6., 2.1.7., 2.2.1. 2.2.2., 2.2.3., 2.2.4., 2.2.5., 2.2.6., 2.2.7., 3.1.1., 3.2.1., 3.2.2., 3.2.3., 3.2.4., 3.2.5., 4.1.1., 5.1.2., 6.1.1.</w:t>
            </w:r>
          </w:p>
        </w:tc>
      </w:tr>
      <w:tr w:rsidR="008F0374" w:rsidRPr="00892AB6" w:rsidTr="008F0374">
        <w:trPr>
          <w:trHeight w:val="300"/>
        </w:trPr>
        <w:tc>
          <w:tcPr>
            <w:tcW w:w="1260" w:type="dxa"/>
            <w:tcBorders>
              <w:top w:val="nil"/>
              <w:left w:val="single" w:sz="8" w:space="0" w:color="auto"/>
              <w:bottom w:val="single" w:sz="4" w:space="0" w:color="auto"/>
              <w:right w:val="single" w:sz="8" w:space="0" w:color="auto"/>
            </w:tcBorders>
            <w:noWrap/>
            <w:vAlign w:val="bottom"/>
          </w:tcPr>
          <w:p w:rsidR="008F0374" w:rsidRPr="00892AB6" w:rsidRDefault="008F0374" w:rsidP="008F0374">
            <w:pPr>
              <w:widowControl w:val="0"/>
              <w:spacing w:after="0" w:line="360" w:lineRule="auto"/>
              <w:contextualSpacing/>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2</w:t>
            </w:r>
          </w:p>
        </w:tc>
        <w:tc>
          <w:tcPr>
            <w:tcW w:w="8298" w:type="dxa"/>
            <w:tcBorders>
              <w:top w:val="nil"/>
              <w:left w:val="single" w:sz="8" w:space="0" w:color="auto"/>
              <w:bottom w:val="single" w:sz="4" w:space="0" w:color="auto"/>
              <w:right w:val="single" w:sz="8" w:space="0" w:color="auto"/>
            </w:tcBorders>
            <w:noWrap/>
            <w:vAlign w:val="bottom"/>
          </w:tcPr>
          <w:p w:rsidR="008F0374" w:rsidRPr="00892AB6" w:rsidRDefault="008F0374" w:rsidP="00184611">
            <w:pPr>
              <w:widowControl w:val="0"/>
              <w:spacing w:after="0" w:line="360" w:lineRule="auto"/>
              <w:ind w:left="32"/>
              <w:contextualSpacing/>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1.1.1., 1.1.2., 1.1.3., 1.1.4., 1.1.5., 1.1.6., 1.1.7., 1.1.10, 1.1.11., 1.1.12., 1.1.13., 1.1.14., 1.1.15., 1.1.16. 1.1.17., 1.1.18, 1.1.19, 1.2.1., 1.2.2., 1.2.3., 2.1.1., 2.1.2., 2.1.3., 2.1.4., 2.1.5., 2.1.6., 2.1.7., 2.2.1. 2.2.2., 2.2.3., 2.2.4., 2.2.5., 2.2.6., 2.2.7.,3.1.1.,3.2.1., 3.2.2., 3.2.3.,3.2.5., 4.1.2., 5.1.1., 5.1.2.,6.1.2.</w:t>
            </w:r>
          </w:p>
        </w:tc>
      </w:tr>
      <w:tr w:rsidR="008F0374" w:rsidRPr="00892AB6" w:rsidTr="008F0374">
        <w:trPr>
          <w:trHeight w:val="300"/>
        </w:trPr>
        <w:tc>
          <w:tcPr>
            <w:tcW w:w="1260" w:type="dxa"/>
            <w:tcBorders>
              <w:top w:val="nil"/>
              <w:left w:val="single" w:sz="8" w:space="0" w:color="auto"/>
              <w:bottom w:val="single" w:sz="4" w:space="0" w:color="auto"/>
              <w:right w:val="single" w:sz="8" w:space="0" w:color="auto"/>
            </w:tcBorders>
            <w:noWrap/>
            <w:vAlign w:val="bottom"/>
          </w:tcPr>
          <w:p w:rsidR="008F0374" w:rsidRPr="00892AB6" w:rsidRDefault="008F0374" w:rsidP="008F0374">
            <w:pPr>
              <w:widowControl w:val="0"/>
              <w:spacing w:after="0" w:line="360" w:lineRule="auto"/>
              <w:contextualSpacing/>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3</w:t>
            </w:r>
          </w:p>
        </w:tc>
        <w:tc>
          <w:tcPr>
            <w:tcW w:w="8298" w:type="dxa"/>
            <w:tcBorders>
              <w:top w:val="nil"/>
              <w:left w:val="single" w:sz="8" w:space="0" w:color="auto"/>
              <w:bottom w:val="single" w:sz="4" w:space="0" w:color="auto"/>
              <w:right w:val="single" w:sz="8" w:space="0" w:color="auto"/>
            </w:tcBorders>
            <w:noWrap/>
            <w:vAlign w:val="bottom"/>
          </w:tcPr>
          <w:p w:rsidR="008F0374" w:rsidRPr="00892AB6" w:rsidRDefault="008F0374" w:rsidP="00C52739">
            <w:pPr>
              <w:widowControl w:val="0"/>
              <w:spacing w:after="0" w:line="360" w:lineRule="auto"/>
              <w:ind w:left="32"/>
              <w:contextualSpacing/>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1.1.1., 1.1.2., 1.1.3., 1.1.4., 1.1.5., 1.1.6., 1.1.7., 1.1.10, 1.1.11., 1.1.12., 1.1.13., 1.1.14., 1.1.15., 1.1.16. 1.1.17., 1.1.18, 1.1.19, 1.2.1., 1.2.2., 1.2.3., 2.1.1., 2.1.2., 2.1.3., 2.1.4., 2.1.5., 2.1.6., 2.1.7., 2.2.1. 2.2.2., 2.2.3., 2.2.4., 2.2.5., 2.2.6., 2.2.7.,3.1.2.,3.2.1., 3.2.2., 3.2.3.,3.2.5.,4.1.2.,5.1.1.,5.1.2.,</w:t>
            </w:r>
            <w:r w:rsidR="00C52739" w:rsidRPr="00892AB6">
              <w:rPr>
                <w:rFonts w:ascii="Times New Roman" w:eastAsia="Calibri" w:hAnsi="Times New Roman" w:cs="Times New Roman"/>
                <w:sz w:val="24"/>
                <w:szCs w:val="24"/>
                <w:lang w:eastAsia="ro-RO"/>
              </w:rPr>
              <w:t>6.1.3.</w:t>
            </w:r>
          </w:p>
        </w:tc>
      </w:tr>
      <w:tr w:rsidR="008F0374" w:rsidRPr="00892AB6" w:rsidTr="008F0374">
        <w:trPr>
          <w:trHeight w:val="300"/>
        </w:trPr>
        <w:tc>
          <w:tcPr>
            <w:tcW w:w="1260" w:type="dxa"/>
            <w:tcBorders>
              <w:top w:val="nil"/>
              <w:left w:val="single" w:sz="8" w:space="0" w:color="auto"/>
              <w:bottom w:val="single" w:sz="4" w:space="0" w:color="auto"/>
              <w:right w:val="single" w:sz="8" w:space="0" w:color="auto"/>
            </w:tcBorders>
            <w:noWrap/>
            <w:vAlign w:val="bottom"/>
          </w:tcPr>
          <w:p w:rsidR="008F0374" w:rsidRPr="00892AB6" w:rsidRDefault="008F0374" w:rsidP="008F0374">
            <w:pPr>
              <w:widowControl w:val="0"/>
              <w:spacing w:after="0" w:line="360" w:lineRule="auto"/>
              <w:contextualSpacing/>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4</w:t>
            </w:r>
          </w:p>
        </w:tc>
        <w:tc>
          <w:tcPr>
            <w:tcW w:w="8298" w:type="dxa"/>
            <w:tcBorders>
              <w:top w:val="nil"/>
              <w:left w:val="single" w:sz="8" w:space="0" w:color="auto"/>
              <w:bottom w:val="single" w:sz="4" w:space="0" w:color="auto"/>
              <w:right w:val="single" w:sz="8" w:space="0" w:color="auto"/>
            </w:tcBorders>
            <w:noWrap/>
            <w:vAlign w:val="bottom"/>
          </w:tcPr>
          <w:p w:rsidR="008F0374" w:rsidRPr="00892AB6" w:rsidRDefault="008F0374" w:rsidP="00184611">
            <w:pPr>
              <w:widowControl w:val="0"/>
              <w:spacing w:after="0" w:line="360" w:lineRule="auto"/>
              <w:ind w:left="32"/>
              <w:contextualSpacing/>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1.1.1., 1.1.2., 1.1.3., 1.1.4., 1.1.5., 1.1.6., 1.1.7., 1.1.10, 1.1.11., 1.1.12., 1.1.13., 1.1.14., 1.1.15., 1.1.16. 1.1.17., 1.1.18, 1.1.19, 1.2.1., 1.2.2., 1.2.3., 2.1.1., 2.1.2., 2.1.3., 2.1.4., 2.1.5., 2.1.6., 2.1.7., 2.2.1. 2.2.2., 2.2.3., 2.2.4., 2.2.5., 2.2.6., 2.2.7.,3.1.2.,3.2.1., 3.2.2., 3.2.3.,3.2.5.,4.1.2.,5.1.1.,5.1.2.,6.1.3.</w:t>
            </w:r>
          </w:p>
        </w:tc>
      </w:tr>
      <w:tr w:rsidR="008F0374" w:rsidRPr="00892AB6" w:rsidTr="008F0374">
        <w:trPr>
          <w:trHeight w:val="315"/>
        </w:trPr>
        <w:tc>
          <w:tcPr>
            <w:tcW w:w="1260" w:type="dxa"/>
            <w:tcBorders>
              <w:top w:val="nil"/>
              <w:left w:val="single" w:sz="8" w:space="0" w:color="auto"/>
              <w:bottom w:val="single" w:sz="8" w:space="0" w:color="auto"/>
              <w:right w:val="single" w:sz="8" w:space="0" w:color="auto"/>
            </w:tcBorders>
            <w:noWrap/>
            <w:vAlign w:val="bottom"/>
          </w:tcPr>
          <w:p w:rsidR="008F0374" w:rsidRPr="00892AB6" w:rsidRDefault="008F0374" w:rsidP="008F0374">
            <w:pPr>
              <w:widowControl w:val="0"/>
              <w:spacing w:after="0" w:line="360" w:lineRule="auto"/>
              <w:contextualSpacing/>
              <w:jc w:val="both"/>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 5</w:t>
            </w:r>
          </w:p>
        </w:tc>
        <w:tc>
          <w:tcPr>
            <w:tcW w:w="8298" w:type="dxa"/>
            <w:tcBorders>
              <w:top w:val="nil"/>
              <w:left w:val="single" w:sz="8" w:space="0" w:color="auto"/>
              <w:bottom w:val="single" w:sz="8" w:space="0" w:color="auto"/>
              <w:right w:val="single" w:sz="8" w:space="0" w:color="auto"/>
            </w:tcBorders>
            <w:noWrap/>
            <w:vAlign w:val="bottom"/>
          </w:tcPr>
          <w:p w:rsidR="008F0374" w:rsidRPr="00892AB6" w:rsidRDefault="008F0374" w:rsidP="00184611">
            <w:pPr>
              <w:widowControl w:val="0"/>
              <w:spacing w:after="0" w:line="360" w:lineRule="auto"/>
              <w:ind w:left="32"/>
              <w:contextualSpacing/>
              <w:rPr>
                <w:rFonts w:ascii="Times New Roman" w:eastAsia="Calibri" w:hAnsi="Times New Roman" w:cs="Times New Roman"/>
                <w:sz w:val="24"/>
                <w:szCs w:val="24"/>
                <w:lang w:eastAsia="ro-RO"/>
              </w:rPr>
            </w:pPr>
            <w:r w:rsidRPr="00892AB6">
              <w:rPr>
                <w:rFonts w:ascii="Times New Roman" w:eastAsia="Calibri" w:hAnsi="Times New Roman" w:cs="Times New Roman"/>
                <w:sz w:val="24"/>
                <w:szCs w:val="24"/>
                <w:lang w:eastAsia="ro-RO"/>
              </w:rPr>
              <w:t>1.1.1., 1.1.2., 1.1.3., 1.1.4., 1.1.5., 1.1.6., 1.1.7., 1.1.10, 1.1.11., 1.1.12., 1.1.13., 1.1.14., 1.1.15., 1.1.16. 1.1.17., 1.1.18, 1.1.19, 1.2.1., 1.2.2., 1.2.3., 2.1.1., 2.1.2., 2.1.3., 2.1.4., 2.1.5., 2.1.6., 2.1.7., 2.2.1. 2.2.2., 2.2.3., 2.2.4., 2.2.5., 2.2.6., 2.2.7.,3.1.2.,3.2.1., 3.2.2., 3.2.3.,3.2.5.,4.1.3.,5.1.1.,5.1.2.,6.1.3.</w:t>
            </w:r>
          </w:p>
        </w:tc>
      </w:tr>
    </w:tbl>
    <w:p w:rsidR="008F0374" w:rsidRPr="00892AB6" w:rsidRDefault="008F0374" w:rsidP="008F0374">
      <w:pPr>
        <w:spacing w:after="0" w:line="360" w:lineRule="auto"/>
        <w:rPr>
          <w:rFonts w:ascii="Times New Roman" w:eastAsia="Calibri" w:hAnsi="Times New Roman" w:cs="Times New Roman"/>
          <w:b/>
          <w:sz w:val="24"/>
          <w:szCs w:val="24"/>
        </w:rPr>
      </w:pPr>
    </w:p>
    <w:p w:rsidR="008F0374" w:rsidRPr="00892AB6" w:rsidRDefault="008F0374" w:rsidP="008F0374">
      <w:pPr>
        <w:spacing w:after="0" w:line="360" w:lineRule="auto"/>
        <w:ind w:firstLine="708"/>
        <w:jc w:val="both"/>
        <w:rPr>
          <w:rFonts w:ascii="Times New Roman" w:hAnsi="Times New Roman" w:cs="Times New Roman"/>
          <w:sz w:val="24"/>
          <w:szCs w:val="24"/>
        </w:rPr>
      </w:pPr>
    </w:p>
    <w:p w:rsidR="004D7093" w:rsidRPr="00892AB6" w:rsidRDefault="004D7093" w:rsidP="008F0374">
      <w:pPr>
        <w:spacing w:after="0" w:line="360" w:lineRule="auto"/>
        <w:ind w:firstLine="708"/>
        <w:jc w:val="both"/>
        <w:rPr>
          <w:rFonts w:ascii="Times New Roman" w:hAnsi="Times New Roman" w:cs="Times New Roman"/>
          <w:sz w:val="24"/>
          <w:szCs w:val="24"/>
        </w:rPr>
      </w:pPr>
    </w:p>
    <w:p w:rsidR="004D7093" w:rsidRPr="00892AB6" w:rsidRDefault="004D7093" w:rsidP="008F0374">
      <w:pPr>
        <w:spacing w:after="0" w:line="360" w:lineRule="auto"/>
        <w:ind w:firstLine="708"/>
        <w:jc w:val="both"/>
        <w:rPr>
          <w:rFonts w:ascii="Times New Roman" w:hAnsi="Times New Roman" w:cs="Times New Roman"/>
          <w:sz w:val="24"/>
          <w:szCs w:val="24"/>
        </w:rPr>
      </w:pPr>
    </w:p>
    <w:p w:rsidR="004D7093" w:rsidRPr="00892AB6" w:rsidRDefault="004D7093" w:rsidP="008F0374">
      <w:pPr>
        <w:spacing w:after="0" w:line="360" w:lineRule="auto"/>
        <w:ind w:firstLine="708"/>
        <w:jc w:val="both"/>
        <w:rPr>
          <w:rFonts w:ascii="Times New Roman" w:hAnsi="Times New Roman" w:cs="Times New Roman"/>
          <w:sz w:val="24"/>
          <w:szCs w:val="24"/>
        </w:rPr>
      </w:pPr>
    </w:p>
    <w:p w:rsidR="004D7093" w:rsidRPr="00892AB6" w:rsidRDefault="004D7093" w:rsidP="008F0374">
      <w:pPr>
        <w:spacing w:after="0" w:line="360" w:lineRule="auto"/>
        <w:ind w:firstLine="708"/>
        <w:jc w:val="both"/>
        <w:rPr>
          <w:rFonts w:ascii="Times New Roman" w:hAnsi="Times New Roman" w:cs="Times New Roman"/>
          <w:sz w:val="24"/>
          <w:szCs w:val="24"/>
        </w:rPr>
      </w:pPr>
    </w:p>
    <w:p w:rsidR="004D7093" w:rsidRPr="00892AB6" w:rsidRDefault="004D7093" w:rsidP="004D7093">
      <w:pPr>
        <w:spacing w:after="0" w:line="360" w:lineRule="auto"/>
        <w:ind w:firstLine="708"/>
        <w:jc w:val="center"/>
        <w:rPr>
          <w:rFonts w:ascii="Times New Roman" w:hAnsi="Times New Roman" w:cs="Times New Roman"/>
          <w:b/>
          <w:sz w:val="24"/>
          <w:szCs w:val="24"/>
        </w:rPr>
      </w:pPr>
      <w:r w:rsidRPr="00892AB6">
        <w:rPr>
          <w:rFonts w:ascii="Times New Roman" w:hAnsi="Times New Roman" w:cs="Times New Roman"/>
          <w:b/>
          <w:sz w:val="24"/>
          <w:szCs w:val="24"/>
        </w:rPr>
        <w:t>BIBLIOGRAFIE</w:t>
      </w:r>
    </w:p>
    <w:p w:rsidR="004D7093" w:rsidRPr="00892AB6" w:rsidRDefault="004D7093" w:rsidP="008F0374">
      <w:pPr>
        <w:spacing w:after="0" w:line="360" w:lineRule="auto"/>
        <w:ind w:firstLine="708"/>
        <w:jc w:val="both"/>
        <w:rPr>
          <w:rFonts w:ascii="Times New Roman" w:hAnsi="Times New Roman" w:cs="Times New Roman"/>
          <w:sz w:val="24"/>
          <w:szCs w:val="24"/>
        </w:rPr>
      </w:pP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Apostol L., 1987 – Consideraţii asupra raportului între cantităţile semestriale de precipitaţii în România, Lucrările Seminarului Geografic Dimitrie Cantemir, nr.7, 1986, Iaşi.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Apostol L., 1990 – Anomalii ale temperaturii aerului pe teritoriul Moldovei, Lucrările Seminarului Geografic Dimitrie Cantemir, nr.9, 1988, Iaşi. pag. 101–109.</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Baboianu, G., Benea, C., &amp; Rusu, T., 2009 – Strategii şi politici europene în dezvoltarea durabilă şi protecţia biodiversităţii, Editura U.T. Press, Cluj–Napoca.</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Baltag, E., &amp; Pocora, V.,  2009 – Reţeaua Natura 2000 – în regiunea Moldovei.România, Editura Universităţii Alexandru Ioan Cuza, Iaşi.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Petru Bănărescu, P., 1964 -  Fauna Republicii Populare Române. Vol. XIII: Pisces - Osteichtyes - Pești ganoizi și osoși. București. Editura Academiei Republicii Populare România.</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Cambroux, I., &amp; Schwoerer, C., 2007 – Evaluarea statutului de conservare al habitatelor şi speciilor de interes comunitar din România – ghid metodologic.Traducător: R. Cornici.Editura Balcanic, Timişoara.</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Cădere R., Podani M., 1969 – Studiul resurselor de apă din R.S.România, H.G.A.M., nr.9, Bucureşti.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Chifu T., colab., 2006 – Flora şi vegetaţia Moldovei - România, 1–2, Edit. Universităţii Alexandru Ioan Cuza, Iaşi.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Ciocârlan V., 2000 – Flora ilustrată a României, Pteridophyta et Spermatophyta, ed. a 2-a, Edit. Ceres,Bucureşti, 1138 p.</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Ciumaşu, I. M., &amp; Ştefan, N., 2008 – An Introduction to the Theory and Practice of Sustainable Development – Introducere în teoria şi practica dezvoltării durabile, EdituraUniversităţii Alexandru Ioan Cuza, Iaşi.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Costică, M., &amp; Borza, M., 2009 –  Dimensiuni ale dezvoltării durabile în România, EdituraUniversităţii Alexandru Ioan Cuza, Iaşi.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Cristea, M. D., 2006 – Biodiversitatea, Editura Ceres, Bucureşti.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Doniţă, N., Popescu, A., Paucă–Comănescu, M., Mihăilescu, S., Biriş, I.A., 2005 –  Habitatele din România. Editura Tehnică Silvică, Bucureşti, 500 p. ISBN 973–96001–4–X.</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Dumitrescu, C. I., 2005 – Dezvoltare durabilă şi mediul natural, Editura Bren, Bucureşti.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Glăvan, T., &amp; Marcu, A., 2008 – Strategii europene de protecţie a diversităţii biologice. Protecţia şi conservarea naturii în sud–estul Moldovei, Editura Fundaţiei Universitare Dunărea de Jos, Galaţi.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Grossu A., 1962. Fauna Republicii Populare Române, Mollusca, Volumul III, Fascicula 3, Bivalvia - Scoici, Ed. Academiei Republicii Populare Române, 426 p.</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Ioniţă I., 2000 – Relieful de cueste din Podişul Moldovei, Editura Corson, Iaşi.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Minea I., Romanescu Gh., 2007 – Hidrologia mediilor continentale. Aplicaţii practice, Casa Editorială Demiurg, Iaşi.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Mohan, G., &amp; Ardelean, A., 2006 – Parcuri şi rezervaţii naturale din România, Editura Victor B. Victor, Bucureşti.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Nicoară, M., &amp; Bomher, E., 2010 – Conservarea biodiversităţii în judeţul Iaşi. Editura Pim, Iași.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Oprea A., 2005 – Lista critică a plantelor vasculare din România, EdituraUniversităţii Alexandru Ioan Cuza, Iaşi, ISBN 973–703–112–1, 668 p.</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Paraschivescu, V., 2009 –  Strategii de mediu. Conflicte ale dezvoltării durabile, Editura Tehnopress, Iaşi.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Primack, R. B., Pătroescu, M., Rozylowicz, L., &amp; Iojă, C., 2008 – Fundamentele conservării diversităţii biologice, Editura Agir, Bucureşti.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Proorocu, M., 2006 – Arii naturale protejate, Editura Academic Pres, Cluj–Napoca.</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Sârbu A., Sârbu I., Oprea A., Negrean G., Cristea V., Coldea G., Cristurean I., Popescu G., Oroian S., Baz A., Tănase C., Bartok K., Gafta D., Anastasiu P., Crişan F., Costache I., Goia I., Maruşca Th., Oţel V., Sămărghitan M., Henţea S., Pascale G., Răduţoiu D., Boruz V., Puşcaş M., Hiriţiu M., Stan I., Frink J., 2007 – Arii speciale pentru protecţia şi conservarea plantelor în România, Editura Victor B. Victor, Bucureşti, p: 397.</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Schneider, E., Drăgulescu, C., 2005 – Habitate şi situri de interes comunitar, Editura Universităţii Lucian Blaga, Sibiu.</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Stanciu, E., &amp; Florescu, F., 2009 – Arii protejate din România. Noţiuni introductive, Editura Green Steps, Braşov.</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Sorocenu N., Amăriucăi M., 1998 – Consideraţii asupra tendinţei de aridizare a climei în Podişul Moldovei, Lucrările Seminarului Geografic Dimitrie Cantemir, nr. 17–18, 1997–1998, Iaşi.</w:t>
      </w:r>
    </w:p>
    <w:p w:rsidR="004D7093" w:rsidRPr="00892AB6" w:rsidRDefault="004D7093" w:rsidP="004D7093">
      <w:pPr>
        <w:widowControl w:val="0"/>
        <w:numPr>
          <w:ilvl w:val="0"/>
          <w:numId w:val="37"/>
        </w:numPr>
        <w:tabs>
          <w:tab w:val="left" w:pos="0"/>
          <w:tab w:val="left" w:pos="567"/>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Stoica D., Patriche C., Sîrbu C., Pîrnău R., Roşca, B., 2012 -  GIS and RS soil vegetation correlations for continental salt lands habitats in  NE Romania, Federation of Eurasian Soil Science Societies;http://fesss.org/download/son_sayi/LF6N74HS.pdf</w:t>
      </w:r>
    </w:p>
    <w:p w:rsidR="004D7093" w:rsidRPr="00892AB6" w:rsidRDefault="004D7093" w:rsidP="004D7093">
      <w:pPr>
        <w:widowControl w:val="0"/>
        <w:numPr>
          <w:ilvl w:val="0"/>
          <w:numId w:val="37"/>
        </w:numPr>
        <w:tabs>
          <w:tab w:val="left" w:pos="0"/>
          <w:tab w:val="left" w:pos="567"/>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Stoica, Ş., 2010 – Biodiversitatea. Coordonate europene, naţionale şi mondiale, Editura Tipo Printing, Bucureşti.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Ujvari I., 1972  – Geografia apelor României, Editura Ştiinţifică, Bucureşti.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Ungureanu Al., 1993 – Geografia podişurilor şi câmpiilor României, Universității Alexandru Ioan Cuza, Iaşi.</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Ursu A., Sfîcă L., Neacşu, L., Minea I., Vasiliniuc I., Stângă I.C., 2007 – The changes occured in the land use from the eastern part of Romania after 1989</w:t>
      </w:r>
      <w:r w:rsidR="00DA1DC6">
        <w:rPr>
          <w:rFonts w:ascii="Times New Roman" w:hAnsi="Times New Roman"/>
          <w:sz w:val="24"/>
          <w:szCs w:val="24"/>
          <w:lang w:eastAsia="ro-RO"/>
        </w:rPr>
        <w:t xml:space="preserve"> </w:t>
      </w:r>
      <w:r w:rsidRPr="00892AB6">
        <w:rPr>
          <w:rFonts w:ascii="Times New Roman" w:hAnsi="Times New Roman"/>
          <w:sz w:val="24"/>
          <w:szCs w:val="24"/>
          <w:lang w:eastAsia="ro-RO"/>
        </w:rPr>
        <w:t>–</w:t>
      </w:r>
      <w:r w:rsidR="00DA1DC6">
        <w:rPr>
          <w:rFonts w:ascii="Times New Roman" w:hAnsi="Times New Roman"/>
          <w:sz w:val="24"/>
          <w:szCs w:val="24"/>
          <w:lang w:eastAsia="ro-RO"/>
        </w:rPr>
        <w:t xml:space="preserve"> </w:t>
      </w:r>
      <w:r w:rsidRPr="00892AB6">
        <w:rPr>
          <w:rFonts w:ascii="Times New Roman" w:hAnsi="Times New Roman"/>
          <w:sz w:val="24"/>
          <w:szCs w:val="24"/>
          <w:lang w:eastAsia="ro-RO"/>
        </w:rPr>
        <w:t>remote sensing and GIS application, Present Enviroment and Sustainable Development vol.1/2007, Editura Universității Alexandru Ioan Cuza Iaşi, pag. 312–320. VII, fasc.2, Iaşi. XIX, An. Şt.Univ. Al. I. Cuza,  seria c. geografie, t. XVI, Iaşi. P. 65–75.</w:t>
      </w:r>
    </w:p>
    <w:p w:rsidR="004D7093" w:rsidRPr="00892AB6" w:rsidRDefault="004D7093" w:rsidP="004D7093">
      <w:pPr>
        <w:widowControl w:val="0"/>
        <w:numPr>
          <w:ilvl w:val="0"/>
          <w:numId w:val="37"/>
        </w:numPr>
        <w:tabs>
          <w:tab w:val="left" w:pos="90"/>
        </w:tabs>
        <w:spacing w:line="360" w:lineRule="auto"/>
        <w:ind w:left="567" w:hanging="567"/>
        <w:jc w:val="both"/>
        <w:rPr>
          <w:rFonts w:ascii="Times New Roman" w:hAnsi="Times New Roman"/>
          <w:sz w:val="24"/>
          <w:szCs w:val="24"/>
          <w:lang w:eastAsia="ro-RO"/>
        </w:rPr>
      </w:pPr>
      <w:r w:rsidRPr="00892AB6">
        <w:rPr>
          <w:rFonts w:ascii="Times New Roman" w:hAnsi="Times New Roman"/>
          <w:sz w:val="24"/>
          <w:szCs w:val="24"/>
          <w:lang w:eastAsia="ro-RO"/>
        </w:rPr>
        <w:t>Vădineanu, A., 1998 – Dezvoltarea durabilă: teorie şi practică, Editura Universităţii din Bucureşti.</w:t>
      </w:r>
    </w:p>
    <w:p w:rsidR="004D7093" w:rsidRPr="00892AB6" w:rsidRDefault="004D7093" w:rsidP="004D7093">
      <w:pPr>
        <w:widowControl w:val="0"/>
        <w:tabs>
          <w:tab w:val="left" w:pos="0"/>
          <w:tab w:val="left" w:pos="567"/>
        </w:tabs>
        <w:spacing w:line="360" w:lineRule="auto"/>
        <w:ind w:left="567"/>
        <w:jc w:val="both"/>
        <w:rPr>
          <w:rFonts w:ascii="Times New Roman" w:hAnsi="Times New Roman"/>
          <w:sz w:val="24"/>
          <w:szCs w:val="24"/>
          <w:lang w:eastAsia="ro-RO"/>
        </w:rPr>
      </w:pPr>
      <w:r w:rsidRPr="00892AB6">
        <w:rPr>
          <w:rFonts w:ascii="Times New Roman" w:hAnsi="Times New Roman"/>
          <w:sz w:val="24"/>
          <w:szCs w:val="24"/>
          <w:lang w:eastAsia="ro-RO"/>
        </w:rPr>
        <w:t>* * *, 1961 – Clima României, vol.I, Institutul Meteorologic, Bucureşti.</w:t>
      </w:r>
    </w:p>
    <w:p w:rsidR="004D7093" w:rsidRPr="00892AB6" w:rsidRDefault="004D7093" w:rsidP="004D7093">
      <w:pPr>
        <w:widowControl w:val="0"/>
        <w:tabs>
          <w:tab w:val="left" w:pos="0"/>
          <w:tab w:val="left" w:pos="567"/>
        </w:tabs>
        <w:spacing w:line="360" w:lineRule="auto"/>
        <w:ind w:left="567"/>
        <w:jc w:val="both"/>
        <w:rPr>
          <w:rFonts w:ascii="Times New Roman" w:hAnsi="Times New Roman"/>
          <w:sz w:val="24"/>
          <w:szCs w:val="24"/>
          <w:lang w:eastAsia="ro-RO"/>
        </w:rPr>
      </w:pPr>
      <w:r w:rsidRPr="00892AB6">
        <w:rPr>
          <w:rFonts w:ascii="Times New Roman" w:hAnsi="Times New Roman"/>
          <w:sz w:val="24"/>
          <w:szCs w:val="24"/>
          <w:lang w:eastAsia="ro-RO"/>
        </w:rPr>
        <w:t>* * *,1966 – Clima R.S.R., vol. II, Date climatologice, Institutul Meteorologic Bucureşti.</w:t>
      </w:r>
    </w:p>
    <w:p w:rsidR="004D7093" w:rsidRPr="00892AB6" w:rsidRDefault="004D7093" w:rsidP="004D7093">
      <w:pPr>
        <w:widowControl w:val="0"/>
        <w:tabs>
          <w:tab w:val="left" w:pos="0"/>
          <w:tab w:val="left" w:pos="567"/>
        </w:tabs>
        <w:spacing w:line="360" w:lineRule="auto"/>
        <w:ind w:left="567"/>
        <w:jc w:val="both"/>
        <w:rPr>
          <w:rFonts w:ascii="Times New Roman" w:hAnsi="Times New Roman"/>
          <w:sz w:val="24"/>
          <w:szCs w:val="24"/>
          <w:lang w:eastAsia="ro-RO"/>
        </w:rPr>
      </w:pPr>
      <w:r w:rsidRPr="00892AB6">
        <w:rPr>
          <w:rFonts w:ascii="Times New Roman" w:hAnsi="Times New Roman"/>
          <w:sz w:val="24"/>
          <w:szCs w:val="24"/>
          <w:lang w:eastAsia="ro-RO"/>
        </w:rPr>
        <w:t>* * *, 1971 – Râurile României. Monografie hidrologică, I.M.H., Bucureşti.</w:t>
      </w:r>
    </w:p>
    <w:p w:rsidR="004D7093" w:rsidRPr="00892AB6" w:rsidRDefault="004D7093" w:rsidP="004D7093">
      <w:pPr>
        <w:widowControl w:val="0"/>
        <w:tabs>
          <w:tab w:val="left" w:pos="0"/>
          <w:tab w:val="left" w:pos="567"/>
        </w:tabs>
        <w:spacing w:line="360" w:lineRule="auto"/>
        <w:ind w:left="567"/>
        <w:jc w:val="both"/>
        <w:rPr>
          <w:rFonts w:ascii="Times New Roman" w:hAnsi="Times New Roman"/>
          <w:sz w:val="24"/>
          <w:szCs w:val="24"/>
          <w:lang w:eastAsia="ro-RO"/>
        </w:rPr>
      </w:pPr>
      <w:r w:rsidRPr="00892AB6">
        <w:rPr>
          <w:rFonts w:ascii="Times New Roman" w:hAnsi="Times New Roman"/>
          <w:sz w:val="24"/>
          <w:szCs w:val="24"/>
          <w:lang w:eastAsia="ro-RO"/>
        </w:rPr>
        <w:t>* * *, 1974 – Atlasul climatologic al României, Institutul meteorologic, Bucureşti.</w:t>
      </w:r>
    </w:p>
    <w:p w:rsidR="004D7093" w:rsidRPr="00892AB6" w:rsidRDefault="004D7093" w:rsidP="004D7093">
      <w:pPr>
        <w:widowControl w:val="0"/>
        <w:tabs>
          <w:tab w:val="left" w:pos="0"/>
          <w:tab w:val="left" w:pos="567"/>
        </w:tabs>
        <w:spacing w:line="360" w:lineRule="auto"/>
        <w:ind w:left="567"/>
        <w:jc w:val="both"/>
        <w:rPr>
          <w:rFonts w:ascii="Times New Roman" w:hAnsi="Times New Roman"/>
          <w:sz w:val="24"/>
          <w:szCs w:val="24"/>
          <w:lang w:eastAsia="ro-RO"/>
        </w:rPr>
      </w:pPr>
      <w:r w:rsidRPr="00892AB6">
        <w:rPr>
          <w:rFonts w:ascii="Times New Roman" w:hAnsi="Times New Roman"/>
          <w:sz w:val="24"/>
          <w:szCs w:val="24"/>
          <w:lang w:eastAsia="ro-RO"/>
        </w:rPr>
        <w:t>* * *, 1982 – Geografia României, vol.I., Edit. Academiei R..S.R., Bucureşti.</w:t>
      </w:r>
    </w:p>
    <w:p w:rsidR="004D7093" w:rsidRPr="00892AB6" w:rsidRDefault="004D7093" w:rsidP="004D7093">
      <w:pPr>
        <w:widowControl w:val="0"/>
        <w:tabs>
          <w:tab w:val="left" w:pos="0"/>
          <w:tab w:val="left" w:pos="567"/>
        </w:tabs>
        <w:spacing w:line="360" w:lineRule="auto"/>
        <w:ind w:left="567"/>
        <w:jc w:val="both"/>
        <w:rPr>
          <w:rFonts w:ascii="Times New Roman" w:hAnsi="Times New Roman"/>
          <w:sz w:val="24"/>
          <w:szCs w:val="24"/>
          <w:lang w:eastAsia="ro-RO"/>
        </w:rPr>
      </w:pPr>
      <w:r w:rsidRPr="00892AB6">
        <w:rPr>
          <w:rFonts w:ascii="Times New Roman" w:hAnsi="Times New Roman"/>
          <w:sz w:val="24"/>
          <w:szCs w:val="24"/>
          <w:lang w:eastAsia="ro-RO"/>
        </w:rPr>
        <w:t>* * *, 1992 – Geografia României, vol.IV., Edit. Academiei R..S.R., Bucureşti.</w:t>
      </w:r>
    </w:p>
    <w:p w:rsidR="004D7093" w:rsidRPr="00892AB6" w:rsidRDefault="004D7093" w:rsidP="0087733A">
      <w:pPr>
        <w:widowControl w:val="0"/>
        <w:tabs>
          <w:tab w:val="left" w:pos="0"/>
          <w:tab w:val="left" w:pos="567"/>
        </w:tabs>
        <w:spacing w:line="360" w:lineRule="auto"/>
        <w:ind w:left="567"/>
        <w:jc w:val="both"/>
        <w:rPr>
          <w:rFonts w:ascii="Times New Roman" w:hAnsi="Times New Roman"/>
          <w:sz w:val="24"/>
          <w:szCs w:val="24"/>
          <w:lang w:eastAsia="ro-RO"/>
        </w:rPr>
      </w:pPr>
      <w:r w:rsidRPr="00892AB6">
        <w:rPr>
          <w:rFonts w:ascii="Times New Roman" w:hAnsi="Times New Roman"/>
          <w:sz w:val="24"/>
          <w:szCs w:val="24"/>
          <w:lang w:eastAsia="ro-RO"/>
        </w:rPr>
        <w:t>* * *, 2008  – Clima României, Ins</w:t>
      </w:r>
      <w:r w:rsidR="00F8449D" w:rsidRPr="00892AB6">
        <w:rPr>
          <w:rFonts w:ascii="Times New Roman" w:hAnsi="Times New Roman"/>
          <w:sz w:val="24"/>
          <w:szCs w:val="24"/>
          <w:lang w:eastAsia="ro-RO"/>
        </w:rPr>
        <w:t>titutul de Geografie, Bucureşti</w:t>
      </w:r>
    </w:p>
    <w:p w:rsidR="00F8449D" w:rsidRPr="00892AB6" w:rsidRDefault="00F8449D" w:rsidP="0087733A">
      <w:pPr>
        <w:widowControl w:val="0"/>
        <w:tabs>
          <w:tab w:val="left" w:pos="0"/>
          <w:tab w:val="left" w:pos="567"/>
        </w:tabs>
        <w:spacing w:line="360" w:lineRule="auto"/>
        <w:ind w:left="567"/>
        <w:jc w:val="both"/>
        <w:rPr>
          <w:rFonts w:ascii="Times New Roman" w:hAnsi="Times New Roman"/>
          <w:sz w:val="24"/>
          <w:szCs w:val="24"/>
          <w:lang w:eastAsia="ro-RO"/>
        </w:rPr>
      </w:pPr>
    </w:p>
    <w:p w:rsidR="00F8449D" w:rsidRPr="00892AB6" w:rsidRDefault="00F8449D" w:rsidP="0087733A">
      <w:pPr>
        <w:widowControl w:val="0"/>
        <w:tabs>
          <w:tab w:val="left" w:pos="0"/>
          <w:tab w:val="left" w:pos="567"/>
        </w:tabs>
        <w:spacing w:line="360" w:lineRule="auto"/>
        <w:ind w:left="567"/>
        <w:jc w:val="both"/>
        <w:rPr>
          <w:rFonts w:ascii="Times New Roman" w:hAnsi="Times New Roman"/>
          <w:sz w:val="24"/>
          <w:szCs w:val="24"/>
          <w:lang w:eastAsia="ro-RO"/>
        </w:rPr>
      </w:pPr>
    </w:p>
    <w:p w:rsidR="00F8449D" w:rsidRPr="00892AB6" w:rsidRDefault="00F8449D" w:rsidP="0087733A">
      <w:pPr>
        <w:widowControl w:val="0"/>
        <w:tabs>
          <w:tab w:val="left" w:pos="0"/>
          <w:tab w:val="left" w:pos="567"/>
        </w:tabs>
        <w:spacing w:line="360" w:lineRule="auto"/>
        <w:ind w:left="567"/>
        <w:jc w:val="both"/>
        <w:rPr>
          <w:rFonts w:ascii="Times New Roman" w:hAnsi="Times New Roman"/>
          <w:sz w:val="24"/>
          <w:szCs w:val="24"/>
          <w:lang w:eastAsia="ro-RO"/>
        </w:rPr>
        <w:sectPr w:rsidR="00F8449D" w:rsidRPr="00892AB6" w:rsidSect="00F8449D">
          <w:footerReference w:type="default" r:id="rId9"/>
          <w:pgSz w:w="12242" w:h="15842" w:code="1"/>
          <w:pgMar w:top="1440" w:right="1440" w:bottom="1440" w:left="1440" w:header="709" w:footer="709" w:gutter="0"/>
          <w:pgNumType w:start="80"/>
          <w:cols w:space="708"/>
          <w:docGrid w:linePitch="360"/>
        </w:sectPr>
      </w:pPr>
    </w:p>
    <w:p w:rsidR="008F0374" w:rsidRPr="00892AB6" w:rsidRDefault="008F0374" w:rsidP="00F8449D">
      <w:pPr>
        <w:widowControl w:val="0"/>
        <w:autoSpaceDE w:val="0"/>
        <w:autoSpaceDN w:val="0"/>
        <w:adjustRightInd w:val="0"/>
        <w:spacing w:after="0" w:line="360" w:lineRule="auto"/>
        <w:rPr>
          <w:rFonts w:ascii="Times New Roman" w:eastAsia="Calibri" w:hAnsi="Times New Roman" w:cs="Times New Roman"/>
          <w:b/>
          <w:sz w:val="24"/>
          <w:szCs w:val="24"/>
          <w:lang w:eastAsia="ro-RO"/>
        </w:rPr>
      </w:pPr>
    </w:p>
    <w:sectPr w:rsidR="008F0374" w:rsidRPr="00892AB6" w:rsidSect="00A34F02">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406" w:rsidRDefault="002F3406">
      <w:pPr>
        <w:spacing w:after="0" w:line="240" w:lineRule="auto"/>
      </w:pPr>
      <w:r>
        <w:separator/>
      </w:r>
    </w:p>
  </w:endnote>
  <w:endnote w:type="continuationSeparator" w:id="1">
    <w:p w:rsidR="002F3406" w:rsidRDefault="002F3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ADOCNG+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405602"/>
      <w:docPartObj>
        <w:docPartGallery w:val="Page Numbers (Bottom of Page)"/>
        <w:docPartUnique/>
      </w:docPartObj>
    </w:sdtPr>
    <w:sdtEndPr>
      <w:rPr>
        <w:rFonts w:ascii="Times New Roman" w:hAnsi="Times New Roman"/>
        <w:noProof/>
      </w:rPr>
    </w:sdtEndPr>
    <w:sdtContent>
      <w:p w:rsidR="00E629B2" w:rsidRPr="00730983" w:rsidRDefault="004F6F59">
        <w:pPr>
          <w:pStyle w:val="Footer"/>
          <w:jc w:val="right"/>
          <w:rPr>
            <w:rFonts w:ascii="Times New Roman" w:hAnsi="Times New Roman"/>
          </w:rPr>
        </w:pPr>
        <w:r w:rsidRPr="00730983">
          <w:rPr>
            <w:rFonts w:ascii="Times New Roman" w:hAnsi="Times New Roman"/>
          </w:rPr>
          <w:fldChar w:fldCharType="begin"/>
        </w:r>
        <w:r w:rsidR="00E629B2" w:rsidRPr="00730983">
          <w:rPr>
            <w:rFonts w:ascii="Times New Roman" w:hAnsi="Times New Roman"/>
          </w:rPr>
          <w:instrText xml:space="preserve"> PAGE   \* MERGEFORMAT </w:instrText>
        </w:r>
        <w:r w:rsidRPr="00730983">
          <w:rPr>
            <w:rFonts w:ascii="Times New Roman" w:hAnsi="Times New Roman"/>
          </w:rPr>
          <w:fldChar w:fldCharType="separate"/>
        </w:r>
        <w:r w:rsidR="002F3406">
          <w:rPr>
            <w:rFonts w:ascii="Times New Roman" w:hAnsi="Times New Roman"/>
            <w:noProof/>
          </w:rPr>
          <w:t>1</w:t>
        </w:r>
        <w:r w:rsidRPr="00730983">
          <w:rPr>
            <w:rFonts w:ascii="Times New Roman" w:hAnsi="Times New Roman"/>
            <w:noProof/>
          </w:rPr>
          <w:fldChar w:fldCharType="end"/>
        </w:r>
      </w:p>
    </w:sdtContent>
  </w:sdt>
  <w:p w:rsidR="00E629B2" w:rsidRDefault="00E629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17925"/>
      <w:docPartObj>
        <w:docPartGallery w:val="Page Numbers (Bottom of Page)"/>
        <w:docPartUnique/>
      </w:docPartObj>
    </w:sdtPr>
    <w:sdtContent>
      <w:p w:rsidR="00E629B2" w:rsidRDefault="004F6F59">
        <w:pPr>
          <w:pStyle w:val="Footer"/>
          <w:jc w:val="right"/>
        </w:pPr>
        <w:fldSimple w:instr=" PAGE   \* MERGEFORMAT ">
          <w:r w:rsidR="0098513E">
            <w:rPr>
              <w:noProof/>
            </w:rPr>
            <w:t>84</w:t>
          </w:r>
        </w:fldSimple>
      </w:p>
    </w:sdtContent>
  </w:sdt>
  <w:p w:rsidR="00E629B2" w:rsidRPr="0087733A" w:rsidRDefault="00E629B2" w:rsidP="0087733A">
    <w:pPr>
      <w:pStyle w:val="Footer"/>
      <w:rPr>
        <w:lang w:val="ro-R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B2" w:rsidRPr="004F6A76" w:rsidRDefault="00E629B2">
    <w:pPr>
      <w:pStyle w:val="Footer"/>
      <w:jc w:val="right"/>
      <w:rPr>
        <w:rFonts w:ascii="Times New Roman" w:hAnsi="Times New Roman"/>
      </w:rPr>
    </w:pPr>
  </w:p>
  <w:p w:rsidR="00E629B2" w:rsidRDefault="00E629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406" w:rsidRDefault="002F3406">
      <w:pPr>
        <w:spacing w:after="0" w:line="240" w:lineRule="auto"/>
      </w:pPr>
      <w:r>
        <w:separator/>
      </w:r>
    </w:p>
  </w:footnote>
  <w:footnote w:type="continuationSeparator" w:id="1">
    <w:p w:rsidR="002F3406" w:rsidRDefault="002F3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B2" w:rsidRPr="0087733A" w:rsidRDefault="00E629B2" w:rsidP="0087733A">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5A2"/>
    <w:multiLevelType w:val="multilevel"/>
    <w:tmpl w:val="F3386EB0"/>
    <w:lvl w:ilvl="0">
      <w:start w:val="1"/>
      <w:numFmt w:val="decimal"/>
      <w:lvlText w:val="A.%1."/>
      <w:lvlJc w:val="left"/>
      <w:pPr>
        <w:ind w:left="630" w:hanging="360"/>
      </w:pPr>
      <w:rPr>
        <w:sz w:val="20"/>
        <w:szCs w:val="20"/>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nsid w:val="05652CAF"/>
    <w:multiLevelType w:val="multilevel"/>
    <w:tmpl w:val="6EDE9CFA"/>
    <w:numStyleLink w:val="Styleliteracifra"/>
  </w:abstractNum>
  <w:abstractNum w:abstractNumId="2">
    <w:nsid w:val="058906CD"/>
    <w:multiLevelType w:val="multilevel"/>
    <w:tmpl w:val="13283EF8"/>
    <w:lvl w:ilvl="0">
      <w:start w:val="3"/>
      <w:numFmt w:val="decimal"/>
      <w:lvlText w:val="C.%1."/>
      <w:lvlJc w:val="left"/>
      <w:pPr>
        <w:ind w:left="360" w:hanging="360"/>
      </w:pPr>
      <w:rPr>
        <w:sz w:val="24"/>
        <w:szCs w:val="24"/>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3">
    <w:nsid w:val="0763019D"/>
    <w:multiLevelType w:val="multilevel"/>
    <w:tmpl w:val="34B805E4"/>
    <w:lvl w:ilvl="0">
      <w:start w:val="3"/>
      <w:numFmt w:val="decimal"/>
      <w:lvlText w:val="D.%1."/>
      <w:lvlJc w:val="left"/>
      <w:pPr>
        <w:ind w:left="360" w:hanging="360"/>
      </w:pPr>
      <w:rPr>
        <w:sz w:val="20"/>
        <w:szCs w:val="2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4">
    <w:nsid w:val="0B6C54DB"/>
    <w:multiLevelType w:val="multilevel"/>
    <w:tmpl w:val="F17E28FA"/>
    <w:lvl w:ilvl="0">
      <w:start w:val="3"/>
      <w:numFmt w:val="decimal"/>
      <w:lvlText w:val="C.%1."/>
      <w:lvlJc w:val="left"/>
      <w:pPr>
        <w:ind w:left="81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9D4F60"/>
    <w:multiLevelType w:val="multilevel"/>
    <w:tmpl w:val="26EEDCFC"/>
    <w:lvl w:ilvl="0">
      <w:start w:val="1"/>
      <w:numFmt w:val="decimal"/>
      <w:lvlText w:val="%1."/>
      <w:lvlJc w:val="left"/>
      <w:pPr>
        <w:ind w:left="630" w:hanging="360"/>
      </w:pPr>
      <w:rPr>
        <w:rFonts w:hint="default"/>
        <w:sz w:val="20"/>
        <w:szCs w:val="20"/>
      </w:rPr>
    </w:lvl>
    <w:lvl w:ilvl="1">
      <w:start w:val="7"/>
      <w:numFmt w:val="decimal"/>
      <w:lvlText w:val="%1.%2"/>
      <w:lvlJc w:val="left"/>
      <w:pPr>
        <w:ind w:left="1442" w:hanging="855"/>
      </w:pPr>
    </w:lvl>
    <w:lvl w:ilvl="2">
      <w:start w:val="1"/>
      <w:numFmt w:val="decimal"/>
      <w:lvlText w:val="%1.%2.%3"/>
      <w:lvlJc w:val="left"/>
      <w:pPr>
        <w:ind w:left="1862" w:hanging="855"/>
      </w:pPr>
    </w:lvl>
    <w:lvl w:ilvl="3">
      <w:start w:val="1"/>
      <w:numFmt w:val="decimal"/>
      <w:lvlText w:val="%1.%2.%3.%4"/>
      <w:lvlJc w:val="left"/>
      <w:pPr>
        <w:ind w:left="2282" w:hanging="855"/>
      </w:pPr>
    </w:lvl>
    <w:lvl w:ilvl="4">
      <w:start w:val="1"/>
      <w:numFmt w:val="decimal"/>
      <w:lvlText w:val="%1.%2.%3.%4.%5"/>
      <w:lvlJc w:val="left"/>
      <w:pPr>
        <w:ind w:left="2927" w:hanging="1080"/>
      </w:pPr>
    </w:lvl>
    <w:lvl w:ilvl="5">
      <w:start w:val="1"/>
      <w:numFmt w:val="decimal"/>
      <w:lvlText w:val="%1.%2.%3.%4.%5.%6"/>
      <w:lvlJc w:val="left"/>
      <w:pPr>
        <w:ind w:left="3347" w:hanging="1080"/>
      </w:pPr>
    </w:lvl>
    <w:lvl w:ilvl="6">
      <w:start w:val="1"/>
      <w:numFmt w:val="decimal"/>
      <w:lvlText w:val="%1.%2.%3.%4.%5.%6.%7"/>
      <w:lvlJc w:val="left"/>
      <w:pPr>
        <w:ind w:left="4127" w:hanging="1440"/>
      </w:pPr>
    </w:lvl>
    <w:lvl w:ilvl="7">
      <w:start w:val="1"/>
      <w:numFmt w:val="decimal"/>
      <w:lvlText w:val="%1.%2.%3.%4.%5.%6.%7.%8"/>
      <w:lvlJc w:val="left"/>
      <w:pPr>
        <w:ind w:left="4547" w:hanging="1440"/>
      </w:pPr>
    </w:lvl>
    <w:lvl w:ilvl="8">
      <w:start w:val="1"/>
      <w:numFmt w:val="decimal"/>
      <w:lvlText w:val="%1.%2.%3.%4.%5.%6.%7.%8.%9"/>
      <w:lvlJc w:val="left"/>
      <w:pPr>
        <w:ind w:left="4967" w:hanging="1440"/>
      </w:pPr>
    </w:lvl>
  </w:abstractNum>
  <w:abstractNum w:abstractNumId="6">
    <w:nsid w:val="14220E74"/>
    <w:multiLevelType w:val="multilevel"/>
    <w:tmpl w:val="F1A4D23C"/>
    <w:lvl w:ilvl="0">
      <w:start w:val="1"/>
      <w:numFmt w:val="decimal"/>
      <w:lvlText w:val="%1."/>
      <w:lvlJc w:val="left"/>
      <w:pPr>
        <w:ind w:left="360" w:hanging="360"/>
      </w:pPr>
      <w:rPr>
        <w:sz w:val="24"/>
        <w:szCs w:val="24"/>
      </w:rPr>
    </w:lvl>
    <w:lvl w:ilvl="1">
      <w:start w:val="7"/>
      <w:numFmt w:val="decimal"/>
      <w:lvlText w:val="%1.%2"/>
      <w:lvlJc w:val="left"/>
      <w:pPr>
        <w:ind w:left="1275" w:hanging="855"/>
      </w:pPr>
    </w:lvl>
    <w:lvl w:ilvl="2">
      <w:start w:val="1"/>
      <w:numFmt w:val="decimal"/>
      <w:lvlText w:val="%1.%2.%3"/>
      <w:lvlJc w:val="left"/>
      <w:pPr>
        <w:ind w:left="1695" w:hanging="855"/>
      </w:pPr>
    </w:lvl>
    <w:lvl w:ilvl="3">
      <w:start w:val="1"/>
      <w:numFmt w:val="decimal"/>
      <w:lvlText w:val="%1.%2.%3.%4"/>
      <w:lvlJc w:val="left"/>
      <w:pPr>
        <w:ind w:left="2115" w:hanging="855"/>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7">
    <w:nsid w:val="17787CF5"/>
    <w:multiLevelType w:val="multilevel"/>
    <w:tmpl w:val="B59809DA"/>
    <w:lvl w:ilvl="0">
      <w:start w:val="3"/>
      <w:numFmt w:val="decimal"/>
      <w:lvlText w:val="D.%1."/>
      <w:lvlJc w:val="left"/>
      <w:pPr>
        <w:ind w:left="360" w:hanging="360"/>
      </w:pPr>
      <w:rPr>
        <w:sz w:val="24"/>
        <w:szCs w:val="24"/>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8">
    <w:nsid w:val="17A12670"/>
    <w:multiLevelType w:val="hybridMultilevel"/>
    <w:tmpl w:val="DB169454"/>
    <w:lvl w:ilvl="0" w:tplc="DFA8CB10">
      <w:start w:val="1"/>
      <w:numFmt w:val="lowerLetter"/>
      <w:lvlText w:val="%1)"/>
      <w:lvlJc w:val="left"/>
      <w:pPr>
        <w:tabs>
          <w:tab w:val="num" w:pos="491"/>
        </w:tabs>
        <w:ind w:left="491" w:hanging="360"/>
      </w:pPr>
      <w:rPr>
        <w:rFonts w:cs="Times New Roman" w:hint="default"/>
        <w:i w:val="0"/>
        <w:color w:val="auto"/>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36C236A"/>
    <w:multiLevelType w:val="multilevel"/>
    <w:tmpl w:val="87FAF32E"/>
    <w:lvl w:ilvl="0">
      <w:start w:val="3"/>
      <w:numFmt w:val="decimal"/>
      <w:lvlText w:val="B.%1."/>
      <w:lvlJc w:val="left"/>
      <w:pPr>
        <w:ind w:left="360" w:hanging="360"/>
      </w:pPr>
      <w:rPr>
        <w:sz w:val="20"/>
        <w:szCs w:val="2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0">
    <w:nsid w:val="290F634F"/>
    <w:multiLevelType w:val="multilevel"/>
    <w:tmpl w:val="26EEDCFC"/>
    <w:lvl w:ilvl="0">
      <w:start w:val="1"/>
      <w:numFmt w:val="decimal"/>
      <w:lvlText w:val="%1."/>
      <w:lvlJc w:val="left"/>
      <w:pPr>
        <w:ind w:left="630" w:hanging="360"/>
      </w:pPr>
      <w:rPr>
        <w:rFonts w:hint="default"/>
        <w:sz w:val="20"/>
        <w:szCs w:val="20"/>
      </w:rPr>
    </w:lvl>
    <w:lvl w:ilvl="1">
      <w:start w:val="7"/>
      <w:numFmt w:val="decimal"/>
      <w:lvlText w:val="%1.%2"/>
      <w:lvlJc w:val="left"/>
      <w:pPr>
        <w:ind w:left="1442" w:hanging="855"/>
      </w:pPr>
    </w:lvl>
    <w:lvl w:ilvl="2">
      <w:start w:val="1"/>
      <w:numFmt w:val="decimal"/>
      <w:lvlText w:val="%1.%2.%3"/>
      <w:lvlJc w:val="left"/>
      <w:pPr>
        <w:ind w:left="1862" w:hanging="855"/>
      </w:pPr>
    </w:lvl>
    <w:lvl w:ilvl="3">
      <w:start w:val="1"/>
      <w:numFmt w:val="decimal"/>
      <w:lvlText w:val="%1.%2.%3.%4"/>
      <w:lvlJc w:val="left"/>
      <w:pPr>
        <w:ind w:left="2282" w:hanging="855"/>
      </w:pPr>
    </w:lvl>
    <w:lvl w:ilvl="4">
      <w:start w:val="1"/>
      <w:numFmt w:val="decimal"/>
      <w:lvlText w:val="%1.%2.%3.%4.%5"/>
      <w:lvlJc w:val="left"/>
      <w:pPr>
        <w:ind w:left="2927" w:hanging="1080"/>
      </w:pPr>
    </w:lvl>
    <w:lvl w:ilvl="5">
      <w:start w:val="1"/>
      <w:numFmt w:val="decimal"/>
      <w:lvlText w:val="%1.%2.%3.%4.%5.%6"/>
      <w:lvlJc w:val="left"/>
      <w:pPr>
        <w:ind w:left="3347" w:hanging="1080"/>
      </w:pPr>
    </w:lvl>
    <w:lvl w:ilvl="6">
      <w:start w:val="1"/>
      <w:numFmt w:val="decimal"/>
      <w:lvlText w:val="%1.%2.%3.%4.%5.%6.%7"/>
      <w:lvlJc w:val="left"/>
      <w:pPr>
        <w:ind w:left="4127" w:hanging="1440"/>
      </w:pPr>
    </w:lvl>
    <w:lvl w:ilvl="7">
      <w:start w:val="1"/>
      <w:numFmt w:val="decimal"/>
      <w:lvlText w:val="%1.%2.%3.%4.%5.%6.%7.%8"/>
      <w:lvlJc w:val="left"/>
      <w:pPr>
        <w:ind w:left="4547" w:hanging="1440"/>
      </w:pPr>
    </w:lvl>
    <w:lvl w:ilvl="8">
      <w:start w:val="1"/>
      <w:numFmt w:val="decimal"/>
      <w:lvlText w:val="%1.%2.%3.%4.%5.%6.%7.%8.%9"/>
      <w:lvlJc w:val="left"/>
      <w:pPr>
        <w:ind w:left="4967" w:hanging="1440"/>
      </w:pPr>
    </w:lvl>
  </w:abstractNum>
  <w:abstractNum w:abstractNumId="11">
    <w:nsid w:val="29FE20B5"/>
    <w:multiLevelType w:val="multilevel"/>
    <w:tmpl w:val="09685FC6"/>
    <w:lvl w:ilvl="0">
      <w:start w:val="1"/>
      <w:numFmt w:val="decimal"/>
      <w:lvlText w:val="%1."/>
      <w:lvlJc w:val="left"/>
      <w:pPr>
        <w:ind w:left="630" w:hanging="360"/>
      </w:pPr>
      <w:rPr>
        <w:sz w:val="24"/>
      </w:rPr>
    </w:lvl>
    <w:lvl w:ilvl="1">
      <w:start w:val="7"/>
      <w:numFmt w:val="decimal"/>
      <w:lvlText w:val="%1.%2"/>
      <w:lvlJc w:val="left"/>
      <w:pPr>
        <w:ind w:left="1545" w:hanging="855"/>
      </w:pPr>
    </w:lvl>
    <w:lvl w:ilvl="2">
      <w:start w:val="1"/>
      <w:numFmt w:val="decimal"/>
      <w:lvlText w:val="%1.%2.%3"/>
      <w:lvlJc w:val="left"/>
      <w:pPr>
        <w:ind w:left="1965" w:hanging="855"/>
      </w:pPr>
    </w:lvl>
    <w:lvl w:ilvl="3">
      <w:start w:val="1"/>
      <w:numFmt w:val="decimal"/>
      <w:lvlText w:val="%1.%2.%3.%4"/>
      <w:lvlJc w:val="left"/>
      <w:pPr>
        <w:ind w:left="2385" w:hanging="855"/>
      </w:pPr>
    </w:lvl>
    <w:lvl w:ilvl="4">
      <w:start w:val="1"/>
      <w:numFmt w:val="decimal"/>
      <w:lvlText w:val="%1.%2.%3.%4.%5"/>
      <w:lvlJc w:val="left"/>
      <w:pPr>
        <w:ind w:left="3030" w:hanging="1080"/>
      </w:pPr>
    </w:lvl>
    <w:lvl w:ilvl="5">
      <w:start w:val="1"/>
      <w:numFmt w:val="decimal"/>
      <w:lvlText w:val="%1.%2.%3.%4.%5.%6"/>
      <w:lvlJc w:val="left"/>
      <w:pPr>
        <w:ind w:left="3450" w:hanging="1080"/>
      </w:pPr>
    </w:lvl>
    <w:lvl w:ilvl="6">
      <w:start w:val="1"/>
      <w:numFmt w:val="decimal"/>
      <w:lvlText w:val="%1.%2.%3.%4.%5.%6.%7"/>
      <w:lvlJc w:val="left"/>
      <w:pPr>
        <w:ind w:left="4230" w:hanging="1440"/>
      </w:pPr>
    </w:lvl>
    <w:lvl w:ilvl="7">
      <w:start w:val="1"/>
      <w:numFmt w:val="decimal"/>
      <w:lvlText w:val="%1.%2.%3.%4.%5.%6.%7.%8"/>
      <w:lvlJc w:val="left"/>
      <w:pPr>
        <w:ind w:left="4650" w:hanging="1440"/>
      </w:pPr>
    </w:lvl>
    <w:lvl w:ilvl="8">
      <w:start w:val="1"/>
      <w:numFmt w:val="decimal"/>
      <w:lvlText w:val="%1.%2.%3.%4.%5.%6.%7.%8.%9"/>
      <w:lvlJc w:val="left"/>
      <w:pPr>
        <w:ind w:left="5070" w:hanging="1440"/>
      </w:pPr>
    </w:lvl>
  </w:abstractNum>
  <w:abstractNum w:abstractNumId="12">
    <w:nsid w:val="32B04AC4"/>
    <w:multiLevelType w:val="hybridMultilevel"/>
    <w:tmpl w:val="9F8065EA"/>
    <w:lvl w:ilvl="0" w:tplc="171A851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431E3"/>
    <w:multiLevelType w:val="multilevel"/>
    <w:tmpl w:val="D9565DDA"/>
    <w:lvl w:ilvl="0">
      <w:start w:val="1"/>
      <w:numFmt w:val="decimal"/>
      <w:lvlText w:val="%1."/>
      <w:lvlJc w:val="left"/>
      <w:pPr>
        <w:ind w:left="630" w:hanging="360"/>
      </w:pPr>
      <w:rPr>
        <w:rFonts w:hint="default"/>
        <w:sz w:val="24"/>
        <w:szCs w:val="24"/>
      </w:rPr>
    </w:lvl>
    <w:lvl w:ilvl="1">
      <w:start w:val="7"/>
      <w:numFmt w:val="decimal"/>
      <w:lvlText w:val="%1.%2"/>
      <w:lvlJc w:val="left"/>
      <w:pPr>
        <w:ind w:left="1442" w:hanging="855"/>
      </w:pPr>
    </w:lvl>
    <w:lvl w:ilvl="2">
      <w:start w:val="1"/>
      <w:numFmt w:val="decimal"/>
      <w:lvlText w:val="%1.%2.%3"/>
      <w:lvlJc w:val="left"/>
      <w:pPr>
        <w:ind w:left="1862" w:hanging="855"/>
      </w:pPr>
    </w:lvl>
    <w:lvl w:ilvl="3">
      <w:start w:val="1"/>
      <w:numFmt w:val="decimal"/>
      <w:lvlText w:val="%1.%2.%3.%4"/>
      <w:lvlJc w:val="left"/>
      <w:pPr>
        <w:ind w:left="2282" w:hanging="855"/>
      </w:pPr>
    </w:lvl>
    <w:lvl w:ilvl="4">
      <w:start w:val="1"/>
      <w:numFmt w:val="decimal"/>
      <w:lvlText w:val="%1.%2.%3.%4.%5"/>
      <w:lvlJc w:val="left"/>
      <w:pPr>
        <w:ind w:left="2927" w:hanging="1080"/>
      </w:pPr>
    </w:lvl>
    <w:lvl w:ilvl="5">
      <w:start w:val="1"/>
      <w:numFmt w:val="decimal"/>
      <w:lvlText w:val="%1.%2.%3.%4.%5.%6"/>
      <w:lvlJc w:val="left"/>
      <w:pPr>
        <w:ind w:left="3347" w:hanging="1080"/>
      </w:pPr>
    </w:lvl>
    <w:lvl w:ilvl="6">
      <w:start w:val="1"/>
      <w:numFmt w:val="decimal"/>
      <w:lvlText w:val="%1.%2.%3.%4.%5.%6.%7"/>
      <w:lvlJc w:val="left"/>
      <w:pPr>
        <w:ind w:left="4127" w:hanging="1440"/>
      </w:pPr>
    </w:lvl>
    <w:lvl w:ilvl="7">
      <w:start w:val="1"/>
      <w:numFmt w:val="decimal"/>
      <w:lvlText w:val="%1.%2.%3.%4.%5.%6.%7.%8"/>
      <w:lvlJc w:val="left"/>
      <w:pPr>
        <w:ind w:left="4547" w:hanging="1440"/>
      </w:pPr>
    </w:lvl>
    <w:lvl w:ilvl="8">
      <w:start w:val="1"/>
      <w:numFmt w:val="decimal"/>
      <w:lvlText w:val="%1.%2.%3.%4.%5.%6.%7.%8.%9"/>
      <w:lvlJc w:val="left"/>
      <w:pPr>
        <w:ind w:left="4967" w:hanging="1440"/>
      </w:pPr>
    </w:lvl>
  </w:abstractNum>
  <w:abstractNum w:abstractNumId="14">
    <w:nsid w:val="370B5BBA"/>
    <w:multiLevelType w:val="multilevel"/>
    <w:tmpl w:val="3E385EF6"/>
    <w:lvl w:ilvl="0">
      <w:start w:val="3"/>
      <w:numFmt w:val="decimal"/>
      <w:lvlText w:val="D.%1."/>
      <w:lvlJc w:val="left"/>
      <w:pPr>
        <w:ind w:left="63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880D51"/>
    <w:multiLevelType w:val="multilevel"/>
    <w:tmpl w:val="042085C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DE37EC9"/>
    <w:multiLevelType w:val="multilevel"/>
    <w:tmpl w:val="1BDC17CE"/>
    <w:lvl w:ilvl="0">
      <w:start w:val="1"/>
      <w:numFmt w:val="decimal"/>
      <w:lvlText w:val="%1."/>
      <w:lvlJc w:val="left"/>
      <w:pPr>
        <w:ind w:left="360" w:hanging="360"/>
      </w:pPr>
      <w:rPr>
        <w:sz w:val="24"/>
        <w:szCs w:val="24"/>
      </w:rPr>
    </w:lvl>
    <w:lvl w:ilvl="1">
      <w:start w:val="7"/>
      <w:numFmt w:val="decimal"/>
      <w:lvlText w:val="%1.%2"/>
      <w:lvlJc w:val="left"/>
      <w:pPr>
        <w:ind w:left="1275" w:hanging="855"/>
      </w:pPr>
    </w:lvl>
    <w:lvl w:ilvl="2">
      <w:start w:val="1"/>
      <w:numFmt w:val="decimal"/>
      <w:lvlText w:val="%1.%2.%3"/>
      <w:lvlJc w:val="left"/>
      <w:pPr>
        <w:ind w:left="1695" w:hanging="855"/>
      </w:pPr>
    </w:lvl>
    <w:lvl w:ilvl="3">
      <w:start w:val="1"/>
      <w:numFmt w:val="decimal"/>
      <w:lvlText w:val="%1.%2.%3.%4"/>
      <w:lvlJc w:val="left"/>
      <w:pPr>
        <w:ind w:left="2115" w:hanging="855"/>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17">
    <w:nsid w:val="40A65B48"/>
    <w:multiLevelType w:val="hybridMultilevel"/>
    <w:tmpl w:val="4D9A6B76"/>
    <w:lvl w:ilvl="0" w:tplc="8F3A3854">
      <w:start w:val="3"/>
      <w:numFmt w:val="decimal"/>
      <w:lvlText w:val="H.%1."/>
      <w:lvlJc w:val="left"/>
      <w:pPr>
        <w:ind w:left="63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16A2EFF"/>
    <w:multiLevelType w:val="multilevel"/>
    <w:tmpl w:val="6EDE9CFA"/>
    <w:styleLink w:val="Styleliteracifra"/>
    <w:lvl w:ilvl="0">
      <w:start w:val="1"/>
      <w:numFmt w:val="decimal"/>
      <w:lvlText w:val="E.%1."/>
      <w:lvlJc w:val="left"/>
      <w:pPr>
        <w:ind w:left="630" w:hanging="360"/>
      </w:pPr>
      <w:rPr>
        <w:rFonts w:cs="Times New Roman" w:hint="default"/>
        <w:sz w:val="24"/>
      </w:rPr>
    </w:lvl>
    <w:lvl w:ilvl="1">
      <w:start w:val="1"/>
      <w:numFmt w:val="lowerLetter"/>
      <w:lvlText w:val="%2."/>
      <w:lvlJc w:val="left"/>
      <w:pPr>
        <w:ind w:left="1350" w:hanging="360"/>
      </w:pPr>
      <w:rPr>
        <w:rFonts w:cs="Times New Roman" w:hint="default"/>
      </w:rPr>
    </w:lvl>
    <w:lvl w:ilvl="2">
      <w:start w:val="1"/>
      <w:numFmt w:val="lowerRoman"/>
      <w:lvlText w:val="%3."/>
      <w:lvlJc w:val="right"/>
      <w:pPr>
        <w:ind w:left="2070" w:hanging="180"/>
      </w:pPr>
      <w:rPr>
        <w:rFonts w:cs="Times New Roman" w:hint="default"/>
      </w:rPr>
    </w:lvl>
    <w:lvl w:ilvl="3">
      <w:start w:val="1"/>
      <w:numFmt w:val="decimal"/>
      <w:lvlText w:val="%4."/>
      <w:lvlJc w:val="left"/>
      <w:pPr>
        <w:ind w:left="2790" w:hanging="360"/>
      </w:pPr>
      <w:rPr>
        <w:rFonts w:cs="Times New Roman" w:hint="default"/>
      </w:rPr>
    </w:lvl>
    <w:lvl w:ilvl="4">
      <w:start w:val="1"/>
      <w:numFmt w:val="lowerLetter"/>
      <w:lvlText w:val="%5."/>
      <w:lvlJc w:val="left"/>
      <w:pPr>
        <w:ind w:left="3510" w:hanging="360"/>
      </w:pPr>
      <w:rPr>
        <w:rFonts w:cs="Times New Roman" w:hint="default"/>
      </w:rPr>
    </w:lvl>
    <w:lvl w:ilvl="5">
      <w:start w:val="1"/>
      <w:numFmt w:val="lowerRoman"/>
      <w:lvlText w:val="%6."/>
      <w:lvlJc w:val="right"/>
      <w:pPr>
        <w:ind w:left="4230" w:hanging="180"/>
      </w:pPr>
      <w:rPr>
        <w:rFonts w:cs="Times New Roman" w:hint="default"/>
      </w:rPr>
    </w:lvl>
    <w:lvl w:ilvl="6">
      <w:start w:val="1"/>
      <w:numFmt w:val="decimal"/>
      <w:lvlText w:val="%7."/>
      <w:lvlJc w:val="left"/>
      <w:pPr>
        <w:ind w:left="4950" w:hanging="360"/>
      </w:pPr>
      <w:rPr>
        <w:rFonts w:cs="Times New Roman" w:hint="default"/>
      </w:rPr>
    </w:lvl>
    <w:lvl w:ilvl="7">
      <w:start w:val="1"/>
      <w:numFmt w:val="lowerLetter"/>
      <w:lvlText w:val="%8."/>
      <w:lvlJc w:val="left"/>
      <w:pPr>
        <w:ind w:left="5670" w:hanging="360"/>
      </w:pPr>
      <w:rPr>
        <w:rFonts w:cs="Times New Roman" w:hint="default"/>
      </w:rPr>
    </w:lvl>
    <w:lvl w:ilvl="8">
      <w:start w:val="1"/>
      <w:numFmt w:val="lowerRoman"/>
      <w:lvlText w:val="%9."/>
      <w:lvlJc w:val="right"/>
      <w:pPr>
        <w:ind w:left="6390" w:hanging="180"/>
      </w:pPr>
      <w:rPr>
        <w:rFonts w:cs="Times New Roman" w:hint="default"/>
      </w:rPr>
    </w:lvl>
  </w:abstractNum>
  <w:abstractNum w:abstractNumId="19">
    <w:nsid w:val="42085EE7"/>
    <w:multiLevelType w:val="multilevel"/>
    <w:tmpl w:val="5B3ECA08"/>
    <w:lvl w:ilvl="0">
      <w:start w:val="3"/>
      <w:numFmt w:val="decimal"/>
      <w:lvlText w:val="D.%1."/>
      <w:lvlJc w:val="left"/>
      <w:pPr>
        <w:ind w:left="360" w:hanging="360"/>
      </w:pPr>
      <w:rPr>
        <w:sz w:val="24"/>
        <w:szCs w:val="24"/>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0">
    <w:nsid w:val="44A06F0D"/>
    <w:multiLevelType w:val="hybridMultilevel"/>
    <w:tmpl w:val="356A8068"/>
    <w:styleLink w:val="Styleliteracifra2"/>
    <w:lvl w:ilvl="0" w:tplc="76226726">
      <w:start w:val="3"/>
      <w:numFmt w:val="decimal"/>
      <w:lvlText w:val="C.%1."/>
      <w:lvlJc w:val="left"/>
      <w:pPr>
        <w:ind w:left="81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6F039F0"/>
    <w:multiLevelType w:val="hybridMultilevel"/>
    <w:tmpl w:val="1456AD9C"/>
    <w:styleLink w:val="Styleliteracifra1"/>
    <w:lvl w:ilvl="0" w:tplc="E90E7314">
      <w:start w:val="1"/>
      <w:numFmt w:val="lowerLetter"/>
      <w:lvlText w:val="%1)"/>
      <w:lvlJc w:val="left"/>
      <w:pPr>
        <w:tabs>
          <w:tab w:val="num" w:pos="491"/>
        </w:tabs>
        <w:ind w:left="491" w:hanging="360"/>
      </w:pPr>
      <w:rPr>
        <w:rFonts w:cs="Times New Roman" w:hint="default"/>
      </w:rPr>
    </w:lvl>
    <w:lvl w:ilvl="1" w:tplc="3D0A3556">
      <w:numFmt w:val="bullet"/>
      <w:lvlText w:val="-"/>
      <w:lvlJc w:val="left"/>
      <w:pPr>
        <w:tabs>
          <w:tab w:val="num" w:pos="720"/>
        </w:tabs>
        <w:ind w:left="720" w:hanging="360"/>
      </w:pPr>
      <w:rPr>
        <w:rFonts w:ascii="Times New Roman" w:eastAsia="Times New Roman" w:hAnsi="Times New Roman" w:hint="default"/>
      </w:rPr>
    </w:lvl>
    <w:lvl w:ilvl="2" w:tplc="FD901AD6">
      <w:start w:val="4"/>
      <w:numFmt w:val="decimal"/>
      <w:lvlText w:val="%3."/>
      <w:lvlJc w:val="left"/>
      <w:pPr>
        <w:ind w:left="1440" w:hanging="360"/>
      </w:pPr>
      <w:rPr>
        <w:rFonts w:hint="default"/>
      </w:rPr>
    </w:lvl>
    <w:lvl w:ilvl="3" w:tplc="41FA6FC8">
      <w:start w:val="1"/>
      <w:numFmt w:val="decimal"/>
      <w:lvlText w:val="%4-"/>
      <w:lvlJc w:val="left"/>
      <w:pPr>
        <w:ind w:left="2160" w:hanging="360"/>
      </w:pPr>
      <w:rPr>
        <w:rFonts w:hint="default"/>
      </w:rPr>
    </w:lvl>
    <w:lvl w:ilvl="4" w:tplc="D13217D2">
      <w:start w:val="2"/>
      <w:numFmt w:val="lowerLetter"/>
      <w:lvlText w:val="%5."/>
      <w:lvlJc w:val="left"/>
      <w:pPr>
        <w:ind w:left="2880" w:hanging="360"/>
      </w:pPr>
      <w:rPr>
        <w:rFont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489E1C4E"/>
    <w:multiLevelType w:val="hybridMultilevel"/>
    <w:tmpl w:val="CB1C9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A5E96"/>
    <w:multiLevelType w:val="hybridMultilevel"/>
    <w:tmpl w:val="CB005970"/>
    <w:lvl w:ilvl="0" w:tplc="FC700CF6">
      <w:start w:val="3"/>
      <w:numFmt w:val="decimal"/>
      <w:lvlText w:val="F.%1."/>
      <w:lvlJc w:val="left"/>
      <w:pPr>
        <w:ind w:left="63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C0F2463"/>
    <w:multiLevelType w:val="multilevel"/>
    <w:tmpl w:val="4D18E1B0"/>
    <w:lvl w:ilvl="0">
      <w:start w:val="3"/>
      <w:numFmt w:val="decimal"/>
      <w:lvlText w:val="B.%1."/>
      <w:lvlJc w:val="left"/>
      <w:pPr>
        <w:ind w:left="360" w:hanging="360"/>
      </w:pPr>
      <w:rPr>
        <w:sz w:val="20"/>
        <w:szCs w:val="2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5">
    <w:nsid w:val="4EDE523F"/>
    <w:multiLevelType w:val="multilevel"/>
    <w:tmpl w:val="69EAD5B0"/>
    <w:lvl w:ilvl="0">
      <w:start w:val="3"/>
      <w:numFmt w:val="decimal"/>
      <w:lvlText w:val="B.%1."/>
      <w:lvlJc w:val="left"/>
      <w:pPr>
        <w:ind w:left="360" w:hanging="360"/>
      </w:pPr>
      <w:rPr>
        <w:sz w:val="24"/>
        <w:szCs w:val="24"/>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6">
    <w:nsid w:val="58032C85"/>
    <w:multiLevelType w:val="multilevel"/>
    <w:tmpl w:val="4B962E06"/>
    <w:lvl w:ilvl="0">
      <w:start w:val="3"/>
      <w:numFmt w:val="decimal"/>
      <w:lvlText w:val="C.%1."/>
      <w:lvlJc w:val="left"/>
      <w:pPr>
        <w:ind w:left="360" w:hanging="360"/>
      </w:pPr>
      <w:rPr>
        <w:sz w:val="24"/>
        <w:szCs w:val="24"/>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27">
    <w:nsid w:val="5A814054"/>
    <w:multiLevelType w:val="multilevel"/>
    <w:tmpl w:val="94EC8A16"/>
    <w:lvl w:ilvl="0">
      <w:start w:val="1"/>
      <w:numFmt w:val="decimal"/>
      <w:lvlText w:val="A.%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B436FFE"/>
    <w:multiLevelType w:val="multilevel"/>
    <w:tmpl w:val="4F0C0D8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5B872523"/>
    <w:multiLevelType w:val="multilevel"/>
    <w:tmpl w:val="E7EE27E6"/>
    <w:lvl w:ilvl="0">
      <w:start w:val="1"/>
      <w:numFmt w:val="decimal"/>
      <w:lvlText w:val="A.%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44E4EAF"/>
    <w:multiLevelType w:val="multilevel"/>
    <w:tmpl w:val="CF2C7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E35478D"/>
    <w:multiLevelType w:val="multilevel"/>
    <w:tmpl w:val="6AD8687E"/>
    <w:lvl w:ilvl="0">
      <w:start w:val="3"/>
      <w:numFmt w:val="decimal"/>
      <w:lvlText w:val="C.%1."/>
      <w:lvlJc w:val="left"/>
      <w:pPr>
        <w:ind w:left="360" w:hanging="360"/>
      </w:pPr>
      <w:rPr>
        <w:sz w:val="20"/>
        <w:szCs w:val="20"/>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32">
    <w:nsid w:val="6FAC681B"/>
    <w:multiLevelType w:val="multilevel"/>
    <w:tmpl w:val="82849486"/>
    <w:lvl w:ilvl="0">
      <w:start w:val="3"/>
      <w:numFmt w:val="decimal"/>
      <w:lvlText w:val="B.%1."/>
      <w:lvlJc w:val="left"/>
      <w:pPr>
        <w:ind w:left="63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1E05E7A"/>
    <w:multiLevelType w:val="multilevel"/>
    <w:tmpl w:val="8DD490E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nsid w:val="73375DA7"/>
    <w:multiLevelType w:val="multilevel"/>
    <w:tmpl w:val="E6668444"/>
    <w:lvl w:ilvl="0">
      <w:start w:val="1"/>
      <w:numFmt w:val="decimal"/>
      <w:lvlText w:val="A.%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73915057"/>
    <w:multiLevelType w:val="multilevel"/>
    <w:tmpl w:val="26EEDCFC"/>
    <w:lvl w:ilvl="0">
      <w:start w:val="1"/>
      <w:numFmt w:val="decimal"/>
      <w:lvlText w:val="%1."/>
      <w:lvlJc w:val="left"/>
      <w:pPr>
        <w:ind w:left="630" w:hanging="360"/>
      </w:pPr>
      <w:rPr>
        <w:rFonts w:hint="default"/>
        <w:sz w:val="20"/>
        <w:szCs w:val="20"/>
      </w:rPr>
    </w:lvl>
    <w:lvl w:ilvl="1">
      <w:start w:val="7"/>
      <w:numFmt w:val="decimal"/>
      <w:lvlText w:val="%1.%2"/>
      <w:lvlJc w:val="left"/>
      <w:pPr>
        <w:ind w:left="1442" w:hanging="855"/>
      </w:pPr>
    </w:lvl>
    <w:lvl w:ilvl="2">
      <w:start w:val="1"/>
      <w:numFmt w:val="decimal"/>
      <w:lvlText w:val="%1.%2.%3"/>
      <w:lvlJc w:val="left"/>
      <w:pPr>
        <w:ind w:left="1862" w:hanging="855"/>
      </w:pPr>
    </w:lvl>
    <w:lvl w:ilvl="3">
      <w:start w:val="1"/>
      <w:numFmt w:val="decimal"/>
      <w:lvlText w:val="%1.%2.%3.%4"/>
      <w:lvlJc w:val="left"/>
      <w:pPr>
        <w:ind w:left="2282" w:hanging="855"/>
      </w:pPr>
    </w:lvl>
    <w:lvl w:ilvl="4">
      <w:start w:val="1"/>
      <w:numFmt w:val="decimal"/>
      <w:lvlText w:val="%1.%2.%3.%4.%5"/>
      <w:lvlJc w:val="left"/>
      <w:pPr>
        <w:ind w:left="2927" w:hanging="1080"/>
      </w:pPr>
    </w:lvl>
    <w:lvl w:ilvl="5">
      <w:start w:val="1"/>
      <w:numFmt w:val="decimal"/>
      <w:lvlText w:val="%1.%2.%3.%4.%5.%6"/>
      <w:lvlJc w:val="left"/>
      <w:pPr>
        <w:ind w:left="3347" w:hanging="1080"/>
      </w:pPr>
    </w:lvl>
    <w:lvl w:ilvl="6">
      <w:start w:val="1"/>
      <w:numFmt w:val="decimal"/>
      <w:lvlText w:val="%1.%2.%3.%4.%5.%6.%7"/>
      <w:lvlJc w:val="left"/>
      <w:pPr>
        <w:ind w:left="4127" w:hanging="1440"/>
      </w:pPr>
    </w:lvl>
    <w:lvl w:ilvl="7">
      <w:start w:val="1"/>
      <w:numFmt w:val="decimal"/>
      <w:lvlText w:val="%1.%2.%3.%4.%5.%6.%7.%8"/>
      <w:lvlJc w:val="left"/>
      <w:pPr>
        <w:ind w:left="4547" w:hanging="1440"/>
      </w:pPr>
    </w:lvl>
    <w:lvl w:ilvl="8">
      <w:start w:val="1"/>
      <w:numFmt w:val="decimal"/>
      <w:lvlText w:val="%1.%2.%3.%4.%5.%6.%7.%8.%9"/>
      <w:lvlJc w:val="left"/>
      <w:pPr>
        <w:ind w:left="4967" w:hanging="1440"/>
      </w:pPr>
    </w:lvl>
  </w:abstractNum>
  <w:abstractNum w:abstractNumId="36">
    <w:nsid w:val="784C6042"/>
    <w:multiLevelType w:val="hybridMultilevel"/>
    <w:tmpl w:val="292E4116"/>
    <w:lvl w:ilvl="0" w:tplc="E90E7314">
      <w:start w:val="1"/>
      <w:numFmt w:val="lowerLetter"/>
      <w:lvlText w:val="%1)"/>
      <w:lvlJc w:val="left"/>
      <w:pPr>
        <w:tabs>
          <w:tab w:val="num" w:pos="491"/>
        </w:tabs>
        <w:ind w:left="491" w:hanging="360"/>
      </w:pPr>
      <w:rPr>
        <w:rFonts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BED79B2"/>
    <w:multiLevelType w:val="hybridMultilevel"/>
    <w:tmpl w:val="D12E7A5E"/>
    <w:lvl w:ilvl="0" w:tplc="64F21BEE">
      <w:start w:val="3"/>
      <w:numFmt w:val="decimal"/>
      <w:lvlText w:val="G.%1."/>
      <w:lvlJc w:val="left"/>
      <w:pPr>
        <w:ind w:left="63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8"/>
  </w:num>
  <w:num w:numId="3">
    <w:abstractNumId w:val="36"/>
  </w:num>
  <w:num w:numId="4">
    <w:abstractNumId w:val="1"/>
    <w:lvlOverride w:ilvl="0">
      <w:lvl w:ilvl="0">
        <w:start w:val="1"/>
        <w:numFmt w:val="decimal"/>
        <w:lvlText w:val="E.%1."/>
        <w:lvlJc w:val="left"/>
        <w:pPr>
          <w:ind w:left="630" w:hanging="360"/>
        </w:pPr>
        <w:rPr>
          <w:rFonts w:cs="Times New Roman" w:hint="default"/>
          <w:sz w:val="24"/>
          <w:szCs w:val="24"/>
        </w:rPr>
      </w:lvl>
    </w:lvlOverride>
  </w:num>
  <w:num w:numId="5">
    <w:abstractNumId w:val="23"/>
  </w:num>
  <w:num w:numId="6">
    <w:abstractNumId w:val="37"/>
  </w:num>
  <w:num w:numId="7">
    <w:abstractNumId w:val="17"/>
  </w:num>
  <w:num w:numId="8">
    <w:abstractNumId w:val="18"/>
  </w:num>
  <w:num w:numId="9">
    <w:abstractNumId w:val="20"/>
  </w:num>
  <w:num w:numId="10">
    <w:abstractNumId w:val="5"/>
  </w:num>
  <w:num w:numId="11">
    <w:abstractNumId w:val="30"/>
  </w:num>
  <w:num w:numId="12">
    <w:abstractNumId w:val="6"/>
  </w:num>
  <w:num w:numId="13">
    <w:abstractNumId w:val="16"/>
  </w:num>
  <w:num w:numId="14">
    <w:abstractNumId w:val="15"/>
  </w:num>
  <w:num w:numId="15">
    <w:abstractNumId w:val="11"/>
  </w:num>
  <w:num w:numId="16">
    <w:abstractNumId w:val="28"/>
  </w:num>
  <w:num w:numId="17">
    <w:abstractNumId w:val="0"/>
  </w:num>
  <w:num w:numId="18">
    <w:abstractNumId w:val="32"/>
  </w:num>
  <w:num w:numId="19">
    <w:abstractNumId w:val="4"/>
  </w:num>
  <w:num w:numId="20">
    <w:abstractNumId w:val="14"/>
  </w:num>
  <w:num w:numId="21">
    <w:abstractNumId w:val="34"/>
  </w:num>
  <w:num w:numId="22">
    <w:abstractNumId w:val="25"/>
  </w:num>
  <w:num w:numId="23">
    <w:abstractNumId w:val="2"/>
  </w:num>
  <w:num w:numId="24">
    <w:abstractNumId w:val="19"/>
  </w:num>
  <w:num w:numId="25">
    <w:abstractNumId w:val="27"/>
  </w:num>
  <w:num w:numId="26">
    <w:abstractNumId w:val="9"/>
  </w:num>
  <w:num w:numId="27">
    <w:abstractNumId w:val="31"/>
  </w:num>
  <w:num w:numId="28">
    <w:abstractNumId w:val="3"/>
  </w:num>
  <w:num w:numId="29">
    <w:abstractNumId w:val="29"/>
  </w:num>
  <w:num w:numId="30">
    <w:abstractNumId w:val="24"/>
  </w:num>
  <w:num w:numId="31">
    <w:abstractNumId w:val="26"/>
  </w:num>
  <w:num w:numId="32">
    <w:abstractNumId w:val="7"/>
  </w:num>
  <w:num w:numId="33">
    <w:abstractNumId w:val="12"/>
  </w:num>
  <w:num w:numId="34">
    <w:abstractNumId w:val="10"/>
  </w:num>
  <w:num w:numId="35">
    <w:abstractNumId w:val="35"/>
  </w:num>
  <w:num w:numId="36">
    <w:abstractNumId w:val="13"/>
  </w:num>
  <w:num w:numId="37">
    <w:abstractNumId w:val="22"/>
  </w:num>
  <w:num w:numId="38">
    <w:abstractNumId w:val="3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savePreviewPicture/>
  <w:hdrShapeDefaults>
    <o:shapedefaults v:ext="edit" spidmax="17410"/>
  </w:hdrShapeDefaults>
  <w:footnotePr>
    <w:footnote w:id="0"/>
    <w:footnote w:id="1"/>
  </w:footnotePr>
  <w:endnotePr>
    <w:endnote w:id="0"/>
    <w:endnote w:id="1"/>
  </w:endnotePr>
  <w:compat/>
  <w:rsids>
    <w:rsidRoot w:val="00645484"/>
    <w:rsid w:val="000019B8"/>
    <w:rsid w:val="0000418C"/>
    <w:rsid w:val="00004E23"/>
    <w:rsid w:val="00007A19"/>
    <w:rsid w:val="00014A7A"/>
    <w:rsid w:val="00025D37"/>
    <w:rsid w:val="00026AB8"/>
    <w:rsid w:val="00046CBA"/>
    <w:rsid w:val="00050E14"/>
    <w:rsid w:val="000608F5"/>
    <w:rsid w:val="0008210A"/>
    <w:rsid w:val="00094166"/>
    <w:rsid w:val="000972A7"/>
    <w:rsid w:val="000A4354"/>
    <w:rsid w:val="000C06DC"/>
    <w:rsid w:val="000C7BB0"/>
    <w:rsid w:val="000E3939"/>
    <w:rsid w:val="000E5493"/>
    <w:rsid w:val="000F6875"/>
    <w:rsid w:val="0012438F"/>
    <w:rsid w:val="0013082A"/>
    <w:rsid w:val="001552CA"/>
    <w:rsid w:val="001641A2"/>
    <w:rsid w:val="00165B13"/>
    <w:rsid w:val="00165FFD"/>
    <w:rsid w:val="00167935"/>
    <w:rsid w:val="00173FA3"/>
    <w:rsid w:val="00182A00"/>
    <w:rsid w:val="00184611"/>
    <w:rsid w:val="001920D9"/>
    <w:rsid w:val="0019363E"/>
    <w:rsid w:val="00195A53"/>
    <w:rsid w:val="001A3E80"/>
    <w:rsid w:val="001A685E"/>
    <w:rsid w:val="001B1E80"/>
    <w:rsid w:val="001B71F2"/>
    <w:rsid w:val="001B7509"/>
    <w:rsid w:val="001C19F4"/>
    <w:rsid w:val="001D0CD5"/>
    <w:rsid w:val="001D11E1"/>
    <w:rsid w:val="001D2A95"/>
    <w:rsid w:val="001E3572"/>
    <w:rsid w:val="001E38F9"/>
    <w:rsid w:val="0020000F"/>
    <w:rsid w:val="00204E26"/>
    <w:rsid w:val="002055D2"/>
    <w:rsid w:val="0020716F"/>
    <w:rsid w:val="00210ECC"/>
    <w:rsid w:val="00216B9C"/>
    <w:rsid w:val="002242AA"/>
    <w:rsid w:val="00232383"/>
    <w:rsid w:val="002332E8"/>
    <w:rsid w:val="00237862"/>
    <w:rsid w:val="00250A3F"/>
    <w:rsid w:val="002559B7"/>
    <w:rsid w:val="00255EDD"/>
    <w:rsid w:val="002600D0"/>
    <w:rsid w:val="0026354E"/>
    <w:rsid w:val="002675AE"/>
    <w:rsid w:val="0028541C"/>
    <w:rsid w:val="00287FDD"/>
    <w:rsid w:val="0029262E"/>
    <w:rsid w:val="002B0EEF"/>
    <w:rsid w:val="002B3E80"/>
    <w:rsid w:val="002B5DF2"/>
    <w:rsid w:val="002C34CC"/>
    <w:rsid w:val="002D0494"/>
    <w:rsid w:val="002D47FB"/>
    <w:rsid w:val="002E516C"/>
    <w:rsid w:val="002E53AD"/>
    <w:rsid w:val="002E7136"/>
    <w:rsid w:val="002F18C1"/>
    <w:rsid w:val="002F3406"/>
    <w:rsid w:val="00317A37"/>
    <w:rsid w:val="00317BD4"/>
    <w:rsid w:val="00330B2D"/>
    <w:rsid w:val="003362E6"/>
    <w:rsid w:val="003419A1"/>
    <w:rsid w:val="0034618E"/>
    <w:rsid w:val="00353079"/>
    <w:rsid w:val="003679EA"/>
    <w:rsid w:val="00380DAF"/>
    <w:rsid w:val="00383CE8"/>
    <w:rsid w:val="00386ECF"/>
    <w:rsid w:val="00387D4B"/>
    <w:rsid w:val="0039196F"/>
    <w:rsid w:val="00392FBB"/>
    <w:rsid w:val="003A62FA"/>
    <w:rsid w:val="003B1938"/>
    <w:rsid w:val="003B1B19"/>
    <w:rsid w:val="003C0994"/>
    <w:rsid w:val="003D5C18"/>
    <w:rsid w:val="003D78B5"/>
    <w:rsid w:val="003E144D"/>
    <w:rsid w:val="003E7CBB"/>
    <w:rsid w:val="003F4A46"/>
    <w:rsid w:val="0040194A"/>
    <w:rsid w:val="004068E5"/>
    <w:rsid w:val="004072E6"/>
    <w:rsid w:val="00422C43"/>
    <w:rsid w:val="004309E6"/>
    <w:rsid w:val="004425BC"/>
    <w:rsid w:val="004473CD"/>
    <w:rsid w:val="00452D24"/>
    <w:rsid w:val="00467B96"/>
    <w:rsid w:val="00481DC3"/>
    <w:rsid w:val="0048764B"/>
    <w:rsid w:val="00492F16"/>
    <w:rsid w:val="004A1025"/>
    <w:rsid w:val="004A18EC"/>
    <w:rsid w:val="004A5CCC"/>
    <w:rsid w:val="004C73A7"/>
    <w:rsid w:val="004D1A73"/>
    <w:rsid w:val="004D2657"/>
    <w:rsid w:val="004D2D20"/>
    <w:rsid w:val="004D7093"/>
    <w:rsid w:val="004E4A4B"/>
    <w:rsid w:val="004F5921"/>
    <w:rsid w:val="004F6F59"/>
    <w:rsid w:val="005016B4"/>
    <w:rsid w:val="0050718A"/>
    <w:rsid w:val="00515BCD"/>
    <w:rsid w:val="005256D5"/>
    <w:rsid w:val="0053472B"/>
    <w:rsid w:val="00536248"/>
    <w:rsid w:val="0053782F"/>
    <w:rsid w:val="00556ED5"/>
    <w:rsid w:val="00557768"/>
    <w:rsid w:val="00563521"/>
    <w:rsid w:val="00565F0B"/>
    <w:rsid w:val="00570AC1"/>
    <w:rsid w:val="0058097B"/>
    <w:rsid w:val="005A318E"/>
    <w:rsid w:val="005B1C8F"/>
    <w:rsid w:val="005B481D"/>
    <w:rsid w:val="005D0DCB"/>
    <w:rsid w:val="005D23F5"/>
    <w:rsid w:val="005F3ADE"/>
    <w:rsid w:val="006021A0"/>
    <w:rsid w:val="0060580A"/>
    <w:rsid w:val="006063AD"/>
    <w:rsid w:val="006347D6"/>
    <w:rsid w:val="00645484"/>
    <w:rsid w:val="00645D4C"/>
    <w:rsid w:val="00652C29"/>
    <w:rsid w:val="006576B1"/>
    <w:rsid w:val="0067090B"/>
    <w:rsid w:val="00670D11"/>
    <w:rsid w:val="006A10F5"/>
    <w:rsid w:val="006A26D9"/>
    <w:rsid w:val="006A5E50"/>
    <w:rsid w:val="006B03A6"/>
    <w:rsid w:val="006B324F"/>
    <w:rsid w:val="006C1FEC"/>
    <w:rsid w:val="006C37F2"/>
    <w:rsid w:val="006D0941"/>
    <w:rsid w:val="006D4E7E"/>
    <w:rsid w:val="006F7097"/>
    <w:rsid w:val="007113E0"/>
    <w:rsid w:val="00723080"/>
    <w:rsid w:val="00727186"/>
    <w:rsid w:val="007348A4"/>
    <w:rsid w:val="00734FE0"/>
    <w:rsid w:val="007403D8"/>
    <w:rsid w:val="007405D3"/>
    <w:rsid w:val="00747207"/>
    <w:rsid w:val="00754031"/>
    <w:rsid w:val="00754D9A"/>
    <w:rsid w:val="00766700"/>
    <w:rsid w:val="007813E2"/>
    <w:rsid w:val="0078615A"/>
    <w:rsid w:val="007A2A1D"/>
    <w:rsid w:val="007A2F88"/>
    <w:rsid w:val="007A37B6"/>
    <w:rsid w:val="007B27E5"/>
    <w:rsid w:val="007B2DB6"/>
    <w:rsid w:val="007C1411"/>
    <w:rsid w:val="007D31DD"/>
    <w:rsid w:val="007E2F57"/>
    <w:rsid w:val="007E5210"/>
    <w:rsid w:val="007F1C50"/>
    <w:rsid w:val="007F440D"/>
    <w:rsid w:val="007F7468"/>
    <w:rsid w:val="00803167"/>
    <w:rsid w:val="00830101"/>
    <w:rsid w:val="00842938"/>
    <w:rsid w:val="0084759F"/>
    <w:rsid w:val="008561A9"/>
    <w:rsid w:val="00871EC8"/>
    <w:rsid w:val="00873923"/>
    <w:rsid w:val="00875FEB"/>
    <w:rsid w:val="0087733A"/>
    <w:rsid w:val="00877578"/>
    <w:rsid w:val="00882EF9"/>
    <w:rsid w:val="00892AB6"/>
    <w:rsid w:val="00896ED5"/>
    <w:rsid w:val="008C3E10"/>
    <w:rsid w:val="008E0800"/>
    <w:rsid w:val="008E3337"/>
    <w:rsid w:val="008E3F69"/>
    <w:rsid w:val="008E4FB9"/>
    <w:rsid w:val="008E7DEE"/>
    <w:rsid w:val="008F0374"/>
    <w:rsid w:val="0090590C"/>
    <w:rsid w:val="009103CF"/>
    <w:rsid w:val="00922A47"/>
    <w:rsid w:val="0092463D"/>
    <w:rsid w:val="00937DD9"/>
    <w:rsid w:val="009436D3"/>
    <w:rsid w:val="00945064"/>
    <w:rsid w:val="00946F3C"/>
    <w:rsid w:val="00963FD4"/>
    <w:rsid w:val="00967EDD"/>
    <w:rsid w:val="00970DF2"/>
    <w:rsid w:val="009717A5"/>
    <w:rsid w:val="009848DE"/>
    <w:rsid w:val="0098513E"/>
    <w:rsid w:val="009A55E2"/>
    <w:rsid w:val="009A680F"/>
    <w:rsid w:val="009A7E70"/>
    <w:rsid w:val="009B60BE"/>
    <w:rsid w:val="009B6D38"/>
    <w:rsid w:val="009B7CFB"/>
    <w:rsid w:val="009D3037"/>
    <w:rsid w:val="009D6116"/>
    <w:rsid w:val="009E12CE"/>
    <w:rsid w:val="009E29C8"/>
    <w:rsid w:val="009E7247"/>
    <w:rsid w:val="009F2190"/>
    <w:rsid w:val="009F37F4"/>
    <w:rsid w:val="00A028E5"/>
    <w:rsid w:val="00A0615C"/>
    <w:rsid w:val="00A066AA"/>
    <w:rsid w:val="00A07946"/>
    <w:rsid w:val="00A14926"/>
    <w:rsid w:val="00A164D0"/>
    <w:rsid w:val="00A22D7B"/>
    <w:rsid w:val="00A27BE2"/>
    <w:rsid w:val="00A34F02"/>
    <w:rsid w:val="00A4233D"/>
    <w:rsid w:val="00A50224"/>
    <w:rsid w:val="00A51876"/>
    <w:rsid w:val="00A5749D"/>
    <w:rsid w:val="00A6115C"/>
    <w:rsid w:val="00A71B35"/>
    <w:rsid w:val="00A72190"/>
    <w:rsid w:val="00A75F40"/>
    <w:rsid w:val="00A77E35"/>
    <w:rsid w:val="00A84FA8"/>
    <w:rsid w:val="00A927A3"/>
    <w:rsid w:val="00A94B08"/>
    <w:rsid w:val="00AA251A"/>
    <w:rsid w:val="00AB128F"/>
    <w:rsid w:val="00AB2C56"/>
    <w:rsid w:val="00AC0FE7"/>
    <w:rsid w:val="00AC604D"/>
    <w:rsid w:val="00AD12EA"/>
    <w:rsid w:val="00AE3C9B"/>
    <w:rsid w:val="00AF25AE"/>
    <w:rsid w:val="00AF5FA9"/>
    <w:rsid w:val="00B01088"/>
    <w:rsid w:val="00B01603"/>
    <w:rsid w:val="00B16A24"/>
    <w:rsid w:val="00B16ABE"/>
    <w:rsid w:val="00B17AF0"/>
    <w:rsid w:val="00B337BC"/>
    <w:rsid w:val="00B43E9D"/>
    <w:rsid w:val="00B64ADF"/>
    <w:rsid w:val="00B712EE"/>
    <w:rsid w:val="00B75F40"/>
    <w:rsid w:val="00B8447B"/>
    <w:rsid w:val="00B85386"/>
    <w:rsid w:val="00B875F4"/>
    <w:rsid w:val="00B92CDD"/>
    <w:rsid w:val="00B93F0F"/>
    <w:rsid w:val="00BA0BA9"/>
    <w:rsid w:val="00BB1D9D"/>
    <w:rsid w:val="00BC1CC2"/>
    <w:rsid w:val="00BD1142"/>
    <w:rsid w:val="00BE05C8"/>
    <w:rsid w:val="00BE4BF1"/>
    <w:rsid w:val="00BE53AD"/>
    <w:rsid w:val="00BE59AB"/>
    <w:rsid w:val="00BE6647"/>
    <w:rsid w:val="00BF4DF1"/>
    <w:rsid w:val="00C01B3E"/>
    <w:rsid w:val="00C1463B"/>
    <w:rsid w:val="00C15DA2"/>
    <w:rsid w:val="00C1620F"/>
    <w:rsid w:val="00C173C2"/>
    <w:rsid w:val="00C20EFC"/>
    <w:rsid w:val="00C37DBF"/>
    <w:rsid w:val="00C52739"/>
    <w:rsid w:val="00C57FD4"/>
    <w:rsid w:val="00C61377"/>
    <w:rsid w:val="00C6345C"/>
    <w:rsid w:val="00C71C34"/>
    <w:rsid w:val="00C75EC3"/>
    <w:rsid w:val="00C850A1"/>
    <w:rsid w:val="00C96033"/>
    <w:rsid w:val="00CA2253"/>
    <w:rsid w:val="00CA4B96"/>
    <w:rsid w:val="00CA5103"/>
    <w:rsid w:val="00CA5D00"/>
    <w:rsid w:val="00CB2F56"/>
    <w:rsid w:val="00CB3230"/>
    <w:rsid w:val="00CB4271"/>
    <w:rsid w:val="00CB49CB"/>
    <w:rsid w:val="00CB6078"/>
    <w:rsid w:val="00CB6D51"/>
    <w:rsid w:val="00CD479A"/>
    <w:rsid w:val="00CD77BC"/>
    <w:rsid w:val="00CF01FE"/>
    <w:rsid w:val="00CF424E"/>
    <w:rsid w:val="00D1022F"/>
    <w:rsid w:val="00D141AC"/>
    <w:rsid w:val="00D177A0"/>
    <w:rsid w:val="00D240DB"/>
    <w:rsid w:val="00D24AA6"/>
    <w:rsid w:val="00D25A42"/>
    <w:rsid w:val="00D348CD"/>
    <w:rsid w:val="00D55C27"/>
    <w:rsid w:val="00D6413D"/>
    <w:rsid w:val="00D72997"/>
    <w:rsid w:val="00D7640F"/>
    <w:rsid w:val="00D76705"/>
    <w:rsid w:val="00D76A4C"/>
    <w:rsid w:val="00D802D5"/>
    <w:rsid w:val="00D84522"/>
    <w:rsid w:val="00D94EC1"/>
    <w:rsid w:val="00D96329"/>
    <w:rsid w:val="00DA1C70"/>
    <w:rsid w:val="00DA1DC6"/>
    <w:rsid w:val="00DD5508"/>
    <w:rsid w:val="00DD635C"/>
    <w:rsid w:val="00DE0702"/>
    <w:rsid w:val="00DE35F5"/>
    <w:rsid w:val="00DF5CE9"/>
    <w:rsid w:val="00E00255"/>
    <w:rsid w:val="00E1453B"/>
    <w:rsid w:val="00E31E21"/>
    <w:rsid w:val="00E32A6C"/>
    <w:rsid w:val="00E337E8"/>
    <w:rsid w:val="00E408B4"/>
    <w:rsid w:val="00E424B4"/>
    <w:rsid w:val="00E56734"/>
    <w:rsid w:val="00E6009B"/>
    <w:rsid w:val="00E629B2"/>
    <w:rsid w:val="00E649BC"/>
    <w:rsid w:val="00E70453"/>
    <w:rsid w:val="00E7359E"/>
    <w:rsid w:val="00E74AE7"/>
    <w:rsid w:val="00E83886"/>
    <w:rsid w:val="00E850F0"/>
    <w:rsid w:val="00EB468D"/>
    <w:rsid w:val="00EB4FCB"/>
    <w:rsid w:val="00EB7B40"/>
    <w:rsid w:val="00ED0032"/>
    <w:rsid w:val="00ED380B"/>
    <w:rsid w:val="00ED39A5"/>
    <w:rsid w:val="00EE2BDA"/>
    <w:rsid w:val="00EE7AAC"/>
    <w:rsid w:val="00EF16BA"/>
    <w:rsid w:val="00EF2E5C"/>
    <w:rsid w:val="00F011CA"/>
    <w:rsid w:val="00F04930"/>
    <w:rsid w:val="00F159ED"/>
    <w:rsid w:val="00F17EF2"/>
    <w:rsid w:val="00F229E8"/>
    <w:rsid w:val="00F22A7F"/>
    <w:rsid w:val="00F2443B"/>
    <w:rsid w:val="00F3771C"/>
    <w:rsid w:val="00F37C65"/>
    <w:rsid w:val="00F4194F"/>
    <w:rsid w:val="00F42B23"/>
    <w:rsid w:val="00F5143A"/>
    <w:rsid w:val="00F700EC"/>
    <w:rsid w:val="00F82BB9"/>
    <w:rsid w:val="00F8449D"/>
    <w:rsid w:val="00F855A9"/>
    <w:rsid w:val="00F92126"/>
    <w:rsid w:val="00F96382"/>
    <w:rsid w:val="00FA06D6"/>
    <w:rsid w:val="00FD0A6E"/>
    <w:rsid w:val="00FD1AC0"/>
    <w:rsid w:val="00FD7EC5"/>
    <w:rsid w:val="00FE2E30"/>
    <w:rsid w:val="00FE5DF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30"/>
  </w:style>
  <w:style w:type="paragraph" w:styleId="Heading1">
    <w:name w:val="heading 1"/>
    <w:basedOn w:val="Normal"/>
    <w:next w:val="Normal"/>
    <w:link w:val="Heading1Char"/>
    <w:qFormat/>
    <w:rsid w:val="002675AE"/>
    <w:pPr>
      <w:keepNext/>
      <w:spacing w:before="240" w:after="60" w:line="276" w:lineRule="auto"/>
      <w:outlineLvl w:val="0"/>
    </w:pPr>
    <w:rPr>
      <w:rFonts w:ascii="Cambria" w:eastAsia="Calibri" w:hAnsi="Cambria" w:cs="Times New Roman"/>
      <w:b/>
      <w:bCs/>
      <w:kern w:val="32"/>
      <w:sz w:val="32"/>
      <w:szCs w:val="32"/>
      <w:lang w:val="en-US"/>
    </w:rPr>
  </w:style>
  <w:style w:type="paragraph" w:styleId="Heading2">
    <w:name w:val="heading 2"/>
    <w:basedOn w:val="Normal"/>
    <w:next w:val="Normal"/>
    <w:link w:val="Heading2Char"/>
    <w:qFormat/>
    <w:rsid w:val="002675AE"/>
    <w:pPr>
      <w:keepNext/>
      <w:spacing w:before="240" w:after="60" w:line="276" w:lineRule="auto"/>
      <w:outlineLvl w:val="1"/>
    </w:pPr>
    <w:rPr>
      <w:rFonts w:ascii="Cambria" w:eastAsia="Calibri" w:hAnsi="Cambria" w:cs="Times New Roman"/>
      <w:b/>
      <w:bCs/>
      <w:i/>
      <w:iCs/>
      <w:sz w:val="28"/>
      <w:szCs w:val="28"/>
      <w:lang w:val="en-US"/>
    </w:rPr>
  </w:style>
  <w:style w:type="paragraph" w:styleId="Heading3">
    <w:name w:val="heading 3"/>
    <w:basedOn w:val="Normal"/>
    <w:next w:val="Normal"/>
    <w:link w:val="Heading3Char"/>
    <w:uiPriority w:val="9"/>
    <w:qFormat/>
    <w:rsid w:val="002675AE"/>
    <w:pPr>
      <w:keepNext/>
      <w:spacing w:before="240" w:after="60" w:line="276" w:lineRule="auto"/>
      <w:outlineLvl w:val="2"/>
    </w:pPr>
    <w:rPr>
      <w:rFonts w:ascii="Cambria" w:eastAsia="Calibri" w:hAnsi="Cambria" w:cs="Times New Roman"/>
      <w:b/>
      <w:bCs/>
      <w:sz w:val="26"/>
      <w:szCs w:val="26"/>
      <w:lang w:val="en-US"/>
    </w:rPr>
  </w:style>
  <w:style w:type="paragraph" w:styleId="Heading4">
    <w:name w:val="heading 4"/>
    <w:basedOn w:val="Normal"/>
    <w:next w:val="Normal"/>
    <w:link w:val="Heading4Char"/>
    <w:uiPriority w:val="9"/>
    <w:qFormat/>
    <w:rsid w:val="002675AE"/>
    <w:pPr>
      <w:keepNext/>
      <w:spacing w:before="240" w:after="60" w:line="276" w:lineRule="auto"/>
      <w:outlineLvl w:val="3"/>
    </w:pPr>
    <w:rPr>
      <w:rFonts w:ascii="Calibri" w:eastAsia="Calibri" w:hAnsi="Calibri" w:cs="Times New Roman"/>
      <w:b/>
      <w:bCs/>
      <w:sz w:val="28"/>
      <w:szCs w:val="28"/>
      <w:lang w:val="en-US"/>
    </w:rPr>
  </w:style>
  <w:style w:type="paragraph" w:styleId="Heading5">
    <w:name w:val="heading 5"/>
    <w:basedOn w:val="Normal"/>
    <w:next w:val="Normal"/>
    <w:link w:val="Heading5Char"/>
    <w:uiPriority w:val="9"/>
    <w:qFormat/>
    <w:rsid w:val="002675AE"/>
    <w:pPr>
      <w:spacing w:before="240" w:after="60" w:line="276" w:lineRule="auto"/>
      <w:outlineLvl w:val="4"/>
    </w:pPr>
    <w:rPr>
      <w:rFonts w:ascii="Calibri" w:eastAsia="Calibri"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5AE"/>
    <w:rPr>
      <w:rFonts w:ascii="Cambria" w:eastAsia="Calibri" w:hAnsi="Cambria" w:cs="Times New Roman"/>
      <w:b/>
      <w:bCs/>
      <w:kern w:val="32"/>
      <w:sz w:val="32"/>
      <w:szCs w:val="32"/>
      <w:lang w:val="en-US"/>
    </w:rPr>
  </w:style>
  <w:style w:type="character" w:customStyle="1" w:styleId="Heading2Char">
    <w:name w:val="Heading 2 Char"/>
    <w:basedOn w:val="DefaultParagraphFont"/>
    <w:link w:val="Heading2"/>
    <w:rsid w:val="002675AE"/>
    <w:rPr>
      <w:rFonts w:ascii="Cambria" w:eastAsia="Calibri" w:hAnsi="Cambria" w:cs="Times New Roman"/>
      <w:b/>
      <w:bCs/>
      <w:i/>
      <w:iCs/>
      <w:sz w:val="28"/>
      <w:szCs w:val="28"/>
      <w:lang w:val="en-US"/>
    </w:rPr>
  </w:style>
  <w:style w:type="character" w:customStyle="1" w:styleId="Heading3Char">
    <w:name w:val="Heading 3 Char"/>
    <w:basedOn w:val="DefaultParagraphFont"/>
    <w:link w:val="Heading3"/>
    <w:uiPriority w:val="9"/>
    <w:rsid w:val="002675AE"/>
    <w:rPr>
      <w:rFonts w:ascii="Cambria" w:eastAsia="Calibri" w:hAnsi="Cambria" w:cs="Times New Roman"/>
      <w:b/>
      <w:bCs/>
      <w:sz w:val="26"/>
      <w:szCs w:val="26"/>
      <w:lang w:val="en-US"/>
    </w:rPr>
  </w:style>
  <w:style w:type="character" w:customStyle="1" w:styleId="Heading4Char">
    <w:name w:val="Heading 4 Char"/>
    <w:basedOn w:val="DefaultParagraphFont"/>
    <w:link w:val="Heading4"/>
    <w:uiPriority w:val="9"/>
    <w:rsid w:val="002675AE"/>
    <w:rPr>
      <w:rFonts w:ascii="Calibri" w:eastAsia="Calibri" w:hAnsi="Calibri" w:cs="Times New Roman"/>
      <w:b/>
      <w:bCs/>
      <w:sz w:val="28"/>
      <w:szCs w:val="28"/>
      <w:lang w:val="en-US"/>
    </w:rPr>
  </w:style>
  <w:style w:type="character" w:customStyle="1" w:styleId="Heading5Char">
    <w:name w:val="Heading 5 Char"/>
    <w:basedOn w:val="DefaultParagraphFont"/>
    <w:link w:val="Heading5"/>
    <w:uiPriority w:val="9"/>
    <w:rsid w:val="002675AE"/>
    <w:rPr>
      <w:rFonts w:ascii="Calibri" w:eastAsia="Calibri" w:hAnsi="Calibri" w:cs="Times New Roman"/>
      <w:b/>
      <w:bCs/>
      <w:i/>
      <w:iCs/>
      <w:sz w:val="26"/>
      <w:szCs w:val="26"/>
      <w:lang w:val="en-US"/>
    </w:rPr>
  </w:style>
  <w:style w:type="numbering" w:customStyle="1" w:styleId="NoList1">
    <w:name w:val="No List1"/>
    <w:next w:val="NoList"/>
    <w:uiPriority w:val="99"/>
    <w:semiHidden/>
    <w:unhideWhenUsed/>
    <w:rsid w:val="002675AE"/>
  </w:style>
  <w:style w:type="paragraph" w:styleId="ListParagraph">
    <w:name w:val="List Paragraph"/>
    <w:basedOn w:val="Normal"/>
    <w:link w:val="ListParagraphChar"/>
    <w:uiPriority w:val="34"/>
    <w:qFormat/>
    <w:rsid w:val="002675AE"/>
    <w:pPr>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nhideWhenUsed/>
    <w:rsid w:val="002675AE"/>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2675AE"/>
    <w:rPr>
      <w:rFonts w:ascii="Tahoma" w:eastAsia="Calibri" w:hAnsi="Tahoma" w:cs="Tahoma"/>
      <w:sz w:val="16"/>
      <w:szCs w:val="16"/>
      <w:lang w:val="en-US"/>
    </w:rPr>
  </w:style>
  <w:style w:type="paragraph" w:customStyle="1" w:styleId="Char">
    <w:name w:val="Char"/>
    <w:basedOn w:val="Normal"/>
    <w:rsid w:val="002675AE"/>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unhideWhenUsed/>
    <w:rsid w:val="002675AE"/>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2675AE"/>
    <w:rPr>
      <w:rFonts w:ascii="Calibri" w:eastAsia="Calibri" w:hAnsi="Calibri" w:cs="Times New Roman"/>
      <w:lang w:val="en-US"/>
    </w:rPr>
  </w:style>
  <w:style w:type="numbering" w:customStyle="1" w:styleId="Styleliteracifra">
    <w:name w:val="Style_litera_cifra"/>
    <w:uiPriority w:val="99"/>
    <w:rsid w:val="002675AE"/>
    <w:pPr>
      <w:numPr>
        <w:numId w:val="8"/>
      </w:numPr>
    </w:pPr>
  </w:style>
  <w:style w:type="paragraph" w:styleId="Header">
    <w:name w:val="header"/>
    <w:basedOn w:val="Normal"/>
    <w:link w:val="HeaderChar"/>
    <w:uiPriority w:val="99"/>
    <w:unhideWhenUsed/>
    <w:rsid w:val="002675AE"/>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2675AE"/>
    <w:rPr>
      <w:rFonts w:ascii="Calibri" w:eastAsia="Calibri" w:hAnsi="Calibri" w:cs="Times New Roman"/>
      <w:lang w:val="en-US"/>
    </w:rPr>
  </w:style>
  <w:style w:type="numbering" w:customStyle="1" w:styleId="NoList11">
    <w:name w:val="No List11"/>
    <w:next w:val="NoList"/>
    <w:uiPriority w:val="99"/>
    <w:semiHidden/>
    <w:unhideWhenUsed/>
    <w:rsid w:val="002675AE"/>
  </w:style>
  <w:style w:type="numbering" w:customStyle="1" w:styleId="NoList111">
    <w:name w:val="No List111"/>
    <w:next w:val="NoList"/>
    <w:uiPriority w:val="99"/>
    <w:semiHidden/>
    <w:unhideWhenUsed/>
    <w:rsid w:val="002675AE"/>
  </w:style>
  <w:style w:type="character" w:styleId="CommentReference">
    <w:name w:val="annotation reference"/>
    <w:uiPriority w:val="99"/>
    <w:semiHidden/>
    <w:rsid w:val="002675AE"/>
    <w:rPr>
      <w:rFonts w:cs="Times New Roman"/>
      <w:sz w:val="16"/>
    </w:rPr>
  </w:style>
  <w:style w:type="paragraph" w:styleId="CommentText">
    <w:name w:val="annotation text"/>
    <w:basedOn w:val="Normal"/>
    <w:link w:val="CommentTextChar"/>
    <w:uiPriority w:val="99"/>
    <w:semiHidden/>
    <w:rsid w:val="002675AE"/>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2675A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rsid w:val="002675AE"/>
    <w:rPr>
      <w:b/>
      <w:bCs/>
    </w:rPr>
  </w:style>
  <w:style w:type="character" w:customStyle="1" w:styleId="CommentSubjectChar">
    <w:name w:val="Comment Subject Char"/>
    <w:basedOn w:val="CommentTextChar"/>
    <w:link w:val="CommentSubject"/>
    <w:uiPriority w:val="99"/>
    <w:semiHidden/>
    <w:rsid w:val="002675AE"/>
    <w:rPr>
      <w:rFonts w:ascii="Calibri" w:eastAsia="Calibri" w:hAnsi="Calibri" w:cs="Times New Roman"/>
      <w:b/>
      <w:bCs/>
      <w:sz w:val="20"/>
      <w:szCs w:val="20"/>
      <w:lang w:val="en-US"/>
    </w:rPr>
  </w:style>
  <w:style w:type="paragraph" w:customStyle="1" w:styleId="CM1">
    <w:name w:val="CM1"/>
    <w:basedOn w:val="Normal"/>
    <w:next w:val="Normal"/>
    <w:uiPriority w:val="99"/>
    <w:rsid w:val="002675AE"/>
    <w:pPr>
      <w:autoSpaceDE w:val="0"/>
      <w:autoSpaceDN w:val="0"/>
      <w:adjustRightInd w:val="0"/>
      <w:spacing w:after="0" w:line="240" w:lineRule="auto"/>
    </w:pPr>
    <w:rPr>
      <w:rFonts w:ascii="EUAlbertina" w:eastAsia="Calibri" w:hAnsi="EUAlbertina" w:cs="Times New Roman"/>
      <w:sz w:val="24"/>
      <w:szCs w:val="24"/>
      <w:lang w:val="en-US"/>
    </w:rPr>
  </w:style>
  <w:style w:type="paragraph" w:customStyle="1" w:styleId="CM3">
    <w:name w:val="CM3"/>
    <w:basedOn w:val="Normal"/>
    <w:next w:val="Normal"/>
    <w:uiPriority w:val="99"/>
    <w:rsid w:val="002675AE"/>
    <w:pPr>
      <w:autoSpaceDE w:val="0"/>
      <w:autoSpaceDN w:val="0"/>
      <w:adjustRightInd w:val="0"/>
      <w:spacing w:after="0" w:line="240" w:lineRule="auto"/>
    </w:pPr>
    <w:rPr>
      <w:rFonts w:ascii="EUAlbertina" w:eastAsia="Calibri" w:hAnsi="EUAlbertina" w:cs="Times New Roman"/>
      <w:sz w:val="24"/>
      <w:szCs w:val="24"/>
      <w:lang w:val="en-US"/>
    </w:rPr>
  </w:style>
  <w:style w:type="paragraph" w:customStyle="1" w:styleId="CM4">
    <w:name w:val="CM4"/>
    <w:basedOn w:val="Normal"/>
    <w:next w:val="Normal"/>
    <w:uiPriority w:val="99"/>
    <w:rsid w:val="002675AE"/>
    <w:pPr>
      <w:autoSpaceDE w:val="0"/>
      <w:autoSpaceDN w:val="0"/>
      <w:adjustRightInd w:val="0"/>
      <w:spacing w:after="0" w:line="240" w:lineRule="auto"/>
    </w:pPr>
    <w:rPr>
      <w:rFonts w:ascii="EUAlbertina" w:eastAsia="Calibri" w:hAnsi="EUAlbertina" w:cs="Times New Roman"/>
      <w:sz w:val="24"/>
      <w:szCs w:val="24"/>
      <w:lang w:val="en-US"/>
    </w:rPr>
  </w:style>
  <w:style w:type="paragraph" w:customStyle="1" w:styleId="Default">
    <w:name w:val="Default"/>
    <w:rsid w:val="002675AE"/>
    <w:pPr>
      <w:autoSpaceDE w:val="0"/>
      <w:autoSpaceDN w:val="0"/>
      <w:adjustRightInd w:val="0"/>
      <w:spacing w:after="0" w:line="240" w:lineRule="auto"/>
    </w:pPr>
    <w:rPr>
      <w:rFonts w:ascii="ADOCNG+TimesNewRoman" w:eastAsia="Calibri" w:hAnsi="ADOCNG+TimesNewRoman" w:cs="ADOCNG+TimesNewRoman"/>
      <w:color w:val="000000"/>
      <w:sz w:val="24"/>
      <w:szCs w:val="24"/>
      <w:lang w:val="en-US"/>
    </w:rPr>
  </w:style>
  <w:style w:type="paragraph" w:styleId="DocumentMap">
    <w:name w:val="Document Map"/>
    <w:basedOn w:val="Normal"/>
    <w:link w:val="DocumentMapChar"/>
    <w:uiPriority w:val="99"/>
    <w:semiHidden/>
    <w:rsid w:val="002675AE"/>
    <w:pPr>
      <w:shd w:val="clear" w:color="auto" w:fill="000080"/>
      <w:spacing w:after="200" w:line="276" w:lineRule="auto"/>
    </w:pPr>
    <w:rPr>
      <w:rFonts w:ascii="Tahoma" w:eastAsia="Calibri" w:hAnsi="Tahoma" w:cs="Times New Roman"/>
      <w:sz w:val="20"/>
      <w:szCs w:val="20"/>
      <w:lang w:val="en-US"/>
    </w:rPr>
  </w:style>
  <w:style w:type="character" w:customStyle="1" w:styleId="DocumentMapChar">
    <w:name w:val="Document Map Char"/>
    <w:basedOn w:val="DefaultParagraphFont"/>
    <w:link w:val="DocumentMap"/>
    <w:uiPriority w:val="99"/>
    <w:semiHidden/>
    <w:rsid w:val="002675AE"/>
    <w:rPr>
      <w:rFonts w:ascii="Tahoma" w:eastAsia="Calibri" w:hAnsi="Tahoma" w:cs="Times New Roman"/>
      <w:sz w:val="20"/>
      <w:szCs w:val="20"/>
      <w:shd w:val="clear" w:color="auto" w:fill="000080"/>
      <w:lang w:val="en-US"/>
    </w:rPr>
  </w:style>
  <w:style w:type="character" w:styleId="Hyperlink">
    <w:name w:val="Hyperlink"/>
    <w:uiPriority w:val="99"/>
    <w:rsid w:val="002675AE"/>
    <w:rPr>
      <w:rFonts w:cs="Times New Roman"/>
      <w:color w:val="0000FF"/>
      <w:u w:val="single"/>
    </w:rPr>
  </w:style>
  <w:style w:type="table" w:styleId="TableGrid">
    <w:name w:val="Table Grid"/>
    <w:basedOn w:val="TableNormal"/>
    <w:uiPriority w:val="59"/>
    <w:rsid w:val="002675A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675AE"/>
    <w:pPr>
      <w:spacing w:before="100" w:beforeAutospacing="1" w:after="100" w:afterAutospacing="1" w:line="240" w:lineRule="auto"/>
    </w:pPr>
    <w:rPr>
      <w:rFonts w:ascii="Times New Roman" w:eastAsia="Calibri" w:hAnsi="Times New Roman" w:cs="Times New Roman"/>
      <w:sz w:val="24"/>
      <w:szCs w:val="24"/>
      <w:lang w:eastAsia="ro-RO"/>
    </w:rPr>
  </w:style>
  <w:style w:type="table" w:customStyle="1" w:styleId="TableGrid1">
    <w:name w:val="Table Grid1"/>
    <w:uiPriority w:val="99"/>
    <w:rsid w:val="002675A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675AE"/>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2675AE"/>
    <w:rPr>
      <w:rFonts w:ascii="Calibri" w:eastAsia="Calibri" w:hAnsi="Calibri" w:cs="Times New Roman"/>
      <w:sz w:val="20"/>
      <w:szCs w:val="20"/>
      <w:lang w:val="en-US"/>
    </w:rPr>
  </w:style>
  <w:style w:type="character" w:styleId="FootnoteReference">
    <w:name w:val="footnote reference"/>
    <w:uiPriority w:val="99"/>
    <w:semiHidden/>
    <w:rsid w:val="002675AE"/>
    <w:rPr>
      <w:rFonts w:cs="Times New Roman"/>
      <w:vertAlign w:val="superscript"/>
    </w:rPr>
  </w:style>
  <w:style w:type="paragraph" w:styleId="Revision">
    <w:name w:val="Revision"/>
    <w:hidden/>
    <w:uiPriority w:val="99"/>
    <w:semiHidden/>
    <w:rsid w:val="002675AE"/>
    <w:pPr>
      <w:spacing w:after="0" w:line="240" w:lineRule="auto"/>
    </w:pPr>
    <w:rPr>
      <w:rFonts w:ascii="Calibri" w:eastAsia="Calibri" w:hAnsi="Calibri" w:cs="Times New Roman"/>
      <w:lang w:val="en-US"/>
    </w:rPr>
  </w:style>
  <w:style w:type="character" w:customStyle="1" w:styleId="apple-style-span">
    <w:name w:val="apple-style-span"/>
    <w:uiPriority w:val="99"/>
    <w:rsid w:val="002675AE"/>
    <w:rPr>
      <w:rFonts w:cs="Times New Roman"/>
    </w:rPr>
  </w:style>
  <w:style w:type="character" w:styleId="PageNumber">
    <w:name w:val="page number"/>
    <w:uiPriority w:val="99"/>
    <w:rsid w:val="002675AE"/>
    <w:rPr>
      <w:rFonts w:cs="Times New Roman"/>
    </w:rPr>
  </w:style>
  <w:style w:type="paragraph" w:customStyle="1" w:styleId="msonormalcxspmiddle">
    <w:name w:val="msonormalcxspmiddle"/>
    <w:basedOn w:val="Normal"/>
    <w:uiPriority w:val="99"/>
    <w:rsid w:val="002675A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Styleliteracifra1">
    <w:name w:val="Style_litera_cifra1"/>
    <w:rsid w:val="002675AE"/>
    <w:pPr>
      <w:numPr>
        <w:numId w:val="1"/>
      </w:numPr>
    </w:pPr>
  </w:style>
  <w:style w:type="numbering" w:customStyle="1" w:styleId="Styleliteracifra2">
    <w:name w:val="Style_litera_cifra2"/>
    <w:rsid w:val="002675AE"/>
    <w:pPr>
      <w:numPr>
        <w:numId w:val="9"/>
      </w:numPr>
    </w:pPr>
  </w:style>
  <w:style w:type="numbering" w:customStyle="1" w:styleId="FrListare1">
    <w:name w:val="Fără Listare1"/>
    <w:next w:val="NoList"/>
    <w:uiPriority w:val="99"/>
    <w:semiHidden/>
    <w:unhideWhenUsed/>
    <w:rsid w:val="002675AE"/>
  </w:style>
  <w:style w:type="table" w:customStyle="1" w:styleId="Tabelgril1">
    <w:name w:val="Tabel grilă1"/>
    <w:basedOn w:val="TableNormal"/>
    <w:next w:val="TableGrid"/>
    <w:uiPriority w:val="39"/>
    <w:rsid w:val="002675A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literacifra11">
    <w:name w:val="Style_litera_cifra11"/>
    <w:rsid w:val="002675AE"/>
  </w:style>
  <w:style w:type="numbering" w:customStyle="1" w:styleId="Styleliteracifra3">
    <w:name w:val="Style_litera_cifra3"/>
    <w:uiPriority w:val="99"/>
    <w:rsid w:val="002675AE"/>
  </w:style>
  <w:style w:type="character" w:customStyle="1" w:styleId="ListParagraphChar">
    <w:name w:val="List Paragraph Char"/>
    <w:link w:val="ListParagraph"/>
    <w:uiPriority w:val="99"/>
    <w:locked/>
    <w:rsid w:val="00A34F0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30"/>
  </w:style>
  <w:style w:type="paragraph" w:styleId="Heading1">
    <w:name w:val="heading 1"/>
    <w:basedOn w:val="Normal"/>
    <w:next w:val="Normal"/>
    <w:link w:val="Heading1Char"/>
    <w:qFormat/>
    <w:rsid w:val="002675AE"/>
    <w:pPr>
      <w:keepNext/>
      <w:spacing w:before="240" w:after="60" w:line="276" w:lineRule="auto"/>
      <w:outlineLvl w:val="0"/>
    </w:pPr>
    <w:rPr>
      <w:rFonts w:ascii="Cambria" w:eastAsia="Calibri" w:hAnsi="Cambria" w:cs="Times New Roman"/>
      <w:b/>
      <w:bCs/>
      <w:kern w:val="32"/>
      <w:sz w:val="32"/>
      <w:szCs w:val="32"/>
      <w:lang w:val="en-US"/>
    </w:rPr>
  </w:style>
  <w:style w:type="paragraph" w:styleId="Heading2">
    <w:name w:val="heading 2"/>
    <w:basedOn w:val="Normal"/>
    <w:next w:val="Normal"/>
    <w:link w:val="Heading2Char"/>
    <w:qFormat/>
    <w:rsid w:val="002675AE"/>
    <w:pPr>
      <w:keepNext/>
      <w:spacing w:before="240" w:after="60" w:line="276" w:lineRule="auto"/>
      <w:outlineLvl w:val="1"/>
    </w:pPr>
    <w:rPr>
      <w:rFonts w:ascii="Cambria" w:eastAsia="Calibri" w:hAnsi="Cambria" w:cs="Times New Roman"/>
      <w:b/>
      <w:bCs/>
      <w:i/>
      <w:iCs/>
      <w:sz w:val="28"/>
      <w:szCs w:val="28"/>
      <w:lang w:val="en-US"/>
    </w:rPr>
  </w:style>
  <w:style w:type="paragraph" w:styleId="Heading3">
    <w:name w:val="heading 3"/>
    <w:basedOn w:val="Normal"/>
    <w:next w:val="Normal"/>
    <w:link w:val="Heading3Char"/>
    <w:uiPriority w:val="9"/>
    <w:qFormat/>
    <w:rsid w:val="002675AE"/>
    <w:pPr>
      <w:keepNext/>
      <w:spacing w:before="240" w:after="60" w:line="276" w:lineRule="auto"/>
      <w:outlineLvl w:val="2"/>
    </w:pPr>
    <w:rPr>
      <w:rFonts w:ascii="Cambria" w:eastAsia="Calibri" w:hAnsi="Cambria" w:cs="Times New Roman"/>
      <w:b/>
      <w:bCs/>
      <w:sz w:val="26"/>
      <w:szCs w:val="26"/>
      <w:lang w:val="en-US"/>
    </w:rPr>
  </w:style>
  <w:style w:type="paragraph" w:styleId="Heading4">
    <w:name w:val="heading 4"/>
    <w:basedOn w:val="Normal"/>
    <w:next w:val="Normal"/>
    <w:link w:val="Heading4Char"/>
    <w:uiPriority w:val="9"/>
    <w:qFormat/>
    <w:rsid w:val="002675AE"/>
    <w:pPr>
      <w:keepNext/>
      <w:spacing w:before="240" w:after="60" w:line="276" w:lineRule="auto"/>
      <w:outlineLvl w:val="3"/>
    </w:pPr>
    <w:rPr>
      <w:rFonts w:ascii="Calibri" w:eastAsia="Calibri" w:hAnsi="Calibri" w:cs="Times New Roman"/>
      <w:b/>
      <w:bCs/>
      <w:sz w:val="28"/>
      <w:szCs w:val="28"/>
      <w:lang w:val="en-US"/>
    </w:rPr>
  </w:style>
  <w:style w:type="paragraph" w:styleId="Heading5">
    <w:name w:val="heading 5"/>
    <w:basedOn w:val="Normal"/>
    <w:next w:val="Normal"/>
    <w:link w:val="Heading5Char"/>
    <w:uiPriority w:val="9"/>
    <w:qFormat/>
    <w:rsid w:val="002675AE"/>
    <w:pPr>
      <w:spacing w:before="240" w:after="60" w:line="276" w:lineRule="auto"/>
      <w:outlineLvl w:val="4"/>
    </w:pPr>
    <w:rPr>
      <w:rFonts w:ascii="Calibri" w:eastAsia="Calibri"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5AE"/>
    <w:rPr>
      <w:rFonts w:ascii="Cambria" w:eastAsia="Calibri" w:hAnsi="Cambria" w:cs="Times New Roman"/>
      <w:b/>
      <w:bCs/>
      <w:kern w:val="32"/>
      <w:sz w:val="32"/>
      <w:szCs w:val="32"/>
      <w:lang w:val="en-US"/>
    </w:rPr>
  </w:style>
  <w:style w:type="character" w:customStyle="1" w:styleId="Heading2Char">
    <w:name w:val="Heading 2 Char"/>
    <w:basedOn w:val="DefaultParagraphFont"/>
    <w:link w:val="Heading2"/>
    <w:rsid w:val="002675AE"/>
    <w:rPr>
      <w:rFonts w:ascii="Cambria" w:eastAsia="Calibri" w:hAnsi="Cambria" w:cs="Times New Roman"/>
      <w:b/>
      <w:bCs/>
      <w:i/>
      <w:iCs/>
      <w:sz w:val="28"/>
      <w:szCs w:val="28"/>
      <w:lang w:val="en-US"/>
    </w:rPr>
  </w:style>
  <w:style w:type="character" w:customStyle="1" w:styleId="Heading3Char">
    <w:name w:val="Heading 3 Char"/>
    <w:basedOn w:val="DefaultParagraphFont"/>
    <w:link w:val="Heading3"/>
    <w:uiPriority w:val="9"/>
    <w:rsid w:val="002675AE"/>
    <w:rPr>
      <w:rFonts w:ascii="Cambria" w:eastAsia="Calibri" w:hAnsi="Cambria" w:cs="Times New Roman"/>
      <w:b/>
      <w:bCs/>
      <w:sz w:val="26"/>
      <w:szCs w:val="26"/>
      <w:lang w:val="en-US"/>
    </w:rPr>
  </w:style>
  <w:style w:type="character" w:customStyle="1" w:styleId="Heading4Char">
    <w:name w:val="Heading 4 Char"/>
    <w:basedOn w:val="DefaultParagraphFont"/>
    <w:link w:val="Heading4"/>
    <w:uiPriority w:val="9"/>
    <w:rsid w:val="002675AE"/>
    <w:rPr>
      <w:rFonts w:ascii="Calibri" w:eastAsia="Calibri" w:hAnsi="Calibri" w:cs="Times New Roman"/>
      <w:b/>
      <w:bCs/>
      <w:sz w:val="28"/>
      <w:szCs w:val="28"/>
      <w:lang w:val="en-US"/>
    </w:rPr>
  </w:style>
  <w:style w:type="character" w:customStyle="1" w:styleId="Heading5Char">
    <w:name w:val="Heading 5 Char"/>
    <w:basedOn w:val="DefaultParagraphFont"/>
    <w:link w:val="Heading5"/>
    <w:uiPriority w:val="9"/>
    <w:rsid w:val="002675AE"/>
    <w:rPr>
      <w:rFonts w:ascii="Calibri" w:eastAsia="Calibri" w:hAnsi="Calibri" w:cs="Times New Roman"/>
      <w:b/>
      <w:bCs/>
      <w:i/>
      <w:iCs/>
      <w:sz w:val="26"/>
      <w:szCs w:val="26"/>
      <w:lang w:val="en-US"/>
    </w:rPr>
  </w:style>
  <w:style w:type="numbering" w:customStyle="1" w:styleId="NoList1">
    <w:name w:val="No List1"/>
    <w:next w:val="NoList"/>
    <w:uiPriority w:val="99"/>
    <w:semiHidden/>
    <w:unhideWhenUsed/>
    <w:rsid w:val="002675AE"/>
  </w:style>
  <w:style w:type="paragraph" w:styleId="ListParagraph">
    <w:name w:val="List Paragraph"/>
    <w:basedOn w:val="Normal"/>
    <w:link w:val="ListParagraphChar"/>
    <w:uiPriority w:val="34"/>
    <w:qFormat/>
    <w:rsid w:val="002675AE"/>
    <w:pPr>
      <w:spacing w:after="20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nhideWhenUsed/>
    <w:rsid w:val="002675AE"/>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2675AE"/>
    <w:rPr>
      <w:rFonts w:ascii="Tahoma" w:eastAsia="Calibri" w:hAnsi="Tahoma" w:cs="Tahoma"/>
      <w:sz w:val="16"/>
      <w:szCs w:val="16"/>
      <w:lang w:val="en-US"/>
    </w:rPr>
  </w:style>
  <w:style w:type="paragraph" w:customStyle="1" w:styleId="Char">
    <w:name w:val="Char"/>
    <w:basedOn w:val="Normal"/>
    <w:rsid w:val="002675AE"/>
    <w:pPr>
      <w:spacing w:after="0" w:line="240" w:lineRule="auto"/>
    </w:pPr>
    <w:rPr>
      <w:rFonts w:ascii="Times New Roman" w:eastAsia="Times New Roman" w:hAnsi="Times New Roman" w:cs="Times New Roman"/>
      <w:sz w:val="24"/>
      <w:szCs w:val="24"/>
      <w:lang w:val="pl-PL" w:eastAsia="pl-PL"/>
    </w:rPr>
  </w:style>
  <w:style w:type="paragraph" w:styleId="Footer">
    <w:name w:val="footer"/>
    <w:basedOn w:val="Normal"/>
    <w:link w:val="FooterChar"/>
    <w:uiPriority w:val="99"/>
    <w:unhideWhenUsed/>
    <w:rsid w:val="002675AE"/>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2675AE"/>
    <w:rPr>
      <w:rFonts w:ascii="Calibri" w:eastAsia="Calibri" w:hAnsi="Calibri" w:cs="Times New Roman"/>
      <w:lang w:val="en-US"/>
    </w:rPr>
  </w:style>
  <w:style w:type="numbering" w:customStyle="1" w:styleId="Styleliteracifra">
    <w:name w:val="Style_litera_cifra"/>
    <w:uiPriority w:val="99"/>
    <w:rsid w:val="002675AE"/>
    <w:pPr>
      <w:numPr>
        <w:numId w:val="8"/>
      </w:numPr>
    </w:pPr>
  </w:style>
  <w:style w:type="paragraph" w:styleId="Header">
    <w:name w:val="header"/>
    <w:basedOn w:val="Normal"/>
    <w:link w:val="HeaderChar"/>
    <w:unhideWhenUsed/>
    <w:rsid w:val="002675AE"/>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rsid w:val="002675AE"/>
    <w:rPr>
      <w:rFonts w:ascii="Calibri" w:eastAsia="Calibri" w:hAnsi="Calibri" w:cs="Times New Roman"/>
      <w:lang w:val="en-US"/>
    </w:rPr>
  </w:style>
  <w:style w:type="numbering" w:customStyle="1" w:styleId="NoList11">
    <w:name w:val="No List11"/>
    <w:next w:val="NoList"/>
    <w:uiPriority w:val="99"/>
    <w:semiHidden/>
    <w:unhideWhenUsed/>
    <w:rsid w:val="002675AE"/>
  </w:style>
  <w:style w:type="numbering" w:customStyle="1" w:styleId="NoList111">
    <w:name w:val="No List111"/>
    <w:next w:val="NoList"/>
    <w:uiPriority w:val="99"/>
    <w:semiHidden/>
    <w:unhideWhenUsed/>
    <w:rsid w:val="002675AE"/>
  </w:style>
  <w:style w:type="character" w:styleId="CommentReference">
    <w:name w:val="annotation reference"/>
    <w:uiPriority w:val="99"/>
    <w:semiHidden/>
    <w:rsid w:val="002675AE"/>
    <w:rPr>
      <w:rFonts w:cs="Times New Roman"/>
      <w:sz w:val="16"/>
    </w:rPr>
  </w:style>
  <w:style w:type="paragraph" w:styleId="CommentText">
    <w:name w:val="annotation text"/>
    <w:basedOn w:val="Normal"/>
    <w:link w:val="CommentTextChar"/>
    <w:uiPriority w:val="99"/>
    <w:semiHidden/>
    <w:rsid w:val="002675AE"/>
    <w:pPr>
      <w:spacing w:after="200" w:line="276"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2675A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rsid w:val="002675AE"/>
    <w:rPr>
      <w:b/>
      <w:bCs/>
    </w:rPr>
  </w:style>
  <w:style w:type="character" w:customStyle="1" w:styleId="CommentSubjectChar">
    <w:name w:val="Comment Subject Char"/>
    <w:basedOn w:val="CommentTextChar"/>
    <w:link w:val="CommentSubject"/>
    <w:uiPriority w:val="99"/>
    <w:semiHidden/>
    <w:rsid w:val="002675AE"/>
    <w:rPr>
      <w:rFonts w:ascii="Calibri" w:eastAsia="Calibri" w:hAnsi="Calibri" w:cs="Times New Roman"/>
      <w:b/>
      <w:bCs/>
      <w:sz w:val="20"/>
      <w:szCs w:val="20"/>
      <w:lang w:val="en-US"/>
    </w:rPr>
  </w:style>
  <w:style w:type="paragraph" w:customStyle="1" w:styleId="CM1">
    <w:name w:val="CM1"/>
    <w:basedOn w:val="Normal"/>
    <w:next w:val="Normal"/>
    <w:uiPriority w:val="99"/>
    <w:rsid w:val="002675AE"/>
    <w:pPr>
      <w:autoSpaceDE w:val="0"/>
      <w:autoSpaceDN w:val="0"/>
      <w:adjustRightInd w:val="0"/>
      <w:spacing w:after="0" w:line="240" w:lineRule="auto"/>
    </w:pPr>
    <w:rPr>
      <w:rFonts w:ascii="EUAlbertina" w:eastAsia="Calibri" w:hAnsi="EUAlbertina" w:cs="Times New Roman"/>
      <w:sz w:val="24"/>
      <w:szCs w:val="24"/>
      <w:lang w:val="en-US"/>
    </w:rPr>
  </w:style>
  <w:style w:type="paragraph" w:customStyle="1" w:styleId="CM3">
    <w:name w:val="CM3"/>
    <w:basedOn w:val="Normal"/>
    <w:next w:val="Normal"/>
    <w:uiPriority w:val="99"/>
    <w:rsid w:val="002675AE"/>
    <w:pPr>
      <w:autoSpaceDE w:val="0"/>
      <w:autoSpaceDN w:val="0"/>
      <w:adjustRightInd w:val="0"/>
      <w:spacing w:after="0" w:line="240" w:lineRule="auto"/>
    </w:pPr>
    <w:rPr>
      <w:rFonts w:ascii="EUAlbertina" w:eastAsia="Calibri" w:hAnsi="EUAlbertina" w:cs="Times New Roman"/>
      <w:sz w:val="24"/>
      <w:szCs w:val="24"/>
      <w:lang w:val="en-US"/>
    </w:rPr>
  </w:style>
  <w:style w:type="paragraph" w:customStyle="1" w:styleId="CM4">
    <w:name w:val="CM4"/>
    <w:basedOn w:val="Normal"/>
    <w:next w:val="Normal"/>
    <w:uiPriority w:val="99"/>
    <w:rsid w:val="002675AE"/>
    <w:pPr>
      <w:autoSpaceDE w:val="0"/>
      <w:autoSpaceDN w:val="0"/>
      <w:adjustRightInd w:val="0"/>
      <w:spacing w:after="0" w:line="240" w:lineRule="auto"/>
    </w:pPr>
    <w:rPr>
      <w:rFonts w:ascii="EUAlbertina" w:eastAsia="Calibri" w:hAnsi="EUAlbertina" w:cs="Times New Roman"/>
      <w:sz w:val="24"/>
      <w:szCs w:val="24"/>
      <w:lang w:val="en-US"/>
    </w:rPr>
  </w:style>
  <w:style w:type="paragraph" w:customStyle="1" w:styleId="Default">
    <w:name w:val="Default"/>
    <w:rsid w:val="002675AE"/>
    <w:pPr>
      <w:autoSpaceDE w:val="0"/>
      <w:autoSpaceDN w:val="0"/>
      <w:adjustRightInd w:val="0"/>
      <w:spacing w:after="0" w:line="240" w:lineRule="auto"/>
    </w:pPr>
    <w:rPr>
      <w:rFonts w:ascii="ADOCNG+TimesNewRoman" w:eastAsia="Calibri" w:hAnsi="ADOCNG+TimesNewRoman" w:cs="ADOCNG+TimesNewRoman"/>
      <w:color w:val="000000"/>
      <w:sz w:val="24"/>
      <w:szCs w:val="24"/>
      <w:lang w:val="en-US"/>
    </w:rPr>
  </w:style>
  <w:style w:type="paragraph" w:styleId="DocumentMap">
    <w:name w:val="Document Map"/>
    <w:basedOn w:val="Normal"/>
    <w:link w:val="DocumentMapChar"/>
    <w:uiPriority w:val="99"/>
    <w:semiHidden/>
    <w:rsid w:val="002675AE"/>
    <w:pPr>
      <w:shd w:val="clear" w:color="auto" w:fill="000080"/>
      <w:spacing w:after="200" w:line="276" w:lineRule="auto"/>
    </w:pPr>
    <w:rPr>
      <w:rFonts w:ascii="Tahoma" w:eastAsia="Calibri" w:hAnsi="Tahoma" w:cs="Times New Roman"/>
      <w:sz w:val="20"/>
      <w:szCs w:val="20"/>
      <w:lang w:val="en-US"/>
    </w:rPr>
  </w:style>
  <w:style w:type="character" w:customStyle="1" w:styleId="DocumentMapChar">
    <w:name w:val="Document Map Char"/>
    <w:basedOn w:val="DefaultParagraphFont"/>
    <w:link w:val="DocumentMap"/>
    <w:uiPriority w:val="99"/>
    <w:semiHidden/>
    <w:rsid w:val="002675AE"/>
    <w:rPr>
      <w:rFonts w:ascii="Tahoma" w:eastAsia="Calibri" w:hAnsi="Tahoma" w:cs="Times New Roman"/>
      <w:sz w:val="20"/>
      <w:szCs w:val="20"/>
      <w:shd w:val="clear" w:color="auto" w:fill="000080"/>
      <w:lang w:val="en-US"/>
    </w:rPr>
  </w:style>
  <w:style w:type="character" w:styleId="Hyperlink">
    <w:name w:val="Hyperlink"/>
    <w:uiPriority w:val="99"/>
    <w:rsid w:val="002675AE"/>
    <w:rPr>
      <w:rFonts w:cs="Times New Roman"/>
      <w:color w:val="0000FF"/>
      <w:u w:val="single"/>
    </w:rPr>
  </w:style>
  <w:style w:type="table" w:styleId="TableGrid">
    <w:name w:val="Table Grid"/>
    <w:basedOn w:val="TableNormal"/>
    <w:uiPriority w:val="59"/>
    <w:rsid w:val="002675A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675AE"/>
    <w:pPr>
      <w:spacing w:before="100" w:beforeAutospacing="1" w:after="100" w:afterAutospacing="1" w:line="240" w:lineRule="auto"/>
    </w:pPr>
    <w:rPr>
      <w:rFonts w:ascii="Times New Roman" w:eastAsia="Calibri" w:hAnsi="Times New Roman" w:cs="Times New Roman"/>
      <w:sz w:val="24"/>
      <w:szCs w:val="24"/>
      <w:lang w:eastAsia="ro-RO"/>
    </w:rPr>
  </w:style>
  <w:style w:type="table" w:customStyle="1" w:styleId="TableGrid1">
    <w:name w:val="Table Grid1"/>
    <w:uiPriority w:val="99"/>
    <w:rsid w:val="002675A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675AE"/>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2675AE"/>
    <w:rPr>
      <w:rFonts w:ascii="Calibri" w:eastAsia="Calibri" w:hAnsi="Calibri" w:cs="Times New Roman"/>
      <w:sz w:val="20"/>
      <w:szCs w:val="20"/>
      <w:lang w:val="en-US"/>
    </w:rPr>
  </w:style>
  <w:style w:type="character" w:styleId="FootnoteReference">
    <w:name w:val="footnote reference"/>
    <w:uiPriority w:val="99"/>
    <w:semiHidden/>
    <w:rsid w:val="002675AE"/>
    <w:rPr>
      <w:rFonts w:cs="Times New Roman"/>
      <w:vertAlign w:val="superscript"/>
    </w:rPr>
  </w:style>
  <w:style w:type="paragraph" w:styleId="Revision">
    <w:name w:val="Revision"/>
    <w:hidden/>
    <w:uiPriority w:val="99"/>
    <w:semiHidden/>
    <w:rsid w:val="002675AE"/>
    <w:pPr>
      <w:spacing w:after="0" w:line="240" w:lineRule="auto"/>
    </w:pPr>
    <w:rPr>
      <w:rFonts w:ascii="Calibri" w:eastAsia="Calibri" w:hAnsi="Calibri" w:cs="Times New Roman"/>
      <w:lang w:val="en-US"/>
    </w:rPr>
  </w:style>
  <w:style w:type="character" w:customStyle="1" w:styleId="apple-style-span">
    <w:name w:val="apple-style-span"/>
    <w:uiPriority w:val="99"/>
    <w:rsid w:val="002675AE"/>
    <w:rPr>
      <w:rFonts w:cs="Times New Roman"/>
    </w:rPr>
  </w:style>
  <w:style w:type="character" w:styleId="PageNumber">
    <w:name w:val="page number"/>
    <w:uiPriority w:val="99"/>
    <w:rsid w:val="002675AE"/>
    <w:rPr>
      <w:rFonts w:cs="Times New Roman"/>
    </w:rPr>
  </w:style>
  <w:style w:type="paragraph" w:customStyle="1" w:styleId="msonormalcxspmiddle">
    <w:name w:val="msonormalcxspmiddle"/>
    <w:basedOn w:val="Normal"/>
    <w:uiPriority w:val="99"/>
    <w:rsid w:val="002675A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Styleliteracifra1">
    <w:name w:val="Style_litera_cifra1"/>
    <w:rsid w:val="002675AE"/>
    <w:pPr>
      <w:numPr>
        <w:numId w:val="1"/>
      </w:numPr>
    </w:pPr>
  </w:style>
  <w:style w:type="numbering" w:customStyle="1" w:styleId="Styleliteracifra2">
    <w:name w:val="Style_litera_cifra2"/>
    <w:rsid w:val="002675AE"/>
    <w:pPr>
      <w:numPr>
        <w:numId w:val="9"/>
      </w:numPr>
    </w:pPr>
  </w:style>
  <w:style w:type="numbering" w:customStyle="1" w:styleId="FrListare1">
    <w:name w:val="Fără Listare1"/>
    <w:next w:val="NoList"/>
    <w:uiPriority w:val="99"/>
    <w:semiHidden/>
    <w:unhideWhenUsed/>
    <w:rsid w:val="002675AE"/>
  </w:style>
  <w:style w:type="table" w:customStyle="1" w:styleId="Tabelgril1">
    <w:name w:val="Tabel grilă1"/>
    <w:basedOn w:val="TableNormal"/>
    <w:next w:val="TableGrid"/>
    <w:uiPriority w:val="39"/>
    <w:rsid w:val="002675A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literacifra11">
    <w:name w:val="Style_litera_cifra11"/>
    <w:rsid w:val="002675AE"/>
  </w:style>
  <w:style w:type="numbering" w:customStyle="1" w:styleId="Styleliteracifra3">
    <w:name w:val="Style_litera_cifra3"/>
    <w:uiPriority w:val="99"/>
    <w:rsid w:val="002675AE"/>
  </w:style>
  <w:style w:type="character" w:customStyle="1" w:styleId="ListParagraphChar">
    <w:name w:val="List Paragraph Char"/>
    <w:link w:val="ListParagraph"/>
    <w:uiPriority w:val="99"/>
    <w:locked/>
    <w:rsid w:val="00A34F02"/>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94773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A242-7670-445C-90F9-C481FFCC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85</Pages>
  <Words>19659</Words>
  <Characters>114023</Characters>
  <Application>Microsoft Office Word</Application>
  <DocSecurity>0</DocSecurity>
  <Lines>950</Lines>
  <Paragraphs>266</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    În conformitate cu principiile moderne ale conservării naturii şi ale dezvoltări</vt:lpstr>
      <vt:lpstr>    1.3.Cadrul legal referitor la aria naturală protejată şi la elaborarea Planului </vt:lpstr>
      <vt:lpstr>    Etapa de evaluarea biodiversităţii sitului, centrată pe speciile și habitatul de</vt:lpstr>
      <vt:lpstr>    Realizarea studiului ştiinţific a presupus deplasări în teren în vederea inventa</vt:lpstr>
      <vt:lpstr>2. DESCRIEREA SITULUI NATURA 2000 ROSCI0391 Siretul Mijlociu – Bucecea </vt:lpstr>
      <vt:lpstr>    2.1. Informaţii generale</vt:lpstr>
      <vt:lpstr>        2.1.1. Localizarea ariei naturale protejate</vt:lpstr>
      <vt:lpstr>        Situl, cu coordonatele 26.406514-longitudine și 47.728847-latitudine, este situa</vt:lpstr>
      <vt:lpstr>        Din punct de vedere geografic, situl este situat în sud-estul Podișului Sucevei,</vt:lpstr>
      <vt:lpstr>        </vt:lpstr>
      <vt:lpstr>        2.1.2. Limitele ariei naturale protejate</vt:lpstr>
      <vt:lpstr>        Situl are formă șerpuită urmând traseul râului Siret. Descrierea limitelor se re</vt:lpstr>
      <vt:lpstr>    2.2. Mediul abiotic</vt:lpstr>
      <vt:lpstr>        Influenţa pantelor asupra speciilor şi habitatelor</vt:lpstr>
      <vt:lpstr>    </vt:lpstr>
      <vt:lpstr>        2.2.2. Geologie</vt:lpstr>
      <vt:lpstr>        Geologia subsolului zonei este reprezentată de depozite fluviale de nisipuri şi </vt:lpstr>
      <vt:lpstr>        2.2.4. Clima</vt:lpstr>
      <vt:lpstr>        Situl este caracterizat de un climat temperat continental, predominând influenţe</vt:lpstr>
      <vt:lpstr>        Cantitatea medie multianuală de precipitaţii este de 516mm. Cantitatea cea mai m</vt:lpstr>
      <vt:lpstr>        </vt:lpstr>
      <vt:lpstr>        2.2.5. Soluri/subsoluri</vt:lpstr>
      <vt:lpstr>        Situl prezintă o mare diversitate a tipurilor de sol, aşa cum este prezentat în </vt:lpstr>
      <vt:lpstr>        O altă categorie de soluri o reprezintă cernoziomul gleic și faeoziomul greic, a</vt:lpstr>
      <vt:lpstr>        formate prin procesul de pedogeneză. Râul Siret a jucat şi joacă un rol foarte i</vt:lpstr>
      <vt:lpstr>    </vt:lpstr>
      <vt:lpstr>    2.3. Mediul biotic</vt:lpstr>
      <vt:lpstr>        2.3.1. Ecosisteme</vt:lpstr>
      <vt:lpstr>        Harta ecosistemelor este reprezentată în Anexa nr. 9 la Planul de management.</vt:lpstr>
      <vt:lpstr>        R5301 Comunități palustre cu Glyceria fluitans, Catabrosa aquatica și Leersia or</vt:lpstr>
      <vt:lpstr>        R5302 Comunități danubiene mezohigrofilecu Eleocharis palustris</vt:lpstr>
      <vt:lpstr>        R5305 Comunități danubiene cu Typha angustifolia și Typhalatifolia</vt:lpstr>
      <vt:lpstr>        Habitatele după clasificarea națională sunt prezentate în Anexa nr. 10 la Planul</vt:lpstr>
      <vt:lpstr>        2.3.3. Fauna de interes conservativ</vt:lpstr>
      <vt:lpstr>    2.4.1. Informații socio-economice şi culturale</vt:lpstr>
      <vt:lpstr>    2.4.1.1. Comunităţile locale și factorii interesaţi</vt:lpstr>
      <vt:lpstr>    Agricultura reprezintă principala activitate economică generatoare de venituri, </vt:lpstr>
      <vt:lpstr>        Tabelul nr.14</vt:lpstr>
      <vt:lpstr>    </vt:lpstr>
      <vt:lpstr>    2.4.1.2. Utilizarea terenurilor</vt:lpstr>
      <vt:lpstr>    Ponderea cea mai ridicată o deţin terenurile ocupate de apă – mlaștini, turbării</vt:lpstr>
      <vt:lpstr>    </vt:lpstr>
      <vt:lpstr>    2.4.1.3. Situația juridică a terenurilor</vt:lpstr>
      <vt:lpstr>    Terenurile agricole cu suprafața de 108,3 ha sunt proprietate privată a persoan</vt:lpstr>
      <vt:lpstr>    </vt:lpstr>
      <vt:lpstr>    2.4.1.4. Administratori şi gestionari</vt:lpstr>
      <vt:lpstr>    3.1. Evaluarea stării de conservare a fiecărei specii de interes conservativ</vt:lpstr>
      <vt:lpstr>        3.1.1. Evaluarea stării de conservare a speciei Aspius aspius</vt:lpstr>
      <vt:lpstr>        3.1.2. Evaluarea stării de conservare a speciei Gobio kessleri</vt:lpstr>
      <vt:lpstr>        3.1.3. Evaluarea stării de conservare a specieiCobitis taenia</vt:lpstr>
      <vt:lpstr>    3.2. Evaluarea stării de conservare a a habitatului 6430 Comunităţi de lizieră c</vt:lpstr>
      <vt:lpstr>        3.2.1. Evaluarea stării de conservare a habitatului din punct de vedere al al su</vt:lpstr>
      <vt:lpstr>        3.2.2. Evaluarea stării de conservare a habitatului din punct de vedere al struc</vt:lpstr>
      <vt:lpstr>        3.2.3. Evaluarea stării de conservare a habitatului din punct de vedere al persp</vt:lpstr>
      <vt:lpstr>        </vt:lpstr>
      <vt:lpstr>        3.2.4. Evaluarea globală a stării de conservare a habitatului</vt:lpstr>
    </vt:vector>
  </TitlesOfParts>
  <Company>Hewlett-Packard</Company>
  <LinksUpToDate>false</LinksUpToDate>
  <CharactersWithSpaces>133416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Anoy</dc:creator>
  <cp:lastModifiedBy>Raluca</cp:lastModifiedBy>
  <cp:revision>18</cp:revision>
  <cp:lastPrinted>2015-09-24T19:15:00Z</cp:lastPrinted>
  <dcterms:created xsi:type="dcterms:W3CDTF">2015-09-24T17:46:00Z</dcterms:created>
  <dcterms:modified xsi:type="dcterms:W3CDTF">2015-09-25T04:08:00Z</dcterms:modified>
</cp:coreProperties>
</file>