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7E" w:rsidRDefault="0077187E" w:rsidP="00914739">
      <w:pPr>
        <w:jc w:val="center"/>
        <w:rPr>
          <w:b/>
          <w:bCs/>
          <w:color w:val="000000"/>
          <w:sz w:val="32"/>
          <w:szCs w:val="32"/>
        </w:rPr>
      </w:pPr>
    </w:p>
    <w:p w:rsidR="000E5346" w:rsidRDefault="000E5346" w:rsidP="00914739">
      <w:pPr>
        <w:jc w:val="center"/>
        <w:rPr>
          <w:b/>
          <w:bCs/>
          <w:color w:val="000000"/>
          <w:sz w:val="32"/>
          <w:szCs w:val="32"/>
        </w:rPr>
      </w:pPr>
    </w:p>
    <w:p w:rsidR="002732A7" w:rsidRDefault="002732A7" w:rsidP="00914739">
      <w:pPr>
        <w:jc w:val="center"/>
        <w:rPr>
          <w:b/>
          <w:bCs/>
          <w:color w:val="000000"/>
          <w:sz w:val="32"/>
          <w:szCs w:val="32"/>
        </w:rPr>
      </w:pPr>
    </w:p>
    <w:p w:rsidR="002732A7" w:rsidRDefault="002732A7" w:rsidP="00914739">
      <w:pPr>
        <w:jc w:val="center"/>
        <w:rPr>
          <w:b/>
          <w:bCs/>
          <w:color w:val="000000"/>
          <w:sz w:val="32"/>
          <w:szCs w:val="32"/>
        </w:rPr>
      </w:pPr>
    </w:p>
    <w:p w:rsidR="002732A7" w:rsidRDefault="002732A7" w:rsidP="00914739">
      <w:pPr>
        <w:jc w:val="center"/>
        <w:rPr>
          <w:b/>
          <w:bCs/>
          <w:color w:val="000000"/>
          <w:sz w:val="32"/>
          <w:szCs w:val="32"/>
        </w:rPr>
      </w:pPr>
    </w:p>
    <w:p w:rsidR="002732A7" w:rsidRDefault="002732A7" w:rsidP="00914739">
      <w:pPr>
        <w:jc w:val="center"/>
        <w:rPr>
          <w:b/>
          <w:bCs/>
          <w:color w:val="000000"/>
          <w:sz w:val="32"/>
          <w:szCs w:val="32"/>
        </w:rPr>
      </w:pPr>
    </w:p>
    <w:p w:rsidR="00127C6D" w:rsidRPr="0016532D" w:rsidRDefault="00127C6D" w:rsidP="00127C6D">
      <w:pPr>
        <w:tabs>
          <w:tab w:val="left" w:pos="3630"/>
        </w:tabs>
        <w:rPr>
          <w:color w:val="000000"/>
          <w:sz w:val="24"/>
          <w:szCs w:val="24"/>
        </w:rPr>
      </w:pPr>
      <w:r w:rsidRPr="0016532D">
        <w:rPr>
          <w:color w:val="000000"/>
          <w:sz w:val="24"/>
          <w:szCs w:val="24"/>
        </w:rPr>
        <w:tab/>
      </w:r>
    </w:p>
    <w:p w:rsidR="00127C6D" w:rsidRDefault="00127C6D" w:rsidP="00127C6D">
      <w:pPr>
        <w:rPr>
          <w:color w:val="000000"/>
          <w:sz w:val="32"/>
          <w:szCs w:val="32"/>
        </w:rPr>
      </w:pPr>
    </w:p>
    <w:p w:rsidR="005F162D" w:rsidRPr="001D67A2" w:rsidRDefault="005F162D" w:rsidP="00127C6D">
      <w:pPr>
        <w:rPr>
          <w:color w:val="000000"/>
          <w:sz w:val="32"/>
          <w:szCs w:val="32"/>
        </w:rPr>
      </w:pPr>
    </w:p>
    <w:p w:rsidR="00127C6D" w:rsidRDefault="00127C6D" w:rsidP="00127C6D">
      <w:pPr>
        <w:jc w:val="center"/>
        <w:rPr>
          <w:b/>
          <w:color w:val="000000"/>
          <w:sz w:val="32"/>
          <w:szCs w:val="32"/>
        </w:rPr>
      </w:pPr>
      <w:r w:rsidRPr="001D67A2">
        <w:rPr>
          <w:b/>
          <w:color w:val="000000"/>
          <w:sz w:val="32"/>
          <w:szCs w:val="32"/>
        </w:rPr>
        <w:t>AUTORIZATIE INTEGRATA  DE MEDIU</w:t>
      </w:r>
    </w:p>
    <w:p w:rsidR="00127C6D" w:rsidRPr="001D67A2" w:rsidRDefault="00127C6D" w:rsidP="00127C6D">
      <w:pPr>
        <w:jc w:val="center"/>
        <w:rPr>
          <w:b/>
          <w:color w:val="000000"/>
          <w:sz w:val="32"/>
          <w:szCs w:val="32"/>
        </w:rPr>
      </w:pPr>
    </w:p>
    <w:p w:rsidR="00127C6D" w:rsidRPr="001D67A2" w:rsidRDefault="00331380" w:rsidP="00127C6D">
      <w:pPr>
        <w:jc w:val="center"/>
        <w:rPr>
          <w:color w:val="000000"/>
          <w:sz w:val="28"/>
          <w:szCs w:val="28"/>
        </w:rPr>
      </w:pPr>
      <w:r>
        <w:rPr>
          <w:b/>
          <w:sz w:val="28"/>
          <w:szCs w:val="28"/>
        </w:rPr>
        <w:t>N</w:t>
      </w:r>
      <w:r w:rsidR="00127C6D" w:rsidRPr="001D67A2">
        <w:rPr>
          <w:b/>
          <w:sz w:val="28"/>
          <w:szCs w:val="28"/>
        </w:rPr>
        <w:t>r</w:t>
      </w:r>
      <w:r w:rsidR="00127C6D">
        <w:rPr>
          <w:b/>
          <w:sz w:val="28"/>
          <w:szCs w:val="28"/>
        </w:rPr>
        <w:t>.</w:t>
      </w:r>
      <w:r w:rsidR="00127C6D" w:rsidRPr="001D67A2">
        <w:rPr>
          <w:b/>
          <w:sz w:val="28"/>
          <w:szCs w:val="28"/>
        </w:rPr>
        <w:t xml:space="preserve"> </w:t>
      </w:r>
      <w:r w:rsidR="00A843D0">
        <w:rPr>
          <w:b/>
          <w:sz w:val="28"/>
          <w:szCs w:val="28"/>
        </w:rPr>
        <w:t>2</w:t>
      </w:r>
      <w:r w:rsidR="00127C6D">
        <w:rPr>
          <w:b/>
          <w:sz w:val="28"/>
          <w:szCs w:val="28"/>
        </w:rPr>
        <w:t xml:space="preserve"> </w:t>
      </w:r>
      <w:r w:rsidR="00127C6D" w:rsidRPr="000674DA">
        <w:rPr>
          <w:sz w:val="28"/>
          <w:szCs w:val="28"/>
        </w:rPr>
        <w:t xml:space="preserve"> /</w:t>
      </w:r>
      <w:r w:rsidR="00127C6D" w:rsidRPr="001D67A2">
        <w:rPr>
          <w:b/>
          <w:sz w:val="28"/>
          <w:szCs w:val="28"/>
        </w:rPr>
        <w:t xml:space="preserve">  </w:t>
      </w:r>
      <w:r w:rsidR="00A843D0">
        <w:rPr>
          <w:b/>
          <w:sz w:val="28"/>
          <w:szCs w:val="28"/>
        </w:rPr>
        <w:t>18.12</w:t>
      </w:r>
      <w:r w:rsidR="00127C6D">
        <w:rPr>
          <w:b/>
          <w:sz w:val="28"/>
          <w:szCs w:val="28"/>
        </w:rPr>
        <w:t>.</w:t>
      </w:r>
      <w:r w:rsidR="00127C6D" w:rsidRPr="001D67A2">
        <w:rPr>
          <w:b/>
          <w:sz w:val="28"/>
          <w:szCs w:val="28"/>
        </w:rPr>
        <w:t>201</w:t>
      </w:r>
      <w:r w:rsidR="00A843D0">
        <w:rPr>
          <w:b/>
          <w:sz w:val="28"/>
          <w:szCs w:val="28"/>
        </w:rPr>
        <w:t>3</w:t>
      </w:r>
    </w:p>
    <w:p w:rsidR="00127C6D" w:rsidRPr="00331380" w:rsidRDefault="00331380" w:rsidP="00331380">
      <w:pPr>
        <w:jc w:val="center"/>
        <w:rPr>
          <w:b/>
          <w:color w:val="000000"/>
          <w:sz w:val="28"/>
          <w:szCs w:val="28"/>
        </w:rPr>
      </w:pPr>
      <w:r w:rsidRPr="00331380">
        <w:rPr>
          <w:b/>
          <w:color w:val="000000"/>
          <w:sz w:val="28"/>
          <w:szCs w:val="28"/>
        </w:rPr>
        <w:t>Revizia 1</w:t>
      </w:r>
    </w:p>
    <w:p w:rsidR="00331380" w:rsidRPr="00331380" w:rsidRDefault="00331380" w:rsidP="00331380">
      <w:pPr>
        <w:jc w:val="center"/>
        <w:rPr>
          <w:b/>
          <w:color w:val="000000"/>
          <w:sz w:val="28"/>
          <w:szCs w:val="28"/>
        </w:rPr>
      </w:pPr>
      <w:r w:rsidRPr="00331380">
        <w:rPr>
          <w:b/>
          <w:color w:val="000000"/>
          <w:sz w:val="28"/>
          <w:szCs w:val="28"/>
        </w:rPr>
        <w:t>Revizuita la data de</w:t>
      </w:r>
    </w:p>
    <w:p w:rsidR="00127C6D" w:rsidRPr="0016532D" w:rsidRDefault="00127C6D" w:rsidP="00127C6D">
      <w:pPr>
        <w:rPr>
          <w:color w:val="000000"/>
          <w:sz w:val="24"/>
          <w:szCs w:val="24"/>
        </w:rPr>
      </w:pPr>
    </w:p>
    <w:p w:rsidR="00127C6D" w:rsidRPr="001D67A2" w:rsidRDefault="00127C6D" w:rsidP="00127C6D">
      <w:pPr>
        <w:rPr>
          <w:b/>
          <w:color w:val="000000"/>
          <w:sz w:val="32"/>
          <w:szCs w:val="32"/>
        </w:rPr>
      </w:pPr>
      <w:r w:rsidRPr="0016532D">
        <w:rPr>
          <w:color w:val="000000"/>
          <w:sz w:val="24"/>
          <w:szCs w:val="24"/>
        </w:rPr>
        <w:t xml:space="preserve">Titularul autorizatiei:     </w:t>
      </w:r>
      <w:r w:rsidRPr="000674DA">
        <w:rPr>
          <w:b/>
          <w:color w:val="000000"/>
          <w:sz w:val="28"/>
          <w:szCs w:val="28"/>
        </w:rPr>
        <w:t>S.C. AMBRO SA SUCEAVA</w:t>
      </w:r>
    </w:p>
    <w:p w:rsidR="00127C6D" w:rsidRPr="0016532D" w:rsidRDefault="00127C6D" w:rsidP="00127C6D">
      <w:pPr>
        <w:rPr>
          <w:b/>
          <w:color w:val="000000"/>
          <w:sz w:val="24"/>
          <w:szCs w:val="24"/>
        </w:rPr>
      </w:pPr>
    </w:p>
    <w:p w:rsidR="00127C6D" w:rsidRPr="0016532D" w:rsidRDefault="00127C6D" w:rsidP="00127C6D">
      <w:pPr>
        <w:rPr>
          <w:b/>
          <w:color w:val="000000"/>
          <w:sz w:val="24"/>
          <w:szCs w:val="24"/>
        </w:rPr>
      </w:pPr>
      <w:r w:rsidRPr="0016532D">
        <w:rPr>
          <w:color w:val="000000"/>
          <w:sz w:val="24"/>
          <w:szCs w:val="24"/>
        </w:rPr>
        <w:t xml:space="preserve">Locatia activitatii:         Suceava, Calea Unirii, nr. 24                                                                 </w:t>
      </w:r>
    </w:p>
    <w:p w:rsidR="00127C6D" w:rsidRPr="0016532D" w:rsidRDefault="00127C6D" w:rsidP="00127C6D">
      <w:pPr>
        <w:rPr>
          <w:color w:val="000000"/>
          <w:sz w:val="24"/>
          <w:szCs w:val="24"/>
        </w:rPr>
      </w:pPr>
    </w:p>
    <w:p w:rsidR="00127C6D" w:rsidRPr="00DF6FBB" w:rsidRDefault="00127C6D" w:rsidP="00127C6D">
      <w:pPr>
        <w:jc w:val="both"/>
        <w:rPr>
          <w:sz w:val="24"/>
          <w:szCs w:val="24"/>
          <w:lang w:val="pt-BR"/>
        </w:rPr>
      </w:pPr>
      <w:r w:rsidRPr="00DF6FBB">
        <w:rPr>
          <w:b/>
          <w:sz w:val="24"/>
          <w:szCs w:val="24"/>
          <w:lang w:val="pt-BR"/>
        </w:rPr>
        <w:t>Categoria de activitate</w:t>
      </w:r>
      <w:r w:rsidRPr="00DF6FBB">
        <w:rPr>
          <w:sz w:val="24"/>
          <w:szCs w:val="24"/>
          <w:lang w:val="pt-BR"/>
        </w:rPr>
        <w:t>:</w:t>
      </w:r>
    </w:p>
    <w:p w:rsidR="00127C6D" w:rsidRDefault="00127C6D" w:rsidP="00127C6D">
      <w:pPr>
        <w:rPr>
          <w:color w:val="000000"/>
          <w:sz w:val="24"/>
          <w:szCs w:val="24"/>
        </w:rPr>
      </w:pPr>
      <w:r>
        <w:rPr>
          <w:b/>
          <w:sz w:val="24"/>
          <w:szCs w:val="24"/>
          <w:lang w:val="pt-BR"/>
        </w:rPr>
        <w:t xml:space="preserve">           - </w:t>
      </w:r>
      <w:r>
        <w:rPr>
          <w:b/>
          <w:sz w:val="24"/>
          <w:szCs w:val="24"/>
        </w:rPr>
        <w:t>potrivit</w:t>
      </w:r>
      <w:r w:rsidRPr="009F3972">
        <w:rPr>
          <w:b/>
          <w:sz w:val="24"/>
          <w:szCs w:val="24"/>
        </w:rPr>
        <w:t xml:space="preserve"> Anexei 1 la Legea </w:t>
      </w:r>
      <w:r>
        <w:rPr>
          <w:b/>
          <w:sz w:val="24"/>
          <w:szCs w:val="24"/>
        </w:rPr>
        <w:t>nr.</w:t>
      </w:r>
      <w:r w:rsidRPr="009F3972">
        <w:rPr>
          <w:b/>
          <w:sz w:val="24"/>
          <w:szCs w:val="24"/>
        </w:rPr>
        <w:t>278/24.10.2013 privind emisiile</w:t>
      </w:r>
      <w:r>
        <w:rPr>
          <w:b/>
          <w:sz w:val="24"/>
          <w:szCs w:val="24"/>
        </w:rPr>
        <w:t xml:space="preserve"> industriale:</w:t>
      </w:r>
      <w:r w:rsidRPr="0080715F">
        <w:rPr>
          <w:i/>
          <w:color w:val="000000"/>
          <w:sz w:val="24"/>
          <w:szCs w:val="24"/>
          <w:lang w:val="pt-BR"/>
        </w:rPr>
        <w:t xml:space="preserve">   p</w:t>
      </w:r>
      <w:r w:rsidRPr="0080715F">
        <w:rPr>
          <w:i/>
          <w:color w:val="000000"/>
          <w:sz w:val="24"/>
          <w:szCs w:val="24"/>
        </w:rPr>
        <w:t xml:space="preserve">ct. </w:t>
      </w:r>
      <w:r w:rsidR="00A843D0">
        <w:rPr>
          <w:i/>
          <w:color w:val="000000"/>
          <w:sz w:val="24"/>
          <w:szCs w:val="24"/>
        </w:rPr>
        <w:t xml:space="preserve">                </w:t>
      </w:r>
      <w:r w:rsidRPr="0080715F">
        <w:rPr>
          <w:i/>
          <w:color w:val="000000"/>
          <w:sz w:val="24"/>
          <w:szCs w:val="24"/>
        </w:rPr>
        <w:t>6.1.b</w:t>
      </w:r>
      <w:r w:rsidRPr="0080715F">
        <w:rPr>
          <w:b/>
          <w:i/>
          <w:color w:val="000000"/>
          <w:sz w:val="24"/>
          <w:szCs w:val="24"/>
        </w:rPr>
        <w:t xml:space="preserve"> - </w:t>
      </w:r>
      <w:r w:rsidRPr="0080715F">
        <w:rPr>
          <w:i/>
          <w:sz w:val="24"/>
          <w:szCs w:val="24"/>
          <w:lang w:eastAsia="ro-RO"/>
        </w:rPr>
        <w:t>instalaţii industriale pentru producerea de hartie si carton cu o capacitate de productie mai mare de 20 t/zi</w:t>
      </w:r>
      <w:r>
        <w:rPr>
          <w:sz w:val="24"/>
          <w:szCs w:val="24"/>
          <w:lang w:eastAsia="ro-RO"/>
        </w:rPr>
        <w:t xml:space="preserve"> </w:t>
      </w:r>
    </w:p>
    <w:p w:rsidR="00127C6D" w:rsidRPr="00DF6FBB" w:rsidRDefault="00127C6D" w:rsidP="00127C6D">
      <w:pPr>
        <w:autoSpaceDE w:val="0"/>
        <w:autoSpaceDN w:val="0"/>
        <w:adjustRightInd w:val="0"/>
        <w:rPr>
          <w:color w:val="000000"/>
          <w:sz w:val="24"/>
          <w:szCs w:val="24"/>
        </w:rPr>
      </w:pPr>
    </w:p>
    <w:p w:rsidR="00127C6D" w:rsidRPr="002970DA" w:rsidRDefault="00127C6D" w:rsidP="00127C6D">
      <w:pPr>
        <w:numPr>
          <w:ilvl w:val="0"/>
          <w:numId w:val="9"/>
        </w:numPr>
        <w:spacing w:before="20" w:after="20" w:line="264" w:lineRule="auto"/>
        <w:jc w:val="both"/>
        <w:rPr>
          <w:sz w:val="24"/>
          <w:szCs w:val="24"/>
        </w:rPr>
      </w:pPr>
      <w:r w:rsidRPr="00DF6FBB">
        <w:rPr>
          <w:b/>
          <w:sz w:val="24"/>
          <w:szCs w:val="24"/>
        </w:rPr>
        <w:t>Cod CAEN</w:t>
      </w:r>
      <w:r>
        <w:rPr>
          <w:b/>
          <w:sz w:val="24"/>
          <w:szCs w:val="24"/>
        </w:rPr>
        <w:t xml:space="preserve"> rev.1:</w:t>
      </w:r>
    </w:p>
    <w:p w:rsidR="00127C6D" w:rsidRPr="002970DA" w:rsidRDefault="00127C6D" w:rsidP="00127C6D">
      <w:pPr>
        <w:spacing w:before="20" w:after="20" w:line="264" w:lineRule="auto"/>
        <w:ind w:left="720"/>
        <w:jc w:val="both"/>
        <w:rPr>
          <w:sz w:val="24"/>
          <w:szCs w:val="24"/>
        </w:rPr>
      </w:pPr>
      <w:r w:rsidRPr="002970DA">
        <w:rPr>
          <w:bCs/>
          <w:color w:val="000000"/>
          <w:sz w:val="24"/>
          <w:szCs w:val="24"/>
        </w:rPr>
        <w:t xml:space="preserve">Fabricarea hârtiei şi cartonului - </w:t>
      </w:r>
      <w:r>
        <w:rPr>
          <w:bCs/>
          <w:color w:val="000000"/>
          <w:sz w:val="24"/>
          <w:szCs w:val="24"/>
        </w:rPr>
        <w:t>2112</w:t>
      </w:r>
      <w:r w:rsidRPr="002970DA">
        <w:rPr>
          <w:bCs/>
          <w:color w:val="000000"/>
          <w:sz w:val="24"/>
          <w:szCs w:val="24"/>
        </w:rPr>
        <w:t>;</w:t>
      </w:r>
    </w:p>
    <w:p w:rsidR="00127C6D" w:rsidRPr="00DF6FBB" w:rsidRDefault="00127C6D" w:rsidP="00127C6D">
      <w:pPr>
        <w:spacing w:before="20" w:after="20" w:line="264" w:lineRule="auto"/>
        <w:ind w:left="360"/>
        <w:jc w:val="both"/>
        <w:rPr>
          <w:sz w:val="24"/>
          <w:szCs w:val="24"/>
        </w:rPr>
      </w:pPr>
      <w:r>
        <w:rPr>
          <w:b/>
          <w:sz w:val="24"/>
          <w:szCs w:val="24"/>
        </w:rPr>
        <w:t xml:space="preserve">      </w:t>
      </w:r>
      <w:r w:rsidRPr="00DF6FBB">
        <w:rPr>
          <w:b/>
          <w:sz w:val="24"/>
          <w:szCs w:val="24"/>
        </w:rPr>
        <w:t>Cod CAEN</w:t>
      </w:r>
      <w:r>
        <w:rPr>
          <w:b/>
          <w:sz w:val="24"/>
          <w:szCs w:val="24"/>
        </w:rPr>
        <w:t xml:space="preserve"> rev.2</w:t>
      </w:r>
      <w:r w:rsidRPr="00DF6FBB">
        <w:rPr>
          <w:b/>
          <w:sz w:val="24"/>
          <w:szCs w:val="24"/>
        </w:rPr>
        <w:t>:</w:t>
      </w:r>
    </w:p>
    <w:p w:rsidR="00127C6D" w:rsidRDefault="00127C6D" w:rsidP="00127C6D">
      <w:pPr>
        <w:pStyle w:val="BodyText3"/>
        <w:ind w:left="720"/>
        <w:rPr>
          <w:b w:val="0"/>
          <w:bCs w:val="0"/>
          <w:color w:val="000000"/>
          <w:sz w:val="24"/>
          <w:szCs w:val="24"/>
        </w:rPr>
      </w:pPr>
      <w:r w:rsidRPr="005C5655">
        <w:rPr>
          <w:b w:val="0"/>
          <w:bCs w:val="0"/>
          <w:color w:val="000000"/>
          <w:sz w:val="24"/>
          <w:szCs w:val="24"/>
        </w:rPr>
        <w:t>Fabricarea hârtiei şi cartonului - 1712;</w:t>
      </w:r>
    </w:p>
    <w:p w:rsidR="00127C6D" w:rsidRPr="005C5655" w:rsidRDefault="00127C6D" w:rsidP="00127C6D">
      <w:pPr>
        <w:pStyle w:val="BodyText3"/>
        <w:ind w:left="720"/>
        <w:rPr>
          <w:b w:val="0"/>
          <w:bCs w:val="0"/>
          <w:color w:val="000000"/>
          <w:sz w:val="24"/>
          <w:szCs w:val="24"/>
        </w:rPr>
      </w:pPr>
    </w:p>
    <w:p w:rsidR="00127C6D" w:rsidRPr="00DF6FBB" w:rsidRDefault="00127C6D" w:rsidP="00127C6D">
      <w:pPr>
        <w:numPr>
          <w:ilvl w:val="0"/>
          <w:numId w:val="9"/>
        </w:numPr>
        <w:spacing w:before="20"/>
        <w:rPr>
          <w:sz w:val="24"/>
          <w:szCs w:val="24"/>
        </w:rPr>
      </w:pPr>
      <w:r w:rsidRPr="00DF6FBB">
        <w:rPr>
          <w:b/>
          <w:sz w:val="24"/>
          <w:szCs w:val="24"/>
        </w:rPr>
        <w:t>Conform Anexa 1 la Regulamentul E-PRTR</w:t>
      </w:r>
      <w:r w:rsidRPr="00DF6FBB">
        <w:rPr>
          <w:sz w:val="24"/>
          <w:szCs w:val="24"/>
        </w:rPr>
        <w:t xml:space="preserve"> </w:t>
      </w:r>
    </w:p>
    <w:p w:rsidR="00127C6D" w:rsidRPr="0080715F" w:rsidRDefault="00127C6D" w:rsidP="00127C6D">
      <w:pPr>
        <w:ind w:left="1701" w:hanging="840"/>
        <w:rPr>
          <w:i/>
          <w:sz w:val="24"/>
          <w:szCs w:val="24"/>
        </w:rPr>
      </w:pPr>
      <w:r w:rsidRPr="0080715F">
        <w:rPr>
          <w:i/>
          <w:sz w:val="24"/>
          <w:szCs w:val="24"/>
        </w:rPr>
        <w:t xml:space="preserve">        6.b.</w:t>
      </w:r>
      <w:r w:rsidRPr="00DF6FBB">
        <w:rPr>
          <w:sz w:val="24"/>
          <w:szCs w:val="24"/>
        </w:rPr>
        <w:t xml:space="preserve">   </w:t>
      </w:r>
      <w:r w:rsidRPr="0080715F">
        <w:rPr>
          <w:i/>
          <w:sz w:val="24"/>
          <w:szCs w:val="24"/>
        </w:rPr>
        <w:t>Instalatii pentru producerea de hartie si carton și a altor produse primare din lemn precum: placi aglomerate, placi fibrolemnoase si foaie furnir cu o capacitate min. de 20 t/zi;</w:t>
      </w:r>
    </w:p>
    <w:p w:rsidR="00127C6D" w:rsidRPr="00357695" w:rsidRDefault="00127C6D" w:rsidP="00127C6D">
      <w:pPr>
        <w:rPr>
          <w:color w:val="000000"/>
          <w:sz w:val="24"/>
          <w:szCs w:val="24"/>
        </w:rPr>
      </w:pPr>
      <w:r w:rsidRPr="00DF6FBB">
        <w:rPr>
          <w:sz w:val="24"/>
          <w:szCs w:val="24"/>
        </w:rPr>
        <w:t>COD NFR:    2.D.</w:t>
      </w:r>
      <w:r>
        <w:rPr>
          <w:sz w:val="24"/>
          <w:szCs w:val="24"/>
        </w:rPr>
        <w:t>1</w:t>
      </w:r>
      <w:r w:rsidRPr="00DF6FBB">
        <w:rPr>
          <w:color w:val="FF0000"/>
          <w:sz w:val="24"/>
          <w:szCs w:val="24"/>
        </w:rPr>
        <w:t xml:space="preserve">   </w:t>
      </w:r>
      <w:r w:rsidRPr="00357695">
        <w:rPr>
          <w:color w:val="000000"/>
          <w:sz w:val="24"/>
          <w:szCs w:val="24"/>
        </w:rPr>
        <w:t>Fabricarea celulozei si hartiei</w:t>
      </w:r>
    </w:p>
    <w:p w:rsidR="00243088" w:rsidRDefault="00243088" w:rsidP="00127C6D">
      <w:pPr>
        <w:rPr>
          <w:sz w:val="24"/>
          <w:szCs w:val="24"/>
        </w:rPr>
      </w:pPr>
    </w:p>
    <w:p w:rsidR="00127C6D" w:rsidRPr="00DF6FBB" w:rsidRDefault="00127C6D" w:rsidP="00127C6D">
      <w:pPr>
        <w:rPr>
          <w:color w:val="000000"/>
          <w:sz w:val="24"/>
          <w:szCs w:val="24"/>
        </w:rPr>
      </w:pPr>
      <w:r w:rsidRPr="00DF6FBB">
        <w:rPr>
          <w:color w:val="000000"/>
          <w:sz w:val="24"/>
          <w:szCs w:val="24"/>
        </w:rPr>
        <w:t>Eliberata de:        Agentia pentru Protectia Mediului Suceava</w:t>
      </w:r>
    </w:p>
    <w:p w:rsidR="00127C6D" w:rsidRPr="00DF6FBB" w:rsidRDefault="00127C6D" w:rsidP="00127C6D">
      <w:pPr>
        <w:rPr>
          <w:color w:val="000000"/>
          <w:sz w:val="24"/>
          <w:szCs w:val="24"/>
        </w:rPr>
      </w:pPr>
      <w:r w:rsidRPr="00DF6FBB">
        <w:rPr>
          <w:color w:val="000000"/>
          <w:sz w:val="24"/>
          <w:szCs w:val="24"/>
        </w:rPr>
        <w:tab/>
      </w:r>
      <w:r w:rsidRPr="00DF6FBB">
        <w:rPr>
          <w:color w:val="000000"/>
          <w:sz w:val="24"/>
          <w:szCs w:val="24"/>
        </w:rPr>
        <w:tab/>
        <w:t xml:space="preserve">    Serviciul </w:t>
      </w:r>
      <w:r>
        <w:rPr>
          <w:color w:val="000000"/>
          <w:sz w:val="24"/>
          <w:szCs w:val="24"/>
        </w:rPr>
        <w:t>avize, a</w:t>
      </w:r>
      <w:r w:rsidRPr="00DF6FBB">
        <w:rPr>
          <w:color w:val="000000"/>
          <w:sz w:val="24"/>
          <w:szCs w:val="24"/>
        </w:rPr>
        <w:t>corduri, autorizatii</w:t>
      </w:r>
    </w:p>
    <w:p w:rsidR="00127C6D" w:rsidRPr="00DF6FBB" w:rsidRDefault="00127C6D" w:rsidP="00127C6D">
      <w:pPr>
        <w:rPr>
          <w:color w:val="000000"/>
          <w:sz w:val="24"/>
          <w:szCs w:val="24"/>
        </w:rPr>
      </w:pPr>
    </w:p>
    <w:p w:rsidR="00127C6D" w:rsidRPr="00DF6FBB" w:rsidRDefault="00127C6D" w:rsidP="00127C6D">
      <w:pPr>
        <w:rPr>
          <w:b/>
          <w:color w:val="000000"/>
          <w:sz w:val="24"/>
          <w:szCs w:val="24"/>
        </w:rPr>
      </w:pPr>
      <w:r w:rsidRPr="00DF6FBB">
        <w:rPr>
          <w:color w:val="000000"/>
          <w:sz w:val="24"/>
          <w:szCs w:val="24"/>
        </w:rPr>
        <w:t xml:space="preserve">Data eliberarii:       </w:t>
      </w:r>
      <w:r w:rsidR="00A843D0" w:rsidRPr="00A843D0">
        <w:rPr>
          <w:b/>
          <w:color w:val="000000"/>
          <w:sz w:val="24"/>
          <w:szCs w:val="24"/>
        </w:rPr>
        <w:t>18</w:t>
      </w:r>
      <w:r w:rsidRPr="00A843D0">
        <w:rPr>
          <w:b/>
          <w:color w:val="000000"/>
          <w:sz w:val="24"/>
          <w:szCs w:val="24"/>
        </w:rPr>
        <w:t>.</w:t>
      </w:r>
      <w:r w:rsidR="00A843D0">
        <w:rPr>
          <w:b/>
          <w:color w:val="000000"/>
          <w:sz w:val="24"/>
          <w:szCs w:val="24"/>
        </w:rPr>
        <w:t>12</w:t>
      </w:r>
      <w:r w:rsidRPr="000674DA">
        <w:rPr>
          <w:b/>
          <w:color w:val="000000"/>
          <w:sz w:val="24"/>
          <w:szCs w:val="24"/>
        </w:rPr>
        <w:t>.</w:t>
      </w:r>
      <w:r w:rsidRPr="00DF6FBB">
        <w:rPr>
          <w:color w:val="000000"/>
          <w:sz w:val="24"/>
          <w:szCs w:val="24"/>
        </w:rPr>
        <w:t xml:space="preserve"> </w:t>
      </w:r>
      <w:r>
        <w:rPr>
          <w:b/>
          <w:color w:val="000000"/>
          <w:sz w:val="24"/>
          <w:szCs w:val="24"/>
        </w:rPr>
        <w:t>201</w:t>
      </w:r>
      <w:r w:rsidR="00A843D0">
        <w:rPr>
          <w:b/>
          <w:color w:val="000000"/>
          <w:sz w:val="24"/>
          <w:szCs w:val="24"/>
        </w:rPr>
        <w:t>3</w:t>
      </w:r>
    </w:p>
    <w:p w:rsidR="00127C6D" w:rsidRPr="00DF6FBB" w:rsidRDefault="00127C6D" w:rsidP="00127C6D">
      <w:pPr>
        <w:rPr>
          <w:color w:val="000000"/>
          <w:sz w:val="24"/>
          <w:szCs w:val="24"/>
        </w:rPr>
      </w:pPr>
      <w:r>
        <w:rPr>
          <w:color w:val="000000"/>
          <w:sz w:val="24"/>
          <w:szCs w:val="24"/>
        </w:rPr>
        <w:t>Valabila pa</w:t>
      </w:r>
      <w:r w:rsidRPr="00DF6FBB">
        <w:rPr>
          <w:color w:val="000000"/>
          <w:sz w:val="24"/>
          <w:szCs w:val="24"/>
        </w:rPr>
        <w:t>na la</w:t>
      </w:r>
      <w:r w:rsidRPr="00DF6FBB">
        <w:rPr>
          <w:color w:val="000000"/>
          <w:sz w:val="24"/>
          <w:szCs w:val="24"/>
          <w:lang w:val="en-US"/>
        </w:rPr>
        <w:t>:</w:t>
      </w:r>
      <w:r w:rsidRPr="00DF6FBB">
        <w:rPr>
          <w:color w:val="000000"/>
          <w:sz w:val="24"/>
          <w:szCs w:val="24"/>
        </w:rPr>
        <w:t xml:space="preserve"> </w:t>
      </w:r>
      <w:r>
        <w:rPr>
          <w:color w:val="000000"/>
          <w:sz w:val="24"/>
          <w:szCs w:val="24"/>
        </w:rPr>
        <w:t xml:space="preserve"> </w:t>
      </w:r>
      <w:r w:rsidRPr="00DF6FBB">
        <w:rPr>
          <w:b/>
          <w:color w:val="000000"/>
          <w:sz w:val="24"/>
          <w:szCs w:val="24"/>
        </w:rPr>
        <w:t xml:space="preserve">  </w:t>
      </w:r>
      <w:r w:rsidR="00A843D0">
        <w:rPr>
          <w:b/>
          <w:color w:val="000000"/>
          <w:sz w:val="24"/>
          <w:szCs w:val="24"/>
        </w:rPr>
        <w:t>18</w:t>
      </w:r>
      <w:r>
        <w:rPr>
          <w:b/>
          <w:color w:val="000000"/>
          <w:sz w:val="24"/>
          <w:szCs w:val="24"/>
        </w:rPr>
        <w:t>.</w:t>
      </w:r>
      <w:r w:rsidR="00A843D0">
        <w:rPr>
          <w:b/>
          <w:color w:val="000000"/>
          <w:sz w:val="24"/>
          <w:szCs w:val="24"/>
        </w:rPr>
        <w:t>12</w:t>
      </w:r>
      <w:r>
        <w:rPr>
          <w:b/>
          <w:color w:val="000000"/>
          <w:sz w:val="24"/>
          <w:szCs w:val="24"/>
        </w:rPr>
        <w:t>.</w:t>
      </w:r>
      <w:r w:rsidRPr="00DF6FBB">
        <w:rPr>
          <w:b/>
          <w:color w:val="000000"/>
          <w:sz w:val="24"/>
          <w:szCs w:val="24"/>
        </w:rPr>
        <w:t xml:space="preserve"> 202</w:t>
      </w:r>
      <w:r w:rsidR="00A843D0">
        <w:rPr>
          <w:b/>
          <w:color w:val="000000"/>
          <w:sz w:val="24"/>
          <w:szCs w:val="24"/>
        </w:rPr>
        <w:t>3</w:t>
      </w:r>
    </w:p>
    <w:p w:rsidR="00127C6D" w:rsidRDefault="00127C6D" w:rsidP="00127C6D">
      <w:pPr>
        <w:rPr>
          <w:color w:val="000000"/>
          <w:sz w:val="24"/>
          <w:szCs w:val="24"/>
        </w:rPr>
      </w:pPr>
    </w:p>
    <w:p w:rsidR="00127C6D" w:rsidRDefault="00127C6D" w:rsidP="00127C6D">
      <w:pPr>
        <w:rPr>
          <w:color w:val="000000"/>
          <w:sz w:val="24"/>
          <w:szCs w:val="24"/>
        </w:rPr>
      </w:pPr>
    </w:p>
    <w:p w:rsidR="00127C6D" w:rsidRDefault="00127C6D" w:rsidP="00127C6D">
      <w:pPr>
        <w:rPr>
          <w:color w:val="000000"/>
          <w:sz w:val="24"/>
          <w:szCs w:val="24"/>
        </w:rPr>
      </w:pPr>
    </w:p>
    <w:p w:rsidR="00127C6D" w:rsidRPr="00DF6FBB" w:rsidRDefault="00127C6D" w:rsidP="00127C6D">
      <w:pPr>
        <w:rPr>
          <w:color w:val="000000"/>
          <w:sz w:val="24"/>
          <w:szCs w:val="24"/>
        </w:rPr>
      </w:pPr>
    </w:p>
    <w:p w:rsidR="00127C6D" w:rsidRPr="000674DA" w:rsidRDefault="00127C6D" w:rsidP="00127C6D">
      <w:pPr>
        <w:rPr>
          <w:color w:val="000000"/>
          <w:sz w:val="24"/>
          <w:szCs w:val="24"/>
        </w:rPr>
      </w:pPr>
      <w:r w:rsidRPr="0016532D">
        <w:rPr>
          <w:color w:val="000000"/>
          <w:sz w:val="24"/>
          <w:szCs w:val="24"/>
        </w:rPr>
        <w:t xml:space="preserve">                                     </w:t>
      </w:r>
      <w:r>
        <w:rPr>
          <w:color w:val="000000"/>
          <w:sz w:val="24"/>
          <w:szCs w:val="24"/>
        </w:rPr>
        <w:t xml:space="preserve">                    </w:t>
      </w:r>
      <w:r w:rsidRPr="00357695">
        <w:rPr>
          <w:color w:val="000000"/>
          <w:sz w:val="28"/>
          <w:szCs w:val="28"/>
        </w:rPr>
        <w:t xml:space="preserve"> </w:t>
      </w:r>
      <w:r w:rsidRPr="000674DA">
        <w:rPr>
          <w:color w:val="000000"/>
          <w:sz w:val="24"/>
          <w:szCs w:val="24"/>
        </w:rPr>
        <w:t>Director Executiv</w:t>
      </w:r>
    </w:p>
    <w:p w:rsidR="00127C6D" w:rsidRPr="000674DA" w:rsidRDefault="00127C6D" w:rsidP="00127C6D">
      <w:pPr>
        <w:ind w:left="2160" w:firstLine="720"/>
        <w:rPr>
          <w:color w:val="000000"/>
          <w:sz w:val="24"/>
          <w:szCs w:val="24"/>
        </w:rPr>
      </w:pPr>
      <w:r w:rsidRPr="000674DA">
        <w:rPr>
          <w:color w:val="000000"/>
          <w:sz w:val="24"/>
          <w:szCs w:val="24"/>
        </w:rPr>
        <w:t xml:space="preserve">  </w:t>
      </w:r>
      <w:r>
        <w:rPr>
          <w:color w:val="000000"/>
          <w:sz w:val="24"/>
          <w:szCs w:val="24"/>
        </w:rPr>
        <w:t xml:space="preserve">   </w:t>
      </w:r>
      <w:r w:rsidRPr="000674DA">
        <w:rPr>
          <w:color w:val="000000"/>
          <w:sz w:val="24"/>
          <w:szCs w:val="24"/>
        </w:rPr>
        <w:t xml:space="preserve">     Ing. Vasile Osean</w:t>
      </w:r>
    </w:p>
    <w:p w:rsidR="00127C6D" w:rsidRPr="000674DA" w:rsidRDefault="00127C6D" w:rsidP="00127C6D">
      <w:pPr>
        <w:ind w:left="2160" w:firstLine="720"/>
        <w:rPr>
          <w:color w:val="000000"/>
          <w:sz w:val="24"/>
          <w:szCs w:val="24"/>
        </w:rPr>
      </w:pPr>
    </w:p>
    <w:p w:rsidR="00127C6D" w:rsidRPr="00357695" w:rsidRDefault="00127C6D" w:rsidP="00127C6D">
      <w:pPr>
        <w:ind w:left="2160" w:firstLine="720"/>
        <w:rPr>
          <w:color w:val="000000"/>
          <w:sz w:val="28"/>
          <w:szCs w:val="28"/>
        </w:rPr>
      </w:pPr>
    </w:p>
    <w:p w:rsidR="00127C6D" w:rsidRPr="0016532D" w:rsidRDefault="00127C6D" w:rsidP="00127C6D">
      <w:pPr>
        <w:ind w:left="2160" w:firstLine="720"/>
        <w:rPr>
          <w:color w:val="000000"/>
          <w:sz w:val="24"/>
          <w:szCs w:val="24"/>
        </w:rPr>
      </w:pPr>
    </w:p>
    <w:p w:rsidR="0077187E" w:rsidRDefault="0077187E" w:rsidP="009168AE">
      <w:pPr>
        <w:ind w:left="2160" w:firstLine="720"/>
        <w:rPr>
          <w:b/>
          <w:color w:val="000000"/>
          <w:sz w:val="24"/>
          <w:szCs w:val="24"/>
        </w:rPr>
      </w:pPr>
    </w:p>
    <w:p w:rsidR="00905DAC" w:rsidRDefault="000210F1" w:rsidP="000210F1">
      <w:pPr>
        <w:ind w:left="2160" w:firstLine="720"/>
        <w:rPr>
          <w:b/>
          <w:color w:val="000000"/>
          <w:sz w:val="24"/>
          <w:szCs w:val="24"/>
        </w:rPr>
      </w:pPr>
      <w:r>
        <w:rPr>
          <w:b/>
          <w:color w:val="000000"/>
          <w:sz w:val="24"/>
          <w:szCs w:val="24"/>
        </w:rPr>
        <w:t xml:space="preserve">        </w:t>
      </w:r>
    </w:p>
    <w:p w:rsidR="00905DAC" w:rsidRDefault="00905DAC" w:rsidP="000210F1">
      <w:pPr>
        <w:ind w:left="2160" w:firstLine="720"/>
        <w:rPr>
          <w:b/>
          <w:color w:val="000000"/>
          <w:sz w:val="24"/>
          <w:szCs w:val="24"/>
        </w:rPr>
      </w:pPr>
    </w:p>
    <w:p w:rsidR="009168AE" w:rsidRPr="0016532D" w:rsidRDefault="000210F1" w:rsidP="000210F1">
      <w:pPr>
        <w:ind w:left="2160" w:firstLine="720"/>
        <w:rPr>
          <w:b/>
          <w:color w:val="000000"/>
          <w:sz w:val="24"/>
          <w:szCs w:val="24"/>
        </w:rPr>
      </w:pPr>
      <w:r>
        <w:rPr>
          <w:b/>
          <w:color w:val="000000"/>
          <w:sz w:val="24"/>
          <w:szCs w:val="24"/>
        </w:rPr>
        <w:t xml:space="preserve">    </w:t>
      </w:r>
      <w:r w:rsidR="009168AE" w:rsidRPr="0016532D">
        <w:rPr>
          <w:b/>
          <w:color w:val="000000"/>
          <w:sz w:val="24"/>
          <w:szCs w:val="24"/>
        </w:rPr>
        <w:t>CUPRINS</w:t>
      </w:r>
    </w:p>
    <w:p w:rsidR="009168AE" w:rsidRDefault="009168AE" w:rsidP="009168AE">
      <w:pPr>
        <w:ind w:left="7938"/>
        <w:rPr>
          <w:color w:val="000000"/>
          <w:sz w:val="24"/>
          <w:szCs w:val="24"/>
        </w:rPr>
      </w:pPr>
    </w:p>
    <w:p w:rsidR="001635F1" w:rsidRDefault="001635F1" w:rsidP="009168AE">
      <w:pPr>
        <w:ind w:left="7938"/>
        <w:rPr>
          <w:color w:val="000000"/>
          <w:sz w:val="24"/>
          <w:szCs w:val="24"/>
        </w:rPr>
      </w:pPr>
    </w:p>
    <w:p w:rsidR="001635F1" w:rsidRPr="0016532D" w:rsidRDefault="001635F1" w:rsidP="009168AE">
      <w:pPr>
        <w:ind w:left="7938"/>
        <w:rPr>
          <w:color w:val="000000"/>
          <w:sz w:val="24"/>
          <w:szCs w:val="24"/>
        </w:rPr>
      </w:pPr>
    </w:p>
    <w:p w:rsidR="009168AE" w:rsidRDefault="009168AE" w:rsidP="009168AE">
      <w:pPr>
        <w:rPr>
          <w:color w:val="000000"/>
          <w:sz w:val="24"/>
          <w:szCs w:val="24"/>
        </w:rPr>
      </w:pPr>
    </w:p>
    <w:tbl>
      <w:tblPr>
        <w:tblStyle w:val="TableGrid"/>
        <w:tblW w:w="0" w:type="auto"/>
        <w:jc w:val="center"/>
        <w:tblLook w:val="04A0"/>
      </w:tblPr>
      <w:tblGrid>
        <w:gridCol w:w="516"/>
        <w:gridCol w:w="8346"/>
        <w:gridCol w:w="921"/>
      </w:tblGrid>
      <w:tr w:rsidR="00FA57B5" w:rsidTr="0093631A">
        <w:trPr>
          <w:jc w:val="center"/>
        </w:trPr>
        <w:tc>
          <w:tcPr>
            <w:tcW w:w="516" w:type="dxa"/>
          </w:tcPr>
          <w:p w:rsidR="00FA57B5" w:rsidRDefault="00AC36B6" w:rsidP="00FA57B5">
            <w:pPr>
              <w:rPr>
                <w:color w:val="000000"/>
                <w:sz w:val="24"/>
                <w:szCs w:val="24"/>
              </w:rPr>
            </w:pPr>
            <w:r>
              <w:rPr>
                <w:color w:val="000000"/>
                <w:sz w:val="24"/>
                <w:szCs w:val="24"/>
              </w:rPr>
              <w:t>1.</w:t>
            </w:r>
          </w:p>
        </w:tc>
        <w:tc>
          <w:tcPr>
            <w:tcW w:w="8346" w:type="dxa"/>
          </w:tcPr>
          <w:p w:rsidR="00FA57B5" w:rsidRDefault="00FA57B5" w:rsidP="009168AE">
            <w:pPr>
              <w:rPr>
                <w:color w:val="000000"/>
                <w:sz w:val="24"/>
                <w:szCs w:val="24"/>
              </w:rPr>
            </w:pPr>
            <w:r w:rsidRPr="0016532D">
              <w:rPr>
                <w:b/>
                <w:color w:val="000000"/>
                <w:sz w:val="24"/>
                <w:szCs w:val="24"/>
              </w:rPr>
              <w:t>Date de identificare ale titularului activitatii</w:t>
            </w:r>
          </w:p>
        </w:tc>
        <w:tc>
          <w:tcPr>
            <w:tcW w:w="921" w:type="dxa"/>
          </w:tcPr>
          <w:p w:rsidR="00FA57B5" w:rsidRDefault="00AC36B6" w:rsidP="0093631A">
            <w:pPr>
              <w:jc w:val="center"/>
              <w:rPr>
                <w:color w:val="000000"/>
                <w:sz w:val="24"/>
                <w:szCs w:val="24"/>
              </w:rPr>
            </w:pPr>
            <w:r>
              <w:rPr>
                <w:color w:val="000000"/>
                <w:sz w:val="24"/>
                <w:szCs w:val="24"/>
              </w:rPr>
              <w:t>3</w:t>
            </w:r>
          </w:p>
        </w:tc>
      </w:tr>
      <w:tr w:rsidR="00FA57B5" w:rsidTr="0093631A">
        <w:trPr>
          <w:jc w:val="center"/>
        </w:trPr>
        <w:tc>
          <w:tcPr>
            <w:tcW w:w="516" w:type="dxa"/>
          </w:tcPr>
          <w:p w:rsidR="00FA57B5" w:rsidRDefault="00AC36B6" w:rsidP="009168AE">
            <w:pPr>
              <w:rPr>
                <w:color w:val="000000"/>
                <w:sz w:val="24"/>
                <w:szCs w:val="24"/>
              </w:rPr>
            </w:pPr>
            <w:r>
              <w:rPr>
                <w:color w:val="000000"/>
                <w:sz w:val="24"/>
                <w:szCs w:val="24"/>
              </w:rPr>
              <w:t>2.</w:t>
            </w:r>
          </w:p>
        </w:tc>
        <w:tc>
          <w:tcPr>
            <w:tcW w:w="8346" w:type="dxa"/>
          </w:tcPr>
          <w:p w:rsidR="00FA57B5" w:rsidRDefault="00FA57B5" w:rsidP="009168AE">
            <w:pPr>
              <w:rPr>
                <w:color w:val="000000"/>
                <w:sz w:val="24"/>
                <w:szCs w:val="24"/>
              </w:rPr>
            </w:pPr>
            <w:r w:rsidRPr="0016532D">
              <w:rPr>
                <w:b/>
                <w:color w:val="000000"/>
                <w:sz w:val="24"/>
                <w:szCs w:val="24"/>
              </w:rPr>
              <w:t>Temeiul legal</w:t>
            </w:r>
          </w:p>
        </w:tc>
        <w:tc>
          <w:tcPr>
            <w:tcW w:w="921" w:type="dxa"/>
          </w:tcPr>
          <w:p w:rsidR="00FA57B5" w:rsidRDefault="00AC36B6" w:rsidP="0093631A">
            <w:pPr>
              <w:jc w:val="center"/>
              <w:rPr>
                <w:color w:val="000000"/>
                <w:sz w:val="24"/>
                <w:szCs w:val="24"/>
              </w:rPr>
            </w:pPr>
            <w:r>
              <w:rPr>
                <w:color w:val="000000"/>
                <w:sz w:val="24"/>
                <w:szCs w:val="24"/>
              </w:rPr>
              <w:t>4</w:t>
            </w:r>
          </w:p>
        </w:tc>
      </w:tr>
      <w:tr w:rsidR="00FA57B5" w:rsidTr="0093631A">
        <w:trPr>
          <w:jc w:val="center"/>
        </w:trPr>
        <w:tc>
          <w:tcPr>
            <w:tcW w:w="516" w:type="dxa"/>
          </w:tcPr>
          <w:p w:rsidR="00FA57B5" w:rsidRDefault="00AC36B6" w:rsidP="009168AE">
            <w:pPr>
              <w:rPr>
                <w:color w:val="000000"/>
                <w:sz w:val="24"/>
                <w:szCs w:val="24"/>
              </w:rPr>
            </w:pPr>
            <w:r>
              <w:rPr>
                <w:color w:val="000000"/>
                <w:sz w:val="24"/>
                <w:szCs w:val="24"/>
              </w:rPr>
              <w:t>3.</w:t>
            </w:r>
          </w:p>
        </w:tc>
        <w:tc>
          <w:tcPr>
            <w:tcW w:w="8346" w:type="dxa"/>
          </w:tcPr>
          <w:p w:rsidR="00FA57B5" w:rsidRDefault="00FA57B5" w:rsidP="009168AE">
            <w:pPr>
              <w:rPr>
                <w:color w:val="000000"/>
                <w:sz w:val="24"/>
                <w:szCs w:val="24"/>
              </w:rPr>
            </w:pPr>
            <w:r w:rsidRPr="0016532D">
              <w:rPr>
                <w:b/>
                <w:color w:val="000000"/>
                <w:sz w:val="24"/>
                <w:szCs w:val="24"/>
              </w:rPr>
              <w:t>Categoria de activitate</w:t>
            </w:r>
          </w:p>
        </w:tc>
        <w:tc>
          <w:tcPr>
            <w:tcW w:w="921" w:type="dxa"/>
          </w:tcPr>
          <w:p w:rsidR="00FA57B5" w:rsidRDefault="001635F1" w:rsidP="0093631A">
            <w:pPr>
              <w:jc w:val="center"/>
              <w:rPr>
                <w:color w:val="000000"/>
                <w:sz w:val="24"/>
                <w:szCs w:val="24"/>
              </w:rPr>
            </w:pPr>
            <w:r>
              <w:rPr>
                <w:color w:val="000000"/>
                <w:sz w:val="24"/>
                <w:szCs w:val="24"/>
              </w:rPr>
              <w:t>6</w:t>
            </w:r>
          </w:p>
        </w:tc>
      </w:tr>
      <w:tr w:rsidR="00FA57B5" w:rsidTr="0093631A">
        <w:trPr>
          <w:jc w:val="center"/>
        </w:trPr>
        <w:tc>
          <w:tcPr>
            <w:tcW w:w="516" w:type="dxa"/>
          </w:tcPr>
          <w:p w:rsidR="00FA57B5" w:rsidRDefault="00AC36B6" w:rsidP="009168AE">
            <w:pPr>
              <w:rPr>
                <w:color w:val="000000"/>
                <w:sz w:val="24"/>
                <w:szCs w:val="24"/>
              </w:rPr>
            </w:pPr>
            <w:r>
              <w:rPr>
                <w:color w:val="000000"/>
                <w:sz w:val="24"/>
                <w:szCs w:val="24"/>
              </w:rPr>
              <w:t>4.</w:t>
            </w:r>
          </w:p>
        </w:tc>
        <w:tc>
          <w:tcPr>
            <w:tcW w:w="8346" w:type="dxa"/>
          </w:tcPr>
          <w:p w:rsidR="00FA57B5" w:rsidRDefault="00FA57B5" w:rsidP="009168AE">
            <w:pPr>
              <w:rPr>
                <w:color w:val="000000"/>
                <w:sz w:val="24"/>
                <w:szCs w:val="24"/>
              </w:rPr>
            </w:pPr>
            <w:r w:rsidRPr="0016532D">
              <w:rPr>
                <w:b/>
                <w:color w:val="000000"/>
                <w:sz w:val="24"/>
                <w:szCs w:val="24"/>
              </w:rPr>
              <w:t>Documentatia solicitarii</w:t>
            </w:r>
          </w:p>
        </w:tc>
        <w:tc>
          <w:tcPr>
            <w:tcW w:w="921" w:type="dxa"/>
          </w:tcPr>
          <w:p w:rsidR="00FA57B5" w:rsidRDefault="001635F1" w:rsidP="0093631A">
            <w:pPr>
              <w:jc w:val="center"/>
              <w:rPr>
                <w:color w:val="000000"/>
                <w:sz w:val="24"/>
                <w:szCs w:val="24"/>
              </w:rPr>
            </w:pPr>
            <w:r>
              <w:rPr>
                <w:color w:val="000000"/>
                <w:sz w:val="24"/>
                <w:szCs w:val="24"/>
              </w:rPr>
              <w:t>7</w:t>
            </w:r>
          </w:p>
        </w:tc>
      </w:tr>
      <w:tr w:rsidR="00FA57B5" w:rsidTr="0093631A">
        <w:trPr>
          <w:jc w:val="center"/>
        </w:trPr>
        <w:tc>
          <w:tcPr>
            <w:tcW w:w="516" w:type="dxa"/>
          </w:tcPr>
          <w:p w:rsidR="00FA57B5" w:rsidRDefault="00AC36B6" w:rsidP="009168AE">
            <w:pPr>
              <w:rPr>
                <w:color w:val="000000"/>
                <w:sz w:val="24"/>
                <w:szCs w:val="24"/>
              </w:rPr>
            </w:pPr>
            <w:r>
              <w:rPr>
                <w:color w:val="000000"/>
                <w:sz w:val="24"/>
                <w:szCs w:val="24"/>
              </w:rPr>
              <w:t>5.</w:t>
            </w:r>
          </w:p>
        </w:tc>
        <w:tc>
          <w:tcPr>
            <w:tcW w:w="8346" w:type="dxa"/>
          </w:tcPr>
          <w:p w:rsidR="00FA57B5" w:rsidRDefault="00FA57B5" w:rsidP="009168AE">
            <w:pPr>
              <w:rPr>
                <w:color w:val="000000"/>
                <w:sz w:val="24"/>
                <w:szCs w:val="24"/>
              </w:rPr>
            </w:pPr>
            <w:r w:rsidRPr="0016532D">
              <w:rPr>
                <w:b/>
                <w:color w:val="000000"/>
                <w:sz w:val="24"/>
                <w:szCs w:val="24"/>
              </w:rPr>
              <w:t>Managementul activitatii</w:t>
            </w:r>
          </w:p>
        </w:tc>
        <w:tc>
          <w:tcPr>
            <w:tcW w:w="921" w:type="dxa"/>
          </w:tcPr>
          <w:p w:rsidR="00FA57B5" w:rsidRDefault="001635F1" w:rsidP="0093631A">
            <w:pPr>
              <w:jc w:val="center"/>
              <w:rPr>
                <w:color w:val="000000"/>
                <w:sz w:val="24"/>
                <w:szCs w:val="24"/>
              </w:rPr>
            </w:pPr>
            <w:r>
              <w:rPr>
                <w:color w:val="000000"/>
                <w:sz w:val="24"/>
                <w:szCs w:val="24"/>
              </w:rPr>
              <w:t>9</w:t>
            </w:r>
          </w:p>
        </w:tc>
      </w:tr>
      <w:tr w:rsidR="00FA57B5" w:rsidTr="0093631A">
        <w:trPr>
          <w:jc w:val="center"/>
        </w:trPr>
        <w:tc>
          <w:tcPr>
            <w:tcW w:w="516" w:type="dxa"/>
          </w:tcPr>
          <w:p w:rsidR="00FA57B5" w:rsidRDefault="00AC36B6" w:rsidP="009168AE">
            <w:pPr>
              <w:rPr>
                <w:color w:val="000000"/>
                <w:sz w:val="24"/>
                <w:szCs w:val="24"/>
              </w:rPr>
            </w:pPr>
            <w:r>
              <w:rPr>
                <w:color w:val="000000"/>
                <w:sz w:val="24"/>
                <w:szCs w:val="24"/>
              </w:rPr>
              <w:t>6.</w:t>
            </w:r>
          </w:p>
        </w:tc>
        <w:tc>
          <w:tcPr>
            <w:tcW w:w="8346" w:type="dxa"/>
          </w:tcPr>
          <w:p w:rsidR="00FA57B5" w:rsidRDefault="00FA57B5" w:rsidP="009168AE">
            <w:pPr>
              <w:rPr>
                <w:color w:val="000000"/>
                <w:sz w:val="24"/>
                <w:szCs w:val="24"/>
              </w:rPr>
            </w:pPr>
            <w:r w:rsidRPr="0016532D">
              <w:rPr>
                <w:b/>
                <w:color w:val="000000"/>
                <w:sz w:val="24"/>
                <w:szCs w:val="24"/>
              </w:rPr>
              <w:t>Materii prime si materiale auxiliare</w:t>
            </w:r>
          </w:p>
        </w:tc>
        <w:tc>
          <w:tcPr>
            <w:tcW w:w="921" w:type="dxa"/>
          </w:tcPr>
          <w:p w:rsidR="00FA57B5" w:rsidRDefault="001635F1" w:rsidP="0093631A">
            <w:pPr>
              <w:jc w:val="center"/>
              <w:rPr>
                <w:color w:val="000000"/>
                <w:sz w:val="24"/>
                <w:szCs w:val="24"/>
              </w:rPr>
            </w:pPr>
            <w:r>
              <w:rPr>
                <w:color w:val="000000"/>
                <w:sz w:val="24"/>
                <w:szCs w:val="24"/>
              </w:rPr>
              <w:t>13</w:t>
            </w:r>
          </w:p>
        </w:tc>
      </w:tr>
      <w:tr w:rsidR="00FA57B5" w:rsidTr="0093631A">
        <w:trPr>
          <w:jc w:val="center"/>
        </w:trPr>
        <w:tc>
          <w:tcPr>
            <w:tcW w:w="516" w:type="dxa"/>
          </w:tcPr>
          <w:p w:rsidR="00FA57B5" w:rsidRDefault="00AC36B6" w:rsidP="009168AE">
            <w:pPr>
              <w:rPr>
                <w:color w:val="000000"/>
                <w:sz w:val="24"/>
                <w:szCs w:val="24"/>
              </w:rPr>
            </w:pPr>
            <w:r>
              <w:rPr>
                <w:color w:val="000000"/>
                <w:sz w:val="24"/>
                <w:szCs w:val="24"/>
              </w:rPr>
              <w:t>7.</w:t>
            </w:r>
          </w:p>
        </w:tc>
        <w:tc>
          <w:tcPr>
            <w:tcW w:w="8346" w:type="dxa"/>
          </w:tcPr>
          <w:p w:rsidR="00FA57B5" w:rsidRDefault="00FA57B5" w:rsidP="009168AE">
            <w:pPr>
              <w:rPr>
                <w:color w:val="000000"/>
                <w:sz w:val="24"/>
                <w:szCs w:val="24"/>
              </w:rPr>
            </w:pPr>
            <w:r w:rsidRPr="0016532D">
              <w:rPr>
                <w:b/>
                <w:color w:val="000000"/>
                <w:sz w:val="24"/>
                <w:szCs w:val="24"/>
              </w:rPr>
              <w:t>Resurse:</w:t>
            </w:r>
          </w:p>
        </w:tc>
        <w:tc>
          <w:tcPr>
            <w:tcW w:w="921" w:type="dxa"/>
          </w:tcPr>
          <w:p w:rsidR="00FA57B5" w:rsidRDefault="00FA57B5" w:rsidP="0093631A">
            <w:pPr>
              <w:jc w:val="center"/>
              <w:rPr>
                <w:color w:val="000000"/>
                <w:sz w:val="24"/>
                <w:szCs w:val="24"/>
              </w:rPr>
            </w:pP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FA57B5" w:rsidP="009168AE">
            <w:pPr>
              <w:rPr>
                <w:color w:val="000000"/>
                <w:sz w:val="24"/>
                <w:szCs w:val="24"/>
              </w:rPr>
            </w:pPr>
            <w:r w:rsidRPr="0016532D">
              <w:rPr>
                <w:color w:val="000000"/>
                <w:sz w:val="24"/>
                <w:szCs w:val="24"/>
              </w:rPr>
              <w:t>7.1.Apa</w:t>
            </w:r>
          </w:p>
        </w:tc>
        <w:tc>
          <w:tcPr>
            <w:tcW w:w="921" w:type="dxa"/>
          </w:tcPr>
          <w:p w:rsidR="00FA57B5" w:rsidRDefault="001635F1" w:rsidP="0093631A">
            <w:pPr>
              <w:jc w:val="center"/>
              <w:rPr>
                <w:color w:val="000000"/>
                <w:sz w:val="24"/>
                <w:szCs w:val="24"/>
              </w:rPr>
            </w:pPr>
            <w:r>
              <w:rPr>
                <w:color w:val="000000"/>
                <w:sz w:val="24"/>
                <w:szCs w:val="24"/>
              </w:rPr>
              <w:t>23</w:t>
            </w: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FA57B5" w:rsidP="009168AE">
            <w:pPr>
              <w:rPr>
                <w:color w:val="000000"/>
                <w:sz w:val="24"/>
                <w:szCs w:val="24"/>
              </w:rPr>
            </w:pPr>
            <w:r w:rsidRPr="0016532D">
              <w:rPr>
                <w:color w:val="000000"/>
                <w:sz w:val="24"/>
                <w:szCs w:val="24"/>
              </w:rPr>
              <w:t>7.2.Utilizarea eficienta a energiei</w:t>
            </w:r>
          </w:p>
        </w:tc>
        <w:tc>
          <w:tcPr>
            <w:tcW w:w="921" w:type="dxa"/>
          </w:tcPr>
          <w:p w:rsidR="00FA57B5" w:rsidRDefault="001635F1" w:rsidP="0093631A">
            <w:pPr>
              <w:jc w:val="center"/>
              <w:rPr>
                <w:color w:val="000000"/>
                <w:sz w:val="24"/>
                <w:szCs w:val="24"/>
              </w:rPr>
            </w:pPr>
            <w:r>
              <w:rPr>
                <w:color w:val="000000"/>
                <w:sz w:val="24"/>
                <w:szCs w:val="24"/>
              </w:rPr>
              <w:t>26</w:t>
            </w: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FA57B5" w:rsidP="009168AE">
            <w:pPr>
              <w:rPr>
                <w:color w:val="000000"/>
                <w:sz w:val="24"/>
                <w:szCs w:val="24"/>
              </w:rPr>
            </w:pPr>
            <w:r w:rsidRPr="0016532D">
              <w:rPr>
                <w:color w:val="000000"/>
                <w:sz w:val="24"/>
                <w:szCs w:val="24"/>
              </w:rPr>
              <w:t>7.3.Combustibili</w:t>
            </w:r>
          </w:p>
        </w:tc>
        <w:tc>
          <w:tcPr>
            <w:tcW w:w="921" w:type="dxa"/>
          </w:tcPr>
          <w:p w:rsidR="00FA57B5" w:rsidRDefault="001635F1" w:rsidP="0093631A">
            <w:pPr>
              <w:jc w:val="center"/>
              <w:rPr>
                <w:color w:val="000000"/>
                <w:sz w:val="24"/>
                <w:szCs w:val="24"/>
              </w:rPr>
            </w:pPr>
            <w:r>
              <w:rPr>
                <w:color w:val="000000"/>
                <w:sz w:val="24"/>
                <w:szCs w:val="24"/>
              </w:rPr>
              <w:t>27</w:t>
            </w:r>
          </w:p>
        </w:tc>
      </w:tr>
      <w:tr w:rsidR="00FA57B5" w:rsidTr="0093631A">
        <w:trPr>
          <w:jc w:val="center"/>
        </w:trPr>
        <w:tc>
          <w:tcPr>
            <w:tcW w:w="516" w:type="dxa"/>
          </w:tcPr>
          <w:p w:rsidR="00FA57B5" w:rsidRDefault="00AC36B6" w:rsidP="009168AE">
            <w:pPr>
              <w:rPr>
                <w:color w:val="000000"/>
                <w:sz w:val="24"/>
                <w:szCs w:val="24"/>
              </w:rPr>
            </w:pPr>
            <w:r>
              <w:rPr>
                <w:color w:val="000000"/>
                <w:sz w:val="24"/>
                <w:szCs w:val="24"/>
              </w:rPr>
              <w:t>8.</w:t>
            </w:r>
          </w:p>
        </w:tc>
        <w:tc>
          <w:tcPr>
            <w:tcW w:w="8346" w:type="dxa"/>
          </w:tcPr>
          <w:p w:rsidR="00FA57B5" w:rsidRDefault="00FA57B5" w:rsidP="009168AE">
            <w:pPr>
              <w:rPr>
                <w:color w:val="000000"/>
                <w:sz w:val="24"/>
                <w:szCs w:val="24"/>
              </w:rPr>
            </w:pPr>
            <w:r w:rsidRPr="0016532D">
              <w:rPr>
                <w:b/>
                <w:color w:val="000000"/>
                <w:sz w:val="24"/>
                <w:szCs w:val="24"/>
              </w:rPr>
              <w:t>Descrierea instalatiei si a fluxurilor de productie existente pe amplasament</w:t>
            </w:r>
          </w:p>
        </w:tc>
        <w:tc>
          <w:tcPr>
            <w:tcW w:w="921" w:type="dxa"/>
          </w:tcPr>
          <w:p w:rsidR="00FA57B5" w:rsidRDefault="001635F1" w:rsidP="0093631A">
            <w:pPr>
              <w:jc w:val="center"/>
              <w:rPr>
                <w:color w:val="000000"/>
                <w:sz w:val="24"/>
                <w:szCs w:val="24"/>
              </w:rPr>
            </w:pPr>
            <w:r>
              <w:rPr>
                <w:color w:val="000000"/>
                <w:sz w:val="24"/>
                <w:szCs w:val="24"/>
              </w:rPr>
              <w:t>27</w:t>
            </w:r>
          </w:p>
        </w:tc>
      </w:tr>
      <w:tr w:rsidR="00FA57B5" w:rsidTr="0093631A">
        <w:trPr>
          <w:jc w:val="center"/>
        </w:trPr>
        <w:tc>
          <w:tcPr>
            <w:tcW w:w="516" w:type="dxa"/>
          </w:tcPr>
          <w:p w:rsidR="00FA57B5" w:rsidRDefault="00AC36B6" w:rsidP="009168AE">
            <w:pPr>
              <w:rPr>
                <w:color w:val="000000"/>
                <w:sz w:val="24"/>
                <w:szCs w:val="24"/>
              </w:rPr>
            </w:pPr>
            <w:r>
              <w:rPr>
                <w:color w:val="000000"/>
                <w:sz w:val="24"/>
                <w:szCs w:val="24"/>
              </w:rPr>
              <w:t>9.</w:t>
            </w:r>
          </w:p>
        </w:tc>
        <w:tc>
          <w:tcPr>
            <w:tcW w:w="8346" w:type="dxa"/>
          </w:tcPr>
          <w:p w:rsidR="00FA57B5" w:rsidRDefault="00FA57B5" w:rsidP="009168AE">
            <w:pPr>
              <w:rPr>
                <w:color w:val="000000"/>
                <w:sz w:val="24"/>
                <w:szCs w:val="24"/>
              </w:rPr>
            </w:pPr>
            <w:r w:rsidRPr="0016532D">
              <w:rPr>
                <w:b/>
                <w:color w:val="000000"/>
                <w:sz w:val="24"/>
                <w:szCs w:val="24"/>
              </w:rPr>
              <w:t>Instalatii pentru retinerea, evacuarea si dispersia poluantilor in mediu</w:t>
            </w:r>
          </w:p>
        </w:tc>
        <w:tc>
          <w:tcPr>
            <w:tcW w:w="921" w:type="dxa"/>
          </w:tcPr>
          <w:p w:rsidR="00FA57B5" w:rsidRDefault="00FA57B5" w:rsidP="0093631A">
            <w:pPr>
              <w:jc w:val="center"/>
              <w:rPr>
                <w:color w:val="000000"/>
                <w:sz w:val="24"/>
                <w:szCs w:val="24"/>
              </w:rPr>
            </w:pP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FA57B5" w:rsidP="009168AE">
            <w:pPr>
              <w:rPr>
                <w:color w:val="000000"/>
                <w:sz w:val="24"/>
                <w:szCs w:val="24"/>
              </w:rPr>
            </w:pPr>
            <w:r w:rsidRPr="0016532D">
              <w:rPr>
                <w:color w:val="000000"/>
                <w:sz w:val="24"/>
                <w:szCs w:val="24"/>
              </w:rPr>
              <w:t>9.1.Aer</w:t>
            </w:r>
          </w:p>
        </w:tc>
        <w:tc>
          <w:tcPr>
            <w:tcW w:w="921" w:type="dxa"/>
          </w:tcPr>
          <w:p w:rsidR="00FA57B5" w:rsidRDefault="001635F1" w:rsidP="0093631A">
            <w:pPr>
              <w:jc w:val="center"/>
              <w:rPr>
                <w:color w:val="000000"/>
                <w:sz w:val="24"/>
                <w:szCs w:val="24"/>
              </w:rPr>
            </w:pPr>
            <w:r>
              <w:rPr>
                <w:color w:val="000000"/>
                <w:sz w:val="24"/>
                <w:szCs w:val="24"/>
              </w:rPr>
              <w:t>32</w:t>
            </w: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FA57B5" w:rsidP="009168AE">
            <w:pPr>
              <w:rPr>
                <w:color w:val="000000"/>
                <w:sz w:val="24"/>
                <w:szCs w:val="24"/>
              </w:rPr>
            </w:pPr>
            <w:r w:rsidRPr="0016532D">
              <w:rPr>
                <w:color w:val="000000"/>
                <w:sz w:val="24"/>
                <w:szCs w:val="24"/>
              </w:rPr>
              <w:t>9.2.Apa</w:t>
            </w:r>
          </w:p>
        </w:tc>
        <w:tc>
          <w:tcPr>
            <w:tcW w:w="921" w:type="dxa"/>
          </w:tcPr>
          <w:p w:rsidR="00FA57B5" w:rsidRDefault="001635F1" w:rsidP="0093631A">
            <w:pPr>
              <w:jc w:val="center"/>
              <w:rPr>
                <w:color w:val="000000"/>
                <w:sz w:val="24"/>
                <w:szCs w:val="24"/>
              </w:rPr>
            </w:pPr>
            <w:r>
              <w:rPr>
                <w:color w:val="000000"/>
                <w:sz w:val="24"/>
                <w:szCs w:val="24"/>
              </w:rPr>
              <w:t>32</w:t>
            </w: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FA57B5" w:rsidP="009168AE">
            <w:pPr>
              <w:rPr>
                <w:color w:val="000000"/>
                <w:sz w:val="24"/>
                <w:szCs w:val="24"/>
              </w:rPr>
            </w:pPr>
            <w:r w:rsidRPr="0016532D">
              <w:rPr>
                <w:color w:val="000000"/>
                <w:sz w:val="24"/>
                <w:szCs w:val="24"/>
              </w:rPr>
              <w:t>9.3.Sol</w:t>
            </w:r>
          </w:p>
        </w:tc>
        <w:tc>
          <w:tcPr>
            <w:tcW w:w="921" w:type="dxa"/>
          </w:tcPr>
          <w:p w:rsidR="00FA57B5" w:rsidRDefault="001635F1" w:rsidP="0093631A">
            <w:pPr>
              <w:jc w:val="center"/>
              <w:rPr>
                <w:color w:val="000000"/>
                <w:sz w:val="24"/>
                <w:szCs w:val="24"/>
              </w:rPr>
            </w:pPr>
            <w:r>
              <w:rPr>
                <w:color w:val="000000"/>
                <w:sz w:val="24"/>
                <w:szCs w:val="24"/>
              </w:rPr>
              <w:t>32</w:t>
            </w:r>
          </w:p>
        </w:tc>
      </w:tr>
      <w:tr w:rsidR="00FA57B5" w:rsidTr="0093631A">
        <w:trPr>
          <w:jc w:val="center"/>
        </w:trPr>
        <w:tc>
          <w:tcPr>
            <w:tcW w:w="516" w:type="dxa"/>
          </w:tcPr>
          <w:p w:rsidR="00FA57B5" w:rsidRDefault="00AC36B6" w:rsidP="009168AE">
            <w:pPr>
              <w:rPr>
                <w:color w:val="000000"/>
                <w:sz w:val="24"/>
                <w:szCs w:val="24"/>
              </w:rPr>
            </w:pPr>
            <w:r>
              <w:rPr>
                <w:color w:val="000000"/>
                <w:sz w:val="24"/>
                <w:szCs w:val="24"/>
              </w:rPr>
              <w:t>10.</w:t>
            </w:r>
          </w:p>
        </w:tc>
        <w:tc>
          <w:tcPr>
            <w:tcW w:w="8346" w:type="dxa"/>
          </w:tcPr>
          <w:p w:rsidR="00FA57B5" w:rsidRDefault="00FA57B5" w:rsidP="009168AE">
            <w:pPr>
              <w:rPr>
                <w:color w:val="000000"/>
                <w:sz w:val="24"/>
                <w:szCs w:val="24"/>
              </w:rPr>
            </w:pPr>
            <w:r w:rsidRPr="0016532D">
              <w:rPr>
                <w:b/>
                <w:color w:val="000000"/>
                <w:sz w:val="24"/>
                <w:szCs w:val="24"/>
              </w:rPr>
              <w:t>Descrierea instalatiei si a fluxurilor de productie existente pe amplasament</w:t>
            </w:r>
          </w:p>
        </w:tc>
        <w:tc>
          <w:tcPr>
            <w:tcW w:w="921" w:type="dxa"/>
          </w:tcPr>
          <w:p w:rsidR="00FA57B5" w:rsidRDefault="00FA57B5" w:rsidP="0093631A">
            <w:pPr>
              <w:jc w:val="center"/>
              <w:rPr>
                <w:color w:val="000000"/>
                <w:sz w:val="24"/>
                <w:szCs w:val="24"/>
              </w:rPr>
            </w:pP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FA57B5" w:rsidP="009168AE">
            <w:pPr>
              <w:rPr>
                <w:color w:val="000000"/>
                <w:sz w:val="24"/>
                <w:szCs w:val="24"/>
              </w:rPr>
            </w:pPr>
            <w:r w:rsidRPr="0016532D">
              <w:rPr>
                <w:color w:val="000000"/>
                <w:sz w:val="24"/>
                <w:szCs w:val="24"/>
              </w:rPr>
              <w:t>10.1.Aer</w:t>
            </w:r>
          </w:p>
        </w:tc>
        <w:tc>
          <w:tcPr>
            <w:tcW w:w="921" w:type="dxa"/>
          </w:tcPr>
          <w:p w:rsidR="00FA57B5" w:rsidRDefault="001635F1" w:rsidP="0093631A">
            <w:pPr>
              <w:jc w:val="center"/>
              <w:rPr>
                <w:color w:val="000000"/>
                <w:sz w:val="24"/>
                <w:szCs w:val="24"/>
              </w:rPr>
            </w:pPr>
            <w:r>
              <w:rPr>
                <w:color w:val="000000"/>
                <w:sz w:val="24"/>
                <w:szCs w:val="24"/>
              </w:rPr>
              <w:t>33</w:t>
            </w: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FA57B5" w:rsidP="009168AE">
            <w:pPr>
              <w:rPr>
                <w:color w:val="000000"/>
                <w:sz w:val="24"/>
                <w:szCs w:val="24"/>
              </w:rPr>
            </w:pPr>
            <w:r w:rsidRPr="0016532D">
              <w:rPr>
                <w:color w:val="000000"/>
                <w:sz w:val="24"/>
                <w:szCs w:val="24"/>
              </w:rPr>
              <w:t xml:space="preserve">10.2. </w:t>
            </w:r>
            <w:r>
              <w:rPr>
                <w:color w:val="000000"/>
                <w:sz w:val="24"/>
                <w:szCs w:val="24"/>
              </w:rPr>
              <w:t>Apa</w:t>
            </w:r>
          </w:p>
        </w:tc>
        <w:tc>
          <w:tcPr>
            <w:tcW w:w="921" w:type="dxa"/>
          </w:tcPr>
          <w:p w:rsidR="00FA57B5" w:rsidRDefault="001635F1" w:rsidP="0093631A">
            <w:pPr>
              <w:jc w:val="center"/>
              <w:rPr>
                <w:color w:val="000000"/>
                <w:sz w:val="24"/>
                <w:szCs w:val="24"/>
              </w:rPr>
            </w:pPr>
            <w:r>
              <w:rPr>
                <w:color w:val="000000"/>
                <w:sz w:val="24"/>
                <w:szCs w:val="24"/>
              </w:rPr>
              <w:t>33</w:t>
            </w: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FA57B5" w:rsidP="009168AE">
            <w:pPr>
              <w:rPr>
                <w:color w:val="000000"/>
                <w:sz w:val="24"/>
                <w:szCs w:val="24"/>
              </w:rPr>
            </w:pPr>
            <w:r w:rsidRPr="0016532D">
              <w:rPr>
                <w:color w:val="000000"/>
                <w:sz w:val="24"/>
                <w:szCs w:val="24"/>
              </w:rPr>
              <w:t>10.3. Zgomot</w:t>
            </w:r>
          </w:p>
        </w:tc>
        <w:tc>
          <w:tcPr>
            <w:tcW w:w="921" w:type="dxa"/>
          </w:tcPr>
          <w:p w:rsidR="00FA57B5" w:rsidRDefault="001635F1" w:rsidP="0093631A">
            <w:pPr>
              <w:jc w:val="center"/>
              <w:rPr>
                <w:color w:val="000000"/>
                <w:sz w:val="24"/>
                <w:szCs w:val="24"/>
              </w:rPr>
            </w:pPr>
            <w:r>
              <w:rPr>
                <w:color w:val="000000"/>
                <w:sz w:val="24"/>
                <w:szCs w:val="24"/>
              </w:rPr>
              <w:t>34</w:t>
            </w: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FA57B5" w:rsidP="009168AE">
            <w:pPr>
              <w:rPr>
                <w:color w:val="000000"/>
                <w:sz w:val="24"/>
                <w:szCs w:val="24"/>
              </w:rPr>
            </w:pPr>
            <w:r w:rsidRPr="0016532D">
              <w:rPr>
                <w:color w:val="000000"/>
                <w:sz w:val="24"/>
                <w:szCs w:val="24"/>
              </w:rPr>
              <w:t xml:space="preserve">10.4. </w:t>
            </w:r>
            <w:r>
              <w:rPr>
                <w:color w:val="000000"/>
                <w:sz w:val="24"/>
                <w:szCs w:val="24"/>
              </w:rPr>
              <w:t>Sol</w:t>
            </w:r>
          </w:p>
        </w:tc>
        <w:tc>
          <w:tcPr>
            <w:tcW w:w="921" w:type="dxa"/>
          </w:tcPr>
          <w:p w:rsidR="00FA57B5" w:rsidRDefault="001635F1" w:rsidP="0093631A">
            <w:pPr>
              <w:jc w:val="center"/>
              <w:rPr>
                <w:color w:val="000000"/>
                <w:sz w:val="24"/>
                <w:szCs w:val="24"/>
              </w:rPr>
            </w:pPr>
            <w:r>
              <w:rPr>
                <w:color w:val="000000"/>
                <w:sz w:val="24"/>
                <w:szCs w:val="24"/>
              </w:rPr>
              <w:t>34</w:t>
            </w: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FA57B5" w:rsidP="009168AE">
            <w:pPr>
              <w:rPr>
                <w:color w:val="000000"/>
                <w:sz w:val="24"/>
                <w:szCs w:val="24"/>
              </w:rPr>
            </w:pPr>
            <w:r>
              <w:rPr>
                <w:color w:val="000000"/>
                <w:sz w:val="24"/>
                <w:szCs w:val="24"/>
              </w:rPr>
              <w:t>10.5</w:t>
            </w:r>
            <w:r w:rsidRPr="0016532D">
              <w:rPr>
                <w:color w:val="000000"/>
                <w:sz w:val="24"/>
                <w:szCs w:val="24"/>
              </w:rPr>
              <w:t xml:space="preserve"> </w:t>
            </w:r>
            <w:r>
              <w:rPr>
                <w:color w:val="000000"/>
                <w:sz w:val="24"/>
                <w:szCs w:val="24"/>
              </w:rPr>
              <w:t xml:space="preserve"> Ape subterane</w:t>
            </w:r>
          </w:p>
        </w:tc>
        <w:tc>
          <w:tcPr>
            <w:tcW w:w="921" w:type="dxa"/>
          </w:tcPr>
          <w:p w:rsidR="00FA57B5" w:rsidRDefault="001635F1" w:rsidP="0093631A">
            <w:pPr>
              <w:jc w:val="center"/>
              <w:rPr>
                <w:color w:val="000000"/>
                <w:sz w:val="24"/>
                <w:szCs w:val="24"/>
              </w:rPr>
            </w:pPr>
            <w:r>
              <w:rPr>
                <w:color w:val="000000"/>
                <w:sz w:val="24"/>
                <w:szCs w:val="24"/>
              </w:rPr>
              <w:t>35</w:t>
            </w:r>
          </w:p>
        </w:tc>
      </w:tr>
      <w:tr w:rsidR="00FA57B5" w:rsidTr="0093631A">
        <w:trPr>
          <w:jc w:val="center"/>
        </w:trPr>
        <w:tc>
          <w:tcPr>
            <w:tcW w:w="516" w:type="dxa"/>
          </w:tcPr>
          <w:p w:rsidR="00FA57B5" w:rsidRDefault="00AC36B6" w:rsidP="009168AE">
            <w:pPr>
              <w:rPr>
                <w:color w:val="000000"/>
                <w:sz w:val="24"/>
                <w:szCs w:val="24"/>
              </w:rPr>
            </w:pPr>
            <w:r>
              <w:rPr>
                <w:color w:val="000000"/>
                <w:sz w:val="24"/>
                <w:szCs w:val="24"/>
              </w:rPr>
              <w:t>11.</w:t>
            </w:r>
          </w:p>
        </w:tc>
        <w:tc>
          <w:tcPr>
            <w:tcW w:w="8346" w:type="dxa"/>
          </w:tcPr>
          <w:p w:rsidR="00FA57B5" w:rsidRDefault="00FA57B5" w:rsidP="009168AE">
            <w:pPr>
              <w:rPr>
                <w:color w:val="000000"/>
                <w:sz w:val="24"/>
                <w:szCs w:val="24"/>
              </w:rPr>
            </w:pPr>
            <w:r w:rsidRPr="0016532D">
              <w:rPr>
                <w:b/>
                <w:color w:val="000000"/>
                <w:sz w:val="24"/>
                <w:szCs w:val="24"/>
              </w:rPr>
              <w:t>Gestiunea deseurilor</w:t>
            </w:r>
          </w:p>
        </w:tc>
        <w:tc>
          <w:tcPr>
            <w:tcW w:w="921" w:type="dxa"/>
          </w:tcPr>
          <w:p w:rsidR="00FA57B5" w:rsidRDefault="00FA57B5" w:rsidP="0093631A">
            <w:pPr>
              <w:jc w:val="center"/>
              <w:rPr>
                <w:color w:val="000000"/>
                <w:sz w:val="24"/>
                <w:szCs w:val="24"/>
              </w:rPr>
            </w:pP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FA57B5" w:rsidP="009168AE">
            <w:pPr>
              <w:rPr>
                <w:color w:val="000000"/>
                <w:sz w:val="24"/>
                <w:szCs w:val="24"/>
              </w:rPr>
            </w:pPr>
            <w:r w:rsidRPr="0016532D">
              <w:rPr>
                <w:color w:val="000000"/>
                <w:sz w:val="24"/>
                <w:szCs w:val="24"/>
              </w:rPr>
              <w:t>11.1. Deseuri produse, colectate, stocate temporar</w:t>
            </w:r>
          </w:p>
        </w:tc>
        <w:tc>
          <w:tcPr>
            <w:tcW w:w="921" w:type="dxa"/>
          </w:tcPr>
          <w:p w:rsidR="00FA57B5" w:rsidRDefault="001635F1" w:rsidP="003409A7">
            <w:pPr>
              <w:jc w:val="center"/>
              <w:rPr>
                <w:color w:val="000000"/>
                <w:sz w:val="24"/>
                <w:szCs w:val="24"/>
              </w:rPr>
            </w:pPr>
            <w:r>
              <w:rPr>
                <w:color w:val="000000"/>
                <w:sz w:val="24"/>
                <w:szCs w:val="24"/>
              </w:rPr>
              <w:t>3</w:t>
            </w:r>
            <w:r w:rsidR="003409A7">
              <w:rPr>
                <w:color w:val="000000"/>
                <w:sz w:val="24"/>
                <w:szCs w:val="24"/>
              </w:rPr>
              <w:t>6</w:t>
            </w: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FA57B5" w:rsidP="009168AE">
            <w:pPr>
              <w:rPr>
                <w:color w:val="000000"/>
                <w:sz w:val="24"/>
                <w:szCs w:val="24"/>
              </w:rPr>
            </w:pPr>
            <w:r w:rsidRPr="0016532D">
              <w:rPr>
                <w:color w:val="000000"/>
                <w:sz w:val="24"/>
                <w:szCs w:val="24"/>
              </w:rPr>
              <w:t>11.2. Depozitare definitiva deseuri</w:t>
            </w:r>
          </w:p>
        </w:tc>
        <w:tc>
          <w:tcPr>
            <w:tcW w:w="921" w:type="dxa"/>
          </w:tcPr>
          <w:p w:rsidR="00FA57B5" w:rsidRDefault="001635F1" w:rsidP="003409A7">
            <w:pPr>
              <w:jc w:val="center"/>
              <w:rPr>
                <w:color w:val="000000"/>
                <w:sz w:val="24"/>
                <w:szCs w:val="24"/>
              </w:rPr>
            </w:pPr>
            <w:r>
              <w:rPr>
                <w:color w:val="000000"/>
                <w:sz w:val="24"/>
                <w:szCs w:val="24"/>
              </w:rPr>
              <w:t>3</w:t>
            </w:r>
            <w:r w:rsidR="003409A7">
              <w:rPr>
                <w:color w:val="000000"/>
                <w:sz w:val="24"/>
                <w:szCs w:val="24"/>
              </w:rPr>
              <w:t>6</w:t>
            </w:r>
          </w:p>
        </w:tc>
      </w:tr>
      <w:tr w:rsidR="00FA57B5" w:rsidTr="0093631A">
        <w:trPr>
          <w:jc w:val="center"/>
        </w:trPr>
        <w:tc>
          <w:tcPr>
            <w:tcW w:w="516" w:type="dxa"/>
          </w:tcPr>
          <w:p w:rsidR="00FA57B5" w:rsidRDefault="00AC36B6" w:rsidP="009168AE">
            <w:pPr>
              <w:rPr>
                <w:color w:val="000000"/>
                <w:sz w:val="24"/>
                <w:szCs w:val="24"/>
              </w:rPr>
            </w:pPr>
            <w:r>
              <w:rPr>
                <w:color w:val="000000"/>
                <w:sz w:val="24"/>
                <w:szCs w:val="24"/>
              </w:rPr>
              <w:t>12.</w:t>
            </w:r>
          </w:p>
        </w:tc>
        <w:tc>
          <w:tcPr>
            <w:tcW w:w="8346" w:type="dxa"/>
          </w:tcPr>
          <w:p w:rsidR="00FA57B5" w:rsidRDefault="00FA57B5" w:rsidP="009168AE">
            <w:pPr>
              <w:rPr>
                <w:color w:val="000000"/>
                <w:sz w:val="24"/>
                <w:szCs w:val="24"/>
              </w:rPr>
            </w:pPr>
            <w:r w:rsidRPr="0016532D">
              <w:rPr>
                <w:b/>
                <w:color w:val="000000"/>
                <w:sz w:val="24"/>
                <w:szCs w:val="24"/>
              </w:rPr>
              <w:t>Interventia rapida, siguranta instalatiei</w:t>
            </w:r>
          </w:p>
        </w:tc>
        <w:tc>
          <w:tcPr>
            <w:tcW w:w="921" w:type="dxa"/>
          </w:tcPr>
          <w:p w:rsidR="00FA57B5" w:rsidRDefault="001635F1" w:rsidP="00CB2160">
            <w:pPr>
              <w:jc w:val="center"/>
              <w:rPr>
                <w:color w:val="000000"/>
                <w:sz w:val="24"/>
                <w:szCs w:val="24"/>
              </w:rPr>
            </w:pPr>
            <w:r>
              <w:rPr>
                <w:color w:val="000000"/>
                <w:sz w:val="24"/>
                <w:szCs w:val="24"/>
              </w:rPr>
              <w:t>3</w:t>
            </w:r>
            <w:r w:rsidR="00CB2160">
              <w:rPr>
                <w:color w:val="000000"/>
                <w:sz w:val="24"/>
                <w:szCs w:val="24"/>
              </w:rPr>
              <w:t>9</w:t>
            </w:r>
          </w:p>
        </w:tc>
      </w:tr>
      <w:tr w:rsidR="00FA57B5" w:rsidTr="0093631A">
        <w:trPr>
          <w:jc w:val="center"/>
        </w:trPr>
        <w:tc>
          <w:tcPr>
            <w:tcW w:w="516" w:type="dxa"/>
          </w:tcPr>
          <w:p w:rsidR="00FA57B5" w:rsidRDefault="00AC36B6" w:rsidP="009168AE">
            <w:pPr>
              <w:rPr>
                <w:color w:val="000000"/>
                <w:sz w:val="24"/>
                <w:szCs w:val="24"/>
              </w:rPr>
            </w:pPr>
            <w:r>
              <w:rPr>
                <w:color w:val="000000"/>
                <w:sz w:val="24"/>
                <w:szCs w:val="24"/>
              </w:rPr>
              <w:t>13.</w:t>
            </w:r>
          </w:p>
        </w:tc>
        <w:tc>
          <w:tcPr>
            <w:tcW w:w="8346" w:type="dxa"/>
          </w:tcPr>
          <w:p w:rsidR="00FA57B5" w:rsidRDefault="00AC36B6" w:rsidP="009168AE">
            <w:pPr>
              <w:rPr>
                <w:color w:val="000000"/>
                <w:sz w:val="24"/>
                <w:szCs w:val="24"/>
              </w:rPr>
            </w:pPr>
            <w:r w:rsidRPr="0016532D">
              <w:rPr>
                <w:b/>
                <w:color w:val="000000"/>
                <w:sz w:val="24"/>
                <w:szCs w:val="24"/>
              </w:rPr>
              <w:t>Monitorizare a activitatii</w:t>
            </w:r>
          </w:p>
        </w:tc>
        <w:tc>
          <w:tcPr>
            <w:tcW w:w="921" w:type="dxa"/>
          </w:tcPr>
          <w:p w:rsidR="00FA57B5" w:rsidRDefault="00FA57B5" w:rsidP="0093631A">
            <w:pPr>
              <w:jc w:val="center"/>
              <w:rPr>
                <w:color w:val="000000"/>
                <w:sz w:val="24"/>
                <w:szCs w:val="24"/>
              </w:rPr>
            </w:pP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AC36B6" w:rsidP="009168AE">
            <w:pPr>
              <w:rPr>
                <w:color w:val="000000"/>
                <w:sz w:val="24"/>
                <w:szCs w:val="24"/>
              </w:rPr>
            </w:pPr>
            <w:r w:rsidRPr="0016532D">
              <w:rPr>
                <w:color w:val="000000"/>
                <w:sz w:val="24"/>
                <w:szCs w:val="24"/>
              </w:rPr>
              <w:t>13.1. Aer</w:t>
            </w:r>
          </w:p>
        </w:tc>
        <w:tc>
          <w:tcPr>
            <w:tcW w:w="921" w:type="dxa"/>
          </w:tcPr>
          <w:p w:rsidR="00FA57B5" w:rsidRDefault="00CB2160" w:rsidP="0093631A">
            <w:pPr>
              <w:jc w:val="center"/>
              <w:rPr>
                <w:color w:val="000000"/>
                <w:sz w:val="24"/>
                <w:szCs w:val="24"/>
              </w:rPr>
            </w:pPr>
            <w:r>
              <w:rPr>
                <w:color w:val="000000"/>
                <w:sz w:val="24"/>
                <w:szCs w:val="24"/>
              </w:rPr>
              <w:t>40</w:t>
            </w: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AC36B6" w:rsidP="009168AE">
            <w:pPr>
              <w:rPr>
                <w:color w:val="000000"/>
                <w:sz w:val="24"/>
                <w:szCs w:val="24"/>
              </w:rPr>
            </w:pPr>
            <w:r w:rsidRPr="0016532D">
              <w:rPr>
                <w:color w:val="000000"/>
                <w:sz w:val="24"/>
                <w:szCs w:val="24"/>
              </w:rPr>
              <w:t>13.2. Apa</w:t>
            </w:r>
          </w:p>
        </w:tc>
        <w:tc>
          <w:tcPr>
            <w:tcW w:w="921" w:type="dxa"/>
          </w:tcPr>
          <w:p w:rsidR="00FA57B5" w:rsidRDefault="00CB2160" w:rsidP="0093631A">
            <w:pPr>
              <w:jc w:val="center"/>
              <w:rPr>
                <w:color w:val="000000"/>
                <w:sz w:val="24"/>
                <w:szCs w:val="24"/>
              </w:rPr>
            </w:pPr>
            <w:r>
              <w:rPr>
                <w:color w:val="000000"/>
                <w:sz w:val="24"/>
                <w:szCs w:val="24"/>
              </w:rPr>
              <w:t>40</w:t>
            </w:r>
          </w:p>
        </w:tc>
      </w:tr>
      <w:tr w:rsidR="00FA57B5" w:rsidTr="0093631A">
        <w:trPr>
          <w:jc w:val="center"/>
        </w:trPr>
        <w:tc>
          <w:tcPr>
            <w:tcW w:w="516" w:type="dxa"/>
          </w:tcPr>
          <w:p w:rsidR="00FA57B5" w:rsidRDefault="00FA57B5" w:rsidP="009168AE">
            <w:pPr>
              <w:rPr>
                <w:color w:val="000000"/>
                <w:sz w:val="24"/>
                <w:szCs w:val="24"/>
              </w:rPr>
            </w:pPr>
          </w:p>
        </w:tc>
        <w:tc>
          <w:tcPr>
            <w:tcW w:w="8346" w:type="dxa"/>
          </w:tcPr>
          <w:p w:rsidR="00FA57B5" w:rsidRDefault="00AC36B6" w:rsidP="009168AE">
            <w:pPr>
              <w:rPr>
                <w:color w:val="000000"/>
                <w:sz w:val="24"/>
                <w:szCs w:val="24"/>
              </w:rPr>
            </w:pPr>
            <w:r w:rsidRPr="0016532D">
              <w:rPr>
                <w:color w:val="000000"/>
                <w:sz w:val="24"/>
                <w:szCs w:val="24"/>
              </w:rPr>
              <w:t>13.3. Apa subterana</w:t>
            </w:r>
          </w:p>
        </w:tc>
        <w:tc>
          <w:tcPr>
            <w:tcW w:w="921" w:type="dxa"/>
          </w:tcPr>
          <w:p w:rsidR="00FA57B5" w:rsidRDefault="00CB2160" w:rsidP="0093631A">
            <w:pPr>
              <w:jc w:val="center"/>
              <w:rPr>
                <w:color w:val="000000"/>
                <w:sz w:val="24"/>
                <w:szCs w:val="24"/>
              </w:rPr>
            </w:pPr>
            <w:r>
              <w:rPr>
                <w:color w:val="000000"/>
                <w:sz w:val="24"/>
                <w:szCs w:val="24"/>
              </w:rPr>
              <w:t>41</w:t>
            </w:r>
          </w:p>
        </w:tc>
      </w:tr>
      <w:tr w:rsidR="00AC36B6" w:rsidTr="0093631A">
        <w:trPr>
          <w:jc w:val="center"/>
        </w:trPr>
        <w:tc>
          <w:tcPr>
            <w:tcW w:w="516" w:type="dxa"/>
          </w:tcPr>
          <w:p w:rsidR="00AC36B6" w:rsidRDefault="00AC36B6" w:rsidP="00085822">
            <w:pPr>
              <w:rPr>
                <w:color w:val="000000"/>
                <w:sz w:val="24"/>
                <w:szCs w:val="24"/>
              </w:rPr>
            </w:pPr>
          </w:p>
        </w:tc>
        <w:tc>
          <w:tcPr>
            <w:tcW w:w="8346" w:type="dxa"/>
          </w:tcPr>
          <w:p w:rsidR="00AC36B6" w:rsidRDefault="00AC36B6" w:rsidP="00085822">
            <w:pPr>
              <w:rPr>
                <w:color w:val="000000"/>
                <w:sz w:val="24"/>
                <w:szCs w:val="24"/>
              </w:rPr>
            </w:pPr>
            <w:r w:rsidRPr="0016532D">
              <w:rPr>
                <w:color w:val="000000"/>
                <w:sz w:val="24"/>
                <w:szCs w:val="24"/>
              </w:rPr>
              <w:t>13.4. Deseuri</w:t>
            </w:r>
          </w:p>
        </w:tc>
        <w:tc>
          <w:tcPr>
            <w:tcW w:w="921" w:type="dxa"/>
          </w:tcPr>
          <w:p w:rsidR="00AC36B6" w:rsidRDefault="00CB2160" w:rsidP="0093631A">
            <w:pPr>
              <w:jc w:val="center"/>
              <w:rPr>
                <w:color w:val="000000"/>
                <w:sz w:val="24"/>
                <w:szCs w:val="24"/>
              </w:rPr>
            </w:pPr>
            <w:r>
              <w:rPr>
                <w:color w:val="000000"/>
                <w:sz w:val="24"/>
                <w:szCs w:val="24"/>
              </w:rPr>
              <w:t>41</w:t>
            </w:r>
          </w:p>
        </w:tc>
      </w:tr>
      <w:tr w:rsidR="00AC36B6" w:rsidTr="0093631A">
        <w:trPr>
          <w:jc w:val="center"/>
        </w:trPr>
        <w:tc>
          <w:tcPr>
            <w:tcW w:w="516" w:type="dxa"/>
          </w:tcPr>
          <w:p w:rsidR="00AC36B6" w:rsidRDefault="00AC36B6" w:rsidP="00085822">
            <w:pPr>
              <w:rPr>
                <w:color w:val="000000"/>
                <w:sz w:val="24"/>
                <w:szCs w:val="24"/>
              </w:rPr>
            </w:pPr>
            <w:r>
              <w:rPr>
                <w:color w:val="000000"/>
                <w:sz w:val="24"/>
                <w:szCs w:val="24"/>
              </w:rPr>
              <w:t>14.</w:t>
            </w:r>
          </w:p>
        </w:tc>
        <w:tc>
          <w:tcPr>
            <w:tcW w:w="8346" w:type="dxa"/>
          </w:tcPr>
          <w:p w:rsidR="00AC36B6" w:rsidRPr="0016532D" w:rsidRDefault="00AC36B6" w:rsidP="00085822">
            <w:pPr>
              <w:rPr>
                <w:color w:val="000000"/>
                <w:sz w:val="24"/>
                <w:szCs w:val="24"/>
              </w:rPr>
            </w:pPr>
            <w:r w:rsidRPr="0016532D">
              <w:rPr>
                <w:b/>
                <w:color w:val="000000"/>
                <w:sz w:val="24"/>
                <w:szCs w:val="24"/>
              </w:rPr>
              <w:t>Raportari la unitatea teritoritoriala de mediu</w:t>
            </w:r>
          </w:p>
        </w:tc>
        <w:tc>
          <w:tcPr>
            <w:tcW w:w="921" w:type="dxa"/>
          </w:tcPr>
          <w:p w:rsidR="00AC36B6" w:rsidRDefault="001635F1" w:rsidP="00CB2160">
            <w:pPr>
              <w:jc w:val="center"/>
              <w:rPr>
                <w:color w:val="000000"/>
                <w:sz w:val="24"/>
                <w:szCs w:val="24"/>
              </w:rPr>
            </w:pPr>
            <w:r>
              <w:rPr>
                <w:color w:val="000000"/>
                <w:sz w:val="24"/>
                <w:szCs w:val="24"/>
              </w:rPr>
              <w:t>4</w:t>
            </w:r>
            <w:r w:rsidR="00CB2160">
              <w:rPr>
                <w:color w:val="000000"/>
                <w:sz w:val="24"/>
                <w:szCs w:val="24"/>
              </w:rPr>
              <w:t>2</w:t>
            </w:r>
          </w:p>
        </w:tc>
      </w:tr>
      <w:tr w:rsidR="00AC36B6" w:rsidTr="0093631A">
        <w:trPr>
          <w:jc w:val="center"/>
        </w:trPr>
        <w:tc>
          <w:tcPr>
            <w:tcW w:w="516" w:type="dxa"/>
          </w:tcPr>
          <w:p w:rsidR="00AC36B6" w:rsidRDefault="00AC36B6" w:rsidP="00085822">
            <w:pPr>
              <w:rPr>
                <w:color w:val="000000"/>
                <w:sz w:val="24"/>
                <w:szCs w:val="24"/>
              </w:rPr>
            </w:pPr>
            <w:r>
              <w:rPr>
                <w:color w:val="000000"/>
                <w:sz w:val="24"/>
                <w:szCs w:val="24"/>
              </w:rPr>
              <w:t>15.</w:t>
            </w:r>
          </w:p>
        </w:tc>
        <w:tc>
          <w:tcPr>
            <w:tcW w:w="8346" w:type="dxa"/>
          </w:tcPr>
          <w:p w:rsidR="00AC36B6" w:rsidRPr="0016532D" w:rsidRDefault="00AC36B6" w:rsidP="00085822">
            <w:pPr>
              <w:rPr>
                <w:color w:val="000000"/>
                <w:sz w:val="24"/>
                <w:szCs w:val="24"/>
              </w:rPr>
            </w:pPr>
            <w:r w:rsidRPr="0016532D">
              <w:rPr>
                <w:b/>
                <w:color w:val="000000"/>
                <w:sz w:val="24"/>
                <w:szCs w:val="24"/>
              </w:rPr>
              <w:t>Evidente</w:t>
            </w:r>
          </w:p>
        </w:tc>
        <w:tc>
          <w:tcPr>
            <w:tcW w:w="921" w:type="dxa"/>
          </w:tcPr>
          <w:p w:rsidR="00AC36B6" w:rsidRDefault="001635F1" w:rsidP="00940AF7">
            <w:pPr>
              <w:jc w:val="center"/>
              <w:rPr>
                <w:color w:val="000000"/>
                <w:sz w:val="24"/>
                <w:szCs w:val="24"/>
              </w:rPr>
            </w:pPr>
            <w:r>
              <w:rPr>
                <w:color w:val="000000"/>
                <w:sz w:val="24"/>
                <w:szCs w:val="24"/>
              </w:rPr>
              <w:t>4</w:t>
            </w:r>
            <w:r w:rsidR="00940AF7">
              <w:rPr>
                <w:color w:val="000000"/>
                <w:sz w:val="24"/>
                <w:szCs w:val="24"/>
              </w:rPr>
              <w:t>3</w:t>
            </w:r>
          </w:p>
        </w:tc>
      </w:tr>
      <w:tr w:rsidR="00AC36B6" w:rsidTr="0093631A">
        <w:trPr>
          <w:jc w:val="center"/>
        </w:trPr>
        <w:tc>
          <w:tcPr>
            <w:tcW w:w="516" w:type="dxa"/>
          </w:tcPr>
          <w:p w:rsidR="00AC36B6" w:rsidRDefault="00AC36B6" w:rsidP="00085822">
            <w:pPr>
              <w:rPr>
                <w:color w:val="000000"/>
                <w:sz w:val="24"/>
                <w:szCs w:val="24"/>
              </w:rPr>
            </w:pPr>
            <w:r>
              <w:rPr>
                <w:color w:val="000000"/>
                <w:sz w:val="24"/>
                <w:szCs w:val="24"/>
              </w:rPr>
              <w:t>16.</w:t>
            </w:r>
          </w:p>
        </w:tc>
        <w:tc>
          <w:tcPr>
            <w:tcW w:w="8346" w:type="dxa"/>
          </w:tcPr>
          <w:p w:rsidR="00AC36B6" w:rsidRPr="0016532D" w:rsidRDefault="00AC36B6" w:rsidP="00085822">
            <w:pPr>
              <w:rPr>
                <w:color w:val="000000"/>
                <w:sz w:val="24"/>
                <w:szCs w:val="24"/>
              </w:rPr>
            </w:pPr>
            <w:r w:rsidRPr="0016532D">
              <w:rPr>
                <w:b/>
                <w:color w:val="000000"/>
                <w:sz w:val="24"/>
                <w:szCs w:val="24"/>
              </w:rPr>
              <w:t>Obligatiile titularului activitatii</w:t>
            </w:r>
          </w:p>
        </w:tc>
        <w:tc>
          <w:tcPr>
            <w:tcW w:w="921" w:type="dxa"/>
          </w:tcPr>
          <w:p w:rsidR="00AC36B6" w:rsidRDefault="001635F1" w:rsidP="00EF72B3">
            <w:pPr>
              <w:jc w:val="center"/>
              <w:rPr>
                <w:color w:val="000000"/>
                <w:sz w:val="24"/>
                <w:szCs w:val="24"/>
              </w:rPr>
            </w:pPr>
            <w:r>
              <w:rPr>
                <w:color w:val="000000"/>
                <w:sz w:val="24"/>
                <w:szCs w:val="24"/>
              </w:rPr>
              <w:t>4</w:t>
            </w:r>
            <w:r w:rsidR="00EF72B3">
              <w:rPr>
                <w:color w:val="000000"/>
                <w:sz w:val="24"/>
                <w:szCs w:val="24"/>
              </w:rPr>
              <w:t>4</w:t>
            </w:r>
          </w:p>
        </w:tc>
      </w:tr>
      <w:tr w:rsidR="00AC36B6" w:rsidTr="0093631A">
        <w:trPr>
          <w:jc w:val="center"/>
        </w:trPr>
        <w:tc>
          <w:tcPr>
            <w:tcW w:w="516" w:type="dxa"/>
          </w:tcPr>
          <w:p w:rsidR="00AC36B6" w:rsidRDefault="00AC36B6" w:rsidP="00085822">
            <w:pPr>
              <w:rPr>
                <w:color w:val="000000"/>
                <w:sz w:val="24"/>
                <w:szCs w:val="24"/>
              </w:rPr>
            </w:pPr>
            <w:r>
              <w:rPr>
                <w:color w:val="000000"/>
                <w:sz w:val="24"/>
                <w:szCs w:val="24"/>
              </w:rPr>
              <w:t>17.</w:t>
            </w:r>
          </w:p>
        </w:tc>
        <w:tc>
          <w:tcPr>
            <w:tcW w:w="8346" w:type="dxa"/>
          </w:tcPr>
          <w:p w:rsidR="00AC36B6" w:rsidRPr="0016532D" w:rsidRDefault="00AC36B6" w:rsidP="00085822">
            <w:pPr>
              <w:rPr>
                <w:color w:val="000000"/>
                <w:sz w:val="24"/>
                <w:szCs w:val="24"/>
              </w:rPr>
            </w:pPr>
            <w:r w:rsidRPr="0016532D">
              <w:rPr>
                <w:b/>
                <w:color w:val="000000"/>
                <w:sz w:val="24"/>
                <w:szCs w:val="24"/>
              </w:rPr>
              <w:t>Managementul inchiderii instalatiei, managementul reziduurilor</w:t>
            </w:r>
          </w:p>
        </w:tc>
        <w:tc>
          <w:tcPr>
            <w:tcW w:w="921" w:type="dxa"/>
          </w:tcPr>
          <w:p w:rsidR="00AC36B6" w:rsidRDefault="001635F1" w:rsidP="00EF72B3">
            <w:pPr>
              <w:jc w:val="center"/>
              <w:rPr>
                <w:color w:val="000000"/>
                <w:sz w:val="24"/>
                <w:szCs w:val="24"/>
              </w:rPr>
            </w:pPr>
            <w:r>
              <w:rPr>
                <w:color w:val="000000"/>
                <w:sz w:val="24"/>
                <w:szCs w:val="24"/>
              </w:rPr>
              <w:t>4</w:t>
            </w:r>
            <w:r w:rsidR="00EF72B3">
              <w:rPr>
                <w:color w:val="000000"/>
                <w:sz w:val="24"/>
                <w:szCs w:val="24"/>
              </w:rPr>
              <w:t>5</w:t>
            </w:r>
          </w:p>
        </w:tc>
      </w:tr>
      <w:tr w:rsidR="00AC36B6" w:rsidTr="0093631A">
        <w:trPr>
          <w:jc w:val="center"/>
        </w:trPr>
        <w:tc>
          <w:tcPr>
            <w:tcW w:w="516" w:type="dxa"/>
          </w:tcPr>
          <w:p w:rsidR="00AC36B6" w:rsidRDefault="00AC36B6" w:rsidP="00085822">
            <w:pPr>
              <w:rPr>
                <w:color w:val="000000"/>
                <w:sz w:val="24"/>
                <w:szCs w:val="24"/>
              </w:rPr>
            </w:pPr>
            <w:r>
              <w:rPr>
                <w:color w:val="000000"/>
                <w:sz w:val="24"/>
                <w:szCs w:val="24"/>
              </w:rPr>
              <w:t>18.</w:t>
            </w:r>
          </w:p>
        </w:tc>
        <w:tc>
          <w:tcPr>
            <w:tcW w:w="8346" w:type="dxa"/>
          </w:tcPr>
          <w:p w:rsidR="00AC36B6" w:rsidRPr="0016532D" w:rsidRDefault="00AC36B6" w:rsidP="00085822">
            <w:pPr>
              <w:rPr>
                <w:color w:val="000000"/>
                <w:sz w:val="24"/>
                <w:szCs w:val="24"/>
              </w:rPr>
            </w:pPr>
            <w:r w:rsidRPr="0016532D">
              <w:rPr>
                <w:b/>
                <w:color w:val="000000"/>
                <w:sz w:val="24"/>
                <w:szCs w:val="24"/>
              </w:rPr>
              <w:t>Glosar de termeni</w:t>
            </w:r>
          </w:p>
        </w:tc>
        <w:tc>
          <w:tcPr>
            <w:tcW w:w="921" w:type="dxa"/>
          </w:tcPr>
          <w:p w:rsidR="00AC36B6" w:rsidRDefault="001635F1" w:rsidP="00EF72B3">
            <w:pPr>
              <w:jc w:val="center"/>
              <w:rPr>
                <w:color w:val="000000"/>
                <w:sz w:val="24"/>
                <w:szCs w:val="24"/>
              </w:rPr>
            </w:pPr>
            <w:r>
              <w:rPr>
                <w:color w:val="000000"/>
                <w:sz w:val="24"/>
                <w:szCs w:val="24"/>
              </w:rPr>
              <w:t>4</w:t>
            </w:r>
            <w:r w:rsidR="00EF72B3">
              <w:rPr>
                <w:color w:val="000000"/>
                <w:sz w:val="24"/>
                <w:szCs w:val="24"/>
              </w:rPr>
              <w:t>5</w:t>
            </w:r>
          </w:p>
        </w:tc>
      </w:tr>
    </w:tbl>
    <w:p w:rsidR="00AC36B6" w:rsidRPr="0016532D" w:rsidRDefault="00AC36B6" w:rsidP="00AC36B6">
      <w:pPr>
        <w:rPr>
          <w:color w:val="000000"/>
          <w:sz w:val="24"/>
          <w:szCs w:val="24"/>
        </w:rPr>
      </w:pPr>
    </w:p>
    <w:p w:rsidR="00914739" w:rsidRDefault="00914739" w:rsidP="00914739">
      <w:pPr>
        <w:rPr>
          <w:b/>
          <w:bCs/>
          <w:color w:val="000000"/>
          <w:sz w:val="24"/>
          <w:szCs w:val="24"/>
        </w:rPr>
      </w:pPr>
    </w:p>
    <w:p w:rsidR="009168AE" w:rsidRPr="0016532D" w:rsidRDefault="009168AE" w:rsidP="00914739">
      <w:pPr>
        <w:rPr>
          <w:b/>
          <w:bCs/>
          <w:color w:val="000000"/>
          <w:sz w:val="24"/>
          <w:szCs w:val="24"/>
        </w:rPr>
      </w:pPr>
    </w:p>
    <w:p w:rsidR="00914739" w:rsidRDefault="00914739" w:rsidP="00914739">
      <w:pPr>
        <w:rPr>
          <w:b/>
          <w:bCs/>
          <w:color w:val="000000"/>
          <w:sz w:val="24"/>
          <w:szCs w:val="24"/>
        </w:rPr>
      </w:pPr>
    </w:p>
    <w:p w:rsidR="002732A7" w:rsidRDefault="002732A7" w:rsidP="00914739">
      <w:pPr>
        <w:rPr>
          <w:b/>
          <w:bCs/>
          <w:color w:val="000000"/>
          <w:sz w:val="24"/>
          <w:szCs w:val="24"/>
        </w:rPr>
      </w:pPr>
    </w:p>
    <w:p w:rsidR="002732A7" w:rsidRDefault="002732A7" w:rsidP="00914739">
      <w:pPr>
        <w:rPr>
          <w:b/>
          <w:bCs/>
          <w:color w:val="000000"/>
          <w:sz w:val="24"/>
          <w:szCs w:val="24"/>
        </w:rPr>
      </w:pPr>
    </w:p>
    <w:p w:rsidR="002732A7" w:rsidRDefault="002732A7" w:rsidP="00914739">
      <w:pPr>
        <w:rPr>
          <w:b/>
          <w:bCs/>
          <w:color w:val="000000"/>
          <w:sz w:val="24"/>
          <w:szCs w:val="24"/>
        </w:rPr>
      </w:pPr>
    </w:p>
    <w:p w:rsidR="00905DAC" w:rsidRDefault="00905DAC" w:rsidP="00914739">
      <w:pPr>
        <w:rPr>
          <w:b/>
          <w:bCs/>
          <w:color w:val="000000"/>
          <w:sz w:val="24"/>
          <w:szCs w:val="24"/>
        </w:rPr>
      </w:pPr>
    </w:p>
    <w:p w:rsidR="00905DAC" w:rsidRDefault="00905DAC" w:rsidP="00914739">
      <w:pPr>
        <w:rPr>
          <w:b/>
          <w:bCs/>
          <w:color w:val="000000"/>
          <w:sz w:val="24"/>
          <w:szCs w:val="24"/>
        </w:rPr>
      </w:pPr>
    </w:p>
    <w:p w:rsidR="00905DAC" w:rsidRDefault="00905DAC" w:rsidP="00914739">
      <w:pPr>
        <w:rPr>
          <w:b/>
          <w:bCs/>
          <w:color w:val="000000"/>
          <w:sz w:val="24"/>
          <w:szCs w:val="24"/>
        </w:rPr>
      </w:pPr>
    </w:p>
    <w:p w:rsidR="009347E8" w:rsidRPr="006213CF" w:rsidRDefault="009347E8" w:rsidP="009347E8">
      <w:pPr>
        <w:tabs>
          <w:tab w:val="left" w:pos="4455"/>
        </w:tabs>
        <w:jc w:val="both"/>
        <w:rPr>
          <w:b/>
          <w:bCs/>
          <w:kern w:val="32"/>
          <w:sz w:val="24"/>
          <w:szCs w:val="24"/>
          <w:lang w:val="it-IT"/>
        </w:rPr>
      </w:pPr>
      <w:bookmarkStart w:id="0" w:name="_Toc361733598"/>
      <w:bookmarkStart w:id="1" w:name="_Toc362434720"/>
      <w:r w:rsidRPr="006213CF">
        <w:rPr>
          <w:b/>
          <w:bCs/>
          <w:kern w:val="32"/>
          <w:sz w:val="24"/>
          <w:szCs w:val="24"/>
          <w:lang w:val="it-IT"/>
        </w:rPr>
        <w:lastRenderedPageBreak/>
        <w:t>PREVEDERI GENERALE</w:t>
      </w:r>
      <w:bookmarkEnd w:id="0"/>
      <w:bookmarkEnd w:id="1"/>
      <w:r>
        <w:rPr>
          <w:b/>
          <w:bCs/>
          <w:kern w:val="32"/>
          <w:sz w:val="24"/>
          <w:szCs w:val="24"/>
          <w:lang w:val="it-IT"/>
        </w:rPr>
        <w:tab/>
      </w:r>
    </w:p>
    <w:p w:rsidR="009347E8" w:rsidRPr="0016532D" w:rsidRDefault="009347E8" w:rsidP="009347E8">
      <w:pPr>
        <w:rPr>
          <w:b/>
          <w:color w:val="000000"/>
          <w:sz w:val="24"/>
          <w:szCs w:val="24"/>
        </w:rPr>
      </w:pPr>
    </w:p>
    <w:p w:rsidR="009347E8" w:rsidRPr="0016532D" w:rsidRDefault="009347E8" w:rsidP="009347E8">
      <w:pPr>
        <w:rPr>
          <w:b/>
          <w:color w:val="000000"/>
          <w:sz w:val="24"/>
          <w:szCs w:val="24"/>
        </w:rPr>
      </w:pPr>
      <w:r w:rsidRPr="0016532D">
        <w:rPr>
          <w:b/>
          <w:color w:val="000000"/>
          <w:sz w:val="24"/>
          <w:szCs w:val="24"/>
        </w:rPr>
        <w:t>1. DATE DE IDENTIFICARE ALE INSTALATIEI</w:t>
      </w:r>
    </w:p>
    <w:p w:rsidR="009347E8" w:rsidRPr="006213CF" w:rsidRDefault="009347E8" w:rsidP="009347E8">
      <w:pPr>
        <w:keepNext/>
        <w:spacing w:before="240" w:after="60"/>
        <w:jc w:val="both"/>
        <w:outlineLvl w:val="1"/>
        <w:rPr>
          <w:b/>
          <w:bCs/>
          <w:iCs/>
          <w:sz w:val="24"/>
          <w:szCs w:val="24"/>
          <w:lang w:val="fr-FR"/>
        </w:rPr>
      </w:pPr>
      <w:bookmarkStart w:id="2" w:name="_Toc361733600"/>
      <w:bookmarkStart w:id="3" w:name="_Toc362434722"/>
      <w:r w:rsidRPr="006213CF">
        <w:rPr>
          <w:b/>
          <w:bCs/>
          <w:iCs/>
          <w:sz w:val="24"/>
          <w:szCs w:val="24"/>
          <w:lang w:val="fr-FR"/>
        </w:rPr>
        <w:t>1.1. Date de identificare a titularului autorizatiei</w:t>
      </w:r>
      <w:bookmarkEnd w:id="2"/>
      <w:bookmarkEnd w:id="3"/>
    </w:p>
    <w:p w:rsidR="009347E8" w:rsidRPr="0016532D" w:rsidRDefault="009347E8" w:rsidP="009347E8">
      <w:pPr>
        <w:rPr>
          <w:b/>
          <w:color w:val="000000"/>
          <w:sz w:val="24"/>
          <w:szCs w:val="24"/>
        </w:rPr>
      </w:pPr>
      <w:r w:rsidRPr="006213CF">
        <w:rPr>
          <w:sz w:val="24"/>
          <w:szCs w:val="24"/>
          <w:lang w:val="it-IT"/>
        </w:rPr>
        <w:t xml:space="preserve">Numele: </w:t>
      </w:r>
      <w:r w:rsidRPr="006213CF">
        <w:rPr>
          <w:sz w:val="24"/>
          <w:szCs w:val="24"/>
          <w:lang w:val="it-IT"/>
        </w:rPr>
        <w:tab/>
      </w:r>
      <w:r w:rsidRPr="006213CF">
        <w:rPr>
          <w:sz w:val="24"/>
          <w:szCs w:val="24"/>
          <w:lang w:val="it-IT"/>
        </w:rPr>
        <w:tab/>
      </w:r>
      <w:r w:rsidRPr="0016532D">
        <w:rPr>
          <w:b/>
          <w:color w:val="000000"/>
          <w:sz w:val="24"/>
          <w:szCs w:val="24"/>
        </w:rPr>
        <w:t>S.C. AMBRO SA Suceava</w:t>
      </w:r>
    </w:p>
    <w:p w:rsidR="009347E8" w:rsidRPr="00CC4A6F" w:rsidRDefault="009347E8" w:rsidP="009347E8">
      <w:pPr>
        <w:autoSpaceDE w:val="0"/>
        <w:autoSpaceDN w:val="0"/>
        <w:adjustRightInd w:val="0"/>
        <w:jc w:val="both"/>
        <w:rPr>
          <w:bCs/>
          <w:color w:val="000000"/>
          <w:sz w:val="24"/>
          <w:szCs w:val="24"/>
          <w:lang w:val="fr-FR"/>
        </w:rPr>
      </w:pPr>
      <w:r w:rsidRPr="006213CF">
        <w:rPr>
          <w:sz w:val="24"/>
          <w:szCs w:val="24"/>
          <w:lang w:val="it-IT"/>
        </w:rPr>
        <w:t xml:space="preserve">Adresa: </w:t>
      </w:r>
      <w:r w:rsidRPr="006213CF">
        <w:rPr>
          <w:sz w:val="24"/>
          <w:szCs w:val="24"/>
          <w:lang w:val="it-IT"/>
        </w:rPr>
        <w:tab/>
      </w:r>
      <w:r w:rsidRPr="006213CF">
        <w:rPr>
          <w:sz w:val="24"/>
          <w:szCs w:val="24"/>
          <w:lang w:val="it-IT"/>
        </w:rPr>
        <w:tab/>
      </w:r>
      <w:r w:rsidRPr="0016532D">
        <w:rPr>
          <w:color w:val="000000"/>
          <w:sz w:val="24"/>
          <w:szCs w:val="24"/>
        </w:rPr>
        <w:t>Calea Unirii nr. 24, municipiul Suceava</w:t>
      </w:r>
      <w:r>
        <w:rPr>
          <w:color w:val="000000"/>
          <w:sz w:val="24"/>
          <w:szCs w:val="24"/>
        </w:rPr>
        <w:t xml:space="preserve">, </w:t>
      </w:r>
      <w:r w:rsidRPr="00CC4A6F">
        <w:rPr>
          <w:bCs/>
          <w:sz w:val="24"/>
          <w:szCs w:val="24"/>
          <w:lang w:val="fr-FR"/>
        </w:rPr>
        <w:t>cod poştal 720019</w:t>
      </w:r>
    </w:p>
    <w:p w:rsidR="009347E8" w:rsidRPr="0016532D" w:rsidRDefault="009347E8" w:rsidP="009347E8">
      <w:pPr>
        <w:rPr>
          <w:color w:val="000000"/>
          <w:sz w:val="24"/>
          <w:szCs w:val="24"/>
        </w:rPr>
      </w:pPr>
      <w:r w:rsidRPr="0016532D">
        <w:rPr>
          <w:color w:val="000000"/>
          <w:sz w:val="24"/>
          <w:szCs w:val="24"/>
        </w:rPr>
        <w:t>telefon: 0230/205000</w:t>
      </w:r>
    </w:p>
    <w:p w:rsidR="009347E8" w:rsidRPr="0016532D" w:rsidRDefault="009347E8" w:rsidP="009347E8">
      <w:pPr>
        <w:rPr>
          <w:color w:val="000000"/>
          <w:sz w:val="24"/>
          <w:szCs w:val="24"/>
        </w:rPr>
      </w:pPr>
      <w:r w:rsidRPr="0016532D">
        <w:rPr>
          <w:color w:val="000000"/>
          <w:sz w:val="24"/>
          <w:szCs w:val="24"/>
        </w:rPr>
        <w:t>Fax:      0230/205205</w:t>
      </w:r>
    </w:p>
    <w:p w:rsidR="009347E8" w:rsidRPr="0067569A" w:rsidRDefault="009347E8" w:rsidP="009347E8">
      <w:pPr>
        <w:autoSpaceDE w:val="0"/>
        <w:autoSpaceDN w:val="0"/>
        <w:adjustRightInd w:val="0"/>
        <w:jc w:val="both"/>
        <w:rPr>
          <w:b/>
          <w:color w:val="000000"/>
          <w:sz w:val="24"/>
          <w:szCs w:val="24"/>
          <w:lang w:val="it-IT"/>
        </w:rPr>
      </w:pPr>
      <w:r w:rsidRPr="0067569A">
        <w:rPr>
          <w:color w:val="000000"/>
          <w:sz w:val="24"/>
          <w:szCs w:val="24"/>
          <w:lang w:val="it-IT"/>
        </w:rPr>
        <w:t>e-mail</w:t>
      </w:r>
      <w:r w:rsidRPr="0067569A">
        <w:rPr>
          <w:b/>
          <w:color w:val="000000"/>
          <w:sz w:val="24"/>
          <w:szCs w:val="24"/>
          <w:lang w:val="it-IT"/>
        </w:rPr>
        <w:t xml:space="preserve">: </w:t>
      </w:r>
      <w:r w:rsidRPr="0067569A">
        <w:rPr>
          <w:b/>
          <w:color w:val="000000"/>
          <w:sz w:val="24"/>
          <w:szCs w:val="24"/>
          <w:lang w:val="it-IT"/>
        </w:rPr>
        <w:tab/>
      </w:r>
      <w:r w:rsidRPr="0067569A">
        <w:rPr>
          <w:b/>
          <w:color w:val="000000"/>
          <w:sz w:val="24"/>
          <w:szCs w:val="24"/>
          <w:lang w:val="it-IT"/>
        </w:rPr>
        <w:tab/>
      </w:r>
      <w:hyperlink r:id="rId8" w:history="1">
        <w:r w:rsidRPr="0067569A">
          <w:rPr>
            <w:rStyle w:val="Hyperlink"/>
            <w:b/>
            <w:color w:val="000000"/>
            <w:lang w:val="it-IT"/>
          </w:rPr>
          <w:t>office@ambro.ro</w:t>
        </w:r>
      </w:hyperlink>
    </w:p>
    <w:p w:rsidR="009347E8" w:rsidRPr="006213CF" w:rsidRDefault="009347E8" w:rsidP="009347E8">
      <w:pPr>
        <w:rPr>
          <w:color w:val="FF0000"/>
          <w:sz w:val="24"/>
          <w:szCs w:val="24"/>
        </w:rPr>
      </w:pPr>
      <w:r w:rsidRPr="006213CF">
        <w:rPr>
          <w:sz w:val="24"/>
          <w:szCs w:val="24"/>
        </w:rPr>
        <w:t>Forma de proprietate:</w:t>
      </w:r>
      <w:r w:rsidRPr="00BA3380">
        <w:rPr>
          <w:sz w:val="24"/>
          <w:szCs w:val="24"/>
        </w:rPr>
        <w:t xml:space="preserve"> </w:t>
      </w:r>
      <w:r>
        <w:rPr>
          <w:sz w:val="24"/>
          <w:szCs w:val="24"/>
        </w:rPr>
        <w:t>privata,</w:t>
      </w:r>
      <w:r w:rsidRPr="006213CF">
        <w:rPr>
          <w:sz w:val="24"/>
          <w:szCs w:val="24"/>
        </w:rPr>
        <w:t xml:space="preserve"> </w:t>
      </w:r>
      <w:r w:rsidRPr="0016532D">
        <w:rPr>
          <w:color w:val="000000"/>
          <w:sz w:val="24"/>
          <w:szCs w:val="24"/>
        </w:rPr>
        <w:t xml:space="preserve">actionariat – actionari principali – SC ROMCARTON SA, </w:t>
      </w:r>
      <w:r w:rsidRPr="00CC4A6F">
        <w:rPr>
          <w:color w:val="000000"/>
          <w:sz w:val="24"/>
          <w:szCs w:val="24"/>
        </w:rPr>
        <w:t>SICAL SA FRANCE</w:t>
      </w:r>
      <w:r w:rsidRPr="006213CF">
        <w:rPr>
          <w:color w:val="FF0000"/>
          <w:sz w:val="24"/>
          <w:szCs w:val="24"/>
        </w:rPr>
        <w:t xml:space="preserve">  </w:t>
      </w:r>
    </w:p>
    <w:p w:rsidR="009347E8" w:rsidRDefault="009347E8" w:rsidP="009347E8">
      <w:pPr>
        <w:rPr>
          <w:rFonts w:ascii="Arial" w:hAnsi="Arial"/>
          <w:sz w:val="22"/>
        </w:rPr>
      </w:pPr>
      <w:r>
        <w:rPr>
          <w:sz w:val="24"/>
          <w:szCs w:val="24"/>
        </w:rPr>
        <w:t>N</w:t>
      </w:r>
      <w:r w:rsidRPr="006213CF">
        <w:rPr>
          <w:sz w:val="24"/>
          <w:szCs w:val="24"/>
        </w:rPr>
        <w:t xml:space="preserve">r. de înregistrare la Registrul Comerţului: </w:t>
      </w:r>
      <w:bookmarkStart w:id="4" w:name="_Toc361733601"/>
      <w:bookmarkStart w:id="5" w:name="_Toc362434723"/>
      <w:r w:rsidRPr="00BA3380">
        <w:rPr>
          <w:sz w:val="24"/>
          <w:szCs w:val="24"/>
        </w:rPr>
        <w:t>J33/6/10.01.1991</w:t>
      </w:r>
    </w:p>
    <w:p w:rsidR="009347E8" w:rsidRPr="006213CF" w:rsidRDefault="009347E8" w:rsidP="009347E8">
      <w:pPr>
        <w:jc w:val="both"/>
        <w:rPr>
          <w:sz w:val="24"/>
          <w:szCs w:val="24"/>
        </w:rPr>
      </w:pPr>
      <w:r w:rsidRPr="006213CF">
        <w:rPr>
          <w:sz w:val="24"/>
          <w:szCs w:val="24"/>
        </w:rPr>
        <w:t>Cod Unic de Înregistrare:</w:t>
      </w:r>
      <w:r w:rsidRPr="006213CF">
        <w:rPr>
          <w:sz w:val="24"/>
          <w:szCs w:val="24"/>
        </w:rPr>
        <w:tab/>
      </w:r>
      <w:r>
        <w:rPr>
          <w:sz w:val="24"/>
          <w:szCs w:val="24"/>
        </w:rPr>
        <w:t xml:space="preserve">                       </w:t>
      </w:r>
      <w:r w:rsidRPr="006213CF">
        <w:rPr>
          <w:sz w:val="24"/>
          <w:szCs w:val="24"/>
        </w:rPr>
        <w:t>691530 din 18.01.1993</w:t>
      </w:r>
    </w:p>
    <w:p w:rsidR="009347E8" w:rsidRPr="006213CF" w:rsidRDefault="009347E8" w:rsidP="009347E8">
      <w:pPr>
        <w:ind w:left="900" w:hanging="900"/>
        <w:jc w:val="both"/>
        <w:rPr>
          <w:sz w:val="24"/>
          <w:szCs w:val="24"/>
        </w:rPr>
      </w:pPr>
      <w:r w:rsidRPr="006213CF">
        <w:rPr>
          <w:sz w:val="24"/>
          <w:szCs w:val="24"/>
        </w:rPr>
        <w:t xml:space="preserve">Cod fiscal: </w:t>
      </w:r>
      <w:r w:rsidRPr="006213CF">
        <w:rPr>
          <w:sz w:val="24"/>
          <w:szCs w:val="24"/>
        </w:rPr>
        <w:tab/>
      </w:r>
      <w:r w:rsidRPr="006213CF">
        <w:rPr>
          <w:sz w:val="24"/>
          <w:szCs w:val="24"/>
        </w:rPr>
        <w:tab/>
      </w:r>
      <w:r w:rsidRPr="006213CF">
        <w:rPr>
          <w:sz w:val="24"/>
          <w:szCs w:val="24"/>
        </w:rPr>
        <w:tab/>
      </w:r>
      <w:r>
        <w:rPr>
          <w:sz w:val="24"/>
          <w:szCs w:val="24"/>
        </w:rPr>
        <w:t xml:space="preserve">                       </w:t>
      </w:r>
      <w:r w:rsidRPr="006213CF">
        <w:rPr>
          <w:sz w:val="24"/>
          <w:szCs w:val="24"/>
        </w:rPr>
        <w:t>2691530/1993</w:t>
      </w:r>
    </w:p>
    <w:p w:rsidR="009347E8" w:rsidRDefault="009347E8" w:rsidP="009347E8">
      <w:pPr>
        <w:rPr>
          <w:rFonts w:ascii="Arial" w:hAnsi="Arial"/>
          <w:sz w:val="22"/>
        </w:rPr>
      </w:pPr>
    </w:p>
    <w:p w:rsidR="009347E8" w:rsidRPr="006213CF" w:rsidRDefault="009347E8" w:rsidP="009347E8">
      <w:pPr>
        <w:rPr>
          <w:b/>
          <w:bCs/>
          <w:iCs/>
          <w:sz w:val="24"/>
          <w:szCs w:val="24"/>
          <w:lang w:val="it-IT"/>
        </w:rPr>
      </w:pPr>
      <w:r w:rsidRPr="006213CF">
        <w:rPr>
          <w:b/>
          <w:bCs/>
          <w:iCs/>
          <w:sz w:val="24"/>
          <w:szCs w:val="24"/>
          <w:lang w:val="it-IT"/>
        </w:rPr>
        <w:t>1.2. Date de identificare a operatorului</w:t>
      </w:r>
      <w:bookmarkEnd w:id="4"/>
      <w:bookmarkEnd w:id="5"/>
    </w:p>
    <w:p w:rsidR="009347E8" w:rsidRPr="0016532D" w:rsidRDefault="009347E8" w:rsidP="009347E8">
      <w:pPr>
        <w:rPr>
          <w:b/>
          <w:color w:val="000000"/>
          <w:sz w:val="24"/>
          <w:szCs w:val="24"/>
        </w:rPr>
      </w:pPr>
      <w:r w:rsidRPr="006213CF">
        <w:rPr>
          <w:sz w:val="24"/>
          <w:szCs w:val="24"/>
          <w:lang w:val="it-IT"/>
        </w:rPr>
        <w:t xml:space="preserve">Numele: </w:t>
      </w:r>
      <w:r w:rsidRPr="006213CF">
        <w:rPr>
          <w:sz w:val="24"/>
          <w:szCs w:val="24"/>
          <w:lang w:val="it-IT"/>
        </w:rPr>
        <w:tab/>
      </w:r>
      <w:r w:rsidRPr="006213CF">
        <w:rPr>
          <w:sz w:val="24"/>
          <w:szCs w:val="24"/>
          <w:lang w:val="it-IT"/>
        </w:rPr>
        <w:tab/>
      </w:r>
      <w:r w:rsidRPr="0016532D">
        <w:rPr>
          <w:b/>
          <w:color w:val="000000"/>
          <w:sz w:val="24"/>
          <w:szCs w:val="24"/>
        </w:rPr>
        <w:t>S.C. AMBRO SA Suceava</w:t>
      </w:r>
    </w:p>
    <w:p w:rsidR="009347E8" w:rsidRPr="0016532D" w:rsidRDefault="009347E8" w:rsidP="009347E8">
      <w:pPr>
        <w:rPr>
          <w:color w:val="000000"/>
          <w:sz w:val="24"/>
          <w:szCs w:val="24"/>
        </w:rPr>
      </w:pPr>
      <w:r w:rsidRPr="006213CF">
        <w:rPr>
          <w:sz w:val="24"/>
          <w:szCs w:val="24"/>
          <w:lang w:val="it-IT"/>
        </w:rPr>
        <w:t xml:space="preserve">Adresa: </w:t>
      </w:r>
      <w:r w:rsidRPr="006213CF">
        <w:rPr>
          <w:sz w:val="24"/>
          <w:szCs w:val="24"/>
          <w:lang w:val="it-IT"/>
        </w:rPr>
        <w:tab/>
      </w:r>
      <w:r w:rsidRPr="006213CF">
        <w:rPr>
          <w:sz w:val="24"/>
          <w:szCs w:val="24"/>
          <w:lang w:val="it-IT"/>
        </w:rPr>
        <w:tab/>
      </w:r>
      <w:r w:rsidRPr="0016532D">
        <w:rPr>
          <w:color w:val="000000"/>
          <w:sz w:val="24"/>
          <w:szCs w:val="24"/>
        </w:rPr>
        <w:t>Calea Unirii nr. 24, municipiul Suceava</w:t>
      </w:r>
    </w:p>
    <w:p w:rsidR="009347E8" w:rsidRPr="0016532D" w:rsidRDefault="009347E8" w:rsidP="009347E8">
      <w:pPr>
        <w:rPr>
          <w:color w:val="000000"/>
          <w:sz w:val="24"/>
          <w:szCs w:val="24"/>
        </w:rPr>
      </w:pPr>
      <w:r w:rsidRPr="0016532D">
        <w:rPr>
          <w:color w:val="000000"/>
          <w:sz w:val="24"/>
          <w:szCs w:val="24"/>
        </w:rPr>
        <w:t>telefon: 0230/205000</w:t>
      </w:r>
    </w:p>
    <w:p w:rsidR="009347E8" w:rsidRPr="0016532D" w:rsidRDefault="009347E8" w:rsidP="009347E8">
      <w:pPr>
        <w:rPr>
          <w:color w:val="000000"/>
          <w:sz w:val="24"/>
          <w:szCs w:val="24"/>
        </w:rPr>
      </w:pPr>
      <w:r w:rsidRPr="0016532D">
        <w:rPr>
          <w:color w:val="000000"/>
          <w:sz w:val="24"/>
          <w:szCs w:val="24"/>
        </w:rPr>
        <w:t>Fax:      0230/205205</w:t>
      </w:r>
    </w:p>
    <w:p w:rsidR="009347E8" w:rsidRPr="0067569A" w:rsidRDefault="009347E8" w:rsidP="009347E8">
      <w:pPr>
        <w:autoSpaceDE w:val="0"/>
        <w:autoSpaceDN w:val="0"/>
        <w:adjustRightInd w:val="0"/>
        <w:jc w:val="both"/>
        <w:rPr>
          <w:b/>
          <w:color w:val="000000"/>
          <w:sz w:val="24"/>
          <w:szCs w:val="24"/>
          <w:lang w:val="it-IT"/>
        </w:rPr>
      </w:pPr>
      <w:r w:rsidRPr="0067569A">
        <w:rPr>
          <w:color w:val="000000"/>
          <w:sz w:val="24"/>
          <w:szCs w:val="24"/>
          <w:lang w:val="it-IT"/>
        </w:rPr>
        <w:t>e-mail</w:t>
      </w:r>
      <w:r w:rsidRPr="0067569A">
        <w:rPr>
          <w:b/>
          <w:color w:val="000000"/>
          <w:sz w:val="24"/>
          <w:szCs w:val="24"/>
          <w:lang w:val="it-IT"/>
        </w:rPr>
        <w:t xml:space="preserve">: </w:t>
      </w:r>
      <w:r w:rsidRPr="0067569A">
        <w:rPr>
          <w:b/>
          <w:color w:val="000000"/>
          <w:sz w:val="24"/>
          <w:szCs w:val="24"/>
          <w:lang w:val="it-IT"/>
        </w:rPr>
        <w:tab/>
      </w:r>
      <w:r w:rsidRPr="0067569A">
        <w:rPr>
          <w:b/>
          <w:color w:val="000000"/>
          <w:sz w:val="24"/>
          <w:szCs w:val="24"/>
          <w:lang w:val="it-IT"/>
        </w:rPr>
        <w:tab/>
      </w:r>
      <w:hyperlink r:id="rId9" w:history="1">
        <w:r w:rsidRPr="0067569A">
          <w:rPr>
            <w:rStyle w:val="Hyperlink"/>
            <w:b/>
            <w:color w:val="000000"/>
            <w:lang w:val="it-IT"/>
          </w:rPr>
          <w:t>office@ambro.ro</w:t>
        </w:r>
      </w:hyperlink>
    </w:p>
    <w:p w:rsidR="009347E8" w:rsidRPr="006213CF" w:rsidRDefault="009347E8" w:rsidP="009347E8">
      <w:pPr>
        <w:rPr>
          <w:color w:val="FF0000"/>
          <w:sz w:val="24"/>
          <w:szCs w:val="24"/>
        </w:rPr>
      </w:pPr>
      <w:r w:rsidRPr="006213CF">
        <w:rPr>
          <w:sz w:val="24"/>
          <w:szCs w:val="24"/>
        </w:rPr>
        <w:t xml:space="preserve">Forma de proprietate: </w:t>
      </w:r>
      <w:r>
        <w:rPr>
          <w:sz w:val="24"/>
          <w:szCs w:val="24"/>
        </w:rPr>
        <w:t xml:space="preserve">privata, </w:t>
      </w:r>
      <w:r w:rsidRPr="0016532D">
        <w:rPr>
          <w:color w:val="000000"/>
          <w:sz w:val="24"/>
          <w:szCs w:val="24"/>
        </w:rPr>
        <w:t xml:space="preserve">actionariat – actionari principali – SC ROMCARTON SA, </w:t>
      </w:r>
      <w:r w:rsidRPr="00363256">
        <w:rPr>
          <w:color w:val="000000"/>
          <w:sz w:val="24"/>
          <w:szCs w:val="24"/>
        </w:rPr>
        <w:t>SICAL SA</w:t>
      </w:r>
      <w:r w:rsidRPr="0078483C">
        <w:rPr>
          <w:color w:val="000000"/>
          <w:sz w:val="24"/>
          <w:szCs w:val="24"/>
        </w:rPr>
        <w:t xml:space="preserve"> </w:t>
      </w:r>
      <w:r w:rsidRPr="00CC4A6F">
        <w:rPr>
          <w:color w:val="000000"/>
          <w:sz w:val="24"/>
          <w:szCs w:val="24"/>
        </w:rPr>
        <w:t>FRANCE</w:t>
      </w:r>
      <w:r w:rsidRPr="006213CF">
        <w:rPr>
          <w:color w:val="FF0000"/>
          <w:sz w:val="24"/>
          <w:szCs w:val="24"/>
        </w:rPr>
        <w:t xml:space="preserve">  </w:t>
      </w:r>
    </w:p>
    <w:p w:rsidR="009347E8" w:rsidRDefault="009347E8" w:rsidP="009347E8">
      <w:pPr>
        <w:rPr>
          <w:rFonts w:ascii="Arial" w:hAnsi="Arial"/>
          <w:sz w:val="22"/>
        </w:rPr>
      </w:pPr>
      <w:r>
        <w:rPr>
          <w:sz w:val="24"/>
          <w:szCs w:val="24"/>
        </w:rPr>
        <w:t>N</w:t>
      </w:r>
      <w:r w:rsidRPr="006213CF">
        <w:rPr>
          <w:sz w:val="24"/>
          <w:szCs w:val="24"/>
        </w:rPr>
        <w:t>r. de înregistrare la Registrul Comerţului</w:t>
      </w:r>
      <w:r w:rsidRPr="00BA3380">
        <w:rPr>
          <w:sz w:val="24"/>
          <w:szCs w:val="24"/>
        </w:rPr>
        <w:t>: J33/6/10.01.1991</w:t>
      </w:r>
    </w:p>
    <w:p w:rsidR="009347E8" w:rsidRPr="006213CF" w:rsidRDefault="009347E8" w:rsidP="009347E8">
      <w:pPr>
        <w:jc w:val="both"/>
        <w:rPr>
          <w:sz w:val="24"/>
          <w:szCs w:val="24"/>
        </w:rPr>
      </w:pPr>
      <w:r w:rsidRPr="006213CF">
        <w:rPr>
          <w:sz w:val="24"/>
          <w:szCs w:val="24"/>
        </w:rPr>
        <w:t>Cod Unic de Înregistrare:</w:t>
      </w:r>
      <w:r w:rsidRPr="006213CF">
        <w:rPr>
          <w:sz w:val="24"/>
          <w:szCs w:val="24"/>
        </w:rPr>
        <w:tab/>
      </w:r>
      <w:r>
        <w:rPr>
          <w:sz w:val="24"/>
          <w:szCs w:val="24"/>
        </w:rPr>
        <w:t xml:space="preserve">                       </w:t>
      </w:r>
      <w:r w:rsidRPr="006213CF">
        <w:rPr>
          <w:sz w:val="24"/>
          <w:szCs w:val="24"/>
        </w:rPr>
        <w:t>691530 din 18.01.1993</w:t>
      </w:r>
    </w:p>
    <w:p w:rsidR="009347E8" w:rsidRPr="006213CF" w:rsidRDefault="009347E8" w:rsidP="009347E8">
      <w:pPr>
        <w:ind w:left="900" w:hanging="900"/>
        <w:jc w:val="both"/>
        <w:rPr>
          <w:sz w:val="24"/>
          <w:szCs w:val="24"/>
        </w:rPr>
      </w:pPr>
      <w:r w:rsidRPr="006213CF">
        <w:rPr>
          <w:sz w:val="24"/>
          <w:szCs w:val="24"/>
        </w:rPr>
        <w:t xml:space="preserve">Cod fiscal: </w:t>
      </w:r>
      <w:r w:rsidRPr="006213CF">
        <w:rPr>
          <w:sz w:val="24"/>
          <w:szCs w:val="24"/>
        </w:rPr>
        <w:tab/>
      </w:r>
      <w:r w:rsidRPr="006213CF">
        <w:rPr>
          <w:sz w:val="24"/>
          <w:szCs w:val="24"/>
        </w:rPr>
        <w:tab/>
      </w:r>
      <w:r w:rsidRPr="006213CF">
        <w:rPr>
          <w:sz w:val="24"/>
          <w:szCs w:val="24"/>
        </w:rPr>
        <w:tab/>
      </w:r>
      <w:r>
        <w:rPr>
          <w:sz w:val="24"/>
          <w:szCs w:val="24"/>
        </w:rPr>
        <w:t xml:space="preserve">                       </w:t>
      </w:r>
      <w:r w:rsidRPr="006213CF">
        <w:rPr>
          <w:sz w:val="24"/>
          <w:szCs w:val="24"/>
        </w:rPr>
        <w:t>2691530/1993</w:t>
      </w:r>
    </w:p>
    <w:p w:rsidR="009347E8" w:rsidRPr="00286BDA" w:rsidRDefault="009347E8" w:rsidP="009347E8">
      <w:pPr>
        <w:keepNext/>
        <w:spacing w:before="240" w:after="60"/>
        <w:jc w:val="both"/>
        <w:outlineLvl w:val="1"/>
        <w:rPr>
          <w:b/>
          <w:bCs/>
          <w:sz w:val="24"/>
          <w:szCs w:val="24"/>
          <w:lang w:val="it-IT"/>
        </w:rPr>
      </w:pPr>
      <w:bookmarkStart w:id="6" w:name="_Toc361733602"/>
      <w:bookmarkStart w:id="7" w:name="_Toc362434724"/>
      <w:r w:rsidRPr="00286BDA">
        <w:rPr>
          <w:b/>
          <w:bCs/>
          <w:sz w:val="24"/>
          <w:szCs w:val="24"/>
          <w:lang w:val="it-IT"/>
        </w:rPr>
        <w:t>1.3. Amplasamentul prevăzut pentru operare</w:t>
      </w:r>
      <w:bookmarkEnd w:id="6"/>
      <w:bookmarkEnd w:id="7"/>
    </w:p>
    <w:p w:rsidR="009347E8" w:rsidRDefault="009347E8" w:rsidP="009347E8">
      <w:pPr>
        <w:jc w:val="both"/>
        <w:rPr>
          <w:color w:val="000000"/>
          <w:sz w:val="24"/>
          <w:szCs w:val="24"/>
        </w:rPr>
      </w:pPr>
      <w:r>
        <w:rPr>
          <w:color w:val="000000"/>
          <w:sz w:val="24"/>
          <w:szCs w:val="24"/>
        </w:rPr>
        <w:t>Este amplasata pe malul sta</w:t>
      </w:r>
      <w:r w:rsidRPr="0016532D">
        <w:rPr>
          <w:color w:val="000000"/>
          <w:sz w:val="24"/>
          <w:szCs w:val="24"/>
        </w:rPr>
        <w:t>ng al raului Suceava</w:t>
      </w:r>
      <w:r w:rsidRPr="00710553">
        <w:rPr>
          <w:color w:val="000000"/>
          <w:sz w:val="24"/>
          <w:szCs w:val="24"/>
        </w:rPr>
        <w:t>, l</w:t>
      </w:r>
      <w:r w:rsidRPr="00710553">
        <w:rPr>
          <w:sz w:val="24"/>
          <w:szCs w:val="24"/>
        </w:rPr>
        <w:t>a o dist</w:t>
      </w:r>
      <w:r>
        <w:rPr>
          <w:sz w:val="24"/>
          <w:szCs w:val="24"/>
        </w:rPr>
        <w:t>anţă de aprox.</w:t>
      </w:r>
      <w:r w:rsidRPr="00710553">
        <w:rPr>
          <w:sz w:val="24"/>
          <w:szCs w:val="24"/>
        </w:rPr>
        <w:t xml:space="preserve"> 300 m faţă de albia minoră şi faţă de podul rutier principal peste râul Suceava</w:t>
      </w:r>
      <w:r>
        <w:rPr>
          <w:sz w:val="24"/>
          <w:szCs w:val="24"/>
        </w:rPr>
        <w:t xml:space="preserve">, </w:t>
      </w:r>
      <w:r w:rsidRPr="0016532D">
        <w:rPr>
          <w:color w:val="000000"/>
          <w:sz w:val="24"/>
          <w:szCs w:val="24"/>
        </w:rPr>
        <w:t xml:space="preserve">la </w:t>
      </w:r>
      <w:r>
        <w:rPr>
          <w:color w:val="000000"/>
          <w:sz w:val="24"/>
          <w:szCs w:val="24"/>
        </w:rPr>
        <w:t>cca. 4</w:t>
      </w:r>
      <w:r w:rsidRPr="0016532D">
        <w:rPr>
          <w:color w:val="000000"/>
          <w:sz w:val="24"/>
          <w:szCs w:val="24"/>
        </w:rPr>
        <w:t>0 km in partea de</w:t>
      </w:r>
      <w:r>
        <w:rPr>
          <w:color w:val="000000"/>
          <w:sz w:val="24"/>
          <w:szCs w:val="24"/>
        </w:rPr>
        <w:t xml:space="preserve"> nord de granita cu Ucraina si cca 6</w:t>
      </w:r>
      <w:r w:rsidRPr="0016532D">
        <w:rPr>
          <w:color w:val="000000"/>
          <w:sz w:val="24"/>
          <w:szCs w:val="24"/>
        </w:rPr>
        <w:t>0 km in partea de est, de granita cu Republica Moldova</w:t>
      </w:r>
      <w:r>
        <w:rPr>
          <w:color w:val="000000"/>
          <w:sz w:val="24"/>
          <w:szCs w:val="24"/>
        </w:rPr>
        <w:t xml:space="preserve">: </w:t>
      </w:r>
    </w:p>
    <w:p w:rsidR="009347E8" w:rsidRDefault="009347E8" w:rsidP="009347E8">
      <w:pPr>
        <w:jc w:val="both"/>
        <w:rPr>
          <w:color w:val="000000"/>
          <w:sz w:val="24"/>
          <w:szCs w:val="24"/>
        </w:rPr>
      </w:pPr>
      <w:r>
        <w:rPr>
          <w:color w:val="000000"/>
          <w:sz w:val="24"/>
          <w:szCs w:val="24"/>
        </w:rPr>
        <w:t xml:space="preserve">Coordonate geografice (pavilion administrativ)  -     </w:t>
      </w:r>
      <w:r w:rsidRPr="0016532D">
        <w:rPr>
          <w:color w:val="000000"/>
          <w:sz w:val="24"/>
          <w:szCs w:val="24"/>
        </w:rPr>
        <w:t>47</w:t>
      </w:r>
      <w:r w:rsidR="00F95040">
        <w:rPr>
          <w:color w:val="000000"/>
          <w:sz w:val="24"/>
          <w:szCs w:val="24"/>
          <w:vertAlign w:val="superscript"/>
        </w:rPr>
        <w:t>0</w:t>
      </w:r>
      <w:r>
        <w:rPr>
          <w:color w:val="000000"/>
          <w:sz w:val="24"/>
          <w:szCs w:val="24"/>
          <w:vertAlign w:val="superscript"/>
        </w:rPr>
        <w:t xml:space="preserve"> </w:t>
      </w:r>
      <w:r>
        <w:rPr>
          <w:color w:val="000000"/>
          <w:sz w:val="24"/>
          <w:szCs w:val="24"/>
        </w:rPr>
        <w:t>39</w:t>
      </w:r>
      <w:r w:rsidRPr="0016532D">
        <w:rPr>
          <w:color w:val="000000"/>
          <w:sz w:val="24"/>
          <w:szCs w:val="24"/>
        </w:rPr>
        <w:t>'</w:t>
      </w:r>
      <w:r>
        <w:rPr>
          <w:color w:val="000000"/>
          <w:sz w:val="24"/>
          <w:szCs w:val="24"/>
        </w:rPr>
        <w:t xml:space="preserve"> 45</w:t>
      </w:r>
      <w:r>
        <w:rPr>
          <w:color w:val="000000"/>
          <w:sz w:val="24"/>
          <w:szCs w:val="24"/>
          <w:vertAlign w:val="superscript"/>
          <w:lang w:val="en-US"/>
        </w:rPr>
        <w:t>"</w:t>
      </w:r>
      <w:r w:rsidRPr="0016532D">
        <w:rPr>
          <w:color w:val="000000"/>
          <w:sz w:val="24"/>
          <w:szCs w:val="24"/>
        </w:rPr>
        <w:t xml:space="preserve"> si </w:t>
      </w:r>
      <w:r>
        <w:rPr>
          <w:color w:val="000000"/>
          <w:sz w:val="24"/>
          <w:szCs w:val="24"/>
        </w:rPr>
        <w:t xml:space="preserve"> 26</w:t>
      </w:r>
      <w:r w:rsidRPr="0016532D">
        <w:rPr>
          <w:color w:val="000000"/>
          <w:sz w:val="24"/>
          <w:szCs w:val="24"/>
          <w:vertAlign w:val="superscript"/>
        </w:rPr>
        <w:t>0</w:t>
      </w:r>
      <w:r>
        <w:rPr>
          <w:color w:val="000000"/>
          <w:sz w:val="24"/>
          <w:szCs w:val="24"/>
          <w:vertAlign w:val="superscript"/>
        </w:rPr>
        <w:t xml:space="preserve"> </w:t>
      </w:r>
      <w:r>
        <w:rPr>
          <w:color w:val="000000"/>
          <w:sz w:val="24"/>
          <w:szCs w:val="24"/>
        </w:rPr>
        <w:t>16</w:t>
      </w:r>
      <w:r w:rsidRPr="0016532D">
        <w:rPr>
          <w:color w:val="000000"/>
          <w:sz w:val="24"/>
          <w:szCs w:val="24"/>
        </w:rPr>
        <w:t>'</w:t>
      </w:r>
      <w:r>
        <w:rPr>
          <w:color w:val="000000"/>
          <w:sz w:val="24"/>
          <w:szCs w:val="24"/>
        </w:rPr>
        <w:t xml:space="preserve">  06</w:t>
      </w:r>
      <w:r>
        <w:rPr>
          <w:color w:val="000000"/>
          <w:sz w:val="24"/>
          <w:szCs w:val="24"/>
          <w:vertAlign w:val="superscript"/>
          <w:lang w:val="en-US"/>
        </w:rPr>
        <w:t>"</w:t>
      </w:r>
      <w:r w:rsidRPr="0016532D">
        <w:rPr>
          <w:color w:val="000000"/>
          <w:sz w:val="24"/>
          <w:szCs w:val="24"/>
        </w:rPr>
        <w:t>.</w:t>
      </w:r>
      <w:r>
        <w:rPr>
          <w:color w:val="000000"/>
          <w:sz w:val="24"/>
          <w:szCs w:val="24"/>
        </w:rPr>
        <w:t xml:space="preserve"> </w:t>
      </w:r>
    </w:p>
    <w:p w:rsidR="009347E8" w:rsidRDefault="009347E8" w:rsidP="009347E8">
      <w:pPr>
        <w:jc w:val="both"/>
        <w:rPr>
          <w:color w:val="000000"/>
          <w:sz w:val="24"/>
          <w:szCs w:val="24"/>
        </w:rPr>
      </w:pPr>
      <w:r>
        <w:rPr>
          <w:color w:val="000000"/>
          <w:sz w:val="24"/>
          <w:szCs w:val="24"/>
        </w:rPr>
        <w:t xml:space="preserve">Coordonate Stereo 70 (pavilion administrativ)    -     X  685618  si Y  5958754 </w:t>
      </w:r>
    </w:p>
    <w:p w:rsidR="009347E8" w:rsidRPr="00286BDA" w:rsidRDefault="009347E8" w:rsidP="009347E8">
      <w:pPr>
        <w:keepNext/>
        <w:spacing w:before="240" w:after="60"/>
        <w:jc w:val="both"/>
        <w:outlineLvl w:val="1"/>
        <w:rPr>
          <w:b/>
          <w:bCs/>
          <w:iCs/>
          <w:sz w:val="24"/>
          <w:szCs w:val="24"/>
          <w:lang w:val="pt-BR"/>
        </w:rPr>
      </w:pPr>
      <w:bookmarkStart w:id="8" w:name="_Toc361733604"/>
      <w:bookmarkStart w:id="9" w:name="_Toc362434725"/>
      <w:r w:rsidRPr="00286BDA">
        <w:rPr>
          <w:b/>
          <w:bCs/>
          <w:iCs/>
          <w:sz w:val="24"/>
          <w:szCs w:val="24"/>
          <w:lang w:val="pt-BR"/>
        </w:rPr>
        <w:t>1.4. Forma de proprietate</w:t>
      </w:r>
      <w:bookmarkEnd w:id="8"/>
      <w:bookmarkEnd w:id="9"/>
      <w:r w:rsidRPr="00286BDA">
        <w:rPr>
          <w:b/>
          <w:bCs/>
          <w:iCs/>
          <w:sz w:val="24"/>
          <w:szCs w:val="24"/>
          <w:lang w:val="pt-BR"/>
        </w:rPr>
        <w:t xml:space="preserve"> </w:t>
      </w:r>
    </w:p>
    <w:p w:rsidR="009347E8" w:rsidRPr="00431788" w:rsidRDefault="009347E8" w:rsidP="009347E8">
      <w:pPr>
        <w:rPr>
          <w:color w:val="000000" w:themeColor="text1"/>
          <w:sz w:val="24"/>
          <w:szCs w:val="24"/>
        </w:rPr>
      </w:pPr>
      <w:r w:rsidRPr="00286BDA">
        <w:rPr>
          <w:sz w:val="24"/>
          <w:szCs w:val="24"/>
          <w:lang w:val="pt-BR"/>
        </w:rPr>
        <w:t xml:space="preserve">Terenul aferent amplasamentului </w:t>
      </w:r>
      <w:r w:rsidRPr="00286BDA">
        <w:rPr>
          <w:sz w:val="24"/>
          <w:szCs w:val="24"/>
          <w:lang w:val="it-IT"/>
        </w:rPr>
        <w:t>apar</w:t>
      </w:r>
      <w:r>
        <w:rPr>
          <w:sz w:val="24"/>
          <w:szCs w:val="24"/>
          <w:lang w:val="it-IT"/>
        </w:rPr>
        <w:t>t</w:t>
      </w:r>
      <w:r w:rsidRPr="00286BDA">
        <w:rPr>
          <w:sz w:val="24"/>
          <w:szCs w:val="24"/>
          <w:lang w:val="it-IT"/>
        </w:rPr>
        <w:t xml:space="preserve">ine S.C. </w:t>
      </w:r>
      <w:r>
        <w:rPr>
          <w:sz w:val="24"/>
          <w:szCs w:val="24"/>
          <w:lang w:val="it-IT"/>
        </w:rPr>
        <w:t>AMBRO</w:t>
      </w:r>
      <w:r w:rsidRPr="00286BDA">
        <w:rPr>
          <w:sz w:val="24"/>
          <w:szCs w:val="24"/>
          <w:lang w:val="it-IT"/>
        </w:rPr>
        <w:t xml:space="preserve"> S.</w:t>
      </w:r>
      <w:r>
        <w:rPr>
          <w:sz w:val="24"/>
          <w:szCs w:val="24"/>
          <w:lang w:val="it-IT"/>
        </w:rPr>
        <w:t>A. si</w:t>
      </w:r>
      <w:r w:rsidRPr="00286BDA">
        <w:rPr>
          <w:sz w:val="24"/>
          <w:szCs w:val="24"/>
          <w:lang w:val="it-IT"/>
        </w:rPr>
        <w:t xml:space="preserve"> </w:t>
      </w:r>
      <w:r>
        <w:rPr>
          <w:sz w:val="24"/>
          <w:szCs w:val="24"/>
          <w:lang w:val="it-IT"/>
        </w:rPr>
        <w:t xml:space="preserve">este </w:t>
      </w:r>
      <w:r w:rsidRPr="00286BDA">
        <w:rPr>
          <w:sz w:val="24"/>
          <w:szCs w:val="24"/>
          <w:lang w:val="it-IT"/>
        </w:rPr>
        <w:t xml:space="preserve">utilizat </w:t>
      </w:r>
      <w:r>
        <w:rPr>
          <w:sz w:val="24"/>
          <w:szCs w:val="24"/>
          <w:lang w:val="it-IT"/>
        </w:rPr>
        <w:t>i</w:t>
      </w:r>
      <w:r w:rsidRPr="00286BDA">
        <w:rPr>
          <w:sz w:val="24"/>
          <w:szCs w:val="24"/>
          <w:lang w:val="it-IT"/>
        </w:rPr>
        <w:t xml:space="preserve">n </w:t>
      </w:r>
      <w:r w:rsidRPr="000C0437">
        <w:rPr>
          <w:color w:val="000000"/>
          <w:sz w:val="24"/>
          <w:szCs w:val="24"/>
          <w:lang w:val="it-IT"/>
        </w:rPr>
        <w:t>baza</w:t>
      </w:r>
      <w:r w:rsidRPr="00C33952">
        <w:rPr>
          <w:color w:val="FF0000"/>
          <w:sz w:val="24"/>
          <w:szCs w:val="24"/>
          <w:lang w:val="it-IT"/>
        </w:rPr>
        <w:t xml:space="preserve"> </w:t>
      </w:r>
      <w:bookmarkStart w:id="10" w:name="_Toc361733605"/>
      <w:bookmarkStart w:id="11" w:name="_Toc362434726"/>
      <w:r w:rsidRPr="000C0437">
        <w:rPr>
          <w:color w:val="000000"/>
          <w:sz w:val="24"/>
          <w:szCs w:val="24"/>
        </w:rPr>
        <w:t>certificat</w:t>
      </w:r>
      <w:r>
        <w:rPr>
          <w:color w:val="000000"/>
          <w:sz w:val="24"/>
          <w:szCs w:val="24"/>
        </w:rPr>
        <w:t>ului</w:t>
      </w:r>
      <w:r w:rsidRPr="000C0437">
        <w:rPr>
          <w:color w:val="000000"/>
          <w:sz w:val="24"/>
          <w:szCs w:val="24"/>
        </w:rPr>
        <w:t xml:space="preserve"> de atestare a dreptului de proprietate asupra terenurilor, seria MO3, nr. 1610</w:t>
      </w:r>
      <w:r>
        <w:rPr>
          <w:color w:val="000000"/>
          <w:sz w:val="24"/>
          <w:szCs w:val="24"/>
        </w:rPr>
        <w:t xml:space="preserve"> </w:t>
      </w:r>
      <w:r w:rsidRPr="00431788">
        <w:rPr>
          <w:color w:val="000000" w:themeColor="text1"/>
          <w:sz w:val="24"/>
          <w:szCs w:val="24"/>
        </w:rPr>
        <w:t xml:space="preserve">din data de </w:t>
      </w:r>
      <w:r w:rsidR="00431788" w:rsidRPr="00431788">
        <w:rPr>
          <w:color w:val="000000" w:themeColor="text1"/>
          <w:sz w:val="24"/>
          <w:szCs w:val="24"/>
        </w:rPr>
        <w:t>10.02.1995</w:t>
      </w:r>
      <w:r w:rsidRPr="00431788">
        <w:rPr>
          <w:color w:val="000000" w:themeColor="text1"/>
          <w:sz w:val="24"/>
          <w:szCs w:val="24"/>
        </w:rPr>
        <w:t xml:space="preserve"> emis de </w:t>
      </w:r>
      <w:r w:rsidR="00431788" w:rsidRPr="00431788">
        <w:rPr>
          <w:color w:val="000000" w:themeColor="text1"/>
          <w:sz w:val="24"/>
          <w:szCs w:val="24"/>
        </w:rPr>
        <w:t>Ministerul Industriilor.</w:t>
      </w:r>
    </w:p>
    <w:p w:rsidR="009347E8" w:rsidRPr="00286BDA" w:rsidRDefault="009347E8" w:rsidP="009347E8">
      <w:pPr>
        <w:jc w:val="both"/>
        <w:rPr>
          <w:b/>
          <w:bCs/>
          <w:iCs/>
          <w:sz w:val="24"/>
          <w:szCs w:val="24"/>
          <w:lang w:val="it-IT"/>
        </w:rPr>
      </w:pPr>
      <w:r w:rsidRPr="00286BDA">
        <w:rPr>
          <w:b/>
          <w:bCs/>
          <w:iCs/>
          <w:sz w:val="24"/>
          <w:szCs w:val="24"/>
          <w:lang w:val="it-IT"/>
        </w:rPr>
        <w:t>1.5. Vecin</w:t>
      </w:r>
      <w:r w:rsidR="007D6186">
        <w:rPr>
          <w:b/>
          <w:bCs/>
          <w:iCs/>
          <w:sz w:val="24"/>
          <w:szCs w:val="24"/>
          <w:lang w:val="it-IT"/>
        </w:rPr>
        <w:t>a</w:t>
      </w:r>
      <w:r w:rsidRPr="00286BDA">
        <w:rPr>
          <w:b/>
          <w:bCs/>
          <w:iCs/>
          <w:sz w:val="24"/>
          <w:szCs w:val="24"/>
          <w:lang w:val="it-IT"/>
        </w:rPr>
        <w:t>t</w:t>
      </w:r>
      <w:r w:rsidR="007D6186">
        <w:rPr>
          <w:b/>
          <w:bCs/>
          <w:iCs/>
          <w:sz w:val="24"/>
          <w:szCs w:val="24"/>
          <w:lang w:val="it-IT"/>
        </w:rPr>
        <w:t>at</w:t>
      </w:r>
      <w:r w:rsidRPr="00286BDA">
        <w:rPr>
          <w:b/>
          <w:bCs/>
          <w:iCs/>
          <w:sz w:val="24"/>
          <w:szCs w:val="24"/>
          <w:lang w:val="it-IT"/>
        </w:rPr>
        <w:t>i</w:t>
      </w:r>
      <w:bookmarkEnd w:id="10"/>
      <w:bookmarkEnd w:id="11"/>
    </w:p>
    <w:p w:rsidR="009347E8" w:rsidRDefault="009347E8" w:rsidP="009347E8">
      <w:pPr>
        <w:overflowPunct w:val="0"/>
        <w:autoSpaceDE w:val="0"/>
        <w:autoSpaceDN w:val="0"/>
        <w:adjustRightInd w:val="0"/>
        <w:jc w:val="both"/>
        <w:textAlignment w:val="baseline"/>
        <w:rPr>
          <w:sz w:val="24"/>
          <w:szCs w:val="24"/>
        </w:rPr>
      </w:pPr>
      <w:bookmarkStart w:id="12" w:name="_Toc223155105"/>
      <w:bookmarkStart w:id="13" w:name="_Toc361733606"/>
      <w:bookmarkStart w:id="14" w:name="_Toc362434727"/>
      <w:r w:rsidRPr="004B0EF4">
        <w:rPr>
          <w:sz w:val="24"/>
          <w:szCs w:val="24"/>
        </w:rPr>
        <w:t xml:space="preserve">Profilul zonei </w:t>
      </w:r>
      <w:r>
        <w:rPr>
          <w:sz w:val="24"/>
          <w:szCs w:val="24"/>
        </w:rPr>
        <w:t xml:space="preserve">industriale </w:t>
      </w:r>
      <w:r w:rsidRPr="004B0EF4">
        <w:rPr>
          <w:sz w:val="24"/>
          <w:szCs w:val="24"/>
        </w:rPr>
        <w:t>este în continuă transformare, pe amplasamentul fostelor societ</w:t>
      </w:r>
      <w:r w:rsidR="00D67716">
        <w:rPr>
          <w:sz w:val="24"/>
          <w:szCs w:val="24"/>
        </w:rPr>
        <w:t>at</w:t>
      </w:r>
      <w:r w:rsidRPr="004B0EF4">
        <w:rPr>
          <w:sz w:val="24"/>
          <w:szCs w:val="24"/>
        </w:rPr>
        <w:t>i cu profil industrial dezvolt</w:t>
      </w:r>
      <w:r w:rsidR="00D67716">
        <w:rPr>
          <w:sz w:val="24"/>
          <w:szCs w:val="24"/>
        </w:rPr>
        <w:t>a</w:t>
      </w:r>
      <w:r w:rsidRPr="004B0EF4">
        <w:rPr>
          <w:sz w:val="24"/>
          <w:szCs w:val="24"/>
        </w:rPr>
        <w:t xml:space="preserve">ndu-se zone comerciale. </w:t>
      </w:r>
      <w:r>
        <w:rPr>
          <w:sz w:val="24"/>
          <w:szCs w:val="24"/>
        </w:rPr>
        <w:t>I</w:t>
      </w:r>
      <w:r w:rsidRPr="004B0EF4">
        <w:rPr>
          <w:sz w:val="24"/>
          <w:szCs w:val="24"/>
        </w:rPr>
        <w:t>n zona adiacent</w:t>
      </w:r>
      <w:r>
        <w:rPr>
          <w:sz w:val="24"/>
          <w:szCs w:val="24"/>
        </w:rPr>
        <w:t>a amplasamentului SC AMBRO SA, in afara unitatilor economice, SC Moldomex SRL (fabrica de mobila), SC SPIT SA, SC MES SA, SC ACET SA – statia de epurare oraseneasca, au aparut:</w:t>
      </w:r>
    </w:p>
    <w:p w:rsidR="009347E8" w:rsidRDefault="009347E8" w:rsidP="00C00866">
      <w:pPr>
        <w:numPr>
          <w:ilvl w:val="0"/>
          <w:numId w:val="36"/>
        </w:numPr>
        <w:overflowPunct w:val="0"/>
        <w:autoSpaceDE w:val="0"/>
        <w:autoSpaceDN w:val="0"/>
        <w:adjustRightInd w:val="0"/>
        <w:jc w:val="both"/>
        <w:textAlignment w:val="baseline"/>
        <w:rPr>
          <w:sz w:val="24"/>
          <w:szCs w:val="24"/>
        </w:rPr>
      </w:pPr>
      <w:r w:rsidRPr="004B0EF4">
        <w:rPr>
          <w:sz w:val="24"/>
          <w:szCs w:val="24"/>
        </w:rPr>
        <w:t xml:space="preserve"> complexul</w:t>
      </w:r>
      <w:r>
        <w:rPr>
          <w:sz w:val="24"/>
          <w:szCs w:val="24"/>
        </w:rPr>
        <w:t xml:space="preserve"> comercial</w:t>
      </w:r>
      <w:r w:rsidRPr="004B0EF4">
        <w:rPr>
          <w:sz w:val="24"/>
          <w:szCs w:val="24"/>
        </w:rPr>
        <w:t xml:space="preserve"> Iulius M</w:t>
      </w:r>
      <w:r>
        <w:rPr>
          <w:sz w:val="24"/>
          <w:szCs w:val="24"/>
        </w:rPr>
        <w:t>a</w:t>
      </w:r>
      <w:r w:rsidRPr="004B0EF4">
        <w:rPr>
          <w:sz w:val="24"/>
          <w:szCs w:val="24"/>
        </w:rPr>
        <w:t>ll</w:t>
      </w:r>
      <w:r>
        <w:rPr>
          <w:sz w:val="24"/>
          <w:szCs w:val="24"/>
        </w:rPr>
        <w:t>, construit pe amplasamentul fostei Fabrici de fibre artificiale (deschis in anul 2008)</w:t>
      </w:r>
      <w:r w:rsidRPr="004B0EF4">
        <w:rPr>
          <w:sz w:val="24"/>
          <w:szCs w:val="24"/>
        </w:rPr>
        <w:t>,</w:t>
      </w:r>
    </w:p>
    <w:p w:rsidR="009347E8" w:rsidRDefault="009347E8" w:rsidP="00C00866">
      <w:pPr>
        <w:numPr>
          <w:ilvl w:val="0"/>
          <w:numId w:val="36"/>
        </w:numPr>
        <w:overflowPunct w:val="0"/>
        <w:autoSpaceDE w:val="0"/>
        <w:autoSpaceDN w:val="0"/>
        <w:adjustRightInd w:val="0"/>
        <w:jc w:val="both"/>
        <w:textAlignment w:val="baseline"/>
        <w:rPr>
          <w:sz w:val="24"/>
          <w:szCs w:val="24"/>
        </w:rPr>
      </w:pPr>
      <w:r>
        <w:rPr>
          <w:sz w:val="24"/>
          <w:szCs w:val="24"/>
        </w:rPr>
        <w:t>complexul comercial Shopping city S</w:t>
      </w:r>
      <w:r w:rsidRPr="00810AC2">
        <w:rPr>
          <w:sz w:val="24"/>
          <w:szCs w:val="24"/>
        </w:rPr>
        <w:t>uceava</w:t>
      </w:r>
      <w:r>
        <w:rPr>
          <w:sz w:val="24"/>
          <w:szCs w:val="24"/>
        </w:rPr>
        <w:t>, cu magazinele Carrefour si Baumax,</w:t>
      </w:r>
    </w:p>
    <w:p w:rsidR="009347E8" w:rsidRDefault="009347E8" w:rsidP="00C00866">
      <w:pPr>
        <w:numPr>
          <w:ilvl w:val="0"/>
          <w:numId w:val="36"/>
        </w:numPr>
        <w:overflowPunct w:val="0"/>
        <w:autoSpaceDE w:val="0"/>
        <w:autoSpaceDN w:val="0"/>
        <w:adjustRightInd w:val="0"/>
        <w:jc w:val="both"/>
        <w:textAlignment w:val="baseline"/>
        <w:rPr>
          <w:sz w:val="24"/>
          <w:szCs w:val="24"/>
        </w:rPr>
      </w:pPr>
      <w:r w:rsidRPr="004B0EF4">
        <w:rPr>
          <w:sz w:val="24"/>
          <w:szCs w:val="24"/>
        </w:rPr>
        <w:t xml:space="preserve"> </w:t>
      </w:r>
      <w:r>
        <w:rPr>
          <w:sz w:val="24"/>
          <w:szCs w:val="24"/>
        </w:rPr>
        <w:t>complexul comercial Bazar</w:t>
      </w:r>
      <w:r w:rsidRPr="004B0EF4">
        <w:rPr>
          <w:sz w:val="24"/>
          <w:szCs w:val="24"/>
        </w:rPr>
        <w:t xml:space="preserve"> Suceava</w:t>
      </w:r>
      <w:r>
        <w:rPr>
          <w:sz w:val="24"/>
          <w:szCs w:val="24"/>
        </w:rPr>
        <w:t>,</w:t>
      </w:r>
    </w:p>
    <w:p w:rsidR="009347E8" w:rsidRDefault="009347E8" w:rsidP="00C00866">
      <w:pPr>
        <w:numPr>
          <w:ilvl w:val="0"/>
          <w:numId w:val="36"/>
        </w:numPr>
        <w:overflowPunct w:val="0"/>
        <w:autoSpaceDE w:val="0"/>
        <w:autoSpaceDN w:val="0"/>
        <w:adjustRightInd w:val="0"/>
        <w:jc w:val="both"/>
        <w:textAlignment w:val="baseline"/>
        <w:rPr>
          <w:sz w:val="24"/>
          <w:szCs w:val="24"/>
        </w:rPr>
      </w:pPr>
      <w:r w:rsidRPr="004B0EF4">
        <w:rPr>
          <w:sz w:val="24"/>
          <w:szCs w:val="24"/>
        </w:rPr>
        <w:t xml:space="preserve"> </w:t>
      </w:r>
      <w:r>
        <w:rPr>
          <w:sz w:val="24"/>
          <w:szCs w:val="24"/>
        </w:rPr>
        <w:t>policlinica Bethesda,</w:t>
      </w:r>
    </w:p>
    <w:p w:rsidR="00D67716" w:rsidRDefault="00012E27" w:rsidP="00C00866">
      <w:pPr>
        <w:numPr>
          <w:ilvl w:val="0"/>
          <w:numId w:val="36"/>
        </w:numPr>
        <w:overflowPunct w:val="0"/>
        <w:autoSpaceDE w:val="0"/>
        <w:autoSpaceDN w:val="0"/>
        <w:adjustRightInd w:val="0"/>
        <w:jc w:val="both"/>
        <w:textAlignment w:val="baseline"/>
        <w:rPr>
          <w:color w:val="FF0000"/>
          <w:sz w:val="24"/>
          <w:szCs w:val="24"/>
        </w:rPr>
      </w:pPr>
      <w:r>
        <w:rPr>
          <w:color w:val="FF0000"/>
          <w:sz w:val="24"/>
          <w:szCs w:val="24"/>
        </w:rPr>
        <w:t>Complex comercial DEDEMAN</w:t>
      </w:r>
    </w:p>
    <w:p w:rsidR="00012E27" w:rsidRPr="00D67716" w:rsidRDefault="00012E27" w:rsidP="00C00866">
      <w:pPr>
        <w:numPr>
          <w:ilvl w:val="0"/>
          <w:numId w:val="36"/>
        </w:numPr>
        <w:overflowPunct w:val="0"/>
        <w:autoSpaceDE w:val="0"/>
        <w:autoSpaceDN w:val="0"/>
        <w:adjustRightInd w:val="0"/>
        <w:jc w:val="both"/>
        <w:textAlignment w:val="baseline"/>
        <w:rPr>
          <w:color w:val="FF0000"/>
          <w:sz w:val="24"/>
          <w:szCs w:val="24"/>
        </w:rPr>
      </w:pPr>
      <w:r>
        <w:rPr>
          <w:color w:val="FF0000"/>
          <w:sz w:val="24"/>
          <w:szCs w:val="24"/>
        </w:rPr>
        <w:t>Supermarket LIDL</w:t>
      </w:r>
    </w:p>
    <w:p w:rsidR="009347E8" w:rsidRDefault="009347E8" w:rsidP="009347E8">
      <w:pPr>
        <w:overflowPunct w:val="0"/>
        <w:autoSpaceDE w:val="0"/>
        <w:autoSpaceDN w:val="0"/>
        <w:adjustRightInd w:val="0"/>
        <w:jc w:val="both"/>
        <w:textAlignment w:val="baseline"/>
        <w:rPr>
          <w:sz w:val="24"/>
          <w:szCs w:val="24"/>
        </w:rPr>
      </w:pPr>
      <w:r w:rsidRPr="004B0EF4">
        <w:rPr>
          <w:sz w:val="24"/>
          <w:szCs w:val="24"/>
        </w:rPr>
        <w:t xml:space="preserve"> care pot fi considerate centre aglomerate de popula</w:t>
      </w:r>
      <w:r w:rsidR="00431788">
        <w:rPr>
          <w:sz w:val="24"/>
          <w:szCs w:val="24"/>
        </w:rPr>
        <w:t>t</w:t>
      </w:r>
      <w:r w:rsidRPr="004B0EF4">
        <w:rPr>
          <w:sz w:val="24"/>
          <w:szCs w:val="24"/>
        </w:rPr>
        <w:t>ie</w:t>
      </w:r>
      <w:r>
        <w:rPr>
          <w:sz w:val="24"/>
          <w:szCs w:val="24"/>
        </w:rPr>
        <w:t>, precum si Fabrica de seringi si incineratorul SC Mondeco SRL.</w:t>
      </w:r>
    </w:p>
    <w:p w:rsidR="009347E8" w:rsidRPr="00CF79A6" w:rsidRDefault="009347E8" w:rsidP="00C00866">
      <w:pPr>
        <w:numPr>
          <w:ilvl w:val="0"/>
          <w:numId w:val="36"/>
        </w:numPr>
        <w:overflowPunct w:val="0"/>
        <w:autoSpaceDE w:val="0"/>
        <w:autoSpaceDN w:val="0"/>
        <w:adjustRightInd w:val="0"/>
        <w:jc w:val="both"/>
        <w:textAlignment w:val="baseline"/>
        <w:rPr>
          <w:sz w:val="24"/>
          <w:szCs w:val="24"/>
        </w:rPr>
      </w:pPr>
      <w:r>
        <w:rPr>
          <w:sz w:val="24"/>
          <w:szCs w:val="24"/>
        </w:rPr>
        <w:lastRenderedPageBreak/>
        <w:t xml:space="preserve"> </w:t>
      </w:r>
      <w:r w:rsidRPr="00CF79A6">
        <w:rPr>
          <w:sz w:val="24"/>
          <w:szCs w:val="24"/>
        </w:rPr>
        <w:t>Accesul pe amplasamentul SC AMBRO SA se poate face pe calea ferat</w:t>
      </w:r>
      <w:r>
        <w:rPr>
          <w:sz w:val="24"/>
          <w:szCs w:val="24"/>
        </w:rPr>
        <w:t>a</w:t>
      </w:r>
      <w:r w:rsidRPr="00CF79A6">
        <w:rPr>
          <w:sz w:val="24"/>
          <w:szCs w:val="24"/>
        </w:rPr>
        <w:t xml:space="preserve">, printr-un racord CF cu gara Suceava </w:t>
      </w:r>
      <w:r>
        <w:rPr>
          <w:sz w:val="24"/>
          <w:szCs w:val="24"/>
        </w:rPr>
        <w:t>s</w:t>
      </w:r>
      <w:r w:rsidRPr="00CF79A6">
        <w:rPr>
          <w:sz w:val="24"/>
          <w:szCs w:val="24"/>
        </w:rPr>
        <w:t>i auto pe drumul naţional DN 29.</w:t>
      </w:r>
    </w:p>
    <w:p w:rsidR="009347E8" w:rsidRPr="004B0EF4" w:rsidRDefault="009347E8" w:rsidP="009347E8">
      <w:pPr>
        <w:jc w:val="both"/>
        <w:rPr>
          <w:sz w:val="24"/>
          <w:szCs w:val="24"/>
        </w:rPr>
      </w:pPr>
      <w:r w:rsidRPr="004B0EF4">
        <w:rPr>
          <w:sz w:val="24"/>
          <w:szCs w:val="24"/>
        </w:rPr>
        <w:t xml:space="preserve">Distanţa dintre SC AMBRO SA </w:t>
      </w:r>
      <w:r>
        <w:rPr>
          <w:sz w:val="24"/>
          <w:szCs w:val="24"/>
        </w:rPr>
        <w:t>s</w:t>
      </w:r>
      <w:r w:rsidRPr="004B0EF4">
        <w:rPr>
          <w:sz w:val="24"/>
          <w:szCs w:val="24"/>
        </w:rPr>
        <w:t>i limita zonelor de locuit este:</w:t>
      </w:r>
    </w:p>
    <w:p w:rsidR="009347E8" w:rsidRPr="004B0EF4" w:rsidRDefault="009347E8" w:rsidP="00C00866">
      <w:pPr>
        <w:numPr>
          <w:ilvl w:val="0"/>
          <w:numId w:val="16"/>
        </w:numPr>
        <w:overflowPunct w:val="0"/>
        <w:autoSpaceDE w:val="0"/>
        <w:autoSpaceDN w:val="0"/>
        <w:adjustRightInd w:val="0"/>
        <w:jc w:val="both"/>
        <w:textAlignment w:val="baseline"/>
        <w:rPr>
          <w:sz w:val="24"/>
          <w:szCs w:val="24"/>
        </w:rPr>
      </w:pPr>
      <w:r w:rsidRPr="004B0EF4">
        <w:rPr>
          <w:sz w:val="24"/>
          <w:szCs w:val="24"/>
        </w:rPr>
        <w:t>cartier Burdujeni : cca 1 km;</w:t>
      </w:r>
    </w:p>
    <w:p w:rsidR="009347E8" w:rsidRPr="004B0EF4" w:rsidRDefault="009347E8" w:rsidP="00C00866">
      <w:pPr>
        <w:numPr>
          <w:ilvl w:val="0"/>
          <w:numId w:val="16"/>
        </w:numPr>
        <w:overflowPunct w:val="0"/>
        <w:autoSpaceDE w:val="0"/>
        <w:autoSpaceDN w:val="0"/>
        <w:adjustRightInd w:val="0"/>
        <w:jc w:val="both"/>
        <w:textAlignment w:val="baseline"/>
        <w:rPr>
          <w:sz w:val="24"/>
          <w:szCs w:val="24"/>
        </w:rPr>
      </w:pPr>
      <w:r w:rsidRPr="004B0EF4">
        <w:rPr>
          <w:sz w:val="24"/>
          <w:szCs w:val="24"/>
        </w:rPr>
        <w:t>zona centrului ora</w:t>
      </w:r>
      <w:r w:rsidR="00F95040">
        <w:rPr>
          <w:sz w:val="24"/>
          <w:szCs w:val="24"/>
        </w:rPr>
        <w:t>s</w:t>
      </w:r>
      <w:r w:rsidRPr="004B0EF4">
        <w:rPr>
          <w:sz w:val="24"/>
          <w:szCs w:val="24"/>
        </w:rPr>
        <w:t>ului: cca 3 km</w:t>
      </w:r>
    </w:p>
    <w:p w:rsidR="009B15CD" w:rsidRDefault="009347E8" w:rsidP="00C00866">
      <w:pPr>
        <w:numPr>
          <w:ilvl w:val="0"/>
          <w:numId w:val="16"/>
        </w:numPr>
        <w:overflowPunct w:val="0"/>
        <w:autoSpaceDE w:val="0"/>
        <w:autoSpaceDN w:val="0"/>
        <w:adjustRightInd w:val="0"/>
        <w:jc w:val="both"/>
        <w:textAlignment w:val="baseline"/>
        <w:rPr>
          <w:b/>
          <w:bCs/>
          <w:sz w:val="24"/>
          <w:szCs w:val="24"/>
        </w:rPr>
      </w:pPr>
      <w:r w:rsidRPr="004B0EF4">
        <w:rPr>
          <w:sz w:val="24"/>
          <w:szCs w:val="24"/>
        </w:rPr>
        <w:t>cartier I</w:t>
      </w:r>
      <w:r>
        <w:rPr>
          <w:sz w:val="24"/>
          <w:szCs w:val="24"/>
        </w:rPr>
        <w:t>t</w:t>
      </w:r>
      <w:r w:rsidRPr="004B0EF4">
        <w:rPr>
          <w:sz w:val="24"/>
          <w:szCs w:val="24"/>
        </w:rPr>
        <w:t>cani: cca 3 km</w:t>
      </w:r>
    </w:p>
    <w:p w:rsidR="009B15CD" w:rsidRPr="009B15CD" w:rsidRDefault="009B15CD" w:rsidP="009B15CD">
      <w:pPr>
        <w:overflowPunct w:val="0"/>
        <w:autoSpaceDE w:val="0"/>
        <w:autoSpaceDN w:val="0"/>
        <w:adjustRightInd w:val="0"/>
        <w:jc w:val="both"/>
        <w:textAlignment w:val="baseline"/>
        <w:rPr>
          <w:b/>
          <w:bCs/>
          <w:sz w:val="24"/>
          <w:szCs w:val="24"/>
        </w:rPr>
      </w:pPr>
      <w:r w:rsidRPr="009B15CD">
        <w:rPr>
          <w:sz w:val="24"/>
          <w:szCs w:val="24"/>
        </w:rPr>
        <w:t>SC AMBRO SA de</w:t>
      </w:r>
      <w:r w:rsidR="00F95040">
        <w:rPr>
          <w:sz w:val="24"/>
          <w:szCs w:val="24"/>
        </w:rPr>
        <w:t>t</w:t>
      </w:r>
      <w:r w:rsidRPr="009B15CD">
        <w:rPr>
          <w:sz w:val="24"/>
          <w:szCs w:val="24"/>
        </w:rPr>
        <w:t>ine 5 parcele de teren, pe care sunt amplasate toate activele societăţii, astfel:</w:t>
      </w:r>
    </w:p>
    <w:p w:rsidR="009B15CD" w:rsidRPr="009B15CD" w:rsidRDefault="009B15CD" w:rsidP="00F95040">
      <w:pPr>
        <w:pStyle w:val="ListParagraph"/>
        <w:ind w:left="1080"/>
        <w:jc w:val="both"/>
      </w:pPr>
      <w:r w:rsidRPr="009B15CD">
        <w:t>A – incinta industrială principală, cu suprafaţa 263.532 m</w:t>
      </w:r>
      <w:r w:rsidRPr="009B15CD">
        <w:rPr>
          <w:vertAlign w:val="superscript"/>
        </w:rPr>
        <w:t>2</w:t>
      </w:r>
      <w:r w:rsidRPr="009B15CD">
        <w:t>;</w:t>
      </w:r>
    </w:p>
    <w:p w:rsidR="009B15CD" w:rsidRPr="009B15CD" w:rsidRDefault="009B15CD" w:rsidP="00F95040">
      <w:pPr>
        <w:pStyle w:val="ListParagraph"/>
        <w:ind w:left="1080"/>
        <w:jc w:val="both"/>
      </w:pPr>
      <w:r w:rsidRPr="009B15CD">
        <w:t>B – zona lagunelor (haldelor) proprii, cu suprafaţa de 224.796 m</w:t>
      </w:r>
      <w:r w:rsidRPr="009B15CD">
        <w:rPr>
          <w:vertAlign w:val="superscript"/>
        </w:rPr>
        <w:t>2</w:t>
      </w:r>
      <w:r w:rsidRPr="009B15CD">
        <w:t>; halda de n</w:t>
      </w:r>
      <w:r w:rsidR="00F95040">
        <w:t>a</w:t>
      </w:r>
      <w:r w:rsidRPr="009B15CD">
        <w:t xml:space="preserve">mol organic </w:t>
      </w:r>
      <w:r w:rsidR="00F95040">
        <w:t>i</w:t>
      </w:r>
      <w:r w:rsidRPr="009B15CD">
        <w:t>n procedură de închidere</w:t>
      </w:r>
      <w:r w:rsidRPr="009B15CD">
        <w:rPr>
          <w:b/>
        </w:rPr>
        <w:t xml:space="preserve">; </w:t>
      </w:r>
      <w:r w:rsidRPr="009B15CD">
        <w:t>celulă ecologică funcţională pentru deşeuri;</w:t>
      </w:r>
    </w:p>
    <w:p w:rsidR="009B15CD" w:rsidRPr="009B15CD" w:rsidRDefault="009B15CD" w:rsidP="00F95040">
      <w:pPr>
        <w:pStyle w:val="ListParagraph"/>
        <w:ind w:left="1080"/>
        <w:jc w:val="both"/>
      </w:pPr>
      <w:r w:rsidRPr="009B15CD">
        <w:t>C – zona staţiei de epurare a apei reziduale, cu suprafaţa de 18.321 m</w:t>
      </w:r>
      <w:r w:rsidRPr="009B15CD">
        <w:rPr>
          <w:vertAlign w:val="superscript"/>
        </w:rPr>
        <w:t>2</w:t>
      </w:r>
      <w:r w:rsidRPr="009B15CD">
        <w:t>;</w:t>
      </w:r>
    </w:p>
    <w:p w:rsidR="009B15CD" w:rsidRPr="009B15CD" w:rsidRDefault="009B15CD" w:rsidP="00F95040">
      <w:pPr>
        <w:pStyle w:val="ListParagraph"/>
        <w:ind w:left="1080"/>
        <w:jc w:val="both"/>
      </w:pPr>
      <w:r w:rsidRPr="009B15CD">
        <w:t>D – zona staţiei de captare a apei de suprafaţă din râul Suceava, cu suprafaţă  4.619 m</w:t>
      </w:r>
      <w:r w:rsidRPr="009B15CD">
        <w:rPr>
          <w:vertAlign w:val="superscript"/>
        </w:rPr>
        <w:t>2</w:t>
      </w:r>
      <w:r w:rsidRPr="009B15CD">
        <w:t>;</w:t>
      </w:r>
    </w:p>
    <w:p w:rsidR="009B15CD" w:rsidRPr="009B15CD" w:rsidRDefault="009B15CD" w:rsidP="00F95040">
      <w:pPr>
        <w:pStyle w:val="ListParagraph"/>
        <w:ind w:left="1080"/>
        <w:jc w:val="both"/>
      </w:pPr>
      <w:r w:rsidRPr="009B15CD">
        <w:t>E – zona staţiei de pompare şi decantare primară a apei de râu, cu suprafaţă 19.807 m</w:t>
      </w:r>
      <w:r w:rsidRPr="009B15CD">
        <w:rPr>
          <w:vertAlign w:val="superscript"/>
        </w:rPr>
        <w:t>2</w:t>
      </w:r>
      <w:r w:rsidRPr="009B15CD">
        <w:t>.</w:t>
      </w:r>
    </w:p>
    <w:p w:rsidR="009B15CD" w:rsidRPr="009B15CD" w:rsidRDefault="009B15CD" w:rsidP="009B15CD">
      <w:pPr>
        <w:jc w:val="both"/>
        <w:rPr>
          <w:sz w:val="24"/>
          <w:szCs w:val="24"/>
        </w:rPr>
      </w:pPr>
      <w:r w:rsidRPr="009B15CD">
        <w:rPr>
          <w:sz w:val="24"/>
          <w:szCs w:val="24"/>
        </w:rPr>
        <w:t>Conform documentaţiei topografice,  suprafaţa totală de 531.075 m</w:t>
      </w:r>
      <w:r w:rsidRPr="009B15CD">
        <w:rPr>
          <w:sz w:val="24"/>
          <w:szCs w:val="24"/>
          <w:vertAlign w:val="superscript"/>
        </w:rPr>
        <w:t>2</w:t>
      </w:r>
      <w:r w:rsidRPr="009B15CD">
        <w:rPr>
          <w:sz w:val="24"/>
          <w:szCs w:val="24"/>
        </w:rPr>
        <w:t xml:space="preserve"> cuprinde:</w:t>
      </w:r>
    </w:p>
    <w:p w:rsidR="009B15CD" w:rsidRPr="009B15CD" w:rsidRDefault="009B15CD" w:rsidP="00F95040">
      <w:pPr>
        <w:pStyle w:val="ListParagraph"/>
        <w:ind w:left="1080"/>
        <w:jc w:val="both"/>
      </w:pPr>
      <w:r w:rsidRPr="009B15CD">
        <w:tab/>
      </w:r>
      <w:r w:rsidRPr="009B15CD">
        <w:tab/>
        <w:t>- construcţii clădiri</w:t>
      </w:r>
      <w:r w:rsidRPr="009B15CD">
        <w:tab/>
      </w:r>
      <w:r w:rsidRPr="009B15CD">
        <w:tab/>
      </w:r>
      <w:r w:rsidRPr="009B15CD">
        <w:tab/>
      </w:r>
      <w:r w:rsidRPr="009B15CD">
        <w:tab/>
        <w:t>- 92.350 m</w:t>
      </w:r>
      <w:r w:rsidRPr="009B15CD">
        <w:rPr>
          <w:vertAlign w:val="superscript"/>
        </w:rPr>
        <w:t>2</w:t>
      </w:r>
    </w:p>
    <w:p w:rsidR="009B15CD" w:rsidRPr="009B15CD" w:rsidRDefault="009B15CD" w:rsidP="00F95040">
      <w:pPr>
        <w:pStyle w:val="ListParagraph"/>
        <w:ind w:left="1080"/>
        <w:jc w:val="both"/>
      </w:pPr>
      <w:r w:rsidRPr="009B15CD">
        <w:tab/>
      </w:r>
      <w:r w:rsidRPr="009B15CD">
        <w:tab/>
        <w:t>- platforme, depozite</w:t>
      </w:r>
      <w:r w:rsidRPr="009B15CD">
        <w:tab/>
      </w:r>
      <w:r w:rsidRPr="009B15CD">
        <w:tab/>
      </w:r>
      <w:r w:rsidRPr="009B15CD">
        <w:tab/>
      </w:r>
      <w:r w:rsidRPr="009B15CD">
        <w:tab/>
        <w:t>- 51.911 m</w:t>
      </w:r>
      <w:r w:rsidRPr="009B15CD">
        <w:rPr>
          <w:vertAlign w:val="superscript"/>
        </w:rPr>
        <w:t>2</w:t>
      </w:r>
    </w:p>
    <w:p w:rsidR="009B15CD" w:rsidRPr="009B15CD" w:rsidRDefault="009B15CD" w:rsidP="009B15CD">
      <w:pPr>
        <w:ind w:left="720"/>
        <w:jc w:val="both"/>
        <w:rPr>
          <w:sz w:val="24"/>
          <w:szCs w:val="24"/>
          <w:vertAlign w:val="superscript"/>
        </w:rPr>
      </w:pPr>
      <w:r w:rsidRPr="009B15CD">
        <w:rPr>
          <w:sz w:val="24"/>
          <w:szCs w:val="24"/>
        </w:rPr>
        <w:tab/>
      </w:r>
      <w:r w:rsidRPr="009B15CD">
        <w:rPr>
          <w:sz w:val="24"/>
          <w:szCs w:val="24"/>
        </w:rPr>
        <w:tab/>
        <w:t>- platforme utilaje montate în aer liber</w:t>
      </w:r>
      <w:r w:rsidRPr="009B15CD">
        <w:rPr>
          <w:sz w:val="24"/>
          <w:szCs w:val="24"/>
        </w:rPr>
        <w:tab/>
        <w:t>- 20.519 m</w:t>
      </w:r>
      <w:r w:rsidRPr="009B15CD">
        <w:rPr>
          <w:sz w:val="24"/>
          <w:szCs w:val="24"/>
          <w:vertAlign w:val="superscript"/>
        </w:rPr>
        <w:t>2</w:t>
      </w:r>
    </w:p>
    <w:p w:rsidR="009B15CD" w:rsidRPr="009B15CD" w:rsidRDefault="009B15CD" w:rsidP="00F95040">
      <w:pPr>
        <w:pStyle w:val="ListParagraph"/>
        <w:ind w:left="1080"/>
        <w:jc w:val="both"/>
      </w:pPr>
      <w:r w:rsidRPr="009B15CD">
        <w:rPr>
          <w:vertAlign w:val="superscript"/>
        </w:rPr>
        <w:tab/>
      </w:r>
      <w:r w:rsidRPr="009B15CD">
        <w:rPr>
          <w:vertAlign w:val="superscript"/>
        </w:rPr>
        <w:tab/>
      </w:r>
      <w:r w:rsidRPr="009B15CD">
        <w:t>- căi de acces</w:t>
      </w:r>
      <w:r w:rsidRPr="009B15CD">
        <w:tab/>
      </w:r>
      <w:r w:rsidRPr="009B15CD">
        <w:tab/>
      </w:r>
      <w:r w:rsidRPr="009B15CD">
        <w:tab/>
      </w:r>
      <w:r w:rsidRPr="009B15CD">
        <w:tab/>
      </w:r>
      <w:r w:rsidRPr="009B15CD">
        <w:tab/>
        <w:t>- 39.780 m</w:t>
      </w:r>
      <w:r w:rsidRPr="009B15CD">
        <w:rPr>
          <w:vertAlign w:val="superscript"/>
        </w:rPr>
        <w:t>2</w:t>
      </w:r>
    </w:p>
    <w:p w:rsidR="009B15CD" w:rsidRPr="009B15CD" w:rsidRDefault="009B15CD" w:rsidP="00F95040">
      <w:pPr>
        <w:pStyle w:val="ListParagraph"/>
        <w:ind w:left="1080"/>
        <w:jc w:val="both"/>
      </w:pPr>
      <w:r w:rsidRPr="009B15CD">
        <w:tab/>
      </w:r>
      <w:r w:rsidRPr="009B15CD">
        <w:tab/>
        <w:t>- bazine beton acoperite</w:t>
      </w:r>
      <w:r w:rsidRPr="009B15CD">
        <w:tab/>
      </w:r>
      <w:r w:rsidRPr="009B15CD">
        <w:tab/>
      </w:r>
      <w:r w:rsidRPr="009B15CD">
        <w:tab/>
        <w:t>- 18.229 m</w:t>
      </w:r>
      <w:r w:rsidRPr="009B15CD">
        <w:rPr>
          <w:vertAlign w:val="superscript"/>
        </w:rPr>
        <w:t>2</w:t>
      </w:r>
    </w:p>
    <w:p w:rsidR="009B15CD" w:rsidRPr="009B15CD" w:rsidRDefault="009B15CD" w:rsidP="00F95040">
      <w:pPr>
        <w:pStyle w:val="ListParagraph"/>
        <w:ind w:left="1080"/>
        <w:jc w:val="both"/>
      </w:pPr>
      <w:r w:rsidRPr="009B15CD">
        <w:tab/>
      </w:r>
      <w:r w:rsidRPr="009B15CD">
        <w:tab/>
        <w:t>- halde nămol</w:t>
      </w:r>
      <w:r w:rsidRPr="009B15CD">
        <w:tab/>
      </w:r>
      <w:r w:rsidRPr="009B15CD">
        <w:tab/>
      </w:r>
      <w:r w:rsidRPr="009B15CD">
        <w:tab/>
      </w:r>
      <w:r w:rsidRPr="009B15CD">
        <w:tab/>
      </w:r>
      <w:r w:rsidRPr="009B15CD">
        <w:tab/>
        <w:t>-143.874 m</w:t>
      </w:r>
      <w:r w:rsidRPr="009B15CD">
        <w:rPr>
          <w:vertAlign w:val="superscript"/>
        </w:rPr>
        <w:t>2</w:t>
      </w:r>
    </w:p>
    <w:p w:rsidR="009B15CD" w:rsidRPr="009B15CD" w:rsidRDefault="009B15CD" w:rsidP="00F95040">
      <w:pPr>
        <w:pStyle w:val="ListParagraph"/>
        <w:ind w:left="1080"/>
        <w:jc w:val="both"/>
      </w:pPr>
      <w:r w:rsidRPr="009B15CD">
        <w:tab/>
      </w:r>
      <w:r w:rsidRPr="009B15CD">
        <w:tab/>
        <w:t>- spaţii verzi</w:t>
      </w:r>
      <w:r w:rsidRPr="009B15CD">
        <w:tab/>
      </w:r>
      <w:r w:rsidRPr="009B15CD">
        <w:tab/>
      </w:r>
      <w:r w:rsidRPr="009B15CD">
        <w:tab/>
      </w:r>
      <w:r w:rsidRPr="009B15CD">
        <w:tab/>
      </w:r>
      <w:r w:rsidRPr="009B15CD">
        <w:tab/>
        <w:t>- 18.339 m</w:t>
      </w:r>
      <w:r w:rsidRPr="009B15CD">
        <w:rPr>
          <w:vertAlign w:val="superscript"/>
        </w:rPr>
        <w:t>2</w:t>
      </w:r>
    </w:p>
    <w:p w:rsidR="009B15CD" w:rsidRPr="009B15CD" w:rsidRDefault="009B15CD" w:rsidP="00F95040">
      <w:pPr>
        <w:pStyle w:val="ListParagraph"/>
        <w:ind w:left="1080"/>
        <w:jc w:val="both"/>
      </w:pPr>
      <w:r w:rsidRPr="009B15CD">
        <w:tab/>
      </w:r>
      <w:r w:rsidRPr="009B15CD">
        <w:tab/>
        <w:t>- alte spaţii</w:t>
      </w:r>
      <w:r w:rsidRPr="009B15CD">
        <w:tab/>
      </w:r>
      <w:r w:rsidRPr="009B15CD">
        <w:tab/>
      </w:r>
      <w:r w:rsidRPr="009B15CD">
        <w:tab/>
      </w:r>
      <w:r w:rsidRPr="009B15CD">
        <w:tab/>
      </w:r>
      <w:r w:rsidRPr="009B15CD">
        <w:tab/>
        <w:t>-146.073 m</w:t>
      </w:r>
      <w:r w:rsidRPr="009B15CD">
        <w:rPr>
          <w:vertAlign w:val="superscript"/>
        </w:rPr>
        <w:t>2</w:t>
      </w:r>
    </w:p>
    <w:p w:rsidR="009B15CD" w:rsidRPr="009B15CD" w:rsidRDefault="009B15CD" w:rsidP="009B15CD">
      <w:pPr>
        <w:jc w:val="both"/>
        <w:rPr>
          <w:sz w:val="24"/>
          <w:szCs w:val="24"/>
        </w:rPr>
      </w:pPr>
      <w:r w:rsidRPr="009B15CD">
        <w:rPr>
          <w:sz w:val="24"/>
          <w:szCs w:val="24"/>
        </w:rPr>
        <w:t>Suprafaţa neconstruită este acoperită cu :</w:t>
      </w:r>
    </w:p>
    <w:p w:rsidR="009B15CD" w:rsidRPr="009B15CD" w:rsidRDefault="009B15CD" w:rsidP="00F95040">
      <w:pPr>
        <w:ind w:left="720"/>
        <w:jc w:val="both"/>
      </w:pPr>
      <w:r w:rsidRPr="009B15CD">
        <w:tab/>
      </w:r>
      <w:r w:rsidRPr="009B15CD">
        <w:tab/>
        <w:t>- beton</w:t>
      </w:r>
      <w:r w:rsidRPr="009B15CD">
        <w:tab/>
      </w:r>
      <w:r w:rsidRPr="009B15CD">
        <w:tab/>
        <w:t>- 15 %</w:t>
      </w:r>
    </w:p>
    <w:p w:rsidR="009B15CD" w:rsidRPr="009B15CD" w:rsidRDefault="009B15CD" w:rsidP="00F95040">
      <w:pPr>
        <w:pStyle w:val="ListParagraph"/>
        <w:ind w:left="1080"/>
        <w:jc w:val="both"/>
      </w:pPr>
      <w:r w:rsidRPr="009B15CD">
        <w:tab/>
      </w:r>
      <w:r w:rsidRPr="009B15CD">
        <w:tab/>
        <w:t>- asfalt</w:t>
      </w:r>
      <w:r w:rsidRPr="009B15CD">
        <w:tab/>
      </w:r>
      <w:r w:rsidRPr="009B15CD">
        <w:tab/>
        <w:t>- 21 %</w:t>
      </w:r>
    </w:p>
    <w:p w:rsidR="009B15CD" w:rsidRPr="009B15CD" w:rsidRDefault="009B15CD" w:rsidP="00F95040">
      <w:pPr>
        <w:pStyle w:val="ListParagraph"/>
        <w:ind w:left="1080"/>
        <w:jc w:val="both"/>
      </w:pPr>
      <w:r w:rsidRPr="009B15CD">
        <w:tab/>
      </w:r>
      <w:r w:rsidRPr="009B15CD">
        <w:tab/>
        <w:t>- pietri</w:t>
      </w:r>
      <w:r w:rsidR="00326AC9">
        <w:t>s</w:t>
      </w:r>
      <w:r w:rsidRPr="009B15CD">
        <w:tab/>
        <w:t xml:space="preserve">-   9 %  </w:t>
      </w:r>
    </w:p>
    <w:p w:rsidR="009B15CD" w:rsidRPr="009B15CD" w:rsidRDefault="009B15CD" w:rsidP="00F95040">
      <w:pPr>
        <w:pStyle w:val="ListParagraph"/>
        <w:ind w:left="1080"/>
        <w:jc w:val="both"/>
      </w:pPr>
      <w:r w:rsidRPr="009B15CD">
        <w:tab/>
      </w:r>
      <w:r w:rsidRPr="009B15CD">
        <w:tab/>
        <w:t>- alte materiale - 39 %</w:t>
      </w:r>
    </w:p>
    <w:p w:rsidR="009B15CD" w:rsidRPr="009B15CD" w:rsidRDefault="009B15CD" w:rsidP="00F95040">
      <w:pPr>
        <w:pStyle w:val="ListParagraph"/>
        <w:ind w:left="1080"/>
        <w:jc w:val="both"/>
        <w:rPr>
          <w:b/>
        </w:rPr>
      </w:pPr>
      <w:r w:rsidRPr="009B15CD">
        <w:tab/>
      </w:r>
      <w:r w:rsidRPr="009B15CD">
        <w:tab/>
        <w:t>- neacoperite</w:t>
      </w:r>
      <w:r w:rsidRPr="009B15CD">
        <w:tab/>
        <w:t>- 16 %.</w:t>
      </w:r>
      <w:r w:rsidRPr="009B15CD">
        <w:rPr>
          <w:b/>
        </w:rPr>
        <w:t xml:space="preserve"> </w:t>
      </w:r>
    </w:p>
    <w:p w:rsidR="009B15CD" w:rsidRDefault="009B15CD" w:rsidP="009B15CD">
      <w:pPr>
        <w:pStyle w:val="BodyText3"/>
        <w:rPr>
          <w:b w:val="0"/>
          <w:sz w:val="24"/>
          <w:szCs w:val="24"/>
        </w:rPr>
      </w:pPr>
      <w:r w:rsidRPr="009B15CD">
        <w:rPr>
          <w:b w:val="0"/>
          <w:sz w:val="24"/>
          <w:szCs w:val="24"/>
        </w:rPr>
        <w:t>Ca urmare a procesului de dezafectare/dezmembrare/demolare suprafa</w:t>
      </w:r>
      <w:r w:rsidR="00012E27">
        <w:rPr>
          <w:b w:val="0"/>
          <w:sz w:val="24"/>
          <w:szCs w:val="24"/>
        </w:rPr>
        <w:t>T</w:t>
      </w:r>
      <w:r w:rsidRPr="009B15CD">
        <w:rPr>
          <w:b w:val="0"/>
          <w:sz w:val="24"/>
          <w:szCs w:val="24"/>
        </w:rPr>
        <w:t>a construit</w:t>
      </w:r>
      <w:r w:rsidR="00012E27">
        <w:rPr>
          <w:b w:val="0"/>
          <w:sz w:val="24"/>
          <w:szCs w:val="24"/>
        </w:rPr>
        <w:t>A</w:t>
      </w:r>
      <w:r w:rsidRPr="009B15CD">
        <w:rPr>
          <w:b w:val="0"/>
          <w:sz w:val="24"/>
          <w:szCs w:val="24"/>
        </w:rPr>
        <w:t xml:space="preserve"> se modific</w:t>
      </w:r>
      <w:r w:rsidR="00012E27">
        <w:rPr>
          <w:b w:val="0"/>
          <w:sz w:val="24"/>
          <w:szCs w:val="24"/>
        </w:rPr>
        <w:t>A</w:t>
      </w:r>
      <w:r w:rsidRPr="009B15CD">
        <w:rPr>
          <w:b w:val="0"/>
          <w:sz w:val="24"/>
          <w:szCs w:val="24"/>
        </w:rPr>
        <w:t xml:space="preserve"> conform cu certificatele de urbanism nr. 1139/12.12.2012  </w:t>
      </w:r>
      <w:r w:rsidR="00012E27">
        <w:rPr>
          <w:b w:val="0"/>
          <w:sz w:val="24"/>
          <w:szCs w:val="24"/>
        </w:rPr>
        <w:t>S</w:t>
      </w:r>
      <w:r w:rsidRPr="009B15CD">
        <w:rPr>
          <w:b w:val="0"/>
          <w:sz w:val="24"/>
          <w:szCs w:val="24"/>
        </w:rPr>
        <w:t>i 225/04.04.2013, respectiv se diminuează cu cca. 34.753 mp.</w:t>
      </w:r>
    </w:p>
    <w:p w:rsidR="00326AC9" w:rsidRDefault="00326AC9" w:rsidP="009B15CD">
      <w:pPr>
        <w:pStyle w:val="BodyText3"/>
        <w:rPr>
          <w:b w:val="0"/>
          <w:sz w:val="24"/>
          <w:szCs w:val="24"/>
        </w:rPr>
      </w:pPr>
    </w:p>
    <w:p w:rsidR="007D6186" w:rsidRPr="00763E8D" w:rsidRDefault="007D6186" w:rsidP="009B15CD">
      <w:pPr>
        <w:pStyle w:val="BodyText3"/>
        <w:rPr>
          <w:sz w:val="24"/>
          <w:szCs w:val="24"/>
        </w:rPr>
      </w:pPr>
      <w:r w:rsidRPr="00763E8D">
        <w:rPr>
          <w:sz w:val="24"/>
          <w:szCs w:val="24"/>
        </w:rPr>
        <w:t>1.6. Sit Natura 2000</w:t>
      </w:r>
    </w:p>
    <w:p w:rsidR="00326AC9" w:rsidRPr="009B15CD" w:rsidRDefault="00326AC9" w:rsidP="009B15CD">
      <w:pPr>
        <w:pStyle w:val="BodyText3"/>
        <w:rPr>
          <w:b w:val="0"/>
          <w:sz w:val="24"/>
          <w:szCs w:val="24"/>
        </w:rPr>
      </w:pPr>
      <w:r>
        <w:rPr>
          <w:b w:val="0"/>
          <w:sz w:val="24"/>
          <w:szCs w:val="24"/>
        </w:rPr>
        <w:t xml:space="preserve">Amplasamentul SC AMBRO SA, nu </w:t>
      </w:r>
      <w:r w:rsidR="007D6186">
        <w:rPr>
          <w:b w:val="0"/>
          <w:sz w:val="24"/>
          <w:szCs w:val="24"/>
        </w:rPr>
        <w:t>este amplasat in sit Natura 2000.</w:t>
      </w:r>
    </w:p>
    <w:p w:rsidR="009347E8" w:rsidRPr="00CA2482" w:rsidRDefault="009347E8" w:rsidP="009347E8">
      <w:pPr>
        <w:keepNext/>
        <w:spacing w:before="240" w:after="60"/>
        <w:jc w:val="both"/>
        <w:outlineLvl w:val="0"/>
        <w:rPr>
          <w:b/>
          <w:bCs/>
          <w:kern w:val="32"/>
          <w:sz w:val="24"/>
          <w:szCs w:val="24"/>
          <w:lang w:val="pt-BR"/>
        </w:rPr>
      </w:pPr>
      <w:r w:rsidRPr="00CA2482">
        <w:rPr>
          <w:b/>
          <w:bCs/>
          <w:kern w:val="32"/>
          <w:sz w:val="24"/>
          <w:szCs w:val="24"/>
          <w:lang w:val="pt-BR"/>
        </w:rPr>
        <w:t>2. TEMEIUL LEGAL</w:t>
      </w:r>
      <w:bookmarkEnd w:id="12"/>
      <w:bookmarkEnd w:id="13"/>
      <w:bookmarkEnd w:id="14"/>
    </w:p>
    <w:p w:rsidR="009347E8" w:rsidRDefault="009347E8" w:rsidP="009347E8">
      <w:pPr>
        <w:jc w:val="both"/>
        <w:rPr>
          <w:color w:val="000000"/>
          <w:sz w:val="24"/>
          <w:szCs w:val="24"/>
        </w:rPr>
      </w:pPr>
      <w:r w:rsidRPr="00CA2482">
        <w:rPr>
          <w:color w:val="000000"/>
          <w:sz w:val="24"/>
          <w:szCs w:val="24"/>
          <w:lang w:val="pt-BR"/>
        </w:rPr>
        <w:t xml:space="preserve">Ca urmare a cererii adresate de S.C. </w:t>
      </w:r>
      <w:r>
        <w:rPr>
          <w:color w:val="000000"/>
          <w:sz w:val="24"/>
          <w:szCs w:val="24"/>
          <w:lang w:val="pt-BR"/>
        </w:rPr>
        <w:t>AMBRO</w:t>
      </w:r>
      <w:r w:rsidRPr="00CA2482">
        <w:rPr>
          <w:color w:val="000000"/>
          <w:sz w:val="24"/>
          <w:szCs w:val="24"/>
          <w:lang w:val="pt-BR"/>
        </w:rPr>
        <w:t xml:space="preserve"> S.</w:t>
      </w:r>
      <w:r>
        <w:rPr>
          <w:color w:val="000000"/>
          <w:sz w:val="24"/>
          <w:szCs w:val="24"/>
          <w:lang w:val="pt-BR"/>
        </w:rPr>
        <w:t>A</w:t>
      </w:r>
      <w:r w:rsidRPr="00CA2482">
        <w:rPr>
          <w:color w:val="000000"/>
          <w:sz w:val="24"/>
          <w:szCs w:val="24"/>
          <w:lang w:val="pt-BR"/>
        </w:rPr>
        <w:t xml:space="preserve">., </w:t>
      </w:r>
      <w:r w:rsidR="00F17256">
        <w:rPr>
          <w:color w:val="000000"/>
          <w:sz w:val="24"/>
          <w:szCs w:val="24"/>
          <w:lang w:val="pt-BR"/>
        </w:rPr>
        <w:t>i</w:t>
      </w:r>
      <w:r w:rsidRPr="00CA2482">
        <w:rPr>
          <w:color w:val="000000"/>
          <w:sz w:val="24"/>
          <w:szCs w:val="24"/>
          <w:lang w:val="pt-BR"/>
        </w:rPr>
        <w:t xml:space="preserve">nregistrata la APM Suceava cu nr. </w:t>
      </w:r>
      <w:r w:rsidR="00F17256">
        <w:rPr>
          <w:color w:val="000000"/>
          <w:sz w:val="24"/>
          <w:szCs w:val="24"/>
          <w:lang w:val="pt-BR"/>
        </w:rPr>
        <w:t>5651/25.06.2015</w:t>
      </w:r>
      <w:r w:rsidRPr="00CA2482">
        <w:rPr>
          <w:color w:val="000000"/>
          <w:sz w:val="24"/>
          <w:szCs w:val="24"/>
          <w:lang w:val="pt-BR"/>
        </w:rPr>
        <w:t xml:space="preserve">, privind </w:t>
      </w:r>
      <w:r w:rsidR="00F17256">
        <w:rPr>
          <w:color w:val="000000"/>
          <w:sz w:val="24"/>
          <w:szCs w:val="24"/>
          <w:lang w:val="pt-BR"/>
        </w:rPr>
        <w:t xml:space="preserve">revizuirea </w:t>
      </w:r>
      <w:r w:rsidRPr="00CA2482">
        <w:rPr>
          <w:color w:val="000000"/>
          <w:sz w:val="24"/>
          <w:szCs w:val="24"/>
          <w:lang w:val="pt-BR"/>
        </w:rPr>
        <w:t>autoriza</w:t>
      </w:r>
      <w:r w:rsidR="00F17256">
        <w:rPr>
          <w:color w:val="000000"/>
          <w:sz w:val="24"/>
          <w:szCs w:val="24"/>
          <w:lang w:val="pt-BR"/>
        </w:rPr>
        <w:t>t</w:t>
      </w:r>
      <w:r w:rsidRPr="00CA2482">
        <w:rPr>
          <w:color w:val="000000"/>
          <w:sz w:val="24"/>
          <w:szCs w:val="24"/>
          <w:lang w:val="pt-BR"/>
        </w:rPr>
        <w:t xml:space="preserve">iei integrate de mediu pentru </w:t>
      </w:r>
      <w:r>
        <w:rPr>
          <w:color w:val="000000"/>
          <w:sz w:val="24"/>
          <w:szCs w:val="24"/>
          <w:lang w:val="pt-BR"/>
        </w:rPr>
        <w:t xml:space="preserve">activitatea </w:t>
      </w:r>
      <w:r w:rsidRPr="0016532D">
        <w:rPr>
          <w:color w:val="000000"/>
          <w:sz w:val="24"/>
          <w:szCs w:val="24"/>
        </w:rPr>
        <w:t>de producere a h</w:t>
      </w:r>
      <w:r>
        <w:rPr>
          <w:color w:val="000000"/>
          <w:sz w:val="24"/>
          <w:szCs w:val="24"/>
        </w:rPr>
        <w:t>a</w:t>
      </w:r>
      <w:r w:rsidRPr="0016532D">
        <w:rPr>
          <w:color w:val="000000"/>
          <w:sz w:val="24"/>
          <w:szCs w:val="24"/>
        </w:rPr>
        <w:t xml:space="preserve">rtiei </w:t>
      </w:r>
      <w:r>
        <w:rPr>
          <w:color w:val="000000"/>
          <w:sz w:val="24"/>
          <w:szCs w:val="24"/>
        </w:rPr>
        <w:t xml:space="preserve">pentru carton ondulat din pasta de maculatura, </w:t>
      </w:r>
      <w:r w:rsidRPr="0016532D">
        <w:rPr>
          <w:color w:val="000000"/>
          <w:sz w:val="24"/>
          <w:szCs w:val="24"/>
        </w:rPr>
        <w:t xml:space="preserve">pe amplasamentul din </w:t>
      </w:r>
      <w:r>
        <w:rPr>
          <w:color w:val="000000"/>
          <w:sz w:val="24"/>
          <w:szCs w:val="24"/>
        </w:rPr>
        <w:t xml:space="preserve">municipiul </w:t>
      </w:r>
      <w:r w:rsidRPr="0016532D">
        <w:rPr>
          <w:color w:val="000000"/>
          <w:sz w:val="24"/>
          <w:szCs w:val="24"/>
        </w:rPr>
        <w:t xml:space="preserve">Suceava, </w:t>
      </w:r>
      <w:r>
        <w:rPr>
          <w:color w:val="000000"/>
          <w:sz w:val="24"/>
          <w:szCs w:val="24"/>
        </w:rPr>
        <w:t>C</w:t>
      </w:r>
      <w:r w:rsidRPr="0016532D">
        <w:rPr>
          <w:color w:val="000000"/>
          <w:sz w:val="24"/>
          <w:szCs w:val="24"/>
        </w:rPr>
        <w:t>alea Unirii, nr. 24</w:t>
      </w:r>
      <w:r>
        <w:rPr>
          <w:color w:val="000000"/>
          <w:sz w:val="24"/>
          <w:szCs w:val="24"/>
        </w:rPr>
        <w:t>,</w:t>
      </w:r>
    </w:p>
    <w:p w:rsidR="009347E8" w:rsidRDefault="009347E8" w:rsidP="009347E8">
      <w:pPr>
        <w:autoSpaceDE w:val="0"/>
        <w:autoSpaceDN w:val="0"/>
        <w:adjustRightInd w:val="0"/>
        <w:jc w:val="both"/>
        <w:rPr>
          <w:sz w:val="24"/>
          <w:szCs w:val="24"/>
          <w:lang w:eastAsia="ro-RO"/>
        </w:rPr>
      </w:pPr>
      <w:r w:rsidRPr="00571A62">
        <w:rPr>
          <w:b/>
          <w:bCs/>
          <w:sz w:val="24"/>
          <w:szCs w:val="24"/>
          <w:lang w:eastAsia="ro-RO"/>
        </w:rPr>
        <w:t>Agentia pentru Protectia Mediului Suceava</w:t>
      </w:r>
      <w:r>
        <w:rPr>
          <w:sz w:val="24"/>
          <w:szCs w:val="24"/>
          <w:lang w:eastAsia="ro-RO"/>
        </w:rPr>
        <w:t xml:space="preserve">, </w:t>
      </w:r>
      <w:r w:rsidR="00905DAC">
        <w:rPr>
          <w:sz w:val="24"/>
          <w:szCs w:val="24"/>
          <w:lang w:eastAsia="ro-RO"/>
        </w:rPr>
        <w:t>i</w:t>
      </w:r>
      <w:r>
        <w:rPr>
          <w:sz w:val="24"/>
          <w:szCs w:val="24"/>
          <w:lang w:eastAsia="ro-RO"/>
        </w:rPr>
        <w:t>n exercitarea atribu</w:t>
      </w:r>
      <w:r w:rsidR="00905DAC">
        <w:rPr>
          <w:sz w:val="24"/>
          <w:szCs w:val="24"/>
          <w:lang w:eastAsia="ro-RO"/>
        </w:rPr>
        <w:t>t</w:t>
      </w:r>
      <w:r>
        <w:rPr>
          <w:sz w:val="24"/>
          <w:szCs w:val="24"/>
          <w:lang w:eastAsia="ro-RO"/>
        </w:rPr>
        <w:t>iilor sale, in baza:</w:t>
      </w:r>
    </w:p>
    <w:p w:rsidR="00F17256" w:rsidRDefault="00F17256" w:rsidP="009347E8">
      <w:pPr>
        <w:pStyle w:val="ListParagraph"/>
        <w:autoSpaceDE w:val="0"/>
        <w:autoSpaceDN w:val="0"/>
        <w:adjustRightInd w:val="0"/>
        <w:spacing w:before="0" w:after="0"/>
        <w:ind w:left="0"/>
      </w:pPr>
      <w:r>
        <w:rPr>
          <w:noProof/>
        </w:rPr>
        <w:t xml:space="preserve">-  </w:t>
      </w:r>
      <w:r w:rsidRPr="00564D0A">
        <w:rPr>
          <w:noProof/>
        </w:rPr>
        <w:t xml:space="preserve">H.G. nr. 38/2015 </w:t>
      </w:r>
      <w:r w:rsidRPr="00564D0A">
        <w:t>privind organizarea si functionarea Ministerului Mediului, Apelor si Padurilor</w:t>
      </w:r>
      <w:r>
        <w:t>;</w:t>
      </w:r>
      <w:r w:rsidRPr="00564D0A">
        <w:t xml:space="preserve"> </w:t>
      </w:r>
    </w:p>
    <w:p w:rsidR="00F17256" w:rsidRDefault="00F17256" w:rsidP="009347E8">
      <w:pPr>
        <w:pStyle w:val="ListParagraph"/>
        <w:autoSpaceDE w:val="0"/>
        <w:autoSpaceDN w:val="0"/>
        <w:adjustRightInd w:val="0"/>
        <w:spacing w:before="0" w:after="0"/>
        <w:ind w:left="0"/>
      </w:pPr>
      <w:r>
        <w:t>-</w:t>
      </w:r>
      <w:r w:rsidRPr="00564D0A">
        <w:t xml:space="preserve"> </w:t>
      </w:r>
      <w:r>
        <w:t xml:space="preserve"> </w:t>
      </w:r>
      <w:r w:rsidRPr="00564D0A">
        <w:t>H.G. nr. 1000/2012 privind reorganizarea si functionarea Agentiei Nationale pentru Protectia Mediului si a institutiilor publice aflate in subordinea acesteia</w:t>
      </w:r>
      <w:r>
        <w:t>;</w:t>
      </w:r>
    </w:p>
    <w:p w:rsidR="009347E8" w:rsidRPr="0080715F" w:rsidRDefault="009347E8" w:rsidP="009347E8">
      <w:pPr>
        <w:pStyle w:val="ListParagraph"/>
        <w:autoSpaceDE w:val="0"/>
        <w:autoSpaceDN w:val="0"/>
        <w:adjustRightInd w:val="0"/>
        <w:spacing w:before="0" w:after="0"/>
        <w:ind w:left="0"/>
        <w:rPr>
          <w:color w:val="000000"/>
        </w:rPr>
      </w:pPr>
      <w:r>
        <w:rPr>
          <w:rFonts w:ascii="Verdana" w:hAnsi="Verdana" w:cs="Verdana"/>
          <w:lang w:eastAsia="ro-RO"/>
        </w:rPr>
        <w:t xml:space="preserve">- </w:t>
      </w:r>
      <w:r>
        <w:rPr>
          <w:lang w:eastAsia="ro-RO"/>
        </w:rPr>
        <w:t>O.U.G. nr. 195/22.12.2005 privind protec</w:t>
      </w:r>
      <w:r w:rsidR="00F17256">
        <w:rPr>
          <w:lang w:eastAsia="ro-RO"/>
        </w:rPr>
        <w:t>t</w:t>
      </w:r>
      <w:r>
        <w:rPr>
          <w:lang w:eastAsia="ro-RO"/>
        </w:rPr>
        <w:t>ia mediului</w:t>
      </w:r>
      <w:r w:rsidRPr="0080715F">
        <w:rPr>
          <w:lang w:eastAsia="ro-RO"/>
        </w:rPr>
        <w:t xml:space="preserve">, </w:t>
      </w:r>
      <w:r w:rsidRPr="0080715F">
        <w:rPr>
          <w:color w:val="000000"/>
        </w:rPr>
        <w:t>aprobată prin Legea nr. 265/2006 cu modific</w:t>
      </w:r>
      <w:r w:rsidR="00F17256">
        <w:rPr>
          <w:color w:val="000000"/>
        </w:rPr>
        <w:t>a</w:t>
      </w:r>
      <w:r>
        <w:rPr>
          <w:color w:val="000000"/>
        </w:rPr>
        <w:t xml:space="preserve">rile </w:t>
      </w:r>
      <w:r w:rsidR="00F17256">
        <w:rPr>
          <w:color w:val="000000"/>
        </w:rPr>
        <w:t>s</w:t>
      </w:r>
      <w:r>
        <w:rPr>
          <w:color w:val="000000"/>
        </w:rPr>
        <w:t>i complet</w:t>
      </w:r>
      <w:r w:rsidR="00F17256">
        <w:rPr>
          <w:color w:val="000000"/>
        </w:rPr>
        <w:t>a</w:t>
      </w:r>
      <w:r>
        <w:rPr>
          <w:color w:val="000000"/>
        </w:rPr>
        <w:t>rile ulterioare;</w:t>
      </w:r>
    </w:p>
    <w:p w:rsidR="009347E8" w:rsidRPr="0080715F" w:rsidRDefault="009347E8" w:rsidP="009347E8">
      <w:pPr>
        <w:autoSpaceDE w:val="0"/>
        <w:autoSpaceDN w:val="0"/>
        <w:adjustRightInd w:val="0"/>
        <w:rPr>
          <w:color w:val="000000"/>
          <w:sz w:val="24"/>
          <w:szCs w:val="24"/>
        </w:rPr>
      </w:pPr>
      <w:r>
        <w:rPr>
          <w:rFonts w:ascii="Verdana" w:hAnsi="Verdana" w:cs="Verdana"/>
          <w:sz w:val="24"/>
          <w:szCs w:val="24"/>
          <w:lang w:eastAsia="ro-RO"/>
        </w:rPr>
        <w:t xml:space="preserve">- </w:t>
      </w:r>
      <w:r>
        <w:rPr>
          <w:sz w:val="24"/>
          <w:szCs w:val="24"/>
        </w:rPr>
        <w:t>Legii nr.</w:t>
      </w:r>
      <w:r w:rsidRPr="000A577C">
        <w:rPr>
          <w:sz w:val="24"/>
          <w:szCs w:val="24"/>
        </w:rPr>
        <w:t xml:space="preserve"> 278/24.10.2013 privind emisiile industriale</w:t>
      </w:r>
      <w:r>
        <w:rPr>
          <w:sz w:val="24"/>
          <w:szCs w:val="24"/>
          <w:lang w:eastAsia="ro-RO"/>
        </w:rPr>
        <w:t xml:space="preserve"> care abroga O.U.G. nr. 152/10.11.2005 privind prevenirea şi controlul integrat al poluării, aprobată prin Legea nr. 84/05.04.2006,</w:t>
      </w:r>
      <w:r w:rsidRPr="0080715F">
        <w:rPr>
          <w:color w:val="000000"/>
          <w:sz w:val="24"/>
          <w:szCs w:val="24"/>
        </w:rPr>
        <w:t xml:space="preserve"> cu modifică</w:t>
      </w:r>
      <w:r>
        <w:rPr>
          <w:color w:val="000000"/>
          <w:sz w:val="24"/>
          <w:szCs w:val="24"/>
        </w:rPr>
        <w:t>rile şi completările ulterioare;</w:t>
      </w:r>
    </w:p>
    <w:p w:rsidR="009347E8" w:rsidRDefault="009347E8" w:rsidP="009347E8">
      <w:pPr>
        <w:autoSpaceDE w:val="0"/>
        <w:autoSpaceDN w:val="0"/>
        <w:adjustRightInd w:val="0"/>
        <w:jc w:val="both"/>
        <w:rPr>
          <w:sz w:val="24"/>
          <w:szCs w:val="24"/>
          <w:lang w:eastAsia="ro-RO"/>
        </w:rPr>
      </w:pPr>
      <w:r>
        <w:rPr>
          <w:rFonts w:ascii="Verdana" w:hAnsi="Verdana" w:cs="Verdana"/>
          <w:sz w:val="24"/>
          <w:szCs w:val="24"/>
          <w:lang w:eastAsia="ro-RO"/>
        </w:rPr>
        <w:lastRenderedPageBreak/>
        <w:t xml:space="preserve">- </w:t>
      </w:r>
      <w:r>
        <w:rPr>
          <w:sz w:val="24"/>
          <w:szCs w:val="24"/>
          <w:lang w:eastAsia="ro-RO"/>
        </w:rPr>
        <w:t>Ord. M.A.P.A.M. nr. 818/2003, privind aprobarea Procedurii de emitere a autorizaţiei integrate de mediu, cu modificările si competarile ulterioare;</w:t>
      </w:r>
    </w:p>
    <w:p w:rsidR="009347E8" w:rsidRDefault="009347E8" w:rsidP="009347E8">
      <w:pPr>
        <w:autoSpaceDE w:val="0"/>
        <w:autoSpaceDN w:val="0"/>
        <w:adjustRightInd w:val="0"/>
        <w:jc w:val="both"/>
        <w:rPr>
          <w:sz w:val="24"/>
          <w:szCs w:val="24"/>
          <w:lang w:eastAsia="ro-RO"/>
        </w:rPr>
      </w:pPr>
      <w:r>
        <w:rPr>
          <w:rFonts w:ascii="Verdana" w:hAnsi="Verdana" w:cs="Verdana"/>
          <w:sz w:val="24"/>
          <w:szCs w:val="24"/>
          <w:lang w:eastAsia="ro-RO"/>
        </w:rPr>
        <w:t xml:space="preserve">- </w:t>
      </w:r>
      <w:r>
        <w:rPr>
          <w:sz w:val="24"/>
          <w:szCs w:val="24"/>
          <w:lang w:eastAsia="ro-RO"/>
        </w:rPr>
        <w:t>Ord. M.A.P.A.M. nr. 36/2004, pentru aprobarea Ghidului Tehnic General, pentru aplicarea procedurii de emitere a autorizaţiei integrate de mediu;</w:t>
      </w:r>
    </w:p>
    <w:p w:rsidR="009347E8" w:rsidRDefault="00D9488B" w:rsidP="009347E8">
      <w:pPr>
        <w:jc w:val="both"/>
        <w:rPr>
          <w:b/>
          <w:color w:val="000000"/>
          <w:sz w:val="24"/>
          <w:szCs w:val="24"/>
          <w:lang w:val="pt-BR"/>
        </w:rPr>
      </w:pPr>
      <w:r>
        <w:rPr>
          <w:b/>
          <w:color w:val="000000"/>
          <w:sz w:val="24"/>
          <w:szCs w:val="24"/>
          <w:lang w:val="pt-BR"/>
        </w:rPr>
        <w:t>I</w:t>
      </w:r>
      <w:r w:rsidR="009347E8" w:rsidRPr="007E3E93">
        <w:rPr>
          <w:b/>
          <w:color w:val="000000"/>
          <w:sz w:val="24"/>
          <w:szCs w:val="24"/>
          <w:lang w:val="pt-BR"/>
        </w:rPr>
        <w:t>n baza:</w:t>
      </w:r>
    </w:p>
    <w:p w:rsidR="009347E8" w:rsidRDefault="009347E8" w:rsidP="009347E8">
      <w:pPr>
        <w:autoSpaceDE w:val="0"/>
        <w:autoSpaceDN w:val="0"/>
        <w:adjustRightInd w:val="0"/>
        <w:jc w:val="both"/>
        <w:rPr>
          <w:sz w:val="23"/>
          <w:szCs w:val="23"/>
          <w:lang w:eastAsia="ro-RO"/>
        </w:rPr>
      </w:pPr>
      <w:r>
        <w:rPr>
          <w:sz w:val="23"/>
          <w:szCs w:val="23"/>
          <w:lang w:eastAsia="ro-RO"/>
        </w:rPr>
        <w:t xml:space="preserve">- </w:t>
      </w:r>
      <w:r>
        <w:rPr>
          <w:sz w:val="24"/>
          <w:szCs w:val="24"/>
          <w:lang w:eastAsia="ro-RO"/>
        </w:rPr>
        <w:t xml:space="preserve">Legea nr. 211/2011 </w:t>
      </w:r>
      <w:r>
        <w:rPr>
          <w:sz w:val="23"/>
          <w:szCs w:val="23"/>
          <w:lang w:eastAsia="ro-RO"/>
        </w:rPr>
        <w:t>privind regimul deseurilor;</w:t>
      </w:r>
    </w:p>
    <w:p w:rsidR="009347E8" w:rsidRDefault="009347E8" w:rsidP="009347E8">
      <w:pPr>
        <w:autoSpaceDE w:val="0"/>
        <w:autoSpaceDN w:val="0"/>
        <w:adjustRightInd w:val="0"/>
        <w:jc w:val="both"/>
        <w:rPr>
          <w:sz w:val="24"/>
          <w:szCs w:val="24"/>
          <w:lang w:eastAsia="ro-RO"/>
        </w:rPr>
      </w:pPr>
      <w:r>
        <w:rPr>
          <w:sz w:val="24"/>
          <w:szCs w:val="24"/>
          <w:lang w:eastAsia="ro-RO"/>
        </w:rPr>
        <w:t>- Legea nr. 104/2011 privind calitatea aerului inconjurator;</w:t>
      </w:r>
    </w:p>
    <w:p w:rsidR="009347E8" w:rsidRDefault="009347E8" w:rsidP="009347E8">
      <w:pPr>
        <w:autoSpaceDE w:val="0"/>
        <w:autoSpaceDN w:val="0"/>
        <w:adjustRightInd w:val="0"/>
        <w:jc w:val="both"/>
        <w:rPr>
          <w:sz w:val="23"/>
          <w:szCs w:val="23"/>
          <w:lang w:eastAsia="ro-RO"/>
        </w:rPr>
      </w:pPr>
      <w:r>
        <w:rPr>
          <w:sz w:val="23"/>
          <w:szCs w:val="23"/>
          <w:lang w:eastAsia="ro-RO"/>
        </w:rPr>
        <w:t xml:space="preserve">- </w:t>
      </w:r>
      <w:r>
        <w:rPr>
          <w:sz w:val="24"/>
          <w:szCs w:val="24"/>
          <w:lang w:eastAsia="ro-RO"/>
        </w:rPr>
        <w:t xml:space="preserve">Legea apelor nr. 107/1996 cu </w:t>
      </w:r>
      <w:r>
        <w:rPr>
          <w:sz w:val="23"/>
          <w:szCs w:val="23"/>
          <w:lang w:eastAsia="ro-RO"/>
        </w:rPr>
        <w:t>modificarile si completarile ulterioare;</w:t>
      </w:r>
    </w:p>
    <w:p w:rsidR="009347E8" w:rsidRDefault="009347E8" w:rsidP="009347E8">
      <w:pPr>
        <w:autoSpaceDE w:val="0"/>
        <w:autoSpaceDN w:val="0"/>
        <w:adjustRightInd w:val="0"/>
        <w:jc w:val="both"/>
        <w:rPr>
          <w:sz w:val="24"/>
          <w:szCs w:val="24"/>
          <w:lang w:eastAsia="ro-RO"/>
        </w:rPr>
      </w:pPr>
      <w:r>
        <w:rPr>
          <w:sz w:val="23"/>
          <w:szCs w:val="23"/>
          <w:lang w:eastAsia="ro-RO"/>
        </w:rPr>
        <w:t xml:space="preserve">- </w:t>
      </w:r>
      <w:r>
        <w:rPr>
          <w:sz w:val="24"/>
          <w:szCs w:val="24"/>
          <w:lang w:eastAsia="ro-RO"/>
        </w:rPr>
        <w:t>Hotărârea de Guvern nr. 188/28.02.2002, privind aprobarea unor norme privind condi</w:t>
      </w:r>
      <w:r w:rsidR="00012E27">
        <w:rPr>
          <w:sz w:val="24"/>
          <w:szCs w:val="24"/>
          <w:lang w:eastAsia="ro-RO"/>
        </w:rPr>
        <w:t>T</w:t>
      </w:r>
      <w:r>
        <w:rPr>
          <w:sz w:val="24"/>
          <w:szCs w:val="24"/>
          <w:lang w:eastAsia="ro-RO"/>
        </w:rPr>
        <w:t>iile de desc</w:t>
      </w:r>
      <w:r w:rsidR="00012E27">
        <w:rPr>
          <w:sz w:val="24"/>
          <w:szCs w:val="24"/>
          <w:lang w:eastAsia="ro-RO"/>
        </w:rPr>
        <w:t>A</w:t>
      </w:r>
      <w:r>
        <w:rPr>
          <w:sz w:val="24"/>
          <w:szCs w:val="24"/>
          <w:lang w:eastAsia="ro-RO"/>
        </w:rPr>
        <w:t>rcare în mediul acvatic a apelor uzate, cu modificările si completarile ulterioare;</w:t>
      </w:r>
    </w:p>
    <w:p w:rsidR="009347E8" w:rsidRDefault="009347E8" w:rsidP="009347E8">
      <w:pPr>
        <w:autoSpaceDE w:val="0"/>
        <w:autoSpaceDN w:val="0"/>
        <w:adjustRightInd w:val="0"/>
        <w:jc w:val="both"/>
        <w:rPr>
          <w:sz w:val="23"/>
          <w:szCs w:val="23"/>
          <w:lang w:eastAsia="ro-RO"/>
        </w:rPr>
      </w:pPr>
      <w:r>
        <w:rPr>
          <w:sz w:val="23"/>
          <w:szCs w:val="23"/>
          <w:lang w:eastAsia="ro-RO"/>
        </w:rPr>
        <w:t xml:space="preserve">- </w:t>
      </w:r>
      <w:r>
        <w:rPr>
          <w:sz w:val="24"/>
          <w:szCs w:val="24"/>
          <w:lang w:eastAsia="ro-RO"/>
        </w:rPr>
        <w:t>H.G. nr. 856/2002 privind eviden</w:t>
      </w:r>
      <w:r>
        <w:rPr>
          <w:szCs w:val="24"/>
          <w:lang w:eastAsia="ro-RO"/>
        </w:rPr>
        <w:t>t</w:t>
      </w:r>
      <w:r>
        <w:rPr>
          <w:sz w:val="24"/>
          <w:szCs w:val="24"/>
          <w:lang w:eastAsia="ro-RO"/>
        </w:rPr>
        <w:t>a gestiunii deseurilor si pentru aprobarea listei</w:t>
      </w:r>
      <w:r w:rsidRPr="00F5454A">
        <w:rPr>
          <w:color w:val="FF0000"/>
          <w:szCs w:val="24"/>
          <w:lang w:eastAsia="de-DE"/>
        </w:rPr>
        <w:t xml:space="preserve"> </w:t>
      </w:r>
      <w:r>
        <w:rPr>
          <w:sz w:val="24"/>
          <w:szCs w:val="24"/>
          <w:lang w:eastAsia="ro-RO"/>
        </w:rPr>
        <w:t>cuprinzând deseurile, inclusiv deseurile periculoase</w:t>
      </w:r>
      <w:r>
        <w:rPr>
          <w:sz w:val="23"/>
          <w:szCs w:val="23"/>
          <w:lang w:eastAsia="ro-RO"/>
        </w:rPr>
        <w:t>;</w:t>
      </w:r>
    </w:p>
    <w:p w:rsidR="009347E8" w:rsidRDefault="009347E8" w:rsidP="009347E8">
      <w:pPr>
        <w:autoSpaceDE w:val="0"/>
        <w:autoSpaceDN w:val="0"/>
        <w:adjustRightInd w:val="0"/>
        <w:jc w:val="both"/>
        <w:rPr>
          <w:sz w:val="23"/>
          <w:szCs w:val="23"/>
          <w:lang w:eastAsia="ro-RO"/>
        </w:rPr>
      </w:pPr>
      <w:r>
        <w:rPr>
          <w:sz w:val="23"/>
          <w:szCs w:val="23"/>
          <w:lang w:eastAsia="ro-RO"/>
        </w:rPr>
        <w:t xml:space="preserve">- </w:t>
      </w:r>
      <w:r>
        <w:rPr>
          <w:sz w:val="24"/>
          <w:szCs w:val="24"/>
          <w:lang w:eastAsia="ro-RO"/>
        </w:rPr>
        <w:t xml:space="preserve">O.M. 95/2005 </w:t>
      </w:r>
      <w:r>
        <w:rPr>
          <w:sz w:val="23"/>
          <w:szCs w:val="23"/>
          <w:lang w:eastAsia="ro-RO"/>
        </w:rPr>
        <w:t>privind criteriile de acceptare si procedurile preliminare de acceptare a deseurilor la depozitare si lista nationala de deseuri acceptate la fiecare clasa de depozit de deseuri;</w:t>
      </w:r>
    </w:p>
    <w:p w:rsidR="009347E8" w:rsidRDefault="009347E8" w:rsidP="009347E8">
      <w:pPr>
        <w:autoSpaceDE w:val="0"/>
        <w:autoSpaceDN w:val="0"/>
        <w:adjustRightInd w:val="0"/>
        <w:jc w:val="both"/>
        <w:rPr>
          <w:sz w:val="23"/>
          <w:szCs w:val="23"/>
          <w:lang w:eastAsia="ro-RO"/>
        </w:rPr>
      </w:pPr>
      <w:r>
        <w:rPr>
          <w:sz w:val="23"/>
          <w:szCs w:val="23"/>
          <w:lang w:eastAsia="ro-RO"/>
        </w:rPr>
        <w:t xml:space="preserve">- </w:t>
      </w:r>
      <w:r>
        <w:rPr>
          <w:sz w:val="24"/>
          <w:szCs w:val="24"/>
          <w:lang w:eastAsia="ro-RO"/>
        </w:rPr>
        <w:t xml:space="preserve">Ordinul comun M.M.G.A./M.A.I. 1121/1281/2006 </w:t>
      </w:r>
      <w:r>
        <w:rPr>
          <w:sz w:val="23"/>
          <w:szCs w:val="23"/>
          <w:lang w:eastAsia="ro-RO"/>
        </w:rPr>
        <w:t>privind stabilirea modalitatilor de identificare a containerelor pentru diferite tipuri de materiale în scopul aplicarii colectarii selective;</w:t>
      </w:r>
    </w:p>
    <w:p w:rsidR="009347E8" w:rsidRDefault="009347E8" w:rsidP="009347E8">
      <w:pPr>
        <w:autoSpaceDE w:val="0"/>
        <w:autoSpaceDN w:val="0"/>
        <w:adjustRightInd w:val="0"/>
        <w:jc w:val="both"/>
        <w:rPr>
          <w:sz w:val="24"/>
          <w:szCs w:val="24"/>
          <w:lang w:eastAsia="ro-RO"/>
        </w:rPr>
      </w:pPr>
      <w:r>
        <w:rPr>
          <w:sz w:val="24"/>
          <w:szCs w:val="24"/>
          <w:lang w:eastAsia="ro-RO"/>
        </w:rPr>
        <w:t xml:space="preserve">- </w:t>
      </w:r>
      <w:r w:rsidR="00F17256" w:rsidRPr="00F17256">
        <w:rPr>
          <w:rStyle w:val="f3"/>
          <w:color w:val="000000"/>
          <w:sz w:val="24"/>
          <w:szCs w:val="24"/>
        </w:rPr>
        <w:t>Legea nr.249/2015</w:t>
      </w:r>
      <w:r w:rsidR="00F17256" w:rsidRPr="00F17256">
        <w:rPr>
          <w:rStyle w:val="ft"/>
          <w:color w:val="000000"/>
          <w:sz w:val="24"/>
          <w:szCs w:val="24"/>
        </w:rPr>
        <w:t xml:space="preserve">, </w:t>
      </w:r>
      <w:r w:rsidR="00F17256" w:rsidRPr="00F17256">
        <w:rPr>
          <w:color w:val="222222"/>
          <w:sz w:val="24"/>
          <w:szCs w:val="24"/>
          <w:shd w:val="clear" w:color="auto" w:fill="FFFFFF"/>
        </w:rPr>
        <w:t>privind modalitatea de gestionare a ambalajelor și a deșeurilor de ambalaje</w:t>
      </w:r>
      <w:r>
        <w:rPr>
          <w:sz w:val="24"/>
          <w:szCs w:val="24"/>
          <w:lang w:eastAsia="ro-RO"/>
        </w:rPr>
        <w:t>;</w:t>
      </w:r>
    </w:p>
    <w:p w:rsidR="009347E8" w:rsidRDefault="009347E8" w:rsidP="009347E8">
      <w:pPr>
        <w:autoSpaceDE w:val="0"/>
        <w:autoSpaceDN w:val="0"/>
        <w:adjustRightInd w:val="0"/>
        <w:jc w:val="both"/>
        <w:rPr>
          <w:sz w:val="23"/>
          <w:szCs w:val="23"/>
          <w:lang w:eastAsia="ro-RO"/>
        </w:rPr>
      </w:pPr>
      <w:r>
        <w:rPr>
          <w:sz w:val="23"/>
          <w:szCs w:val="23"/>
          <w:lang w:eastAsia="ro-RO"/>
        </w:rPr>
        <w:t xml:space="preserve">- </w:t>
      </w:r>
      <w:r>
        <w:rPr>
          <w:sz w:val="24"/>
          <w:szCs w:val="24"/>
          <w:lang w:eastAsia="ro-RO"/>
        </w:rPr>
        <w:t>Ordinul nr. 794/2012 privind procedura de raportare a datelor referitoare la ambalaje si deseuri de ambalaje</w:t>
      </w:r>
      <w:r>
        <w:rPr>
          <w:sz w:val="23"/>
          <w:szCs w:val="23"/>
          <w:lang w:eastAsia="ro-RO"/>
        </w:rPr>
        <w:t>;</w:t>
      </w:r>
    </w:p>
    <w:p w:rsidR="009347E8" w:rsidRDefault="009347E8" w:rsidP="009347E8">
      <w:pPr>
        <w:autoSpaceDE w:val="0"/>
        <w:autoSpaceDN w:val="0"/>
        <w:adjustRightInd w:val="0"/>
        <w:jc w:val="both"/>
        <w:rPr>
          <w:sz w:val="23"/>
          <w:szCs w:val="23"/>
          <w:lang w:eastAsia="ro-RO"/>
        </w:rPr>
      </w:pPr>
      <w:r>
        <w:rPr>
          <w:sz w:val="23"/>
          <w:szCs w:val="23"/>
          <w:lang w:eastAsia="ro-RO"/>
        </w:rPr>
        <w:t xml:space="preserve">- </w:t>
      </w:r>
      <w:r>
        <w:rPr>
          <w:sz w:val="24"/>
          <w:szCs w:val="24"/>
          <w:lang w:eastAsia="ro-RO"/>
        </w:rPr>
        <w:t xml:space="preserve">H.G. nr. 235/2007 </w:t>
      </w:r>
      <w:r>
        <w:rPr>
          <w:sz w:val="23"/>
          <w:szCs w:val="23"/>
          <w:lang w:eastAsia="ro-RO"/>
        </w:rPr>
        <w:t>privind gestionarea uleiurilor uzate;</w:t>
      </w:r>
    </w:p>
    <w:p w:rsidR="009347E8" w:rsidRDefault="009347E8" w:rsidP="009347E8">
      <w:pPr>
        <w:autoSpaceDE w:val="0"/>
        <w:autoSpaceDN w:val="0"/>
        <w:adjustRightInd w:val="0"/>
        <w:jc w:val="both"/>
        <w:rPr>
          <w:sz w:val="24"/>
          <w:szCs w:val="24"/>
          <w:lang w:eastAsia="ro-RO"/>
        </w:rPr>
      </w:pPr>
      <w:r>
        <w:rPr>
          <w:sz w:val="23"/>
          <w:szCs w:val="23"/>
          <w:lang w:eastAsia="ro-RO"/>
        </w:rPr>
        <w:t xml:space="preserve">- </w:t>
      </w:r>
      <w:r>
        <w:rPr>
          <w:sz w:val="24"/>
          <w:szCs w:val="24"/>
          <w:lang w:eastAsia="ro-RO"/>
        </w:rPr>
        <w:t>H.G. nr. 1132/2008 privind regimul bateriilor si acumulatorilor care contin substante periculoase;</w:t>
      </w:r>
    </w:p>
    <w:p w:rsidR="009347E8" w:rsidRPr="000B3D5D" w:rsidRDefault="009347E8" w:rsidP="009347E8">
      <w:pPr>
        <w:autoSpaceDE w:val="0"/>
        <w:autoSpaceDN w:val="0"/>
        <w:adjustRightInd w:val="0"/>
        <w:jc w:val="both"/>
        <w:rPr>
          <w:sz w:val="23"/>
          <w:szCs w:val="23"/>
          <w:lang w:eastAsia="ro-RO"/>
        </w:rPr>
      </w:pPr>
      <w:r w:rsidRPr="000B3D5D">
        <w:rPr>
          <w:sz w:val="23"/>
          <w:szCs w:val="23"/>
          <w:lang w:eastAsia="ro-RO"/>
        </w:rPr>
        <w:t xml:space="preserve">- </w:t>
      </w:r>
      <w:r w:rsidR="00905DAC" w:rsidRPr="000B3D5D">
        <w:rPr>
          <w:bCs/>
          <w:color w:val="000000" w:themeColor="text1"/>
          <w:sz w:val="24"/>
          <w:szCs w:val="24"/>
        </w:rPr>
        <w:t>O</w:t>
      </w:r>
      <w:r w:rsidR="000B3D5D" w:rsidRPr="000B3D5D">
        <w:rPr>
          <w:bCs/>
          <w:color w:val="000000" w:themeColor="text1"/>
          <w:sz w:val="24"/>
          <w:szCs w:val="24"/>
        </w:rPr>
        <w:t>.</w:t>
      </w:r>
      <w:r w:rsidR="00905DAC" w:rsidRPr="000B3D5D">
        <w:rPr>
          <w:bCs/>
          <w:color w:val="000000" w:themeColor="text1"/>
          <w:sz w:val="24"/>
          <w:szCs w:val="24"/>
        </w:rPr>
        <w:t>U</w:t>
      </w:r>
      <w:r w:rsidR="000B3D5D" w:rsidRPr="000B3D5D">
        <w:rPr>
          <w:bCs/>
          <w:color w:val="000000" w:themeColor="text1"/>
          <w:sz w:val="24"/>
          <w:szCs w:val="24"/>
        </w:rPr>
        <w:t>.</w:t>
      </w:r>
      <w:r w:rsidR="00905DAC" w:rsidRPr="000B3D5D">
        <w:rPr>
          <w:bCs/>
          <w:color w:val="000000" w:themeColor="text1"/>
          <w:sz w:val="24"/>
          <w:szCs w:val="24"/>
        </w:rPr>
        <w:t>G</w:t>
      </w:r>
      <w:r w:rsidR="000B3D5D" w:rsidRPr="000B3D5D">
        <w:rPr>
          <w:bCs/>
          <w:color w:val="000000" w:themeColor="text1"/>
          <w:sz w:val="24"/>
          <w:szCs w:val="24"/>
        </w:rPr>
        <w:t>.</w:t>
      </w:r>
      <w:r w:rsidR="00905DAC" w:rsidRPr="000B3D5D">
        <w:rPr>
          <w:bCs/>
          <w:color w:val="000000" w:themeColor="text1"/>
          <w:sz w:val="24"/>
          <w:szCs w:val="24"/>
        </w:rPr>
        <w:t xml:space="preserve"> nr.5/02.04.2015, </w:t>
      </w:r>
      <w:r w:rsidR="00905DAC" w:rsidRPr="000B3D5D">
        <w:rPr>
          <w:sz w:val="24"/>
          <w:szCs w:val="24"/>
        </w:rPr>
        <w:t>privind deseurile de echipamente electrice si electronice</w:t>
      </w:r>
      <w:r w:rsidRPr="000B3D5D">
        <w:rPr>
          <w:sz w:val="23"/>
          <w:szCs w:val="23"/>
          <w:lang w:eastAsia="ro-RO"/>
        </w:rPr>
        <w:t>;</w:t>
      </w:r>
    </w:p>
    <w:p w:rsidR="009347E8" w:rsidRDefault="009347E8" w:rsidP="009347E8">
      <w:pPr>
        <w:autoSpaceDE w:val="0"/>
        <w:autoSpaceDN w:val="0"/>
        <w:adjustRightInd w:val="0"/>
        <w:jc w:val="both"/>
        <w:rPr>
          <w:sz w:val="23"/>
          <w:szCs w:val="23"/>
          <w:lang w:eastAsia="ro-RO"/>
        </w:rPr>
      </w:pPr>
      <w:r>
        <w:rPr>
          <w:sz w:val="23"/>
          <w:szCs w:val="23"/>
          <w:lang w:eastAsia="ro-RO"/>
        </w:rPr>
        <w:t xml:space="preserve">- </w:t>
      </w:r>
      <w:r>
        <w:rPr>
          <w:sz w:val="24"/>
          <w:szCs w:val="24"/>
          <w:lang w:eastAsia="ro-RO"/>
        </w:rPr>
        <w:t xml:space="preserve">H.G. nr. 1408/2008 </w:t>
      </w:r>
      <w:r>
        <w:rPr>
          <w:sz w:val="23"/>
          <w:szCs w:val="23"/>
          <w:lang w:eastAsia="ro-RO"/>
        </w:rPr>
        <w:t>privind clasificarea, etichetarea si ambalarea substantelor chimice periculoase;</w:t>
      </w:r>
    </w:p>
    <w:p w:rsidR="009347E8" w:rsidRDefault="009347E8" w:rsidP="009347E8">
      <w:pPr>
        <w:autoSpaceDE w:val="0"/>
        <w:autoSpaceDN w:val="0"/>
        <w:adjustRightInd w:val="0"/>
        <w:jc w:val="both"/>
        <w:rPr>
          <w:sz w:val="23"/>
          <w:szCs w:val="23"/>
          <w:lang w:eastAsia="ro-RO"/>
        </w:rPr>
      </w:pPr>
      <w:r>
        <w:rPr>
          <w:sz w:val="23"/>
          <w:szCs w:val="23"/>
          <w:lang w:eastAsia="ro-RO"/>
        </w:rPr>
        <w:t xml:space="preserve">- </w:t>
      </w:r>
      <w:r>
        <w:rPr>
          <w:sz w:val="24"/>
          <w:szCs w:val="24"/>
          <w:lang w:eastAsia="ro-RO"/>
        </w:rPr>
        <w:t xml:space="preserve">H.G. nr. 1061/2008 </w:t>
      </w:r>
      <w:r>
        <w:rPr>
          <w:sz w:val="23"/>
          <w:szCs w:val="23"/>
          <w:lang w:eastAsia="ro-RO"/>
        </w:rPr>
        <w:t>privind transportul deseurilor periculoase si nepericuloase pe teritoriul României</w:t>
      </w:r>
    </w:p>
    <w:p w:rsidR="009347E8" w:rsidRDefault="009347E8" w:rsidP="009347E8">
      <w:pPr>
        <w:autoSpaceDE w:val="0"/>
        <w:autoSpaceDN w:val="0"/>
        <w:adjustRightInd w:val="0"/>
        <w:jc w:val="both"/>
        <w:rPr>
          <w:sz w:val="23"/>
          <w:szCs w:val="23"/>
          <w:lang w:eastAsia="ro-RO"/>
        </w:rPr>
      </w:pPr>
      <w:r>
        <w:rPr>
          <w:sz w:val="24"/>
          <w:szCs w:val="24"/>
          <w:lang w:eastAsia="ro-RO"/>
        </w:rPr>
        <w:t xml:space="preserve">- H.G. nr. 140/2008 privind </w:t>
      </w:r>
      <w:r>
        <w:rPr>
          <w:sz w:val="23"/>
          <w:szCs w:val="23"/>
          <w:lang w:eastAsia="ro-RO"/>
        </w:rPr>
        <w:t>stabilirea unor masuri pentru aplicarea prevederilor Regulamentului (CE) al Parlamentului European si al Consiliului nr. 166/2006 privind înfiintarea Registrului European al Poluantilor Emisi si Transferati si modificarea directivelor Consiliului 91/689/CEE si 96/61/CE;</w:t>
      </w:r>
    </w:p>
    <w:p w:rsidR="009347E8" w:rsidRDefault="009347E8" w:rsidP="009347E8">
      <w:pPr>
        <w:autoSpaceDE w:val="0"/>
        <w:autoSpaceDN w:val="0"/>
        <w:adjustRightInd w:val="0"/>
        <w:jc w:val="both"/>
        <w:rPr>
          <w:sz w:val="23"/>
          <w:szCs w:val="23"/>
          <w:lang w:eastAsia="ro-RO"/>
        </w:rPr>
      </w:pPr>
      <w:r>
        <w:rPr>
          <w:sz w:val="23"/>
          <w:szCs w:val="23"/>
          <w:lang w:eastAsia="ro-RO"/>
        </w:rPr>
        <w:t xml:space="preserve">- </w:t>
      </w:r>
      <w:r>
        <w:rPr>
          <w:sz w:val="24"/>
          <w:szCs w:val="24"/>
          <w:lang w:eastAsia="ro-RO"/>
        </w:rPr>
        <w:t>Legea nr. 105/2006 pentru aprobarea Ordonantei de urgenta a Guvernului nr. 196/2005 privind Fondul</w:t>
      </w:r>
      <w:r>
        <w:rPr>
          <w:szCs w:val="24"/>
          <w:lang w:eastAsia="ro-RO"/>
        </w:rPr>
        <w:t xml:space="preserve"> </w:t>
      </w:r>
      <w:r>
        <w:rPr>
          <w:sz w:val="24"/>
          <w:szCs w:val="24"/>
          <w:lang w:eastAsia="ro-RO"/>
        </w:rPr>
        <w:t>pentru mediu, cu modificarile si completerile ulterioare</w:t>
      </w:r>
      <w:r>
        <w:rPr>
          <w:sz w:val="23"/>
          <w:szCs w:val="23"/>
          <w:lang w:eastAsia="ro-RO"/>
        </w:rPr>
        <w:t>;</w:t>
      </w:r>
    </w:p>
    <w:p w:rsidR="009347E8" w:rsidRDefault="009347E8" w:rsidP="009347E8">
      <w:pPr>
        <w:autoSpaceDE w:val="0"/>
        <w:autoSpaceDN w:val="0"/>
        <w:adjustRightInd w:val="0"/>
        <w:jc w:val="both"/>
        <w:rPr>
          <w:sz w:val="23"/>
          <w:szCs w:val="23"/>
          <w:lang w:eastAsia="ro-RO"/>
        </w:rPr>
      </w:pPr>
      <w:r>
        <w:rPr>
          <w:sz w:val="24"/>
          <w:szCs w:val="24"/>
          <w:lang w:eastAsia="ro-RO"/>
        </w:rPr>
        <w:t>- H.G. nr. 878/2005 privind accesul publicului la informatia privind mediul</w:t>
      </w:r>
      <w:r>
        <w:rPr>
          <w:sz w:val="23"/>
          <w:szCs w:val="23"/>
          <w:lang w:eastAsia="ro-RO"/>
        </w:rPr>
        <w:t>;</w:t>
      </w:r>
    </w:p>
    <w:p w:rsidR="009347E8" w:rsidRDefault="009347E8" w:rsidP="009347E8">
      <w:pPr>
        <w:autoSpaceDE w:val="0"/>
        <w:autoSpaceDN w:val="0"/>
        <w:adjustRightInd w:val="0"/>
        <w:jc w:val="both"/>
        <w:rPr>
          <w:sz w:val="23"/>
          <w:szCs w:val="23"/>
          <w:lang w:eastAsia="ro-RO"/>
        </w:rPr>
      </w:pPr>
      <w:r>
        <w:rPr>
          <w:sz w:val="23"/>
          <w:szCs w:val="23"/>
          <w:lang w:eastAsia="ro-RO"/>
        </w:rPr>
        <w:t xml:space="preserve">- </w:t>
      </w:r>
      <w:r>
        <w:rPr>
          <w:sz w:val="24"/>
          <w:szCs w:val="24"/>
          <w:lang w:eastAsia="ro-RO"/>
        </w:rPr>
        <w:t>O.U.G. nr. 68/2007 privind raspunderea de mediu cu referire la prevenirea si repararea prejudiciului asupra mediului, aprobata prin Legea nr. 19/2008</w:t>
      </w:r>
      <w:r>
        <w:rPr>
          <w:sz w:val="23"/>
          <w:szCs w:val="23"/>
          <w:lang w:eastAsia="ro-RO"/>
        </w:rPr>
        <w:t>, cu modificarile si completarile ulterioare;</w:t>
      </w:r>
    </w:p>
    <w:p w:rsidR="009347E8" w:rsidRDefault="009347E8" w:rsidP="009347E8">
      <w:pPr>
        <w:autoSpaceDE w:val="0"/>
        <w:autoSpaceDN w:val="0"/>
        <w:adjustRightInd w:val="0"/>
        <w:jc w:val="both"/>
        <w:rPr>
          <w:sz w:val="24"/>
          <w:szCs w:val="24"/>
          <w:lang w:eastAsia="ro-RO"/>
        </w:rPr>
      </w:pPr>
      <w:r>
        <w:rPr>
          <w:sz w:val="23"/>
          <w:szCs w:val="23"/>
          <w:lang w:eastAsia="ro-RO"/>
        </w:rPr>
        <w:t xml:space="preserve">- </w:t>
      </w:r>
      <w:r>
        <w:rPr>
          <w:sz w:val="24"/>
          <w:szCs w:val="24"/>
          <w:lang w:eastAsia="ro-RO"/>
        </w:rPr>
        <w:t>H.G. nr.1756/2006 privind limitarea nivelului emisiilor de zgomot în mediu produs de echipamente destinate utilizarii în exteriorul cladirilor;</w:t>
      </w:r>
    </w:p>
    <w:p w:rsidR="009347E8" w:rsidRDefault="009347E8" w:rsidP="009347E8">
      <w:pPr>
        <w:autoSpaceDE w:val="0"/>
        <w:autoSpaceDN w:val="0"/>
        <w:adjustRightInd w:val="0"/>
        <w:jc w:val="both"/>
        <w:rPr>
          <w:sz w:val="24"/>
          <w:szCs w:val="24"/>
          <w:lang w:eastAsia="ro-RO"/>
        </w:rPr>
      </w:pPr>
      <w:r>
        <w:rPr>
          <w:sz w:val="24"/>
          <w:szCs w:val="24"/>
          <w:lang w:eastAsia="ro-RO"/>
        </w:rPr>
        <w:t>-Ordinul nr. 37 din 02.04.2003 pentru aprobarea Documentului de referinta privind cele mai bune tehnici disponibile (BAT) pentru industria celulozei si hârtiei,tinând cont de documentele de referinta privind cele mai bune tehnici disponibile (BREF), aprobate de Uniunea Europeana: IPPC Reference Document on Best Available Techniques in the Pulp and Paper Industry.</w:t>
      </w:r>
    </w:p>
    <w:p w:rsidR="009347E8" w:rsidRDefault="009347E8" w:rsidP="009347E8">
      <w:pPr>
        <w:autoSpaceDE w:val="0"/>
        <w:autoSpaceDN w:val="0"/>
        <w:adjustRightInd w:val="0"/>
        <w:jc w:val="both"/>
        <w:rPr>
          <w:sz w:val="24"/>
          <w:szCs w:val="24"/>
          <w:lang w:eastAsia="ro-RO"/>
        </w:rPr>
      </w:pPr>
      <w:r>
        <w:rPr>
          <w:sz w:val="24"/>
          <w:szCs w:val="24"/>
          <w:lang w:eastAsia="ro-RO"/>
        </w:rPr>
        <w:t>- Ordinul M.M.G.A. nr. 578/06.06.2006 pentru aprobarea Metodologiei de calcul al contribuţiilor şi taxelor datorate la Fondul pentru mediu, cu modific</w:t>
      </w:r>
      <w:r w:rsidR="00012E27">
        <w:rPr>
          <w:sz w:val="24"/>
          <w:szCs w:val="24"/>
          <w:lang w:eastAsia="ro-RO"/>
        </w:rPr>
        <w:t>a</w:t>
      </w:r>
      <w:r>
        <w:rPr>
          <w:sz w:val="24"/>
          <w:szCs w:val="24"/>
          <w:lang w:eastAsia="ro-RO"/>
        </w:rPr>
        <w:t>rile ulterioare;</w:t>
      </w:r>
    </w:p>
    <w:p w:rsidR="009347E8" w:rsidRDefault="009347E8" w:rsidP="009347E8">
      <w:pPr>
        <w:autoSpaceDE w:val="0"/>
        <w:autoSpaceDN w:val="0"/>
        <w:adjustRightInd w:val="0"/>
        <w:jc w:val="both"/>
        <w:rPr>
          <w:sz w:val="24"/>
          <w:szCs w:val="24"/>
          <w:lang w:eastAsia="ro-RO"/>
        </w:rPr>
      </w:pPr>
      <w:r>
        <w:rPr>
          <w:sz w:val="24"/>
          <w:szCs w:val="24"/>
          <w:lang w:eastAsia="ro-RO"/>
        </w:rPr>
        <w:t>- Ordinul M.M.D.D. 1108/05.07.2007(M.O.629/13.09.2007), privind aprobarea Nomenclatorului lucrărilor şi serviciilor care se prestează de către autorităţile publice pentru protecţia mediului în regim de tarifare şi cuantumul tarifelor aferente acestora;</w:t>
      </w:r>
    </w:p>
    <w:p w:rsidR="009347E8" w:rsidRDefault="009347E8" w:rsidP="009347E8">
      <w:pPr>
        <w:autoSpaceDE w:val="0"/>
        <w:autoSpaceDN w:val="0"/>
        <w:adjustRightInd w:val="0"/>
        <w:jc w:val="both"/>
        <w:rPr>
          <w:sz w:val="24"/>
          <w:szCs w:val="24"/>
          <w:lang w:eastAsia="ro-RO"/>
        </w:rPr>
      </w:pPr>
      <w:r>
        <w:rPr>
          <w:sz w:val="23"/>
          <w:szCs w:val="23"/>
          <w:lang w:eastAsia="ro-RO"/>
        </w:rPr>
        <w:t xml:space="preserve">- </w:t>
      </w:r>
      <w:r>
        <w:rPr>
          <w:sz w:val="24"/>
          <w:szCs w:val="24"/>
          <w:lang w:eastAsia="ro-RO"/>
        </w:rPr>
        <w:t>Ordinul M.A.P.P.M nr. 462/01.07.1993 pentru aprobarea Condiţiilor tehnice privind protectia atmosferica şi Normele metodologice privind determinările emisiilo</w:t>
      </w:r>
      <w:r w:rsidR="00905DAC">
        <w:rPr>
          <w:sz w:val="24"/>
          <w:szCs w:val="24"/>
          <w:lang w:eastAsia="ro-RO"/>
        </w:rPr>
        <w:t>r de poluanţi atmosferici produs</w:t>
      </w:r>
      <w:r>
        <w:rPr>
          <w:sz w:val="24"/>
          <w:szCs w:val="24"/>
          <w:lang w:eastAsia="ro-RO"/>
        </w:rPr>
        <w:t>i de surse staţionare, cu modificările ulterioare;</w:t>
      </w:r>
    </w:p>
    <w:p w:rsidR="009347E8" w:rsidRPr="00D43195" w:rsidRDefault="009347E8" w:rsidP="009347E8">
      <w:pPr>
        <w:spacing w:before="20" w:after="60" w:line="264" w:lineRule="auto"/>
        <w:contextualSpacing/>
        <w:jc w:val="both"/>
        <w:rPr>
          <w:color w:val="000000"/>
          <w:sz w:val="24"/>
          <w:szCs w:val="24"/>
        </w:rPr>
      </w:pPr>
      <w:r w:rsidRPr="00D43195">
        <w:rPr>
          <w:color w:val="000000"/>
          <w:sz w:val="24"/>
          <w:szCs w:val="24"/>
        </w:rPr>
        <w:t>- STAS 10009/1988 privind acustica urbană – limite admisibile ale nivelului de zgomot,</w:t>
      </w:r>
    </w:p>
    <w:p w:rsidR="009347E8" w:rsidRDefault="009347E8" w:rsidP="009347E8">
      <w:pPr>
        <w:autoSpaceDE w:val="0"/>
        <w:autoSpaceDN w:val="0"/>
        <w:adjustRightInd w:val="0"/>
        <w:jc w:val="both"/>
        <w:rPr>
          <w:color w:val="FF0000"/>
          <w:szCs w:val="24"/>
          <w:lang w:eastAsia="de-DE"/>
        </w:rPr>
      </w:pPr>
    </w:p>
    <w:p w:rsidR="009347E8" w:rsidRPr="00CA2482" w:rsidRDefault="009347E8" w:rsidP="009347E8">
      <w:pPr>
        <w:jc w:val="both"/>
        <w:rPr>
          <w:b/>
          <w:color w:val="000000"/>
          <w:sz w:val="24"/>
          <w:szCs w:val="24"/>
        </w:rPr>
      </w:pPr>
      <w:r w:rsidRPr="00CA2482">
        <w:rPr>
          <w:b/>
          <w:color w:val="000000"/>
          <w:sz w:val="24"/>
          <w:szCs w:val="24"/>
        </w:rPr>
        <w:t>dup</w:t>
      </w:r>
      <w:r>
        <w:rPr>
          <w:b/>
          <w:color w:val="000000"/>
          <w:sz w:val="24"/>
          <w:szCs w:val="24"/>
        </w:rPr>
        <w:t>a</w:t>
      </w:r>
      <w:r w:rsidRPr="00CA2482">
        <w:rPr>
          <w:b/>
          <w:color w:val="000000"/>
          <w:sz w:val="24"/>
          <w:szCs w:val="24"/>
        </w:rPr>
        <w:t xml:space="preserve"> parcurgerea etapelor procedurale:</w:t>
      </w:r>
    </w:p>
    <w:p w:rsidR="009347E8" w:rsidRPr="00CA2482" w:rsidRDefault="009347E8" w:rsidP="009347E8">
      <w:pPr>
        <w:numPr>
          <w:ilvl w:val="0"/>
          <w:numId w:val="10"/>
        </w:numPr>
        <w:tabs>
          <w:tab w:val="num" w:pos="360"/>
        </w:tabs>
        <w:spacing w:before="20" w:after="60" w:line="264" w:lineRule="auto"/>
        <w:contextualSpacing/>
        <w:jc w:val="both"/>
        <w:rPr>
          <w:color w:val="000000"/>
          <w:sz w:val="24"/>
          <w:szCs w:val="24"/>
          <w:lang w:val="pt-BR"/>
        </w:rPr>
      </w:pPr>
      <w:r w:rsidRPr="00CA2482">
        <w:rPr>
          <w:color w:val="000000"/>
          <w:sz w:val="24"/>
          <w:szCs w:val="24"/>
          <w:lang w:val="pt-BR"/>
        </w:rPr>
        <w:t>analiza documentelor de sus</w:t>
      </w:r>
      <w:r w:rsidR="00F17256">
        <w:rPr>
          <w:color w:val="000000"/>
          <w:sz w:val="24"/>
          <w:szCs w:val="24"/>
          <w:lang w:val="pt-BR"/>
        </w:rPr>
        <w:t>t</w:t>
      </w:r>
      <w:r w:rsidRPr="00CA2482">
        <w:rPr>
          <w:color w:val="000000"/>
          <w:sz w:val="24"/>
          <w:szCs w:val="24"/>
          <w:lang w:val="pt-BR"/>
        </w:rPr>
        <w:t>inere a solicit</w:t>
      </w:r>
      <w:r w:rsidR="00F17256">
        <w:rPr>
          <w:color w:val="000000"/>
          <w:sz w:val="24"/>
          <w:szCs w:val="24"/>
          <w:lang w:val="pt-BR"/>
        </w:rPr>
        <w:t>a</w:t>
      </w:r>
      <w:r w:rsidRPr="00CA2482">
        <w:rPr>
          <w:color w:val="000000"/>
          <w:sz w:val="24"/>
          <w:szCs w:val="24"/>
          <w:lang w:val="pt-BR"/>
        </w:rPr>
        <w:t>rii;</w:t>
      </w:r>
    </w:p>
    <w:p w:rsidR="009347E8" w:rsidRPr="00905DAC" w:rsidRDefault="00905DAC" w:rsidP="00905DAC">
      <w:pPr>
        <w:spacing w:before="20" w:after="60" w:line="264" w:lineRule="auto"/>
        <w:contextualSpacing/>
        <w:jc w:val="both"/>
        <w:rPr>
          <w:color w:val="000000"/>
          <w:sz w:val="24"/>
          <w:szCs w:val="24"/>
          <w:lang w:val="pt-BR"/>
        </w:rPr>
      </w:pPr>
      <w:r>
        <w:rPr>
          <w:color w:val="000000"/>
          <w:sz w:val="24"/>
          <w:szCs w:val="24"/>
          <w:lang w:val="pt-BR"/>
        </w:rPr>
        <w:t xml:space="preserve">-    </w:t>
      </w:r>
      <w:r w:rsidR="009347E8" w:rsidRPr="00905DAC">
        <w:rPr>
          <w:color w:val="000000"/>
          <w:sz w:val="24"/>
          <w:szCs w:val="24"/>
          <w:lang w:val="pt-BR"/>
        </w:rPr>
        <w:t>verificarea amplasamentului, a modului de delimitare a instala</w:t>
      </w:r>
      <w:r w:rsidR="0034553A" w:rsidRPr="00905DAC">
        <w:rPr>
          <w:color w:val="000000"/>
          <w:sz w:val="24"/>
          <w:szCs w:val="24"/>
          <w:lang w:val="pt-BR"/>
        </w:rPr>
        <w:t>t</w:t>
      </w:r>
      <w:r w:rsidR="009347E8" w:rsidRPr="00905DAC">
        <w:rPr>
          <w:color w:val="000000"/>
          <w:sz w:val="24"/>
          <w:szCs w:val="24"/>
          <w:lang w:val="pt-BR"/>
        </w:rPr>
        <w:t xml:space="preserve">iei IPPC si analiza </w:t>
      </w:r>
      <w:r w:rsidR="00F17256" w:rsidRPr="00905DAC">
        <w:rPr>
          <w:color w:val="000000"/>
          <w:sz w:val="24"/>
          <w:szCs w:val="24"/>
          <w:lang w:val="pt-BR"/>
        </w:rPr>
        <w:t>i</w:t>
      </w:r>
      <w:r w:rsidR="009347E8" w:rsidRPr="00905DAC">
        <w:rPr>
          <w:color w:val="000000"/>
          <w:sz w:val="24"/>
          <w:szCs w:val="24"/>
          <w:lang w:val="pt-BR"/>
        </w:rPr>
        <w:t xml:space="preserve">n </w:t>
      </w:r>
      <w:r>
        <w:rPr>
          <w:color w:val="000000"/>
          <w:sz w:val="24"/>
          <w:szCs w:val="24"/>
          <w:lang w:val="pt-BR"/>
        </w:rPr>
        <w:t xml:space="preserve">cadrul </w:t>
      </w:r>
      <w:r w:rsidR="009347E8" w:rsidRPr="00905DAC">
        <w:rPr>
          <w:color w:val="000000"/>
          <w:sz w:val="24"/>
          <w:szCs w:val="24"/>
          <w:lang w:val="pt-BR"/>
        </w:rPr>
        <w:t>sedin</w:t>
      </w:r>
      <w:r w:rsidR="00431788" w:rsidRPr="00905DAC">
        <w:rPr>
          <w:color w:val="000000"/>
          <w:sz w:val="24"/>
          <w:szCs w:val="24"/>
          <w:lang w:val="pt-BR"/>
        </w:rPr>
        <w:t>t</w:t>
      </w:r>
      <w:r w:rsidR="009347E8" w:rsidRPr="00905DAC">
        <w:rPr>
          <w:color w:val="000000"/>
          <w:sz w:val="24"/>
          <w:szCs w:val="24"/>
          <w:lang w:val="pt-BR"/>
        </w:rPr>
        <w:t>e</w:t>
      </w:r>
      <w:r>
        <w:rPr>
          <w:color w:val="000000"/>
          <w:sz w:val="24"/>
          <w:szCs w:val="24"/>
          <w:lang w:val="pt-BR"/>
        </w:rPr>
        <w:t>i</w:t>
      </w:r>
      <w:r w:rsidR="009347E8" w:rsidRPr="00905DAC">
        <w:rPr>
          <w:color w:val="000000"/>
          <w:sz w:val="24"/>
          <w:szCs w:val="24"/>
          <w:lang w:val="pt-BR"/>
        </w:rPr>
        <w:t xml:space="preserve"> Comisiei de Analiza Tehnic</w:t>
      </w:r>
      <w:r w:rsidR="00431788" w:rsidRPr="00905DAC">
        <w:rPr>
          <w:color w:val="000000"/>
          <w:sz w:val="24"/>
          <w:szCs w:val="24"/>
          <w:lang w:val="pt-BR"/>
        </w:rPr>
        <w:t>a</w:t>
      </w:r>
      <w:r w:rsidR="009347E8" w:rsidRPr="00905DAC">
        <w:rPr>
          <w:color w:val="000000"/>
          <w:sz w:val="24"/>
          <w:szCs w:val="24"/>
          <w:lang w:val="pt-BR"/>
        </w:rPr>
        <w:t xml:space="preserve"> a APM Suceava</w:t>
      </w:r>
      <w:r>
        <w:rPr>
          <w:color w:val="000000"/>
          <w:sz w:val="24"/>
          <w:szCs w:val="24"/>
          <w:lang w:val="pt-BR"/>
        </w:rPr>
        <w:t xml:space="preserve"> din data de 11.12.2015</w:t>
      </w:r>
      <w:r w:rsidR="000B3D5D">
        <w:rPr>
          <w:color w:val="000000"/>
          <w:sz w:val="24"/>
          <w:szCs w:val="24"/>
          <w:lang w:val="pt-BR"/>
        </w:rPr>
        <w:t>;</w:t>
      </w:r>
    </w:p>
    <w:p w:rsidR="009347E8" w:rsidRPr="00CA2482" w:rsidRDefault="009347E8" w:rsidP="009347E8">
      <w:pPr>
        <w:keepNext/>
        <w:keepLines/>
        <w:jc w:val="both"/>
        <w:rPr>
          <w:b/>
          <w:color w:val="000000"/>
          <w:sz w:val="24"/>
          <w:szCs w:val="24"/>
        </w:rPr>
      </w:pPr>
      <w:r>
        <w:rPr>
          <w:b/>
          <w:color w:val="000000"/>
          <w:sz w:val="24"/>
          <w:szCs w:val="24"/>
        </w:rPr>
        <w:lastRenderedPageBreak/>
        <w:t>i</w:t>
      </w:r>
      <w:r w:rsidR="00431788">
        <w:rPr>
          <w:b/>
          <w:color w:val="000000"/>
          <w:sz w:val="24"/>
          <w:szCs w:val="24"/>
        </w:rPr>
        <w:t>n condi</w:t>
      </w:r>
      <w:r w:rsidR="000B3D5D">
        <w:rPr>
          <w:b/>
          <w:color w:val="000000"/>
          <w:sz w:val="24"/>
          <w:szCs w:val="24"/>
        </w:rPr>
        <w:t>t</w:t>
      </w:r>
      <w:r w:rsidR="00431788">
        <w:rPr>
          <w:b/>
          <w:color w:val="000000"/>
          <w:sz w:val="24"/>
          <w:szCs w:val="24"/>
        </w:rPr>
        <w:t>iile i</w:t>
      </w:r>
      <w:r w:rsidRPr="00CA2482">
        <w:rPr>
          <w:b/>
          <w:color w:val="000000"/>
          <w:sz w:val="24"/>
          <w:szCs w:val="24"/>
        </w:rPr>
        <w:t>n care:</w:t>
      </w:r>
    </w:p>
    <w:p w:rsidR="009347E8" w:rsidRDefault="009347E8" w:rsidP="009347E8">
      <w:pPr>
        <w:numPr>
          <w:ilvl w:val="0"/>
          <w:numId w:val="10"/>
        </w:numPr>
        <w:tabs>
          <w:tab w:val="num" w:pos="0"/>
          <w:tab w:val="left" w:pos="142"/>
        </w:tabs>
        <w:spacing w:before="20" w:after="60" w:line="264" w:lineRule="auto"/>
        <w:ind w:left="0" w:firstLine="0"/>
        <w:contextualSpacing/>
        <w:jc w:val="both"/>
        <w:rPr>
          <w:color w:val="000000"/>
          <w:sz w:val="24"/>
          <w:szCs w:val="24"/>
          <w:lang w:val="pt-BR"/>
        </w:rPr>
      </w:pPr>
      <w:r w:rsidRPr="00CA2482">
        <w:rPr>
          <w:color w:val="000000"/>
          <w:sz w:val="24"/>
          <w:szCs w:val="24"/>
          <w:lang w:val="pt-BR"/>
        </w:rPr>
        <w:t>activitatea se desf</w:t>
      </w:r>
      <w:r w:rsidR="00431788">
        <w:rPr>
          <w:color w:val="000000"/>
          <w:sz w:val="24"/>
          <w:szCs w:val="24"/>
          <w:lang w:val="pt-BR"/>
        </w:rPr>
        <w:t>as</w:t>
      </w:r>
      <w:r w:rsidRPr="00CA2482">
        <w:rPr>
          <w:color w:val="000000"/>
          <w:sz w:val="24"/>
          <w:szCs w:val="24"/>
          <w:lang w:val="pt-BR"/>
        </w:rPr>
        <w:t>oar</w:t>
      </w:r>
      <w:r w:rsidR="00431788">
        <w:rPr>
          <w:color w:val="000000"/>
          <w:sz w:val="24"/>
          <w:szCs w:val="24"/>
          <w:lang w:val="pt-BR"/>
        </w:rPr>
        <w:t>a i</w:t>
      </w:r>
      <w:r w:rsidRPr="00CA2482">
        <w:rPr>
          <w:color w:val="000000"/>
          <w:sz w:val="24"/>
          <w:szCs w:val="24"/>
          <w:lang w:val="pt-BR"/>
        </w:rPr>
        <w:t>n conformitate cu legisla</w:t>
      </w:r>
      <w:r w:rsidR="00431788">
        <w:rPr>
          <w:color w:val="000000"/>
          <w:sz w:val="24"/>
          <w:szCs w:val="24"/>
          <w:lang w:val="pt-BR"/>
        </w:rPr>
        <w:t>t</w:t>
      </w:r>
      <w:r w:rsidRPr="00CA2482">
        <w:rPr>
          <w:color w:val="000000"/>
          <w:sz w:val="24"/>
          <w:szCs w:val="24"/>
          <w:lang w:val="pt-BR"/>
        </w:rPr>
        <w:t>ia na</w:t>
      </w:r>
      <w:r w:rsidR="0034553A">
        <w:rPr>
          <w:color w:val="000000"/>
          <w:sz w:val="24"/>
          <w:szCs w:val="24"/>
          <w:lang w:val="pt-BR"/>
        </w:rPr>
        <w:t>t</w:t>
      </w:r>
      <w:r w:rsidRPr="00CA2482">
        <w:rPr>
          <w:color w:val="000000"/>
          <w:sz w:val="24"/>
          <w:szCs w:val="24"/>
          <w:lang w:val="pt-BR"/>
        </w:rPr>
        <w:t>ional</w:t>
      </w:r>
      <w:r w:rsidR="00431788">
        <w:rPr>
          <w:color w:val="000000"/>
          <w:sz w:val="24"/>
          <w:szCs w:val="24"/>
          <w:lang w:val="pt-BR"/>
        </w:rPr>
        <w:t>a</w:t>
      </w:r>
      <w:r w:rsidRPr="00CA2482">
        <w:rPr>
          <w:color w:val="000000"/>
          <w:sz w:val="24"/>
          <w:szCs w:val="24"/>
          <w:lang w:val="pt-BR"/>
        </w:rPr>
        <w:t xml:space="preserve"> </w:t>
      </w:r>
      <w:r w:rsidR="00431788">
        <w:rPr>
          <w:color w:val="000000"/>
          <w:sz w:val="24"/>
          <w:szCs w:val="24"/>
          <w:lang w:val="pt-BR"/>
        </w:rPr>
        <w:t>i</w:t>
      </w:r>
      <w:r w:rsidRPr="00CA2482">
        <w:rPr>
          <w:color w:val="000000"/>
          <w:sz w:val="24"/>
          <w:szCs w:val="24"/>
          <w:lang w:val="pt-BR"/>
        </w:rPr>
        <w:t>n vigoare privind protec</w:t>
      </w:r>
      <w:r w:rsidR="00431788">
        <w:rPr>
          <w:color w:val="000000"/>
          <w:sz w:val="24"/>
          <w:szCs w:val="24"/>
          <w:lang w:val="pt-BR"/>
        </w:rPr>
        <w:t>t</w:t>
      </w:r>
      <w:r w:rsidRPr="00CA2482">
        <w:rPr>
          <w:color w:val="000000"/>
          <w:sz w:val="24"/>
          <w:szCs w:val="24"/>
          <w:lang w:val="pt-BR"/>
        </w:rPr>
        <w:t>ia mediului, armonizat</w:t>
      </w:r>
      <w:r w:rsidR="00905DAC">
        <w:rPr>
          <w:color w:val="000000"/>
          <w:sz w:val="24"/>
          <w:szCs w:val="24"/>
          <w:lang w:val="pt-BR"/>
        </w:rPr>
        <w:t>a</w:t>
      </w:r>
      <w:r w:rsidRPr="00CA2482">
        <w:rPr>
          <w:color w:val="000000"/>
          <w:sz w:val="24"/>
          <w:szCs w:val="24"/>
          <w:lang w:val="pt-BR"/>
        </w:rPr>
        <w:t xml:space="preserve"> cu Directivele Europene </w:t>
      </w:r>
      <w:r w:rsidR="00431788">
        <w:rPr>
          <w:color w:val="000000"/>
          <w:sz w:val="24"/>
          <w:szCs w:val="24"/>
          <w:lang w:val="pt-BR"/>
        </w:rPr>
        <w:t>i</w:t>
      </w:r>
      <w:r w:rsidRPr="00CA2482">
        <w:rPr>
          <w:color w:val="000000"/>
          <w:sz w:val="24"/>
          <w:szCs w:val="24"/>
          <w:lang w:val="pt-BR"/>
        </w:rPr>
        <w:t>n domeniu,</w:t>
      </w:r>
    </w:p>
    <w:p w:rsidR="009347E8" w:rsidRDefault="009347E8" w:rsidP="009347E8">
      <w:pPr>
        <w:autoSpaceDE w:val="0"/>
        <w:autoSpaceDN w:val="0"/>
        <w:adjustRightInd w:val="0"/>
        <w:rPr>
          <w:sz w:val="24"/>
          <w:szCs w:val="24"/>
          <w:lang w:eastAsia="ro-RO"/>
        </w:rPr>
      </w:pPr>
      <w:r>
        <w:rPr>
          <w:sz w:val="24"/>
          <w:szCs w:val="24"/>
          <w:lang w:eastAsia="ro-RO"/>
        </w:rPr>
        <w:t>- sunt luate toate masurile preventive adecvate impotriva poluarii, in special prin aplicarea celor mai bune tehnici disponibile;</w:t>
      </w:r>
    </w:p>
    <w:p w:rsidR="009347E8" w:rsidRDefault="009347E8" w:rsidP="009347E8">
      <w:pPr>
        <w:autoSpaceDE w:val="0"/>
        <w:autoSpaceDN w:val="0"/>
        <w:adjustRightInd w:val="0"/>
        <w:rPr>
          <w:sz w:val="24"/>
          <w:szCs w:val="24"/>
          <w:lang w:eastAsia="ro-RO"/>
        </w:rPr>
      </w:pPr>
      <w:r>
        <w:rPr>
          <w:sz w:val="24"/>
          <w:szCs w:val="24"/>
          <w:lang w:eastAsia="ro-RO"/>
        </w:rPr>
        <w:t>- nu este cauzata poluare semnificativ;</w:t>
      </w:r>
    </w:p>
    <w:p w:rsidR="009347E8" w:rsidRDefault="009347E8" w:rsidP="009347E8">
      <w:pPr>
        <w:autoSpaceDE w:val="0"/>
        <w:autoSpaceDN w:val="0"/>
        <w:adjustRightInd w:val="0"/>
        <w:rPr>
          <w:sz w:val="24"/>
          <w:szCs w:val="24"/>
          <w:lang w:eastAsia="ro-RO"/>
        </w:rPr>
      </w:pPr>
      <w:r>
        <w:rPr>
          <w:sz w:val="24"/>
          <w:szCs w:val="24"/>
          <w:lang w:eastAsia="ro-RO"/>
        </w:rPr>
        <w:t>- este evitata generarea deseurilor, iar acolo unde deseurile sunt produse, ele sunt valorificate sau in cazul in care valorificarea este imposibila din punct de vedere tehnic si economic, deseurile sunt eliminate evitand sau reducand orice impact asupra mediului;</w:t>
      </w:r>
    </w:p>
    <w:p w:rsidR="009347E8" w:rsidRDefault="009347E8" w:rsidP="009347E8">
      <w:pPr>
        <w:autoSpaceDE w:val="0"/>
        <w:autoSpaceDN w:val="0"/>
        <w:adjustRightInd w:val="0"/>
        <w:rPr>
          <w:sz w:val="24"/>
          <w:szCs w:val="24"/>
          <w:lang w:eastAsia="ro-RO"/>
        </w:rPr>
      </w:pPr>
      <w:r>
        <w:rPr>
          <w:sz w:val="24"/>
          <w:szCs w:val="24"/>
          <w:lang w:eastAsia="ro-RO"/>
        </w:rPr>
        <w:t>- energia este utilizat</w:t>
      </w:r>
      <w:r w:rsidR="00431788">
        <w:rPr>
          <w:sz w:val="24"/>
          <w:szCs w:val="24"/>
          <w:lang w:eastAsia="ro-RO"/>
        </w:rPr>
        <w:t>a</w:t>
      </w:r>
      <w:r>
        <w:rPr>
          <w:sz w:val="24"/>
          <w:szCs w:val="24"/>
          <w:lang w:eastAsia="ro-RO"/>
        </w:rPr>
        <w:t xml:space="preserve"> eficient;</w:t>
      </w:r>
    </w:p>
    <w:p w:rsidR="009347E8" w:rsidRDefault="009347E8" w:rsidP="009347E8">
      <w:pPr>
        <w:autoSpaceDE w:val="0"/>
        <w:autoSpaceDN w:val="0"/>
        <w:adjustRightInd w:val="0"/>
        <w:rPr>
          <w:sz w:val="24"/>
          <w:szCs w:val="24"/>
          <w:lang w:eastAsia="ro-RO"/>
        </w:rPr>
      </w:pPr>
      <w:r>
        <w:rPr>
          <w:sz w:val="24"/>
          <w:szCs w:val="24"/>
          <w:lang w:eastAsia="ro-RO"/>
        </w:rPr>
        <w:t>- sunt luate m</w:t>
      </w:r>
      <w:r w:rsidR="0034553A">
        <w:rPr>
          <w:sz w:val="24"/>
          <w:szCs w:val="24"/>
          <w:lang w:eastAsia="ro-RO"/>
        </w:rPr>
        <w:t>a</w:t>
      </w:r>
      <w:r>
        <w:rPr>
          <w:sz w:val="24"/>
          <w:szCs w:val="24"/>
          <w:lang w:eastAsia="ro-RO"/>
        </w:rPr>
        <w:t xml:space="preserve">suri necesare pentru a preveni accidentele </w:t>
      </w:r>
      <w:r w:rsidR="00905DAC">
        <w:rPr>
          <w:sz w:val="24"/>
          <w:szCs w:val="24"/>
          <w:lang w:eastAsia="ro-RO"/>
        </w:rPr>
        <w:t>s</w:t>
      </w:r>
      <w:r>
        <w:rPr>
          <w:sz w:val="24"/>
          <w:szCs w:val="24"/>
          <w:lang w:eastAsia="ro-RO"/>
        </w:rPr>
        <w:t>i a limita consecin</w:t>
      </w:r>
      <w:r w:rsidR="0034553A">
        <w:rPr>
          <w:sz w:val="24"/>
          <w:szCs w:val="24"/>
          <w:lang w:eastAsia="ro-RO"/>
        </w:rPr>
        <w:t>t</w:t>
      </w:r>
      <w:r>
        <w:rPr>
          <w:sz w:val="24"/>
          <w:szCs w:val="24"/>
          <w:lang w:eastAsia="ro-RO"/>
        </w:rPr>
        <w:t>ele lor;</w:t>
      </w:r>
    </w:p>
    <w:p w:rsidR="009347E8" w:rsidRDefault="009347E8" w:rsidP="009347E8">
      <w:pPr>
        <w:autoSpaceDE w:val="0"/>
        <w:autoSpaceDN w:val="0"/>
        <w:adjustRightInd w:val="0"/>
        <w:rPr>
          <w:sz w:val="24"/>
          <w:szCs w:val="24"/>
          <w:lang w:eastAsia="ro-RO"/>
        </w:rPr>
      </w:pPr>
      <w:r>
        <w:rPr>
          <w:sz w:val="24"/>
          <w:szCs w:val="24"/>
          <w:lang w:eastAsia="ro-RO"/>
        </w:rPr>
        <w:t>- este minimizat impactul semnificativ de mediu produs de conditiile anormale de functionare;</w:t>
      </w:r>
    </w:p>
    <w:p w:rsidR="009347E8" w:rsidRDefault="009347E8" w:rsidP="009347E8">
      <w:pPr>
        <w:autoSpaceDE w:val="0"/>
        <w:autoSpaceDN w:val="0"/>
        <w:adjustRightInd w:val="0"/>
        <w:rPr>
          <w:sz w:val="24"/>
          <w:szCs w:val="24"/>
          <w:lang w:eastAsia="ro-RO"/>
        </w:rPr>
      </w:pPr>
      <w:r>
        <w:rPr>
          <w:sz w:val="24"/>
          <w:szCs w:val="24"/>
          <w:lang w:eastAsia="ro-RO"/>
        </w:rPr>
        <w:t>- in caz de incetare a activitatii, vor fi luate toate masurile necesare astfel incat sa se evite orice risc de poluare si amplasamentul sa fie refacut si adus la starea initiala.</w:t>
      </w:r>
    </w:p>
    <w:p w:rsidR="009347E8" w:rsidRDefault="009347E8" w:rsidP="009347E8">
      <w:pPr>
        <w:spacing w:before="20" w:after="60" w:line="264" w:lineRule="auto"/>
        <w:contextualSpacing/>
        <w:jc w:val="both"/>
        <w:rPr>
          <w:color w:val="000000"/>
          <w:sz w:val="24"/>
          <w:szCs w:val="24"/>
          <w:lang w:val="it-IT"/>
        </w:rPr>
      </w:pPr>
      <w:r>
        <w:rPr>
          <w:color w:val="000000"/>
          <w:sz w:val="24"/>
          <w:szCs w:val="24"/>
          <w:lang w:val="pt-BR"/>
        </w:rPr>
        <w:t xml:space="preserve"> - </w:t>
      </w:r>
      <w:r w:rsidRPr="00CA2482">
        <w:rPr>
          <w:color w:val="000000"/>
          <w:sz w:val="24"/>
          <w:szCs w:val="24"/>
          <w:lang w:val="pt-BR"/>
        </w:rPr>
        <w:t>operatorul utilizeaz</w:t>
      </w:r>
      <w:r w:rsidR="0034553A">
        <w:rPr>
          <w:color w:val="000000"/>
          <w:sz w:val="24"/>
          <w:szCs w:val="24"/>
          <w:lang w:val="pt-BR"/>
        </w:rPr>
        <w:t>a</w:t>
      </w:r>
      <w:r w:rsidRPr="00CA2482">
        <w:rPr>
          <w:color w:val="000000"/>
          <w:sz w:val="24"/>
          <w:szCs w:val="24"/>
          <w:lang w:val="pt-BR"/>
        </w:rPr>
        <w:t xml:space="preserve"> instalaţii, procedee </w:t>
      </w:r>
      <w:r>
        <w:rPr>
          <w:color w:val="000000"/>
          <w:sz w:val="24"/>
          <w:szCs w:val="24"/>
          <w:lang w:val="pt-BR"/>
        </w:rPr>
        <w:t>s</w:t>
      </w:r>
      <w:r w:rsidRPr="00CA2482">
        <w:rPr>
          <w:color w:val="000000"/>
          <w:sz w:val="24"/>
          <w:szCs w:val="24"/>
          <w:lang w:val="pt-BR"/>
        </w:rPr>
        <w:t xml:space="preserve">i metode tehnologice care corespund stadiului actual al tehnicii (cele mai bune tehnici disponibile </w:t>
      </w:r>
      <w:r>
        <w:rPr>
          <w:color w:val="000000"/>
          <w:sz w:val="24"/>
          <w:szCs w:val="24"/>
          <w:lang w:val="pt-BR"/>
        </w:rPr>
        <w:t>i</w:t>
      </w:r>
      <w:r w:rsidRPr="00CA2482">
        <w:rPr>
          <w:color w:val="000000"/>
          <w:sz w:val="24"/>
          <w:szCs w:val="24"/>
          <w:lang w:val="pt-BR"/>
        </w:rPr>
        <w:t>n domeniu - BAT), asigur</w:t>
      </w:r>
      <w:r w:rsidR="00905DAC">
        <w:rPr>
          <w:color w:val="000000"/>
          <w:sz w:val="24"/>
          <w:szCs w:val="24"/>
          <w:lang w:val="pt-BR"/>
        </w:rPr>
        <w:t>a</w:t>
      </w:r>
      <w:r w:rsidRPr="00CA2482">
        <w:rPr>
          <w:color w:val="000000"/>
          <w:sz w:val="24"/>
          <w:szCs w:val="24"/>
          <w:lang w:val="pt-BR"/>
        </w:rPr>
        <w:t>nd protec</w:t>
      </w:r>
      <w:r w:rsidR="00905DAC">
        <w:rPr>
          <w:color w:val="000000"/>
          <w:sz w:val="24"/>
          <w:szCs w:val="24"/>
          <w:lang w:val="pt-BR"/>
        </w:rPr>
        <w:t>t</w:t>
      </w:r>
      <w:r w:rsidRPr="00CA2482">
        <w:rPr>
          <w:color w:val="000000"/>
          <w:sz w:val="24"/>
          <w:szCs w:val="24"/>
          <w:lang w:val="pt-BR"/>
        </w:rPr>
        <w:t>ia mediului considerat</w:t>
      </w:r>
      <w:r w:rsidRPr="00CA2482">
        <w:rPr>
          <w:color w:val="000000"/>
          <w:sz w:val="24"/>
          <w:szCs w:val="24"/>
          <w:lang w:val="it-IT"/>
        </w:rPr>
        <w:t xml:space="preserve"> </w:t>
      </w:r>
      <w:r>
        <w:rPr>
          <w:color w:val="000000"/>
          <w:sz w:val="24"/>
          <w:szCs w:val="24"/>
          <w:lang w:val="it-IT"/>
        </w:rPr>
        <w:t>i</w:t>
      </w:r>
      <w:r w:rsidRPr="00CA2482">
        <w:rPr>
          <w:color w:val="000000"/>
          <w:sz w:val="24"/>
          <w:szCs w:val="24"/>
          <w:lang w:val="it-IT"/>
        </w:rPr>
        <w:t xml:space="preserve">n </w:t>
      </w:r>
      <w:r>
        <w:rPr>
          <w:color w:val="000000"/>
          <w:sz w:val="24"/>
          <w:szCs w:val="24"/>
          <w:lang w:val="it-IT"/>
        </w:rPr>
        <w:t>i</w:t>
      </w:r>
      <w:r w:rsidRPr="00CA2482">
        <w:rPr>
          <w:color w:val="000000"/>
          <w:sz w:val="24"/>
          <w:szCs w:val="24"/>
          <w:lang w:val="it-IT"/>
        </w:rPr>
        <w:t>ntregul său,</w:t>
      </w:r>
    </w:p>
    <w:p w:rsidR="00905DAC" w:rsidRDefault="00905DAC" w:rsidP="00905DAC">
      <w:pPr>
        <w:autoSpaceDE w:val="0"/>
        <w:autoSpaceDN w:val="0"/>
        <w:adjustRightInd w:val="0"/>
        <w:jc w:val="both"/>
        <w:rPr>
          <w:b/>
          <w:color w:val="000000"/>
          <w:sz w:val="24"/>
          <w:szCs w:val="24"/>
          <w:lang w:val="pt-BR"/>
        </w:rPr>
      </w:pPr>
    </w:p>
    <w:p w:rsidR="009347E8" w:rsidRDefault="009347E8" w:rsidP="00905DAC">
      <w:pPr>
        <w:autoSpaceDE w:val="0"/>
        <w:autoSpaceDN w:val="0"/>
        <w:adjustRightInd w:val="0"/>
        <w:jc w:val="both"/>
        <w:rPr>
          <w:b/>
          <w:bCs/>
          <w:sz w:val="24"/>
          <w:szCs w:val="24"/>
          <w:lang w:eastAsia="ro-RO"/>
        </w:rPr>
      </w:pPr>
      <w:r w:rsidRPr="00621DE0">
        <w:rPr>
          <w:b/>
          <w:color w:val="000000"/>
          <w:sz w:val="24"/>
          <w:szCs w:val="24"/>
          <w:lang w:val="pt-BR"/>
        </w:rPr>
        <w:t xml:space="preserve">se </w:t>
      </w:r>
      <w:r w:rsidR="00905DAC">
        <w:rPr>
          <w:b/>
          <w:color w:val="000000"/>
          <w:sz w:val="24"/>
          <w:szCs w:val="24"/>
          <w:lang w:val="pt-BR"/>
        </w:rPr>
        <w:t>revizuieste</w:t>
      </w:r>
      <w:r w:rsidRPr="00621DE0">
        <w:rPr>
          <w:b/>
          <w:color w:val="000000"/>
          <w:sz w:val="24"/>
          <w:szCs w:val="24"/>
          <w:lang w:val="pt-BR"/>
        </w:rPr>
        <w:t xml:space="preserve"> </w:t>
      </w:r>
      <w:r w:rsidR="00905DAC">
        <w:rPr>
          <w:b/>
          <w:color w:val="000000"/>
          <w:sz w:val="24"/>
          <w:szCs w:val="24"/>
          <w:lang w:val="pt-BR"/>
        </w:rPr>
        <w:t>A</w:t>
      </w:r>
      <w:r w:rsidRPr="00621DE0">
        <w:rPr>
          <w:b/>
          <w:color w:val="000000"/>
          <w:sz w:val="24"/>
          <w:szCs w:val="24"/>
          <w:lang w:val="pt-BR"/>
        </w:rPr>
        <w:t>utorizaţi</w:t>
      </w:r>
      <w:r w:rsidR="00905DAC">
        <w:rPr>
          <w:b/>
          <w:color w:val="000000"/>
          <w:sz w:val="24"/>
          <w:szCs w:val="24"/>
          <w:lang w:val="pt-BR"/>
        </w:rPr>
        <w:t>a</w:t>
      </w:r>
      <w:r w:rsidRPr="00621DE0">
        <w:rPr>
          <w:b/>
          <w:color w:val="000000"/>
          <w:sz w:val="24"/>
          <w:szCs w:val="24"/>
          <w:lang w:val="pt-BR"/>
        </w:rPr>
        <w:t xml:space="preserve"> integrată de mediu </w:t>
      </w:r>
      <w:r w:rsidR="00905DAC">
        <w:rPr>
          <w:b/>
          <w:color w:val="000000"/>
          <w:sz w:val="24"/>
          <w:szCs w:val="24"/>
          <w:lang w:val="pt-BR"/>
        </w:rPr>
        <w:t xml:space="preserve">nr.2/18.12.203, emisa </w:t>
      </w:r>
      <w:r w:rsidRPr="00621DE0">
        <w:rPr>
          <w:b/>
          <w:color w:val="000000"/>
          <w:sz w:val="24"/>
          <w:szCs w:val="24"/>
          <w:lang w:val="pt-BR"/>
        </w:rPr>
        <w:t xml:space="preserve">pentru SC AMBRO SA </w:t>
      </w:r>
      <w:r>
        <w:rPr>
          <w:b/>
          <w:color w:val="000000"/>
          <w:sz w:val="24"/>
          <w:szCs w:val="24"/>
          <w:lang w:val="pt-BR"/>
        </w:rPr>
        <w:t xml:space="preserve">Suceava </w:t>
      </w:r>
      <w:r w:rsidRPr="00621DE0">
        <w:rPr>
          <w:b/>
          <w:bCs/>
          <w:sz w:val="24"/>
          <w:szCs w:val="24"/>
          <w:lang w:eastAsia="ro-RO"/>
        </w:rPr>
        <w:t xml:space="preserve">pentru activitatea „ </w:t>
      </w:r>
      <w:r>
        <w:rPr>
          <w:b/>
          <w:bCs/>
          <w:sz w:val="24"/>
          <w:szCs w:val="24"/>
          <w:lang w:eastAsia="ro-RO"/>
        </w:rPr>
        <w:t>P</w:t>
      </w:r>
      <w:r w:rsidRPr="00621DE0">
        <w:rPr>
          <w:b/>
          <w:bCs/>
          <w:sz w:val="24"/>
          <w:szCs w:val="24"/>
          <w:lang w:eastAsia="ro-RO"/>
        </w:rPr>
        <w:t>roducerea de hartie si carton cu o capacitate de productie mai mare de 20 t/zi</w:t>
      </w:r>
      <w:r>
        <w:rPr>
          <w:b/>
          <w:bCs/>
          <w:sz w:val="24"/>
          <w:szCs w:val="24"/>
          <w:lang w:eastAsia="ro-RO"/>
        </w:rPr>
        <w:t>”</w:t>
      </w:r>
      <w:r w:rsidR="00186BB9">
        <w:rPr>
          <w:b/>
          <w:bCs/>
          <w:sz w:val="24"/>
          <w:szCs w:val="24"/>
          <w:lang w:eastAsia="ro-RO"/>
        </w:rPr>
        <w:t>.</w:t>
      </w:r>
    </w:p>
    <w:p w:rsidR="00186BB9" w:rsidRPr="002A0051" w:rsidRDefault="00186BB9" w:rsidP="00186BB9">
      <w:pPr>
        <w:pStyle w:val="BodyText2"/>
        <w:rPr>
          <w:b w:val="0"/>
        </w:rPr>
      </w:pPr>
      <w:r w:rsidRPr="002A0051">
        <w:rPr>
          <w:b w:val="0"/>
        </w:rPr>
        <w:t>Revizia autorizaţiei integrate de mediu se impune datorită următoarelor schimbări survenite in cadrul activităţilor derulate de societate, respectiv:</w:t>
      </w:r>
    </w:p>
    <w:p w:rsidR="00186BB9" w:rsidRPr="002A0051" w:rsidRDefault="00186BB9" w:rsidP="00C00866">
      <w:pPr>
        <w:pStyle w:val="BodyText2"/>
        <w:numPr>
          <w:ilvl w:val="0"/>
          <w:numId w:val="44"/>
        </w:numPr>
        <w:tabs>
          <w:tab w:val="clear" w:pos="360"/>
          <w:tab w:val="num" w:pos="-360"/>
        </w:tabs>
        <w:rPr>
          <w:b w:val="0"/>
        </w:rPr>
      </w:pPr>
      <w:r w:rsidRPr="002A0051">
        <w:rPr>
          <w:b w:val="0"/>
        </w:rPr>
        <w:t>Modificarea sau adaptarea  unor instalaţii existente:</w:t>
      </w:r>
    </w:p>
    <w:p w:rsidR="000C116E" w:rsidRDefault="00186BB9" w:rsidP="00C00866">
      <w:pPr>
        <w:pStyle w:val="BodyText2"/>
        <w:numPr>
          <w:ilvl w:val="0"/>
          <w:numId w:val="46"/>
        </w:numPr>
        <w:tabs>
          <w:tab w:val="clear" w:pos="720"/>
          <w:tab w:val="num" w:pos="0"/>
        </w:tabs>
        <w:rPr>
          <w:b w:val="0"/>
        </w:rPr>
      </w:pPr>
      <w:r w:rsidRPr="000C116E">
        <w:rPr>
          <w:b w:val="0"/>
          <w:szCs w:val="22"/>
        </w:rPr>
        <w:t>„Adaptarea cazanului de ars deseuri lemnoase – CADL – de  14 t/h – 15 bar pe combustibil solid secundar rezultat din procesele de fabricaţie si gaz metan”, cu 2 arzatoare pentru ardere, cu analizor gaze pentru monitorizarea on-line a emisiilor in aer</w:t>
      </w:r>
      <w:r w:rsidRPr="000C116E">
        <w:rPr>
          <w:b w:val="0"/>
        </w:rPr>
        <w:t xml:space="preserve"> (pus in funcţiune din martie 2015)</w:t>
      </w:r>
      <w:r w:rsidR="000C116E">
        <w:rPr>
          <w:b w:val="0"/>
        </w:rPr>
        <w:t>,</w:t>
      </w:r>
      <w:r w:rsidRPr="000C116E">
        <w:rPr>
          <w:b w:val="0"/>
        </w:rPr>
        <w:t xml:space="preserve"> </w:t>
      </w:r>
      <w:r w:rsidR="000C116E" w:rsidRPr="000C116E">
        <w:rPr>
          <w:b w:val="0"/>
        </w:rPr>
        <w:t>in vederea</w:t>
      </w:r>
      <w:r w:rsidRPr="000C116E">
        <w:rPr>
          <w:b w:val="0"/>
        </w:rPr>
        <w:t xml:space="preserve"> valorificar</w:t>
      </w:r>
      <w:r w:rsidR="000C116E">
        <w:rPr>
          <w:b w:val="0"/>
        </w:rPr>
        <w:t>ii</w:t>
      </w:r>
      <w:r w:rsidRPr="000C116E">
        <w:rPr>
          <w:b w:val="0"/>
        </w:rPr>
        <w:t xml:space="preserve"> prin incinerare cu recuperarea c</w:t>
      </w:r>
      <w:r w:rsidR="00C83749">
        <w:rPr>
          <w:b w:val="0"/>
        </w:rPr>
        <w:t>a</w:t>
      </w:r>
      <w:r w:rsidRPr="000C116E">
        <w:rPr>
          <w:b w:val="0"/>
        </w:rPr>
        <w:t>ldurii a de</w:t>
      </w:r>
      <w:r w:rsidR="00C83749">
        <w:rPr>
          <w:b w:val="0"/>
        </w:rPr>
        <w:t>s</w:t>
      </w:r>
      <w:r w:rsidRPr="000C116E">
        <w:rPr>
          <w:b w:val="0"/>
        </w:rPr>
        <w:t>eurilor de fabricaţie proprie, respectiv a plasticurilor de la procesarea maculaturii şi a nămolului deshidratat de la staţia de epurare, dup</w:t>
      </w:r>
      <w:r w:rsidR="00C83749">
        <w:rPr>
          <w:b w:val="0"/>
        </w:rPr>
        <w:t>a</w:t>
      </w:r>
      <w:r w:rsidRPr="000C116E">
        <w:rPr>
          <w:b w:val="0"/>
        </w:rPr>
        <w:t xml:space="preserve"> caz cu completare de</w:t>
      </w:r>
      <w:r w:rsidR="00C83749">
        <w:rPr>
          <w:b w:val="0"/>
        </w:rPr>
        <w:t>s</w:t>
      </w:r>
      <w:r w:rsidRPr="000C116E">
        <w:rPr>
          <w:b w:val="0"/>
        </w:rPr>
        <w:t>euri de lemn,  pentru reducerea cantit</w:t>
      </w:r>
      <w:r w:rsidR="00C83749">
        <w:rPr>
          <w:b w:val="0"/>
        </w:rPr>
        <w:t>at</w:t>
      </w:r>
      <w:r w:rsidRPr="000C116E">
        <w:rPr>
          <w:b w:val="0"/>
        </w:rPr>
        <w:t>ii de  de</w:t>
      </w:r>
      <w:r w:rsidR="00C83749">
        <w:rPr>
          <w:b w:val="0"/>
        </w:rPr>
        <w:t>s</w:t>
      </w:r>
      <w:r w:rsidRPr="000C116E">
        <w:rPr>
          <w:b w:val="0"/>
        </w:rPr>
        <w:t xml:space="preserve">euri la eliminarea </w:t>
      </w:r>
      <w:r w:rsidR="00C83749">
        <w:rPr>
          <w:b w:val="0"/>
        </w:rPr>
        <w:t>s</w:t>
      </w:r>
      <w:r w:rsidRPr="000C116E">
        <w:rPr>
          <w:b w:val="0"/>
        </w:rPr>
        <w:t>i depozitarea final</w:t>
      </w:r>
      <w:r w:rsidR="00C83749">
        <w:rPr>
          <w:b w:val="0"/>
        </w:rPr>
        <w:t>a.</w:t>
      </w:r>
      <w:r w:rsidR="000C116E" w:rsidRPr="000C116E">
        <w:rPr>
          <w:b w:val="0"/>
        </w:rPr>
        <w:t xml:space="preserve"> </w:t>
      </w:r>
    </w:p>
    <w:p w:rsidR="00186BB9" w:rsidRPr="000C116E" w:rsidRDefault="00186BB9" w:rsidP="00C00866">
      <w:pPr>
        <w:pStyle w:val="BodyText2"/>
        <w:numPr>
          <w:ilvl w:val="0"/>
          <w:numId w:val="46"/>
        </w:numPr>
        <w:tabs>
          <w:tab w:val="clear" w:pos="720"/>
          <w:tab w:val="num" w:pos="0"/>
        </w:tabs>
        <w:rPr>
          <w:b w:val="0"/>
        </w:rPr>
      </w:pPr>
      <w:r w:rsidRPr="000C116E">
        <w:rPr>
          <w:b w:val="0"/>
        </w:rPr>
        <w:t xml:space="preserve"> „Modernizarea </w:t>
      </w:r>
      <w:r w:rsidR="00C83749">
        <w:rPr>
          <w:b w:val="0"/>
        </w:rPr>
        <w:t>s</w:t>
      </w:r>
      <w:r w:rsidRPr="000C116E">
        <w:rPr>
          <w:b w:val="0"/>
        </w:rPr>
        <w:t>i retehnologizarea sta</w:t>
      </w:r>
      <w:r w:rsidR="00C83749">
        <w:rPr>
          <w:b w:val="0"/>
        </w:rPr>
        <w:t>t</w:t>
      </w:r>
      <w:r w:rsidRPr="000C116E">
        <w:rPr>
          <w:b w:val="0"/>
        </w:rPr>
        <w:t>ie de epurare ape uzate – capacitatea 200 mc/zi la SC AMBRO SA Suceava, jud. Suceava” (pus</w:t>
      </w:r>
      <w:r w:rsidR="00C83749">
        <w:rPr>
          <w:b w:val="0"/>
        </w:rPr>
        <w:t>a</w:t>
      </w:r>
      <w:r w:rsidRPr="000C116E">
        <w:rPr>
          <w:b w:val="0"/>
        </w:rPr>
        <w:t xml:space="preserve"> </w:t>
      </w:r>
      <w:r w:rsidR="00C83749">
        <w:rPr>
          <w:b w:val="0"/>
        </w:rPr>
        <w:t>i</w:t>
      </w:r>
      <w:r w:rsidRPr="000C116E">
        <w:rPr>
          <w:b w:val="0"/>
        </w:rPr>
        <w:t xml:space="preserve">n funcţiune din octombrie 2013, </w:t>
      </w:r>
      <w:r w:rsidR="00C83749">
        <w:rPr>
          <w:b w:val="0"/>
        </w:rPr>
        <w:t>i</w:t>
      </w:r>
      <w:r w:rsidRPr="000C116E">
        <w:rPr>
          <w:b w:val="0"/>
        </w:rPr>
        <w:t>n probe tehnologice anul 2014)</w:t>
      </w:r>
      <w:r w:rsidR="00C83749">
        <w:rPr>
          <w:b w:val="0"/>
        </w:rPr>
        <w:t>, prin</w:t>
      </w:r>
      <w:r w:rsidRPr="000C116E">
        <w:rPr>
          <w:b w:val="0"/>
        </w:rPr>
        <w:t xml:space="preserve"> introducerea treptei de epurare secundar</w:t>
      </w:r>
      <w:r w:rsidR="00C83749">
        <w:rPr>
          <w:b w:val="0"/>
        </w:rPr>
        <w:t>a</w:t>
      </w:r>
      <w:r w:rsidRPr="000C116E">
        <w:rPr>
          <w:b w:val="0"/>
        </w:rPr>
        <w:t xml:space="preserve"> biologica la sta</w:t>
      </w:r>
      <w:r w:rsidR="00C83749">
        <w:rPr>
          <w:b w:val="0"/>
        </w:rPr>
        <w:t>t</w:t>
      </w:r>
      <w:r w:rsidRPr="000C116E">
        <w:rPr>
          <w:b w:val="0"/>
        </w:rPr>
        <w:t xml:space="preserve">ia de epurare proprie </w:t>
      </w:r>
      <w:r w:rsidR="00C83749">
        <w:rPr>
          <w:b w:val="0"/>
        </w:rPr>
        <w:t xml:space="preserve">pentru </w:t>
      </w:r>
      <w:r w:rsidRPr="000C116E">
        <w:rPr>
          <w:b w:val="0"/>
        </w:rPr>
        <w:t xml:space="preserve">a asigura </w:t>
      </w:r>
      <w:r w:rsidR="00C83749">
        <w:rPr>
          <w:b w:val="0"/>
        </w:rPr>
        <w:t>i</w:t>
      </w:r>
      <w:r w:rsidRPr="000C116E">
        <w:rPr>
          <w:b w:val="0"/>
        </w:rPr>
        <w:t xml:space="preserve">ncadrarea </w:t>
      </w:r>
      <w:r w:rsidR="00C83749">
        <w:rPr>
          <w:b w:val="0"/>
        </w:rPr>
        <w:t>i</w:t>
      </w:r>
      <w:r w:rsidRPr="000C116E">
        <w:rPr>
          <w:b w:val="0"/>
        </w:rPr>
        <w:t>n condi</w:t>
      </w:r>
      <w:r w:rsidR="00C83749">
        <w:rPr>
          <w:b w:val="0"/>
        </w:rPr>
        <w:t>t</w:t>
      </w:r>
      <w:r w:rsidRPr="000C116E">
        <w:rPr>
          <w:b w:val="0"/>
        </w:rPr>
        <w:t>iile de desc</w:t>
      </w:r>
      <w:r w:rsidR="00C83749">
        <w:rPr>
          <w:b w:val="0"/>
        </w:rPr>
        <w:t>a</w:t>
      </w:r>
      <w:r w:rsidRPr="000C116E">
        <w:rPr>
          <w:b w:val="0"/>
        </w:rPr>
        <w:t xml:space="preserve">rcare a apelor epurate direct </w:t>
      </w:r>
      <w:r w:rsidR="00C83749">
        <w:rPr>
          <w:b w:val="0"/>
        </w:rPr>
        <w:t>i</w:t>
      </w:r>
      <w:r w:rsidRPr="000C116E">
        <w:rPr>
          <w:b w:val="0"/>
        </w:rPr>
        <w:t>n emisar natural, conform NTPA 001/2005.</w:t>
      </w:r>
    </w:p>
    <w:p w:rsidR="00186BB9" w:rsidRPr="002A0051" w:rsidRDefault="00186BB9" w:rsidP="00186BB9">
      <w:pPr>
        <w:pStyle w:val="BodyText2"/>
        <w:rPr>
          <w:b w:val="0"/>
        </w:rPr>
      </w:pPr>
    </w:p>
    <w:p w:rsidR="00186BB9" w:rsidRPr="002A0051" w:rsidRDefault="00186BB9" w:rsidP="00C00866">
      <w:pPr>
        <w:pStyle w:val="BodyText2"/>
        <w:numPr>
          <w:ilvl w:val="0"/>
          <w:numId w:val="44"/>
        </w:numPr>
        <w:tabs>
          <w:tab w:val="clear" w:pos="360"/>
          <w:tab w:val="num" w:pos="-360"/>
        </w:tabs>
        <w:rPr>
          <w:b w:val="0"/>
        </w:rPr>
      </w:pPr>
      <w:r w:rsidRPr="002A0051">
        <w:rPr>
          <w:b w:val="0"/>
        </w:rPr>
        <w:t xml:space="preserve">Punerea </w:t>
      </w:r>
      <w:r w:rsidR="009240B3">
        <w:rPr>
          <w:b w:val="0"/>
        </w:rPr>
        <w:t>i</w:t>
      </w:r>
      <w:r w:rsidRPr="002A0051">
        <w:rPr>
          <w:b w:val="0"/>
        </w:rPr>
        <w:t>n func</w:t>
      </w:r>
      <w:r w:rsidR="001355B2">
        <w:rPr>
          <w:b w:val="0"/>
        </w:rPr>
        <w:t>t</w:t>
      </w:r>
      <w:r w:rsidRPr="002A0051">
        <w:rPr>
          <w:b w:val="0"/>
        </w:rPr>
        <w:t>iune de noi instala</w:t>
      </w:r>
      <w:r w:rsidR="009240B3">
        <w:rPr>
          <w:b w:val="0"/>
        </w:rPr>
        <w:t>t</w:t>
      </w:r>
      <w:r w:rsidRPr="002A0051">
        <w:rPr>
          <w:b w:val="0"/>
        </w:rPr>
        <w:t>ii:</w:t>
      </w:r>
    </w:p>
    <w:p w:rsidR="00186BB9" w:rsidRPr="002A0051" w:rsidRDefault="00186BB9" w:rsidP="00C00866">
      <w:pPr>
        <w:pStyle w:val="BodyText2"/>
        <w:numPr>
          <w:ilvl w:val="0"/>
          <w:numId w:val="45"/>
        </w:numPr>
        <w:tabs>
          <w:tab w:val="clear" w:pos="720"/>
          <w:tab w:val="num" w:pos="0"/>
        </w:tabs>
        <w:rPr>
          <w:b w:val="0"/>
        </w:rPr>
      </w:pPr>
      <w:r w:rsidRPr="002A0051">
        <w:rPr>
          <w:b w:val="0"/>
        </w:rPr>
        <w:t>„Instalaţie pentru tratarea la suprafa</w:t>
      </w:r>
      <w:r w:rsidR="009240B3">
        <w:rPr>
          <w:b w:val="0"/>
        </w:rPr>
        <w:t>ta</w:t>
      </w:r>
      <w:r w:rsidRPr="002A0051">
        <w:rPr>
          <w:b w:val="0"/>
        </w:rPr>
        <w:t>” (instala</w:t>
      </w:r>
      <w:r w:rsidR="009240B3">
        <w:rPr>
          <w:b w:val="0"/>
        </w:rPr>
        <w:t>t</w:t>
      </w:r>
      <w:r w:rsidRPr="002A0051">
        <w:rPr>
          <w:b w:val="0"/>
        </w:rPr>
        <w:t>ie de preparare solu</w:t>
      </w:r>
      <w:r w:rsidR="009240B3">
        <w:rPr>
          <w:b w:val="0"/>
        </w:rPr>
        <w:t>t</w:t>
      </w:r>
      <w:r w:rsidRPr="002A0051">
        <w:rPr>
          <w:b w:val="0"/>
        </w:rPr>
        <w:t xml:space="preserve">ie de tratare </w:t>
      </w:r>
      <w:r w:rsidR="009240B3">
        <w:rPr>
          <w:b w:val="0"/>
        </w:rPr>
        <w:t>s</w:t>
      </w:r>
      <w:r w:rsidRPr="002A0051">
        <w:rPr>
          <w:b w:val="0"/>
        </w:rPr>
        <w:t>i pres</w:t>
      </w:r>
      <w:r w:rsidR="009240B3">
        <w:rPr>
          <w:b w:val="0"/>
        </w:rPr>
        <w:t>a</w:t>
      </w:r>
      <w:r w:rsidRPr="002A0051">
        <w:rPr>
          <w:b w:val="0"/>
        </w:rPr>
        <w:t xml:space="preserve"> de tratare), montat</w:t>
      </w:r>
      <w:r w:rsidR="009240B3">
        <w:rPr>
          <w:b w:val="0"/>
        </w:rPr>
        <w:t>a</w:t>
      </w:r>
      <w:r w:rsidRPr="002A0051">
        <w:rPr>
          <w:b w:val="0"/>
        </w:rPr>
        <w:t xml:space="preserve"> pe circuitul de uscare al ma</w:t>
      </w:r>
      <w:r w:rsidR="009240B3">
        <w:rPr>
          <w:b w:val="0"/>
        </w:rPr>
        <w:t>s</w:t>
      </w:r>
      <w:r w:rsidRPr="002A0051">
        <w:rPr>
          <w:b w:val="0"/>
        </w:rPr>
        <w:t>inii de h</w:t>
      </w:r>
      <w:r w:rsidR="009240B3">
        <w:rPr>
          <w:b w:val="0"/>
        </w:rPr>
        <w:t>a</w:t>
      </w:r>
      <w:r w:rsidRPr="002A0051">
        <w:rPr>
          <w:b w:val="0"/>
        </w:rPr>
        <w:t>rtie MH1, cu scopul cre</w:t>
      </w:r>
      <w:r w:rsidR="009240B3">
        <w:rPr>
          <w:b w:val="0"/>
        </w:rPr>
        <w:t>s</w:t>
      </w:r>
      <w:r w:rsidRPr="002A0051">
        <w:rPr>
          <w:b w:val="0"/>
        </w:rPr>
        <w:t>terii calit</w:t>
      </w:r>
      <w:r w:rsidR="009240B3">
        <w:rPr>
          <w:b w:val="0"/>
        </w:rPr>
        <w:t>at</w:t>
      </w:r>
      <w:r w:rsidRPr="002A0051">
        <w:rPr>
          <w:b w:val="0"/>
        </w:rPr>
        <w:t>ii h</w:t>
      </w:r>
      <w:r w:rsidR="009240B3">
        <w:rPr>
          <w:b w:val="0"/>
        </w:rPr>
        <w:t>a</w:t>
      </w:r>
      <w:r w:rsidRPr="002A0051">
        <w:rPr>
          <w:b w:val="0"/>
        </w:rPr>
        <w:t>rtiei, productivit</w:t>
      </w:r>
      <w:r w:rsidR="009240B3">
        <w:rPr>
          <w:b w:val="0"/>
        </w:rPr>
        <w:t>at</w:t>
      </w:r>
      <w:r w:rsidRPr="002A0051">
        <w:rPr>
          <w:b w:val="0"/>
        </w:rPr>
        <w:t>ii ma</w:t>
      </w:r>
      <w:r w:rsidR="009240B3">
        <w:rPr>
          <w:b w:val="0"/>
        </w:rPr>
        <w:t>s</w:t>
      </w:r>
      <w:r w:rsidRPr="002A0051">
        <w:rPr>
          <w:b w:val="0"/>
        </w:rPr>
        <w:t>inii de fabrica</w:t>
      </w:r>
      <w:r w:rsidR="009240B3">
        <w:rPr>
          <w:b w:val="0"/>
        </w:rPr>
        <w:t>t</w:t>
      </w:r>
      <w:r w:rsidRPr="002A0051">
        <w:rPr>
          <w:b w:val="0"/>
        </w:rPr>
        <w:t>ie</w:t>
      </w:r>
      <w:r w:rsidR="009240B3">
        <w:rPr>
          <w:b w:val="0"/>
        </w:rPr>
        <w:t xml:space="preserve"> s</w:t>
      </w:r>
      <w:r w:rsidRPr="002A0051">
        <w:rPr>
          <w:b w:val="0"/>
        </w:rPr>
        <w:t xml:space="preserve">i reducerea consumurilor energetice </w:t>
      </w:r>
      <w:r w:rsidR="009240B3">
        <w:rPr>
          <w:b w:val="0"/>
        </w:rPr>
        <w:t>s</w:t>
      </w:r>
      <w:r w:rsidRPr="002A0051">
        <w:rPr>
          <w:b w:val="0"/>
        </w:rPr>
        <w:t>i materiale. Modernizarea va asigura cre</w:t>
      </w:r>
      <w:r w:rsidR="009240B3">
        <w:rPr>
          <w:b w:val="0"/>
        </w:rPr>
        <w:t>s</w:t>
      </w:r>
      <w:r w:rsidRPr="002A0051">
        <w:rPr>
          <w:b w:val="0"/>
        </w:rPr>
        <w:t>terea produc</w:t>
      </w:r>
      <w:r w:rsidR="009240B3">
        <w:rPr>
          <w:b w:val="0"/>
        </w:rPr>
        <w:t>t</w:t>
      </w:r>
      <w:r w:rsidRPr="002A0051">
        <w:rPr>
          <w:b w:val="0"/>
        </w:rPr>
        <w:t>iei zilnice pe ma</w:t>
      </w:r>
      <w:r w:rsidR="009240B3">
        <w:rPr>
          <w:b w:val="0"/>
        </w:rPr>
        <w:t>s</w:t>
      </w:r>
      <w:r w:rsidRPr="002A0051">
        <w:rPr>
          <w:b w:val="0"/>
        </w:rPr>
        <w:t>ina de fabrica</w:t>
      </w:r>
      <w:r w:rsidR="009240B3">
        <w:rPr>
          <w:b w:val="0"/>
        </w:rPr>
        <w:t>t</w:t>
      </w:r>
      <w:r w:rsidRPr="002A0051">
        <w:rPr>
          <w:b w:val="0"/>
        </w:rPr>
        <w:t>ie la 600 t/zi (pus</w:t>
      </w:r>
      <w:r w:rsidR="009240B3">
        <w:rPr>
          <w:b w:val="0"/>
        </w:rPr>
        <w:t>a</w:t>
      </w:r>
      <w:r w:rsidRPr="002A0051">
        <w:rPr>
          <w:b w:val="0"/>
        </w:rPr>
        <w:t xml:space="preserve"> în func</w:t>
      </w:r>
      <w:r w:rsidR="009240B3">
        <w:rPr>
          <w:b w:val="0"/>
        </w:rPr>
        <w:t>tiune i</w:t>
      </w:r>
      <w:r w:rsidRPr="002A0051">
        <w:rPr>
          <w:b w:val="0"/>
        </w:rPr>
        <w:t xml:space="preserve">n 2014). </w:t>
      </w:r>
      <w:r w:rsidR="009240B3" w:rsidRPr="009240B3">
        <w:rPr>
          <w:b w:val="0"/>
        </w:rPr>
        <w:t>Aceasta instalatie asigura</w:t>
      </w:r>
      <w:r w:rsidRPr="002A0051">
        <w:rPr>
          <w:b w:val="0"/>
        </w:rPr>
        <w:t xml:space="preserve"> valorificarea superioar</w:t>
      </w:r>
      <w:r w:rsidR="009240B3">
        <w:rPr>
          <w:b w:val="0"/>
        </w:rPr>
        <w:t>a</w:t>
      </w:r>
      <w:r w:rsidRPr="002A0051">
        <w:rPr>
          <w:b w:val="0"/>
        </w:rPr>
        <w:t xml:space="preserve"> prin reciclare a de</w:t>
      </w:r>
      <w:r w:rsidR="009240B3">
        <w:rPr>
          <w:b w:val="0"/>
        </w:rPr>
        <w:t>s</w:t>
      </w:r>
      <w:r w:rsidRPr="002A0051">
        <w:rPr>
          <w:b w:val="0"/>
        </w:rPr>
        <w:t>eurilor de h</w:t>
      </w:r>
      <w:r w:rsidR="009240B3">
        <w:rPr>
          <w:b w:val="0"/>
        </w:rPr>
        <w:t>a</w:t>
      </w:r>
      <w:r w:rsidRPr="002A0051">
        <w:rPr>
          <w:b w:val="0"/>
        </w:rPr>
        <w:t xml:space="preserve">rtie </w:t>
      </w:r>
      <w:r w:rsidR="009240B3">
        <w:rPr>
          <w:b w:val="0"/>
        </w:rPr>
        <w:t>s</w:t>
      </w:r>
      <w:r w:rsidRPr="002A0051">
        <w:rPr>
          <w:b w:val="0"/>
        </w:rPr>
        <w:t>i carton (cod de</w:t>
      </w:r>
      <w:r w:rsidR="009240B3">
        <w:rPr>
          <w:b w:val="0"/>
        </w:rPr>
        <w:t>s</w:t>
      </w:r>
      <w:r w:rsidRPr="002A0051">
        <w:rPr>
          <w:b w:val="0"/>
        </w:rPr>
        <w:t>euri: 20.01.01 – de</w:t>
      </w:r>
      <w:r w:rsidR="009240B3">
        <w:rPr>
          <w:b w:val="0"/>
        </w:rPr>
        <w:t>seu de ha</w:t>
      </w:r>
      <w:r w:rsidRPr="002A0051">
        <w:rPr>
          <w:b w:val="0"/>
        </w:rPr>
        <w:t xml:space="preserve">rtie </w:t>
      </w:r>
      <w:r w:rsidR="009240B3">
        <w:rPr>
          <w:b w:val="0"/>
        </w:rPr>
        <w:t>s</w:t>
      </w:r>
      <w:r w:rsidRPr="002A0051">
        <w:rPr>
          <w:b w:val="0"/>
        </w:rPr>
        <w:t>i carton, 19.12.01 – de</w:t>
      </w:r>
      <w:r w:rsidR="009240B3">
        <w:rPr>
          <w:b w:val="0"/>
        </w:rPr>
        <w:t>s</w:t>
      </w:r>
      <w:r w:rsidRPr="002A0051">
        <w:rPr>
          <w:b w:val="0"/>
        </w:rPr>
        <w:t>euri de h</w:t>
      </w:r>
      <w:r w:rsidR="009240B3">
        <w:rPr>
          <w:b w:val="0"/>
        </w:rPr>
        <w:t>artie s</w:t>
      </w:r>
      <w:r w:rsidRPr="002A0051">
        <w:rPr>
          <w:b w:val="0"/>
        </w:rPr>
        <w:t>i carton care provin din alte domenii, 15.01.01 – de</w:t>
      </w:r>
      <w:r w:rsidR="009240B3">
        <w:rPr>
          <w:b w:val="0"/>
        </w:rPr>
        <w:t>s</w:t>
      </w:r>
      <w:r w:rsidRPr="002A0051">
        <w:rPr>
          <w:b w:val="0"/>
        </w:rPr>
        <w:t>eu de ambalaje de h</w:t>
      </w:r>
      <w:r w:rsidR="009240B3">
        <w:rPr>
          <w:b w:val="0"/>
        </w:rPr>
        <w:t>a</w:t>
      </w:r>
      <w:r w:rsidRPr="002A0051">
        <w:rPr>
          <w:b w:val="0"/>
        </w:rPr>
        <w:t xml:space="preserve">rtie </w:t>
      </w:r>
      <w:r w:rsidR="009240B3">
        <w:rPr>
          <w:b w:val="0"/>
        </w:rPr>
        <w:t>s</w:t>
      </w:r>
      <w:r w:rsidRPr="002A0051">
        <w:rPr>
          <w:b w:val="0"/>
        </w:rPr>
        <w:t>i carton, 03.03.08 de</w:t>
      </w:r>
      <w:r w:rsidR="009240B3">
        <w:rPr>
          <w:b w:val="0"/>
        </w:rPr>
        <w:t>seuri de la sortarea ha</w:t>
      </w:r>
      <w:r w:rsidRPr="002A0051">
        <w:rPr>
          <w:b w:val="0"/>
        </w:rPr>
        <w:t xml:space="preserve">rtiei </w:t>
      </w:r>
      <w:r w:rsidR="009240B3">
        <w:rPr>
          <w:b w:val="0"/>
        </w:rPr>
        <w:t>s</w:t>
      </w:r>
      <w:r w:rsidRPr="002A0051">
        <w:rPr>
          <w:b w:val="0"/>
        </w:rPr>
        <w:t>i cartonului destinat recicl</w:t>
      </w:r>
      <w:r w:rsidR="009240B3">
        <w:rPr>
          <w:b w:val="0"/>
        </w:rPr>
        <w:t>a</w:t>
      </w:r>
      <w:r w:rsidRPr="002A0051">
        <w:rPr>
          <w:b w:val="0"/>
        </w:rPr>
        <w:t xml:space="preserve">rii. </w:t>
      </w:r>
    </w:p>
    <w:p w:rsidR="00186BB9" w:rsidRPr="002A0051" w:rsidRDefault="00186BB9" w:rsidP="00C00866">
      <w:pPr>
        <w:pStyle w:val="BodyText2"/>
        <w:numPr>
          <w:ilvl w:val="0"/>
          <w:numId w:val="45"/>
        </w:numPr>
        <w:tabs>
          <w:tab w:val="clear" w:pos="720"/>
          <w:tab w:val="num" w:pos="0"/>
        </w:tabs>
        <w:rPr>
          <w:b w:val="0"/>
        </w:rPr>
      </w:pPr>
      <w:r w:rsidRPr="002A0051">
        <w:rPr>
          <w:b w:val="0"/>
        </w:rPr>
        <w:t>„Echipament de confec</w:t>
      </w:r>
      <w:r w:rsidR="009240B3">
        <w:rPr>
          <w:b w:val="0"/>
        </w:rPr>
        <w:t>tionare s</w:t>
      </w:r>
      <w:r w:rsidRPr="002A0051">
        <w:rPr>
          <w:b w:val="0"/>
        </w:rPr>
        <w:t xml:space="preserve">i imprimare </w:t>
      </w:r>
      <w:r w:rsidR="009240B3">
        <w:rPr>
          <w:b w:val="0"/>
        </w:rPr>
        <w:t>i</w:t>
      </w:r>
      <w:r w:rsidRPr="002A0051">
        <w:rPr>
          <w:b w:val="0"/>
        </w:rPr>
        <w:t>n HD destinat ambalaje</w:t>
      </w:r>
      <w:r w:rsidR="009240B3">
        <w:rPr>
          <w:b w:val="0"/>
        </w:rPr>
        <w:t>lor din carton ondulat” montat i</w:t>
      </w:r>
      <w:r w:rsidRPr="002A0051">
        <w:rPr>
          <w:b w:val="0"/>
        </w:rPr>
        <w:t>n cadrul Sec</w:t>
      </w:r>
      <w:r w:rsidR="009240B3">
        <w:rPr>
          <w:b w:val="0"/>
        </w:rPr>
        <w:t>t</w:t>
      </w:r>
      <w:r w:rsidRPr="002A0051">
        <w:rPr>
          <w:b w:val="0"/>
        </w:rPr>
        <w:t xml:space="preserve">iei carton ondulat (pus </w:t>
      </w:r>
      <w:r w:rsidR="009240B3">
        <w:rPr>
          <w:b w:val="0"/>
        </w:rPr>
        <w:t>i</w:t>
      </w:r>
      <w:r w:rsidRPr="002A0051">
        <w:rPr>
          <w:b w:val="0"/>
        </w:rPr>
        <w:t>n func</w:t>
      </w:r>
      <w:r w:rsidR="009240B3">
        <w:rPr>
          <w:b w:val="0"/>
        </w:rPr>
        <w:t>t</w:t>
      </w:r>
      <w:r w:rsidRPr="002A0051">
        <w:rPr>
          <w:b w:val="0"/>
        </w:rPr>
        <w:t xml:space="preserve">iune </w:t>
      </w:r>
      <w:r w:rsidR="009240B3">
        <w:rPr>
          <w:b w:val="0"/>
        </w:rPr>
        <w:t>i</w:t>
      </w:r>
      <w:r w:rsidRPr="002A0051">
        <w:rPr>
          <w:b w:val="0"/>
        </w:rPr>
        <w:t>n 2014)</w:t>
      </w:r>
      <w:r w:rsidR="009240B3">
        <w:rPr>
          <w:b w:val="0"/>
        </w:rPr>
        <w:t>, pentru</w:t>
      </w:r>
      <w:r w:rsidRPr="002A0051">
        <w:rPr>
          <w:b w:val="0"/>
        </w:rPr>
        <w:t xml:space="preserve"> respectarea cerin</w:t>
      </w:r>
      <w:r w:rsidR="009240B3">
        <w:rPr>
          <w:b w:val="0"/>
        </w:rPr>
        <w:t>t</w:t>
      </w:r>
      <w:r w:rsidRPr="002A0051">
        <w:rPr>
          <w:b w:val="0"/>
        </w:rPr>
        <w:t>elor BAT privind utilizarea materiilor prime şi materialelor auxiliare cu potenţial redus de poluare.</w:t>
      </w:r>
      <w:r w:rsidR="009240B3">
        <w:rPr>
          <w:b w:val="0"/>
        </w:rPr>
        <w:t xml:space="preserve"> </w:t>
      </w:r>
      <w:r w:rsidRPr="002A0051">
        <w:rPr>
          <w:b w:val="0"/>
        </w:rPr>
        <w:t>Se folosesc cerneluri tipografice ecologice, pe baz</w:t>
      </w:r>
      <w:r w:rsidR="009240B3">
        <w:rPr>
          <w:b w:val="0"/>
        </w:rPr>
        <w:t>a</w:t>
      </w:r>
      <w:r w:rsidRPr="002A0051">
        <w:rPr>
          <w:b w:val="0"/>
        </w:rPr>
        <w:t xml:space="preserve"> de ap</w:t>
      </w:r>
      <w:r w:rsidR="009240B3">
        <w:rPr>
          <w:b w:val="0"/>
        </w:rPr>
        <w:t>a</w:t>
      </w:r>
      <w:r w:rsidRPr="002A0051">
        <w:rPr>
          <w:b w:val="0"/>
        </w:rPr>
        <w:t>;</w:t>
      </w:r>
    </w:p>
    <w:p w:rsidR="00186BB9" w:rsidRPr="002A0051" w:rsidRDefault="00186BB9" w:rsidP="00C00866">
      <w:pPr>
        <w:pStyle w:val="BodyText2"/>
        <w:numPr>
          <w:ilvl w:val="0"/>
          <w:numId w:val="45"/>
        </w:numPr>
        <w:tabs>
          <w:tab w:val="clear" w:pos="720"/>
          <w:tab w:val="num" w:pos="0"/>
        </w:tabs>
        <w:rPr>
          <w:b w:val="0"/>
        </w:rPr>
      </w:pPr>
      <w:r w:rsidRPr="002A0051">
        <w:rPr>
          <w:b w:val="0"/>
        </w:rPr>
        <w:t>„Sta</w:t>
      </w:r>
      <w:r w:rsidR="009240B3">
        <w:rPr>
          <w:b w:val="0"/>
        </w:rPr>
        <w:t>t</w:t>
      </w:r>
      <w:r w:rsidRPr="002A0051">
        <w:rPr>
          <w:b w:val="0"/>
        </w:rPr>
        <w:t>ie de preepurare a apelor uzate rezultate de la sp</w:t>
      </w:r>
      <w:r w:rsidR="009240B3">
        <w:rPr>
          <w:b w:val="0"/>
        </w:rPr>
        <w:t>a</w:t>
      </w:r>
      <w:r w:rsidRPr="002A0051">
        <w:rPr>
          <w:b w:val="0"/>
        </w:rPr>
        <w:t>larea cernelurilor folosite la echipamentul de imprimare” din cadrul sec</w:t>
      </w:r>
      <w:r w:rsidR="009240B3">
        <w:rPr>
          <w:b w:val="0"/>
        </w:rPr>
        <w:t>t</w:t>
      </w:r>
      <w:r w:rsidRPr="002A0051">
        <w:rPr>
          <w:b w:val="0"/>
        </w:rPr>
        <w:t xml:space="preserve">iei de carton ondulat </w:t>
      </w:r>
      <w:r w:rsidR="009240B3">
        <w:rPr>
          <w:b w:val="0"/>
        </w:rPr>
        <w:t>s</w:t>
      </w:r>
      <w:r w:rsidRPr="002A0051">
        <w:rPr>
          <w:b w:val="0"/>
        </w:rPr>
        <w:t>i confec</w:t>
      </w:r>
      <w:r w:rsidR="009240B3">
        <w:rPr>
          <w:b w:val="0"/>
        </w:rPr>
        <w:t>t</w:t>
      </w:r>
      <w:r w:rsidRPr="002A0051">
        <w:rPr>
          <w:b w:val="0"/>
        </w:rPr>
        <w:t>ii carton ondulat (pus</w:t>
      </w:r>
      <w:r w:rsidR="009240B3">
        <w:rPr>
          <w:b w:val="0"/>
        </w:rPr>
        <w:t>a</w:t>
      </w:r>
      <w:r w:rsidRPr="002A0051">
        <w:rPr>
          <w:b w:val="0"/>
        </w:rPr>
        <w:t xml:space="preserve"> </w:t>
      </w:r>
      <w:r w:rsidR="009240B3">
        <w:rPr>
          <w:b w:val="0"/>
        </w:rPr>
        <w:t>i</w:t>
      </w:r>
      <w:r w:rsidRPr="002A0051">
        <w:rPr>
          <w:b w:val="0"/>
        </w:rPr>
        <w:t>n func</w:t>
      </w:r>
      <w:r w:rsidR="009240B3">
        <w:rPr>
          <w:b w:val="0"/>
        </w:rPr>
        <w:t>t</w:t>
      </w:r>
      <w:r w:rsidRPr="002A0051">
        <w:rPr>
          <w:b w:val="0"/>
        </w:rPr>
        <w:t>iune din septembrie 2014)</w:t>
      </w:r>
      <w:r w:rsidR="009240B3">
        <w:rPr>
          <w:b w:val="0"/>
        </w:rPr>
        <w:t xml:space="preserve"> pentru reducerea i</w:t>
      </w:r>
      <w:r w:rsidRPr="002A0051">
        <w:rPr>
          <w:b w:val="0"/>
        </w:rPr>
        <w:t>nc</w:t>
      </w:r>
      <w:r w:rsidR="009240B3">
        <w:rPr>
          <w:b w:val="0"/>
        </w:rPr>
        <w:t>arca</w:t>
      </w:r>
      <w:r w:rsidRPr="002A0051">
        <w:rPr>
          <w:b w:val="0"/>
        </w:rPr>
        <w:t xml:space="preserve">rii efluentului la intrarea in </w:t>
      </w:r>
      <w:r w:rsidRPr="002A0051">
        <w:rPr>
          <w:b w:val="0"/>
        </w:rPr>
        <w:lastRenderedPageBreak/>
        <w:t>sta</w:t>
      </w:r>
      <w:r w:rsidR="009240B3">
        <w:rPr>
          <w:b w:val="0"/>
        </w:rPr>
        <w:t>t</w:t>
      </w:r>
      <w:r w:rsidRPr="002A0051">
        <w:rPr>
          <w:b w:val="0"/>
        </w:rPr>
        <w:t xml:space="preserve">ia proprie de epurare cu 80 -85%  </w:t>
      </w:r>
      <w:r w:rsidR="009240B3">
        <w:rPr>
          <w:b w:val="0"/>
        </w:rPr>
        <w:t>s</w:t>
      </w:r>
      <w:r w:rsidRPr="002A0051">
        <w:rPr>
          <w:b w:val="0"/>
        </w:rPr>
        <w:t xml:space="preserve">i  </w:t>
      </w:r>
      <w:r w:rsidR="009240B3">
        <w:rPr>
          <w:b w:val="0"/>
        </w:rPr>
        <w:t>i</w:t>
      </w:r>
      <w:r w:rsidRPr="002A0051">
        <w:rPr>
          <w:b w:val="0"/>
        </w:rPr>
        <w:t>ncadrarea</w:t>
      </w:r>
      <w:r w:rsidR="009240B3">
        <w:rPr>
          <w:b w:val="0"/>
        </w:rPr>
        <w:t xml:space="preserve"> la  condit</w:t>
      </w:r>
      <w:r w:rsidRPr="002A0051">
        <w:rPr>
          <w:b w:val="0"/>
        </w:rPr>
        <w:t>iile de desc</w:t>
      </w:r>
      <w:r w:rsidR="009240B3">
        <w:rPr>
          <w:b w:val="0"/>
        </w:rPr>
        <w:t>a</w:t>
      </w:r>
      <w:r w:rsidRPr="002A0051">
        <w:rPr>
          <w:b w:val="0"/>
        </w:rPr>
        <w:t>rcare a apelor uzate conform NTPA 00</w:t>
      </w:r>
      <w:r w:rsidR="009240B3">
        <w:rPr>
          <w:b w:val="0"/>
        </w:rPr>
        <w:t>1</w:t>
      </w:r>
      <w:r w:rsidRPr="002A0051">
        <w:rPr>
          <w:b w:val="0"/>
        </w:rPr>
        <w:t>/2005.</w:t>
      </w:r>
    </w:p>
    <w:p w:rsidR="00186BB9" w:rsidRPr="002A0051" w:rsidRDefault="00186BB9" w:rsidP="00C00866">
      <w:pPr>
        <w:pStyle w:val="BodyText2"/>
        <w:numPr>
          <w:ilvl w:val="0"/>
          <w:numId w:val="45"/>
        </w:numPr>
        <w:tabs>
          <w:tab w:val="clear" w:pos="720"/>
          <w:tab w:val="num" w:pos="0"/>
        </w:tabs>
        <w:rPr>
          <w:b w:val="0"/>
        </w:rPr>
      </w:pPr>
      <w:r w:rsidRPr="002A0051">
        <w:rPr>
          <w:b w:val="0"/>
        </w:rPr>
        <w:t>Instala</w:t>
      </w:r>
      <w:r w:rsidR="001355B2">
        <w:rPr>
          <w:b w:val="0"/>
        </w:rPr>
        <w:t>t</w:t>
      </w:r>
      <w:r w:rsidRPr="002A0051">
        <w:rPr>
          <w:b w:val="0"/>
        </w:rPr>
        <w:t>ie pentru deshidratarea rezidurilo</w:t>
      </w:r>
      <w:r w:rsidR="009240B3">
        <w:rPr>
          <w:b w:val="0"/>
        </w:rPr>
        <w:t>r de la prepararea pastei din ha</w:t>
      </w:r>
      <w:r w:rsidRPr="002A0051">
        <w:rPr>
          <w:b w:val="0"/>
        </w:rPr>
        <w:t>rtie reciclabil</w:t>
      </w:r>
      <w:r w:rsidR="009240B3">
        <w:rPr>
          <w:b w:val="0"/>
        </w:rPr>
        <w:t>a</w:t>
      </w:r>
      <w:r w:rsidRPr="002A0051">
        <w:rPr>
          <w:b w:val="0"/>
        </w:rPr>
        <w:t>, numit compactor de refuzuri, montat in cad</w:t>
      </w:r>
      <w:r w:rsidR="009240B3">
        <w:rPr>
          <w:b w:val="0"/>
        </w:rPr>
        <w:t>r</w:t>
      </w:r>
      <w:r w:rsidRPr="002A0051">
        <w:rPr>
          <w:b w:val="0"/>
        </w:rPr>
        <w:t>ul instala</w:t>
      </w:r>
      <w:r w:rsidR="009240B3">
        <w:rPr>
          <w:b w:val="0"/>
        </w:rPr>
        <w:t>t</w:t>
      </w:r>
      <w:r w:rsidRPr="002A0051">
        <w:rPr>
          <w:b w:val="0"/>
        </w:rPr>
        <w:t>iei de prelucrare de</w:t>
      </w:r>
      <w:r w:rsidR="009240B3">
        <w:rPr>
          <w:b w:val="0"/>
        </w:rPr>
        <w:t>s</w:t>
      </w:r>
      <w:r w:rsidRPr="002A0051">
        <w:rPr>
          <w:b w:val="0"/>
        </w:rPr>
        <w:t>euri din h</w:t>
      </w:r>
      <w:r w:rsidR="009240B3">
        <w:rPr>
          <w:b w:val="0"/>
        </w:rPr>
        <w:t>a</w:t>
      </w:r>
      <w:r w:rsidRPr="002A0051">
        <w:rPr>
          <w:b w:val="0"/>
        </w:rPr>
        <w:t xml:space="preserve">rtie </w:t>
      </w:r>
      <w:r w:rsidR="009240B3">
        <w:rPr>
          <w:b w:val="0"/>
        </w:rPr>
        <w:t>s</w:t>
      </w:r>
      <w:r w:rsidRPr="002A0051">
        <w:rPr>
          <w:b w:val="0"/>
        </w:rPr>
        <w:t xml:space="preserve">i carton (pus </w:t>
      </w:r>
      <w:r w:rsidR="009240B3">
        <w:rPr>
          <w:b w:val="0"/>
        </w:rPr>
        <w:t>i</w:t>
      </w:r>
      <w:r w:rsidRPr="002A0051">
        <w:rPr>
          <w:b w:val="0"/>
        </w:rPr>
        <w:t>n func</w:t>
      </w:r>
      <w:r w:rsidR="009240B3">
        <w:rPr>
          <w:b w:val="0"/>
        </w:rPr>
        <w:t>t</w:t>
      </w:r>
      <w:r w:rsidRPr="002A0051">
        <w:rPr>
          <w:b w:val="0"/>
        </w:rPr>
        <w:t xml:space="preserve">iune </w:t>
      </w:r>
      <w:r w:rsidR="009240B3">
        <w:rPr>
          <w:b w:val="0"/>
        </w:rPr>
        <w:t>i</w:t>
      </w:r>
      <w:r w:rsidRPr="002A0051">
        <w:rPr>
          <w:b w:val="0"/>
        </w:rPr>
        <w:t>n 2014)</w:t>
      </w:r>
      <w:r w:rsidR="001355B2">
        <w:rPr>
          <w:b w:val="0"/>
        </w:rPr>
        <w:t>, in vederea</w:t>
      </w:r>
      <w:r w:rsidRPr="002A0051">
        <w:rPr>
          <w:b w:val="0"/>
        </w:rPr>
        <w:t xml:space="preserve"> asigura</w:t>
      </w:r>
      <w:r w:rsidR="001355B2">
        <w:rPr>
          <w:b w:val="0"/>
        </w:rPr>
        <w:t>rii</w:t>
      </w:r>
      <w:r w:rsidRPr="002A0051">
        <w:rPr>
          <w:b w:val="0"/>
        </w:rPr>
        <w:t xml:space="preserve"> condi</w:t>
      </w:r>
      <w:r w:rsidR="001355B2">
        <w:rPr>
          <w:b w:val="0"/>
        </w:rPr>
        <w:t>t</w:t>
      </w:r>
      <w:r w:rsidRPr="002A0051">
        <w:rPr>
          <w:b w:val="0"/>
        </w:rPr>
        <w:t xml:space="preserve">iilor pentru valorificarea prin incinerare la CAD </w:t>
      </w:r>
      <w:r w:rsidR="001355B2">
        <w:rPr>
          <w:b w:val="0"/>
        </w:rPr>
        <w:t>s</w:t>
      </w:r>
      <w:r w:rsidRPr="002A0051">
        <w:rPr>
          <w:b w:val="0"/>
        </w:rPr>
        <w:t>i implicit  reducerea cantit</w:t>
      </w:r>
      <w:r w:rsidR="001355B2">
        <w:rPr>
          <w:b w:val="0"/>
        </w:rPr>
        <w:t>at</w:t>
      </w:r>
      <w:r w:rsidRPr="002A0051">
        <w:rPr>
          <w:b w:val="0"/>
        </w:rPr>
        <w:t>ilor de refuzuri la eliminarea final</w:t>
      </w:r>
      <w:r w:rsidR="001355B2">
        <w:rPr>
          <w:b w:val="0"/>
        </w:rPr>
        <w:t>a</w:t>
      </w:r>
      <w:r w:rsidRPr="002A0051">
        <w:rPr>
          <w:b w:val="0"/>
        </w:rPr>
        <w:t>.</w:t>
      </w:r>
    </w:p>
    <w:p w:rsidR="00186BB9" w:rsidRPr="002A0051" w:rsidRDefault="00186BB9" w:rsidP="00186BB9">
      <w:pPr>
        <w:pStyle w:val="BodyText2"/>
        <w:ind w:left="759"/>
        <w:rPr>
          <w:b w:val="0"/>
        </w:rPr>
      </w:pPr>
    </w:p>
    <w:p w:rsidR="00186BB9" w:rsidRPr="002A0051" w:rsidRDefault="00186BB9" w:rsidP="00C00866">
      <w:pPr>
        <w:pStyle w:val="BodyText2"/>
        <w:numPr>
          <w:ilvl w:val="0"/>
          <w:numId w:val="44"/>
        </w:numPr>
        <w:tabs>
          <w:tab w:val="clear" w:pos="360"/>
          <w:tab w:val="num" w:pos="-360"/>
        </w:tabs>
        <w:rPr>
          <w:b w:val="0"/>
        </w:rPr>
      </w:pPr>
      <w:r w:rsidRPr="002A0051">
        <w:rPr>
          <w:b w:val="0"/>
        </w:rPr>
        <w:t xml:space="preserve">Inchiderea definitivă a unor activităţi: </w:t>
      </w:r>
    </w:p>
    <w:p w:rsidR="00186BB9" w:rsidRPr="001355B2" w:rsidRDefault="00186BB9" w:rsidP="00C00866">
      <w:pPr>
        <w:pStyle w:val="BodyText2"/>
        <w:numPr>
          <w:ilvl w:val="0"/>
          <w:numId w:val="45"/>
        </w:numPr>
        <w:tabs>
          <w:tab w:val="clear" w:pos="720"/>
          <w:tab w:val="num" w:pos="0"/>
        </w:tabs>
        <w:rPr>
          <w:b w:val="0"/>
          <w:color w:val="FF0000"/>
        </w:rPr>
      </w:pPr>
      <w:r w:rsidRPr="001355B2">
        <w:rPr>
          <w:b w:val="0"/>
          <w:color w:val="FF0000"/>
        </w:rPr>
        <w:t>Închiderea haldei de deşeuri organice şi monotorizare post închidere.</w:t>
      </w:r>
      <w:r w:rsidRPr="001355B2">
        <w:rPr>
          <w:b w:val="0"/>
          <w:color w:val="FF0000"/>
          <w:u w:val="single"/>
        </w:rPr>
        <w:t xml:space="preserve"> Masură de mediu</w:t>
      </w:r>
      <w:r w:rsidRPr="001355B2">
        <w:rPr>
          <w:b w:val="0"/>
          <w:color w:val="FF0000"/>
        </w:rPr>
        <w:t>: respectarea condiţiilor de mediu impuse României la aderarea la Uniunea Europeană şi respectarea legislaţiei de mediu privind inchiderea haldelor.</w:t>
      </w:r>
    </w:p>
    <w:p w:rsidR="00186BB9" w:rsidRPr="002A0051" w:rsidRDefault="001355B2" w:rsidP="00C00866">
      <w:pPr>
        <w:pStyle w:val="BodyText2"/>
        <w:numPr>
          <w:ilvl w:val="0"/>
          <w:numId w:val="45"/>
        </w:numPr>
        <w:tabs>
          <w:tab w:val="clear" w:pos="720"/>
          <w:tab w:val="num" w:pos="0"/>
        </w:tabs>
        <w:rPr>
          <w:b w:val="0"/>
        </w:rPr>
      </w:pPr>
      <w:r>
        <w:rPr>
          <w:b w:val="0"/>
        </w:rPr>
        <w:t>I</w:t>
      </w:r>
      <w:r w:rsidR="00186BB9" w:rsidRPr="002A0051">
        <w:rPr>
          <w:b w:val="0"/>
        </w:rPr>
        <w:t>nchiderea definitiv</w:t>
      </w:r>
      <w:r>
        <w:rPr>
          <w:b w:val="0"/>
        </w:rPr>
        <w:t>a</w:t>
      </w:r>
      <w:r w:rsidR="00186BB9" w:rsidRPr="002A0051">
        <w:rPr>
          <w:b w:val="0"/>
        </w:rPr>
        <w:t xml:space="preserve"> </w:t>
      </w:r>
      <w:r>
        <w:rPr>
          <w:b w:val="0"/>
        </w:rPr>
        <w:t>s</w:t>
      </w:r>
      <w:r w:rsidR="00186BB9" w:rsidRPr="002A0051">
        <w:rPr>
          <w:b w:val="0"/>
        </w:rPr>
        <w:t>i scoaterea instala</w:t>
      </w:r>
      <w:r>
        <w:rPr>
          <w:b w:val="0"/>
        </w:rPr>
        <w:t>t</w:t>
      </w:r>
      <w:r w:rsidR="00186BB9" w:rsidRPr="002A0051">
        <w:rPr>
          <w:b w:val="0"/>
        </w:rPr>
        <w:t>iilor aferente fabric</w:t>
      </w:r>
      <w:r>
        <w:rPr>
          <w:b w:val="0"/>
        </w:rPr>
        <w:t>a</w:t>
      </w:r>
      <w:r w:rsidR="00186BB9" w:rsidRPr="002A0051">
        <w:rPr>
          <w:b w:val="0"/>
        </w:rPr>
        <w:t>rii celulozei (activitate kraft), dezafectarea instala</w:t>
      </w:r>
      <w:r>
        <w:rPr>
          <w:b w:val="0"/>
        </w:rPr>
        <w:t>t</w:t>
      </w:r>
      <w:r w:rsidR="00186BB9" w:rsidRPr="002A0051">
        <w:rPr>
          <w:b w:val="0"/>
        </w:rPr>
        <w:t>iilor, demolarea cl</w:t>
      </w:r>
      <w:r>
        <w:rPr>
          <w:b w:val="0"/>
        </w:rPr>
        <w:t>a</w:t>
      </w:r>
      <w:r w:rsidR="00186BB9" w:rsidRPr="002A0051">
        <w:rPr>
          <w:b w:val="0"/>
        </w:rPr>
        <w:t xml:space="preserve">dirilor aferente </w:t>
      </w:r>
      <w:r>
        <w:rPr>
          <w:b w:val="0"/>
        </w:rPr>
        <w:t>s</w:t>
      </w:r>
      <w:r w:rsidR="00186BB9" w:rsidRPr="002A0051">
        <w:rPr>
          <w:b w:val="0"/>
        </w:rPr>
        <w:t>i igienizarea spatiilor, respectiv: cl</w:t>
      </w:r>
      <w:r>
        <w:rPr>
          <w:b w:val="0"/>
        </w:rPr>
        <w:t>a</w:t>
      </w:r>
      <w:r w:rsidR="00186BB9" w:rsidRPr="002A0051">
        <w:rPr>
          <w:b w:val="0"/>
        </w:rPr>
        <w:t>direa ma</w:t>
      </w:r>
      <w:r>
        <w:rPr>
          <w:b w:val="0"/>
        </w:rPr>
        <w:t>s</w:t>
      </w:r>
      <w:r w:rsidR="00186BB9" w:rsidRPr="002A0051">
        <w:rPr>
          <w:b w:val="0"/>
        </w:rPr>
        <w:t>inilor de h</w:t>
      </w:r>
      <w:r>
        <w:rPr>
          <w:b w:val="0"/>
        </w:rPr>
        <w:t>a</w:t>
      </w:r>
      <w:r w:rsidR="00186BB9" w:rsidRPr="002A0051">
        <w:rPr>
          <w:b w:val="0"/>
        </w:rPr>
        <w:t>rtie nr. 2 si 3, sec</w:t>
      </w:r>
      <w:r>
        <w:rPr>
          <w:b w:val="0"/>
        </w:rPr>
        <w:t>t</w:t>
      </w:r>
      <w:r w:rsidR="00186BB9" w:rsidRPr="002A0051">
        <w:rPr>
          <w:b w:val="0"/>
        </w:rPr>
        <w:t xml:space="preserve">iei Regenerare </w:t>
      </w:r>
      <w:r>
        <w:rPr>
          <w:b w:val="0"/>
        </w:rPr>
        <w:t>s</w:t>
      </w:r>
      <w:r w:rsidR="00186BB9" w:rsidRPr="002A0051">
        <w:rPr>
          <w:b w:val="0"/>
        </w:rPr>
        <w:t>i sec</w:t>
      </w:r>
      <w:r>
        <w:rPr>
          <w:b w:val="0"/>
        </w:rPr>
        <w:t>t</w:t>
      </w:r>
      <w:r w:rsidR="00186BB9" w:rsidRPr="002A0051">
        <w:rPr>
          <w:b w:val="0"/>
        </w:rPr>
        <w:t>iei Celuloz</w:t>
      </w:r>
      <w:r>
        <w:rPr>
          <w:b w:val="0"/>
        </w:rPr>
        <w:t>a</w:t>
      </w:r>
      <w:r w:rsidR="00186BB9" w:rsidRPr="002A0051">
        <w:rPr>
          <w:b w:val="0"/>
        </w:rPr>
        <w:t xml:space="preserve"> (Fierbere etapa I și II </w:t>
      </w:r>
      <w:r>
        <w:rPr>
          <w:b w:val="0"/>
        </w:rPr>
        <w:t>s</w:t>
      </w:r>
      <w:r w:rsidR="00186BB9" w:rsidRPr="002A0051">
        <w:rPr>
          <w:b w:val="0"/>
        </w:rPr>
        <w:t xml:space="preserve">i Tocare). Aceată activitate s-a derulat </w:t>
      </w:r>
      <w:r>
        <w:rPr>
          <w:b w:val="0"/>
        </w:rPr>
        <w:t>i</w:t>
      </w:r>
      <w:r w:rsidR="00186BB9" w:rsidRPr="002A0051">
        <w:rPr>
          <w:b w:val="0"/>
        </w:rPr>
        <w:t>n anul 2014 continu</w:t>
      </w:r>
      <w:r>
        <w:rPr>
          <w:b w:val="0"/>
        </w:rPr>
        <w:t>a</w:t>
      </w:r>
      <w:r w:rsidR="00186BB9" w:rsidRPr="002A0051">
        <w:rPr>
          <w:b w:val="0"/>
        </w:rPr>
        <w:t xml:space="preserve">nd </w:t>
      </w:r>
      <w:r>
        <w:rPr>
          <w:b w:val="0"/>
        </w:rPr>
        <w:t>s</w:t>
      </w:r>
      <w:r w:rsidR="00186BB9" w:rsidRPr="002A0051">
        <w:rPr>
          <w:b w:val="0"/>
        </w:rPr>
        <w:t xml:space="preserve">i </w:t>
      </w:r>
      <w:r>
        <w:rPr>
          <w:b w:val="0"/>
        </w:rPr>
        <w:t>i</w:t>
      </w:r>
      <w:r w:rsidR="00186BB9" w:rsidRPr="002A0051">
        <w:rPr>
          <w:b w:val="0"/>
        </w:rPr>
        <w:t>n 2015, fiind dezafectate instala</w:t>
      </w:r>
      <w:r>
        <w:rPr>
          <w:b w:val="0"/>
        </w:rPr>
        <w:t>t</w:t>
      </w:r>
      <w:r w:rsidR="00186BB9" w:rsidRPr="002A0051">
        <w:rPr>
          <w:b w:val="0"/>
        </w:rPr>
        <w:t xml:space="preserve">iile aferente fabricii de Celuloză (Kraft): evaporare-regenerare, caustizare, cuptoare de var, cazane termice din CET. </w:t>
      </w:r>
      <w:r>
        <w:rPr>
          <w:b w:val="0"/>
        </w:rPr>
        <w:t>S</w:t>
      </w:r>
      <w:r w:rsidR="00186BB9" w:rsidRPr="002A0051">
        <w:rPr>
          <w:b w:val="0"/>
        </w:rPr>
        <w:t>pa</w:t>
      </w:r>
      <w:r>
        <w:rPr>
          <w:b w:val="0"/>
        </w:rPr>
        <w:t>t</w:t>
      </w:r>
      <w:r w:rsidR="00186BB9" w:rsidRPr="002A0051">
        <w:rPr>
          <w:b w:val="0"/>
        </w:rPr>
        <w:t>iil</w:t>
      </w:r>
      <w:r>
        <w:rPr>
          <w:b w:val="0"/>
        </w:rPr>
        <w:t>e</w:t>
      </w:r>
      <w:r w:rsidR="00186BB9" w:rsidRPr="002A0051">
        <w:rPr>
          <w:b w:val="0"/>
        </w:rPr>
        <w:t xml:space="preserve"> industriale neutilizate </w:t>
      </w:r>
      <w:r>
        <w:rPr>
          <w:b w:val="0"/>
        </w:rPr>
        <w:t xml:space="preserve">vor fi destinate </w:t>
      </w:r>
      <w:r w:rsidR="00186BB9" w:rsidRPr="002A0051">
        <w:rPr>
          <w:b w:val="0"/>
        </w:rPr>
        <w:t>pentru noi activităţi cu impact redus asupra mediului.</w:t>
      </w:r>
    </w:p>
    <w:p w:rsidR="00186BB9" w:rsidRPr="002A0051" w:rsidRDefault="00186BB9" w:rsidP="00186BB9">
      <w:pPr>
        <w:jc w:val="both"/>
        <w:rPr>
          <w:rFonts w:ascii="Arial" w:hAnsi="Arial"/>
          <w:sz w:val="22"/>
        </w:rPr>
      </w:pPr>
    </w:p>
    <w:p w:rsidR="009347E8" w:rsidRDefault="009347E8" w:rsidP="009347E8">
      <w:pPr>
        <w:autoSpaceDE w:val="0"/>
        <w:autoSpaceDN w:val="0"/>
        <w:adjustRightInd w:val="0"/>
        <w:jc w:val="both"/>
        <w:rPr>
          <w:sz w:val="23"/>
          <w:szCs w:val="23"/>
          <w:lang w:eastAsia="ro-RO"/>
        </w:rPr>
      </w:pPr>
      <w:r>
        <w:rPr>
          <w:sz w:val="23"/>
          <w:szCs w:val="23"/>
          <w:lang w:eastAsia="ro-RO"/>
        </w:rPr>
        <w:t xml:space="preserve">           Titularul/operatorul autorizatiei integrate de mediu este obligat sa respecte legislatia de mediu </w:t>
      </w:r>
      <w:r w:rsidR="000B3D5D">
        <w:rPr>
          <w:sz w:val="23"/>
          <w:szCs w:val="23"/>
          <w:lang w:eastAsia="ro-RO"/>
        </w:rPr>
        <w:t>i</w:t>
      </w:r>
      <w:r>
        <w:rPr>
          <w:sz w:val="23"/>
          <w:szCs w:val="23"/>
          <w:lang w:eastAsia="ro-RO"/>
        </w:rPr>
        <w:t>n vigoare, cu toate modificarile/completarile intervenite ulterior emiterii actului de reglementare pana la expirarea valabilitatii acesteia.</w:t>
      </w:r>
    </w:p>
    <w:p w:rsidR="009347E8" w:rsidRDefault="009347E8" w:rsidP="009347E8">
      <w:pPr>
        <w:autoSpaceDE w:val="0"/>
        <w:autoSpaceDN w:val="0"/>
        <w:adjustRightInd w:val="0"/>
        <w:jc w:val="both"/>
        <w:rPr>
          <w:sz w:val="24"/>
          <w:szCs w:val="24"/>
          <w:lang w:eastAsia="ro-RO"/>
        </w:rPr>
      </w:pPr>
      <w:r>
        <w:rPr>
          <w:sz w:val="24"/>
          <w:szCs w:val="24"/>
          <w:lang w:eastAsia="ro-RO"/>
        </w:rPr>
        <w:t xml:space="preserve">           Inc</w:t>
      </w:r>
      <w:r w:rsidR="000B3D5D">
        <w:rPr>
          <w:sz w:val="24"/>
          <w:szCs w:val="24"/>
          <w:lang w:eastAsia="ro-RO"/>
        </w:rPr>
        <w:t>a</w:t>
      </w:r>
      <w:r>
        <w:rPr>
          <w:sz w:val="24"/>
          <w:szCs w:val="24"/>
          <w:lang w:eastAsia="ro-RO"/>
        </w:rPr>
        <w:t>lcarea prevederilor legislatiei de mai sus atrage raspunderea civila, contraventionala sau penala, dupa caz.</w:t>
      </w:r>
    </w:p>
    <w:p w:rsidR="009347E8" w:rsidRDefault="009347E8" w:rsidP="009347E8">
      <w:pPr>
        <w:autoSpaceDE w:val="0"/>
        <w:autoSpaceDN w:val="0"/>
        <w:adjustRightInd w:val="0"/>
        <w:jc w:val="both"/>
        <w:rPr>
          <w:sz w:val="24"/>
          <w:szCs w:val="24"/>
          <w:lang w:eastAsia="ro-RO"/>
        </w:rPr>
      </w:pPr>
      <w:r>
        <w:rPr>
          <w:sz w:val="24"/>
          <w:szCs w:val="24"/>
          <w:lang w:eastAsia="ro-RO"/>
        </w:rPr>
        <w:t xml:space="preserve">           Nerespectarea celor prev</w:t>
      </w:r>
      <w:r w:rsidR="00905DAC">
        <w:rPr>
          <w:sz w:val="24"/>
          <w:szCs w:val="24"/>
          <w:lang w:eastAsia="ro-RO"/>
        </w:rPr>
        <w:t>a</w:t>
      </w:r>
      <w:r>
        <w:rPr>
          <w:sz w:val="24"/>
          <w:szCs w:val="24"/>
          <w:lang w:eastAsia="ro-RO"/>
        </w:rPr>
        <w:t xml:space="preserve">zute în prezenta autorizaţie de mediu conduce la suspendarea acesteia </w:t>
      </w:r>
      <w:r w:rsidR="00905DAC">
        <w:rPr>
          <w:sz w:val="24"/>
          <w:szCs w:val="24"/>
          <w:lang w:eastAsia="ro-RO"/>
        </w:rPr>
        <w:t>s</w:t>
      </w:r>
      <w:r>
        <w:rPr>
          <w:sz w:val="24"/>
          <w:szCs w:val="24"/>
          <w:lang w:eastAsia="ro-RO"/>
        </w:rPr>
        <w:t xml:space="preserve">i la </w:t>
      </w:r>
      <w:r w:rsidR="00905DAC">
        <w:rPr>
          <w:sz w:val="24"/>
          <w:szCs w:val="24"/>
          <w:lang w:eastAsia="ro-RO"/>
        </w:rPr>
        <w:t>i</w:t>
      </w:r>
      <w:r>
        <w:rPr>
          <w:sz w:val="24"/>
          <w:szCs w:val="24"/>
          <w:lang w:eastAsia="ro-RO"/>
        </w:rPr>
        <w:t>ncetarea activit</w:t>
      </w:r>
      <w:r w:rsidR="00905DAC">
        <w:rPr>
          <w:sz w:val="24"/>
          <w:szCs w:val="24"/>
          <w:lang w:eastAsia="ro-RO"/>
        </w:rPr>
        <w:t>at</w:t>
      </w:r>
      <w:r>
        <w:rPr>
          <w:sz w:val="24"/>
          <w:szCs w:val="24"/>
          <w:lang w:eastAsia="ro-RO"/>
        </w:rPr>
        <w:t>ii dup</w:t>
      </w:r>
      <w:r w:rsidR="00905DAC">
        <w:rPr>
          <w:sz w:val="24"/>
          <w:szCs w:val="24"/>
          <w:lang w:eastAsia="ro-RO"/>
        </w:rPr>
        <w:t>a</w:t>
      </w:r>
      <w:r>
        <w:rPr>
          <w:sz w:val="24"/>
          <w:szCs w:val="24"/>
          <w:lang w:eastAsia="ro-RO"/>
        </w:rPr>
        <w:t xml:space="preserve"> caz, conform O.U.G. nr.195/2005, privind protectia mediului, cu modificarile, completarile si aprobarile ulterioare.</w:t>
      </w:r>
    </w:p>
    <w:p w:rsidR="009347E8" w:rsidRPr="00FA0BA1" w:rsidRDefault="009347E8" w:rsidP="009347E8">
      <w:pPr>
        <w:keepNext/>
        <w:spacing w:before="240" w:after="60"/>
        <w:jc w:val="both"/>
        <w:outlineLvl w:val="0"/>
        <w:rPr>
          <w:b/>
          <w:bCs/>
          <w:kern w:val="32"/>
          <w:sz w:val="24"/>
          <w:szCs w:val="24"/>
          <w:lang w:val="it-IT"/>
        </w:rPr>
      </w:pPr>
      <w:bookmarkStart w:id="15" w:name="_Toc361733607"/>
      <w:bookmarkStart w:id="16" w:name="_Toc362434728"/>
      <w:r w:rsidRPr="00FA0BA1">
        <w:rPr>
          <w:b/>
          <w:bCs/>
          <w:kern w:val="32"/>
          <w:sz w:val="24"/>
          <w:szCs w:val="24"/>
          <w:lang w:val="it-IT"/>
        </w:rPr>
        <w:t>3. CATEGORIA DE ACTIVITATE</w:t>
      </w:r>
      <w:bookmarkEnd w:id="15"/>
      <w:bookmarkEnd w:id="16"/>
    </w:p>
    <w:p w:rsidR="009347E8" w:rsidRPr="00FA0BA1" w:rsidRDefault="009347E8" w:rsidP="009347E8">
      <w:pPr>
        <w:jc w:val="both"/>
        <w:rPr>
          <w:sz w:val="24"/>
          <w:szCs w:val="24"/>
          <w:lang w:val="it-IT"/>
        </w:rPr>
      </w:pPr>
      <w:r w:rsidRPr="00FA0BA1">
        <w:rPr>
          <w:sz w:val="24"/>
          <w:szCs w:val="24"/>
          <w:lang w:val="it-IT"/>
        </w:rPr>
        <w:t>Se autorizează instalaţia care cuprinde activităţi principale de producţie şi activităţi auxiliare/conexe, legate tehnic de activitatea principală şi desfaşurate pe acelaşi amplasament.</w:t>
      </w:r>
    </w:p>
    <w:p w:rsidR="009347E8" w:rsidRPr="00FA0BA1" w:rsidRDefault="009347E8" w:rsidP="009347E8">
      <w:pPr>
        <w:keepNext/>
        <w:spacing w:before="240" w:after="60"/>
        <w:jc w:val="both"/>
        <w:outlineLvl w:val="1"/>
        <w:rPr>
          <w:b/>
          <w:bCs/>
          <w:iCs/>
          <w:sz w:val="24"/>
          <w:szCs w:val="24"/>
          <w:lang w:val="pt-BR"/>
        </w:rPr>
      </w:pPr>
      <w:bookmarkStart w:id="17" w:name="_Toc361733608"/>
      <w:bookmarkStart w:id="18" w:name="_Toc362434729"/>
      <w:r w:rsidRPr="00FA0BA1">
        <w:rPr>
          <w:b/>
          <w:bCs/>
          <w:iCs/>
          <w:sz w:val="24"/>
          <w:szCs w:val="24"/>
          <w:lang w:val="pt-BR"/>
        </w:rPr>
        <w:t>3.1. Autorizaţia integrată de mediu se referă la:</w:t>
      </w:r>
      <w:bookmarkEnd w:id="17"/>
      <w:bookmarkEnd w:id="18"/>
    </w:p>
    <w:p w:rsidR="009347E8" w:rsidRPr="00FA0BA1" w:rsidRDefault="009347E8" w:rsidP="009347E8">
      <w:pPr>
        <w:spacing w:before="20" w:after="60" w:line="264" w:lineRule="auto"/>
        <w:contextualSpacing/>
        <w:jc w:val="both"/>
        <w:rPr>
          <w:color w:val="000000"/>
          <w:sz w:val="24"/>
          <w:szCs w:val="24"/>
          <w:lang w:val="pt-BR"/>
        </w:rPr>
      </w:pPr>
      <w:r>
        <w:rPr>
          <w:color w:val="000000"/>
          <w:sz w:val="24"/>
          <w:szCs w:val="24"/>
          <w:lang w:val="pt-BR"/>
        </w:rPr>
        <w:t xml:space="preserve"> -  p</w:t>
      </w:r>
      <w:r w:rsidRPr="00FA0BA1">
        <w:rPr>
          <w:color w:val="000000"/>
          <w:sz w:val="24"/>
          <w:szCs w:val="24"/>
          <w:lang w:val="pt-BR"/>
        </w:rPr>
        <w:t xml:space="preserve">roducerea de </w:t>
      </w:r>
      <w:r>
        <w:rPr>
          <w:color w:val="000000"/>
          <w:sz w:val="24"/>
          <w:szCs w:val="24"/>
          <w:lang w:val="pt-BR"/>
        </w:rPr>
        <w:t>hartie din maculatura pentru carton</w:t>
      </w:r>
      <w:r w:rsidR="00D9488B">
        <w:rPr>
          <w:color w:val="000000"/>
          <w:sz w:val="24"/>
          <w:szCs w:val="24"/>
          <w:lang w:val="pt-BR"/>
        </w:rPr>
        <w:t xml:space="preserve"> ondulat</w:t>
      </w:r>
      <w:r>
        <w:rPr>
          <w:color w:val="000000"/>
          <w:sz w:val="24"/>
          <w:szCs w:val="24"/>
          <w:lang w:val="pt-BR"/>
        </w:rPr>
        <w:t xml:space="preserve">, </w:t>
      </w:r>
      <w:r>
        <w:rPr>
          <w:sz w:val="24"/>
          <w:szCs w:val="24"/>
          <w:lang w:val="fr-FR"/>
        </w:rPr>
        <w:t xml:space="preserve">capacitate - </w:t>
      </w:r>
      <w:r w:rsidRPr="00CC4583">
        <w:rPr>
          <w:sz w:val="24"/>
          <w:szCs w:val="24"/>
        </w:rPr>
        <w:t>155.000 t/an hârtie (420/t/zi</w:t>
      </w:r>
      <w:r>
        <w:rPr>
          <w:color w:val="000000"/>
          <w:sz w:val="24"/>
          <w:szCs w:val="24"/>
          <w:lang w:val="pt-BR"/>
        </w:rPr>
        <w:t>;</w:t>
      </w:r>
    </w:p>
    <w:p w:rsidR="009347E8" w:rsidRDefault="009347E8" w:rsidP="009347E8">
      <w:pPr>
        <w:tabs>
          <w:tab w:val="left" w:pos="142"/>
        </w:tabs>
        <w:overflowPunct w:val="0"/>
        <w:autoSpaceDE w:val="0"/>
        <w:autoSpaceDN w:val="0"/>
        <w:adjustRightInd w:val="0"/>
        <w:jc w:val="both"/>
        <w:rPr>
          <w:color w:val="000000"/>
          <w:sz w:val="24"/>
          <w:szCs w:val="24"/>
        </w:rPr>
      </w:pPr>
      <w:bookmarkStart w:id="19" w:name="_Toc361733609"/>
      <w:bookmarkStart w:id="20" w:name="_Toc362434730"/>
      <w:r w:rsidRPr="00D20D1E">
        <w:rPr>
          <w:b/>
          <w:color w:val="000000"/>
          <w:sz w:val="24"/>
          <w:szCs w:val="24"/>
        </w:rPr>
        <w:t xml:space="preserve"> -</w:t>
      </w:r>
      <w:r>
        <w:rPr>
          <w:color w:val="000000"/>
          <w:sz w:val="24"/>
          <w:szCs w:val="24"/>
        </w:rPr>
        <w:t xml:space="preserve">  p</w:t>
      </w:r>
      <w:r w:rsidRPr="0016532D">
        <w:rPr>
          <w:color w:val="000000"/>
          <w:sz w:val="24"/>
          <w:szCs w:val="24"/>
        </w:rPr>
        <w:t xml:space="preserve">e acelasi amplasament se afla si o instalatie de fabricare a cartonului ondulat si a confectiilor din carton ondulat </w:t>
      </w:r>
      <w:r>
        <w:rPr>
          <w:color w:val="000000"/>
          <w:sz w:val="24"/>
          <w:szCs w:val="24"/>
        </w:rPr>
        <w:t>cu o</w:t>
      </w:r>
      <w:r w:rsidRPr="0016532D">
        <w:rPr>
          <w:color w:val="000000"/>
          <w:sz w:val="24"/>
          <w:szCs w:val="24"/>
        </w:rPr>
        <w:t xml:space="preserve"> capacitate </w:t>
      </w:r>
      <w:r w:rsidRPr="00B03A3B">
        <w:rPr>
          <w:color w:val="000000"/>
          <w:sz w:val="24"/>
          <w:szCs w:val="24"/>
        </w:rPr>
        <w:t xml:space="preserve">de </w:t>
      </w:r>
      <w:r>
        <w:rPr>
          <w:color w:val="000000"/>
          <w:sz w:val="24"/>
          <w:szCs w:val="24"/>
        </w:rPr>
        <w:t xml:space="preserve">carton ondulat de </w:t>
      </w:r>
      <w:r w:rsidRPr="00B03A3B">
        <w:rPr>
          <w:sz w:val="24"/>
          <w:szCs w:val="24"/>
        </w:rPr>
        <w:t xml:space="preserve">60.000 t/an si  </w:t>
      </w:r>
      <w:r>
        <w:rPr>
          <w:sz w:val="24"/>
          <w:szCs w:val="24"/>
        </w:rPr>
        <w:t>de c</w:t>
      </w:r>
      <w:r w:rsidRPr="00B03A3B">
        <w:rPr>
          <w:sz w:val="24"/>
          <w:szCs w:val="24"/>
        </w:rPr>
        <w:t xml:space="preserve">onfecţii din </w:t>
      </w:r>
      <w:r>
        <w:rPr>
          <w:sz w:val="24"/>
          <w:szCs w:val="24"/>
        </w:rPr>
        <w:t>carton odulat de</w:t>
      </w:r>
      <w:r w:rsidRPr="00B03A3B">
        <w:rPr>
          <w:sz w:val="24"/>
          <w:szCs w:val="24"/>
        </w:rPr>
        <w:t xml:space="preserve"> 50.000 t/an</w:t>
      </w:r>
      <w:r>
        <w:rPr>
          <w:sz w:val="24"/>
          <w:szCs w:val="24"/>
        </w:rPr>
        <w:t xml:space="preserve">, </w:t>
      </w:r>
      <w:r w:rsidRPr="0016532D">
        <w:rPr>
          <w:color w:val="000000"/>
          <w:sz w:val="24"/>
          <w:szCs w:val="24"/>
        </w:rPr>
        <w:t xml:space="preserve"> care este inclusa in autorizatia integrata</w:t>
      </w:r>
      <w:r>
        <w:rPr>
          <w:color w:val="000000"/>
          <w:sz w:val="24"/>
          <w:szCs w:val="24"/>
        </w:rPr>
        <w:t xml:space="preserve"> de mediu</w:t>
      </w:r>
      <w:r w:rsidRPr="0016532D">
        <w:rPr>
          <w:color w:val="000000"/>
          <w:sz w:val="24"/>
          <w:szCs w:val="24"/>
        </w:rPr>
        <w:t>.</w:t>
      </w:r>
    </w:p>
    <w:p w:rsidR="009347E8" w:rsidRPr="00887F16" w:rsidRDefault="009347E8" w:rsidP="009347E8">
      <w:pPr>
        <w:spacing w:before="20" w:after="60" w:line="264" w:lineRule="auto"/>
        <w:contextualSpacing/>
        <w:jc w:val="both"/>
        <w:rPr>
          <w:color w:val="C00000"/>
          <w:sz w:val="24"/>
          <w:szCs w:val="24"/>
          <w:lang w:val="pt-BR"/>
        </w:rPr>
      </w:pPr>
      <w:r w:rsidRPr="0032724A">
        <w:rPr>
          <w:color w:val="000000" w:themeColor="text1"/>
          <w:sz w:val="24"/>
          <w:szCs w:val="24"/>
        </w:rPr>
        <w:t xml:space="preserve"> -  productia de energie termica,</w:t>
      </w:r>
      <w:r>
        <w:rPr>
          <w:color w:val="C00000"/>
          <w:sz w:val="24"/>
          <w:szCs w:val="24"/>
        </w:rPr>
        <w:t xml:space="preserve"> </w:t>
      </w:r>
      <w:r w:rsidRPr="00946778">
        <w:rPr>
          <w:sz w:val="24"/>
          <w:szCs w:val="24"/>
        </w:rPr>
        <w:t>capacitate</w:t>
      </w:r>
      <w:r>
        <w:rPr>
          <w:sz w:val="24"/>
          <w:szCs w:val="24"/>
        </w:rPr>
        <w:t xml:space="preserve"> totala de </w:t>
      </w:r>
      <w:r w:rsidRPr="00946778">
        <w:rPr>
          <w:sz w:val="24"/>
          <w:szCs w:val="24"/>
        </w:rPr>
        <w:t>3</w:t>
      </w:r>
      <w:r>
        <w:rPr>
          <w:sz w:val="24"/>
          <w:szCs w:val="24"/>
        </w:rPr>
        <w:t>1,875</w:t>
      </w:r>
      <w:r w:rsidRPr="00946778">
        <w:rPr>
          <w:sz w:val="24"/>
          <w:szCs w:val="24"/>
        </w:rPr>
        <w:t>MWt (</w:t>
      </w:r>
      <w:r w:rsidRPr="00946778">
        <w:rPr>
          <w:sz w:val="24"/>
          <w:szCs w:val="24"/>
          <w:lang w:val="pt-BR"/>
        </w:rPr>
        <w:t xml:space="preserve">centrala termica pe gaze naturale, </w:t>
      </w:r>
      <w:r w:rsidRPr="00D747FA">
        <w:rPr>
          <w:color w:val="000000"/>
          <w:sz w:val="24"/>
          <w:szCs w:val="24"/>
        </w:rPr>
        <w:t>putere termica =2</w:t>
      </w:r>
      <w:r>
        <w:rPr>
          <w:color w:val="000000"/>
          <w:sz w:val="24"/>
          <w:szCs w:val="24"/>
        </w:rPr>
        <w:t>2,875</w:t>
      </w:r>
      <w:r w:rsidR="00E01B93">
        <w:rPr>
          <w:color w:val="000000"/>
          <w:sz w:val="24"/>
          <w:szCs w:val="24"/>
        </w:rPr>
        <w:t xml:space="preserve"> </w:t>
      </w:r>
      <w:r w:rsidRPr="00D747FA">
        <w:rPr>
          <w:color w:val="000000"/>
          <w:sz w:val="24"/>
          <w:szCs w:val="24"/>
        </w:rPr>
        <w:t>MW</w:t>
      </w:r>
      <w:r>
        <w:rPr>
          <w:color w:val="000000"/>
          <w:sz w:val="24"/>
          <w:szCs w:val="24"/>
        </w:rPr>
        <w:t>t</w:t>
      </w:r>
      <w:r w:rsidRPr="00887F16">
        <w:rPr>
          <w:color w:val="C00000"/>
          <w:sz w:val="24"/>
          <w:szCs w:val="24"/>
          <w:lang w:val="pt-BR"/>
        </w:rPr>
        <w:t xml:space="preserve"> </w:t>
      </w:r>
      <w:r w:rsidRPr="00946778">
        <w:rPr>
          <w:sz w:val="24"/>
          <w:szCs w:val="24"/>
          <w:lang w:val="pt-BR"/>
        </w:rPr>
        <w:t xml:space="preserve">si o centrala termica pe deseuri de lemn </w:t>
      </w:r>
      <w:r w:rsidR="00E01B93">
        <w:rPr>
          <w:sz w:val="24"/>
          <w:szCs w:val="24"/>
          <w:lang w:val="pt-BR"/>
        </w:rPr>
        <w:t>–</w:t>
      </w:r>
      <w:r w:rsidRPr="00946778">
        <w:rPr>
          <w:sz w:val="24"/>
          <w:szCs w:val="24"/>
          <w:lang w:val="pt-BR"/>
        </w:rPr>
        <w:t xml:space="preserve"> </w:t>
      </w:r>
      <w:r>
        <w:rPr>
          <w:sz w:val="24"/>
          <w:szCs w:val="24"/>
          <w:lang w:val="pt-BR"/>
        </w:rPr>
        <w:t>9</w:t>
      </w:r>
      <w:r w:rsidR="00E01B93">
        <w:rPr>
          <w:sz w:val="24"/>
          <w:szCs w:val="24"/>
          <w:lang w:val="pt-BR"/>
        </w:rPr>
        <w:t xml:space="preserve"> </w:t>
      </w:r>
      <w:r w:rsidRPr="00946778">
        <w:rPr>
          <w:sz w:val="24"/>
          <w:szCs w:val="24"/>
          <w:lang w:val="pt-BR"/>
        </w:rPr>
        <w:t>MWt);</w:t>
      </w:r>
      <w:r w:rsidRPr="00887F16">
        <w:rPr>
          <w:color w:val="C00000"/>
          <w:sz w:val="24"/>
          <w:szCs w:val="24"/>
          <w:lang w:val="pt-BR"/>
        </w:rPr>
        <w:t xml:space="preserve"> </w:t>
      </w:r>
    </w:p>
    <w:p w:rsidR="009347E8" w:rsidRPr="00FA0BA1" w:rsidRDefault="009347E8" w:rsidP="009347E8">
      <w:pPr>
        <w:tabs>
          <w:tab w:val="left" w:pos="142"/>
        </w:tabs>
        <w:overflowPunct w:val="0"/>
        <w:autoSpaceDE w:val="0"/>
        <w:autoSpaceDN w:val="0"/>
        <w:adjustRightInd w:val="0"/>
        <w:jc w:val="both"/>
        <w:rPr>
          <w:b/>
          <w:bCs/>
          <w:iCs/>
          <w:sz w:val="24"/>
          <w:szCs w:val="24"/>
          <w:lang w:val="pt-BR"/>
        </w:rPr>
      </w:pPr>
      <w:r w:rsidRPr="00D20D1E">
        <w:rPr>
          <w:color w:val="C00000"/>
          <w:sz w:val="24"/>
          <w:szCs w:val="24"/>
        </w:rPr>
        <w:t xml:space="preserve"> </w:t>
      </w:r>
      <w:r w:rsidRPr="00FA0BA1">
        <w:rPr>
          <w:b/>
          <w:bCs/>
          <w:iCs/>
          <w:sz w:val="24"/>
          <w:szCs w:val="24"/>
          <w:lang w:val="pt-BR"/>
        </w:rPr>
        <w:t>3.2. Categoria de activitate</w:t>
      </w:r>
      <w:bookmarkEnd w:id="19"/>
      <w:bookmarkEnd w:id="20"/>
    </w:p>
    <w:p w:rsidR="009347E8" w:rsidRPr="00FA0BA1" w:rsidRDefault="009347E8" w:rsidP="009347E8">
      <w:pPr>
        <w:spacing w:before="20" w:after="60" w:line="264" w:lineRule="auto"/>
        <w:contextualSpacing/>
        <w:jc w:val="both"/>
        <w:rPr>
          <w:color w:val="000000"/>
          <w:sz w:val="24"/>
          <w:szCs w:val="24"/>
          <w:lang w:val="pt-BR"/>
        </w:rPr>
      </w:pPr>
      <w:r w:rsidRPr="00FA0BA1">
        <w:rPr>
          <w:color w:val="000000"/>
          <w:sz w:val="24"/>
          <w:szCs w:val="24"/>
          <w:lang w:val="it-IT"/>
        </w:rPr>
        <w:t xml:space="preserve">Obiectul de activitate al S.C. </w:t>
      </w:r>
      <w:r>
        <w:rPr>
          <w:color w:val="000000"/>
          <w:sz w:val="24"/>
          <w:szCs w:val="24"/>
          <w:lang w:val="it-IT"/>
        </w:rPr>
        <w:t>AMBRO</w:t>
      </w:r>
      <w:r w:rsidRPr="00FA0BA1">
        <w:rPr>
          <w:color w:val="000000"/>
          <w:sz w:val="24"/>
          <w:szCs w:val="24"/>
          <w:lang w:val="it-IT"/>
        </w:rPr>
        <w:t xml:space="preserve"> S.</w:t>
      </w:r>
      <w:r>
        <w:rPr>
          <w:color w:val="000000"/>
          <w:sz w:val="24"/>
          <w:szCs w:val="24"/>
          <w:lang w:val="it-IT"/>
        </w:rPr>
        <w:t>A</w:t>
      </w:r>
      <w:r w:rsidRPr="00FA0BA1">
        <w:rPr>
          <w:color w:val="000000"/>
          <w:sz w:val="24"/>
          <w:szCs w:val="24"/>
          <w:lang w:val="it-IT"/>
        </w:rPr>
        <w:t xml:space="preserve">. este producerea de </w:t>
      </w:r>
      <w:r>
        <w:rPr>
          <w:color w:val="000000"/>
          <w:sz w:val="24"/>
          <w:szCs w:val="24"/>
          <w:lang w:val="pt-BR"/>
        </w:rPr>
        <w:t>hartie din maculatura pentru carton</w:t>
      </w:r>
      <w:r w:rsidR="00D9488B">
        <w:rPr>
          <w:color w:val="000000"/>
          <w:sz w:val="24"/>
          <w:szCs w:val="24"/>
          <w:lang w:val="pt-BR"/>
        </w:rPr>
        <w:t xml:space="preserve"> ondulat.</w:t>
      </w:r>
    </w:p>
    <w:p w:rsidR="009347E8" w:rsidRPr="00CC4583" w:rsidRDefault="009347E8" w:rsidP="009347E8">
      <w:pPr>
        <w:spacing w:before="20" w:after="60" w:line="264" w:lineRule="auto"/>
        <w:contextualSpacing/>
        <w:jc w:val="both"/>
        <w:rPr>
          <w:sz w:val="24"/>
          <w:szCs w:val="24"/>
        </w:rPr>
      </w:pPr>
      <w:r>
        <w:rPr>
          <w:b/>
          <w:sz w:val="24"/>
          <w:szCs w:val="24"/>
        </w:rPr>
        <w:t xml:space="preserve">      </w:t>
      </w:r>
      <w:r>
        <w:rPr>
          <w:color w:val="000000"/>
          <w:sz w:val="24"/>
          <w:szCs w:val="24"/>
          <w:lang w:val="it-IT"/>
        </w:rPr>
        <w:t>• P</w:t>
      </w:r>
      <w:r w:rsidRPr="00FA0BA1">
        <w:rPr>
          <w:b/>
          <w:sz w:val="24"/>
          <w:szCs w:val="24"/>
        </w:rPr>
        <w:t xml:space="preserve">ct. </w:t>
      </w:r>
      <w:r>
        <w:rPr>
          <w:b/>
          <w:sz w:val="24"/>
          <w:szCs w:val="24"/>
        </w:rPr>
        <w:t>6</w:t>
      </w:r>
      <w:r w:rsidRPr="00FA0BA1">
        <w:rPr>
          <w:b/>
          <w:sz w:val="24"/>
          <w:szCs w:val="24"/>
        </w:rPr>
        <w:t>.1</w:t>
      </w:r>
      <w:r>
        <w:rPr>
          <w:b/>
          <w:sz w:val="24"/>
          <w:szCs w:val="24"/>
        </w:rPr>
        <w:t xml:space="preserve">.b </w:t>
      </w:r>
      <w:r w:rsidRPr="00FA0BA1">
        <w:rPr>
          <w:b/>
          <w:sz w:val="24"/>
          <w:szCs w:val="24"/>
        </w:rPr>
        <w:t xml:space="preserve"> </w:t>
      </w:r>
      <w:r w:rsidRPr="00D20D1E">
        <w:rPr>
          <w:bCs/>
          <w:i/>
          <w:iCs/>
          <w:sz w:val="24"/>
          <w:szCs w:val="24"/>
        </w:rPr>
        <w:t>Instalaţii</w:t>
      </w:r>
      <w:r w:rsidRPr="00D20D1E">
        <w:rPr>
          <w:b/>
          <w:i/>
          <w:sz w:val="24"/>
          <w:szCs w:val="24"/>
        </w:rPr>
        <w:t xml:space="preserve"> </w:t>
      </w:r>
      <w:r w:rsidRPr="00D20D1E">
        <w:rPr>
          <w:i/>
          <w:sz w:val="24"/>
          <w:szCs w:val="24"/>
          <w:lang w:val="fr-FR"/>
        </w:rPr>
        <w:t>industriale pentru producţia de hârtie şi carton cu o capacitate de producţie mai mare de 20 t/zi</w:t>
      </w:r>
      <w:r>
        <w:rPr>
          <w:sz w:val="24"/>
          <w:szCs w:val="24"/>
          <w:lang w:val="fr-FR"/>
        </w:rPr>
        <w:t xml:space="preserve">, (capacitate - </w:t>
      </w:r>
      <w:r w:rsidRPr="00CC4583">
        <w:rPr>
          <w:sz w:val="24"/>
          <w:szCs w:val="24"/>
        </w:rPr>
        <w:t>155.000 t/an hârtie (420/t/zi)</w:t>
      </w:r>
    </w:p>
    <w:p w:rsidR="009347E8" w:rsidRPr="00FA0BA1" w:rsidRDefault="009347E8" w:rsidP="009347E8">
      <w:pPr>
        <w:overflowPunct w:val="0"/>
        <w:autoSpaceDE w:val="0"/>
        <w:autoSpaceDN w:val="0"/>
        <w:adjustRightInd w:val="0"/>
        <w:ind w:left="360"/>
        <w:jc w:val="both"/>
        <w:textAlignment w:val="baseline"/>
        <w:rPr>
          <w:sz w:val="24"/>
          <w:szCs w:val="24"/>
          <w:lang w:val="fr-FR"/>
        </w:rPr>
      </w:pPr>
    </w:p>
    <w:p w:rsidR="009347E8" w:rsidRPr="005C5655" w:rsidRDefault="009347E8" w:rsidP="009347E8">
      <w:pPr>
        <w:pStyle w:val="BodyText3"/>
        <w:rPr>
          <w:b w:val="0"/>
          <w:bCs w:val="0"/>
          <w:color w:val="000000"/>
          <w:sz w:val="24"/>
          <w:szCs w:val="24"/>
        </w:rPr>
      </w:pPr>
      <w:r>
        <w:rPr>
          <w:color w:val="000000"/>
          <w:sz w:val="24"/>
          <w:szCs w:val="24"/>
        </w:rPr>
        <w:t xml:space="preserve">      </w:t>
      </w:r>
      <w:r>
        <w:rPr>
          <w:color w:val="000000"/>
          <w:sz w:val="24"/>
          <w:szCs w:val="24"/>
          <w:lang w:val="it-IT"/>
        </w:rPr>
        <w:t xml:space="preserve">• </w:t>
      </w:r>
      <w:r w:rsidRPr="009D3AB4">
        <w:rPr>
          <w:bCs w:val="0"/>
          <w:color w:val="000000"/>
          <w:sz w:val="24"/>
          <w:szCs w:val="24"/>
          <w:lang w:val="it-IT"/>
        </w:rPr>
        <w:t>CAEN</w:t>
      </w:r>
      <w:r w:rsidRPr="00FA0BA1">
        <w:rPr>
          <w:b w:val="0"/>
          <w:color w:val="000000"/>
          <w:sz w:val="24"/>
          <w:szCs w:val="24"/>
          <w:lang w:val="it-IT"/>
        </w:rPr>
        <w:t xml:space="preserve">: </w:t>
      </w:r>
      <w:r w:rsidRPr="005C5655">
        <w:rPr>
          <w:b w:val="0"/>
          <w:bCs w:val="0"/>
          <w:color w:val="000000"/>
          <w:sz w:val="24"/>
          <w:szCs w:val="24"/>
        </w:rPr>
        <w:t>- 1712</w:t>
      </w:r>
      <w:r w:rsidR="00DF585B">
        <w:rPr>
          <w:b w:val="0"/>
          <w:bCs w:val="0"/>
          <w:color w:val="000000"/>
          <w:sz w:val="24"/>
          <w:szCs w:val="24"/>
        </w:rPr>
        <w:t xml:space="preserve"> </w:t>
      </w:r>
      <w:r>
        <w:rPr>
          <w:b w:val="0"/>
          <w:bCs w:val="0"/>
          <w:color w:val="000000"/>
          <w:sz w:val="24"/>
          <w:szCs w:val="24"/>
        </w:rPr>
        <w:t xml:space="preserve"> f</w:t>
      </w:r>
      <w:r w:rsidRPr="005C5655">
        <w:rPr>
          <w:b w:val="0"/>
          <w:bCs w:val="0"/>
          <w:color w:val="000000"/>
          <w:sz w:val="24"/>
          <w:szCs w:val="24"/>
        </w:rPr>
        <w:t>abricarea hârtiei şi cartonului;</w:t>
      </w:r>
    </w:p>
    <w:p w:rsidR="009347E8" w:rsidRDefault="009347E8" w:rsidP="009347E8">
      <w:pPr>
        <w:jc w:val="both"/>
        <w:rPr>
          <w:color w:val="000000"/>
          <w:sz w:val="24"/>
          <w:szCs w:val="24"/>
        </w:rPr>
      </w:pPr>
      <w:r>
        <w:rPr>
          <w:color w:val="000000"/>
          <w:sz w:val="24"/>
          <w:szCs w:val="24"/>
        </w:rPr>
        <w:t xml:space="preserve">                      -</w:t>
      </w:r>
      <w:r w:rsidR="00DF585B">
        <w:rPr>
          <w:color w:val="000000"/>
          <w:sz w:val="24"/>
          <w:szCs w:val="24"/>
        </w:rPr>
        <w:t xml:space="preserve"> </w:t>
      </w:r>
      <w:r w:rsidRPr="009D3AB4">
        <w:rPr>
          <w:color w:val="000000"/>
          <w:sz w:val="24"/>
          <w:szCs w:val="24"/>
        </w:rPr>
        <w:t>1721</w:t>
      </w:r>
      <w:r>
        <w:rPr>
          <w:color w:val="000000"/>
          <w:sz w:val="24"/>
          <w:szCs w:val="24"/>
        </w:rPr>
        <w:t xml:space="preserve"> </w:t>
      </w:r>
      <w:r w:rsidR="00DF585B">
        <w:rPr>
          <w:color w:val="000000"/>
          <w:sz w:val="24"/>
          <w:szCs w:val="24"/>
        </w:rPr>
        <w:t xml:space="preserve"> </w:t>
      </w:r>
      <w:r>
        <w:rPr>
          <w:sz w:val="24"/>
          <w:szCs w:val="24"/>
        </w:rPr>
        <w:t>f</w:t>
      </w:r>
      <w:r w:rsidRPr="009D3AB4">
        <w:rPr>
          <w:color w:val="000000"/>
          <w:sz w:val="24"/>
          <w:szCs w:val="24"/>
        </w:rPr>
        <w:t>abricarea hârtiei şi cartonului ondulat şi a ambalajelor din hârtie şi carton</w:t>
      </w:r>
      <w:r>
        <w:rPr>
          <w:color w:val="000000"/>
          <w:sz w:val="24"/>
          <w:szCs w:val="24"/>
        </w:rPr>
        <w:t>;</w:t>
      </w:r>
      <w:r w:rsidRPr="009D3AB4">
        <w:rPr>
          <w:color w:val="000000"/>
          <w:sz w:val="24"/>
          <w:szCs w:val="24"/>
        </w:rPr>
        <w:t xml:space="preserve"> </w:t>
      </w:r>
    </w:p>
    <w:p w:rsidR="009347E8" w:rsidRPr="00466B2A" w:rsidRDefault="009347E8" w:rsidP="009347E8">
      <w:pPr>
        <w:jc w:val="both"/>
        <w:rPr>
          <w:color w:val="000000" w:themeColor="text1"/>
          <w:sz w:val="24"/>
          <w:szCs w:val="24"/>
        </w:rPr>
      </w:pPr>
      <w:r w:rsidRPr="00466B2A">
        <w:rPr>
          <w:color w:val="000000" w:themeColor="text1"/>
          <w:sz w:val="24"/>
          <w:szCs w:val="24"/>
        </w:rPr>
        <w:t xml:space="preserve">                    </w:t>
      </w:r>
      <w:r w:rsidR="00DF585B">
        <w:rPr>
          <w:color w:val="000000" w:themeColor="text1"/>
          <w:sz w:val="24"/>
          <w:szCs w:val="24"/>
        </w:rPr>
        <w:t xml:space="preserve"> </w:t>
      </w:r>
      <w:r w:rsidRPr="00466B2A">
        <w:rPr>
          <w:color w:val="000000" w:themeColor="text1"/>
          <w:sz w:val="24"/>
          <w:szCs w:val="24"/>
        </w:rPr>
        <w:t xml:space="preserve"> - 3530  furnizarea de abur și aer condiționat; </w:t>
      </w:r>
    </w:p>
    <w:p w:rsidR="00DF585B" w:rsidRPr="00DF585B" w:rsidRDefault="009347E8" w:rsidP="00DF585B">
      <w:pPr>
        <w:pStyle w:val="BodyText3"/>
        <w:rPr>
          <w:b w:val="0"/>
          <w:sz w:val="24"/>
          <w:szCs w:val="24"/>
        </w:rPr>
      </w:pPr>
      <w:r w:rsidRPr="00466B2A">
        <w:rPr>
          <w:color w:val="000000" w:themeColor="text1"/>
          <w:sz w:val="24"/>
          <w:szCs w:val="24"/>
        </w:rPr>
        <w:t xml:space="preserve">                    </w:t>
      </w:r>
      <w:r w:rsidR="00DF585B">
        <w:rPr>
          <w:color w:val="000000" w:themeColor="text1"/>
          <w:sz w:val="24"/>
          <w:szCs w:val="24"/>
        </w:rPr>
        <w:t xml:space="preserve"> </w:t>
      </w:r>
      <w:r w:rsidRPr="00466B2A">
        <w:rPr>
          <w:color w:val="000000" w:themeColor="text1"/>
          <w:sz w:val="24"/>
          <w:szCs w:val="24"/>
        </w:rPr>
        <w:t xml:space="preserve"> </w:t>
      </w:r>
      <w:r w:rsidRPr="00DF585B">
        <w:rPr>
          <w:b w:val="0"/>
          <w:color w:val="000000" w:themeColor="text1"/>
          <w:sz w:val="24"/>
          <w:szCs w:val="24"/>
        </w:rPr>
        <w:t xml:space="preserve">- </w:t>
      </w:r>
      <w:r w:rsidR="00DF585B" w:rsidRPr="00DF585B">
        <w:rPr>
          <w:b w:val="0"/>
          <w:sz w:val="24"/>
          <w:szCs w:val="24"/>
        </w:rPr>
        <w:t xml:space="preserve">3832 </w:t>
      </w:r>
      <w:r w:rsidR="00DF585B">
        <w:rPr>
          <w:b w:val="0"/>
          <w:sz w:val="24"/>
          <w:szCs w:val="24"/>
        </w:rPr>
        <w:t xml:space="preserve"> </w:t>
      </w:r>
      <w:r w:rsidR="00DF585B" w:rsidRPr="00DF585B">
        <w:rPr>
          <w:b w:val="0"/>
          <w:sz w:val="24"/>
          <w:szCs w:val="24"/>
        </w:rPr>
        <w:t>recuperarea materialelor reciclabile sortate, care include:</w:t>
      </w:r>
    </w:p>
    <w:p w:rsidR="00DF585B" w:rsidRPr="00DF585B" w:rsidRDefault="00DF585B" w:rsidP="00C00866">
      <w:pPr>
        <w:pStyle w:val="BodyText3"/>
        <w:numPr>
          <w:ilvl w:val="2"/>
          <w:numId w:val="47"/>
        </w:numPr>
        <w:rPr>
          <w:b w:val="0"/>
          <w:sz w:val="24"/>
          <w:szCs w:val="24"/>
        </w:rPr>
      </w:pPr>
      <w:r w:rsidRPr="00DF585B">
        <w:rPr>
          <w:b w:val="0"/>
          <w:sz w:val="24"/>
          <w:szCs w:val="24"/>
        </w:rPr>
        <w:t>valorificarea prin reciclare a de</w:t>
      </w:r>
      <w:r>
        <w:rPr>
          <w:b w:val="0"/>
          <w:sz w:val="24"/>
          <w:szCs w:val="24"/>
        </w:rPr>
        <w:t>s</w:t>
      </w:r>
      <w:r w:rsidRPr="00DF585B">
        <w:rPr>
          <w:b w:val="0"/>
          <w:sz w:val="24"/>
          <w:szCs w:val="24"/>
        </w:rPr>
        <w:t>eurilor de h</w:t>
      </w:r>
      <w:r>
        <w:rPr>
          <w:b w:val="0"/>
          <w:sz w:val="24"/>
          <w:szCs w:val="24"/>
        </w:rPr>
        <w:t>a</w:t>
      </w:r>
      <w:r w:rsidRPr="00DF585B">
        <w:rPr>
          <w:b w:val="0"/>
          <w:sz w:val="24"/>
          <w:szCs w:val="24"/>
        </w:rPr>
        <w:t xml:space="preserve">rtie </w:t>
      </w:r>
      <w:r>
        <w:rPr>
          <w:b w:val="0"/>
          <w:sz w:val="24"/>
          <w:szCs w:val="24"/>
        </w:rPr>
        <w:t>s</w:t>
      </w:r>
      <w:r w:rsidRPr="00DF585B">
        <w:rPr>
          <w:b w:val="0"/>
          <w:sz w:val="24"/>
          <w:szCs w:val="24"/>
        </w:rPr>
        <w:t>i carton (cod de</w:t>
      </w:r>
      <w:r>
        <w:rPr>
          <w:b w:val="0"/>
          <w:sz w:val="24"/>
          <w:szCs w:val="24"/>
        </w:rPr>
        <w:t>s</w:t>
      </w:r>
      <w:r w:rsidRPr="00DF585B">
        <w:rPr>
          <w:b w:val="0"/>
          <w:sz w:val="24"/>
          <w:szCs w:val="24"/>
        </w:rPr>
        <w:t>euri: 20.01.01 – de</w:t>
      </w:r>
      <w:r>
        <w:rPr>
          <w:b w:val="0"/>
          <w:sz w:val="24"/>
          <w:szCs w:val="24"/>
        </w:rPr>
        <w:t>seu de ha</w:t>
      </w:r>
      <w:r w:rsidRPr="00DF585B">
        <w:rPr>
          <w:b w:val="0"/>
          <w:sz w:val="24"/>
          <w:szCs w:val="24"/>
        </w:rPr>
        <w:t xml:space="preserve">rtie </w:t>
      </w:r>
      <w:r>
        <w:rPr>
          <w:b w:val="0"/>
          <w:sz w:val="24"/>
          <w:szCs w:val="24"/>
        </w:rPr>
        <w:t>s</w:t>
      </w:r>
      <w:r w:rsidRPr="00DF585B">
        <w:rPr>
          <w:b w:val="0"/>
          <w:sz w:val="24"/>
          <w:szCs w:val="24"/>
        </w:rPr>
        <w:t>i carton, 19.12.01 – de</w:t>
      </w:r>
      <w:r>
        <w:rPr>
          <w:b w:val="0"/>
          <w:sz w:val="24"/>
          <w:szCs w:val="24"/>
        </w:rPr>
        <w:t>s</w:t>
      </w:r>
      <w:r w:rsidRPr="00DF585B">
        <w:rPr>
          <w:b w:val="0"/>
          <w:sz w:val="24"/>
          <w:szCs w:val="24"/>
        </w:rPr>
        <w:t>euri de h</w:t>
      </w:r>
      <w:r>
        <w:rPr>
          <w:b w:val="0"/>
          <w:sz w:val="24"/>
          <w:szCs w:val="24"/>
        </w:rPr>
        <w:t>artie s</w:t>
      </w:r>
      <w:r w:rsidRPr="00DF585B">
        <w:rPr>
          <w:b w:val="0"/>
          <w:sz w:val="24"/>
          <w:szCs w:val="24"/>
        </w:rPr>
        <w:t>i carton care provin din alte domenii, 15.01.01 – de</w:t>
      </w:r>
      <w:r>
        <w:rPr>
          <w:b w:val="0"/>
          <w:sz w:val="24"/>
          <w:szCs w:val="24"/>
        </w:rPr>
        <w:t>s</w:t>
      </w:r>
      <w:r w:rsidRPr="00DF585B">
        <w:rPr>
          <w:b w:val="0"/>
          <w:sz w:val="24"/>
          <w:szCs w:val="24"/>
        </w:rPr>
        <w:t>eu de ambalaje de h</w:t>
      </w:r>
      <w:r>
        <w:rPr>
          <w:b w:val="0"/>
          <w:sz w:val="24"/>
          <w:szCs w:val="24"/>
        </w:rPr>
        <w:t>a</w:t>
      </w:r>
      <w:r w:rsidRPr="00DF585B">
        <w:rPr>
          <w:b w:val="0"/>
          <w:sz w:val="24"/>
          <w:szCs w:val="24"/>
        </w:rPr>
        <w:t xml:space="preserve">rtie </w:t>
      </w:r>
      <w:r>
        <w:rPr>
          <w:b w:val="0"/>
          <w:sz w:val="24"/>
          <w:szCs w:val="24"/>
        </w:rPr>
        <w:t>si carton, 03.03.08 des</w:t>
      </w:r>
      <w:r w:rsidRPr="00DF585B">
        <w:rPr>
          <w:b w:val="0"/>
          <w:sz w:val="24"/>
          <w:szCs w:val="24"/>
        </w:rPr>
        <w:t>euri de la sortarea h</w:t>
      </w:r>
      <w:r>
        <w:rPr>
          <w:b w:val="0"/>
          <w:sz w:val="24"/>
          <w:szCs w:val="24"/>
        </w:rPr>
        <w:t>a</w:t>
      </w:r>
      <w:r w:rsidRPr="00DF585B">
        <w:rPr>
          <w:b w:val="0"/>
          <w:sz w:val="24"/>
          <w:szCs w:val="24"/>
        </w:rPr>
        <w:t xml:space="preserve">rtiei </w:t>
      </w:r>
      <w:r>
        <w:rPr>
          <w:b w:val="0"/>
          <w:sz w:val="24"/>
          <w:szCs w:val="24"/>
        </w:rPr>
        <w:t>si cartonului destinat recicla</w:t>
      </w:r>
      <w:r w:rsidRPr="00DF585B">
        <w:rPr>
          <w:b w:val="0"/>
          <w:sz w:val="24"/>
          <w:szCs w:val="24"/>
        </w:rPr>
        <w:t>rii</w:t>
      </w:r>
      <w:r>
        <w:rPr>
          <w:b w:val="0"/>
          <w:sz w:val="24"/>
          <w:szCs w:val="24"/>
        </w:rPr>
        <w:t>;</w:t>
      </w:r>
    </w:p>
    <w:p w:rsidR="00DF585B" w:rsidRPr="00DF585B" w:rsidRDefault="00DF585B" w:rsidP="00C00866">
      <w:pPr>
        <w:pStyle w:val="BodyText3"/>
        <w:numPr>
          <w:ilvl w:val="2"/>
          <w:numId w:val="47"/>
        </w:numPr>
        <w:rPr>
          <w:b w:val="0"/>
          <w:sz w:val="24"/>
          <w:szCs w:val="24"/>
        </w:rPr>
      </w:pPr>
      <w:r w:rsidRPr="00DF585B">
        <w:rPr>
          <w:b w:val="0"/>
          <w:sz w:val="24"/>
          <w:szCs w:val="24"/>
        </w:rPr>
        <w:lastRenderedPageBreak/>
        <w:t>valorificarea prin incinerare, cu recuperarea c</w:t>
      </w:r>
      <w:r>
        <w:rPr>
          <w:b w:val="0"/>
          <w:sz w:val="24"/>
          <w:szCs w:val="24"/>
        </w:rPr>
        <w:t>a</w:t>
      </w:r>
      <w:r w:rsidRPr="00DF585B">
        <w:rPr>
          <w:b w:val="0"/>
          <w:sz w:val="24"/>
          <w:szCs w:val="24"/>
        </w:rPr>
        <w:t>ldurii a de</w:t>
      </w:r>
      <w:r>
        <w:rPr>
          <w:b w:val="0"/>
          <w:sz w:val="24"/>
          <w:szCs w:val="24"/>
        </w:rPr>
        <w:t>s</w:t>
      </w:r>
      <w:r w:rsidRPr="00DF585B">
        <w:rPr>
          <w:b w:val="0"/>
          <w:sz w:val="24"/>
          <w:szCs w:val="24"/>
        </w:rPr>
        <w:t>eurilor din fabrica</w:t>
      </w:r>
      <w:r>
        <w:rPr>
          <w:b w:val="0"/>
          <w:sz w:val="24"/>
          <w:szCs w:val="24"/>
        </w:rPr>
        <w:t>t</w:t>
      </w:r>
      <w:r w:rsidRPr="00DF585B">
        <w:rPr>
          <w:b w:val="0"/>
          <w:sz w:val="24"/>
          <w:szCs w:val="24"/>
        </w:rPr>
        <w:t>ia proprie (reziduuri cu plastic de la prelucrarea de</w:t>
      </w:r>
      <w:r>
        <w:rPr>
          <w:b w:val="0"/>
          <w:sz w:val="24"/>
          <w:szCs w:val="24"/>
        </w:rPr>
        <w:t>s</w:t>
      </w:r>
      <w:r w:rsidRPr="00DF585B">
        <w:rPr>
          <w:b w:val="0"/>
          <w:sz w:val="24"/>
          <w:szCs w:val="24"/>
        </w:rPr>
        <w:t>eurilor de h</w:t>
      </w:r>
      <w:r>
        <w:rPr>
          <w:b w:val="0"/>
          <w:sz w:val="24"/>
          <w:szCs w:val="24"/>
        </w:rPr>
        <w:t>a</w:t>
      </w:r>
      <w:r w:rsidRPr="00DF585B">
        <w:rPr>
          <w:b w:val="0"/>
          <w:sz w:val="24"/>
          <w:szCs w:val="24"/>
        </w:rPr>
        <w:t xml:space="preserve">rtie </w:t>
      </w:r>
      <w:r>
        <w:rPr>
          <w:b w:val="0"/>
          <w:sz w:val="24"/>
          <w:szCs w:val="24"/>
        </w:rPr>
        <w:t>s</w:t>
      </w:r>
      <w:r w:rsidRPr="00DF585B">
        <w:rPr>
          <w:b w:val="0"/>
          <w:sz w:val="24"/>
          <w:szCs w:val="24"/>
        </w:rPr>
        <w:t xml:space="preserve">i carton </w:t>
      </w:r>
      <w:r>
        <w:rPr>
          <w:b w:val="0"/>
          <w:sz w:val="24"/>
          <w:szCs w:val="24"/>
        </w:rPr>
        <w:t>s</w:t>
      </w:r>
      <w:r w:rsidRPr="00DF585B">
        <w:rPr>
          <w:b w:val="0"/>
          <w:sz w:val="24"/>
          <w:szCs w:val="24"/>
        </w:rPr>
        <w:t>i n</w:t>
      </w:r>
      <w:r>
        <w:rPr>
          <w:b w:val="0"/>
          <w:sz w:val="24"/>
          <w:szCs w:val="24"/>
        </w:rPr>
        <w:t>a</w:t>
      </w:r>
      <w:r w:rsidRPr="00DF585B">
        <w:rPr>
          <w:b w:val="0"/>
          <w:sz w:val="24"/>
          <w:szCs w:val="24"/>
        </w:rPr>
        <w:t xml:space="preserve">mol organic deshidratat de la epurare) </w:t>
      </w:r>
      <w:r>
        <w:rPr>
          <w:b w:val="0"/>
          <w:sz w:val="24"/>
          <w:szCs w:val="24"/>
        </w:rPr>
        <w:t>s</w:t>
      </w:r>
      <w:r w:rsidRPr="00DF585B">
        <w:rPr>
          <w:b w:val="0"/>
          <w:sz w:val="24"/>
          <w:szCs w:val="24"/>
        </w:rPr>
        <w:t>i completare cu de</w:t>
      </w:r>
      <w:r>
        <w:rPr>
          <w:b w:val="0"/>
          <w:sz w:val="24"/>
          <w:szCs w:val="24"/>
        </w:rPr>
        <w:t>s</w:t>
      </w:r>
      <w:r w:rsidRPr="00DF585B">
        <w:rPr>
          <w:b w:val="0"/>
          <w:sz w:val="24"/>
          <w:szCs w:val="24"/>
        </w:rPr>
        <w:t>euri de lemn</w:t>
      </w:r>
      <w:r>
        <w:rPr>
          <w:b w:val="0"/>
          <w:sz w:val="24"/>
          <w:szCs w:val="24"/>
        </w:rPr>
        <w:t>;</w:t>
      </w:r>
    </w:p>
    <w:p w:rsidR="009347E8" w:rsidRPr="00DF585B" w:rsidRDefault="009347E8" w:rsidP="00DF585B">
      <w:pPr>
        <w:jc w:val="both"/>
        <w:rPr>
          <w:b/>
          <w:color w:val="000000"/>
          <w:sz w:val="24"/>
          <w:szCs w:val="24"/>
          <w:lang w:val="pt-BR" w:eastAsia="en-GB"/>
        </w:rPr>
      </w:pPr>
      <w:r>
        <w:rPr>
          <w:color w:val="000000"/>
          <w:sz w:val="24"/>
          <w:szCs w:val="24"/>
          <w:lang w:val="it-IT"/>
        </w:rPr>
        <w:t xml:space="preserve"> • </w:t>
      </w:r>
      <w:r w:rsidRPr="00FA0BA1">
        <w:rPr>
          <w:color w:val="000000"/>
          <w:sz w:val="24"/>
          <w:szCs w:val="24"/>
          <w:lang w:val="pt-BR" w:eastAsia="en-GB"/>
        </w:rPr>
        <w:t xml:space="preserve">Categoria de activitate conform Anexei nr. 1 din Regulamentul nr. 166/2006 privind înfiinţarea </w:t>
      </w:r>
      <w:r w:rsidRPr="00DF585B">
        <w:rPr>
          <w:b/>
          <w:color w:val="000000"/>
          <w:sz w:val="24"/>
          <w:szCs w:val="24"/>
          <w:lang w:val="pt-BR" w:eastAsia="en-GB"/>
        </w:rPr>
        <w:t>Registrului European al Poluanţilor Emişi şi Transferaţi (E-PRTR):</w:t>
      </w:r>
    </w:p>
    <w:p w:rsidR="009347E8" w:rsidRPr="00D20D1E" w:rsidRDefault="009347E8" w:rsidP="009347E8">
      <w:pPr>
        <w:numPr>
          <w:ilvl w:val="0"/>
          <w:numId w:val="11"/>
        </w:numPr>
        <w:spacing w:before="20" w:after="60" w:line="264" w:lineRule="auto"/>
        <w:ind w:hanging="654"/>
        <w:jc w:val="both"/>
        <w:rPr>
          <w:i/>
          <w:color w:val="000000"/>
          <w:sz w:val="24"/>
          <w:szCs w:val="24"/>
          <w:lang w:val="pt-BR"/>
        </w:rPr>
      </w:pPr>
      <w:r>
        <w:rPr>
          <w:b/>
          <w:color w:val="000000"/>
          <w:sz w:val="24"/>
          <w:szCs w:val="24"/>
          <w:lang w:val="pt-BR"/>
        </w:rPr>
        <w:t>p</w:t>
      </w:r>
      <w:r w:rsidRPr="00FA0BA1">
        <w:rPr>
          <w:b/>
          <w:color w:val="000000"/>
          <w:sz w:val="24"/>
          <w:szCs w:val="24"/>
          <w:lang w:val="pt-BR"/>
        </w:rPr>
        <w:t>ct. 6.b:</w:t>
      </w:r>
      <w:r>
        <w:rPr>
          <w:b/>
          <w:color w:val="000000"/>
          <w:sz w:val="24"/>
          <w:szCs w:val="24"/>
          <w:lang w:val="pt-BR"/>
        </w:rPr>
        <w:t xml:space="preserve"> </w:t>
      </w:r>
      <w:r w:rsidRPr="00D20D1E">
        <w:rPr>
          <w:i/>
          <w:color w:val="000000"/>
          <w:sz w:val="24"/>
          <w:szCs w:val="24"/>
          <w:lang w:val="pt-BR"/>
        </w:rPr>
        <w:t>Instalaţii industriale pentru producerea h</w:t>
      </w:r>
      <w:r w:rsidR="00DF585B">
        <w:rPr>
          <w:i/>
          <w:color w:val="000000"/>
          <w:sz w:val="24"/>
          <w:szCs w:val="24"/>
          <w:lang w:val="pt-BR"/>
        </w:rPr>
        <w:t>a</w:t>
      </w:r>
      <w:r w:rsidRPr="00D20D1E">
        <w:rPr>
          <w:i/>
          <w:color w:val="000000"/>
          <w:sz w:val="24"/>
          <w:szCs w:val="24"/>
          <w:lang w:val="pt-BR"/>
        </w:rPr>
        <w:t xml:space="preserve">rtiei </w:t>
      </w:r>
      <w:r w:rsidR="00DF585B">
        <w:rPr>
          <w:i/>
          <w:color w:val="000000"/>
          <w:sz w:val="24"/>
          <w:szCs w:val="24"/>
          <w:lang w:val="pt-BR"/>
        </w:rPr>
        <w:t>s</w:t>
      </w:r>
      <w:r w:rsidRPr="00D20D1E">
        <w:rPr>
          <w:i/>
          <w:color w:val="000000"/>
          <w:sz w:val="24"/>
          <w:szCs w:val="24"/>
          <w:lang w:val="pt-BR"/>
        </w:rPr>
        <w:t>i a cartonului şi a altor produse primare din lemn precum placa aglomerata, placa fibrolemnoasa si foaia de furnir cu capacitate  de productie de  peste 20 tone/zi;</w:t>
      </w:r>
    </w:p>
    <w:p w:rsidR="009347E8" w:rsidRPr="0060769B" w:rsidRDefault="009347E8" w:rsidP="009347E8">
      <w:pPr>
        <w:keepNext/>
        <w:spacing w:before="240" w:after="60"/>
        <w:jc w:val="both"/>
        <w:outlineLvl w:val="1"/>
        <w:rPr>
          <w:b/>
          <w:bCs/>
          <w:iCs/>
          <w:sz w:val="24"/>
          <w:szCs w:val="24"/>
          <w:lang w:val="pt-BR"/>
        </w:rPr>
      </w:pPr>
      <w:bookmarkStart w:id="21" w:name="_Toc361733610"/>
      <w:bookmarkStart w:id="22" w:name="_Toc362434731"/>
      <w:r w:rsidRPr="0060769B">
        <w:rPr>
          <w:b/>
          <w:bCs/>
          <w:iCs/>
          <w:sz w:val="24"/>
          <w:szCs w:val="24"/>
          <w:lang w:val="pt-BR"/>
        </w:rPr>
        <w:t>3.3. Alte activităţi autorizate, legate tehnic de activitatea principală/conexe, desfăşurate pe amplasament:</w:t>
      </w:r>
      <w:bookmarkEnd w:id="21"/>
      <w:bookmarkEnd w:id="22"/>
    </w:p>
    <w:p w:rsidR="00DF585B" w:rsidRPr="00DF585B" w:rsidRDefault="00DF585B" w:rsidP="00DF585B">
      <w:pPr>
        <w:pStyle w:val="BodyText3"/>
        <w:numPr>
          <w:ilvl w:val="1"/>
          <w:numId w:val="10"/>
        </w:numPr>
        <w:tabs>
          <w:tab w:val="num" w:pos="720"/>
        </w:tabs>
        <w:rPr>
          <w:b w:val="0"/>
          <w:sz w:val="24"/>
          <w:szCs w:val="24"/>
        </w:rPr>
      </w:pPr>
      <w:r w:rsidRPr="00DF585B">
        <w:rPr>
          <w:b w:val="0"/>
          <w:sz w:val="24"/>
          <w:szCs w:val="24"/>
        </w:rPr>
        <w:t>alimentarea cu ap</w:t>
      </w:r>
      <w:r w:rsidR="009E29B8">
        <w:rPr>
          <w:b w:val="0"/>
          <w:sz w:val="24"/>
          <w:szCs w:val="24"/>
        </w:rPr>
        <w:t>a</w:t>
      </w:r>
      <w:r w:rsidRPr="00DF585B">
        <w:rPr>
          <w:b w:val="0"/>
          <w:sz w:val="24"/>
          <w:szCs w:val="24"/>
        </w:rPr>
        <w:t xml:space="preserve"> industrial</w:t>
      </w:r>
      <w:r w:rsidR="009E29B8">
        <w:rPr>
          <w:b w:val="0"/>
          <w:sz w:val="24"/>
          <w:szCs w:val="24"/>
        </w:rPr>
        <w:t>a</w:t>
      </w:r>
    </w:p>
    <w:p w:rsidR="00DF585B" w:rsidRPr="00DF585B" w:rsidRDefault="00DF585B" w:rsidP="00DF585B">
      <w:pPr>
        <w:pStyle w:val="BodyText3"/>
        <w:numPr>
          <w:ilvl w:val="1"/>
          <w:numId w:val="10"/>
        </w:numPr>
        <w:rPr>
          <w:b w:val="0"/>
          <w:sz w:val="24"/>
          <w:szCs w:val="24"/>
        </w:rPr>
      </w:pPr>
      <w:r w:rsidRPr="00DF585B">
        <w:rPr>
          <w:b w:val="0"/>
          <w:sz w:val="24"/>
          <w:szCs w:val="24"/>
        </w:rPr>
        <w:t>staţia de epurare  mecano- biologic</w:t>
      </w:r>
      <w:r w:rsidR="009E29B8">
        <w:rPr>
          <w:b w:val="0"/>
          <w:sz w:val="24"/>
          <w:szCs w:val="24"/>
        </w:rPr>
        <w:t>a</w:t>
      </w:r>
      <w:r w:rsidRPr="00DF585B">
        <w:rPr>
          <w:b w:val="0"/>
          <w:sz w:val="24"/>
          <w:szCs w:val="24"/>
        </w:rPr>
        <w:t xml:space="preserve"> pentru apele uzate industriale </w:t>
      </w:r>
    </w:p>
    <w:p w:rsidR="00DF585B" w:rsidRPr="00DF585B" w:rsidRDefault="00DF585B" w:rsidP="00DF585B">
      <w:pPr>
        <w:pStyle w:val="BodyText3"/>
        <w:numPr>
          <w:ilvl w:val="1"/>
          <w:numId w:val="10"/>
        </w:numPr>
        <w:rPr>
          <w:b w:val="0"/>
          <w:sz w:val="24"/>
          <w:szCs w:val="24"/>
        </w:rPr>
      </w:pPr>
      <w:r w:rsidRPr="00DF585B">
        <w:rPr>
          <w:b w:val="0"/>
          <w:sz w:val="24"/>
          <w:szCs w:val="24"/>
        </w:rPr>
        <w:t>sta</w:t>
      </w:r>
      <w:r w:rsidR="009E29B8">
        <w:rPr>
          <w:b w:val="0"/>
          <w:sz w:val="24"/>
          <w:szCs w:val="24"/>
        </w:rPr>
        <w:t>t</w:t>
      </w:r>
      <w:r w:rsidRPr="00DF585B">
        <w:rPr>
          <w:b w:val="0"/>
          <w:sz w:val="24"/>
          <w:szCs w:val="24"/>
        </w:rPr>
        <w:t>ia de preepurare ape uzate de la sp</w:t>
      </w:r>
      <w:r w:rsidR="009E29B8">
        <w:rPr>
          <w:b w:val="0"/>
          <w:sz w:val="24"/>
          <w:szCs w:val="24"/>
        </w:rPr>
        <w:t>a</w:t>
      </w:r>
      <w:r w:rsidRPr="00DF585B">
        <w:rPr>
          <w:b w:val="0"/>
          <w:sz w:val="24"/>
          <w:szCs w:val="24"/>
        </w:rPr>
        <w:t>larea cernelurilor de la echipamentele de imprimare carton ondulat</w:t>
      </w:r>
    </w:p>
    <w:p w:rsidR="00DF585B" w:rsidRPr="00DF585B" w:rsidRDefault="00DF585B" w:rsidP="00DF585B">
      <w:pPr>
        <w:pStyle w:val="BodyText3"/>
        <w:numPr>
          <w:ilvl w:val="1"/>
          <w:numId w:val="10"/>
        </w:numPr>
        <w:rPr>
          <w:b w:val="0"/>
          <w:sz w:val="24"/>
          <w:szCs w:val="24"/>
        </w:rPr>
      </w:pPr>
      <w:r w:rsidRPr="00DF585B">
        <w:rPr>
          <w:b w:val="0"/>
          <w:sz w:val="24"/>
          <w:szCs w:val="24"/>
        </w:rPr>
        <w:t>producerea energiei termice</w:t>
      </w:r>
    </w:p>
    <w:p w:rsidR="00DF585B" w:rsidRPr="00DF585B" w:rsidRDefault="00DF585B" w:rsidP="00DF585B">
      <w:pPr>
        <w:pStyle w:val="BodyText3"/>
        <w:numPr>
          <w:ilvl w:val="1"/>
          <w:numId w:val="10"/>
        </w:numPr>
        <w:rPr>
          <w:b w:val="0"/>
          <w:sz w:val="24"/>
          <w:szCs w:val="24"/>
        </w:rPr>
      </w:pPr>
      <w:r w:rsidRPr="00DF585B">
        <w:rPr>
          <w:b w:val="0"/>
          <w:sz w:val="24"/>
          <w:szCs w:val="24"/>
        </w:rPr>
        <w:t xml:space="preserve">depozitarea materiilor prime </w:t>
      </w:r>
    </w:p>
    <w:p w:rsidR="00DF585B" w:rsidRPr="00DF585B" w:rsidRDefault="00DF585B" w:rsidP="00DF585B">
      <w:pPr>
        <w:pStyle w:val="BodyText3"/>
        <w:numPr>
          <w:ilvl w:val="1"/>
          <w:numId w:val="10"/>
        </w:numPr>
        <w:rPr>
          <w:b w:val="0"/>
          <w:sz w:val="24"/>
          <w:szCs w:val="24"/>
        </w:rPr>
      </w:pPr>
      <w:r w:rsidRPr="00DF585B">
        <w:rPr>
          <w:b w:val="0"/>
          <w:sz w:val="24"/>
          <w:szCs w:val="24"/>
        </w:rPr>
        <w:t>depozitarea produselor finite</w:t>
      </w:r>
    </w:p>
    <w:p w:rsidR="00DF585B" w:rsidRPr="00DF585B" w:rsidRDefault="00DF585B" w:rsidP="00DF585B">
      <w:pPr>
        <w:pStyle w:val="BodyText3"/>
        <w:numPr>
          <w:ilvl w:val="1"/>
          <w:numId w:val="10"/>
        </w:numPr>
        <w:rPr>
          <w:b w:val="0"/>
          <w:sz w:val="24"/>
          <w:szCs w:val="24"/>
        </w:rPr>
      </w:pPr>
      <w:r w:rsidRPr="00DF585B">
        <w:rPr>
          <w:b w:val="0"/>
          <w:sz w:val="24"/>
          <w:szCs w:val="24"/>
        </w:rPr>
        <w:t xml:space="preserve">depozitarea  uleiurilor </w:t>
      </w:r>
      <w:r w:rsidR="009E29B8">
        <w:rPr>
          <w:b w:val="0"/>
          <w:sz w:val="24"/>
          <w:szCs w:val="24"/>
        </w:rPr>
        <w:t>s</w:t>
      </w:r>
      <w:r w:rsidRPr="00DF585B">
        <w:rPr>
          <w:b w:val="0"/>
          <w:sz w:val="24"/>
          <w:szCs w:val="24"/>
        </w:rPr>
        <w:t>i uleiurilor uzate</w:t>
      </w:r>
    </w:p>
    <w:p w:rsidR="00DF585B" w:rsidRPr="00DF585B" w:rsidRDefault="00DF585B" w:rsidP="00DF585B">
      <w:pPr>
        <w:pStyle w:val="BodyText3"/>
        <w:numPr>
          <w:ilvl w:val="1"/>
          <w:numId w:val="10"/>
        </w:numPr>
        <w:rPr>
          <w:b w:val="0"/>
          <w:sz w:val="24"/>
          <w:szCs w:val="24"/>
        </w:rPr>
      </w:pPr>
      <w:r w:rsidRPr="00DF585B">
        <w:rPr>
          <w:b w:val="0"/>
          <w:sz w:val="24"/>
          <w:szCs w:val="24"/>
        </w:rPr>
        <w:t>depozitarea de</w:t>
      </w:r>
      <w:r w:rsidR="009E29B8">
        <w:rPr>
          <w:b w:val="0"/>
          <w:sz w:val="24"/>
          <w:szCs w:val="24"/>
        </w:rPr>
        <w:t>s</w:t>
      </w:r>
      <w:r w:rsidRPr="00DF585B">
        <w:rPr>
          <w:b w:val="0"/>
          <w:sz w:val="24"/>
          <w:szCs w:val="24"/>
        </w:rPr>
        <w:t>eurilor tehnologice</w:t>
      </w:r>
    </w:p>
    <w:p w:rsidR="00DF585B" w:rsidRPr="00DF585B" w:rsidRDefault="00DF585B" w:rsidP="00DF585B">
      <w:pPr>
        <w:pStyle w:val="BodyText3"/>
        <w:numPr>
          <w:ilvl w:val="1"/>
          <w:numId w:val="10"/>
        </w:numPr>
        <w:rPr>
          <w:b w:val="0"/>
          <w:sz w:val="24"/>
          <w:szCs w:val="24"/>
        </w:rPr>
      </w:pPr>
      <w:r w:rsidRPr="00DF585B">
        <w:rPr>
          <w:b w:val="0"/>
          <w:sz w:val="24"/>
          <w:szCs w:val="24"/>
        </w:rPr>
        <w:t xml:space="preserve">comprimarea aerului industrial </w:t>
      </w:r>
      <w:r w:rsidR="009E29B8">
        <w:rPr>
          <w:b w:val="0"/>
          <w:sz w:val="24"/>
          <w:szCs w:val="24"/>
        </w:rPr>
        <w:t>s</w:t>
      </w:r>
      <w:r w:rsidRPr="00DF585B">
        <w:rPr>
          <w:b w:val="0"/>
          <w:sz w:val="24"/>
          <w:szCs w:val="24"/>
        </w:rPr>
        <w:t>i instrumental</w:t>
      </w:r>
    </w:p>
    <w:p w:rsidR="00DF585B" w:rsidRPr="00DF585B" w:rsidRDefault="00DF585B" w:rsidP="00DF585B">
      <w:pPr>
        <w:pStyle w:val="BodyText3"/>
        <w:numPr>
          <w:ilvl w:val="1"/>
          <w:numId w:val="10"/>
        </w:numPr>
        <w:rPr>
          <w:b w:val="0"/>
          <w:sz w:val="24"/>
          <w:szCs w:val="24"/>
        </w:rPr>
      </w:pPr>
      <w:r w:rsidRPr="00DF585B">
        <w:rPr>
          <w:b w:val="0"/>
          <w:sz w:val="24"/>
          <w:szCs w:val="24"/>
        </w:rPr>
        <w:t xml:space="preserve">ambalarea </w:t>
      </w:r>
      <w:r w:rsidR="009E29B8">
        <w:rPr>
          <w:b w:val="0"/>
          <w:sz w:val="24"/>
          <w:szCs w:val="24"/>
        </w:rPr>
        <w:t>s</w:t>
      </w:r>
      <w:r w:rsidRPr="00DF585B">
        <w:rPr>
          <w:b w:val="0"/>
          <w:sz w:val="24"/>
          <w:szCs w:val="24"/>
        </w:rPr>
        <w:t>i expedierea produselor fnite</w:t>
      </w:r>
    </w:p>
    <w:p w:rsidR="00DF585B" w:rsidRPr="00DF585B" w:rsidRDefault="00DF585B" w:rsidP="00DF585B">
      <w:pPr>
        <w:pStyle w:val="BodyText3"/>
        <w:numPr>
          <w:ilvl w:val="1"/>
          <w:numId w:val="10"/>
        </w:numPr>
        <w:rPr>
          <w:b w:val="0"/>
          <w:sz w:val="24"/>
          <w:szCs w:val="24"/>
        </w:rPr>
      </w:pPr>
      <w:r w:rsidRPr="00DF585B">
        <w:rPr>
          <w:b w:val="0"/>
          <w:sz w:val="24"/>
          <w:szCs w:val="24"/>
        </w:rPr>
        <w:t>activit</w:t>
      </w:r>
      <w:r w:rsidR="009E29B8">
        <w:rPr>
          <w:b w:val="0"/>
          <w:sz w:val="24"/>
          <w:szCs w:val="24"/>
        </w:rPr>
        <w:t>at</w:t>
      </w:r>
      <w:r w:rsidRPr="00DF585B">
        <w:rPr>
          <w:b w:val="0"/>
          <w:sz w:val="24"/>
          <w:szCs w:val="24"/>
        </w:rPr>
        <w:t xml:space="preserve">i din sectorul mecanic </w:t>
      </w:r>
      <w:r w:rsidR="009E29B8">
        <w:rPr>
          <w:b w:val="0"/>
          <w:sz w:val="24"/>
          <w:szCs w:val="24"/>
        </w:rPr>
        <w:t>s</w:t>
      </w:r>
      <w:r w:rsidRPr="00DF585B">
        <w:rPr>
          <w:b w:val="0"/>
          <w:sz w:val="24"/>
          <w:szCs w:val="24"/>
        </w:rPr>
        <w:t>i utilit</w:t>
      </w:r>
      <w:r w:rsidR="009E29B8">
        <w:rPr>
          <w:b w:val="0"/>
          <w:sz w:val="24"/>
          <w:szCs w:val="24"/>
        </w:rPr>
        <w:t>at</w:t>
      </w:r>
      <w:r w:rsidRPr="00DF585B">
        <w:rPr>
          <w:b w:val="0"/>
          <w:sz w:val="24"/>
          <w:szCs w:val="24"/>
        </w:rPr>
        <w:t>i:</w:t>
      </w:r>
      <w:r w:rsidR="009E29B8">
        <w:rPr>
          <w:b w:val="0"/>
          <w:sz w:val="24"/>
          <w:szCs w:val="24"/>
        </w:rPr>
        <w:t xml:space="preserve"> </w:t>
      </w:r>
      <w:r w:rsidRPr="00DF585B">
        <w:rPr>
          <w:b w:val="0"/>
          <w:sz w:val="24"/>
          <w:szCs w:val="24"/>
        </w:rPr>
        <w:t xml:space="preserve">exploatare, </w:t>
      </w:r>
      <w:r w:rsidR="009E29B8">
        <w:rPr>
          <w:b w:val="0"/>
          <w:sz w:val="24"/>
          <w:szCs w:val="24"/>
        </w:rPr>
        <w:t>i</w:t>
      </w:r>
      <w:r w:rsidRPr="00DF585B">
        <w:rPr>
          <w:b w:val="0"/>
          <w:sz w:val="24"/>
          <w:szCs w:val="24"/>
        </w:rPr>
        <w:t>ntre</w:t>
      </w:r>
      <w:r w:rsidR="009E29B8">
        <w:rPr>
          <w:b w:val="0"/>
          <w:sz w:val="24"/>
          <w:szCs w:val="24"/>
        </w:rPr>
        <w:t>tinere si reparat</w:t>
      </w:r>
      <w:r w:rsidRPr="00DF585B">
        <w:rPr>
          <w:b w:val="0"/>
          <w:sz w:val="24"/>
          <w:szCs w:val="24"/>
        </w:rPr>
        <w:t xml:space="preserve">ii echipamente  </w:t>
      </w:r>
      <w:r w:rsidR="009E29B8">
        <w:rPr>
          <w:b w:val="0"/>
          <w:sz w:val="24"/>
          <w:szCs w:val="24"/>
        </w:rPr>
        <w:t>s</w:t>
      </w:r>
      <w:r w:rsidRPr="00DF585B">
        <w:rPr>
          <w:b w:val="0"/>
          <w:sz w:val="24"/>
          <w:szCs w:val="24"/>
        </w:rPr>
        <w:t>i instala</w:t>
      </w:r>
      <w:r w:rsidR="009E29B8">
        <w:rPr>
          <w:b w:val="0"/>
          <w:sz w:val="24"/>
          <w:szCs w:val="24"/>
        </w:rPr>
        <w:t>t</w:t>
      </w:r>
      <w:r w:rsidRPr="00DF585B">
        <w:rPr>
          <w:b w:val="0"/>
          <w:sz w:val="24"/>
          <w:szCs w:val="24"/>
        </w:rPr>
        <w:t>ii eferente amplasamentului studiat</w:t>
      </w:r>
    </w:p>
    <w:p w:rsidR="00DF585B" w:rsidRPr="00DF585B" w:rsidRDefault="00DF585B" w:rsidP="00DF585B">
      <w:pPr>
        <w:pStyle w:val="BodyText3"/>
        <w:numPr>
          <w:ilvl w:val="1"/>
          <w:numId w:val="10"/>
        </w:numPr>
        <w:rPr>
          <w:b w:val="0"/>
          <w:sz w:val="24"/>
          <w:szCs w:val="24"/>
        </w:rPr>
      </w:pPr>
      <w:r w:rsidRPr="00DF585B">
        <w:rPr>
          <w:b w:val="0"/>
          <w:sz w:val="24"/>
          <w:szCs w:val="24"/>
        </w:rPr>
        <w:t>activit</w:t>
      </w:r>
      <w:r w:rsidR="009E29B8">
        <w:rPr>
          <w:b w:val="0"/>
          <w:sz w:val="24"/>
          <w:szCs w:val="24"/>
        </w:rPr>
        <w:t>at</w:t>
      </w:r>
      <w:r w:rsidRPr="00DF585B">
        <w:rPr>
          <w:b w:val="0"/>
          <w:sz w:val="24"/>
          <w:szCs w:val="24"/>
        </w:rPr>
        <w:t xml:space="preserve">i </w:t>
      </w:r>
      <w:r w:rsidR="009E29B8">
        <w:rPr>
          <w:b w:val="0"/>
          <w:sz w:val="24"/>
          <w:szCs w:val="24"/>
        </w:rPr>
        <w:t>i</w:t>
      </w:r>
      <w:r w:rsidRPr="00DF585B">
        <w:rPr>
          <w:b w:val="0"/>
          <w:sz w:val="24"/>
          <w:szCs w:val="24"/>
        </w:rPr>
        <w:t xml:space="preserve">n sectorul electric: exploatare, </w:t>
      </w:r>
      <w:r w:rsidR="009E29B8">
        <w:rPr>
          <w:b w:val="0"/>
          <w:sz w:val="24"/>
          <w:szCs w:val="24"/>
        </w:rPr>
        <w:t>i</w:t>
      </w:r>
      <w:r w:rsidRPr="00DF585B">
        <w:rPr>
          <w:b w:val="0"/>
          <w:sz w:val="24"/>
          <w:szCs w:val="24"/>
        </w:rPr>
        <w:t>ntre</w:t>
      </w:r>
      <w:r w:rsidR="009E29B8">
        <w:rPr>
          <w:b w:val="0"/>
          <w:sz w:val="24"/>
          <w:szCs w:val="24"/>
        </w:rPr>
        <w:t>t</w:t>
      </w:r>
      <w:r w:rsidRPr="00DF585B">
        <w:rPr>
          <w:b w:val="0"/>
          <w:sz w:val="24"/>
          <w:szCs w:val="24"/>
        </w:rPr>
        <w:t xml:space="preserve">inere </w:t>
      </w:r>
      <w:r w:rsidR="009E29B8">
        <w:rPr>
          <w:b w:val="0"/>
          <w:sz w:val="24"/>
          <w:szCs w:val="24"/>
        </w:rPr>
        <w:t>s</w:t>
      </w:r>
      <w:r w:rsidRPr="00DF585B">
        <w:rPr>
          <w:b w:val="0"/>
          <w:sz w:val="24"/>
          <w:szCs w:val="24"/>
        </w:rPr>
        <w:t>i repara</w:t>
      </w:r>
      <w:r w:rsidR="009E29B8">
        <w:rPr>
          <w:b w:val="0"/>
          <w:sz w:val="24"/>
          <w:szCs w:val="24"/>
        </w:rPr>
        <w:t>t</w:t>
      </w:r>
      <w:r w:rsidRPr="00DF585B">
        <w:rPr>
          <w:b w:val="0"/>
          <w:sz w:val="24"/>
          <w:szCs w:val="24"/>
        </w:rPr>
        <w:t xml:space="preserve">ii echipamente </w:t>
      </w:r>
      <w:r w:rsidR="009E29B8">
        <w:rPr>
          <w:b w:val="0"/>
          <w:sz w:val="24"/>
          <w:szCs w:val="24"/>
        </w:rPr>
        <w:t>s</w:t>
      </w:r>
      <w:r w:rsidRPr="00DF585B">
        <w:rPr>
          <w:b w:val="0"/>
          <w:sz w:val="24"/>
          <w:szCs w:val="24"/>
        </w:rPr>
        <w:t>i instala</w:t>
      </w:r>
      <w:r w:rsidR="009E29B8">
        <w:rPr>
          <w:b w:val="0"/>
          <w:sz w:val="24"/>
          <w:szCs w:val="24"/>
        </w:rPr>
        <w:t>t</w:t>
      </w:r>
      <w:r w:rsidRPr="00DF585B">
        <w:rPr>
          <w:b w:val="0"/>
          <w:sz w:val="24"/>
          <w:szCs w:val="24"/>
        </w:rPr>
        <w:t>ii electrice</w:t>
      </w:r>
    </w:p>
    <w:p w:rsidR="00DF585B" w:rsidRDefault="00DF585B" w:rsidP="00DF585B">
      <w:pPr>
        <w:pStyle w:val="BodyText3"/>
        <w:numPr>
          <w:ilvl w:val="1"/>
          <w:numId w:val="10"/>
        </w:numPr>
        <w:rPr>
          <w:b w:val="0"/>
          <w:sz w:val="24"/>
          <w:szCs w:val="24"/>
        </w:rPr>
      </w:pPr>
      <w:r w:rsidRPr="00DF585B">
        <w:rPr>
          <w:b w:val="0"/>
          <w:sz w:val="24"/>
          <w:szCs w:val="24"/>
        </w:rPr>
        <w:t>activit</w:t>
      </w:r>
      <w:r w:rsidR="009E29B8">
        <w:rPr>
          <w:b w:val="0"/>
          <w:sz w:val="24"/>
          <w:szCs w:val="24"/>
        </w:rPr>
        <w:t>at</w:t>
      </w:r>
      <w:r w:rsidRPr="00DF585B">
        <w:rPr>
          <w:b w:val="0"/>
          <w:sz w:val="24"/>
          <w:szCs w:val="24"/>
        </w:rPr>
        <w:t>i administrative</w:t>
      </w:r>
    </w:p>
    <w:p w:rsidR="00E86979" w:rsidRPr="008B1A81" w:rsidRDefault="006A0AF4" w:rsidP="00AF42BC">
      <w:pPr>
        <w:pStyle w:val="BodyText3"/>
        <w:ind w:left="1440"/>
        <w:rPr>
          <w:b w:val="0"/>
          <w:sz w:val="24"/>
          <w:szCs w:val="24"/>
        </w:rPr>
      </w:pPr>
      <w:r>
        <w:rPr>
          <w:b w:val="0"/>
          <w:sz w:val="24"/>
          <w:szCs w:val="24"/>
        </w:rPr>
        <w:t xml:space="preserve">      </w:t>
      </w:r>
    </w:p>
    <w:p w:rsidR="00E86979" w:rsidRPr="008B1A81" w:rsidRDefault="00E86979" w:rsidP="009E29B8">
      <w:pPr>
        <w:jc w:val="both"/>
        <w:rPr>
          <w:b/>
          <w:bCs/>
          <w:sz w:val="24"/>
          <w:szCs w:val="24"/>
        </w:rPr>
      </w:pPr>
      <w:bookmarkStart w:id="23" w:name="_Toc361733611"/>
      <w:bookmarkStart w:id="24" w:name="_Toc362434732"/>
      <w:r w:rsidRPr="008B1A81">
        <w:rPr>
          <w:b/>
          <w:bCs/>
          <w:sz w:val="24"/>
          <w:szCs w:val="24"/>
        </w:rPr>
        <w:t>I</w:t>
      </w:r>
      <w:r w:rsidR="009E29B8" w:rsidRPr="008B1A81">
        <w:rPr>
          <w:b/>
          <w:bCs/>
          <w:sz w:val="24"/>
          <w:szCs w:val="24"/>
        </w:rPr>
        <w:t>n cadrul instala</w:t>
      </w:r>
      <w:r w:rsidRPr="008B1A81">
        <w:rPr>
          <w:b/>
          <w:bCs/>
          <w:sz w:val="24"/>
          <w:szCs w:val="24"/>
        </w:rPr>
        <w:t>t</w:t>
      </w:r>
      <w:r w:rsidR="009E29B8" w:rsidRPr="008B1A81">
        <w:rPr>
          <w:b/>
          <w:bCs/>
          <w:sz w:val="24"/>
          <w:szCs w:val="24"/>
        </w:rPr>
        <w:t xml:space="preserve">iei </w:t>
      </w:r>
      <w:r w:rsidRPr="008B1A81">
        <w:rPr>
          <w:b/>
          <w:bCs/>
          <w:sz w:val="24"/>
          <w:szCs w:val="24"/>
        </w:rPr>
        <w:t>IED</w:t>
      </w:r>
      <w:r w:rsidR="009E29B8" w:rsidRPr="008B1A81">
        <w:rPr>
          <w:b/>
          <w:bCs/>
          <w:sz w:val="24"/>
          <w:szCs w:val="24"/>
        </w:rPr>
        <w:t xml:space="preserve"> autorizat</w:t>
      </w:r>
      <w:r w:rsidRPr="008B1A81">
        <w:rPr>
          <w:b/>
          <w:bCs/>
          <w:sz w:val="24"/>
          <w:szCs w:val="24"/>
        </w:rPr>
        <w:t>a</w:t>
      </w:r>
      <w:r w:rsidR="009E29B8" w:rsidRPr="008B1A81">
        <w:rPr>
          <w:b/>
          <w:bCs/>
          <w:sz w:val="24"/>
          <w:szCs w:val="24"/>
        </w:rPr>
        <w:t>, func</w:t>
      </w:r>
      <w:r w:rsidRPr="008B1A81">
        <w:rPr>
          <w:b/>
          <w:bCs/>
          <w:sz w:val="24"/>
          <w:szCs w:val="24"/>
        </w:rPr>
        <w:t>t</w:t>
      </w:r>
      <w:r w:rsidR="009E29B8" w:rsidRPr="008B1A81">
        <w:rPr>
          <w:b/>
          <w:bCs/>
          <w:sz w:val="24"/>
          <w:szCs w:val="24"/>
        </w:rPr>
        <w:t>ioneaz</w:t>
      </w:r>
      <w:r w:rsidRPr="008B1A81">
        <w:rPr>
          <w:b/>
          <w:bCs/>
          <w:sz w:val="24"/>
          <w:szCs w:val="24"/>
        </w:rPr>
        <w:t>a:</w:t>
      </w:r>
    </w:p>
    <w:p w:rsidR="009E29B8" w:rsidRPr="008B1A81" w:rsidRDefault="00E86979" w:rsidP="009E29B8">
      <w:pPr>
        <w:jc w:val="both"/>
        <w:rPr>
          <w:bCs/>
          <w:sz w:val="24"/>
          <w:szCs w:val="24"/>
        </w:rPr>
      </w:pPr>
      <w:r w:rsidRPr="008B1A81">
        <w:rPr>
          <w:bCs/>
          <w:sz w:val="24"/>
          <w:szCs w:val="24"/>
        </w:rPr>
        <w:t>-</w:t>
      </w:r>
      <w:r w:rsidR="009E29B8" w:rsidRPr="008B1A81">
        <w:rPr>
          <w:bCs/>
          <w:sz w:val="24"/>
          <w:szCs w:val="24"/>
        </w:rPr>
        <w:t xml:space="preserve"> Sec</w:t>
      </w:r>
      <w:r w:rsidRPr="008B1A81">
        <w:rPr>
          <w:bCs/>
          <w:sz w:val="24"/>
          <w:szCs w:val="24"/>
        </w:rPr>
        <w:t>t</w:t>
      </w:r>
      <w:r w:rsidR="009E29B8" w:rsidRPr="008B1A81">
        <w:rPr>
          <w:bCs/>
          <w:sz w:val="24"/>
          <w:szCs w:val="24"/>
        </w:rPr>
        <w:t>ia h</w:t>
      </w:r>
      <w:r w:rsidRPr="008B1A81">
        <w:rPr>
          <w:bCs/>
          <w:sz w:val="24"/>
          <w:szCs w:val="24"/>
        </w:rPr>
        <w:t>a</w:t>
      </w:r>
      <w:r w:rsidR="009E29B8" w:rsidRPr="008B1A81">
        <w:rPr>
          <w:bCs/>
          <w:sz w:val="24"/>
          <w:szCs w:val="24"/>
        </w:rPr>
        <w:t xml:space="preserve">rtie, care include </w:t>
      </w:r>
      <w:r w:rsidRPr="008B1A81">
        <w:rPr>
          <w:bCs/>
          <w:sz w:val="24"/>
          <w:szCs w:val="24"/>
        </w:rPr>
        <w:t xml:space="preserve">masina de hârtie nr.1 si </w:t>
      </w:r>
      <w:r w:rsidR="009E29B8" w:rsidRPr="008B1A81">
        <w:rPr>
          <w:bCs/>
          <w:sz w:val="24"/>
          <w:szCs w:val="24"/>
        </w:rPr>
        <w:t>atelierul de preparare past</w:t>
      </w:r>
      <w:r w:rsidRPr="008B1A81">
        <w:rPr>
          <w:bCs/>
          <w:sz w:val="24"/>
          <w:szCs w:val="24"/>
        </w:rPr>
        <w:t>a</w:t>
      </w:r>
      <w:r w:rsidR="009E29B8" w:rsidRPr="008B1A81">
        <w:rPr>
          <w:bCs/>
          <w:sz w:val="24"/>
          <w:szCs w:val="24"/>
        </w:rPr>
        <w:t xml:space="preserve"> din de</w:t>
      </w:r>
      <w:r w:rsidRPr="008B1A81">
        <w:rPr>
          <w:bCs/>
          <w:sz w:val="24"/>
          <w:szCs w:val="24"/>
        </w:rPr>
        <w:t>s</w:t>
      </w:r>
      <w:r w:rsidR="009E29B8" w:rsidRPr="008B1A81">
        <w:rPr>
          <w:bCs/>
          <w:sz w:val="24"/>
          <w:szCs w:val="24"/>
        </w:rPr>
        <w:t>euri de h</w:t>
      </w:r>
      <w:r w:rsidRPr="008B1A81">
        <w:rPr>
          <w:bCs/>
          <w:sz w:val="24"/>
          <w:szCs w:val="24"/>
        </w:rPr>
        <w:t>a</w:t>
      </w:r>
      <w:r w:rsidR="009E29B8" w:rsidRPr="008B1A81">
        <w:rPr>
          <w:bCs/>
          <w:sz w:val="24"/>
          <w:szCs w:val="24"/>
        </w:rPr>
        <w:t xml:space="preserve">rtie-carton. </w:t>
      </w:r>
    </w:p>
    <w:p w:rsidR="00E86979" w:rsidRPr="008B1A81" w:rsidRDefault="00E86979" w:rsidP="009E29B8">
      <w:pPr>
        <w:jc w:val="both"/>
        <w:rPr>
          <w:b/>
          <w:bCs/>
          <w:sz w:val="24"/>
          <w:szCs w:val="24"/>
        </w:rPr>
      </w:pPr>
      <w:r w:rsidRPr="008B1A81">
        <w:rPr>
          <w:b/>
          <w:bCs/>
          <w:sz w:val="24"/>
          <w:szCs w:val="24"/>
        </w:rPr>
        <w:t>In</w:t>
      </w:r>
      <w:r w:rsidR="009E29B8" w:rsidRPr="008B1A81">
        <w:rPr>
          <w:b/>
          <w:bCs/>
          <w:sz w:val="24"/>
          <w:szCs w:val="24"/>
        </w:rPr>
        <w:t xml:space="preserve"> cadrul instalaţiei non </w:t>
      </w:r>
      <w:r w:rsidRPr="008B1A81">
        <w:rPr>
          <w:b/>
          <w:bCs/>
          <w:sz w:val="24"/>
          <w:szCs w:val="24"/>
        </w:rPr>
        <w:t>IED funcţioneaza:</w:t>
      </w:r>
    </w:p>
    <w:p w:rsidR="009E29B8" w:rsidRPr="008B1A81" w:rsidRDefault="00E86979" w:rsidP="009E29B8">
      <w:pPr>
        <w:jc w:val="both"/>
        <w:rPr>
          <w:bCs/>
          <w:sz w:val="24"/>
          <w:szCs w:val="24"/>
        </w:rPr>
      </w:pPr>
      <w:r w:rsidRPr="008B1A81">
        <w:rPr>
          <w:bCs/>
          <w:sz w:val="24"/>
          <w:szCs w:val="24"/>
        </w:rPr>
        <w:t>-</w:t>
      </w:r>
      <w:r w:rsidR="009E29B8" w:rsidRPr="008B1A81">
        <w:rPr>
          <w:bCs/>
          <w:sz w:val="24"/>
          <w:szCs w:val="24"/>
        </w:rPr>
        <w:t xml:space="preserve"> Sec</w:t>
      </w:r>
      <w:r w:rsidRPr="008B1A81">
        <w:rPr>
          <w:bCs/>
          <w:sz w:val="24"/>
          <w:szCs w:val="24"/>
        </w:rPr>
        <w:t>t</w:t>
      </w:r>
      <w:r w:rsidR="009E29B8" w:rsidRPr="008B1A81">
        <w:rPr>
          <w:bCs/>
          <w:sz w:val="24"/>
          <w:szCs w:val="24"/>
        </w:rPr>
        <w:t xml:space="preserve">ia carton ondulat cu atelirele aferente: maşina de carton ondulat, atelier transformare </w:t>
      </w:r>
      <w:r w:rsidRPr="008B1A81">
        <w:rPr>
          <w:bCs/>
          <w:sz w:val="24"/>
          <w:szCs w:val="24"/>
        </w:rPr>
        <w:t>carton ondulat</w:t>
      </w:r>
      <w:r w:rsidR="009E29B8" w:rsidRPr="008B1A81">
        <w:rPr>
          <w:bCs/>
          <w:sz w:val="24"/>
          <w:szCs w:val="24"/>
        </w:rPr>
        <w:t xml:space="preserve">, asamblare picioare </w:t>
      </w:r>
      <w:r w:rsidRPr="008B1A81">
        <w:rPr>
          <w:bCs/>
          <w:sz w:val="24"/>
          <w:szCs w:val="24"/>
        </w:rPr>
        <w:t>s</w:t>
      </w:r>
      <w:r w:rsidR="009E29B8" w:rsidRPr="008B1A81">
        <w:rPr>
          <w:bCs/>
          <w:sz w:val="24"/>
          <w:szCs w:val="24"/>
        </w:rPr>
        <w:t xml:space="preserve">i paleţi </w:t>
      </w:r>
      <w:r w:rsidRPr="008B1A81">
        <w:rPr>
          <w:bCs/>
          <w:sz w:val="24"/>
          <w:szCs w:val="24"/>
        </w:rPr>
        <w:t>carton ondulat s</w:t>
      </w:r>
      <w:r w:rsidR="009E29B8" w:rsidRPr="008B1A81">
        <w:rPr>
          <w:bCs/>
          <w:sz w:val="24"/>
          <w:szCs w:val="24"/>
        </w:rPr>
        <w:t>i sta</w:t>
      </w:r>
      <w:r w:rsidRPr="008B1A81">
        <w:rPr>
          <w:bCs/>
          <w:sz w:val="24"/>
          <w:szCs w:val="24"/>
        </w:rPr>
        <w:t>t</w:t>
      </w:r>
      <w:r w:rsidR="009E29B8" w:rsidRPr="008B1A81">
        <w:rPr>
          <w:bCs/>
          <w:sz w:val="24"/>
          <w:szCs w:val="24"/>
        </w:rPr>
        <w:t>ia de preepurare ape uzate de la sp</w:t>
      </w:r>
      <w:r w:rsidRPr="008B1A81">
        <w:rPr>
          <w:bCs/>
          <w:sz w:val="24"/>
          <w:szCs w:val="24"/>
        </w:rPr>
        <w:t>a</w:t>
      </w:r>
      <w:r w:rsidR="009E29B8" w:rsidRPr="008B1A81">
        <w:rPr>
          <w:bCs/>
          <w:sz w:val="24"/>
          <w:szCs w:val="24"/>
        </w:rPr>
        <w:t>larea cernelurilor de tip</w:t>
      </w:r>
      <w:r w:rsidRPr="008B1A81">
        <w:rPr>
          <w:bCs/>
          <w:sz w:val="24"/>
          <w:szCs w:val="24"/>
        </w:rPr>
        <w:t>a</w:t>
      </w:r>
      <w:r w:rsidR="009E29B8" w:rsidRPr="008B1A81">
        <w:rPr>
          <w:bCs/>
          <w:sz w:val="24"/>
          <w:szCs w:val="24"/>
        </w:rPr>
        <w:t>rire.</w:t>
      </w:r>
    </w:p>
    <w:p w:rsidR="009E29B8" w:rsidRPr="008B1A81" w:rsidRDefault="009E29B8" w:rsidP="009E29B8">
      <w:pPr>
        <w:jc w:val="both"/>
        <w:rPr>
          <w:bCs/>
          <w:sz w:val="24"/>
          <w:szCs w:val="24"/>
        </w:rPr>
      </w:pPr>
    </w:p>
    <w:p w:rsidR="009E29B8" w:rsidRPr="008B1A81" w:rsidRDefault="009E29B8" w:rsidP="009E29B8">
      <w:pPr>
        <w:jc w:val="both"/>
        <w:rPr>
          <w:b/>
          <w:bCs/>
          <w:sz w:val="24"/>
          <w:szCs w:val="24"/>
        </w:rPr>
      </w:pPr>
      <w:r w:rsidRPr="008B1A81">
        <w:rPr>
          <w:b/>
          <w:bCs/>
          <w:sz w:val="24"/>
          <w:szCs w:val="24"/>
        </w:rPr>
        <w:t xml:space="preserve">Instalaţiile  conexe </w:t>
      </w:r>
      <w:r w:rsidR="00E86979" w:rsidRPr="008B1A81">
        <w:rPr>
          <w:b/>
          <w:bCs/>
          <w:sz w:val="24"/>
          <w:szCs w:val="24"/>
        </w:rPr>
        <w:t>i</w:t>
      </w:r>
      <w:r w:rsidRPr="008B1A81">
        <w:rPr>
          <w:b/>
          <w:bCs/>
          <w:sz w:val="24"/>
          <w:szCs w:val="24"/>
        </w:rPr>
        <w:t>n func</w:t>
      </w:r>
      <w:r w:rsidR="00E86979" w:rsidRPr="008B1A81">
        <w:rPr>
          <w:b/>
          <w:bCs/>
          <w:sz w:val="24"/>
          <w:szCs w:val="24"/>
        </w:rPr>
        <w:t>t</w:t>
      </w:r>
      <w:r w:rsidRPr="008B1A81">
        <w:rPr>
          <w:b/>
          <w:bCs/>
          <w:sz w:val="24"/>
          <w:szCs w:val="24"/>
        </w:rPr>
        <w:t>iune, comune  celor două activit</w:t>
      </w:r>
      <w:r w:rsidR="00E86979" w:rsidRPr="008B1A81">
        <w:rPr>
          <w:b/>
          <w:bCs/>
          <w:sz w:val="24"/>
          <w:szCs w:val="24"/>
        </w:rPr>
        <w:t>at</w:t>
      </w:r>
      <w:r w:rsidRPr="008B1A81">
        <w:rPr>
          <w:b/>
          <w:bCs/>
          <w:sz w:val="24"/>
          <w:szCs w:val="24"/>
        </w:rPr>
        <w:t>i de baz</w:t>
      </w:r>
      <w:r w:rsidR="00E86979" w:rsidRPr="008B1A81">
        <w:rPr>
          <w:b/>
          <w:bCs/>
          <w:sz w:val="24"/>
          <w:szCs w:val="24"/>
        </w:rPr>
        <w:t>a</w:t>
      </w:r>
      <w:r w:rsidRPr="008B1A81">
        <w:rPr>
          <w:b/>
          <w:bCs/>
          <w:sz w:val="24"/>
          <w:szCs w:val="24"/>
        </w:rPr>
        <w:t xml:space="preserve"> sunt după cum urmeaz</w:t>
      </w:r>
      <w:r w:rsidR="00E86979" w:rsidRPr="008B1A81">
        <w:rPr>
          <w:b/>
          <w:bCs/>
          <w:sz w:val="24"/>
          <w:szCs w:val="24"/>
        </w:rPr>
        <w:t>a</w:t>
      </w:r>
      <w:r w:rsidRPr="008B1A81">
        <w:rPr>
          <w:b/>
          <w:bCs/>
          <w:sz w:val="24"/>
          <w:szCs w:val="24"/>
        </w:rPr>
        <w:t xml:space="preserve">: </w:t>
      </w:r>
    </w:p>
    <w:p w:rsidR="009E29B8" w:rsidRPr="008B1A81" w:rsidRDefault="009E29B8" w:rsidP="00C00866">
      <w:pPr>
        <w:numPr>
          <w:ilvl w:val="0"/>
          <w:numId w:val="48"/>
        </w:numPr>
        <w:tabs>
          <w:tab w:val="clear" w:pos="1080"/>
          <w:tab w:val="num" w:pos="720"/>
        </w:tabs>
        <w:ind w:left="720"/>
        <w:jc w:val="both"/>
        <w:rPr>
          <w:bCs/>
          <w:sz w:val="24"/>
          <w:szCs w:val="24"/>
        </w:rPr>
      </w:pPr>
      <w:r w:rsidRPr="008B1A81">
        <w:rPr>
          <w:bCs/>
          <w:sz w:val="24"/>
          <w:szCs w:val="24"/>
        </w:rPr>
        <w:t xml:space="preserve">Instalaţia de captare apa bruta </w:t>
      </w:r>
      <w:r w:rsidR="00E86979" w:rsidRPr="008B1A81">
        <w:rPr>
          <w:bCs/>
          <w:sz w:val="24"/>
          <w:szCs w:val="24"/>
        </w:rPr>
        <w:t>s</w:t>
      </w:r>
      <w:r w:rsidRPr="008B1A81">
        <w:rPr>
          <w:bCs/>
          <w:sz w:val="24"/>
          <w:szCs w:val="24"/>
        </w:rPr>
        <w:t>i preparare ap</w:t>
      </w:r>
      <w:r w:rsidR="00E86979" w:rsidRPr="008B1A81">
        <w:rPr>
          <w:bCs/>
          <w:sz w:val="24"/>
          <w:szCs w:val="24"/>
        </w:rPr>
        <w:t>a</w:t>
      </w:r>
      <w:r w:rsidRPr="008B1A81">
        <w:rPr>
          <w:bCs/>
          <w:sz w:val="24"/>
          <w:szCs w:val="24"/>
        </w:rPr>
        <w:t xml:space="preserve"> industrial</w:t>
      </w:r>
      <w:r w:rsidR="00E86979" w:rsidRPr="008B1A81">
        <w:rPr>
          <w:bCs/>
          <w:sz w:val="24"/>
          <w:szCs w:val="24"/>
        </w:rPr>
        <w:t>a</w:t>
      </w:r>
      <w:r w:rsidRPr="008B1A81">
        <w:rPr>
          <w:bCs/>
          <w:sz w:val="24"/>
          <w:szCs w:val="24"/>
        </w:rPr>
        <w:t xml:space="preserve"> - STCA</w:t>
      </w:r>
    </w:p>
    <w:p w:rsidR="009E29B8" w:rsidRPr="008B1A81" w:rsidRDefault="009E29B8" w:rsidP="00C00866">
      <w:pPr>
        <w:numPr>
          <w:ilvl w:val="0"/>
          <w:numId w:val="48"/>
        </w:numPr>
        <w:tabs>
          <w:tab w:val="clear" w:pos="1080"/>
          <w:tab w:val="num" w:pos="-360"/>
        </w:tabs>
        <w:ind w:left="720"/>
        <w:jc w:val="both"/>
        <w:rPr>
          <w:bCs/>
          <w:sz w:val="24"/>
          <w:szCs w:val="24"/>
        </w:rPr>
      </w:pPr>
      <w:r w:rsidRPr="008B1A81">
        <w:rPr>
          <w:bCs/>
          <w:sz w:val="24"/>
          <w:szCs w:val="24"/>
        </w:rPr>
        <w:t>Centrala termic</w:t>
      </w:r>
      <w:r w:rsidR="00E86979" w:rsidRPr="008B1A81">
        <w:rPr>
          <w:bCs/>
          <w:sz w:val="24"/>
          <w:szCs w:val="24"/>
        </w:rPr>
        <w:t>a</w:t>
      </w:r>
      <w:r w:rsidRPr="008B1A81">
        <w:rPr>
          <w:bCs/>
          <w:sz w:val="24"/>
          <w:szCs w:val="24"/>
        </w:rPr>
        <w:t xml:space="preserve"> – CT - cu două cazane:</w:t>
      </w:r>
    </w:p>
    <w:p w:rsidR="009E29B8" w:rsidRPr="008B1A81" w:rsidRDefault="009E29B8" w:rsidP="00C00866">
      <w:pPr>
        <w:numPr>
          <w:ilvl w:val="0"/>
          <w:numId w:val="49"/>
        </w:numPr>
        <w:tabs>
          <w:tab w:val="clear" w:pos="1800"/>
          <w:tab w:val="num" w:pos="360"/>
        </w:tabs>
        <w:ind w:left="1440"/>
        <w:jc w:val="both"/>
        <w:rPr>
          <w:bCs/>
          <w:sz w:val="24"/>
          <w:szCs w:val="24"/>
        </w:rPr>
      </w:pPr>
      <w:r w:rsidRPr="008B1A81">
        <w:rPr>
          <w:bCs/>
          <w:sz w:val="24"/>
          <w:szCs w:val="24"/>
        </w:rPr>
        <w:t>cazanul ignitubular LOSS cu arz</w:t>
      </w:r>
      <w:r w:rsidR="00E86979" w:rsidRPr="008B1A81">
        <w:rPr>
          <w:bCs/>
          <w:sz w:val="24"/>
          <w:szCs w:val="24"/>
        </w:rPr>
        <w:t>a</w:t>
      </w:r>
      <w:r w:rsidRPr="008B1A81">
        <w:rPr>
          <w:bCs/>
          <w:sz w:val="24"/>
          <w:szCs w:val="24"/>
        </w:rPr>
        <w:t>toare cu emisii reduse de NOx, cu economizor, care are o capacitate de producere a 35t/h abur de 12 bari.</w:t>
      </w:r>
    </w:p>
    <w:p w:rsidR="009E29B8" w:rsidRPr="008B1A81" w:rsidRDefault="009E29B8" w:rsidP="00C00866">
      <w:pPr>
        <w:numPr>
          <w:ilvl w:val="0"/>
          <w:numId w:val="49"/>
        </w:numPr>
        <w:tabs>
          <w:tab w:val="clear" w:pos="1800"/>
          <w:tab w:val="num" w:pos="360"/>
        </w:tabs>
        <w:ind w:left="1440"/>
        <w:jc w:val="both"/>
        <w:rPr>
          <w:bCs/>
          <w:sz w:val="24"/>
          <w:szCs w:val="24"/>
        </w:rPr>
      </w:pPr>
      <w:r w:rsidRPr="008B1A81">
        <w:rPr>
          <w:bCs/>
          <w:sz w:val="24"/>
          <w:szCs w:val="24"/>
        </w:rPr>
        <w:t>cazanul de ars de</w:t>
      </w:r>
      <w:r w:rsidR="00E86979" w:rsidRPr="008B1A81">
        <w:rPr>
          <w:bCs/>
          <w:sz w:val="24"/>
          <w:szCs w:val="24"/>
        </w:rPr>
        <w:t>s</w:t>
      </w:r>
      <w:r w:rsidRPr="008B1A81">
        <w:rPr>
          <w:bCs/>
          <w:sz w:val="24"/>
          <w:szCs w:val="24"/>
        </w:rPr>
        <w:t>euri CAD, care asigur</w:t>
      </w:r>
      <w:r w:rsidR="00E86979" w:rsidRPr="008B1A81">
        <w:rPr>
          <w:bCs/>
          <w:sz w:val="24"/>
          <w:szCs w:val="24"/>
        </w:rPr>
        <w:t>a</w:t>
      </w:r>
      <w:r w:rsidRPr="008B1A81">
        <w:rPr>
          <w:bCs/>
          <w:sz w:val="24"/>
          <w:szCs w:val="24"/>
        </w:rPr>
        <w:t xml:space="preserve"> energia termic</w:t>
      </w:r>
      <w:r w:rsidR="00E86979" w:rsidRPr="008B1A81">
        <w:rPr>
          <w:bCs/>
          <w:sz w:val="24"/>
          <w:szCs w:val="24"/>
        </w:rPr>
        <w:t>a pentru instalat</w:t>
      </w:r>
      <w:r w:rsidRPr="008B1A81">
        <w:rPr>
          <w:bCs/>
          <w:sz w:val="24"/>
          <w:szCs w:val="24"/>
        </w:rPr>
        <w:t xml:space="preserve">iile de producere carton ondulat </w:t>
      </w:r>
      <w:r w:rsidR="00E86979" w:rsidRPr="008B1A81">
        <w:rPr>
          <w:bCs/>
          <w:sz w:val="24"/>
          <w:szCs w:val="24"/>
        </w:rPr>
        <w:t>s</w:t>
      </w:r>
      <w:r w:rsidRPr="008B1A81">
        <w:rPr>
          <w:bCs/>
          <w:sz w:val="24"/>
          <w:szCs w:val="24"/>
        </w:rPr>
        <w:t>i confec</w:t>
      </w:r>
      <w:r w:rsidR="00E86979" w:rsidRPr="008B1A81">
        <w:rPr>
          <w:bCs/>
          <w:sz w:val="24"/>
          <w:szCs w:val="24"/>
        </w:rPr>
        <w:t>t</w:t>
      </w:r>
      <w:r w:rsidRPr="008B1A81">
        <w:rPr>
          <w:bCs/>
          <w:sz w:val="24"/>
          <w:szCs w:val="24"/>
        </w:rPr>
        <w:t>ii carton ondulat pentru perioadele c</w:t>
      </w:r>
      <w:r w:rsidR="00E86979" w:rsidRPr="008B1A81">
        <w:rPr>
          <w:bCs/>
          <w:sz w:val="24"/>
          <w:szCs w:val="24"/>
        </w:rPr>
        <w:t>a</w:t>
      </w:r>
      <w:r w:rsidRPr="008B1A81">
        <w:rPr>
          <w:bCs/>
          <w:sz w:val="24"/>
          <w:szCs w:val="24"/>
        </w:rPr>
        <w:t>nd MH1 nu func</w:t>
      </w:r>
      <w:r w:rsidR="00E86979" w:rsidRPr="008B1A81">
        <w:rPr>
          <w:bCs/>
          <w:sz w:val="24"/>
          <w:szCs w:val="24"/>
        </w:rPr>
        <w:t>tioneaza</w:t>
      </w:r>
      <w:r w:rsidRPr="008B1A81">
        <w:rPr>
          <w:bCs/>
          <w:sz w:val="24"/>
          <w:szCs w:val="24"/>
        </w:rPr>
        <w:t xml:space="preserve">. </w:t>
      </w:r>
    </w:p>
    <w:p w:rsidR="009E29B8" w:rsidRPr="008B1A81" w:rsidRDefault="009E29B8" w:rsidP="00C00866">
      <w:pPr>
        <w:keepNext/>
        <w:numPr>
          <w:ilvl w:val="0"/>
          <w:numId w:val="48"/>
        </w:numPr>
        <w:tabs>
          <w:tab w:val="clear" w:pos="1080"/>
          <w:tab w:val="num" w:pos="-360"/>
        </w:tabs>
        <w:spacing w:before="240" w:after="60"/>
        <w:ind w:left="720"/>
        <w:jc w:val="both"/>
        <w:outlineLvl w:val="1"/>
        <w:rPr>
          <w:b/>
          <w:bCs/>
          <w:iCs/>
          <w:sz w:val="24"/>
          <w:szCs w:val="24"/>
          <w:lang w:val="pt-BR"/>
        </w:rPr>
      </w:pPr>
      <w:r w:rsidRPr="008B1A81">
        <w:rPr>
          <w:bCs/>
          <w:sz w:val="24"/>
          <w:szCs w:val="24"/>
        </w:rPr>
        <w:t>Sta</w:t>
      </w:r>
      <w:r w:rsidR="00E86979" w:rsidRPr="008B1A81">
        <w:rPr>
          <w:bCs/>
          <w:sz w:val="24"/>
          <w:szCs w:val="24"/>
        </w:rPr>
        <w:t>t</w:t>
      </w:r>
      <w:r w:rsidRPr="008B1A81">
        <w:rPr>
          <w:bCs/>
          <w:sz w:val="24"/>
          <w:szCs w:val="24"/>
        </w:rPr>
        <w:t>ia de epurare mecano-biologic</w:t>
      </w:r>
      <w:r w:rsidR="00E86979" w:rsidRPr="008B1A81">
        <w:rPr>
          <w:bCs/>
          <w:sz w:val="24"/>
          <w:szCs w:val="24"/>
        </w:rPr>
        <w:t>a</w:t>
      </w:r>
      <w:r w:rsidRPr="008B1A81">
        <w:rPr>
          <w:bCs/>
          <w:sz w:val="24"/>
          <w:szCs w:val="24"/>
        </w:rPr>
        <w:t xml:space="preserve"> a apelor reziduale tehnologice. </w:t>
      </w:r>
    </w:p>
    <w:p w:rsidR="009347E8" w:rsidRPr="000C775D" w:rsidRDefault="009347E8" w:rsidP="009347E8">
      <w:pPr>
        <w:keepNext/>
        <w:spacing w:before="240" w:after="60"/>
        <w:jc w:val="both"/>
        <w:outlineLvl w:val="1"/>
        <w:rPr>
          <w:b/>
          <w:bCs/>
          <w:iCs/>
          <w:sz w:val="24"/>
          <w:szCs w:val="24"/>
          <w:lang w:val="pt-BR"/>
        </w:rPr>
      </w:pPr>
      <w:r w:rsidRPr="000C775D">
        <w:rPr>
          <w:b/>
          <w:bCs/>
          <w:iCs/>
          <w:sz w:val="24"/>
          <w:szCs w:val="24"/>
          <w:lang w:val="pt-BR"/>
        </w:rPr>
        <w:t>3.4. Capacităţi maxime de producţie autorizate</w:t>
      </w:r>
      <w:bookmarkEnd w:id="23"/>
      <w:bookmarkEnd w:id="24"/>
    </w:p>
    <w:p w:rsidR="009347E8" w:rsidRPr="000C775D" w:rsidRDefault="009347E8" w:rsidP="009347E8">
      <w:pPr>
        <w:jc w:val="both"/>
        <w:rPr>
          <w:sz w:val="24"/>
          <w:szCs w:val="24"/>
        </w:rPr>
      </w:pPr>
      <w:r w:rsidRPr="000C775D">
        <w:rPr>
          <w:sz w:val="24"/>
          <w:szCs w:val="24"/>
        </w:rPr>
        <w:t xml:space="preserve">Capacitatea instalată pentru care se solicită autorizarea integrată este de </w:t>
      </w:r>
    </w:p>
    <w:p w:rsidR="009347E8" w:rsidRPr="000C775D" w:rsidRDefault="009347E8" w:rsidP="009347E8">
      <w:pPr>
        <w:numPr>
          <w:ilvl w:val="0"/>
          <w:numId w:val="12"/>
        </w:numPr>
        <w:tabs>
          <w:tab w:val="left" w:pos="1418"/>
        </w:tabs>
        <w:overflowPunct w:val="0"/>
        <w:autoSpaceDE w:val="0"/>
        <w:autoSpaceDN w:val="0"/>
        <w:adjustRightInd w:val="0"/>
        <w:jc w:val="both"/>
        <w:rPr>
          <w:sz w:val="24"/>
          <w:szCs w:val="24"/>
        </w:rPr>
      </w:pPr>
      <w:r w:rsidRPr="000C775D">
        <w:rPr>
          <w:sz w:val="24"/>
          <w:szCs w:val="24"/>
        </w:rPr>
        <w:t>155.000t/an h</w:t>
      </w:r>
      <w:r w:rsidR="009E29B8">
        <w:rPr>
          <w:sz w:val="24"/>
          <w:szCs w:val="24"/>
        </w:rPr>
        <w:t>a</w:t>
      </w:r>
      <w:r w:rsidRPr="000C775D">
        <w:rPr>
          <w:sz w:val="24"/>
          <w:szCs w:val="24"/>
        </w:rPr>
        <w:t>rtie (</w:t>
      </w:r>
      <w:r w:rsidR="009E29B8">
        <w:rPr>
          <w:sz w:val="24"/>
          <w:szCs w:val="24"/>
        </w:rPr>
        <w:t>max.600</w:t>
      </w:r>
      <w:r w:rsidRPr="000C775D">
        <w:rPr>
          <w:sz w:val="24"/>
          <w:szCs w:val="24"/>
        </w:rPr>
        <w:t>/t/zi)</w:t>
      </w:r>
    </w:p>
    <w:p w:rsidR="009347E8" w:rsidRPr="000C775D" w:rsidRDefault="009347E8" w:rsidP="009347E8">
      <w:pPr>
        <w:numPr>
          <w:ilvl w:val="0"/>
          <w:numId w:val="12"/>
        </w:numPr>
        <w:tabs>
          <w:tab w:val="left" w:pos="1418"/>
        </w:tabs>
        <w:overflowPunct w:val="0"/>
        <w:autoSpaceDE w:val="0"/>
        <w:autoSpaceDN w:val="0"/>
        <w:adjustRightInd w:val="0"/>
        <w:jc w:val="both"/>
        <w:rPr>
          <w:sz w:val="24"/>
          <w:szCs w:val="24"/>
        </w:rPr>
      </w:pPr>
      <w:r w:rsidRPr="000C775D">
        <w:rPr>
          <w:sz w:val="24"/>
          <w:szCs w:val="24"/>
        </w:rPr>
        <w:t>450t/zi past</w:t>
      </w:r>
      <w:r w:rsidR="009E29B8">
        <w:rPr>
          <w:sz w:val="24"/>
          <w:szCs w:val="24"/>
        </w:rPr>
        <w:t>a</w:t>
      </w:r>
      <w:r w:rsidRPr="000C775D">
        <w:rPr>
          <w:sz w:val="24"/>
          <w:szCs w:val="24"/>
        </w:rPr>
        <w:t xml:space="preserve"> de maculatur</w:t>
      </w:r>
      <w:r w:rsidR="009E29B8">
        <w:rPr>
          <w:sz w:val="24"/>
          <w:szCs w:val="24"/>
        </w:rPr>
        <w:t>a</w:t>
      </w:r>
      <w:r w:rsidRPr="000C775D">
        <w:rPr>
          <w:sz w:val="24"/>
          <w:szCs w:val="24"/>
        </w:rPr>
        <w:t xml:space="preserve"> pentru stratul de baz</w:t>
      </w:r>
      <w:r w:rsidR="009E29B8">
        <w:rPr>
          <w:sz w:val="24"/>
          <w:szCs w:val="24"/>
        </w:rPr>
        <w:t>a</w:t>
      </w:r>
      <w:r w:rsidRPr="000C775D">
        <w:rPr>
          <w:sz w:val="24"/>
          <w:szCs w:val="24"/>
        </w:rPr>
        <w:t xml:space="preserve"> </w:t>
      </w:r>
    </w:p>
    <w:p w:rsidR="009347E8" w:rsidRPr="000C775D" w:rsidRDefault="009347E8" w:rsidP="009347E8">
      <w:pPr>
        <w:numPr>
          <w:ilvl w:val="0"/>
          <w:numId w:val="12"/>
        </w:numPr>
        <w:tabs>
          <w:tab w:val="left" w:pos="1418"/>
        </w:tabs>
        <w:overflowPunct w:val="0"/>
        <w:autoSpaceDE w:val="0"/>
        <w:autoSpaceDN w:val="0"/>
        <w:adjustRightInd w:val="0"/>
        <w:jc w:val="both"/>
        <w:rPr>
          <w:sz w:val="24"/>
          <w:szCs w:val="24"/>
        </w:rPr>
      </w:pPr>
      <w:r w:rsidRPr="000C775D">
        <w:rPr>
          <w:sz w:val="24"/>
          <w:szCs w:val="24"/>
        </w:rPr>
        <w:t>150t/zi past</w:t>
      </w:r>
      <w:r w:rsidR="009E29B8">
        <w:rPr>
          <w:sz w:val="24"/>
          <w:szCs w:val="24"/>
        </w:rPr>
        <w:t>a</w:t>
      </w:r>
      <w:r w:rsidRPr="000C775D">
        <w:rPr>
          <w:sz w:val="24"/>
          <w:szCs w:val="24"/>
        </w:rPr>
        <w:t xml:space="preserve"> de maculatur</w:t>
      </w:r>
      <w:r w:rsidR="009E29B8">
        <w:rPr>
          <w:sz w:val="24"/>
          <w:szCs w:val="24"/>
        </w:rPr>
        <w:t>a</w:t>
      </w:r>
      <w:r w:rsidRPr="000C775D">
        <w:rPr>
          <w:sz w:val="24"/>
          <w:szCs w:val="24"/>
        </w:rPr>
        <w:t xml:space="preserve"> </w:t>
      </w:r>
      <w:r w:rsidR="009E29B8">
        <w:rPr>
          <w:sz w:val="24"/>
          <w:szCs w:val="24"/>
        </w:rPr>
        <w:t>s</w:t>
      </w:r>
      <w:r w:rsidRPr="000C775D">
        <w:rPr>
          <w:sz w:val="24"/>
          <w:szCs w:val="24"/>
        </w:rPr>
        <w:t>i/sau celuloz</w:t>
      </w:r>
      <w:r w:rsidR="009E29B8">
        <w:rPr>
          <w:sz w:val="24"/>
          <w:szCs w:val="24"/>
        </w:rPr>
        <w:t>a</w:t>
      </w:r>
      <w:r w:rsidRPr="000C775D">
        <w:rPr>
          <w:sz w:val="24"/>
          <w:szCs w:val="24"/>
        </w:rPr>
        <w:t xml:space="preserve"> pentru stratul superior</w:t>
      </w:r>
    </w:p>
    <w:p w:rsidR="009347E8" w:rsidRPr="000C775D" w:rsidRDefault="009347E8" w:rsidP="009347E8">
      <w:pPr>
        <w:tabs>
          <w:tab w:val="left" w:pos="1418"/>
        </w:tabs>
        <w:overflowPunct w:val="0"/>
        <w:autoSpaceDE w:val="0"/>
        <w:autoSpaceDN w:val="0"/>
        <w:adjustRightInd w:val="0"/>
        <w:jc w:val="both"/>
        <w:rPr>
          <w:sz w:val="24"/>
          <w:szCs w:val="24"/>
        </w:rPr>
      </w:pPr>
    </w:p>
    <w:p w:rsidR="009347E8" w:rsidRPr="000C775D" w:rsidRDefault="009347E8" w:rsidP="009347E8">
      <w:pPr>
        <w:tabs>
          <w:tab w:val="left" w:pos="1418"/>
        </w:tabs>
        <w:overflowPunct w:val="0"/>
        <w:autoSpaceDE w:val="0"/>
        <w:autoSpaceDN w:val="0"/>
        <w:adjustRightInd w:val="0"/>
        <w:jc w:val="both"/>
        <w:rPr>
          <w:sz w:val="24"/>
          <w:szCs w:val="24"/>
        </w:rPr>
      </w:pPr>
      <w:r w:rsidRPr="000C775D">
        <w:rPr>
          <w:sz w:val="24"/>
          <w:szCs w:val="24"/>
        </w:rPr>
        <w:lastRenderedPageBreak/>
        <w:t xml:space="preserve">Pentru instalaţia de carton ondulat </w:t>
      </w:r>
      <w:r w:rsidR="009E29B8">
        <w:rPr>
          <w:sz w:val="24"/>
          <w:szCs w:val="24"/>
        </w:rPr>
        <w:t>s</w:t>
      </w:r>
      <w:r w:rsidRPr="000C775D">
        <w:rPr>
          <w:sz w:val="24"/>
          <w:szCs w:val="24"/>
        </w:rPr>
        <w:t>i confec</w:t>
      </w:r>
      <w:r w:rsidR="009E29B8">
        <w:rPr>
          <w:sz w:val="24"/>
          <w:szCs w:val="24"/>
        </w:rPr>
        <w:t>t</w:t>
      </w:r>
      <w:r w:rsidRPr="000C775D">
        <w:rPr>
          <w:sz w:val="24"/>
          <w:szCs w:val="24"/>
        </w:rPr>
        <w:t>ii din carton ondulat, capacitatea de produc</w:t>
      </w:r>
      <w:r w:rsidR="009E29B8">
        <w:rPr>
          <w:sz w:val="24"/>
          <w:szCs w:val="24"/>
        </w:rPr>
        <w:t>t</w:t>
      </w:r>
      <w:r w:rsidRPr="000C775D">
        <w:rPr>
          <w:sz w:val="24"/>
          <w:szCs w:val="24"/>
        </w:rPr>
        <w:t>ie este de:</w:t>
      </w:r>
    </w:p>
    <w:p w:rsidR="009347E8" w:rsidRPr="000C775D" w:rsidRDefault="009347E8" w:rsidP="009347E8">
      <w:pPr>
        <w:numPr>
          <w:ilvl w:val="0"/>
          <w:numId w:val="13"/>
        </w:numPr>
        <w:tabs>
          <w:tab w:val="left" w:pos="1418"/>
        </w:tabs>
        <w:overflowPunct w:val="0"/>
        <w:autoSpaceDE w:val="0"/>
        <w:autoSpaceDN w:val="0"/>
        <w:adjustRightInd w:val="0"/>
        <w:jc w:val="both"/>
        <w:rPr>
          <w:sz w:val="24"/>
          <w:szCs w:val="24"/>
        </w:rPr>
      </w:pPr>
      <w:r w:rsidRPr="000C775D">
        <w:rPr>
          <w:sz w:val="24"/>
          <w:szCs w:val="24"/>
        </w:rPr>
        <w:t>Carton ondulat: 60.000 t/an;</w:t>
      </w:r>
    </w:p>
    <w:p w:rsidR="009347E8" w:rsidRPr="000C775D" w:rsidRDefault="009347E8" w:rsidP="009347E8">
      <w:pPr>
        <w:numPr>
          <w:ilvl w:val="0"/>
          <w:numId w:val="13"/>
        </w:numPr>
        <w:tabs>
          <w:tab w:val="left" w:pos="1418"/>
        </w:tabs>
        <w:overflowPunct w:val="0"/>
        <w:autoSpaceDE w:val="0"/>
        <w:autoSpaceDN w:val="0"/>
        <w:adjustRightInd w:val="0"/>
        <w:jc w:val="both"/>
        <w:rPr>
          <w:sz w:val="24"/>
          <w:szCs w:val="24"/>
        </w:rPr>
      </w:pPr>
      <w:r>
        <w:rPr>
          <w:sz w:val="24"/>
          <w:szCs w:val="24"/>
        </w:rPr>
        <w:t>Confecţii din carton ondulat</w:t>
      </w:r>
      <w:r w:rsidRPr="000C775D">
        <w:rPr>
          <w:sz w:val="24"/>
          <w:szCs w:val="24"/>
        </w:rPr>
        <w:t>: 50.000 t/an.</w:t>
      </w:r>
    </w:p>
    <w:p w:rsidR="008B1A81" w:rsidRPr="008B1A81" w:rsidRDefault="008B1A81" w:rsidP="008B1A81">
      <w:pPr>
        <w:overflowPunct w:val="0"/>
        <w:autoSpaceDE w:val="0"/>
        <w:autoSpaceDN w:val="0"/>
        <w:adjustRightInd w:val="0"/>
        <w:jc w:val="both"/>
        <w:rPr>
          <w:sz w:val="24"/>
          <w:szCs w:val="24"/>
        </w:rPr>
      </w:pPr>
      <w:r w:rsidRPr="008B1A81">
        <w:rPr>
          <w:b/>
          <w:sz w:val="24"/>
          <w:szCs w:val="24"/>
        </w:rPr>
        <w:t>Produsele fabricate</w:t>
      </w:r>
      <w:r w:rsidRPr="008B1A81">
        <w:rPr>
          <w:sz w:val="24"/>
          <w:szCs w:val="24"/>
        </w:rPr>
        <w:t xml:space="preserve"> de instala</w:t>
      </w:r>
      <w:r>
        <w:rPr>
          <w:sz w:val="24"/>
          <w:szCs w:val="24"/>
        </w:rPr>
        <w:t>t</w:t>
      </w:r>
      <w:r w:rsidRPr="008B1A81">
        <w:rPr>
          <w:sz w:val="24"/>
          <w:szCs w:val="24"/>
        </w:rPr>
        <w:t xml:space="preserve">ia </w:t>
      </w:r>
      <w:r>
        <w:rPr>
          <w:sz w:val="24"/>
          <w:szCs w:val="24"/>
        </w:rPr>
        <w:t>IED,</w:t>
      </w:r>
      <w:r w:rsidRPr="008B1A81">
        <w:rPr>
          <w:sz w:val="24"/>
          <w:szCs w:val="24"/>
        </w:rPr>
        <w:t xml:space="preserve"> SC AMBRO SA</w:t>
      </w:r>
      <w:r>
        <w:rPr>
          <w:sz w:val="24"/>
          <w:szCs w:val="24"/>
        </w:rPr>
        <w:t>,</w:t>
      </w:r>
      <w:r w:rsidRPr="008B1A81">
        <w:rPr>
          <w:sz w:val="24"/>
          <w:szCs w:val="24"/>
        </w:rPr>
        <w:t xml:space="preserve"> sunt urm</w:t>
      </w:r>
      <w:r>
        <w:rPr>
          <w:sz w:val="24"/>
          <w:szCs w:val="24"/>
        </w:rPr>
        <w:t>a</w:t>
      </w:r>
      <w:r w:rsidRPr="008B1A81">
        <w:rPr>
          <w:sz w:val="24"/>
          <w:szCs w:val="24"/>
        </w:rPr>
        <w:t>toarele:</w:t>
      </w:r>
    </w:p>
    <w:p w:rsidR="008B1A81" w:rsidRPr="008B1A81" w:rsidRDefault="008B1A81" w:rsidP="00C00866">
      <w:pPr>
        <w:numPr>
          <w:ilvl w:val="1"/>
          <w:numId w:val="50"/>
        </w:numPr>
        <w:tabs>
          <w:tab w:val="clear" w:pos="2160"/>
          <w:tab w:val="num" w:pos="945"/>
        </w:tabs>
        <w:overflowPunct w:val="0"/>
        <w:autoSpaceDE w:val="0"/>
        <w:autoSpaceDN w:val="0"/>
        <w:adjustRightInd w:val="0"/>
        <w:ind w:left="945" w:hanging="247"/>
        <w:jc w:val="both"/>
        <w:rPr>
          <w:sz w:val="24"/>
          <w:szCs w:val="24"/>
        </w:rPr>
      </w:pPr>
      <w:r w:rsidRPr="008B1A81">
        <w:rPr>
          <w:sz w:val="24"/>
          <w:szCs w:val="24"/>
        </w:rPr>
        <w:t>past</w:t>
      </w:r>
      <w:r>
        <w:rPr>
          <w:sz w:val="24"/>
          <w:szCs w:val="24"/>
        </w:rPr>
        <w:t>a</w:t>
      </w:r>
      <w:r w:rsidRPr="008B1A81">
        <w:rPr>
          <w:sz w:val="24"/>
          <w:szCs w:val="24"/>
        </w:rPr>
        <w:t xml:space="preserve"> brun</w:t>
      </w:r>
      <w:r>
        <w:rPr>
          <w:sz w:val="24"/>
          <w:szCs w:val="24"/>
        </w:rPr>
        <w:t>a</w:t>
      </w:r>
      <w:r w:rsidRPr="008B1A81">
        <w:rPr>
          <w:sz w:val="24"/>
          <w:szCs w:val="24"/>
        </w:rPr>
        <w:t xml:space="preserve"> din de</w:t>
      </w:r>
      <w:r>
        <w:rPr>
          <w:sz w:val="24"/>
          <w:szCs w:val="24"/>
        </w:rPr>
        <w:t>s</w:t>
      </w:r>
      <w:r w:rsidRPr="008B1A81">
        <w:rPr>
          <w:sz w:val="24"/>
          <w:szCs w:val="24"/>
        </w:rPr>
        <w:t>euri de h</w:t>
      </w:r>
      <w:r>
        <w:rPr>
          <w:sz w:val="24"/>
          <w:szCs w:val="24"/>
        </w:rPr>
        <w:t>a</w:t>
      </w:r>
      <w:r w:rsidRPr="008B1A81">
        <w:rPr>
          <w:sz w:val="24"/>
          <w:szCs w:val="24"/>
        </w:rPr>
        <w:t>rtie-carton (uz intern);</w:t>
      </w:r>
    </w:p>
    <w:p w:rsidR="008B1A81" w:rsidRPr="008B1A81" w:rsidRDefault="008B1A81" w:rsidP="00C00866">
      <w:pPr>
        <w:numPr>
          <w:ilvl w:val="1"/>
          <w:numId w:val="50"/>
        </w:numPr>
        <w:tabs>
          <w:tab w:val="clear" w:pos="2160"/>
          <w:tab w:val="num" w:pos="945"/>
        </w:tabs>
        <w:overflowPunct w:val="0"/>
        <w:autoSpaceDE w:val="0"/>
        <w:autoSpaceDN w:val="0"/>
        <w:adjustRightInd w:val="0"/>
        <w:ind w:left="945" w:hanging="247"/>
        <w:jc w:val="both"/>
        <w:rPr>
          <w:sz w:val="24"/>
          <w:szCs w:val="24"/>
        </w:rPr>
      </w:pPr>
      <w:r w:rsidRPr="008B1A81">
        <w:rPr>
          <w:sz w:val="24"/>
          <w:szCs w:val="24"/>
        </w:rPr>
        <w:t>past</w:t>
      </w:r>
      <w:r>
        <w:rPr>
          <w:sz w:val="24"/>
          <w:szCs w:val="24"/>
        </w:rPr>
        <w:t>a albita</w:t>
      </w:r>
      <w:r w:rsidRPr="008B1A81">
        <w:rPr>
          <w:sz w:val="24"/>
          <w:szCs w:val="24"/>
        </w:rPr>
        <w:t xml:space="preserve"> din de</w:t>
      </w:r>
      <w:r>
        <w:rPr>
          <w:sz w:val="24"/>
          <w:szCs w:val="24"/>
        </w:rPr>
        <w:t>s</w:t>
      </w:r>
      <w:r w:rsidRPr="008B1A81">
        <w:rPr>
          <w:sz w:val="24"/>
          <w:szCs w:val="24"/>
        </w:rPr>
        <w:t>euri de h</w:t>
      </w:r>
      <w:r>
        <w:rPr>
          <w:sz w:val="24"/>
          <w:szCs w:val="24"/>
        </w:rPr>
        <w:t>a</w:t>
      </w:r>
      <w:r w:rsidRPr="008B1A81">
        <w:rPr>
          <w:sz w:val="24"/>
          <w:szCs w:val="24"/>
        </w:rPr>
        <w:t>rtie -carton (uz intern);</w:t>
      </w:r>
    </w:p>
    <w:p w:rsidR="008B1A81" w:rsidRPr="008B1A81" w:rsidRDefault="008B1A81" w:rsidP="00C00866">
      <w:pPr>
        <w:numPr>
          <w:ilvl w:val="1"/>
          <w:numId w:val="50"/>
        </w:numPr>
        <w:tabs>
          <w:tab w:val="clear" w:pos="2160"/>
          <w:tab w:val="num" w:pos="945"/>
          <w:tab w:val="num" w:pos="2520"/>
        </w:tabs>
        <w:overflowPunct w:val="0"/>
        <w:autoSpaceDE w:val="0"/>
        <w:autoSpaceDN w:val="0"/>
        <w:adjustRightInd w:val="0"/>
        <w:ind w:left="945" w:hanging="247"/>
        <w:jc w:val="both"/>
        <w:rPr>
          <w:sz w:val="24"/>
          <w:szCs w:val="24"/>
        </w:rPr>
      </w:pPr>
      <w:r w:rsidRPr="008B1A81">
        <w:rPr>
          <w:sz w:val="24"/>
          <w:szCs w:val="24"/>
        </w:rPr>
        <w:t>h</w:t>
      </w:r>
      <w:r>
        <w:rPr>
          <w:sz w:val="24"/>
          <w:szCs w:val="24"/>
        </w:rPr>
        <w:t>a</w:t>
      </w:r>
      <w:r w:rsidRPr="008B1A81">
        <w:rPr>
          <w:sz w:val="24"/>
          <w:szCs w:val="24"/>
        </w:rPr>
        <w:t>rtie pentru carton ondulat (capac);</w:t>
      </w:r>
    </w:p>
    <w:p w:rsidR="008B1A81" w:rsidRPr="008B1A81" w:rsidRDefault="008B1A81" w:rsidP="00C00866">
      <w:pPr>
        <w:numPr>
          <w:ilvl w:val="1"/>
          <w:numId w:val="50"/>
        </w:numPr>
        <w:tabs>
          <w:tab w:val="clear" w:pos="2160"/>
          <w:tab w:val="num" w:pos="945"/>
          <w:tab w:val="num" w:pos="2520"/>
        </w:tabs>
        <w:overflowPunct w:val="0"/>
        <w:autoSpaceDE w:val="0"/>
        <w:autoSpaceDN w:val="0"/>
        <w:adjustRightInd w:val="0"/>
        <w:ind w:left="945" w:hanging="247"/>
        <w:jc w:val="both"/>
        <w:rPr>
          <w:sz w:val="24"/>
          <w:szCs w:val="24"/>
        </w:rPr>
      </w:pPr>
      <w:r w:rsidRPr="008B1A81">
        <w:rPr>
          <w:sz w:val="24"/>
          <w:szCs w:val="24"/>
        </w:rPr>
        <w:t>h</w:t>
      </w:r>
      <w:r>
        <w:rPr>
          <w:sz w:val="24"/>
          <w:szCs w:val="24"/>
        </w:rPr>
        <w:t>a</w:t>
      </w:r>
      <w:r w:rsidRPr="008B1A81">
        <w:rPr>
          <w:sz w:val="24"/>
          <w:szCs w:val="24"/>
        </w:rPr>
        <w:t>rtie pentru carton ondulat (miez);</w:t>
      </w:r>
    </w:p>
    <w:p w:rsidR="009347E8" w:rsidRPr="00BC4826" w:rsidRDefault="009347E8" w:rsidP="009347E8">
      <w:pPr>
        <w:pStyle w:val="Normal120"/>
        <w:tabs>
          <w:tab w:val="left" w:pos="708"/>
        </w:tabs>
        <w:rPr>
          <w:rFonts w:ascii="Times New Roman" w:hAnsi="Times New Roman" w:cs="Times New Roman"/>
          <w:b w:val="0"/>
          <w:sz w:val="24"/>
          <w:szCs w:val="24"/>
        </w:rPr>
      </w:pPr>
      <w:r w:rsidRPr="00BC4826">
        <w:rPr>
          <w:rFonts w:ascii="Times New Roman" w:hAnsi="Times New Roman" w:cs="Times New Roman"/>
          <w:b w:val="0"/>
          <w:sz w:val="24"/>
          <w:szCs w:val="24"/>
        </w:rPr>
        <w:t>Principalele sortimente de h</w:t>
      </w:r>
      <w:r w:rsidR="008B1A81">
        <w:rPr>
          <w:rFonts w:ascii="Times New Roman" w:hAnsi="Times New Roman" w:cs="Times New Roman"/>
          <w:b w:val="0"/>
          <w:sz w:val="24"/>
          <w:szCs w:val="24"/>
        </w:rPr>
        <w:t>a</w:t>
      </w:r>
      <w:r w:rsidRPr="00BC4826">
        <w:rPr>
          <w:rFonts w:ascii="Times New Roman" w:hAnsi="Times New Roman" w:cs="Times New Roman"/>
          <w:b w:val="0"/>
          <w:sz w:val="24"/>
          <w:szCs w:val="24"/>
        </w:rPr>
        <w:t>rtii fabricate pe ma</w:t>
      </w:r>
      <w:r w:rsidR="008B1A81">
        <w:rPr>
          <w:rFonts w:ascii="Times New Roman" w:hAnsi="Times New Roman" w:cs="Times New Roman"/>
          <w:b w:val="0"/>
          <w:sz w:val="24"/>
          <w:szCs w:val="24"/>
        </w:rPr>
        <w:t>s</w:t>
      </w:r>
      <w:r w:rsidRPr="00BC4826">
        <w:rPr>
          <w:rFonts w:ascii="Times New Roman" w:hAnsi="Times New Roman" w:cs="Times New Roman"/>
          <w:b w:val="0"/>
          <w:sz w:val="24"/>
          <w:szCs w:val="24"/>
        </w:rPr>
        <w:t>ina de h</w:t>
      </w:r>
      <w:r w:rsidR="008B1A81">
        <w:rPr>
          <w:rFonts w:ascii="Times New Roman" w:hAnsi="Times New Roman" w:cs="Times New Roman"/>
          <w:b w:val="0"/>
          <w:sz w:val="24"/>
          <w:szCs w:val="24"/>
        </w:rPr>
        <w:t>a</w:t>
      </w:r>
      <w:r w:rsidRPr="00BC4826">
        <w:rPr>
          <w:rFonts w:ascii="Times New Roman" w:hAnsi="Times New Roman" w:cs="Times New Roman"/>
          <w:b w:val="0"/>
          <w:sz w:val="24"/>
          <w:szCs w:val="24"/>
        </w:rPr>
        <w:t>rtie nr.1 sunt:</w:t>
      </w:r>
    </w:p>
    <w:p w:rsidR="008B1A81" w:rsidRPr="008B1A81" w:rsidRDefault="008B1A81" w:rsidP="00C00866">
      <w:pPr>
        <w:numPr>
          <w:ilvl w:val="0"/>
          <w:numId w:val="51"/>
        </w:numPr>
        <w:overflowPunct w:val="0"/>
        <w:autoSpaceDE w:val="0"/>
        <w:autoSpaceDN w:val="0"/>
        <w:adjustRightInd w:val="0"/>
        <w:jc w:val="both"/>
        <w:textAlignment w:val="baseline"/>
        <w:rPr>
          <w:sz w:val="24"/>
          <w:szCs w:val="24"/>
        </w:rPr>
      </w:pPr>
      <w:r w:rsidRPr="008B1A81">
        <w:rPr>
          <w:sz w:val="24"/>
          <w:szCs w:val="24"/>
        </w:rPr>
        <w:t>AMBROLINER 3: h</w:t>
      </w:r>
      <w:r>
        <w:rPr>
          <w:sz w:val="24"/>
          <w:szCs w:val="24"/>
        </w:rPr>
        <w:t>a</w:t>
      </w:r>
      <w:r w:rsidRPr="008B1A81">
        <w:rPr>
          <w:sz w:val="24"/>
          <w:szCs w:val="24"/>
        </w:rPr>
        <w:t>rtie capac superior format</w:t>
      </w:r>
      <w:r>
        <w:rPr>
          <w:sz w:val="24"/>
          <w:szCs w:val="24"/>
        </w:rPr>
        <w:t>a</w:t>
      </w:r>
      <w:r w:rsidRPr="008B1A81">
        <w:rPr>
          <w:sz w:val="24"/>
          <w:szCs w:val="24"/>
        </w:rPr>
        <w:t xml:space="preserve"> din dou</w:t>
      </w:r>
      <w:r>
        <w:rPr>
          <w:sz w:val="24"/>
          <w:szCs w:val="24"/>
        </w:rPr>
        <w:t>a</w:t>
      </w:r>
      <w:r w:rsidRPr="008B1A81">
        <w:rPr>
          <w:sz w:val="24"/>
          <w:szCs w:val="24"/>
        </w:rPr>
        <w:t xml:space="preserve"> straturi, din 100% past</w:t>
      </w:r>
      <w:r>
        <w:rPr>
          <w:sz w:val="24"/>
          <w:szCs w:val="24"/>
        </w:rPr>
        <w:t>a</w:t>
      </w:r>
      <w:r w:rsidRPr="008B1A81">
        <w:rPr>
          <w:sz w:val="24"/>
          <w:szCs w:val="24"/>
        </w:rPr>
        <w:t xml:space="preserve"> de brun</w:t>
      </w:r>
      <w:r>
        <w:rPr>
          <w:sz w:val="24"/>
          <w:szCs w:val="24"/>
        </w:rPr>
        <w:t>a</w:t>
      </w:r>
      <w:r w:rsidRPr="008B1A81">
        <w:rPr>
          <w:sz w:val="24"/>
          <w:szCs w:val="24"/>
        </w:rPr>
        <w:t xml:space="preserve"> din de</w:t>
      </w:r>
      <w:r>
        <w:rPr>
          <w:sz w:val="24"/>
          <w:szCs w:val="24"/>
        </w:rPr>
        <w:t>s</w:t>
      </w:r>
      <w:r w:rsidRPr="008B1A81">
        <w:rPr>
          <w:sz w:val="24"/>
          <w:szCs w:val="24"/>
        </w:rPr>
        <w:t>euri de h</w:t>
      </w:r>
      <w:r>
        <w:rPr>
          <w:sz w:val="24"/>
          <w:szCs w:val="24"/>
        </w:rPr>
        <w:t>a</w:t>
      </w:r>
      <w:r w:rsidRPr="008B1A81">
        <w:rPr>
          <w:sz w:val="24"/>
          <w:szCs w:val="24"/>
        </w:rPr>
        <w:t>rtie-carton, cu gramaje de 115 - 220 g/m</w:t>
      </w:r>
      <w:r>
        <w:rPr>
          <w:sz w:val="24"/>
          <w:szCs w:val="24"/>
        </w:rPr>
        <w:t>p</w:t>
      </w:r>
      <w:r w:rsidRPr="008B1A81">
        <w:rPr>
          <w:sz w:val="24"/>
          <w:szCs w:val="24"/>
        </w:rPr>
        <w:t>;</w:t>
      </w:r>
    </w:p>
    <w:p w:rsidR="008B1A81" w:rsidRPr="008B1A81" w:rsidRDefault="008B1A81" w:rsidP="00C00866">
      <w:pPr>
        <w:numPr>
          <w:ilvl w:val="0"/>
          <w:numId w:val="51"/>
        </w:numPr>
        <w:overflowPunct w:val="0"/>
        <w:autoSpaceDE w:val="0"/>
        <w:autoSpaceDN w:val="0"/>
        <w:adjustRightInd w:val="0"/>
        <w:jc w:val="both"/>
        <w:textAlignment w:val="baseline"/>
        <w:rPr>
          <w:sz w:val="24"/>
          <w:szCs w:val="24"/>
        </w:rPr>
      </w:pPr>
      <w:r w:rsidRPr="008B1A81">
        <w:rPr>
          <w:sz w:val="24"/>
          <w:szCs w:val="24"/>
        </w:rPr>
        <w:t>TESTLINER ALBIT: h</w:t>
      </w:r>
      <w:r>
        <w:rPr>
          <w:sz w:val="24"/>
          <w:szCs w:val="24"/>
        </w:rPr>
        <w:t>a</w:t>
      </w:r>
      <w:r w:rsidRPr="008B1A81">
        <w:rPr>
          <w:sz w:val="24"/>
          <w:szCs w:val="24"/>
        </w:rPr>
        <w:t>rtie capac dublu strat cu strat de fa</w:t>
      </w:r>
      <w:r>
        <w:rPr>
          <w:sz w:val="24"/>
          <w:szCs w:val="24"/>
        </w:rPr>
        <w:t>ta din amestec de pasta</w:t>
      </w:r>
      <w:r w:rsidRPr="008B1A81">
        <w:rPr>
          <w:sz w:val="24"/>
          <w:szCs w:val="24"/>
        </w:rPr>
        <w:t xml:space="preserve"> de din de</w:t>
      </w:r>
      <w:r>
        <w:rPr>
          <w:sz w:val="24"/>
          <w:szCs w:val="24"/>
        </w:rPr>
        <w:t>s</w:t>
      </w:r>
      <w:r w:rsidRPr="008B1A81">
        <w:rPr>
          <w:sz w:val="24"/>
          <w:szCs w:val="24"/>
        </w:rPr>
        <w:t>euri de h</w:t>
      </w:r>
      <w:r>
        <w:rPr>
          <w:sz w:val="24"/>
          <w:szCs w:val="24"/>
        </w:rPr>
        <w:t>a</w:t>
      </w:r>
      <w:r w:rsidRPr="008B1A81">
        <w:rPr>
          <w:sz w:val="24"/>
          <w:szCs w:val="24"/>
        </w:rPr>
        <w:t>rtie-carton descernelizat</w:t>
      </w:r>
      <w:r>
        <w:rPr>
          <w:sz w:val="24"/>
          <w:szCs w:val="24"/>
        </w:rPr>
        <w:t>a</w:t>
      </w:r>
      <w:r w:rsidRPr="008B1A81">
        <w:rPr>
          <w:sz w:val="24"/>
          <w:szCs w:val="24"/>
        </w:rPr>
        <w:t xml:space="preserve"> albit</w:t>
      </w:r>
      <w:r>
        <w:rPr>
          <w:sz w:val="24"/>
          <w:szCs w:val="24"/>
        </w:rPr>
        <w:t>a</w:t>
      </w:r>
      <w:r w:rsidRPr="008B1A81">
        <w:rPr>
          <w:sz w:val="24"/>
          <w:szCs w:val="24"/>
        </w:rPr>
        <w:t xml:space="preserve"> </w:t>
      </w:r>
      <w:r>
        <w:rPr>
          <w:sz w:val="24"/>
          <w:szCs w:val="24"/>
        </w:rPr>
        <w:t>s</w:t>
      </w:r>
      <w:r w:rsidRPr="008B1A81">
        <w:rPr>
          <w:sz w:val="24"/>
          <w:szCs w:val="24"/>
        </w:rPr>
        <w:t>i celuloz</w:t>
      </w:r>
      <w:r>
        <w:rPr>
          <w:sz w:val="24"/>
          <w:szCs w:val="24"/>
        </w:rPr>
        <w:t>a</w:t>
      </w:r>
      <w:r w:rsidRPr="008B1A81">
        <w:rPr>
          <w:sz w:val="24"/>
          <w:szCs w:val="24"/>
        </w:rPr>
        <w:t xml:space="preserve"> albit</w:t>
      </w:r>
      <w:r>
        <w:rPr>
          <w:sz w:val="24"/>
          <w:szCs w:val="24"/>
        </w:rPr>
        <w:t>a s</w:t>
      </w:r>
      <w:r w:rsidRPr="008B1A81">
        <w:rPr>
          <w:sz w:val="24"/>
          <w:szCs w:val="24"/>
        </w:rPr>
        <w:t>i strat de baz</w:t>
      </w:r>
      <w:r>
        <w:rPr>
          <w:sz w:val="24"/>
          <w:szCs w:val="24"/>
        </w:rPr>
        <w:t>a</w:t>
      </w:r>
      <w:r w:rsidRPr="008B1A81">
        <w:rPr>
          <w:sz w:val="24"/>
          <w:szCs w:val="24"/>
        </w:rPr>
        <w:t xml:space="preserve"> din 100% past</w:t>
      </w:r>
      <w:r>
        <w:rPr>
          <w:sz w:val="24"/>
          <w:szCs w:val="24"/>
        </w:rPr>
        <w:t>a</w:t>
      </w:r>
      <w:r w:rsidRPr="008B1A81">
        <w:rPr>
          <w:sz w:val="24"/>
          <w:szCs w:val="24"/>
        </w:rPr>
        <w:t xml:space="preserve"> brun</w:t>
      </w:r>
      <w:r w:rsidR="00BE0AFB">
        <w:rPr>
          <w:sz w:val="24"/>
          <w:szCs w:val="24"/>
        </w:rPr>
        <w:t>a</w:t>
      </w:r>
      <w:r w:rsidRPr="008B1A81">
        <w:rPr>
          <w:sz w:val="24"/>
          <w:szCs w:val="24"/>
        </w:rPr>
        <w:t xml:space="preserve"> din de</w:t>
      </w:r>
      <w:r w:rsidR="00BE0AFB">
        <w:rPr>
          <w:sz w:val="24"/>
          <w:szCs w:val="24"/>
        </w:rPr>
        <w:t>s</w:t>
      </w:r>
      <w:r w:rsidRPr="008B1A81">
        <w:rPr>
          <w:sz w:val="24"/>
          <w:szCs w:val="24"/>
        </w:rPr>
        <w:t>euri de h</w:t>
      </w:r>
      <w:r w:rsidR="00BE0AFB">
        <w:rPr>
          <w:sz w:val="24"/>
          <w:szCs w:val="24"/>
        </w:rPr>
        <w:t>a</w:t>
      </w:r>
      <w:r w:rsidRPr="008B1A81">
        <w:rPr>
          <w:sz w:val="24"/>
          <w:szCs w:val="24"/>
        </w:rPr>
        <w:t>rtie-carton, cu gramajele de 115 – 220 g/m</w:t>
      </w:r>
      <w:r w:rsidR="00BE0AFB">
        <w:rPr>
          <w:sz w:val="24"/>
          <w:szCs w:val="24"/>
        </w:rPr>
        <w:t>p;</w:t>
      </w:r>
    </w:p>
    <w:p w:rsidR="008B1A81" w:rsidRPr="008B1A81" w:rsidRDefault="008B1A81" w:rsidP="00C00866">
      <w:pPr>
        <w:numPr>
          <w:ilvl w:val="0"/>
          <w:numId w:val="51"/>
        </w:numPr>
        <w:overflowPunct w:val="0"/>
        <w:autoSpaceDE w:val="0"/>
        <w:autoSpaceDN w:val="0"/>
        <w:adjustRightInd w:val="0"/>
        <w:jc w:val="both"/>
        <w:textAlignment w:val="baseline"/>
        <w:rPr>
          <w:sz w:val="24"/>
          <w:szCs w:val="24"/>
        </w:rPr>
      </w:pPr>
      <w:r w:rsidRPr="008B1A81">
        <w:rPr>
          <w:sz w:val="24"/>
          <w:szCs w:val="24"/>
        </w:rPr>
        <w:t>SCHRENZ: h</w:t>
      </w:r>
      <w:r w:rsidR="00BE0AFB">
        <w:rPr>
          <w:sz w:val="24"/>
          <w:szCs w:val="24"/>
        </w:rPr>
        <w:t>artie capac intermediar formata</w:t>
      </w:r>
      <w:r w:rsidRPr="008B1A81">
        <w:rPr>
          <w:sz w:val="24"/>
          <w:szCs w:val="24"/>
        </w:rPr>
        <w:t xml:space="preserve"> dintr-unul sau două straturi, din 100% past</w:t>
      </w:r>
      <w:r w:rsidR="00BE0AFB">
        <w:rPr>
          <w:sz w:val="24"/>
          <w:szCs w:val="24"/>
        </w:rPr>
        <w:t>a</w:t>
      </w:r>
      <w:r w:rsidRPr="008B1A81">
        <w:rPr>
          <w:sz w:val="24"/>
          <w:szCs w:val="24"/>
        </w:rPr>
        <w:t xml:space="preserve"> din de</w:t>
      </w:r>
      <w:r w:rsidR="00BE0AFB">
        <w:rPr>
          <w:sz w:val="24"/>
          <w:szCs w:val="24"/>
        </w:rPr>
        <w:t>s</w:t>
      </w:r>
      <w:r w:rsidRPr="008B1A81">
        <w:rPr>
          <w:sz w:val="24"/>
          <w:szCs w:val="24"/>
        </w:rPr>
        <w:t>euri de h</w:t>
      </w:r>
      <w:r w:rsidR="00BE0AFB">
        <w:rPr>
          <w:sz w:val="24"/>
          <w:szCs w:val="24"/>
        </w:rPr>
        <w:t>a</w:t>
      </w:r>
      <w:r w:rsidRPr="008B1A81">
        <w:rPr>
          <w:sz w:val="24"/>
          <w:szCs w:val="24"/>
        </w:rPr>
        <w:t>rtie-carton brun</w:t>
      </w:r>
      <w:r w:rsidR="00BE0AFB">
        <w:rPr>
          <w:sz w:val="24"/>
          <w:szCs w:val="24"/>
        </w:rPr>
        <w:t>a</w:t>
      </w:r>
      <w:r w:rsidRPr="008B1A81">
        <w:rPr>
          <w:sz w:val="24"/>
          <w:szCs w:val="24"/>
        </w:rPr>
        <w:t>, cu gramaje de 100 – 170 g/mp;</w:t>
      </w:r>
    </w:p>
    <w:p w:rsidR="008B1A81" w:rsidRPr="008B1A81" w:rsidRDefault="008B1A81" w:rsidP="00C00866">
      <w:pPr>
        <w:numPr>
          <w:ilvl w:val="0"/>
          <w:numId w:val="51"/>
        </w:numPr>
        <w:overflowPunct w:val="0"/>
        <w:autoSpaceDE w:val="0"/>
        <w:autoSpaceDN w:val="0"/>
        <w:adjustRightInd w:val="0"/>
        <w:jc w:val="both"/>
        <w:textAlignment w:val="baseline"/>
        <w:rPr>
          <w:sz w:val="24"/>
          <w:szCs w:val="24"/>
        </w:rPr>
      </w:pPr>
      <w:r w:rsidRPr="008B1A81">
        <w:rPr>
          <w:sz w:val="24"/>
          <w:szCs w:val="24"/>
        </w:rPr>
        <w:t>AMBROWELL: h</w:t>
      </w:r>
      <w:r w:rsidR="00BE0AFB">
        <w:rPr>
          <w:sz w:val="24"/>
          <w:szCs w:val="24"/>
        </w:rPr>
        <w:t>a</w:t>
      </w:r>
      <w:r w:rsidRPr="008B1A81">
        <w:rPr>
          <w:sz w:val="24"/>
          <w:szCs w:val="24"/>
        </w:rPr>
        <w:t>rtie miez pentru carton ondulat (fluting) format</w:t>
      </w:r>
      <w:r w:rsidR="00BE0AFB">
        <w:rPr>
          <w:sz w:val="24"/>
          <w:szCs w:val="24"/>
        </w:rPr>
        <w:t>a</w:t>
      </w:r>
      <w:r w:rsidRPr="008B1A81">
        <w:rPr>
          <w:sz w:val="24"/>
          <w:szCs w:val="24"/>
        </w:rPr>
        <w:t xml:space="preserve"> dintr-unul sau dou</w:t>
      </w:r>
      <w:r w:rsidR="00BE0AFB">
        <w:rPr>
          <w:sz w:val="24"/>
          <w:szCs w:val="24"/>
        </w:rPr>
        <w:t>a</w:t>
      </w:r>
      <w:r w:rsidRPr="008B1A81">
        <w:rPr>
          <w:sz w:val="24"/>
          <w:szCs w:val="24"/>
        </w:rPr>
        <w:t xml:space="preserve"> straturi, din 100% past</w:t>
      </w:r>
      <w:r w:rsidR="00BE0AFB">
        <w:rPr>
          <w:sz w:val="24"/>
          <w:szCs w:val="24"/>
        </w:rPr>
        <w:t>a</w:t>
      </w:r>
      <w:r w:rsidRPr="008B1A81">
        <w:rPr>
          <w:sz w:val="24"/>
          <w:szCs w:val="24"/>
        </w:rPr>
        <w:t xml:space="preserve"> din de</w:t>
      </w:r>
      <w:r w:rsidR="00BE0AFB">
        <w:rPr>
          <w:sz w:val="24"/>
          <w:szCs w:val="24"/>
        </w:rPr>
        <w:t>s</w:t>
      </w:r>
      <w:r w:rsidRPr="008B1A81">
        <w:rPr>
          <w:sz w:val="24"/>
          <w:szCs w:val="24"/>
        </w:rPr>
        <w:t xml:space="preserve">euri de </w:t>
      </w:r>
      <w:r w:rsidR="00BE0AFB">
        <w:rPr>
          <w:sz w:val="24"/>
          <w:szCs w:val="24"/>
        </w:rPr>
        <w:t>ha</w:t>
      </w:r>
      <w:r w:rsidRPr="008B1A81">
        <w:rPr>
          <w:sz w:val="24"/>
          <w:szCs w:val="24"/>
        </w:rPr>
        <w:t>rtie-carton brun</w:t>
      </w:r>
      <w:r w:rsidR="00BE0AFB">
        <w:rPr>
          <w:sz w:val="24"/>
          <w:szCs w:val="24"/>
        </w:rPr>
        <w:t>a</w:t>
      </w:r>
      <w:r w:rsidRPr="008B1A81">
        <w:rPr>
          <w:sz w:val="24"/>
          <w:szCs w:val="24"/>
        </w:rPr>
        <w:t>, cu gramaje de</w:t>
      </w:r>
      <w:r w:rsidRPr="008B1A81">
        <w:rPr>
          <w:sz w:val="24"/>
          <w:szCs w:val="24"/>
        </w:rPr>
        <w:br/>
        <w:t>105 - 220 g/m</w:t>
      </w:r>
      <w:r w:rsidR="00BE0AFB">
        <w:rPr>
          <w:sz w:val="24"/>
          <w:szCs w:val="24"/>
        </w:rPr>
        <w:t>p</w:t>
      </w:r>
      <w:r w:rsidRPr="008B1A81">
        <w:rPr>
          <w:sz w:val="24"/>
          <w:szCs w:val="24"/>
        </w:rPr>
        <w:t>;</w:t>
      </w:r>
    </w:p>
    <w:p w:rsidR="008B1A81" w:rsidRPr="008B1A81" w:rsidRDefault="008B1A81" w:rsidP="00C00866">
      <w:pPr>
        <w:numPr>
          <w:ilvl w:val="0"/>
          <w:numId w:val="51"/>
        </w:numPr>
        <w:overflowPunct w:val="0"/>
        <w:autoSpaceDE w:val="0"/>
        <w:autoSpaceDN w:val="0"/>
        <w:adjustRightInd w:val="0"/>
        <w:jc w:val="both"/>
        <w:textAlignment w:val="baseline"/>
        <w:rPr>
          <w:sz w:val="24"/>
          <w:szCs w:val="24"/>
        </w:rPr>
      </w:pPr>
      <w:r w:rsidRPr="008B1A81">
        <w:rPr>
          <w:sz w:val="24"/>
          <w:szCs w:val="24"/>
        </w:rPr>
        <w:t>AMBROWELL LIGHT: h</w:t>
      </w:r>
      <w:r w:rsidR="00BE0AFB">
        <w:rPr>
          <w:sz w:val="24"/>
          <w:szCs w:val="24"/>
        </w:rPr>
        <w:t>a</w:t>
      </w:r>
      <w:r w:rsidRPr="008B1A81">
        <w:rPr>
          <w:sz w:val="24"/>
          <w:szCs w:val="24"/>
        </w:rPr>
        <w:t xml:space="preserve">rtie miez pentru </w:t>
      </w:r>
      <w:r w:rsidR="00BE0AFB">
        <w:rPr>
          <w:sz w:val="24"/>
          <w:szCs w:val="24"/>
        </w:rPr>
        <w:t>carton ondulat (fluting) formata</w:t>
      </w:r>
      <w:r w:rsidRPr="008B1A81">
        <w:rPr>
          <w:sz w:val="24"/>
          <w:szCs w:val="24"/>
        </w:rPr>
        <w:t xml:space="preserve"> dintr-unul sau dou</w:t>
      </w:r>
      <w:r w:rsidR="00BE0AFB">
        <w:rPr>
          <w:sz w:val="24"/>
          <w:szCs w:val="24"/>
        </w:rPr>
        <w:t>a</w:t>
      </w:r>
      <w:r w:rsidRPr="008B1A81">
        <w:rPr>
          <w:sz w:val="24"/>
          <w:szCs w:val="24"/>
        </w:rPr>
        <w:t xml:space="preserve"> straturi, din 100% past</w:t>
      </w:r>
      <w:r w:rsidR="00BE0AFB">
        <w:rPr>
          <w:sz w:val="24"/>
          <w:szCs w:val="24"/>
        </w:rPr>
        <w:t>a</w:t>
      </w:r>
      <w:r w:rsidRPr="008B1A81">
        <w:rPr>
          <w:sz w:val="24"/>
          <w:szCs w:val="24"/>
        </w:rPr>
        <w:t xml:space="preserve"> din de</w:t>
      </w:r>
      <w:r w:rsidR="00BE0AFB">
        <w:rPr>
          <w:sz w:val="24"/>
          <w:szCs w:val="24"/>
        </w:rPr>
        <w:t>s</w:t>
      </w:r>
      <w:r w:rsidRPr="008B1A81">
        <w:rPr>
          <w:sz w:val="24"/>
          <w:szCs w:val="24"/>
        </w:rPr>
        <w:t>euri de h</w:t>
      </w:r>
      <w:r w:rsidR="00BE0AFB">
        <w:rPr>
          <w:sz w:val="24"/>
          <w:szCs w:val="24"/>
        </w:rPr>
        <w:t>a</w:t>
      </w:r>
      <w:r w:rsidRPr="008B1A81">
        <w:rPr>
          <w:sz w:val="24"/>
          <w:szCs w:val="24"/>
        </w:rPr>
        <w:t>rtie-carton brun</w:t>
      </w:r>
      <w:r w:rsidR="00BE0AFB">
        <w:rPr>
          <w:sz w:val="24"/>
          <w:szCs w:val="24"/>
        </w:rPr>
        <w:t>a</w:t>
      </w:r>
      <w:r w:rsidRPr="008B1A81">
        <w:rPr>
          <w:sz w:val="24"/>
          <w:szCs w:val="24"/>
        </w:rPr>
        <w:t>, cu gramaje de 105 - 220 g/m</w:t>
      </w:r>
      <w:r w:rsidR="00BE0AFB">
        <w:rPr>
          <w:sz w:val="24"/>
          <w:szCs w:val="24"/>
        </w:rPr>
        <w:t>p</w:t>
      </w:r>
      <w:r w:rsidRPr="008B1A81">
        <w:rPr>
          <w:sz w:val="24"/>
          <w:szCs w:val="24"/>
        </w:rPr>
        <w:t>;</w:t>
      </w:r>
    </w:p>
    <w:p w:rsidR="008B1A81" w:rsidRPr="008B1A81" w:rsidRDefault="008B1A81" w:rsidP="00C00866">
      <w:pPr>
        <w:numPr>
          <w:ilvl w:val="0"/>
          <w:numId w:val="51"/>
        </w:numPr>
        <w:overflowPunct w:val="0"/>
        <w:autoSpaceDE w:val="0"/>
        <w:autoSpaceDN w:val="0"/>
        <w:adjustRightInd w:val="0"/>
        <w:jc w:val="both"/>
        <w:textAlignment w:val="baseline"/>
        <w:rPr>
          <w:sz w:val="24"/>
          <w:szCs w:val="24"/>
        </w:rPr>
      </w:pPr>
      <w:r w:rsidRPr="008B1A81">
        <w:rPr>
          <w:sz w:val="24"/>
          <w:szCs w:val="24"/>
        </w:rPr>
        <w:t>BICOLINER (BL): h</w:t>
      </w:r>
      <w:r w:rsidR="00BE0AFB">
        <w:rPr>
          <w:sz w:val="24"/>
          <w:szCs w:val="24"/>
        </w:rPr>
        <w:t>a</w:t>
      </w:r>
      <w:r w:rsidRPr="008B1A81">
        <w:rPr>
          <w:sz w:val="24"/>
          <w:szCs w:val="24"/>
        </w:rPr>
        <w:t>rtie capac cu strat de fa</w:t>
      </w:r>
      <w:r w:rsidR="00BE0AFB">
        <w:rPr>
          <w:sz w:val="24"/>
          <w:szCs w:val="24"/>
        </w:rPr>
        <w:t>ta</w:t>
      </w:r>
      <w:r w:rsidRPr="008B1A81">
        <w:rPr>
          <w:sz w:val="24"/>
          <w:szCs w:val="24"/>
        </w:rPr>
        <w:t xml:space="preserve"> din 100% celuloz</w:t>
      </w:r>
      <w:r w:rsidR="00BE0AFB">
        <w:rPr>
          <w:sz w:val="24"/>
          <w:szCs w:val="24"/>
        </w:rPr>
        <w:t>a</w:t>
      </w:r>
      <w:r w:rsidRPr="008B1A81">
        <w:rPr>
          <w:sz w:val="24"/>
          <w:szCs w:val="24"/>
        </w:rPr>
        <w:t xml:space="preserve"> natural</w:t>
      </w:r>
      <w:r w:rsidR="00BE0AFB">
        <w:rPr>
          <w:sz w:val="24"/>
          <w:szCs w:val="24"/>
        </w:rPr>
        <w:t>a</w:t>
      </w:r>
      <w:r w:rsidRPr="008B1A81">
        <w:rPr>
          <w:sz w:val="24"/>
          <w:szCs w:val="24"/>
        </w:rPr>
        <w:t xml:space="preserve"> </w:t>
      </w:r>
      <w:r w:rsidR="00BE0AFB">
        <w:rPr>
          <w:sz w:val="24"/>
          <w:szCs w:val="24"/>
        </w:rPr>
        <w:t>s</w:t>
      </w:r>
      <w:r w:rsidRPr="008B1A81">
        <w:rPr>
          <w:sz w:val="24"/>
          <w:szCs w:val="24"/>
        </w:rPr>
        <w:t>i stratul de baz</w:t>
      </w:r>
      <w:r w:rsidR="00BE0AFB">
        <w:rPr>
          <w:sz w:val="24"/>
          <w:szCs w:val="24"/>
        </w:rPr>
        <w:t>a</w:t>
      </w:r>
      <w:r w:rsidRPr="008B1A81">
        <w:rPr>
          <w:sz w:val="24"/>
          <w:szCs w:val="24"/>
        </w:rPr>
        <w:t xml:space="preserve"> din 100% past</w:t>
      </w:r>
      <w:r w:rsidR="00BE0AFB">
        <w:rPr>
          <w:sz w:val="24"/>
          <w:szCs w:val="24"/>
        </w:rPr>
        <w:t>a</w:t>
      </w:r>
      <w:r w:rsidRPr="008B1A81">
        <w:rPr>
          <w:sz w:val="24"/>
          <w:szCs w:val="24"/>
        </w:rPr>
        <w:t xml:space="preserve"> din de</w:t>
      </w:r>
      <w:r w:rsidR="00BE0AFB">
        <w:rPr>
          <w:sz w:val="24"/>
          <w:szCs w:val="24"/>
        </w:rPr>
        <w:t>s</w:t>
      </w:r>
      <w:r w:rsidRPr="008B1A81">
        <w:rPr>
          <w:sz w:val="24"/>
          <w:szCs w:val="24"/>
        </w:rPr>
        <w:t>euri de h</w:t>
      </w:r>
      <w:r w:rsidR="00BE0AFB">
        <w:rPr>
          <w:sz w:val="24"/>
          <w:szCs w:val="24"/>
        </w:rPr>
        <w:t>a</w:t>
      </w:r>
      <w:r w:rsidRPr="008B1A81">
        <w:rPr>
          <w:sz w:val="24"/>
          <w:szCs w:val="24"/>
        </w:rPr>
        <w:t>rtie-carton, cu gramaje de 110-170 g/mp.</w:t>
      </w:r>
    </w:p>
    <w:p w:rsidR="008B1A81" w:rsidRPr="008B1A81" w:rsidRDefault="008B1A81" w:rsidP="008B1A81">
      <w:pPr>
        <w:jc w:val="both"/>
        <w:rPr>
          <w:b/>
          <w:sz w:val="24"/>
          <w:szCs w:val="24"/>
        </w:rPr>
      </w:pPr>
    </w:p>
    <w:p w:rsidR="009347E8" w:rsidRPr="00BC4826" w:rsidRDefault="009347E8" w:rsidP="009347E8">
      <w:pPr>
        <w:jc w:val="both"/>
        <w:rPr>
          <w:b/>
          <w:sz w:val="24"/>
          <w:szCs w:val="24"/>
        </w:rPr>
      </w:pPr>
      <w:r w:rsidRPr="0016532D">
        <w:rPr>
          <w:b/>
          <w:color w:val="000000"/>
          <w:sz w:val="24"/>
          <w:szCs w:val="24"/>
        </w:rPr>
        <w:t>Regimul de lucru</w:t>
      </w:r>
      <w:r w:rsidRPr="0016532D">
        <w:rPr>
          <w:color w:val="000000"/>
          <w:sz w:val="24"/>
          <w:szCs w:val="24"/>
        </w:rPr>
        <w:t xml:space="preserve">: </w:t>
      </w:r>
      <w:r w:rsidRPr="00BC4826">
        <w:rPr>
          <w:sz w:val="24"/>
          <w:szCs w:val="24"/>
        </w:rPr>
        <w:t>Continuu (pe perioadele de funcţionare) inclusiv s</w:t>
      </w:r>
      <w:r w:rsidR="00BE0AFB">
        <w:rPr>
          <w:sz w:val="24"/>
          <w:szCs w:val="24"/>
        </w:rPr>
        <w:t>a</w:t>
      </w:r>
      <w:r w:rsidRPr="00BC4826">
        <w:rPr>
          <w:sz w:val="24"/>
          <w:szCs w:val="24"/>
        </w:rPr>
        <w:t>rb</w:t>
      </w:r>
      <w:r w:rsidR="00BE0AFB">
        <w:rPr>
          <w:sz w:val="24"/>
          <w:szCs w:val="24"/>
        </w:rPr>
        <w:t>a</w:t>
      </w:r>
      <w:r w:rsidRPr="00BC4826">
        <w:rPr>
          <w:sz w:val="24"/>
          <w:szCs w:val="24"/>
        </w:rPr>
        <w:t>torile legale (3 schimburi/zi, 8 ore/schimb, 7 zile/s</w:t>
      </w:r>
      <w:r w:rsidR="00BE0AFB">
        <w:rPr>
          <w:sz w:val="24"/>
          <w:szCs w:val="24"/>
        </w:rPr>
        <w:t>a</w:t>
      </w:r>
      <w:r w:rsidRPr="00BC4826">
        <w:rPr>
          <w:sz w:val="24"/>
          <w:szCs w:val="24"/>
        </w:rPr>
        <w:t>pt</w:t>
      </w:r>
      <w:r w:rsidR="00BE0AFB">
        <w:rPr>
          <w:sz w:val="24"/>
          <w:szCs w:val="24"/>
        </w:rPr>
        <w:t>a</w:t>
      </w:r>
      <w:r w:rsidRPr="00BC4826">
        <w:rPr>
          <w:sz w:val="24"/>
          <w:szCs w:val="24"/>
        </w:rPr>
        <w:t>m</w:t>
      </w:r>
      <w:r w:rsidR="00BE0AFB">
        <w:rPr>
          <w:sz w:val="24"/>
          <w:szCs w:val="24"/>
        </w:rPr>
        <w:t>a</w:t>
      </w:r>
      <w:r w:rsidRPr="00BC4826">
        <w:rPr>
          <w:sz w:val="24"/>
          <w:szCs w:val="24"/>
        </w:rPr>
        <w:t>n</w:t>
      </w:r>
      <w:r w:rsidR="00BE0AFB">
        <w:rPr>
          <w:sz w:val="24"/>
          <w:szCs w:val="24"/>
        </w:rPr>
        <w:t>a</w:t>
      </w:r>
      <w:r w:rsidRPr="00BC4826">
        <w:rPr>
          <w:sz w:val="24"/>
          <w:szCs w:val="24"/>
        </w:rPr>
        <w:t xml:space="preserve">, tot timpul anului cu excepţia perioadelor de revizii planificate). </w:t>
      </w:r>
    </w:p>
    <w:p w:rsidR="009347E8" w:rsidRPr="00BC4826" w:rsidRDefault="009347E8" w:rsidP="009347E8">
      <w:pPr>
        <w:rPr>
          <w:color w:val="000000"/>
          <w:sz w:val="24"/>
          <w:szCs w:val="24"/>
        </w:rPr>
      </w:pPr>
    </w:p>
    <w:p w:rsidR="009347E8" w:rsidRPr="0016532D" w:rsidRDefault="009347E8" w:rsidP="009347E8">
      <w:pPr>
        <w:rPr>
          <w:b/>
          <w:sz w:val="24"/>
          <w:szCs w:val="24"/>
        </w:rPr>
      </w:pPr>
      <w:r w:rsidRPr="0016532D">
        <w:rPr>
          <w:b/>
          <w:sz w:val="24"/>
          <w:szCs w:val="24"/>
        </w:rPr>
        <w:t>4. DOCUMENTATIA SOLICITARII</w:t>
      </w:r>
    </w:p>
    <w:p w:rsidR="00E01B93" w:rsidRDefault="009347E8" w:rsidP="00E01B93">
      <w:pPr>
        <w:autoSpaceDE w:val="0"/>
        <w:autoSpaceDN w:val="0"/>
        <w:adjustRightInd w:val="0"/>
        <w:jc w:val="both"/>
        <w:rPr>
          <w:sz w:val="24"/>
          <w:szCs w:val="24"/>
          <w:lang w:eastAsia="ro-RO"/>
        </w:rPr>
      </w:pPr>
      <w:r w:rsidRPr="0016532D">
        <w:rPr>
          <w:color w:val="000000"/>
          <w:sz w:val="24"/>
          <w:szCs w:val="24"/>
        </w:rPr>
        <w:t xml:space="preserve">- formular de solicitare a autorizatiei integrate de mediu conform </w:t>
      </w:r>
      <w:r w:rsidR="00E01B93">
        <w:rPr>
          <w:sz w:val="24"/>
          <w:szCs w:val="24"/>
          <w:lang w:eastAsia="ro-RO"/>
        </w:rPr>
        <w:t>Ord. M.A.P.A.M. nr. 818/2003, cu modificările si competarile ulterioare;</w:t>
      </w:r>
    </w:p>
    <w:p w:rsidR="009347E8" w:rsidRPr="0016532D" w:rsidRDefault="009347E8" w:rsidP="009347E8">
      <w:pPr>
        <w:rPr>
          <w:color w:val="000000"/>
          <w:sz w:val="24"/>
          <w:szCs w:val="24"/>
        </w:rPr>
      </w:pPr>
      <w:r w:rsidRPr="0016532D">
        <w:rPr>
          <w:color w:val="000000"/>
          <w:sz w:val="24"/>
          <w:szCs w:val="24"/>
        </w:rPr>
        <w:t>- raport de amplasament;</w:t>
      </w:r>
    </w:p>
    <w:p w:rsidR="009347E8" w:rsidRDefault="009347E8" w:rsidP="009347E8">
      <w:pPr>
        <w:rPr>
          <w:color w:val="000000"/>
          <w:sz w:val="24"/>
          <w:szCs w:val="24"/>
        </w:rPr>
      </w:pPr>
      <w:r w:rsidRPr="0016532D">
        <w:rPr>
          <w:color w:val="000000"/>
          <w:sz w:val="24"/>
          <w:szCs w:val="24"/>
        </w:rPr>
        <w:t>- anunt public;</w:t>
      </w:r>
      <w:r>
        <w:rPr>
          <w:color w:val="000000"/>
          <w:sz w:val="24"/>
          <w:szCs w:val="24"/>
        </w:rPr>
        <w:t xml:space="preserve"> </w:t>
      </w:r>
    </w:p>
    <w:p w:rsidR="009347E8" w:rsidRPr="00DC1858" w:rsidRDefault="009347E8" w:rsidP="009347E8">
      <w:pPr>
        <w:numPr>
          <w:ilvl w:val="0"/>
          <w:numId w:val="10"/>
        </w:numPr>
        <w:tabs>
          <w:tab w:val="left" w:pos="142"/>
        </w:tabs>
        <w:spacing w:before="20" w:after="60" w:line="264" w:lineRule="auto"/>
        <w:ind w:left="0" w:firstLine="0"/>
        <w:jc w:val="both"/>
        <w:rPr>
          <w:sz w:val="24"/>
          <w:szCs w:val="24"/>
          <w:lang w:val="pt-BR"/>
        </w:rPr>
      </w:pPr>
      <w:r w:rsidRPr="00DC1858">
        <w:rPr>
          <w:sz w:val="24"/>
          <w:szCs w:val="24"/>
          <w:lang w:val="pt-BR"/>
        </w:rPr>
        <w:t>plan de situa</w:t>
      </w:r>
      <w:r w:rsidR="001A48EF">
        <w:rPr>
          <w:sz w:val="24"/>
          <w:szCs w:val="24"/>
          <w:lang w:val="pt-BR"/>
        </w:rPr>
        <w:t>t</w:t>
      </w:r>
      <w:r w:rsidRPr="00DC1858">
        <w:rPr>
          <w:sz w:val="24"/>
          <w:szCs w:val="24"/>
          <w:lang w:val="pt-BR"/>
        </w:rPr>
        <w:t>ie;</w:t>
      </w:r>
    </w:p>
    <w:p w:rsidR="009347E8" w:rsidRDefault="009347E8" w:rsidP="009347E8">
      <w:pPr>
        <w:numPr>
          <w:ilvl w:val="0"/>
          <w:numId w:val="10"/>
        </w:numPr>
        <w:spacing w:before="20" w:after="60" w:line="264" w:lineRule="auto"/>
        <w:ind w:left="142" w:hanging="142"/>
        <w:jc w:val="both"/>
        <w:rPr>
          <w:sz w:val="24"/>
          <w:szCs w:val="24"/>
          <w:lang w:val="pt-BR"/>
        </w:rPr>
      </w:pPr>
      <w:r w:rsidRPr="00DC1858">
        <w:rPr>
          <w:sz w:val="24"/>
          <w:szCs w:val="24"/>
          <w:lang w:val="pt-BR"/>
        </w:rPr>
        <w:t xml:space="preserve">plan de </w:t>
      </w:r>
      <w:r w:rsidR="001A48EF">
        <w:rPr>
          <w:sz w:val="24"/>
          <w:szCs w:val="24"/>
          <w:lang w:val="pt-BR"/>
        </w:rPr>
        <w:t>i</w:t>
      </w:r>
      <w:r w:rsidRPr="00DC1858">
        <w:rPr>
          <w:sz w:val="24"/>
          <w:szCs w:val="24"/>
          <w:lang w:val="pt-BR"/>
        </w:rPr>
        <w:t xml:space="preserve">ncadrare </w:t>
      </w:r>
      <w:r w:rsidR="001A48EF">
        <w:rPr>
          <w:sz w:val="24"/>
          <w:szCs w:val="24"/>
          <w:lang w:val="pt-BR"/>
        </w:rPr>
        <w:t>i</w:t>
      </w:r>
      <w:r w:rsidRPr="00DC1858">
        <w:rPr>
          <w:sz w:val="24"/>
          <w:szCs w:val="24"/>
          <w:lang w:val="pt-BR"/>
        </w:rPr>
        <w:t>n zona;</w:t>
      </w:r>
    </w:p>
    <w:p w:rsidR="009347E8" w:rsidRDefault="009347E8" w:rsidP="009347E8">
      <w:pPr>
        <w:numPr>
          <w:ilvl w:val="0"/>
          <w:numId w:val="10"/>
        </w:numPr>
        <w:spacing w:before="20" w:after="60" w:line="264" w:lineRule="auto"/>
        <w:ind w:left="142" w:hanging="142"/>
        <w:jc w:val="both"/>
        <w:rPr>
          <w:sz w:val="24"/>
          <w:szCs w:val="24"/>
          <w:lang w:val="pt-BR"/>
        </w:rPr>
      </w:pPr>
      <w:r>
        <w:rPr>
          <w:sz w:val="24"/>
          <w:szCs w:val="24"/>
          <w:lang w:val="pt-BR"/>
        </w:rPr>
        <w:t>autorizata integrata de mediu nr.</w:t>
      </w:r>
      <w:r w:rsidR="00CE3692">
        <w:rPr>
          <w:sz w:val="24"/>
          <w:szCs w:val="24"/>
          <w:lang w:val="pt-BR"/>
        </w:rPr>
        <w:t>2/18.12</w:t>
      </w:r>
      <w:r>
        <w:rPr>
          <w:sz w:val="24"/>
          <w:szCs w:val="24"/>
          <w:lang w:val="pt-BR"/>
        </w:rPr>
        <w:t>.20</w:t>
      </w:r>
      <w:r w:rsidR="00CE3692">
        <w:rPr>
          <w:sz w:val="24"/>
          <w:szCs w:val="24"/>
          <w:lang w:val="pt-BR"/>
        </w:rPr>
        <w:t>13</w:t>
      </w:r>
    </w:p>
    <w:p w:rsidR="009347E8" w:rsidRPr="000C0437" w:rsidRDefault="009347E8" w:rsidP="009347E8">
      <w:pPr>
        <w:jc w:val="both"/>
        <w:rPr>
          <w:color w:val="000000"/>
          <w:sz w:val="24"/>
          <w:szCs w:val="24"/>
        </w:rPr>
      </w:pPr>
      <w:r w:rsidRPr="000C0437">
        <w:rPr>
          <w:color w:val="000000"/>
          <w:sz w:val="24"/>
          <w:szCs w:val="24"/>
        </w:rPr>
        <w:t>- certificat de atestare a dreptului de proprietate asupra terenurilor, seria MO3, nr. 1610</w:t>
      </w:r>
    </w:p>
    <w:p w:rsidR="009347E8" w:rsidRPr="00230CB4" w:rsidRDefault="009347E8" w:rsidP="009347E8">
      <w:pPr>
        <w:jc w:val="both"/>
        <w:rPr>
          <w:color w:val="000000"/>
          <w:sz w:val="24"/>
          <w:szCs w:val="24"/>
        </w:rPr>
      </w:pPr>
      <w:r w:rsidRPr="00230CB4">
        <w:rPr>
          <w:color w:val="000000"/>
          <w:sz w:val="24"/>
          <w:szCs w:val="24"/>
        </w:rPr>
        <w:t>- certificat de inregistrare la Registrul Oficiului Comertului Suceava, seria B nr. 1569517 emis la data de 21.07.2008 si actul constitutiv al societatii acualizat la data de 21.06.2012;</w:t>
      </w:r>
    </w:p>
    <w:p w:rsidR="009347E8" w:rsidRPr="00571E13" w:rsidRDefault="009347E8" w:rsidP="009347E8">
      <w:pPr>
        <w:ind w:right="-1"/>
        <w:jc w:val="both"/>
        <w:rPr>
          <w:color w:val="000000"/>
          <w:sz w:val="24"/>
          <w:szCs w:val="24"/>
        </w:rPr>
      </w:pPr>
      <w:r w:rsidRPr="00571E13">
        <w:rPr>
          <w:color w:val="000000"/>
          <w:sz w:val="24"/>
          <w:szCs w:val="24"/>
        </w:rPr>
        <w:t>- contract de furnizare energie electrica nr.</w:t>
      </w:r>
      <w:r w:rsidR="00A350A5">
        <w:rPr>
          <w:color w:val="000000"/>
          <w:sz w:val="24"/>
          <w:szCs w:val="24"/>
        </w:rPr>
        <w:t>203199/11.12.2014</w:t>
      </w:r>
      <w:r w:rsidRPr="00571E13">
        <w:rPr>
          <w:color w:val="000000"/>
          <w:sz w:val="24"/>
          <w:szCs w:val="24"/>
        </w:rPr>
        <w:t xml:space="preserve"> cu </w:t>
      </w:r>
      <w:r w:rsidR="00A350A5">
        <w:rPr>
          <w:color w:val="000000"/>
          <w:sz w:val="24"/>
          <w:szCs w:val="24"/>
        </w:rPr>
        <w:t>SC AXPO ENERGY ROMANIA SA</w:t>
      </w:r>
      <w:r w:rsidRPr="00571E13">
        <w:rPr>
          <w:color w:val="000000"/>
          <w:sz w:val="24"/>
          <w:szCs w:val="24"/>
        </w:rPr>
        <w:t xml:space="preserve"> Bucuresti;</w:t>
      </w:r>
    </w:p>
    <w:p w:rsidR="009347E8" w:rsidRDefault="009347E8" w:rsidP="009347E8">
      <w:pPr>
        <w:jc w:val="both"/>
        <w:rPr>
          <w:color w:val="000000"/>
          <w:sz w:val="24"/>
          <w:szCs w:val="24"/>
        </w:rPr>
      </w:pPr>
      <w:r w:rsidRPr="008364A5">
        <w:rPr>
          <w:color w:val="000000"/>
          <w:sz w:val="24"/>
          <w:szCs w:val="24"/>
        </w:rPr>
        <w:t>- contract de furnizare gaze naturale nr.1000379788/0.201</w:t>
      </w:r>
      <w:r w:rsidR="00A350A5">
        <w:rPr>
          <w:color w:val="000000"/>
          <w:sz w:val="24"/>
          <w:szCs w:val="24"/>
        </w:rPr>
        <w:t>5</w:t>
      </w:r>
      <w:r w:rsidRPr="008364A5">
        <w:rPr>
          <w:color w:val="000000"/>
          <w:sz w:val="24"/>
          <w:szCs w:val="24"/>
        </w:rPr>
        <w:t>/</w:t>
      </w:r>
      <w:r w:rsidR="00A350A5">
        <w:rPr>
          <w:color w:val="000000"/>
          <w:sz w:val="24"/>
          <w:szCs w:val="24"/>
        </w:rPr>
        <w:t>745</w:t>
      </w:r>
      <w:r w:rsidRPr="008364A5">
        <w:rPr>
          <w:color w:val="000000"/>
          <w:sz w:val="24"/>
          <w:szCs w:val="24"/>
        </w:rPr>
        <w:t xml:space="preserve"> din</w:t>
      </w:r>
      <w:r w:rsidR="00E01B93">
        <w:rPr>
          <w:color w:val="000000"/>
          <w:sz w:val="24"/>
          <w:szCs w:val="24"/>
        </w:rPr>
        <w:t xml:space="preserve"> </w:t>
      </w:r>
      <w:r w:rsidRPr="008364A5">
        <w:rPr>
          <w:color w:val="000000"/>
          <w:sz w:val="24"/>
          <w:szCs w:val="24"/>
        </w:rPr>
        <w:t>01.06.2012 cu E.ON ENERGIE ROMANIA SA</w:t>
      </w:r>
      <w:r w:rsidR="00A350A5">
        <w:rPr>
          <w:color w:val="000000"/>
          <w:sz w:val="24"/>
          <w:szCs w:val="24"/>
        </w:rPr>
        <w:t xml:space="preserve"> Targu Mures</w:t>
      </w:r>
      <w:r w:rsidRPr="008364A5">
        <w:rPr>
          <w:color w:val="000000"/>
          <w:sz w:val="24"/>
          <w:szCs w:val="24"/>
        </w:rPr>
        <w:t>;</w:t>
      </w:r>
    </w:p>
    <w:p w:rsidR="009347E8" w:rsidRPr="0016532D" w:rsidRDefault="009347E8" w:rsidP="009347E8">
      <w:pPr>
        <w:jc w:val="both"/>
        <w:rPr>
          <w:color w:val="000000"/>
          <w:sz w:val="24"/>
          <w:szCs w:val="24"/>
        </w:rPr>
      </w:pPr>
      <w:r w:rsidRPr="0016532D">
        <w:rPr>
          <w:color w:val="000000"/>
          <w:sz w:val="24"/>
          <w:szCs w:val="24"/>
        </w:rPr>
        <w:t>- contract de prestari servicii nr.</w:t>
      </w:r>
      <w:r>
        <w:rPr>
          <w:color w:val="000000"/>
          <w:sz w:val="24"/>
          <w:szCs w:val="24"/>
        </w:rPr>
        <w:t>135/0</w:t>
      </w:r>
      <w:r w:rsidR="00A350A5">
        <w:rPr>
          <w:color w:val="000000"/>
          <w:sz w:val="24"/>
          <w:szCs w:val="24"/>
        </w:rPr>
        <w:t>1</w:t>
      </w:r>
      <w:r>
        <w:rPr>
          <w:color w:val="000000"/>
          <w:sz w:val="24"/>
          <w:szCs w:val="24"/>
        </w:rPr>
        <w:t>.</w:t>
      </w:r>
      <w:r w:rsidR="00A350A5">
        <w:rPr>
          <w:color w:val="000000"/>
          <w:sz w:val="24"/>
          <w:szCs w:val="24"/>
        </w:rPr>
        <w:t>05</w:t>
      </w:r>
      <w:r>
        <w:rPr>
          <w:color w:val="000000"/>
          <w:sz w:val="24"/>
          <w:szCs w:val="24"/>
        </w:rPr>
        <w:t>.20</w:t>
      </w:r>
      <w:r w:rsidR="00A350A5">
        <w:rPr>
          <w:color w:val="000000"/>
          <w:sz w:val="24"/>
          <w:szCs w:val="24"/>
        </w:rPr>
        <w:t>14</w:t>
      </w:r>
      <w:r w:rsidRPr="0016532D">
        <w:rPr>
          <w:color w:val="000000"/>
          <w:sz w:val="24"/>
          <w:szCs w:val="24"/>
        </w:rPr>
        <w:t xml:space="preserve"> cu SC ACET SA Suceava pentru livrarea apei potabile si preluarea in reteaua de canalizare si epurarea apelor uzate si meteorice;</w:t>
      </w:r>
    </w:p>
    <w:p w:rsidR="009347E8" w:rsidRDefault="009347E8" w:rsidP="009347E8">
      <w:pPr>
        <w:jc w:val="both"/>
        <w:rPr>
          <w:color w:val="000000"/>
          <w:sz w:val="24"/>
          <w:szCs w:val="24"/>
        </w:rPr>
      </w:pPr>
      <w:r>
        <w:rPr>
          <w:color w:val="000000"/>
          <w:sz w:val="24"/>
          <w:szCs w:val="24"/>
        </w:rPr>
        <w:t>- abonament de utilizare/exploatare a resurselor de apa nr.2036/1.01.201</w:t>
      </w:r>
      <w:r w:rsidR="00A350A5">
        <w:rPr>
          <w:color w:val="000000"/>
          <w:sz w:val="24"/>
          <w:szCs w:val="24"/>
        </w:rPr>
        <w:t>5</w:t>
      </w:r>
      <w:r>
        <w:rPr>
          <w:color w:val="000000"/>
          <w:sz w:val="24"/>
          <w:szCs w:val="24"/>
        </w:rPr>
        <w:t>;</w:t>
      </w:r>
    </w:p>
    <w:p w:rsidR="009347E8" w:rsidRDefault="009347E8" w:rsidP="009347E8">
      <w:pPr>
        <w:jc w:val="both"/>
        <w:rPr>
          <w:color w:val="000000"/>
          <w:sz w:val="24"/>
          <w:szCs w:val="24"/>
        </w:rPr>
      </w:pPr>
      <w:r>
        <w:rPr>
          <w:color w:val="000000"/>
          <w:sz w:val="24"/>
          <w:szCs w:val="24"/>
        </w:rPr>
        <w:t>- contract transport si eliminare finala deseuri periculoase nr.1486/23.07.2010 cu SC MONDECO SRL Suceava</w:t>
      </w:r>
      <w:r w:rsidR="00A350A5">
        <w:rPr>
          <w:color w:val="000000"/>
          <w:sz w:val="24"/>
          <w:szCs w:val="24"/>
        </w:rPr>
        <w:t>, cu act aditional</w:t>
      </w:r>
      <w:r>
        <w:rPr>
          <w:color w:val="000000"/>
          <w:sz w:val="24"/>
          <w:szCs w:val="24"/>
        </w:rPr>
        <w:t>;</w:t>
      </w:r>
    </w:p>
    <w:p w:rsidR="009347E8" w:rsidRDefault="009347E8" w:rsidP="009347E8">
      <w:pPr>
        <w:jc w:val="both"/>
        <w:rPr>
          <w:color w:val="000000"/>
          <w:sz w:val="24"/>
          <w:szCs w:val="24"/>
        </w:rPr>
      </w:pPr>
      <w:r>
        <w:rPr>
          <w:color w:val="000000"/>
          <w:sz w:val="24"/>
          <w:szCs w:val="24"/>
        </w:rPr>
        <w:t>- contract nr.</w:t>
      </w:r>
      <w:r w:rsidR="00A350A5">
        <w:rPr>
          <w:color w:val="000000"/>
          <w:sz w:val="24"/>
          <w:szCs w:val="24"/>
        </w:rPr>
        <w:t>476/10.12</w:t>
      </w:r>
      <w:r>
        <w:rPr>
          <w:color w:val="000000"/>
          <w:sz w:val="24"/>
          <w:szCs w:val="24"/>
        </w:rPr>
        <w:t>.201</w:t>
      </w:r>
      <w:r w:rsidR="00A350A5">
        <w:rPr>
          <w:color w:val="000000"/>
          <w:sz w:val="24"/>
          <w:szCs w:val="24"/>
        </w:rPr>
        <w:t>3</w:t>
      </w:r>
      <w:r>
        <w:rPr>
          <w:color w:val="000000"/>
          <w:sz w:val="24"/>
          <w:szCs w:val="24"/>
        </w:rPr>
        <w:t xml:space="preserve"> cu SC ECO-X SRL Petresti-Vrancea</w:t>
      </w:r>
      <w:r w:rsidR="00A350A5">
        <w:rPr>
          <w:color w:val="000000"/>
          <w:sz w:val="24"/>
          <w:szCs w:val="24"/>
        </w:rPr>
        <w:t>, cu act aditional,</w:t>
      </w:r>
      <w:r>
        <w:rPr>
          <w:color w:val="000000"/>
          <w:sz w:val="24"/>
          <w:szCs w:val="24"/>
        </w:rPr>
        <w:t xml:space="preserve"> pentru valorificare deseuri de ambalaje;</w:t>
      </w:r>
    </w:p>
    <w:p w:rsidR="009347E8" w:rsidRDefault="009347E8" w:rsidP="009347E8">
      <w:pPr>
        <w:jc w:val="both"/>
        <w:rPr>
          <w:color w:val="000000"/>
          <w:sz w:val="24"/>
          <w:szCs w:val="24"/>
        </w:rPr>
      </w:pPr>
      <w:r>
        <w:rPr>
          <w:color w:val="000000"/>
          <w:sz w:val="24"/>
          <w:szCs w:val="24"/>
        </w:rPr>
        <w:t xml:space="preserve">- contract preluare, transport, neutralizare uleiuri si slamuri nr.134/05.07.2013 cu SC MIHOC OIL SRL Pipirig-Neamt; </w:t>
      </w:r>
    </w:p>
    <w:p w:rsidR="009347E8" w:rsidRPr="008364A5" w:rsidRDefault="009347E8" w:rsidP="009347E8">
      <w:pPr>
        <w:jc w:val="both"/>
        <w:rPr>
          <w:color w:val="000000"/>
          <w:sz w:val="24"/>
          <w:szCs w:val="24"/>
        </w:rPr>
      </w:pPr>
      <w:r>
        <w:rPr>
          <w:color w:val="000000"/>
          <w:sz w:val="24"/>
          <w:szCs w:val="24"/>
        </w:rPr>
        <w:lastRenderedPageBreak/>
        <w:t>- contract de prestari servicii nr.558/07.06.2007 cu SC DIASIL SERVICE SRL</w:t>
      </w:r>
      <w:r w:rsidR="00A350A5">
        <w:rPr>
          <w:color w:val="000000"/>
          <w:sz w:val="24"/>
          <w:szCs w:val="24"/>
        </w:rPr>
        <w:t>, cu act aditional</w:t>
      </w:r>
      <w:r>
        <w:rPr>
          <w:color w:val="000000"/>
          <w:sz w:val="24"/>
          <w:szCs w:val="24"/>
        </w:rPr>
        <w:t>;</w:t>
      </w:r>
    </w:p>
    <w:p w:rsidR="009347E8" w:rsidRDefault="009347E8" w:rsidP="009347E8">
      <w:pPr>
        <w:jc w:val="both"/>
        <w:rPr>
          <w:color w:val="000000"/>
          <w:sz w:val="24"/>
          <w:szCs w:val="24"/>
        </w:rPr>
      </w:pPr>
      <w:r w:rsidRPr="0016532D">
        <w:rPr>
          <w:color w:val="000000"/>
          <w:sz w:val="24"/>
          <w:szCs w:val="24"/>
        </w:rPr>
        <w:t xml:space="preserve">- </w:t>
      </w:r>
      <w:r>
        <w:rPr>
          <w:color w:val="000000"/>
          <w:sz w:val="24"/>
          <w:szCs w:val="24"/>
        </w:rPr>
        <w:t>autorizatie de construire centrala termica cu cazan aburi nr.614/16.12.2011</w:t>
      </w:r>
      <w:r w:rsidRPr="0016532D">
        <w:rPr>
          <w:color w:val="000000"/>
          <w:sz w:val="24"/>
          <w:szCs w:val="24"/>
        </w:rPr>
        <w:t>;</w:t>
      </w:r>
    </w:p>
    <w:p w:rsidR="009347E8" w:rsidRDefault="009347E8" w:rsidP="009347E8">
      <w:pPr>
        <w:jc w:val="both"/>
        <w:rPr>
          <w:color w:val="000000"/>
          <w:sz w:val="24"/>
          <w:szCs w:val="24"/>
        </w:rPr>
      </w:pPr>
      <w:r w:rsidRPr="00230CB4">
        <w:rPr>
          <w:color w:val="000000"/>
          <w:sz w:val="24"/>
          <w:szCs w:val="24"/>
        </w:rPr>
        <w:t>- declaratia locatiilor pentru operatiuni cu substante clasificate din categoria 3 (acid sulfuric, acid clorhidric, toluen, acetona</w:t>
      </w:r>
      <w:r>
        <w:rPr>
          <w:color w:val="000000"/>
          <w:sz w:val="24"/>
          <w:szCs w:val="24"/>
        </w:rPr>
        <w:t>, metiletilcetona</w:t>
      </w:r>
      <w:r w:rsidRPr="00230CB4">
        <w:rPr>
          <w:color w:val="000000"/>
          <w:sz w:val="24"/>
          <w:szCs w:val="24"/>
        </w:rPr>
        <w:t>);</w:t>
      </w:r>
    </w:p>
    <w:p w:rsidR="009347E8" w:rsidRDefault="009347E8" w:rsidP="009347E8">
      <w:pPr>
        <w:jc w:val="both"/>
        <w:rPr>
          <w:color w:val="000000"/>
          <w:sz w:val="24"/>
          <w:szCs w:val="24"/>
        </w:rPr>
      </w:pPr>
      <w:r w:rsidRPr="00230CB4">
        <w:rPr>
          <w:color w:val="000000"/>
          <w:sz w:val="24"/>
          <w:szCs w:val="24"/>
        </w:rPr>
        <w:t xml:space="preserve">- declaratia locatiilor pentru operatiuni cu substante clasificate din categoria </w:t>
      </w:r>
      <w:r>
        <w:rPr>
          <w:color w:val="000000"/>
          <w:sz w:val="24"/>
          <w:szCs w:val="24"/>
        </w:rPr>
        <w:t>2</w:t>
      </w:r>
      <w:r w:rsidRPr="00230CB4">
        <w:rPr>
          <w:color w:val="000000"/>
          <w:sz w:val="24"/>
          <w:szCs w:val="24"/>
        </w:rPr>
        <w:t xml:space="preserve"> (</w:t>
      </w:r>
      <w:r>
        <w:rPr>
          <w:color w:val="000000"/>
          <w:sz w:val="24"/>
          <w:szCs w:val="24"/>
        </w:rPr>
        <w:t>permanganat de potasiu</w:t>
      </w:r>
      <w:r w:rsidRPr="00230CB4">
        <w:rPr>
          <w:color w:val="000000"/>
          <w:sz w:val="24"/>
          <w:szCs w:val="24"/>
        </w:rPr>
        <w:t>);</w:t>
      </w:r>
    </w:p>
    <w:p w:rsidR="009347E8" w:rsidRPr="007315BF" w:rsidRDefault="009347E8" w:rsidP="009347E8">
      <w:pPr>
        <w:jc w:val="both"/>
        <w:rPr>
          <w:color w:val="000000"/>
          <w:sz w:val="24"/>
          <w:szCs w:val="24"/>
          <w:lang w:val="en-US"/>
        </w:rPr>
      </w:pPr>
      <w:r>
        <w:rPr>
          <w:color w:val="000000"/>
          <w:sz w:val="24"/>
          <w:szCs w:val="24"/>
          <w:lang w:val="en-US"/>
        </w:rPr>
        <w:t>- autorizatie de gospodarire a apelor nr.</w:t>
      </w:r>
      <w:r w:rsidR="00A350A5">
        <w:rPr>
          <w:color w:val="000000"/>
          <w:sz w:val="24"/>
          <w:szCs w:val="24"/>
          <w:lang w:val="en-US"/>
        </w:rPr>
        <w:t>164</w:t>
      </w:r>
      <w:r>
        <w:rPr>
          <w:color w:val="000000"/>
          <w:sz w:val="24"/>
          <w:szCs w:val="24"/>
          <w:lang w:val="en-US"/>
        </w:rPr>
        <w:t>/2</w:t>
      </w:r>
      <w:r w:rsidR="00A350A5">
        <w:rPr>
          <w:color w:val="000000"/>
          <w:sz w:val="24"/>
          <w:szCs w:val="24"/>
          <w:lang w:val="en-US"/>
        </w:rPr>
        <w:t>3</w:t>
      </w:r>
      <w:r>
        <w:rPr>
          <w:color w:val="000000"/>
          <w:sz w:val="24"/>
          <w:szCs w:val="24"/>
          <w:lang w:val="en-US"/>
        </w:rPr>
        <w:t>.</w:t>
      </w:r>
      <w:r w:rsidR="00A350A5">
        <w:rPr>
          <w:color w:val="000000"/>
          <w:sz w:val="24"/>
          <w:szCs w:val="24"/>
          <w:lang w:val="en-US"/>
        </w:rPr>
        <w:t>06</w:t>
      </w:r>
      <w:r>
        <w:rPr>
          <w:color w:val="000000"/>
          <w:sz w:val="24"/>
          <w:szCs w:val="24"/>
          <w:lang w:val="en-US"/>
        </w:rPr>
        <w:t>.201</w:t>
      </w:r>
      <w:r w:rsidR="00A350A5">
        <w:rPr>
          <w:color w:val="000000"/>
          <w:sz w:val="24"/>
          <w:szCs w:val="24"/>
          <w:lang w:val="en-US"/>
        </w:rPr>
        <w:t>5</w:t>
      </w:r>
      <w:r w:rsidR="00DE294C">
        <w:rPr>
          <w:color w:val="000000"/>
          <w:sz w:val="24"/>
          <w:szCs w:val="24"/>
          <w:lang w:val="en-US"/>
        </w:rPr>
        <w:t xml:space="preserve"> emisa de ABA Siret;</w:t>
      </w:r>
    </w:p>
    <w:p w:rsidR="009347E8" w:rsidRDefault="009347E8" w:rsidP="009347E8">
      <w:pPr>
        <w:jc w:val="both"/>
        <w:rPr>
          <w:color w:val="000000"/>
          <w:sz w:val="24"/>
          <w:szCs w:val="24"/>
        </w:rPr>
      </w:pPr>
      <w:r w:rsidRPr="0016532D">
        <w:rPr>
          <w:color w:val="000000"/>
          <w:sz w:val="24"/>
          <w:szCs w:val="24"/>
        </w:rPr>
        <w:t>- dovada achitarii tarif</w:t>
      </w:r>
      <w:r w:rsidR="00A350A5">
        <w:rPr>
          <w:color w:val="000000"/>
          <w:sz w:val="24"/>
          <w:szCs w:val="24"/>
        </w:rPr>
        <w:t>ului</w:t>
      </w:r>
      <w:r w:rsidRPr="0016532D">
        <w:rPr>
          <w:color w:val="000000"/>
          <w:sz w:val="24"/>
          <w:szCs w:val="24"/>
        </w:rPr>
        <w:t xml:space="preserve"> de </w:t>
      </w:r>
      <w:r w:rsidR="00A350A5">
        <w:rPr>
          <w:color w:val="000000"/>
          <w:sz w:val="24"/>
          <w:szCs w:val="24"/>
        </w:rPr>
        <w:t>revizuire</w:t>
      </w:r>
      <w:r w:rsidRPr="0016532D">
        <w:rPr>
          <w:color w:val="000000"/>
          <w:sz w:val="24"/>
          <w:szCs w:val="24"/>
        </w:rPr>
        <w:t>.</w:t>
      </w:r>
    </w:p>
    <w:p w:rsidR="009347E8" w:rsidRDefault="009347E8" w:rsidP="009347E8">
      <w:pPr>
        <w:autoSpaceDE w:val="0"/>
        <w:autoSpaceDN w:val="0"/>
        <w:adjustRightInd w:val="0"/>
        <w:rPr>
          <w:b/>
          <w:bCs/>
          <w:sz w:val="24"/>
          <w:szCs w:val="24"/>
          <w:lang w:eastAsia="ro-RO"/>
        </w:rPr>
      </w:pPr>
    </w:p>
    <w:p w:rsidR="009347E8" w:rsidRDefault="009347E8" w:rsidP="009347E8">
      <w:pPr>
        <w:autoSpaceDE w:val="0"/>
        <w:autoSpaceDN w:val="0"/>
        <w:adjustRightInd w:val="0"/>
        <w:rPr>
          <w:b/>
          <w:bCs/>
          <w:sz w:val="24"/>
          <w:szCs w:val="24"/>
          <w:lang w:eastAsia="ro-RO"/>
        </w:rPr>
      </w:pPr>
      <w:r>
        <w:rPr>
          <w:b/>
          <w:bCs/>
          <w:sz w:val="24"/>
          <w:szCs w:val="24"/>
          <w:lang w:eastAsia="ro-RO"/>
        </w:rPr>
        <w:t>SCOPUL</w:t>
      </w:r>
    </w:p>
    <w:p w:rsidR="009347E8" w:rsidRDefault="00E64615" w:rsidP="009347E8">
      <w:pPr>
        <w:autoSpaceDE w:val="0"/>
        <w:autoSpaceDN w:val="0"/>
        <w:adjustRightInd w:val="0"/>
        <w:rPr>
          <w:sz w:val="24"/>
          <w:szCs w:val="24"/>
          <w:lang w:eastAsia="ro-RO"/>
        </w:rPr>
      </w:pPr>
      <w:r>
        <w:rPr>
          <w:sz w:val="24"/>
          <w:szCs w:val="24"/>
          <w:lang w:eastAsia="ro-RO"/>
        </w:rPr>
        <w:t xml:space="preserve">1. Instalaţia </w:t>
      </w:r>
      <w:r w:rsidR="009347E8">
        <w:rPr>
          <w:sz w:val="24"/>
          <w:szCs w:val="24"/>
          <w:lang w:eastAsia="ro-RO"/>
        </w:rPr>
        <w:t xml:space="preserve"> va fi controlata, exploatata si intretinuta, iar emisiile vor fi evacuate asa cum s-a stabilit în prezenta Autorizatie Integrată de Mediu.</w:t>
      </w:r>
    </w:p>
    <w:p w:rsidR="009347E8" w:rsidRDefault="001A48EF" w:rsidP="009347E8">
      <w:pPr>
        <w:autoSpaceDE w:val="0"/>
        <w:autoSpaceDN w:val="0"/>
        <w:adjustRightInd w:val="0"/>
        <w:rPr>
          <w:sz w:val="24"/>
          <w:szCs w:val="24"/>
          <w:lang w:eastAsia="ro-RO"/>
        </w:rPr>
      </w:pPr>
      <w:r>
        <w:rPr>
          <w:sz w:val="24"/>
          <w:szCs w:val="24"/>
          <w:lang w:eastAsia="ro-RO"/>
        </w:rPr>
        <w:t>2</w:t>
      </w:r>
      <w:r w:rsidR="002C5C83">
        <w:rPr>
          <w:sz w:val="24"/>
          <w:szCs w:val="24"/>
          <w:lang w:eastAsia="ro-RO"/>
        </w:rPr>
        <w:t>. Cu 9</w:t>
      </w:r>
      <w:r w:rsidR="009347E8">
        <w:rPr>
          <w:sz w:val="24"/>
          <w:szCs w:val="24"/>
          <w:lang w:eastAsia="ro-RO"/>
        </w:rPr>
        <w:t xml:space="preserve">0 de zile </w:t>
      </w:r>
      <w:r>
        <w:rPr>
          <w:sz w:val="24"/>
          <w:szCs w:val="24"/>
          <w:lang w:eastAsia="ro-RO"/>
        </w:rPr>
        <w:t>i</w:t>
      </w:r>
      <w:r w:rsidR="009347E8">
        <w:rPr>
          <w:sz w:val="24"/>
          <w:szCs w:val="24"/>
          <w:lang w:eastAsia="ro-RO"/>
        </w:rPr>
        <w:t>nainte de expirarea termenului de valabilitate a autorizatiei integrate de mediu se va solicita la APM Suceava o noua autorizatie de mediu.</w:t>
      </w:r>
    </w:p>
    <w:p w:rsidR="009347E8" w:rsidRDefault="001A48EF" w:rsidP="009347E8">
      <w:pPr>
        <w:autoSpaceDE w:val="0"/>
        <w:autoSpaceDN w:val="0"/>
        <w:adjustRightInd w:val="0"/>
        <w:rPr>
          <w:sz w:val="24"/>
          <w:szCs w:val="24"/>
          <w:lang w:eastAsia="ro-RO"/>
        </w:rPr>
      </w:pPr>
      <w:r>
        <w:rPr>
          <w:sz w:val="24"/>
          <w:szCs w:val="24"/>
          <w:lang w:eastAsia="ro-RO"/>
        </w:rPr>
        <w:t>3</w:t>
      </w:r>
      <w:r w:rsidR="009347E8">
        <w:rPr>
          <w:sz w:val="24"/>
          <w:szCs w:val="24"/>
          <w:lang w:eastAsia="ro-RO"/>
        </w:rPr>
        <w:t>. In cazul modificarii prevederilor actelor emise de autoritatile de mediu care au stat la baza emiterii autorizatiei integrate de mediu, precum si a parametrilor pentru care s-a emis, se va notifica APM Suceava. Nerespectarea prevederilor prezentei autorizaţii atrage după sine suspendarea/ anularea</w:t>
      </w:r>
      <w:r w:rsidR="002C5C83">
        <w:rPr>
          <w:sz w:val="24"/>
          <w:szCs w:val="24"/>
          <w:lang w:eastAsia="ro-RO"/>
        </w:rPr>
        <w:t>,</w:t>
      </w:r>
      <w:r w:rsidR="009347E8">
        <w:rPr>
          <w:sz w:val="24"/>
          <w:szCs w:val="24"/>
          <w:lang w:eastAsia="ro-RO"/>
        </w:rPr>
        <w:t xml:space="preserve"> dupa caz.</w:t>
      </w:r>
    </w:p>
    <w:p w:rsidR="009347E8" w:rsidRDefault="001A48EF" w:rsidP="009347E8">
      <w:pPr>
        <w:autoSpaceDE w:val="0"/>
        <w:autoSpaceDN w:val="0"/>
        <w:adjustRightInd w:val="0"/>
        <w:rPr>
          <w:sz w:val="24"/>
          <w:szCs w:val="24"/>
          <w:lang w:eastAsia="ro-RO"/>
        </w:rPr>
      </w:pPr>
      <w:r>
        <w:rPr>
          <w:sz w:val="24"/>
          <w:szCs w:val="24"/>
          <w:lang w:eastAsia="ro-RO"/>
        </w:rPr>
        <w:t>4</w:t>
      </w:r>
      <w:r w:rsidR="009347E8">
        <w:rPr>
          <w:sz w:val="24"/>
          <w:szCs w:val="24"/>
          <w:lang w:eastAsia="ro-RO"/>
        </w:rPr>
        <w:t>. Nici o modificare a activitatii sau reconstrucţie pe amplasament afectând activitatea  sau orice parte a activitatii, care va rezulta sau este probabil sa rezulte intr-o schimbare in termeni reali sau crestere în ceea ce priveste: natura şi cantitatea oricărei emisii, sistemele de reducere a poluarii/tratare sau recuperare, fluxul tehnologic, combustibilul, materia primă, produsele intermediare, produsele sau deseurile generate, sau orice schimbari in ceea ce priveste managementul si controlul amplasamentului precum si modificarea celor mai bune tehnici disponibile care permit o reducere semnificativă a emisiilor, nu va fi realizata sau impusă fara notificare si fara acordul prealabil scris al APM Suceava.</w:t>
      </w:r>
    </w:p>
    <w:p w:rsidR="009347E8" w:rsidRDefault="001A48EF" w:rsidP="009347E8">
      <w:pPr>
        <w:autoSpaceDE w:val="0"/>
        <w:autoSpaceDN w:val="0"/>
        <w:adjustRightInd w:val="0"/>
        <w:rPr>
          <w:sz w:val="24"/>
          <w:szCs w:val="24"/>
          <w:lang w:eastAsia="ro-RO"/>
        </w:rPr>
      </w:pPr>
      <w:r>
        <w:rPr>
          <w:sz w:val="24"/>
          <w:szCs w:val="24"/>
          <w:lang w:eastAsia="ro-RO"/>
        </w:rPr>
        <w:t>5</w:t>
      </w:r>
      <w:r w:rsidR="009347E8">
        <w:rPr>
          <w:sz w:val="24"/>
          <w:szCs w:val="24"/>
          <w:lang w:eastAsia="ro-RO"/>
        </w:rPr>
        <w:t>. Prezenta Autorizatie Integrata de Mediu este emisa in scopul respectarii prevederilor legale privind protectia mediului;</w:t>
      </w:r>
    </w:p>
    <w:p w:rsidR="009347E8" w:rsidRDefault="001A48EF" w:rsidP="009347E8">
      <w:pPr>
        <w:autoSpaceDE w:val="0"/>
        <w:autoSpaceDN w:val="0"/>
        <w:adjustRightInd w:val="0"/>
        <w:rPr>
          <w:sz w:val="24"/>
          <w:szCs w:val="24"/>
          <w:lang w:eastAsia="ro-RO"/>
        </w:rPr>
      </w:pPr>
      <w:r>
        <w:rPr>
          <w:sz w:val="24"/>
          <w:szCs w:val="24"/>
          <w:lang w:eastAsia="ro-RO"/>
        </w:rPr>
        <w:t>6</w:t>
      </w:r>
      <w:r w:rsidR="009347E8">
        <w:rPr>
          <w:sz w:val="24"/>
          <w:szCs w:val="24"/>
          <w:lang w:eastAsia="ro-RO"/>
        </w:rPr>
        <w:t>. Autorizatia impune conditiile de desfasurare a activitatii instalatiei din punct de vedere al protectiei mediului;</w:t>
      </w:r>
    </w:p>
    <w:p w:rsidR="009347E8" w:rsidRDefault="001A48EF" w:rsidP="009347E8">
      <w:pPr>
        <w:autoSpaceDE w:val="0"/>
        <w:autoSpaceDN w:val="0"/>
        <w:adjustRightInd w:val="0"/>
        <w:jc w:val="both"/>
        <w:rPr>
          <w:sz w:val="24"/>
          <w:szCs w:val="24"/>
          <w:lang w:eastAsia="ro-RO"/>
        </w:rPr>
      </w:pPr>
      <w:r>
        <w:rPr>
          <w:sz w:val="24"/>
          <w:szCs w:val="24"/>
          <w:lang w:eastAsia="ro-RO"/>
        </w:rPr>
        <w:t>7</w:t>
      </w:r>
      <w:r w:rsidR="009347E8">
        <w:rPr>
          <w:sz w:val="24"/>
          <w:szCs w:val="24"/>
          <w:lang w:eastAsia="ro-RO"/>
        </w:rPr>
        <w:t xml:space="preserve">. Autorizaţia este emisa in scopul respectarii normelor privind prevenirea, controlul integrat al poluarii, definite prin </w:t>
      </w:r>
      <w:r w:rsidR="009347E8">
        <w:rPr>
          <w:sz w:val="24"/>
          <w:szCs w:val="24"/>
        </w:rPr>
        <w:t>Legea nr.</w:t>
      </w:r>
      <w:r w:rsidR="009347E8" w:rsidRPr="000A577C">
        <w:rPr>
          <w:sz w:val="24"/>
          <w:szCs w:val="24"/>
        </w:rPr>
        <w:t xml:space="preserve"> 278/24.10.2013 privind emisiile industriale</w:t>
      </w:r>
      <w:r w:rsidR="009347E8">
        <w:rPr>
          <w:sz w:val="24"/>
          <w:szCs w:val="24"/>
          <w:lang w:eastAsia="ro-RO"/>
        </w:rPr>
        <w:t>, inclusiv masurile privind gestionarea deseurilor, astfel incat sa se atinga un nivel ridicat de protectie a mediului, considerat in intreg sau, in acord cu legislatia in vigoare si cu obligatiile din conventiile internationale din acest domeniu, la care Romania este parte.</w:t>
      </w:r>
    </w:p>
    <w:p w:rsidR="009347E8" w:rsidRDefault="001A48EF" w:rsidP="009347E8">
      <w:pPr>
        <w:autoSpaceDE w:val="0"/>
        <w:autoSpaceDN w:val="0"/>
        <w:adjustRightInd w:val="0"/>
        <w:jc w:val="both"/>
        <w:rPr>
          <w:sz w:val="24"/>
          <w:szCs w:val="24"/>
          <w:lang w:eastAsia="ro-RO"/>
        </w:rPr>
      </w:pPr>
      <w:r>
        <w:rPr>
          <w:sz w:val="24"/>
          <w:szCs w:val="24"/>
          <w:lang w:eastAsia="ro-RO"/>
        </w:rPr>
        <w:t>8</w:t>
      </w:r>
      <w:r w:rsidR="009347E8">
        <w:rPr>
          <w:sz w:val="24"/>
          <w:szCs w:val="24"/>
          <w:lang w:eastAsia="ro-RO"/>
        </w:rPr>
        <w:t xml:space="preserve">. Conform </w:t>
      </w:r>
      <w:r w:rsidR="009347E8">
        <w:rPr>
          <w:sz w:val="24"/>
          <w:szCs w:val="24"/>
        </w:rPr>
        <w:t>Legii nr.</w:t>
      </w:r>
      <w:r w:rsidR="009347E8" w:rsidRPr="000A577C">
        <w:rPr>
          <w:sz w:val="24"/>
          <w:szCs w:val="24"/>
        </w:rPr>
        <w:t xml:space="preserve"> 278/24.10.2013 privind emisiile industriale</w:t>
      </w:r>
      <w:r w:rsidR="009347E8">
        <w:rPr>
          <w:sz w:val="24"/>
          <w:szCs w:val="24"/>
          <w:lang w:eastAsia="ro-RO"/>
        </w:rPr>
        <w:t>: „Autoritatea competentă pentru protecţia mediului evalueaza periodic conditiile din autorizaţia integrată de mediu si acolo unde este necesar le revizuieste. Revizuirea autorizaţiei integrate de mediu este obligatorie in toate situatiile in care:</w:t>
      </w:r>
    </w:p>
    <w:p w:rsidR="009347E8" w:rsidRDefault="009347E8" w:rsidP="009347E8">
      <w:pPr>
        <w:autoSpaceDE w:val="0"/>
        <w:autoSpaceDN w:val="0"/>
        <w:adjustRightInd w:val="0"/>
        <w:jc w:val="both"/>
        <w:rPr>
          <w:sz w:val="24"/>
          <w:szCs w:val="24"/>
          <w:lang w:eastAsia="ro-RO"/>
        </w:rPr>
      </w:pPr>
      <w:r>
        <w:rPr>
          <w:sz w:val="24"/>
          <w:szCs w:val="24"/>
          <w:lang w:eastAsia="ro-RO"/>
        </w:rPr>
        <w:t>- poluarea produs</w:t>
      </w:r>
      <w:r w:rsidR="001A48EF">
        <w:rPr>
          <w:sz w:val="24"/>
          <w:szCs w:val="24"/>
          <w:lang w:eastAsia="ro-RO"/>
        </w:rPr>
        <w:t>a</w:t>
      </w:r>
      <w:r>
        <w:rPr>
          <w:sz w:val="24"/>
          <w:szCs w:val="24"/>
          <w:lang w:eastAsia="ro-RO"/>
        </w:rPr>
        <w:t xml:space="preserve"> de instala</w:t>
      </w:r>
      <w:r w:rsidR="001A48EF">
        <w:rPr>
          <w:sz w:val="24"/>
          <w:szCs w:val="24"/>
          <w:lang w:eastAsia="ro-RO"/>
        </w:rPr>
        <w:t>t</w:t>
      </w:r>
      <w:r>
        <w:rPr>
          <w:sz w:val="24"/>
          <w:szCs w:val="24"/>
          <w:lang w:eastAsia="ro-RO"/>
        </w:rPr>
        <w:t>ie este semnificativ</w:t>
      </w:r>
      <w:r w:rsidR="001A48EF">
        <w:rPr>
          <w:sz w:val="24"/>
          <w:szCs w:val="24"/>
          <w:lang w:eastAsia="ro-RO"/>
        </w:rPr>
        <w:t>a</w:t>
      </w:r>
      <w:r>
        <w:rPr>
          <w:sz w:val="24"/>
          <w:szCs w:val="24"/>
          <w:lang w:eastAsia="ro-RO"/>
        </w:rPr>
        <w:t xml:space="preserve"> astfel </w:t>
      </w:r>
      <w:r w:rsidR="001A48EF">
        <w:rPr>
          <w:sz w:val="24"/>
          <w:szCs w:val="24"/>
          <w:lang w:eastAsia="ro-RO"/>
        </w:rPr>
        <w:t>i</w:t>
      </w:r>
      <w:r>
        <w:rPr>
          <w:sz w:val="24"/>
          <w:szCs w:val="24"/>
          <w:lang w:eastAsia="ro-RO"/>
        </w:rPr>
        <w:t>nc</w:t>
      </w:r>
      <w:r w:rsidR="001A48EF">
        <w:rPr>
          <w:sz w:val="24"/>
          <w:szCs w:val="24"/>
          <w:lang w:eastAsia="ro-RO"/>
        </w:rPr>
        <w:t>a</w:t>
      </w:r>
      <w:r>
        <w:rPr>
          <w:sz w:val="24"/>
          <w:szCs w:val="24"/>
          <w:lang w:eastAsia="ro-RO"/>
        </w:rPr>
        <w:t>t necesit</w:t>
      </w:r>
      <w:r w:rsidR="001A48EF">
        <w:rPr>
          <w:sz w:val="24"/>
          <w:szCs w:val="24"/>
          <w:lang w:eastAsia="ro-RO"/>
        </w:rPr>
        <w:t>a</w:t>
      </w:r>
      <w:r>
        <w:rPr>
          <w:sz w:val="24"/>
          <w:szCs w:val="24"/>
          <w:lang w:eastAsia="ro-RO"/>
        </w:rPr>
        <w:t xml:space="preserve"> revizuirea valorilor limita de emisie existente </w:t>
      </w:r>
      <w:r w:rsidR="001A48EF">
        <w:rPr>
          <w:sz w:val="24"/>
          <w:szCs w:val="24"/>
          <w:lang w:eastAsia="ro-RO"/>
        </w:rPr>
        <w:t>i</w:t>
      </w:r>
      <w:r>
        <w:rPr>
          <w:sz w:val="24"/>
          <w:szCs w:val="24"/>
          <w:lang w:eastAsia="ro-RO"/>
        </w:rPr>
        <w:t>n autoriza</w:t>
      </w:r>
      <w:r w:rsidR="001A48EF">
        <w:rPr>
          <w:sz w:val="24"/>
          <w:szCs w:val="24"/>
          <w:lang w:eastAsia="ro-RO"/>
        </w:rPr>
        <w:t>t</w:t>
      </w:r>
      <w:r>
        <w:rPr>
          <w:sz w:val="24"/>
          <w:szCs w:val="24"/>
          <w:lang w:eastAsia="ro-RO"/>
        </w:rPr>
        <w:t xml:space="preserve">ie, sau includerea de noi astfel de valori </w:t>
      </w:r>
      <w:r w:rsidR="001A48EF">
        <w:rPr>
          <w:sz w:val="24"/>
          <w:szCs w:val="24"/>
          <w:lang w:eastAsia="ro-RO"/>
        </w:rPr>
        <w:t>i</w:t>
      </w:r>
      <w:r>
        <w:rPr>
          <w:sz w:val="24"/>
          <w:szCs w:val="24"/>
          <w:lang w:eastAsia="ro-RO"/>
        </w:rPr>
        <w:t>n autoriza</w:t>
      </w:r>
      <w:r w:rsidR="001A48EF">
        <w:rPr>
          <w:sz w:val="24"/>
          <w:szCs w:val="24"/>
          <w:lang w:eastAsia="ro-RO"/>
        </w:rPr>
        <w:t>t</w:t>
      </w:r>
      <w:r>
        <w:rPr>
          <w:sz w:val="24"/>
          <w:szCs w:val="24"/>
          <w:lang w:eastAsia="ro-RO"/>
        </w:rPr>
        <w:t>ie,</w:t>
      </w:r>
    </w:p>
    <w:p w:rsidR="009347E8" w:rsidRDefault="009347E8" w:rsidP="009347E8">
      <w:pPr>
        <w:autoSpaceDE w:val="0"/>
        <w:autoSpaceDN w:val="0"/>
        <w:adjustRightInd w:val="0"/>
        <w:jc w:val="both"/>
        <w:rPr>
          <w:sz w:val="24"/>
          <w:szCs w:val="24"/>
          <w:lang w:eastAsia="ro-RO"/>
        </w:rPr>
      </w:pPr>
      <w:r>
        <w:rPr>
          <w:sz w:val="24"/>
          <w:szCs w:val="24"/>
          <w:lang w:eastAsia="ro-RO"/>
        </w:rPr>
        <w:t>- schimbările substantiale ale celor mai bune tehnici disponibile fac posibila reducerea semnificativa a emisiilor fara a impune costuri excesive,</w:t>
      </w:r>
    </w:p>
    <w:p w:rsidR="009347E8" w:rsidRDefault="009347E8" w:rsidP="009347E8">
      <w:pPr>
        <w:autoSpaceDE w:val="0"/>
        <w:autoSpaceDN w:val="0"/>
        <w:adjustRightInd w:val="0"/>
        <w:jc w:val="both"/>
        <w:rPr>
          <w:sz w:val="24"/>
          <w:szCs w:val="24"/>
          <w:lang w:eastAsia="ro-RO"/>
        </w:rPr>
      </w:pPr>
      <w:r>
        <w:rPr>
          <w:sz w:val="24"/>
          <w:szCs w:val="24"/>
          <w:lang w:eastAsia="ro-RO"/>
        </w:rPr>
        <w:t>- siguranta in exploatare a proceselor sau activit</w:t>
      </w:r>
      <w:r w:rsidR="001A48EF">
        <w:rPr>
          <w:sz w:val="24"/>
          <w:szCs w:val="24"/>
          <w:lang w:eastAsia="ro-RO"/>
        </w:rPr>
        <w:t>at</w:t>
      </w:r>
      <w:r>
        <w:rPr>
          <w:sz w:val="24"/>
          <w:szCs w:val="24"/>
          <w:lang w:eastAsia="ro-RO"/>
        </w:rPr>
        <w:t>ilor impune utilizarea altor tehnici,</w:t>
      </w:r>
    </w:p>
    <w:p w:rsidR="009347E8" w:rsidRDefault="009347E8" w:rsidP="009347E8">
      <w:pPr>
        <w:autoSpaceDE w:val="0"/>
        <w:autoSpaceDN w:val="0"/>
        <w:adjustRightInd w:val="0"/>
        <w:jc w:val="both"/>
        <w:rPr>
          <w:sz w:val="24"/>
          <w:szCs w:val="24"/>
          <w:lang w:eastAsia="ro-RO"/>
        </w:rPr>
      </w:pPr>
      <w:r>
        <w:rPr>
          <w:sz w:val="24"/>
          <w:szCs w:val="24"/>
          <w:lang w:eastAsia="ro-RO"/>
        </w:rPr>
        <w:t>- prevederile unor noi reglementari legale o impun”</w:t>
      </w:r>
    </w:p>
    <w:p w:rsidR="009347E8" w:rsidRDefault="001A48EF" w:rsidP="009347E8">
      <w:pPr>
        <w:autoSpaceDE w:val="0"/>
        <w:autoSpaceDN w:val="0"/>
        <w:adjustRightInd w:val="0"/>
        <w:jc w:val="both"/>
        <w:rPr>
          <w:sz w:val="24"/>
          <w:szCs w:val="24"/>
          <w:lang w:eastAsia="ro-RO"/>
        </w:rPr>
      </w:pPr>
      <w:r>
        <w:rPr>
          <w:sz w:val="24"/>
          <w:szCs w:val="24"/>
          <w:lang w:eastAsia="ro-RO"/>
        </w:rPr>
        <w:t>9</w:t>
      </w:r>
      <w:r w:rsidR="009347E8">
        <w:rPr>
          <w:sz w:val="24"/>
          <w:szCs w:val="24"/>
          <w:lang w:eastAsia="ro-RO"/>
        </w:rPr>
        <w:t xml:space="preserve">. Conform </w:t>
      </w:r>
      <w:r w:rsidR="009347E8">
        <w:rPr>
          <w:sz w:val="24"/>
          <w:szCs w:val="24"/>
        </w:rPr>
        <w:t>Legii nr.</w:t>
      </w:r>
      <w:r w:rsidR="009347E8" w:rsidRPr="000A577C">
        <w:rPr>
          <w:sz w:val="24"/>
          <w:szCs w:val="24"/>
        </w:rPr>
        <w:t xml:space="preserve"> 278/24.10.2013 privind emisiile industriale</w:t>
      </w:r>
      <w:r w:rsidR="009347E8">
        <w:rPr>
          <w:sz w:val="24"/>
          <w:szCs w:val="24"/>
          <w:lang w:eastAsia="ro-RO"/>
        </w:rPr>
        <w:t xml:space="preserve"> „Autoritatea competenta emite autorizatii integrate de mediu, le revizuieste si actualizează conditiile prevazute de acestea”</w:t>
      </w:r>
    </w:p>
    <w:p w:rsidR="009347E8" w:rsidRDefault="009347E8" w:rsidP="009347E8">
      <w:pPr>
        <w:autoSpaceDE w:val="0"/>
        <w:autoSpaceDN w:val="0"/>
        <w:adjustRightInd w:val="0"/>
        <w:jc w:val="both"/>
        <w:rPr>
          <w:sz w:val="24"/>
          <w:szCs w:val="24"/>
          <w:lang w:eastAsia="ro-RO"/>
        </w:rPr>
      </w:pPr>
      <w:r>
        <w:rPr>
          <w:sz w:val="24"/>
          <w:szCs w:val="24"/>
          <w:lang w:eastAsia="ro-RO"/>
        </w:rPr>
        <w:t>1</w:t>
      </w:r>
      <w:r w:rsidR="001A48EF">
        <w:rPr>
          <w:sz w:val="24"/>
          <w:szCs w:val="24"/>
          <w:lang w:eastAsia="ro-RO"/>
        </w:rPr>
        <w:t>0</w:t>
      </w:r>
      <w:r>
        <w:rPr>
          <w:sz w:val="24"/>
          <w:szCs w:val="24"/>
          <w:lang w:eastAsia="ro-RO"/>
        </w:rPr>
        <w:t>. Operatorul este obligat să notifice APM Suceava cu 90 de zile inaintea oricarei modificari ce afectează activitatea instalaţiei.</w:t>
      </w:r>
    </w:p>
    <w:p w:rsidR="009347E8" w:rsidRDefault="009347E8" w:rsidP="009347E8">
      <w:pPr>
        <w:autoSpaceDE w:val="0"/>
        <w:autoSpaceDN w:val="0"/>
        <w:adjustRightInd w:val="0"/>
        <w:jc w:val="both"/>
        <w:rPr>
          <w:sz w:val="24"/>
          <w:szCs w:val="24"/>
          <w:lang w:eastAsia="ro-RO"/>
        </w:rPr>
      </w:pPr>
      <w:r>
        <w:rPr>
          <w:sz w:val="24"/>
          <w:szCs w:val="24"/>
          <w:lang w:eastAsia="ro-RO"/>
        </w:rPr>
        <w:t>1</w:t>
      </w:r>
      <w:r w:rsidR="001A48EF">
        <w:rPr>
          <w:sz w:val="24"/>
          <w:szCs w:val="24"/>
          <w:lang w:eastAsia="ro-RO"/>
        </w:rPr>
        <w:t>1</w:t>
      </w:r>
      <w:r>
        <w:rPr>
          <w:sz w:val="24"/>
          <w:szCs w:val="24"/>
          <w:lang w:eastAsia="ro-RO"/>
        </w:rPr>
        <w:t>. Prezenta autorizatie se aplică tuturor activitatilor desfasurate pe amplasament sub controlul operatorului, de la primirea materialelor si materiilor prime pană la expedierea produselor finite.</w:t>
      </w:r>
    </w:p>
    <w:p w:rsidR="009347E8" w:rsidRDefault="009347E8" w:rsidP="009347E8">
      <w:pPr>
        <w:autoSpaceDE w:val="0"/>
        <w:autoSpaceDN w:val="0"/>
        <w:adjustRightInd w:val="0"/>
        <w:rPr>
          <w:sz w:val="24"/>
          <w:szCs w:val="24"/>
          <w:lang w:eastAsia="ro-RO"/>
        </w:rPr>
      </w:pPr>
      <w:r>
        <w:rPr>
          <w:sz w:val="24"/>
          <w:szCs w:val="24"/>
          <w:lang w:eastAsia="ro-RO"/>
        </w:rPr>
        <w:t>1</w:t>
      </w:r>
      <w:r w:rsidR="001A48EF">
        <w:rPr>
          <w:sz w:val="24"/>
          <w:szCs w:val="24"/>
          <w:lang w:eastAsia="ro-RO"/>
        </w:rPr>
        <w:t>2</w:t>
      </w:r>
      <w:r>
        <w:rPr>
          <w:sz w:val="24"/>
          <w:szCs w:val="24"/>
          <w:lang w:eastAsia="ro-RO"/>
        </w:rPr>
        <w:t>. Lunar</w:t>
      </w:r>
      <w:r w:rsidR="002C5C83">
        <w:rPr>
          <w:sz w:val="24"/>
          <w:szCs w:val="24"/>
          <w:lang w:eastAsia="ro-RO"/>
        </w:rPr>
        <w:t>,</w:t>
      </w:r>
      <w:r>
        <w:rPr>
          <w:sz w:val="24"/>
          <w:szCs w:val="24"/>
          <w:lang w:eastAsia="ro-RO"/>
        </w:rPr>
        <w:t xml:space="preserve"> se vor achita taxele aferente la Fondul de mediu in conformitate cu O.U.G. 196/22.12.2005, privind Fondul pentru mediu, cu modificarile ulterioare si cu Ordinul M.M.G.A. nr. 578/06.06.2006, pentru aprobarea Metodologiei de calcul al contribuţiilor si taxelor datorate la Fondul pentru mediu</w:t>
      </w:r>
      <w:r w:rsidRPr="00117BDC">
        <w:rPr>
          <w:sz w:val="24"/>
          <w:szCs w:val="24"/>
          <w:lang w:eastAsia="ro-RO"/>
        </w:rPr>
        <w:t xml:space="preserve"> </w:t>
      </w:r>
      <w:r>
        <w:rPr>
          <w:sz w:val="24"/>
          <w:szCs w:val="24"/>
          <w:lang w:eastAsia="ro-RO"/>
        </w:rPr>
        <w:t>cu modificarile ulterioare.</w:t>
      </w:r>
    </w:p>
    <w:p w:rsidR="009347E8" w:rsidRDefault="009347E8" w:rsidP="009347E8">
      <w:pPr>
        <w:autoSpaceDE w:val="0"/>
        <w:autoSpaceDN w:val="0"/>
        <w:adjustRightInd w:val="0"/>
        <w:rPr>
          <w:b/>
          <w:bCs/>
          <w:iCs/>
          <w:sz w:val="24"/>
          <w:szCs w:val="24"/>
          <w:lang w:val="it-IT"/>
        </w:rPr>
      </w:pPr>
    </w:p>
    <w:p w:rsidR="009347E8" w:rsidRPr="0016532D" w:rsidRDefault="009347E8" w:rsidP="009347E8">
      <w:pPr>
        <w:rPr>
          <w:b/>
          <w:color w:val="000000"/>
          <w:sz w:val="24"/>
          <w:szCs w:val="24"/>
        </w:rPr>
      </w:pPr>
      <w:r w:rsidRPr="0016532D">
        <w:rPr>
          <w:b/>
          <w:color w:val="000000"/>
          <w:sz w:val="24"/>
          <w:szCs w:val="24"/>
        </w:rPr>
        <w:t xml:space="preserve">5. MANAGEMENTUL ACTIVITATII </w:t>
      </w:r>
    </w:p>
    <w:p w:rsidR="009347E8" w:rsidRPr="0016532D" w:rsidRDefault="009347E8" w:rsidP="009347E8">
      <w:pPr>
        <w:rPr>
          <w:b/>
          <w:color w:val="000000"/>
          <w:sz w:val="24"/>
          <w:szCs w:val="24"/>
        </w:rPr>
      </w:pPr>
    </w:p>
    <w:p w:rsidR="009347E8" w:rsidRPr="0016532D" w:rsidRDefault="009347E8" w:rsidP="009347E8">
      <w:pPr>
        <w:rPr>
          <w:b/>
          <w:color w:val="000000"/>
          <w:sz w:val="24"/>
          <w:szCs w:val="24"/>
        </w:rPr>
      </w:pPr>
      <w:r w:rsidRPr="0016532D">
        <w:rPr>
          <w:b/>
          <w:color w:val="000000"/>
          <w:sz w:val="24"/>
          <w:szCs w:val="24"/>
        </w:rPr>
        <w:t>5.1. Aspecte generale</w:t>
      </w:r>
    </w:p>
    <w:p w:rsidR="009347E8" w:rsidRPr="0016532D" w:rsidRDefault="009347E8" w:rsidP="009347E8">
      <w:pPr>
        <w:rPr>
          <w:color w:val="000000"/>
          <w:sz w:val="24"/>
          <w:szCs w:val="24"/>
        </w:rPr>
      </w:pPr>
      <w:r w:rsidRPr="0016532D">
        <w:rPr>
          <w:color w:val="000000"/>
          <w:sz w:val="24"/>
          <w:szCs w:val="24"/>
        </w:rPr>
        <w:t>Activitatea se desfasoara pe baza organigramei de la SC A</w:t>
      </w:r>
      <w:r w:rsidR="00D54C29">
        <w:rPr>
          <w:color w:val="000000"/>
          <w:sz w:val="24"/>
          <w:szCs w:val="24"/>
        </w:rPr>
        <w:t>MBRO</w:t>
      </w:r>
      <w:r w:rsidRPr="0016532D">
        <w:rPr>
          <w:color w:val="000000"/>
          <w:sz w:val="24"/>
          <w:szCs w:val="24"/>
        </w:rPr>
        <w:t xml:space="preserve"> SA Suceava. </w:t>
      </w:r>
    </w:p>
    <w:p w:rsidR="009347E8" w:rsidRPr="0016532D" w:rsidRDefault="009347E8" w:rsidP="009347E8">
      <w:pPr>
        <w:jc w:val="both"/>
        <w:rPr>
          <w:color w:val="000000"/>
          <w:sz w:val="24"/>
          <w:szCs w:val="24"/>
        </w:rPr>
      </w:pPr>
      <w:r w:rsidRPr="0016532D">
        <w:rPr>
          <w:color w:val="000000"/>
          <w:sz w:val="24"/>
          <w:szCs w:val="24"/>
        </w:rPr>
        <w:t xml:space="preserve">Sistemul de management are in vedere realizarea obiectivelor societatii, cu desfasurarea activitatii in conditii de siguranta pentru personalul muncitor, pentru comunitatea locala si pentru mediul inconjurator. </w:t>
      </w:r>
    </w:p>
    <w:p w:rsidR="009347E8" w:rsidRPr="00F41596" w:rsidRDefault="009347E8" w:rsidP="009347E8">
      <w:pPr>
        <w:jc w:val="both"/>
        <w:rPr>
          <w:sz w:val="24"/>
          <w:szCs w:val="24"/>
        </w:rPr>
      </w:pPr>
      <w:r w:rsidRPr="00F41596">
        <w:rPr>
          <w:color w:val="000000"/>
          <w:sz w:val="24"/>
          <w:szCs w:val="24"/>
        </w:rPr>
        <w:t xml:space="preserve">SC Ambro SA </w:t>
      </w:r>
      <w:r w:rsidRPr="00F41596">
        <w:rPr>
          <w:sz w:val="24"/>
          <w:szCs w:val="24"/>
          <w:lang w:val="it-IT"/>
        </w:rPr>
        <w:t xml:space="preserve">dispune de un sistem de management </w:t>
      </w:r>
      <w:r>
        <w:rPr>
          <w:sz w:val="24"/>
          <w:szCs w:val="24"/>
          <w:lang w:val="it-IT"/>
        </w:rPr>
        <w:t>integrat al Calitatii si M</w:t>
      </w:r>
      <w:r w:rsidRPr="00F41596">
        <w:rPr>
          <w:sz w:val="24"/>
          <w:szCs w:val="24"/>
          <w:lang w:val="it-IT"/>
        </w:rPr>
        <w:t>ediu</w:t>
      </w:r>
      <w:r>
        <w:rPr>
          <w:sz w:val="24"/>
          <w:szCs w:val="24"/>
          <w:lang w:val="it-IT"/>
        </w:rPr>
        <w:t>lui</w:t>
      </w:r>
      <w:r w:rsidRPr="00F41596">
        <w:rPr>
          <w:sz w:val="24"/>
          <w:szCs w:val="24"/>
          <w:lang w:val="it-IT"/>
        </w:rPr>
        <w:t xml:space="preserve"> certificat conform standardului </w:t>
      </w:r>
      <w:r w:rsidRPr="00F41596">
        <w:rPr>
          <w:sz w:val="24"/>
          <w:szCs w:val="24"/>
        </w:rPr>
        <w:t xml:space="preserve">SR EN ISO </w:t>
      </w:r>
      <w:r>
        <w:rPr>
          <w:sz w:val="24"/>
          <w:szCs w:val="24"/>
        </w:rPr>
        <w:t xml:space="preserve">9001-2008 si SR </w:t>
      </w:r>
      <w:r w:rsidRPr="00F41596">
        <w:rPr>
          <w:sz w:val="24"/>
          <w:szCs w:val="24"/>
          <w:lang w:val="it-IT"/>
        </w:rPr>
        <w:t>ISO 14001:200</w:t>
      </w:r>
      <w:r>
        <w:rPr>
          <w:sz w:val="24"/>
          <w:szCs w:val="24"/>
          <w:lang w:val="it-IT"/>
        </w:rPr>
        <w:t>5</w:t>
      </w:r>
      <w:r w:rsidRPr="00F41596">
        <w:rPr>
          <w:sz w:val="24"/>
          <w:szCs w:val="24"/>
        </w:rPr>
        <w:t>. Sistemul pentru managementul mediului este aplicabil următorului domeniu de activitate:”Activit</w:t>
      </w:r>
      <w:r>
        <w:rPr>
          <w:sz w:val="24"/>
          <w:szCs w:val="24"/>
        </w:rPr>
        <w:t>at</w:t>
      </w:r>
      <w:r w:rsidRPr="00F41596">
        <w:rPr>
          <w:sz w:val="24"/>
          <w:szCs w:val="24"/>
        </w:rPr>
        <w:t>i incluz</w:t>
      </w:r>
      <w:r>
        <w:rPr>
          <w:sz w:val="24"/>
          <w:szCs w:val="24"/>
        </w:rPr>
        <w:t>a</w:t>
      </w:r>
      <w:r w:rsidRPr="00F41596">
        <w:rPr>
          <w:sz w:val="24"/>
          <w:szCs w:val="24"/>
        </w:rPr>
        <w:t xml:space="preserve">nd </w:t>
      </w:r>
      <w:r>
        <w:rPr>
          <w:sz w:val="24"/>
          <w:szCs w:val="24"/>
        </w:rPr>
        <w:t>s</w:t>
      </w:r>
      <w:r w:rsidRPr="00F41596">
        <w:rPr>
          <w:sz w:val="24"/>
          <w:szCs w:val="24"/>
        </w:rPr>
        <w:t>i fiind asociate cu fabricarea h</w:t>
      </w:r>
      <w:r>
        <w:rPr>
          <w:sz w:val="24"/>
          <w:szCs w:val="24"/>
        </w:rPr>
        <w:t>a</w:t>
      </w:r>
      <w:r w:rsidRPr="00F41596">
        <w:rPr>
          <w:sz w:val="24"/>
          <w:szCs w:val="24"/>
        </w:rPr>
        <w:t>rtiei de ambalaj din fibre reciclate, fabricarea cartonului ondulat si a confec</w:t>
      </w:r>
      <w:r>
        <w:rPr>
          <w:sz w:val="24"/>
          <w:szCs w:val="24"/>
        </w:rPr>
        <w:t>t</w:t>
      </w:r>
      <w:r w:rsidRPr="00F41596">
        <w:rPr>
          <w:sz w:val="24"/>
          <w:szCs w:val="24"/>
        </w:rPr>
        <w:t>iilor din carton ondulat”</w:t>
      </w:r>
    </w:p>
    <w:p w:rsidR="009347E8" w:rsidRPr="0016532D" w:rsidRDefault="009347E8" w:rsidP="009347E8">
      <w:pPr>
        <w:jc w:val="both"/>
        <w:rPr>
          <w:color w:val="000000"/>
          <w:sz w:val="24"/>
          <w:szCs w:val="24"/>
        </w:rPr>
      </w:pPr>
      <w:r w:rsidRPr="0016532D">
        <w:rPr>
          <w:color w:val="000000"/>
          <w:sz w:val="24"/>
          <w:szCs w:val="24"/>
        </w:rPr>
        <w:t>Monitorizarea activitatii din punct de vedere al protectiei mediului se va face conform cerintelor autorizatiei integrate de mediu.</w:t>
      </w:r>
    </w:p>
    <w:p w:rsidR="009347E8" w:rsidRPr="00B21283" w:rsidRDefault="009347E8" w:rsidP="009347E8">
      <w:pPr>
        <w:jc w:val="both"/>
        <w:rPr>
          <w:sz w:val="24"/>
          <w:szCs w:val="24"/>
        </w:rPr>
      </w:pPr>
      <w:r w:rsidRPr="00B21283">
        <w:rPr>
          <w:sz w:val="24"/>
          <w:szCs w:val="24"/>
        </w:rPr>
        <w:t>Operatorul asigură, prin decizie, persoanele responsabile cu problemele de prote</w:t>
      </w:r>
      <w:r>
        <w:rPr>
          <w:sz w:val="24"/>
          <w:szCs w:val="24"/>
        </w:rPr>
        <w:t>ctie a mediului, gestionarea des</w:t>
      </w:r>
      <w:r w:rsidRPr="00B21283">
        <w:rPr>
          <w:sz w:val="24"/>
          <w:szCs w:val="24"/>
        </w:rPr>
        <w:t xml:space="preserve">eurilor </w:t>
      </w:r>
      <w:r>
        <w:rPr>
          <w:sz w:val="24"/>
          <w:szCs w:val="24"/>
        </w:rPr>
        <w:t>s</w:t>
      </w:r>
      <w:r w:rsidRPr="00B21283">
        <w:rPr>
          <w:sz w:val="24"/>
          <w:szCs w:val="24"/>
        </w:rPr>
        <w:t>i gestionarea substan</w:t>
      </w:r>
      <w:r>
        <w:rPr>
          <w:sz w:val="24"/>
          <w:szCs w:val="24"/>
        </w:rPr>
        <w:t>t</w:t>
      </w:r>
      <w:r w:rsidRPr="00B21283">
        <w:rPr>
          <w:sz w:val="24"/>
          <w:szCs w:val="24"/>
        </w:rPr>
        <w:t>elor chimice periculoase.</w:t>
      </w:r>
    </w:p>
    <w:p w:rsidR="009347E8" w:rsidRDefault="009347E8" w:rsidP="009347E8">
      <w:pPr>
        <w:autoSpaceDE w:val="0"/>
        <w:autoSpaceDN w:val="0"/>
        <w:adjustRightInd w:val="0"/>
        <w:rPr>
          <w:sz w:val="24"/>
          <w:szCs w:val="24"/>
          <w:lang w:eastAsia="ro-RO"/>
        </w:rPr>
      </w:pPr>
      <w:r>
        <w:rPr>
          <w:sz w:val="24"/>
          <w:szCs w:val="24"/>
          <w:lang w:eastAsia="ro-RO"/>
        </w:rPr>
        <w:t>Conform recomandarilor B.A.T. si a sistemului de management implementat sunt stabilite:</w:t>
      </w:r>
    </w:p>
    <w:p w:rsidR="009347E8" w:rsidRDefault="009347E8" w:rsidP="009347E8">
      <w:pPr>
        <w:autoSpaceDE w:val="0"/>
        <w:autoSpaceDN w:val="0"/>
        <w:adjustRightInd w:val="0"/>
        <w:rPr>
          <w:sz w:val="24"/>
          <w:szCs w:val="24"/>
          <w:lang w:eastAsia="ro-RO"/>
        </w:rPr>
      </w:pPr>
      <w:r>
        <w:rPr>
          <w:sz w:val="24"/>
          <w:szCs w:val="24"/>
          <w:lang w:eastAsia="ro-RO"/>
        </w:rPr>
        <w:t>- politica de mediu a societatii;</w:t>
      </w:r>
    </w:p>
    <w:p w:rsidR="009347E8" w:rsidRDefault="009347E8" w:rsidP="009347E8">
      <w:pPr>
        <w:autoSpaceDE w:val="0"/>
        <w:autoSpaceDN w:val="0"/>
        <w:adjustRightInd w:val="0"/>
        <w:rPr>
          <w:sz w:val="24"/>
          <w:szCs w:val="24"/>
          <w:lang w:eastAsia="ro-RO"/>
        </w:rPr>
      </w:pPr>
      <w:r>
        <w:rPr>
          <w:sz w:val="24"/>
          <w:szCs w:val="24"/>
          <w:lang w:eastAsia="ro-RO"/>
        </w:rPr>
        <w:t>- programe preventive de întretinere pentru instalatiile si echipamentele relevante;</w:t>
      </w:r>
    </w:p>
    <w:p w:rsidR="009347E8" w:rsidRDefault="009347E8" w:rsidP="009347E8">
      <w:pPr>
        <w:autoSpaceDE w:val="0"/>
        <w:autoSpaceDN w:val="0"/>
        <w:adjustRightInd w:val="0"/>
        <w:rPr>
          <w:sz w:val="24"/>
          <w:szCs w:val="24"/>
          <w:lang w:eastAsia="ro-RO"/>
        </w:rPr>
      </w:pPr>
      <w:r>
        <w:rPr>
          <w:sz w:val="24"/>
          <w:szCs w:val="24"/>
          <w:lang w:eastAsia="ro-RO"/>
        </w:rPr>
        <w:t>- metode de înregistrare a necesitatilor de intretinere si revizie;</w:t>
      </w:r>
    </w:p>
    <w:p w:rsidR="009347E8" w:rsidRDefault="009347E8" w:rsidP="009347E8">
      <w:pPr>
        <w:autoSpaceDE w:val="0"/>
        <w:autoSpaceDN w:val="0"/>
        <w:adjustRightInd w:val="0"/>
        <w:rPr>
          <w:sz w:val="24"/>
          <w:szCs w:val="24"/>
          <w:lang w:eastAsia="ro-RO"/>
        </w:rPr>
      </w:pPr>
      <w:r>
        <w:rPr>
          <w:sz w:val="24"/>
          <w:szCs w:val="24"/>
          <w:lang w:eastAsia="ro-RO"/>
        </w:rPr>
        <w:t>- sistem de identificare a principalilor indicatori de performanta în domeniul mediului;</w:t>
      </w:r>
    </w:p>
    <w:p w:rsidR="009347E8" w:rsidRDefault="009347E8" w:rsidP="009347E8">
      <w:pPr>
        <w:autoSpaceDE w:val="0"/>
        <w:autoSpaceDN w:val="0"/>
        <w:adjustRightInd w:val="0"/>
        <w:rPr>
          <w:sz w:val="24"/>
          <w:szCs w:val="24"/>
          <w:lang w:eastAsia="ro-RO"/>
        </w:rPr>
      </w:pPr>
      <w:r>
        <w:rPr>
          <w:sz w:val="24"/>
          <w:szCs w:val="24"/>
          <w:lang w:eastAsia="ro-RO"/>
        </w:rPr>
        <w:t>- program de masurare si monitorizare a indicatorilor care sa permita revizuirea si imbunatatirea performantei;</w:t>
      </w:r>
    </w:p>
    <w:p w:rsidR="009347E8" w:rsidRDefault="009347E8" w:rsidP="009347E8">
      <w:pPr>
        <w:autoSpaceDE w:val="0"/>
        <w:autoSpaceDN w:val="0"/>
        <w:adjustRightInd w:val="0"/>
        <w:rPr>
          <w:sz w:val="24"/>
          <w:szCs w:val="24"/>
          <w:lang w:eastAsia="ro-RO"/>
        </w:rPr>
      </w:pPr>
      <w:r>
        <w:rPr>
          <w:sz w:val="23"/>
          <w:szCs w:val="23"/>
          <w:lang w:eastAsia="ro-RO"/>
        </w:rPr>
        <w:t>-</w:t>
      </w:r>
      <w:r>
        <w:rPr>
          <w:sz w:val="24"/>
          <w:szCs w:val="24"/>
          <w:lang w:eastAsia="ro-RO"/>
        </w:rPr>
        <w:t>plan de prevenire si combatere a poluarilor accidentale;</w:t>
      </w:r>
    </w:p>
    <w:p w:rsidR="009347E8" w:rsidRDefault="009347E8" w:rsidP="009347E8">
      <w:pPr>
        <w:autoSpaceDE w:val="0"/>
        <w:autoSpaceDN w:val="0"/>
        <w:adjustRightInd w:val="0"/>
        <w:rPr>
          <w:sz w:val="24"/>
          <w:szCs w:val="24"/>
          <w:lang w:eastAsia="ro-RO"/>
        </w:rPr>
      </w:pPr>
      <w:r>
        <w:rPr>
          <w:sz w:val="24"/>
          <w:szCs w:val="24"/>
          <w:lang w:eastAsia="ro-RO"/>
        </w:rPr>
        <w:t>- aplicarea sistemelor de instruire pentru intreg personalul relevant, inclusiv contractantii si cei care achizitioneaza echipament si materiale;</w:t>
      </w:r>
    </w:p>
    <w:p w:rsidR="009347E8" w:rsidRDefault="009347E8" w:rsidP="009347E8">
      <w:pPr>
        <w:autoSpaceDE w:val="0"/>
        <w:autoSpaceDN w:val="0"/>
        <w:adjustRightInd w:val="0"/>
        <w:rPr>
          <w:sz w:val="24"/>
          <w:szCs w:val="24"/>
          <w:lang w:eastAsia="ro-RO"/>
        </w:rPr>
      </w:pPr>
      <w:r>
        <w:rPr>
          <w:sz w:val="24"/>
          <w:szCs w:val="24"/>
          <w:lang w:eastAsia="ro-RO"/>
        </w:rPr>
        <w:t>- declaratie clara a abilitatilorilor si competentelor necesare pentru posturile cheie;</w:t>
      </w:r>
    </w:p>
    <w:p w:rsidR="009347E8" w:rsidRDefault="009347E8" w:rsidP="009347E8">
      <w:pPr>
        <w:autoSpaceDE w:val="0"/>
        <w:autoSpaceDN w:val="0"/>
        <w:adjustRightInd w:val="0"/>
        <w:rPr>
          <w:sz w:val="24"/>
          <w:szCs w:val="24"/>
          <w:lang w:eastAsia="ro-RO"/>
        </w:rPr>
      </w:pPr>
      <w:r>
        <w:rPr>
          <w:sz w:val="24"/>
          <w:szCs w:val="24"/>
          <w:lang w:eastAsia="ro-RO"/>
        </w:rPr>
        <w:t>- cunoasterea si conformarea cu standardele de instruire pentru sectorul industrial;</w:t>
      </w:r>
    </w:p>
    <w:p w:rsidR="009347E8" w:rsidRDefault="009347E8" w:rsidP="009347E8">
      <w:pPr>
        <w:autoSpaceDE w:val="0"/>
        <w:autoSpaceDN w:val="0"/>
        <w:adjustRightInd w:val="0"/>
        <w:rPr>
          <w:sz w:val="24"/>
          <w:szCs w:val="24"/>
          <w:lang w:eastAsia="ro-RO"/>
        </w:rPr>
      </w:pPr>
      <w:r>
        <w:rPr>
          <w:sz w:val="24"/>
          <w:szCs w:val="24"/>
          <w:lang w:eastAsia="ro-RO"/>
        </w:rPr>
        <w:t>- procedura scrisa pentru manevrare, investigare, comunicare si raportare a incidentelor de neconformare, incluzand luarea de masuri pentru reducerea oricarui impact produs si pentru initierea si aplicarea de masuri preventive si corective;</w:t>
      </w:r>
    </w:p>
    <w:p w:rsidR="009347E8" w:rsidRDefault="009347E8" w:rsidP="009347E8">
      <w:pPr>
        <w:autoSpaceDE w:val="0"/>
        <w:autoSpaceDN w:val="0"/>
        <w:adjustRightInd w:val="0"/>
        <w:rPr>
          <w:sz w:val="24"/>
          <w:szCs w:val="24"/>
          <w:lang w:eastAsia="ro-RO"/>
        </w:rPr>
      </w:pPr>
      <w:r>
        <w:rPr>
          <w:sz w:val="24"/>
          <w:szCs w:val="24"/>
          <w:lang w:eastAsia="ro-RO"/>
        </w:rPr>
        <w:t>- procedura scrisa pentru evidenta, investigarea, comunicarea si raportarea sesizarilor privind protectia mediului incluzand luarea de masuri corective si de prevenire a repetarii;</w:t>
      </w:r>
    </w:p>
    <w:p w:rsidR="009347E8" w:rsidRDefault="009347E8" w:rsidP="009347E8">
      <w:pPr>
        <w:autoSpaceDE w:val="0"/>
        <w:autoSpaceDN w:val="0"/>
        <w:adjustRightInd w:val="0"/>
        <w:rPr>
          <w:sz w:val="24"/>
          <w:szCs w:val="24"/>
          <w:lang w:eastAsia="ro-RO"/>
        </w:rPr>
      </w:pPr>
      <w:r>
        <w:rPr>
          <w:sz w:val="24"/>
          <w:szCs w:val="24"/>
          <w:lang w:eastAsia="ro-RO"/>
        </w:rPr>
        <w:t>- audituri independente pentru verificarea conformitatii activitatii;</w:t>
      </w:r>
    </w:p>
    <w:p w:rsidR="009347E8" w:rsidRDefault="009347E8" w:rsidP="009347E8">
      <w:pPr>
        <w:rPr>
          <w:sz w:val="24"/>
          <w:szCs w:val="24"/>
          <w:lang w:eastAsia="ro-RO"/>
        </w:rPr>
      </w:pPr>
      <w:r>
        <w:rPr>
          <w:sz w:val="24"/>
          <w:szCs w:val="24"/>
          <w:lang w:eastAsia="ro-RO"/>
        </w:rPr>
        <w:t>- proceduri privind revizuirea si raportarea performantelor de mediu</w:t>
      </w:r>
    </w:p>
    <w:p w:rsidR="009347E8" w:rsidRPr="0016532D" w:rsidRDefault="009347E8" w:rsidP="009347E8">
      <w:pPr>
        <w:rPr>
          <w:b/>
          <w:color w:val="000000"/>
          <w:sz w:val="24"/>
          <w:szCs w:val="24"/>
        </w:rPr>
      </w:pPr>
    </w:p>
    <w:p w:rsidR="009347E8" w:rsidRPr="0016532D" w:rsidRDefault="009347E8" w:rsidP="009347E8">
      <w:pPr>
        <w:rPr>
          <w:b/>
          <w:color w:val="000000"/>
          <w:sz w:val="24"/>
          <w:szCs w:val="24"/>
        </w:rPr>
      </w:pPr>
      <w:r w:rsidRPr="0016532D">
        <w:rPr>
          <w:b/>
          <w:color w:val="000000"/>
          <w:sz w:val="24"/>
          <w:szCs w:val="24"/>
        </w:rPr>
        <w:t>5.2. Instruire</w:t>
      </w:r>
    </w:p>
    <w:p w:rsidR="009347E8" w:rsidRPr="0016532D" w:rsidRDefault="009347E8" w:rsidP="009347E8">
      <w:pPr>
        <w:jc w:val="both"/>
        <w:rPr>
          <w:color w:val="000000"/>
          <w:sz w:val="24"/>
          <w:szCs w:val="24"/>
        </w:rPr>
      </w:pPr>
      <w:r w:rsidRPr="0016532D">
        <w:rPr>
          <w:color w:val="000000"/>
          <w:sz w:val="24"/>
          <w:szCs w:val="24"/>
        </w:rPr>
        <w:t>Personalul care lucreaza in domeniul de activitate autorizat este calificat si instruit corespunzator fiecarui loc de munca.</w:t>
      </w:r>
    </w:p>
    <w:p w:rsidR="009347E8" w:rsidRPr="0016532D" w:rsidRDefault="009347E8" w:rsidP="009347E8">
      <w:pPr>
        <w:jc w:val="both"/>
        <w:rPr>
          <w:color w:val="000000"/>
          <w:sz w:val="24"/>
          <w:szCs w:val="24"/>
        </w:rPr>
      </w:pPr>
      <w:r w:rsidRPr="0016532D">
        <w:rPr>
          <w:color w:val="000000"/>
          <w:sz w:val="24"/>
          <w:szCs w:val="24"/>
        </w:rPr>
        <w:t xml:space="preserve">Fisele de post </w:t>
      </w:r>
      <w:r w:rsidR="00D9488B">
        <w:rPr>
          <w:color w:val="000000"/>
          <w:sz w:val="24"/>
          <w:szCs w:val="24"/>
        </w:rPr>
        <w:t>sunt completate</w:t>
      </w:r>
      <w:r w:rsidRPr="0016532D">
        <w:rPr>
          <w:color w:val="000000"/>
          <w:sz w:val="24"/>
          <w:szCs w:val="24"/>
        </w:rPr>
        <w:t xml:space="preserve"> cu sarcinile si competentele in domeniul protectiei mediului, </w:t>
      </w:r>
      <w:r w:rsidR="00D9488B">
        <w:rPr>
          <w:color w:val="000000"/>
          <w:sz w:val="24"/>
          <w:szCs w:val="24"/>
        </w:rPr>
        <w:t xml:space="preserve">conform cu prevederile </w:t>
      </w:r>
      <w:r w:rsidRPr="0016532D">
        <w:rPr>
          <w:color w:val="000000"/>
          <w:sz w:val="24"/>
          <w:szCs w:val="24"/>
        </w:rPr>
        <w:t>autorizatiei integrate</w:t>
      </w:r>
      <w:r w:rsidR="00D9488B">
        <w:rPr>
          <w:color w:val="000000"/>
          <w:sz w:val="24"/>
          <w:szCs w:val="24"/>
        </w:rPr>
        <w:t xml:space="preserve"> de mediu</w:t>
      </w:r>
      <w:r w:rsidRPr="0016532D">
        <w:rPr>
          <w:color w:val="000000"/>
          <w:sz w:val="24"/>
          <w:szCs w:val="24"/>
        </w:rPr>
        <w:t>.</w:t>
      </w:r>
    </w:p>
    <w:p w:rsidR="009347E8" w:rsidRPr="0016532D" w:rsidRDefault="009347E8" w:rsidP="009347E8">
      <w:pPr>
        <w:jc w:val="both"/>
        <w:rPr>
          <w:color w:val="000000"/>
          <w:sz w:val="24"/>
          <w:szCs w:val="24"/>
        </w:rPr>
      </w:pPr>
      <w:r w:rsidRPr="0016532D">
        <w:rPr>
          <w:color w:val="000000"/>
          <w:sz w:val="24"/>
          <w:szCs w:val="24"/>
        </w:rPr>
        <w:t xml:space="preserve">Operatorul va asigura si demonstra existenta in instalatia autorizata a unui sistem de instruire a personalului cu cerintele autorizatiei integrate. </w:t>
      </w:r>
      <w:r w:rsidR="00D9488B" w:rsidRPr="00D9488B">
        <w:rPr>
          <w:color w:val="000000" w:themeColor="text1"/>
          <w:sz w:val="24"/>
          <w:szCs w:val="24"/>
        </w:rPr>
        <w:t>Dupa fiecare instruire se face un proces verbal de instruire a personalului care se p</w:t>
      </w:r>
      <w:r w:rsidR="00D9488B">
        <w:rPr>
          <w:color w:val="000000" w:themeColor="text1"/>
          <w:sz w:val="24"/>
          <w:szCs w:val="24"/>
        </w:rPr>
        <w:t>a</w:t>
      </w:r>
      <w:r w:rsidR="00D9488B" w:rsidRPr="00D9488B">
        <w:rPr>
          <w:color w:val="000000" w:themeColor="text1"/>
          <w:sz w:val="24"/>
          <w:szCs w:val="24"/>
        </w:rPr>
        <w:t xml:space="preserve">strează la </w:t>
      </w:r>
      <w:r w:rsidR="00D9488B">
        <w:rPr>
          <w:color w:val="000000" w:themeColor="text1"/>
          <w:sz w:val="24"/>
          <w:szCs w:val="24"/>
        </w:rPr>
        <w:t>s</w:t>
      </w:r>
      <w:r w:rsidR="00D9488B" w:rsidRPr="00D9488B">
        <w:rPr>
          <w:color w:val="000000" w:themeColor="text1"/>
          <w:sz w:val="24"/>
          <w:szCs w:val="24"/>
        </w:rPr>
        <w:t>eful locului de munc</w:t>
      </w:r>
      <w:r w:rsidR="00D9488B">
        <w:rPr>
          <w:color w:val="000000" w:themeColor="text1"/>
          <w:sz w:val="24"/>
          <w:szCs w:val="24"/>
        </w:rPr>
        <w:t>a</w:t>
      </w:r>
      <w:r w:rsidR="00D9488B" w:rsidRPr="00D9488B">
        <w:rPr>
          <w:color w:val="000000" w:themeColor="text1"/>
          <w:sz w:val="24"/>
          <w:szCs w:val="24"/>
        </w:rPr>
        <w:t xml:space="preserve"> care a efectuat instruirea.</w:t>
      </w:r>
      <w:r w:rsidR="00D9488B">
        <w:rPr>
          <w:color w:val="000000"/>
          <w:sz w:val="24"/>
          <w:szCs w:val="24"/>
        </w:rPr>
        <w:t xml:space="preserve"> </w:t>
      </w:r>
      <w:r w:rsidRPr="0016532D">
        <w:rPr>
          <w:color w:val="000000"/>
          <w:sz w:val="24"/>
          <w:szCs w:val="24"/>
        </w:rPr>
        <w:t>Instruirile se vor face ori de cate ori este nevoie dar nu mai rar de trei luni</w:t>
      </w:r>
      <w:r>
        <w:rPr>
          <w:color w:val="000000"/>
          <w:sz w:val="24"/>
          <w:szCs w:val="24"/>
        </w:rPr>
        <w:t>.</w:t>
      </w:r>
    </w:p>
    <w:p w:rsidR="009347E8" w:rsidRPr="0016532D" w:rsidRDefault="009347E8" w:rsidP="009347E8">
      <w:pPr>
        <w:jc w:val="both"/>
        <w:rPr>
          <w:color w:val="000000"/>
          <w:sz w:val="24"/>
          <w:szCs w:val="24"/>
        </w:rPr>
      </w:pPr>
      <w:r w:rsidRPr="0016532D">
        <w:rPr>
          <w:color w:val="000000"/>
          <w:sz w:val="24"/>
          <w:szCs w:val="24"/>
        </w:rPr>
        <w:t>Instruirea va atinge urmatoarele puncte:</w:t>
      </w:r>
    </w:p>
    <w:p w:rsidR="009347E8" w:rsidRPr="0016532D" w:rsidRDefault="009347E8" w:rsidP="009347E8">
      <w:pPr>
        <w:jc w:val="both"/>
        <w:rPr>
          <w:color w:val="000000"/>
          <w:sz w:val="24"/>
          <w:szCs w:val="24"/>
        </w:rPr>
      </w:pPr>
      <w:r w:rsidRPr="0016532D">
        <w:rPr>
          <w:color w:val="000000"/>
          <w:sz w:val="24"/>
          <w:szCs w:val="24"/>
        </w:rPr>
        <w:t>- raspunderile care le revin odata cu detinerea autorizatiei integrate de mediu pentru operator si pentru fiecare loc de munca;</w:t>
      </w:r>
    </w:p>
    <w:p w:rsidR="009347E8" w:rsidRPr="0016532D" w:rsidRDefault="009347E8" w:rsidP="009347E8">
      <w:pPr>
        <w:jc w:val="both"/>
        <w:rPr>
          <w:color w:val="000000"/>
          <w:sz w:val="24"/>
          <w:szCs w:val="24"/>
        </w:rPr>
      </w:pPr>
      <w:r w:rsidRPr="0016532D">
        <w:rPr>
          <w:color w:val="000000"/>
          <w:sz w:val="24"/>
          <w:szCs w:val="24"/>
        </w:rPr>
        <w:t>- obligatiile ce reies din autorizatia integrata de mediu, pentru fiecare aspect al activitatii;</w:t>
      </w:r>
    </w:p>
    <w:p w:rsidR="009347E8" w:rsidRPr="0016532D" w:rsidRDefault="009347E8" w:rsidP="009347E8">
      <w:pPr>
        <w:jc w:val="both"/>
        <w:rPr>
          <w:color w:val="000000"/>
          <w:sz w:val="24"/>
          <w:szCs w:val="24"/>
        </w:rPr>
      </w:pPr>
      <w:r w:rsidRPr="0016532D">
        <w:rPr>
          <w:color w:val="000000"/>
          <w:sz w:val="24"/>
          <w:szCs w:val="24"/>
        </w:rPr>
        <w:t>- constientizarea personalului implicat in activitate, cu privire la efectele potentiale asupra mediului, rezultate din functionarea instalatiilor in conditii normale/anormale de functionare;</w:t>
      </w:r>
    </w:p>
    <w:p w:rsidR="009347E8" w:rsidRPr="0016532D" w:rsidRDefault="009347E8" w:rsidP="009347E8">
      <w:pPr>
        <w:jc w:val="both"/>
        <w:rPr>
          <w:color w:val="000000"/>
          <w:sz w:val="24"/>
          <w:szCs w:val="24"/>
        </w:rPr>
      </w:pPr>
      <w:r w:rsidRPr="0016532D">
        <w:rPr>
          <w:color w:val="000000"/>
          <w:sz w:val="24"/>
          <w:szCs w:val="24"/>
        </w:rPr>
        <w:t>- prevenirea emisiilor accidentale si aplicarea masurile impuse atunci cand acestea se produc;</w:t>
      </w:r>
    </w:p>
    <w:p w:rsidR="009347E8" w:rsidRPr="0016532D" w:rsidRDefault="009347E8" w:rsidP="009347E8">
      <w:pPr>
        <w:jc w:val="both"/>
        <w:rPr>
          <w:color w:val="000000"/>
          <w:sz w:val="24"/>
          <w:szCs w:val="24"/>
        </w:rPr>
      </w:pPr>
      <w:r w:rsidRPr="0016532D">
        <w:rPr>
          <w:color w:val="000000"/>
          <w:sz w:val="24"/>
          <w:szCs w:val="24"/>
        </w:rPr>
        <w:t>- evaluare periodica a instruirilor efectuate.</w:t>
      </w:r>
    </w:p>
    <w:p w:rsidR="009347E8" w:rsidRPr="0016532D" w:rsidRDefault="009347E8" w:rsidP="009347E8">
      <w:pPr>
        <w:jc w:val="both"/>
        <w:rPr>
          <w:b/>
          <w:color w:val="000000"/>
          <w:sz w:val="24"/>
          <w:szCs w:val="24"/>
        </w:rPr>
      </w:pPr>
      <w:r w:rsidRPr="0016532D">
        <w:rPr>
          <w:b/>
          <w:color w:val="000000"/>
          <w:sz w:val="24"/>
          <w:szCs w:val="24"/>
        </w:rPr>
        <w:t>Se vor stabili si respecta:</w:t>
      </w:r>
    </w:p>
    <w:p w:rsidR="009347E8" w:rsidRPr="0016532D" w:rsidRDefault="009347E8" w:rsidP="009347E8">
      <w:pPr>
        <w:numPr>
          <w:ilvl w:val="0"/>
          <w:numId w:val="1"/>
        </w:numPr>
        <w:jc w:val="both"/>
        <w:rPr>
          <w:color w:val="000000"/>
          <w:sz w:val="24"/>
          <w:szCs w:val="24"/>
        </w:rPr>
      </w:pPr>
      <w:r w:rsidRPr="0016532D">
        <w:rPr>
          <w:color w:val="000000"/>
          <w:sz w:val="24"/>
          <w:szCs w:val="24"/>
        </w:rPr>
        <w:lastRenderedPageBreak/>
        <w:t>periodicitatea instruirilor;</w:t>
      </w:r>
    </w:p>
    <w:p w:rsidR="009347E8" w:rsidRPr="0016532D" w:rsidRDefault="009347E8" w:rsidP="009347E8">
      <w:pPr>
        <w:numPr>
          <w:ilvl w:val="0"/>
          <w:numId w:val="1"/>
        </w:numPr>
        <w:jc w:val="both"/>
        <w:rPr>
          <w:color w:val="000000"/>
          <w:sz w:val="24"/>
          <w:szCs w:val="24"/>
        </w:rPr>
      </w:pPr>
      <w:r w:rsidRPr="0016532D">
        <w:rPr>
          <w:color w:val="000000"/>
          <w:sz w:val="24"/>
          <w:szCs w:val="24"/>
        </w:rPr>
        <w:t>postul sau departamentul responsabil  cu aceasta</w:t>
      </w:r>
      <w:r>
        <w:rPr>
          <w:color w:val="000000"/>
          <w:sz w:val="24"/>
          <w:szCs w:val="24"/>
        </w:rPr>
        <w:t>;</w:t>
      </w:r>
    </w:p>
    <w:p w:rsidR="009347E8" w:rsidRDefault="009347E8" w:rsidP="009347E8">
      <w:pPr>
        <w:numPr>
          <w:ilvl w:val="0"/>
          <w:numId w:val="1"/>
        </w:numPr>
        <w:jc w:val="both"/>
        <w:rPr>
          <w:color w:val="000000"/>
          <w:sz w:val="24"/>
          <w:szCs w:val="24"/>
        </w:rPr>
      </w:pPr>
      <w:r w:rsidRPr="0016532D">
        <w:rPr>
          <w:color w:val="000000"/>
          <w:sz w:val="24"/>
          <w:szCs w:val="24"/>
        </w:rPr>
        <w:t>evidenta instruirilor – scris.</w:t>
      </w:r>
    </w:p>
    <w:p w:rsidR="009347E8" w:rsidRPr="00941C50" w:rsidRDefault="009347E8" w:rsidP="009347E8">
      <w:pPr>
        <w:keepNext/>
        <w:spacing w:before="240" w:after="60"/>
        <w:jc w:val="both"/>
        <w:outlineLvl w:val="1"/>
        <w:rPr>
          <w:b/>
          <w:bCs/>
          <w:iCs/>
          <w:sz w:val="24"/>
          <w:szCs w:val="24"/>
        </w:rPr>
      </w:pPr>
      <w:r w:rsidRPr="00941C50">
        <w:rPr>
          <w:b/>
          <w:bCs/>
          <w:iCs/>
          <w:sz w:val="24"/>
          <w:szCs w:val="24"/>
        </w:rPr>
        <w:t>5.3. Managementul substanţelor şi preparatelor chimice periculoase</w:t>
      </w:r>
    </w:p>
    <w:p w:rsidR="009347E8" w:rsidRPr="00941C50" w:rsidRDefault="009347E8" w:rsidP="009347E8">
      <w:pPr>
        <w:spacing w:after="60"/>
        <w:ind w:firstLine="360"/>
        <w:jc w:val="both"/>
        <w:rPr>
          <w:sz w:val="24"/>
          <w:szCs w:val="24"/>
          <w:lang w:val="it-IT"/>
        </w:rPr>
      </w:pPr>
      <w:r w:rsidRPr="00941C50">
        <w:rPr>
          <w:sz w:val="24"/>
          <w:szCs w:val="24"/>
          <w:lang w:val="it-IT"/>
        </w:rPr>
        <w:t>Se vor respecta prevederile legislaţiei în vigoare privind gestionarea substanţelor şi preparatelor chimice periculoase, având în vedere următoarele aspecte:</w:t>
      </w:r>
    </w:p>
    <w:p w:rsidR="009347E8" w:rsidRPr="00941C50" w:rsidRDefault="009347E8" w:rsidP="009347E8">
      <w:pPr>
        <w:numPr>
          <w:ilvl w:val="0"/>
          <w:numId w:val="10"/>
        </w:numPr>
        <w:spacing w:before="20" w:after="60" w:line="264" w:lineRule="auto"/>
        <w:ind w:left="720"/>
        <w:contextualSpacing/>
        <w:jc w:val="both"/>
        <w:rPr>
          <w:sz w:val="24"/>
          <w:szCs w:val="24"/>
          <w:lang w:val="pt-BR"/>
        </w:rPr>
      </w:pPr>
      <w:r w:rsidRPr="00941C50">
        <w:rPr>
          <w:sz w:val="24"/>
          <w:szCs w:val="24"/>
          <w:lang w:val="pt-BR"/>
        </w:rPr>
        <w:t>transportul,</w:t>
      </w:r>
    </w:p>
    <w:p w:rsidR="009347E8" w:rsidRPr="00941C50" w:rsidRDefault="009347E8" w:rsidP="009347E8">
      <w:pPr>
        <w:numPr>
          <w:ilvl w:val="0"/>
          <w:numId w:val="10"/>
        </w:numPr>
        <w:spacing w:before="20" w:after="60" w:line="264" w:lineRule="auto"/>
        <w:ind w:left="720"/>
        <w:contextualSpacing/>
        <w:jc w:val="both"/>
        <w:rPr>
          <w:sz w:val="24"/>
          <w:szCs w:val="24"/>
          <w:lang w:val="pt-BR"/>
        </w:rPr>
      </w:pPr>
      <w:r w:rsidRPr="00941C50">
        <w:rPr>
          <w:sz w:val="24"/>
          <w:szCs w:val="24"/>
          <w:lang w:val="pt-BR"/>
        </w:rPr>
        <w:t>clasificarea, etichetarea, depozitarea în conditii de siguranta, utilizand informatiile din fisele cu date de securitate specifice fiecarei substante,</w:t>
      </w:r>
    </w:p>
    <w:p w:rsidR="009347E8" w:rsidRPr="00941C50" w:rsidRDefault="009347E8" w:rsidP="009347E8">
      <w:pPr>
        <w:numPr>
          <w:ilvl w:val="0"/>
          <w:numId w:val="10"/>
        </w:numPr>
        <w:spacing w:before="20" w:after="60" w:line="264" w:lineRule="auto"/>
        <w:ind w:left="720"/>
        <w:contextualSpacing/>
        <w:jc w:val="both"/>
        <w:rPr>
          <w:sz w:val="24"/>
          <w:szCs w:val="24"/>
          <w:lang w:val="pt-BR"/>
        </w:rPr>
      </w:pPr>
      <w:r w:rsidRPr="00941C50">
        <w:rPr>
          <w:sz w:val="24"/>
          <w:szCs w:val="24"/>
          <w:lang w:val="pt-BR"/>
        </w:rPr>
        <w:t>gestionarea adecvata a ambalajelor substantelor si preparatelor chimice periculoase,</w:t>
      </w:r>
    </w:p>
    <w:p w:rsidR="009347E8" w:rsidRPr="00D9488B" w:rsidRDefault="009347E8" w:rsidP="009347E8">
      <w:pPr>
        <w:numPr>
          <w:ilvl w:val="0"/>
          <w:numId w:val="10"/>
        </w:numPr>
        <w:spacing w:before="20" w:after="60" w:line="264" w:lineRule="auto"/>
        <w:ind w:left="720"/>
        <w:contextualSpacing/>
        <w:jc w:val="both"/>
        <w:rPr>
          <w:color w:val="000000" w:themeColor="text1"/>
          <w:sz w:val="24"/>
          <w:szCs w:val="24"/>
          <w:lang w:val="pt-BR"/>
        </w:rPr>
      </w:pPr>
      <w:r w:rsidRPr="00941C50">
        <w:rPr>
          <w:sz w:val="24"/>
          <w:szCs w:val="24"/>
          <w:lang w:val="pt-BR"/>
        </w:rPr>
        <w:t xml:space="preserve">manipularea de catre personal instruit adecvat si dotat cu </w:t>
      </w:r>
      <w:r w:rsidRPr="00D9488B">
        <w:rPr>
          <w:color w:val="000000" w:themeColor="text1"/>
          <w:sz w:val="24"/>
          <w:szCs w:val="24"/>
          <w:lang w:val="pt-BR"/>
        </w:rPr>
        <w:t xml:space="preserve">echipamente </w:t>
      </w:r>
      <w:r w:rsidR="00D9488B" w:rsidRPr="00D9488B">
        <w:rPr>
          <w:color w:val="000000" w:themeColor="text1"/>
          <w:sz w:val="24"/>
          <w:szCs w:val="24"/>
          <w:lang w:val="pt-BR"/>
        </w:rPr>
        <w:t>individuale de protectie cu respectarea normelor de sanatate si securitate in munca.</w:t>
      </w:r>
    </w:p>
    <w:p w:rsidR="009347E8" w:rsidRPr="00941C50" w:rsidRDefault="009347E8" w:rsidP="009347E8">
      <w:pPr>
        <w:numPr>
          <w:ilvl w:val="0"/>
          <w:numId w:val="10"/>
        </w:numPr>
        <w:spacing w:before="20" w:after="60" w:line="264" w:lineRule="auto"/>
        <w:ind w:left="720"/>
        <w:contextualSpacing/>
        <w:jc w:val="both"/>
        <w:rPr>
          <w:sz w:val="24"/>
          <w:szCs w:val="24"/>
          <w:lang w:val="pt-BR"/>
        </w:rPr>
      </w:pPr>
      <w:r w:rsidRPr="00941C50">
        <w:rPr>
          <w:sz w:val="24"/>
          <w:szCs w:val="24"/>
          <w:lang w:val="pt-BR"/>
        </w:rPr>
        <w:t>evidenta gestiunii substantelor si preparatelor chimice periculoase.</w:t>
      </w:r>
    </w:p>
    <w:p w:rsidR="009347E8" w:rsidRPr="00941C50" w:rsidRDefault="009347E8" w:rsidP="009347E8">
      <w:pPr>
        <w:autoSpaceDE w:val="0"/>
        <w:autoSpaceDN w:val="0"/>
        <w:adjustRightInd w:val="0"/>
        <w:ind w:firstLine="360"/>
        <w:jc w:val="both"/>
        <w:rPr>
          <w:color w:val="000000"/>
          <w:sz w:val="24"/>
          <w:szCs w:val="24"/>
          <w:lang w:val="it-IT" w:eastAsia="ro-RO"/>
        </w:rPr>
      </w:pPr>
      <w:r>
        <w:rPr>
          <w:color w:val="000000"/>
          <w:sz w:val="24"/>
          <w:szCs w:val="24"/>
          <w:lang w:val="it-IT" w:eastAsia="ro-RO"/>
        </w:rPr>
        <w:t xml:space="preserve">Conform </w:t>
      </w:r>
      <w:r w:rsidRPr="00941C50">
        <w:rPr>
          <w:color w:val="000000"/>
          <w:sz w:val="24"/>
          <w:szCs w:val="24"/>
          <w:lang w:val="it-IT" w:eastAsia="ro-RO"/>
        </w:rPr>
        <w:t xml:space="preserve"> O.U.G. nr.195/2005 privind protectia mediului </w:t>
      </w:r>
      <w:r w:rsidRPr="0080715F">
        <w:rPr>
          <w:color w:val="000000"/>
          <w:sz w:val="24"/>
          <w:szCs w:val="24"/>
        </w:rPr>
        <w:t>aprobată prin Legea nr. 265/2006 cu modifică</w:t>
      </w:r>
      <w:r>
        <w:rPr>
          <w:color w:val="000000"/>
          <w:sz w:val="24"/>
          <w:szCs w:val="24"/>
        </w:rPr>
        <w:t>rile şi completările ulterioare</w:t>
      </w:r>
      <w:r>
        <w:rPr>
          <w:color w:val="000000"/>
          <w:sz w:val="24"/>
          <w:szCs w:val="24"/>
          <w:lang w:val="it-IT" w:eastAsia="ro-RO"/>
        </w:rPr>
        <w:t xml:space="preserve">, </w:t>
      </w:r>
      <w:r w:rsidRPr="00941C50">
        <w:rPr>
          <w:color w:val="000000"/>
          <w:sz w:val="24"/>
          <w:szCs w:val="24"/>
          <w:lang w:val="it-IT" w:eastAsia="ro-RO"/>
        </w:rPr>
        <w:t xml:space="preserve"> activitatile privind fabricarea, introducerea pe piata, utilizarea, depozitarea temporara sau definitiva, transportul intern, manipularea, eliminarea, precum si introducerea si scoaterea din tara a substantelor si preparatelor periculoase sunt supuse unui regim special de reglementare si gestionare.</w:t>
      </w:r>
    </w:p>
    <w:p w:rsidR="009347E8" w:rsidRPr="00941C50" w:rsidRDefault="009347E8" w:rsidP="009347E8">
      <w:pPr>
        <w:spacing w:after="60"/>
        <w:ind w:firstLine="360"/>
        <w:jc w:val="both"/>
        <w:rPr>
          <w:sz w:val="24"/>
          <w:szCs w:val="24"/>
          <w:lang w:val="it-IT" w:eastAsia="ro-RO"/>
        </w:rPr>
      </w:pPr>
      <w:r w:rsidRPr="00941C50">
        <w:rPr>
          <w:sz w:val="24"/>
          <w:szCs w:val="24"/>
          <w:lang w:val="it-IT" w:eastAsia="ro-RO"/>
        </w:rPr>
        <w:t>Achizitionarea substantelor periculoase, definite conform H.G. nr. 1408/2008 privind clasificarea, ambalarea şi etichetarea substantelor periculoase se va face numai in conditiile in care producatorul, importatorul sau distribuitorul furnizeaza fisa cu date tehnice de securitate, care va permite utilizatorului sa ia toate masurile necesare pentru protectia mediului, a sanatatii si pentru asigurarea securitatii la locul de munca.</w:t>
      </w:r>
    </w:p>
    <w:p w:rsidR="009347E8" w:rsidRPr="00941C50" w:rsidRDefault="009347E8" w:rsidP="009347E8">
      <w:pPr>
        <w:spacing w:after="60"/>
        <w:ind w:firstLine="360"/>
        <w:jc w:val="both"/>
        <w:rPr>
          <w:sz w:val="24"/>
          <w:szCs w:val="24"/>
          <w:lang w:val="pt-BR" w:eastAsia="ro-RO"/>
        </w:rPr>
      </w:pPr>
      <w:r w:rsidRPr="00941C50">
        <w:rPr>
          <w:sz w:val="24"/>
          <w:szCs w:val="24"/>
          <w:lang w:val="pt-BR" w:eastAsia="ro-RO"/>
        </w:rPr>
        <w:t>Recipientii sau ambalajele substantelor si amestecurilor chimice periculoase trebuie sa asigure:</w:t>
      </w:r>
    </w:p>
    <w:p w:rsidR="009347E8" w:rsidRPr="00941C50" w:rsidRDefault="009347E8" w:rsidP="009347E8">
      <w:pPr>
        <w:numPr>
          <w:ilvl w:val="0"/>
          <w:numId w:val="10"/>
        </w:numPr>
        <w:spacing w:before="20" w:after="60" w:line="264" w:lineRule="auto"/>
        <w:ind w:left="720"/>
        <w:contextualSpacing/>
        <w:jc w:val="both"/>
        <w:rPr>
          <w:sz w:val="24"/>
          <w:szCs w:val="24"/>
          <w:lang w:val="pt-BR"/>
        </w:rPr>
      </w:pPr>
      <w:r w:rsidRPr="00941C50">
        <w:rPr>
          <w:sz w:val="24"/>
          <w:szCs w:val="24"/>
          <w:lang w:val="pt-BR"/>
        </w:rPr>
        <w:t>prevenirea pierderilor de continut prin manipulare, transport sau depozitare;</w:t>
      </w:r>
    </w:p>
    <w:p w:rsidR="009347E8" w:rsidRPr="00941C50" w:rsidRDefault="009347E8" w:rsidP="009347E8">
      <w:pPr>
        <w:numPr>
          <w:ilvl w:val="0"/>
          <w:numId w:val="10"/>
        </w:numPr>
        <w:spacing w:before="20" w:after="60" w:line="264" w:lineRule="auto"/>
        <w:ind w:left="720"/>
        <w:contextualSpacing/>
        <w:jc w:val="both"/>
        <w:rPr>
          <w:sz w:val="24"/>
          <w:szCs w:val="24"/>
        </w:rPr>
      </w:pPr>
      <w:r w:rsidRPr="00941C50">
        <w:rPr>
          <w:sz w:val="24"/>
          <w:szCs w:val="24"/>
          <w:lang w:val="pt-BR"/>
        </w:rPr>
        <w:t>sa fie etichetate in conformitate cu prevederile Regulamentului nr. 1272/2008 – privind clasificarea</w:t>
      </w:r>
      <w:r w:rsidRPr="00941C50">
        <w:rPr>
          <w:sz w:val="24"/>
          <w:szCs w:val="24"/>
        </w:rPr>
        <w:t>, etichetarea si ambalarea substantelor si a amestecurilor.</w:t>
      </w:r>
    </w:p>
    <w:p w:rsidR="009347E8" w:rsidRPr="00941C50" w:rsidRDefault="009347E8" w:rsidP="009347E8">
      <w:pPr>
        <w:spacing w:after="60"/>
        <w:ind w:firstLine="360"/>
        <w:jc w:val="both"/>
        <w:rPr>
          <w:sz w:val="24"/>
          <w:szCs w:val="24"/>
          <w:lang w:val="it-IT" w:eastAsia="ro-RO"/>
        </w:rPr>
      </w:pPr>
      <w:r w:rsidRPr="00941C50">
        <w:rPr>
          <w:sz w:val="24"/>
          <w:szCs w:val="24"/>
          <w:lang w:val="it-IT" w:eastAsia="ro-RO"/>
        </w:rPr>
        <w:t>Operatorul activitatii va utiliza informatiile din fisele cu date de securitate ale substantelor si amestecurilor chimice periculoase utilizate in instalatie pentru gestiunea corespunzatoare a acestora.</w:t>
      </w:r>
    </w:p>
    <w:p w:rsidR="009347E8" w:rsidRPr="00941C50" w:rsidRDefault="009347E8" w:rsidP="009347E8">
      <w:pPr>
        <w:spacing w:after="60"/>
        <w:jc w:val="both"/>
        <w:rPr>
          <w:sz w:val="24"/>
          <w:szCs w:val="24"/>
          <w:lang w:val="it-IT" w:eastAsia="ro-RO"/>
        </w:rPr>
      </w:pPr>
      <w:r w:rsidRPr="00941C50">
        <w:rPr>
          <w:sz w:val="24"/>
          <w:szCs w:val="24"/>
          <w:lang w:val="it-IT" w:eastAsia="ro-RO"/>
        </w:rPr>
        <w:t>Se vor aplica permanent urmatoarele masuri generale:</w:t>
      </w:r>
    </w:p>
    <w:p w:rsidR="009347E8" w:rsidRPr="00941C50" w:rsidRDefault="009347E8" w:rsidP="009347E8">
      <w:pPr>
        <w:numPr>
          <w:ilvl w:val="0"/>
          <w:numId w:val="10"/>
        </w:numPr>
        <w:spacing w:before="20" w:after="60" w:line="264" w:lineRule="auto"/>
        <w:ind w:left="720"/>
        <w:contextualSpacing/>
        <w:jc w:val="both"/>
        <w:rPr>
          <w:sz w:val="24"/>
          <w:szCs w:val="24"/>
          <w:lang w:val="pt-BR"/>
        </w:rPr>
      </w:pPr>
      <w:r w:rsidRPr="00941C50">
        <w:rPr>
          <w:sz w:val="24"/>
          <w:szCs w:val="24"/>
          <w:lang w:val="pt-BR"/>
        </w:rPr>
        <w:t>depozitarea substantelor si amestecurilor chimice periculoase se va face tinand seama de compatibilitatile chimice si de conditiile impuse de furnizori;</w:t>
      </w:r>
    </w:p>
    <w:p w:rsidR="009347E8" w:rsidRPr="00941C50" w:rsidRDefault="009347E8" w:rsidP="009347E8">
      <w:pPr>
        <w:numPr>
          <w:ilvl w:val="0"/>
          <w:numId w:val="10"/>
        </w:numPr>
        <w:spacing w:before="20" w:after="60" w:line="264" w:lineRule="auto"/>
        <w:ind w:left="720"/>
        <w:contextualSpacing/>
        <w:jc w:val="both"/>
        <w:rPr>
          <w:sz w:val="24"/>
          <w:szCs w:val="24"/>
          <w:lang w:val="it-IT" w:eastAsia="ro-RO"/>
        </w:rPr>
      </w:pPr>
      <w:r w:rsidRPr="00941C50">
        <w:rPr>
          <w:sz w:val="24"/>
          <w:szCs w:val="24"/>
          <w:lang w:val="pt-BR"/>
        </w:rPr>
        <w:t>magaziile vor avea asigurate conditiile pentru protectia factorilor de mediu: sol, apa, aer, respectiv: pardoselile vor fi protejate cu materiale rezistente la actiunea chimica, incaperile vor fi</w:t>
      </w:r>
      <w:r w:rsidRPr="00941C50">
        <w:rPr>
          <w:sz w:val="24"/>
          <w:szCs w:val="24"/>
          <w:lang w:val="it-IT" w:eastAsia="ro-RO"/>
        </w:rPr>
        <w:t xml:space="preserve"> bine aerisite, protejate impotriva intrarii persoanelor straine.</w:t>
      </w:r>
    </w:p>
    <w:p w:rsidR="009347E8" w:rsidRPr="00941C50" w:rsidRDefault="009347E8" w:rsidP="009347E8">
      <w:pPr>
        <w:spacing w:after="60"/>
        <w:jc w:val="both"/>
        <w:rPr>
          <w:sz w:val="24"/>
          <w:szCs w:val="24"/>
          <w:lang w:val="pt-BR" w:eastAsia="ro-RO"/>
        </w:rPr>
      </w:pPr>
      <w:r w:rsidRPr="00941C50">
        <w:rPr>
          <w:sz w:val="24"/>
          <w:szCs w:val="24"/>
          <w:lang w:val="pt-BR" w:eastAsia="ro-RO"/>
        </w:rPr>
        <w:t>Operatorul activitatii in care sunt prezente substante periculoase are obligatia de a:</w:t>
      </w:r>
    </w:p>
    <w:p w:rsidR="009347E8" w:rsidRPr="00941C50" w:rsidRDefault="009347E8" w:rsidP="009347E8">
      <w:pPr>
        <w:numPr>
          <w:ilvl w:val="0"/>
          <w:numId w:val="10"/>
        </w:numPr>
        <w:spacing w:before="20" w:after="60" w:line="264" w:lineRule="auto"/>
        <w:ind w:left="720"/>
        <w:contextualSpacing/>
        <w:jc w:val="both"/>
        <w:rPr>
          <w:sz w:val="24"/>
          <w:szCs w:val="24"/>
          <w:lang w:val="pt-BR"/>
        </w:rPr>
      </w:pPr>
      <w:r w:rsidRPr="00941C50">
        <w:rPr>
          <w:sz w:val="24"/>
          <w:szCs w:val="24"/>
          <w:lang w:val="pt-BR"/>
        </w:rPr>
        <w:t>lua toate masurile necesare pentru a preveni producerea accidentelor majore si pentru a limita consecintele acestora asupra sanatatii populatiei si asupra calitatii mediului si sa anunte iminenta unor descarcari neprevazute sau accidente autoritatilor pentru protectia mediului si pentru situatii de urgenta;</w:t>
      </w:r>
    </w:p>
    <w:p w:rsidR="009347E8" w:rsidRPr="00941C50" w:rsidRDefault="009347E8" w:rsidP="009347E8">
      <w:pPr>
        <w:numPr>
          <w:ilvl w:val="0"/>
          <w:numId w:val="10"/>
        </w:numPr>
        <w:spacing w:before="20" w:after="60" w:line="264" w:lineRule="auto"/>
        <w:ind w:left="720"/>
        <w:contextualSpacing/>
        <w:jc w:val="both"/>
        <w:rPr>
          <w:sz w:val="24"/>
          <w:szCs w:val="24"/>
          <w:lang w:val="pt-BR"/>
        </w:rPr>
      </w:pPr>
      <w:r w:rsidRPr="00941C50">
        <w:rPr>
          <w:sz w:val="24"/>
          <w:szCs w:val="24"/>
          <w:lang w:val="pt-BR"/>
        </w:rPr>
        <w:t>elimina, in conditii de siguranta pentru sanatatea populatiei si pentru mediu, substantele si amestecurile periculoase care au devenit deseuri si sunt reglementate in conformitate cu legislatia specifica.</w:t>
      </w:r>
    </w:p>
    <w:p w:rsidR="009347E8" w:rsidRPr="00941C50" w:rsidRDefault="009347E8" w:rsidP="009347E8">
      <w:pPr>
        <w:rPr>
          <w:color w:val="000000"/>
          <w:sz w:val="24"/>
          <w:szCs w:val="24"/>
          <w:lang w:val="pt-BR"/>
        </w:rPr>
      </w:pPr>
    </w:p>
    <w:p w:rsidR="009347E8" w:rsidRPr="0016532D" w:rsidRDefault="009347E8" w:rsidP="009347E8">
      <w:pPr>
        <w:rPr>
          <w:b/>
          <w:color w:val="000000"/>
          <w:sz w:val="24"/>
          <w:szCs w:val="24"/>
        </w:rPr>
      </w:pPr>
      <w:r w:rsidRPr="0016532D">
        <w:rPr>
          <w:b/>
          <w:color w:val="000000"/>
          <w:sz w:val="24"/>
          <w:szCs w:val="24"/>
        </w:rPr>
        <w:t>5.</w:t>
      </w:r>
      <w:r>
        <w:rPr>
          <w:b/>
          <w:color w:val="000000"/>
          <w:sz w:val="24"/>
          <w:szCs w:val="24"/>
        </w:rPr>
        <w:t>4</w:t>
      </w:r>
      <w:r w:rsidRPr="0016532D">
        <w:rPr>
          <w:b/>
          <w:color w:val="000000"/>
          <w:sz w:val="24"/>
          <w:szCs w:val="24"/>
        </w:rPr>
        <w:t>. Intretinere</w:t>
      </w:r>
    </w:p>
    <w:p w:rsidR="009347E8" w:rsidRDefault="009347E8" w:rsidP="009347E8">
      <w:pPr>
        <w:rPr>
          <w:color w:val="000000"/>
          <w:sz w:val="24"/>
          <w:szCs w:val="24"/>
        </w:rPr>
      </w:pPr>
      <w:r>
        <w:rPr>
          <w:color w:val="000000"/>
          <w:sz w:val="24"/>
          <w:szCs w:val="24"/>
        </w:rPr>
        <w:t>-</w:t>
      </w:r>
      <w:r w:rsidRPr="0016532D">
        <w:rPr>
          <w:color w:val="000000"/>
          <w:sz w:val="24"/>
          <w:szCs w:val="24"/>
        </w:rPr>
        <w:t xml:space="preserve">Toate echipamentele si instalatiile </w:t>
      </w:r>
      <w:r>
        <w:rPr>
          <w:color w:val="000000"/>
          <w:sz w:val="24"/>
          <w:szCs w:val="24"/>
        </w:rPr>
        <w:t xml:space="preserve">trebuie sa fie </w:t>
      </w:r>
      <w:r w:rsidRPr="0016532D">
        <w:rPr>
          <w:color w:val="000000"/>
          <w:sz w:val="24"/>
          <w:szCs w:val="24"/>
        </w:rPr>
        <w:t>intretinute in stare de functionare corespunzatoare</w:t>
      </w:r>
      <w:r>
        <w:rPr>
          <w:color w:val="000000"/>
          <w:sz w:val="24"/>
          <w:szCs w:val="24"/>
        </w:rPr>
        <w:t>;</w:t>
      </w:r>
    </w:p>
    <w:p w:rsidR="009347E8" w:rsidRPr="0016532D" w:rsidRDefault="009347E8" w:rsidP="009347E8">
      <w:pPr>
        <w:rPr>
          <w:color w:val="000000"/>
          <w:sz w:val="24"/>
          <w:szCs w:val="24"/>
        </w:rPr>
      </w:pPr>
      <w:r>
        <w:rPr>
          <w:color w:val="000000"/>
          <w:sz w:val="24"/>
          <w:szCs w:val="24"/>
          <w:lang w:val="pt-BR"/>
        </w:rPr>
        <w:t xml:space="preserve">- </w:t>
      </w:r>
      <w:r w:rsidRPr="0016532D">
        <w:rPr>
          <w:color w:val="000000"/>
          <w:sz w:val="24"/>
          <w:szCs w:val="24"/>
        </w:rPr>
        <w:t>Anual se intocmeste un plan de revizie si intretinere a instalatiilor si echipamentelor</w:t>
      </w:r>
      <w:r>
        <w:rPr>
          <w:color w:val="000000"/>
          <w:sz w:val="24"/>
          <w:szCs w:val="24"/>
        </w:rPr>
        <w:t>;</w:t>
      </w:r>
    </w:p>
    <w:p w:rsidR="009347E8" w:rsidRPr="00B21283" w:rsidRDefault="009347E8" w:rsidP="009347E8">
      <w:pPr>
        <w:numPr>
          <w:ilvl w:val="0"/>
          <w:numId w:val="10"/>
        </w:numPr>
        <w:spacing w:before="20" w:after="60" w:line="264" w:lineRule="auto"/>
        <w:ind w:left="142" w:hanging="142"/>
        <w:contextualSpacing/>
        <w:jc w:val="both"/>
        <w:rPr>
          <w:sz w:val="24"/>
          <w:szCs w:val="24"/>
          <w:lang w:val="pt-BR"/>
        </w:rPr>
      </w:pPr>
      <w:r w:rsidRPr="00B21283">
        <w:rPr>
          <w:sz w:val="24"/>
          <w:szCs w:val="24"/>
          <w:lang w:val="pt-BR"/>
        </w:rPr>
        <w:t xml:space="preserve">Controlul periodic al instalatiilor se va realiza conform procedurilor operationale detinute, in baza prevederilor </w:t>
      </w:r>
      <w:r>
        <w:rPr>
          <w:sz w:val="24"/>
          <w:szCs w:val="24"/>
          <w:lang w:val="pt-BR"/>
        </w:rPr>
        <w:t xml:space="preserve">unui </w:t>
      </w:r>
      <w:r w:rsidRPr="00B21283">
        <w:rPr>
          <w:sz w:val="24"/>
          <w:szCs w:val="24"/>
          <w:lang w:val="pt-BR"/>
        </w:rPr>
        <w:t>Program de mentenanță;</w:t>
      </w:r>
    </w:p>
    <w:p w:rsidR="009347E8" w:rsidRPr="00543573" w:rsidRDefault="009347E8" w:rsidP="009347E8">
      <w:pPr>
        <w:numPr>
          <w:ilvl w:val="0"/>
          <w:numId w:val="10"/>
        </w:numPr>
        <w:spacing w:before="20" w:after="60" w:line="264" w:lineRule="auto"/>
        <w:ind w:left="142" w:hanging="142"/>
        <w:contextualSpacing/>
        <w:jc w:val="both"/>
        <w:rPr>
          <w:sz w:val="24"/>
          <w:szCs w:val="24"/>
          <w:lang w:val="pt-BR"/>
        </w:rPr>
      </w:pPr>
      <w:r w:rsidRPr="00543573">
        <w:rPr>
          <w:sz w:val="24"/>
          <w:szCs w:val="24"/>
          <w:lang w:val="pt-BR"/>
        </w:rPr>
        <w:lastRenderedPageBreak/>
        <w:t>Necesitatile de intretinere si revizie, rezultate in urma verificarilor periodice se consemneaza in rapoartele de tura ale instalatiilor;</w:t>
      </w:r>
    </w:p>
    <w:p w:rsidR="009347E8" w:rsidRPr="0016532D" w:rsidRDefault="009347E8" w:rsidP="009347E8">
      <w:pPr>
        <w:rPr>
          <w:color w:val="000000"/>
          <w:sz w:val="24"/>
          <w:szCs w:val="24"/>
        </w:rPr>
      </w:pPr>
      <w:r>
        <w:rPr>
          <w:color w:val="000000"/>
          <w:sz w:val="24"/>
          <w:szCs w:val="24"/>
        </w:rPr>
        <w:t>-</w:t>
      </w:r>
      <w:r w:rsidRPr="0016532D">
        <w:rPr>
          <w:color w:val="000000"/>
          <w:sz w:val="24"/>
          <w:szCs w:val="24"/>
        </w:rPr>
        <w:t>Operatorul asigura un registru de evidenta a: opririlor si pornirilor, cauza si durata acestora; a reviziilor, interventiilor si reparatiilor efectuate in instalatii, durata interventiilor si ce a cauzat interventia in instalatie.</w:t>
      </w:r>
    </w:p>
    <w:p w:rsidR="009347E8" w:rsidRDefault="009347E8" w:rsidP="009347E8">
      <w:pPr>
        <w:spacing w:before="20" w:after="60" w:line="264" w:lineRule="auto"/>
        <w:contextualSpacing/>
        <w:jc w:val="both"/>
        <w:rPr>
          <w:sz w:val="24"/>
          <w:szCs w:val="24"/>
          <w:lang w:val="pt-BR"/>
        </w:rPr>
      </w:pPr>
      <w:r>
        <w:rPr>
          <w:color w:val="000000"/>
          <w:sz w:val="24"/>
          <w:szCs w:val="24"/>
        </w:rPr>
        <w:t>-</w:t>
      </w:r>
      <w:r w:rsidRPr="0016532D">
        <w:rPr>
          <w:color w:val="000000"/>
          <w:sz w:val="24"/>
          <w:szCs w:val="24"/>
        </w:rPr>
        <w:t>Reviziile si reparatiile sunt efectuate de personal calificat propriu sau subcontractant, cu conditia ca acestia sa cunoasca si sa respecte prevederile autorizatiei integrate de mediu</w:t>
      </w:r>
      <w:r>
        <w:rPr>
          <w:color w:val="000000"/>
          <w:sz w:val="24"/>
          <w:szCs w:val="24"/>
        </w:rPr>
        <w:t xml:space="preserve"> si se vor </w:t>
      </w:r>
      <w:r w:rsidRPr="00B21283">
        <w:rPr>
          <w:sz w:val="24"/>
          <w:szCs w:val="24"/>
          <w:lang w:val="pt-BR"/>
        </w:rPr>
        <w:t>consemna in rapoartele de tura si in documentele specifice</w:t>
      </w:r>
      <w:r>
        <w:rPr>
          <w:sz w:val="24"/>
          <w:szCs w:val="24"/>
          <w:lang w:val="pt-BR"/>
        </w:rPr>
        <w:t>;</w:t>
      </w:r>
    </w:p>
    <w:p w:rsidR="009347E8" w:rsidRPr="00941C50" w:rsidRDefault="009347E8" w:rsidP="009347E8">
      <w:pPr>
        <w:rPr>
          <w:b/>
          <w:color w:val="000000"/>
          <w:sz w:val="24"/>
          <w:szCs w:val="24"/>
        </w:rPr>
      </w:pPr>
      <w:r w:rsidRPr="00941C50">
        <w:rPr>
          <w:b/>
          <w:color w:val="000000"/>
          <w:sz w:val="24"/>
          <w:szCs w:val="24"/>
        </w:rPr>
        <w:t>5.5. Incidente</w:t>
      </w:r>
    </w:p>
    <w:p w:rsidR="009347E8" w:rsidRPr="00941C50" w:rsidRDefault="009347E8" w:rsidP="009347E8">
      <w:pPr>
        <w:spacing w:after="60"/>
        <w:jc w:val="both"/>
        <w:rPr>
          <w:rFonts w:cs="Arial"/>
          <w:sz w:val="24"/>
          <w:szCs w:val="24"/>
          <w:lang w:val="it-IT"/>
        </w:rPr>
      </w:pPr>
      <w:bookmarkStart w:id="25" w:name="_Toc361733620"/>
      <w:r w:rsidRPr="00941C50">
        <w:rPr>
          <w:rFonts w:cs="Arial"/>
          <w:sz w:val="24"/>
          <w:szCs w:val="24"/>
          <w:lang w:val="it-IT"/>
        </w:rPr>
        <w:t>În conformitate cu prevederile „Planului de prevenire şi combatere a poluărilor accidentale”, operatorul:</w:t>
      </w:r>
    </w:p>
    <w:p w:rsidR="009347E8" w:rsidRPr="00941C50" w:rsidRDefault="009347E8" w:rsidP="009347E8">
      <w:pPr>
        <w:numPr>
          <w:ilvl w:val="0"/>
          <w:numId w:val="10"/>
        </w:numPr>
        <w:spacing w:after="60" w:line="264" w:lineRule="auto"/>
        <w:ind w:left="720"/>
        <w:contextualSpacing/>
        <w:jc w:val="both"/>
        <w:rPr>
          <w:sz w:val="24"/>
          <w:szCs w:val="24"/>
          <w:lang w:val="pt-BR"/>
        </w:rPr>
      </w:pPr>
      <w:r w:rsidRPr="00941C50">
        <w:rPr>
          <w:sz w:val="24"/>
          <w:szCs w:val="24"/>
          <w:lang w:val="pt-BR"/>
        </w:rPr>
        <w:t>va elabora proceduri de investigare, rezolvare, comunicare şi raportare a incidentelor de mediu ce pot apare în desfăşurarea activităţii, de stabilire a măsurilor necesare pentru reducerea impactului asupra mediului;</w:t>
      </w:r>
    </w:p>
    <w:p w:rsidR="009347E8" w:rsidRPr="00941C50" w:rsidRDefault="009347E8" w:rsidP="009347E8">
      <w:pPr>
        <w:numPr>
          <w:ilvl w:val="0"/>
          <w:numId w:val="10"/>
        </w:numPr>
        <w:spacing w:after="60" w:line="264" w:lineRule="auto"/>
        <w:ind w:left="720"/>
        <w:contextualSpacing/>
        <w:jc w:val="both"/>
        <w:rPr>
          <w:sz w:val="24"/>
          <w:szCs w:val="24"/>
          <w:lang w:val="pt-BR"/>
        </w:rPr>
      </w:pPr>
      <w:r w:rsidRPr="00941C50">
        <w:rPr>
          <w:sz w:val="24"/>
          <w:szCs w:val="24"/>
          <w:lang w:val="pt-BR"/>
        </w:rPr>
        <w:t>după orice incident se va face o analiza a situaţiei şi se vor stabili măsuri de prevenire a  altor situaţii similare;</w:t>
      </w:r>
    </w:p>
    <w:p w:rsidR="009347E8" w:rsidRPr="00941C50" w:rsidRDefault="009347E8" w:rsidP="009347E8">
      <w:pPr>
        <w:numPr>
          <w:ilvl w:val="0"/>
          <w:numId w:val="10"/>
        </w:numPr>
        <w:spacing w:after="60" w:line="264" w:lineRule="auto"/>
        <w:ind w:left="720"/>
        <w:contextualSpacing/>
        <w:jc w:val="both"/>
        <w:rPr>
          <w:sz w:val="24"/>
          <w:szCs w:val="24"/>
          <w:lang w:val="pt-BR"/>
        </w:rPr>
      </w:pPr>
      <w:r w:rsidRPr="00941C50">
        <w:rPr>
          <w:sz w:val="24"/>
          <w:szCs w:val="24"/>
          <w:lang w:val="pt-BR"/>
        </w:rPr>
        <w:t>se va institui un registru de consemnare a incidentelor, avariilor, accidentelor apărute în desfăşurarea activităţii şi a măsurilor luate în fiecare caz;</w:t>
      </w:r>
    </w:p>
    <w:p w:rsidR="009347E8" w:rsidRPr="00941C50" w:rsidRDefault="009347E8" w:rsidP="009347E8">
      <w:pPr>
        <w:numPr>
          <w:ilvl w:val="0"/>
          <w:numId w:val="10"/>
        </w:numPr>
        <w:spacing w:after="60" w:line="264" w:lineRule="auto"/>
        <w:ind w:left="720"/>
        <w:contextualSpacing/>
        <w:jc w:val="both"/>
        <w:rPr>
          <w:sz w:val="24"/>
          <w:szCs w:val="24"/>
          <w:lang w:val="pt-BR"/>
        </w:rPr>
      </w:pPr>
      <w:r w:rsidRPr="00941C50">
        <w:rPr>
          <w:sz w:val="24"/>
          <w:szCs w:val="24"/>
          <w:lang w:val="pt-BR"/>
        </w:rPr>
        <w:t>se va stabili postul responsabil cu aplicarea acestei proceduri;</w:t>
      </w:r>
    </w:p>
    <w:p w:rsidR="009347E8" w:rsidRPr="00941C50" w:rsidRDefault="009347E8" w:rsidP="009347E8">
      <w:pPr>
        <w:numPr>
          <w:ilvl w:val="0"/>
          <w:numId w:val="10"/>
        </w:numPr>
        <w:spacing w:after="60" w:line="264" w:lineRule="auto"/>
        <w:ind w:left="720"/>
        <w:contextualSpacing/>
        <w:jc w:val="both"/>
        <w:rPr>
          <w:rFonts w:cs="Arial"/>
          <w:color w:val="000000"/>
          <w:sz w:val="24"/>
          <w:szCs w:val="24"/>
          <w:lang w:val="it-IT"/>
        </w:rPr>
      </w:pPr>
      <w:r w:rsidRPr="00941C50">
        <w:rPr>
          <w:sz w:val="24"/>
          <w:szCs w:val="24"/>
          <w:lang w:val="pt-BR"/>
        </w:rPr>
        <w:t>toate aceste date vor fi aduse la cunoştinţa personalului prin instruirile care se fac pentru aplicarea</w:t>
      </w:r>
      <w:r w:rsidRPr="00941C50">
        <w:rPr>
          <w:rFonts w:cs="Arial"/>
          <w:color w:val="000000"/>
          <w:sz w:val="24"/>
          <w:szCs w:val="24"/>
          <w:lang w:val="it-IT"/>
        </w:rPr>
        <w:t xml:space="preserve"> prevederilor autorizaţiei integrate.</w:t>
      </w:r>
    </w:p>
    <w:p w:rsidR="009347E8" w:rsidRDefault="009347E8" w:rsidP="009347E8">
      <w:pPr>
        <w:spacing w:after="60"/>
        <w:ind w:firstLine="360"/>
        <w:jc w:val="both"/>
        <w:rPr>
          <w:rFonts w:cs="Arial"/>
          <w:color w:val="000000"/>
          <w:sz w:val="24"/>
          <w:szCs w:val="24"/>
          <w:lang w:val="it-IT"/>
        </w:rPr>
      </w:pPr>
      <w:r w:rsidRPr="00941C50">
        <w:rPr>
          <w:rFonts w:cs="Arial"/>
          <w:color w:val="000000"/>
          <w:sz w:val="24"/>
          <w:szCs w:val="24"/>
          <w:lang w:val="it-IT"/>
        </w:rPr>
        <w:t xml:space="preserve">Activitatea intra sub incidenta O.U.G. nr. 68/2007 privind raspunderea de mediu cu referire la prevenirea si repararea prejudiciului asupra mediului; in cazul unei amenintari iminente cu un prejudiciu asupra mediului, precum si in cazul unui prejudiciu asupra mediului operatorul va actiona si </w:t>
      </w:r>
    </w:p>
    <w:p w:rsidR="009347E8" w:rsidRPr="00941C50" w:rsidRDefault="009347E8" w:rsidP="009347E8">
      <w:pPr>
        <w:spacing w:after="60"/>
        <w:ind w:firstLine="360"/>
        <w:jc w:val="both"/>
        <w:rPr>
          <w:rFonts w:cs="Arial"/>
          <w:color w:val="000000"/>
          <w:sz w:val="24"/>
          <w:szCs w:val="24"/>
          <w:lang w:val="it-IT"/>
        </w:rPr>
      </w:pPr>
      <w:r w:rsidRPr="00941C50">
        <w:rPr>
          <w:rFonts w:cs="Arial"/>
          <w:color w:val="000000"/>
          <w:sz w:val="24"/>
          <w:szCs w:val="24"/>
          <w:lang w:val="it-IT"/>
        </w:rPr>
        <w:t xml:space="preserve">va informa autoritatile de mediu  conform obligatiilor ce ii revin, </w:t>
      </w:r>
      <w:r>
        <w:rPr>
          <w:rFonts w:cs="Arial"/>
          <w:color w:val="000000"/>
          <w:sz w:val="24"/>
          <w:szCs w:val="24"/>
          <w:lang w:val="it-IT"/>
        </w:rPr>
        <w:t>in baza prevederilor Cap.</w:t>
      </w:r>
      <w:r w:rsidRPr="00941C50">
        <w:rPr>
          <w:rFonts w:cs="Arial"/>
          <w:color w:val="000000"/>
          <w:sz w:val="24"/>
          <w:szCs w:val="24"/>
          <w:lang w:val="it-IT"/>
        </w:rPr>
        <w:t xml:space="preserve"> II – Masuri preventive si reparatorii din O.U.G. nr. 68/2007.</w:t>
      </w:r>
    </w:p>
    <w:p w:rsidR="009347E8" w:rsidRPr="00941C50" w:rsidRDefault="009347E8" w:rsidP="009347E8">
      <w:pPr>
        <w:keepNext/>
        <w:spacing w:before="240" w:after="60"/>
        <w:jc w:val="both"/>
        <w:outlineLvl w:val="1"/>
        <w:rPr>
          <w:b/>
          <w:bCs/>
          <w:iCs/>
          <w:sz w:val="24"/>
          <w:szCs w:val="24"/>
          <w:lang w:val="it-IT"/>
        </w:rPr>
      </w:pPr>
      <w:bookmarkStart w:id="26" w:name="_Toc362434741"/>
      <w:r w:rsidRPr="00941C50">
        <w:rPr>
          <w:b/>
          <w:bCs/>
          <w:iCs/>
          <w:sz w:val="24"/>
          <w:szCs w:val="24"/>
          <w:lang w:val="it-IT"/>
        </w:rPr>
        <w:t>5.6. Actiunea corectiva</w:t>
      </w:r>
      <w:bookmarkEnd w:id="25"/>
      <w:bookmarkEnd w:id="26"/>
      <w:r w:rsidRPr="00941C50">
        <w:rPr>
          <w:b/>
          <w:bCs/>
          <w:iCs/>
          <w:sz w:val="24"/>
          <w:szCs w:val="24"/>
          <w:lang w:val="it-IT"/>
        </w:rPr>
        <w:t xml:space="preserve"> </w:t>
      </w:r>
    </w:p>
    <w:p w:rsidR="009347E8" w:rsidRPr="00941C50" w:rsidRDefault="009347E8" w:rsidP="009347E8">
      <w:pPr>
        <w:ind w:firstLine="720"/>
        <w:jc w:val="both"/>
        <w:rPr>
          <w:sz w:val="24"/>
          <w:szCs w:val="24"/>
          <w:lang w:val="it-IT"/>
        </w:rPr>
      </w:pPr>
      <w:r w:rsidRPr="00941C50">
        <w:rPr>
          <w:sz w:val="24"/>
          <w:szCs w:val="24"/>
          <w:lang w:val="it-IT"/>
        </w:rPr>
        <w:t>Titularul autorizaţiei trebuie să stabilească şi să menţină proceduri pentru a asigura faptul că sunt luate acţiuni corective în cazul în care cerinţele impuse de prezenta autorizaţie nu sunt îndeplinite. În cazul raportării unei neconformări cu condiţiile prezentei autorizaţii, trebuie declarate responsabilitatea şi autoritatea pentru iniţierea de investigaţii şi acţiuni corective suplimentare.</w:t>
      </w:r>
    </w:p>
    <w:p w:rsidR="009347E8" w:rsidRPr="00941C50" w:rsidRDefault="009347E8" w:rsidP="009347E8">
      <w:pPr>
        <w:ind w:firstLine="720"/>
        <w:jc w:val="both"/>
        <w:rPr>
          <w:sz w:val="24"/>
          <w:szCs w:val="24"/>
          <w:lang w:val="it-IT"/>
        </w:rPr>
      </w:pPr>
      <w:r w:rsidRPr="00941C50">
        <w:rPr>
          <w:sz w:val="24"/>
          <w:szCs w:val="24"/>
          <w:lang w:val="it-IT"/>
        </w:rPr>
        <w:t>Titularul autorizaţiei trebuie să stabilească şi să menţină proceduri pentru a asigura faptul ca periodic vor fi revizuite instructiunile de lucru, instructiunile de pornire-oprire a instalatiilor, documentele relevante privind sistemul de management si organizarea amplasamentului cu privire la prevenirea accidentelor majore.</w:t>
      </w:r>
    </w:p>
    <w:p w:rsidR="009347E8" w:rsidRPr="0016532D" w:rsidRDefault="009347E8" w:rsidP="009347E8">
      <w:pPr>
        <w:rPr>
          <w:b/>
          <w:color w:val="000000"/>
          <w:sz w:val="24"/>
          <w:szCs w:val="24"/>
        </w:rPr>
      </w:pPr>
      <w:r w:rsidRPr="0016532D">
        <w:rPr>
          <w:b/>
          <w:color w:val="000000"/>
          <w:sz w:val="24"/>
          <w:szCs w:val="24"/>
        </w:rPr>
        <w:t>5.</w:t>
      </w:r>
      <w:r>
        <w:rPr>
          <w:b/>
          <w:color w:val="000000"/>
          <w:sz w:val="24"/>
          <w:szCs w:val="24"/>
        </w:rPr>
        <w:t>7</w:t>
      </w:r>
      <w:r w:rsidRPr="0016532D">
        <w:rPr>
          <w:b/>
          <w:color w:val="000000"/>
          <w:sz w:val="24"/>
          <w:szCs w:val="24"/>
        </w:rPr>
        <w:t>. Reclamatii, sesizari</w:t>
      </w:r>
    </w:p>
    <w:p w:rsidR="009347E8" w:rsidRPr="00941C50" w:rsidRDefault="009347E8" w:rsidP="009347E8">
      <w:pPr>
        <w:ind w:firstLine="720"/>
        <w:jc w:val="both"/>
        <w:rPr>
          <w:sz w:val="24"/>
          <w:szCs w:val="24"/>
          <w:lang w:val="it-IT"/>
        </w:rPr>
      </w:pPr>
      <w:r w:rsidRPr="00941C50">
        <w:rPr>
          <w:sz w:val="24"/>
          <w:szCs w:val="24"/>
          <w:lang w:val="it-IT"/>
        </w:rPr>
        <w:t>Operatorul asigura evidenta scrisa a oricarei reclamatii sau sesizari din partea publicului adresată acestuia, referitoare la poluarea mediului, datorita activitatii desfasu</w:t>
      </w:r>
      <w:r>
        <w:rPr>
          <w:sz w:val="24"/>
          <w:szCs w:val="24"/>
          <w:lang w:val="it-IT"/>
        </w:rPr>
        <w:t>rate in instalatia autorizata; o</w:t>
      </w:r>
      <w:r w:rsidRPr="00941C50">
        <w:rPr>
          <w:sz w:val="24"/>
          <w:szCs w:val="24"/>
          <w:lang w:val="it-IT"/>
        </w:rPr>
        <w:t>peratorul este obligat să ţină pe amplasament un Registru de reclamaţii sau sesizări, în format scris sau electronic, în care se consemnează cel puţin următoarele: data si ora reclamatiei, numele reclamantului, detalii cu privire la natura reclamatiei, investigatiile facute de titularul activitatii privind reclamatia/sesizarea si modul de rezolvare/actiune, dupa caz.</w:t>
      </w:r>
    </w:p>
    <w:p w:rsidR="009347E8" w:rsidRPr="00941C50" w:rsidRDefault="009347E8" w:rsidP="009347E8">
      <w:pPr>
        <w:ind w:firstLine="720"/>
        <w:jc w:val="both"/>
        <w:rPr>
          <w:sz w:val="24"/>
          <w:szCs w:val="24"/>
          <w:lang w:val="it-IT"/>
        </w:rPr>
      </w:pPr>
      <w:r w:rsidRPr="00941C50">
        <w:rPr>
          <w:sz w:val="24"/>
          <w:szCs w:val="24"/>
          <w:lang w:val="it-IT"/>
        </w:rPr>
        <w:t xml:space="preserve">Se va aplica o procedura internă pentru tratarea reclamatiilor, sesizarilor si comunicarea cu publicul pe probleme de mediu. </w:t>
      </w:r>
    </w:p>
    <w:p w:rsidR="009347E8" w:rsidRDefault="009347E8" w:rsidP="009347E8">
      <w:pPr>
        <w:jc w:val="both"/>
        <w:rPr>
          <w:sz w:val="24"/>
          <w:szCs w:val="24"/>
          <w:lang w:val="it-IT"/>
        </w:rPr>
      </w:pPr>
      <w:r w:rsidRPr="00941C50">
        <w:rPr>
          <w:sz w:val="24"/>
          <w:szCs w:val="24"/>
          <w:lang w:val="it-IT"/>
        </w:rPr>
        <w:t xml:space="preserve">Periodic, dar cel putin o data pe semestru, operatorul va furniza publicului informatii relevante despre emisiile </w:t>
      </w:r>
      <w:r w:rsidR="002C5C83">
        <w:rPr>
          <w:sz w:val="24"/>
          <w:szCs w:val="24"/>
          <w:lang w:val="it-IT"/>
        </w:rPr>
        <w:t>specifice instalației</w:t>
      </w:r>
      <w:r w:rsidRPr="00941C50">
        <w:rPr>
          <w:sz w:val="24"/>
          <w:szCs w:val="24"/>
          <w:lang w:val="it-IT"/>
        </w:rPr>
        <w:t>.</w:t>
      </w:r>
    </w:p>
    <w:p w:rsidR="00D665BF" w:rsidRPr="00941C50" w:rsidRDefault="00D665BF" w:rsidP="009347E8">
      <w:pPr>
        <w:jc w:val="both"/>
        <w:rPr>
          <w:sz w:val="24"/>
          <w:szCs w:val="24"/>
          <w:lang w:val="it-IT"/>
        </w:rPr>
      </w:pPr>
    </w:p>
    <w:p w:rsidR="00D665BF" w:rsidRDefault="00D665BF" w:rsidP="00D665BF">
      <w:pPr>
        <w:rPr>
          <w:b/>
          <w:bCs/>
          <w:color w:val="000000"/>
          <w:sz w:val="24"/>
          <w:szCs w:val="24"/>
        </w:rPr>
      </w:pPr>
      <w:r w:rsidRPr="0016532D">
        <w:rPr>
          <w:b/>
          <w:bCs/>
          <w:color w:val="000000"/>
          <w:sz w:val="24"/>
          <w:szCs w:val="24"/>
        </w:rPr>
        <w:t>6. MATERII PRIME SI MATERIALE AUXILIARE</w:t>
      </w:r>
    </w:p>
    <w:p w:rsidR="00D665BF" w:rsidRPr="0016532D" w:rsidRDefault="00D665BF" w:rsidP="00D665BF">
      <w:pPr>
        <w:rPr>
          <w:b/>
          <w:bCs/>
          <w:color w:val="000000"/>
          <w:sz w:val="24"/>
          <w:szCs w:val="24"/>
        </w:rPr>
      </w:pPr>
      <w:r w:rsidRPr="0016532D">
        <w:rPr>
          <w:b/>
          <w:bCs/>
          <w:color w:val="000000"/>
          <w:sz w:val="24"/>
          <w:szCs w:val="24"/>
        </w:rPr>
        <w:t xml:space="preserve">6.1. Materii prime si materiale auxiliare </w:t>
      </w:r>
    </w:p>
    <w:p w:rsidR="00914739" w:rsidRDefault="00914739" w:rsidP="00914739">
      <w:pPr>
        <w:rPr>
          <w:color w:val="000000"/>
          <w:sz w:val="24"/>
          <w:szCs w:val="24"/>
          <w:lang w:val="it-IT"/>
        </w:rPr>
      </w:pPr>
    </w:p>
    <w:tbl>
      <w:tblPr>
        <w:tblW w:w="107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93"/>
        <w:gridCol w:w="1480"/>
        <w:gridCol w:w="1281"/>
        <w:gridCol w:w="1764"/>
        <w:gridCol w:w="1195"/>
        <w:gridCol w:w="1488"/>
      </w:tblGrid>
      <w:tr w:rsidR="00D665BF" w:rsidRPr="00926694" w:rsidTr="00926694">
        <w:tc>
          <w:tcPr>
            <w:tcW w:w="1814" w:type="dxa"/>
            <w:vAlign w:val="center"/>
          </w:tcPr>
          <w:p w:rsidR="00D665BF" w:rsidRPr="00926694" w:rsidRDefault="00D665BF" w:rsidP="00AF42BC">
            <w:pPr>
              <w:pStyle w:val="NormalWeb1"/>
              <w:rPr>
                <w:b/>
                <w:color w:val="auto"/>
                <w:sz w:val="16"/>
                <w:szCs w:val="16"/>
                <w:lang w:val="fr-FR"/>
              </w:rPr>
            </w:pPr>
            <w:r w:rsidRPr="00926694">
              <w:rPr>
                <w:b/>
                <w:color w:val="auto"/>
                <w:sz w:val="16"/>
                <w:szCs w:val="16"/>
                <w:lang w:val="fr-FR"/>
              </w:rPr>
              <w:t xml:space="preserve">Principalele materii </w:t>
            </w:r>
            <w:r w:rsidRPr="00926694">
              <w:rPr>
                <w:b/>
                <w:color w:val="auto"/>
                <w:sz w:val="16"/>
                <w:szCs w:val="16"/>
                <w:lang w:val="fr-FR"/>
              </w:rPr>
              <w:lastRenderedPageBreak/>
              <w:t>prime/utilizări</w:t>
            </w:r>
          </w:p>
          <w:p w:rsidR="00D665BF" w:rsidRPr="00926694" w:rsidRDefault="00D665BF" w:rsidP="00AF42BC">
            <w:pPr>
              <w:rPr>
                <w:sz w:val="16"/>
                <w:szCs w:val="16"/>
              </w:rPr>
            </w:pPr>
          </w:p>
        </w:tc>
        <w:tc>
          <w:tcPr>
            <w:tcW w:w="1693" w:type="dxa"/>
            <w:vAlign w:val="center"/>
          </w:tcPr>
          <w:p w:rsidR="00D665BF" w:rsidRPr="00926694" w:rsidRDefault="00D665BF" w:rsidP="00AF42BC">
            <w:pPr>
              <w:pStyle w:val="NormalWeb1"/>
              <w:jc w:val="center"/>
              <w:rPr>
                <w:b/>
                <w:color w:val="auto"/>
                <w:sz w:val="16"/>
                <w:szCs w:val="16"/>
                <w:lang w:val="pt-BR"/>
              </w:rPr>
            </w:pPr>
            <w:r w:rsidRPr="00926694">
              <w:rPr>
                <w:b/>
                <w:color w:val="auto"/>
                <w:sz w:val="16"/>
                <w:szCs w:val="16"/>
                <w:lang w:val="pt-BR"/>
              </w:rPr>
              <w:lastRenderedPageBreak/>
              <w:t xml:space="preserve">Natura chimică/ </w:t>
            </w:r>
            <w:r w:rsidRPr="00926694">
              <w:rPr>
                <w:b/>
                <w:color w:val="auto"/>
                <w:sz w:val="16"/>
                <w:szCs w:val="16"/>
                <w:lang w:val="pt-BR"/>
              </w:rPr>
              <w:lastRenderedPageBreak/>
              <w:t>compoziţie</w:t>
            </w:r>
          </w:p>
          <w:p w:rsidR="00D665BF" w:rsidRPr="00926694" w:rsidRDefault="00D665BF" w:rsidP="00AF42BC">
            <w:pPr>
              <w:jc w:val="center"/>
              <w:rPr>
                <w:sz w:val="16"/>
                <w:szCs w:val="16"/>
                <w:lang w:val="pt-BR"/>
              </w:rPr>
            </w:pPr>
            <w:r w:rsidRPr="00926694">
              <w:rPr>
                <w:b/>
                <w:sz w:val="16"/>
                <w:szCs w:val="16"/>
                <w:lang w:val="pt-BR"/>
              </w:rPr>
              <w:t>(Fraze R)</w:t>
            </w:r>
            <w:r w:rsidRPr="00926694">
              <w:rPr>
                <w:b/>
                <w:sz w:val="16"/>
                <w:szCs w:val="16"/>
                <w:vertAlign w:val="superscript"/>
                <w:lang w:val="pt-BR"/>
              </w:rPr>
              <w:t>1)</w:t>
            </w:r>
          </w:p>
        </w:tc>
        <w:tc>
          <w:tcPr>
            <w:tcW w:w="1480" w:type="dxa"/>
            <w:vAlign w:val="center"/>
          </w:tcPr>
          <w:p w:rsidR="00D665BF" w:rsidRPr="00926694" w:rsidRDefault="00D665BF" w:rsidP="00AF42BC">
            <w:pPr>
              <w:jc w:val="center"/>
              <w:rPr>
                <w:sz w:val="16"/>
                <w:szCs w:val="16"/>
                <w:lang w:val="it-IT"/>
              </w:rPr>
            </w:pPr>
            <w:r w:rsidRPr="00926694">
              <w:rPr>
                <w:b/>
                <w:sz w:val="16"/>
                <w:szCs w:val="16"/>
                <w:lang w:val="it-IT"/>
              </w:rPr>
              <w:lastRenderedPageBreak/>
              <w:t xml:space="preserve">Inventarul </w:t>
            </w:r>
            <w:r w:rsidRPr="00926694">
              <w:rPr>
                <w:b/>
                <w:sz w:val="16"/>
                <w:szCs w:val="16"/>
                <w:lang w:val="it-IT"/>
              </w:rPr>
              <w:lastRenderedPageBreak/>
              <w:t>complet al materialelor (calitativ şi cantitativ)</w:t>
            </w:r>
          </w:p>
        </w:tc>
        <w:tc>
          <w:tcPr>
            <w:tcW w:w="1281" w:type="dxa"/>
            <w:vAlign w:val="center"/>
          </w:tcPr>
          <w:p w:rsidR="00D665BF" w:rsidRPr="00926694" w:rsidRDefault="00D665BF" w:rsidP="00AF42BC">
            <w:pPr>
              <w:pStyle w:val="NormalWeb1"/>
              <w:jc w:val="center"/>
              <w:rPr>
                <w:b/>
                <w:color w:val="auto"/>
                <w:sz w:val="16"/>
                <w:szCs w:val="16"/>
                <w:lang w:val="it-IT"/>
              </w:rPr>
            </w:pPr>
            <w:r w:rsidRPr="00926694">
              <w:rPr>
                <w:b/>
                <w:color w:val="auto"/>
                <w:sz w:val="16"/>
                <w:szCs w:val="16"/>
                <w:lang w:val="it-IT"/>
              </w:rPr>
              <w:lastRenderedPageBreak/>
              <w:t>Ponderea</w:t>
            </w:r>
          </w:p>
          <w:p w:rsidR="00D665BF" w:rsidRPr="00926694" w:rsidRDefault="00D665BF" w:rsidP="00AF42BC">
            <w:pPr>
              <w:pStyle w:val="NormalWeb1"/>
              <w:jc w:val="center"/>
              <w:rPr>
                <w:b/>
                <w:color w:val="auto"/>
                <w:sz w:val="16"/>
                <w:szCs w:val="16"/>
                <w:lang w:val="it-IT"/>
              </w:rPr>
            </w:pPr>
            <w:r w:rsidRPr="00926694">
              <w:rPr>
                <w:b/>
                <w:color w:val="auto"/>
                <w:sz w:val="16"/>
                <w:szCs w:val="16"/>
                <w:lang w:val="it-IT"/>
              </w:rPr>
              <w:lastRenderedPageBreak/>
              <w:t>% în produs</w:t>
            </w:r>
          </w:p>
          <w:p w:rsidR="00D665BF" w:rsidRPr="00926694" w:rsidRDefault="00D665BF" w:rsidP="00AF42BC">
            <w:pPr>
              <w:pStyle w:val="NormalWeb1"/>
              <w:jc w:val="center"/>
              <w:rPr>
                <w:b/>
                <w:color w:val="auto"/>
                <w:sz w:val="16"/>
                <w:szCs w:val="16"/>
                <w:lang w:val="it-IT"/>
              </w:rPr>
            </w:pPr>
            <w:r w:rsidRPr="00926694">
              <w:rPr>
                <w:b/>
                <w:color w:val="auto"/>
                <w:sz w:val="16"/>
                <w:szCs w:val="16"/>
                <w:lang w:val="it-IT"/>
              </w:rPr>
              <w:t>% în apa de suprafaţă</w:t>
            </w:r>
          </w:p>
          <w:p w:rsidR="00D665BF" w:rsidRPr="00926694" w:rsidRDefault="00D665BF" w:rsidP="00AF42BC">
            <w:pPr>
              <w:pStyle w:val="NormalWeb1"/>
              <w:jc w:val="center"/>
              <w:rPr>
                <w:b/>
                <w:color w:val="auto"/>
                <w:sz w:val="16"/>
                <w:szCs w:val="16"/>
                <w:lang w:val="it-IT"/>
              </w:rPr>
            </w:pPr>
            <w:r w:rsidRPr="00926694">
              <w:rPr>
                <w:b/>
                <w:color w:val="auto"/>
                <w:sz w:val="16"/>
                <w:szCs w:val="16"/>
                <w:lang w:val="it-IT"/>
              </w:rPr>
              <w:t>% în canalizare</w:t>
            </w:r>
          </w:p>
          <w:p w:rsidR="00D665BF" w:rsidRPr="00926694" w:rsidRDefault="00D665BF" w:rsidP="00AF42BC">
            <w:pPr>
              <w:pStyle w:val="NormalWeb1"/>
              <w:jc w:val="center"/>
              <w:rPr>
                <w:b/>
                <w:color w:val="auto"/>
                <w:sz w:val="16"/>
                <w:szCs w:val="16"/>
                <w:lang w:val="it-IT"/>
              </w:rPr>
            </w:pPr>
            <w:r w:rsidRPr="00926694">
              <w:rPr>
                <w:b/>
                <w:color w:val="auto"/>
                <w:sz w:val="16"/>
                <w:szCs w:val="16"/>
                <w:lang w:val="it-IT"/>
              </w:rPr>
              <w:t>% în deşeuri/pe sol</w:t>
            </w:r>
          </w:p>
          <w:p w:rsidR="00D665BF" w:rsidRPr="00926694" w:rsidRDefault="00D665BF" w:rsidP="00AF42BC">
            <w:pPr>
              <w:jc w:val="center"/>
              <w:rPr>
                <w:sz w:val="16"/>
                <w:szCs w:val="16"/>
              </w:rPr>
            </w:pPr>
            <w:r w:rsidRPr="00926694">
              <w:rPr>
                <w:b/>
                <w:sz w:val="16"/>
                <w:szCs w:val="16"/>
                <w:lang w:val="fr-FR"/>
              </w:rPr>
              <w:t>% în aer</w:t>
            </w:r>
          </w:p>
        </w:tc>
        <w:tc>
          <w:tcPr>
            <w:tcW w:w="1764" w:type="dxa"/>
            <w:vAlign w:val="center"/>
          </w:tcPr>
          <w:p w:rsidR="00D665BF" w:rsidRPr="00926694" w:rsidRDefault="00D665BF" w:rsidP="00AF42BC">
            <w:pPr>
              <w:jc w:val="center"/>
              <w:rPr>
                <w:sz w:val="16"/>
                <w:szCs w:val="16"/>
              </w:rPr>
            </w:pPr>
            <w:r w:rsidRPr="00926694">
              <w:rPr>
                <w:b/>
                <w:sz w:val="16"/>
                <w:szCs w:val="16"/>
              </w:rPr>
              <w:lastRenderedPageBreak/>
              <w:t xml:space="preserve">Impactul asupra </w:t>
            </w:r>
            <w:r w:rsidRPr="00926694">
              <w:rPr>
                <w:b/>
                <w:sz w:val="16"/>
                <w:szCs w:val="16"/>
              </w:rPr>
              <w:lastRenderedPageBreak/>
              <w:t>mediului acolo unde este cunoscut (de exemplu, degradabilitate, bioacumulare potenţială, toxicitate pentru specii relevante)</w:t>
            </w:r>
          </w:p>
        </w:tc>
        <w:tc>
          <w:tcPr>
            <w:tcW w:w="1195" w:type="dxa"/>
            <w:vAlign w:val="center"/>
          </w:tcPr>
          <w:p w:rsidR="00D665BF" w:rsidRPr="00926694" w:rsidRDefault="00D665BF" w:rsidP="00AF42BC">
            <w:pPr>
              <w:jc w:val="center"/>
              <w:rPr>
                <w:sz w:val="16"/>
                <w:szCs w:val="16"/>
              </w:rPr>
            </w:pPr>
            <w:r w:rsidRPr="00926694">
              <w:rPr>
                <w:b/>
                <w:sz w:val="16"/>
                <w:szCs w:val="16"/>
              </w:rPr>
              <w:lastRenderedPageBreak/>
              <w:t xml:space="preserve">Există o </w:t>
            </w:r>
            <w:r w:rsidRPr="00926694">
              <w:rPr>
                <w:b/>
                <w:sz w:val="16"/>
                <w:szCs w:val="16"/>
              </w:rPr>
              <w:lastRenderedPageBreak/>
              <w:t>alternativă adecvată (pentru cele cu impact potenţial semnificativ) şi va fi aceasta utilizată (dacă nu, explicaţi de ce)?</w:t>
            </w:r>
          </w:p>
        </w:tc>
        <w:tc>
          <w:tcPr>
            <w:tcW w:w="1488" w:type="dxa"/>
            <w:vAlign w:val="center"/>
          </w:tcPr>
          <w:p w:rsidR="00D665BF" w:rsidRPr="00926694" w:rsidRDefault="00D665BF" w:rsidP="00AF42BC">
            <w:pPr>
              <w:pStyle w:val="NormalWeb1"/>
              <w:jc w:val="center"/>
              <w:rPr>
                <w:b/>
                <w:color w:val="auto"/>
                <w:sz w:val="16"/>
                <w:szCs w:val="16"/>
              </w:rPr>
            </w:pPr>
            <w:r w:rsidRPr="00926694">
              <w:rPr>
                <w:b/>
                <w:color w:val="auto"/>
                <w:sz w:val="16"/>
                <w:szCs w:val="16"/>
              </w:rPr>
              <w:lastRenderedPageBreak/>
              <w:t xml:space="preserve">Cum sunt </w:t>
            </w:r>
            <w:r w:rsidRPr="00926694">
              <w:rPr>
                <w:b/>
                <w:color w:val="auto"/>
                <w:sz w:val="16"/>
                <w:szCs w:val="16"/>
              </w:rPr>
              <w:lastRenderedPageBreak/>
              <w:t>stocate?(A-D)</w:t>
            </w:r>
          </w:p>
          <w:p w:rsidR="00D665BF" w:rsidRPr="00926694" w:rsidRDefault="00D665BF" w:rsidP="00AF42BC">
            <w:pPr>
              <w:jc w:val="center"/>
              <w:rPr>
                <w:sz w:val="16"/>
                <w:szCs w:val="16"/>
                <w:lang w:val="it-IT"/>
              </w:rPr>
            </w:pPr>
            <w:r w:rsidRPr="00926694">
              <w:rPr>
                <w:b/>
                <w:sz w:val="16"/>
                <w:szCs w:val="16"/>
                <w:lang w:val="it-IT"/>
              </w:rPr>
              <w:t>Poate constitui materialul un risc semnificativ de accident prin natura sa sau prin cantitatea stocată? A se vedea Secţiunea 8</w:t>
            </w:r>
          </w:p>
        </w:tc>
      </w:tr>
      <w:tr w:rsidR="00D665BF" w:rsidRPr="00926694" w:rsidTr="00926694">
        <w:tc>
          <w:tcPr>
            <w:tcW w:w="10715" w:type="dxa"/>
            <w:gridSpan w:val="7"/>
            <w:vAlign w:val="center"/>
          </w:tcPr>
          <w:p w:rsidR="00D665BF" w:rsidRPr="00926694" w:rsidRDefault="00D665BF" w:rsidP="00AF42BC">
            <w:pPr>
              <w:pStyle w:val="NormalWeb1"/>
              <w:jc w:val="center"/>
              <w:rPr>
                <w:b/>
                <w:color w:val="auto"/>
                <w:sz w:val="16"/>
                <w:szCs w:val="16"/>
              </w:rPr>
            </w:pPr>
            <w:r w:rsidRPr="00926694">
              <w:rPr>
                <w:b/>
                <w:color w:val="auto"/>
                <w:sz w:val="16"/>
                <w:szCs w:val="16"/>
                <w:lang w:val="fr-FR"/>
              </w:rPr>
              <w:lastRenderedPageBreak/>
              <w:t>Fabricarea hârtiei</w:t>
            </w:r>
          </w:p>
        </w:tc>
      </w:tr>
      <w:tr w:rsidR="00D665BF" w:rsidRPr="00926694" w:rsidTr="00926694">
        <w:tc>
          <w:tcPr>
            <w:tcW w:w="1814" w:type="dxa"/>
            <w:vAlign w:val="center"/>
          </w:tcPr>
          <w:p w:rsidR="00D665BF" w:rsidRPr="00926694" w:rsidRDefault="00D665BF" w:rsidP="00AF42BC">
            <w:pPr>
              <w:pStyle w:val="Heading2"/>
              <w:jc w:val="left"/>
              <w:rPr>
                <w:sz w:val="16"/>
                <w:szCs w:val="16"/>
              </w:rPr>
            </w:pPr>
            <w:r w:rsidRPr="00926694">
              <w:rPr>
                <w:sz w:val="16"/>
                <w:szCs w:val="16"/>
              </w:rPr>
              <w:t>Deseu hartie-carton</w:t>
            </w:r>
          </w:p>
          <w:p w:rsidR="00D665BF" w:rsidRPr="00926694" w:rsidRDefault="00D665BF" w:rsidP="00AF42BC">
            <w:pPr>
              <w:pStyle w:val="BodyTextIndent"/>
              <w:jc w:val="left"/>
              <w:rPr>
                <w:sz w:val="16"/>
                <w:szCs w:val="16"/>
              </w:rPr>
            </w:pPr>
            <w:r w:rsidRPr="00926694">
              <w:rPr>
                <w:sz w:val="16"/>
                <w:szCs w:val="16"/>
              </w:rPr>
              <w:t>Se utilizează ca materie primă pentru fabricarea hârtiei, substituind fibra celulozică virgină (lemnul)</w:t>
            </w:r>
          </w:p>
          <w:p w:rsidR="00D665BF" w:rsidRPr="00926694" w:rsidRDefault="00D665BF" w:rsidP="00AF42BC">
            <w:pPr>
              <w:rPr>
                <w:sz w:val="16"/>
                <w:szCs w:val="16"/>
              </w:rPr>
            </w:pPr>
          </w:p>
        </w:tc>
        <w:tc>
          <w:tcPr>
            <w:tcW w:w="1693" w:type="dxa"/>
            <w:vAlign w:val="center"/>
          </w:tcPr>
          <w:p w:rsidR="00D665BF" w:rsidRPr="00926694" w:rsidRDefault="00D665BF" w:rsidP="00AF42BC">
            <w:pPr>
              <w:jc w:val="center"/>
              <w:rPr>
                <w:sz w:val="16"/>
                <w:szCs w:val="16"/>
              </w:rPr>
            </w:pPr>
            <w:r w:rsidRPr="00926694">
              <w:rPr>
                <w:sz w:val="16"/>
                <w:szCs w:val="16"/>
              </w:rPr>
              <w:t>Deşeuri reciclabile de hârtie-carton care conţin şi componente nevalorificabile (plasticuri, materiale de umplutură, resturi metalice, nisip)</w:t>
            </w:r>
          </w:p>
        </w:tc>
        <w:tc>
          <w:tcPr>
            <w:tcW w:w="1480" w:type="dxa"/>
            <w:vAlign w:val="center"/>
          </w:tcPr>
          <w:p w:rsidR="00D665BF" w:rsidRPr="00926694" w:rsidRDefault="00D665BF" w:rsidP="00AF42BC">
            <w:pPr>
              <w:tabs>
                <w:tab w:val="left" w:pos="381"/>
                <w:tab w:val="left" w:pos="1089"/>
              </w:tabs>
              <w:ind w:right="-108"/>
              <w:jc w:val="center"/>
              <w:rPr>
                <w:sz w:val="16"/>
                <w:szCs w:val="16"/>
              </w:rPr>
            </w:pPr>
            <w:r w:rsidRPr="00926694">
              <w:rPr>
                <w:sz w:val="16"/>
                <w:szCs w:val="16"/>
              </w:rPr>
              <w:t>Consum 2014:     78945 t;</w:t>
            </w:r>
          </w:p>
          <w:p w:rsidR="00D665BF" w:rsidRPr="00926694" w:rsidRDefault="00D665BF" w:rsidP="00AF42BC">
            <w:pPr>
              <w:tabs>
                <w:tab w:val="left" w:pos="0"/>
                <w:tab w:val="left" w:pos="1089"/>
              </w:tabs>
              <w:jc w:val="center"/>
              <w:rPr>
                <w:sz w:val="16"/>
                <w:szCs w:val="16"/>
              </w:rPr>
            </w:pPr>
          </w:p>
          <w:p w:rsidR="00D665BF" w:rsidRPr="00926694" w:rsidRDefault="00D665BF" w:rsidP="00AF42BC">
            <w:pPr>
              <w:tabs>
                <w:tab w:val="left" w:pos="0"/>
                <w:tab w:val="left" w:pos="1089"/>
              </w:tabs>
              <w:jc w:val="center"/>
              <w:rPr>
                <w:sz w:val="16"/>
                <w:szCs w:val="16"/>
              </w:rPr>
            </w:pPr>
            <w:r w:rsidRPr="00926694">
              <w:rPr>
                <w:sz w:val="16"/>
                <w:szCs w:val="16"/>
              </w:rPr>
              <w:t>Necesar estimat la capacitatea instalată: 142.560 t/an.</w:t>
            </w:r>
          </w:p>
        </w:tc>
        <w:tc>
          <w:tcPr>
            <w:tcW w:w="1281" w:type="dxa"/>
            <w:vAlign w:val="center"/>
          </w:tcPr>
          <w:p w:rsidR="00D665BF" w:rsidRPr="00926694" w:rsidRDefault="00D665BF" w:rsidP="00AF42BC">
            <w:pPr>
              <w:pStyle w:val="Heading2"/>
              <w:rPr>
                <w:sz w:val="16"/>
                <w:szCs w:val="16"/>
              </w:rPr>
            </w:pPr>
            <w:r w:rsidRPr="00926694">
              <w:rPr>
                <w:sz w:val="16"/>
                <w:szCs w:val="16"/>
              </w:rPr>
              <w:t>Deseu hartie-carton</w:t>
            </w:r>
          </w:p>
          <w:p w:rsidR="00D665BF" w:rsidRPr="00926694" w:rsidRDefault="00D665BF" w:rsidP="00AF42BC">
            <w:pPr>
              <w:tabs>
                <w:tab w:val="left" w:pos="236"/>
              </w:tabs>
              <w:jc w:val="center"/>
              <w:rPr>
                <w:sz w:val="16"/>
                <w:szCs w:val="16"/>
              </w:rPr>
            </w:pPr>
            <w:r w:rsidRPr="00926694">
              <w:rPr>
                <w:sz w:val="16"/>
                <w:szCs w:val="16"/>
              </w:rPr>
              <w:t>conţine:</w:t>
            </w:r>
          </w:p>
          <w:p w:rsidR="00D665BF" w:rsidRPr="00926694" w:rsidRDefault="00D665BF" w:rsidP="00AF42BC">
            <w:pPr>
              <w:tabs>
                <w:tab w:val="left" w:pos="236"/>
                <w:tab w:val="num" w:pos="720"/>
              </w:tabs>
              <w:ind w:hanging="625"/>
              <w:jc w:val="center"/>
              <w:rPr>
                <w:sz w:val="16"/>
                <w:szCs w:val="16"/>
              </w:rPr>
            </w:pPr>
            <w:r w:rsidRPr="00926694">
              <w:rPr>
                <w:sz w:val="16"/>
                <w:szCs w:val="16"/>
              </w:rPr>
              <w:t>12%umiditate</w:t>
            </w:r>
          </w:p>
          <w:p w:rsidR="00D665BF" w:rsidRPr="00926694" w:rsidRDefault="00D665BF" w:rsidP="00AF42BC">
            <w:pPr>
              <w:tabs>
                <w:tab w:val="left" w:pos="236"/>
                <w:tab w:val="num" w:pos="720"/>
              </w:tabs>
              <w:ind w:hanging="625"/>
              <w:jc w:val="center"/>
              <w:rPr>
                <w:sz w:val="16"/>
                <w:szCs w:val="16"/>
              </w:rPr>
            </w:pPr>
            <w:r w:rsidRPr="00926694">
              <w:rPr>
                <w:sz w:val="16"/>
                <w:szCs w:val="16"/>
              </w:rPr>
              <w:t>impurităţi</w:t>
            </w:r>
          </w:p>
          <w:p w:rsidR="00D665BF" w:rsidRPr="00926694" w:rsidRDefault="00D665BF" w:rsidP="00AF42BC">
            <w:pPr>
              <w:tabs>
                <w:tab w:val="left" w:pos="236"/>
              </w:tabs>
              <w:jc w:val="center"/>
              <w:rPr>
                <w:sz w:val="16"/>
                <w:szCs w:val="16"/>
              </w:rPr>
            </w:pPr>
          </w:p>
        </w:tc>
        <w:tc>
          <w:tcPr>
            <w:tcW w:w="1764" w:type="dxa"/>
            <w:vAlign w:val="center"/>
          </w:tcPr>
          <w:p w:rsidR="00D665BF" w:rsidRPr="00926694" w:rsidRDefault="00D665BF" w:rsidP="00AF42BC">
            <w:pPr>
              <w:tabs>
                <w:tab w:val="num" w:pos="138"/>
              </w:tabs>
              <w:jc w:val="center"/>
              <w:rPr>
                <w:sz w:val="16"/>
                <w:szCs w:val="16"/>
              </w:rPr>
            </w:pPr>
            <w:r w:rsidRPr="00926694">
              <w:rPr>
                <w:sz w:val="16"/>
                <w:szCs w:val="16"/>
              </w:rPr>
              <w:t>fibra celulozică este biodegradabilă,</w:t>
            </w:r>
          </w:p>
          <w:p w:rsidR="00D665BF" w:rsidRPr="00926694" w:rsidRDefault="00D665BF" w:rsidP="00AF42BC">
            <w:pPr>
              <w:tabs>
                <w:tab w:val="num" w:pos="234"/>
              </w:tabs>
              <w:jc w:val="center"/>
              <w:rPr>
                <w:sz w:val="16"/>
                <w:szCs w:val="16"/>
              </w:rPr>
            </w:pPr>
            <w:r w:rsidRPr="00926694">
              <w:rPr>
                <w:sz w:val="16"/>
                <w:szCs w:val="16"/>
              </w:rPr>
              <w:t>materialele plastice care exista în componenţa deşeurilor de hârtie-carton nu sunt biodegradabile, se utilizează la coincinerare pentru producere energie</w:t>
            </w:r>
          </w:p>
        </w:tc>
        <w:tc>
          <w:tcPr>
            <w:tcW w:w="1195" w:type="dxa"/>
            <w:vAlign w:val="center"/>
          </w:tcPr>
          <w:p w:rsidR="00D665BF" w:rsidRPr="00926694" w:rsidRDefault="00D665BF" w:rsidP="00AF42BC">
            <w:pPr>
              <w:jc w:val="center"/>
              <w:rPr>
                <w:sz w:val="16"/>
                <w:szCs w:val="16"/>
              </w:rPr>
            </w:pPr>
            <w:r w:rsidRPr="00926694">
              <w:rPr>
                <w:sz w:val="16"/>
                <w:szCs w:val="16"/>
              </w:rPr>
              <w:t>Nu este cazul</w:t>
            </w:r>
          </w:p>
        </w:tc>
        <w:tc>
          <w:tcPr>
            <w:tcW w:w="1488" w:type="dxa"/>
            <w:vAlign w:val="center"/>
          </w:tcPr>
          <w:p w:rsidR="00D665BF" w:rsidRPr="00926694" w:rsidRDefault="00D665BF" w:rsidP="00AF42BC">
            <w:pPr>
              <w:jc w:val="center"/>
              <w:rPr>
                <w:sz w:val="16"/>
                <w:szCs w:val="16"/>
              </w:rPr>
            </w:pPr>
            <w:r w:rsidRPr="00926694">
              <w:rPr>
                <w:sz w:val="16"/>
                <w:szCs w:val="16"/>
              </w:rPr>
              <w:t>Depozit de maculatură în aer liber  şi în incintă (A ii):</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Prezintă risc de incendiu (punct vulnerabil SU)</w:t>
            </w:r>
          </w:p>
        </w:tc>
      </w:tr>
      <w:tr w:rsidR="00D665BF" w:rsidRPr="00926694" w:rsidTr="00926694">
        <w:tc>
          <w:tcPr>
            <w:tcW w:w="1814" w:type="dxa"/>
            <w:vAlign w:val="center"/>
          </w:tcPr>
          <w:p w:rsidR="00D665BF" w:rsidRPr="00926694" w:rsidRDefault="00D665BF" w:rsidP="00AF42BC">
            <w:pPr>
              <w:pStyle w:val="Heading2"/>
              <w:jc w:val="left"/>
              <w:rPr>
                <w:sz w:val="16"/>
                <w:szCs w:val="16"/>
              </w:rPr>
            </w:pPr>
            <w:r w:rsidRPr="00926694">
              <w:rPr>
                <w:sz w:val="16"/>
                <w:szCs w:val="16"/>
              </w:rPr>
              <w:t>Celuloză naturală</w:t>
            </w:r>
          </w:p>
          <w:p w:rsidR="00D665BF" w:rsidRPr="00926694" w:rsidRDefault="00D665BF" w:rsidP="00AF42BC">
            <w:r w:rsidRPr="00926694">
              <w:rPr>
                <w:sz w:val="16"/>
                <w:szCs w:val="16"/>
              </w:rPr>
              <w:t>Se utilizează ca materie primă pentru fabricarea hârtiei, pentru stratul de faţă</w:t>
            </w:r>
          </w:p>
        </w:tc>
        <w:tc>
          <w:tcPr>
            <w:tcW w:w="1693" w:type="dxa"/>
            <w:vAlign w:val="center"/>
          </w:tcPr>
          <w:p w:rsidR="00D665BF" w:rsidRPr="00926694" w:rsidRDefault="00D665BF" w:rsidP="00AF42BC">
            <w:pPr>
              <w:jc w:val="center"/>
              <w:rPr>
                <w:sz w:val="16"/>
                <w:szCs w:val="16"/>
              </w:rPr>
            </w:pPr>
            <w:r w:rsidRPr="00926694">
              <w:rPr>
                <w:sz w:val="16"/>
                <w:szCs w:val="16"/>
              </w:rPr>
              <w:t>Fibră celulozică</w:t>
            </w:r>
          </w:p>
        </w:tc>
        <w:tc>
          <w:tcPr>
            <w:tcW w:w="1480" w:type="dxa"/>
            <w:vAlign w:val="center"/>
          </w:tcPr>
          <w:p w:rsidR="00D665BF" w:rsidRPr="00926694" w:rsidRDefault="00D665BF" w:rsidP="00AF42BC">
            <w:pPr>
              <w:tabs>
                <w:tab w:val="left" w:pos="381"/>
                <w:tab w:val="left" w:pos="1089"/>
              </w:tabs>
              <w:ind w:right="-108"/>
              <w:jc w:val="center"/>
              <w:rPr>
                <w:sz w:val="16"/>
                <w:szCs w:val="16"/>
              </w:rPr>
            </w:pPr>
            <w:r w:rsidRPr="00926694">
              <w:rPr>
                <w:sz w:val="16"/>
                <w:szCs w:val="16"/>
              </w:rPr>
              <w:t>Consum 2014: 1148 t;</w:t>
            </w:r>
          </w:p>
          <w:p w:rsidR="00D665BF" w:rsidRPr="00926694" w:rsidRDefault="00D665BF" w:rsidP="00AF42BC">
            <w:pPr>
              <w:tabs>
                <w:tab w:val="left" w:pos="0"/>
                <w:tab w:val="left" w:pos="1089"/>
              </w:tabs>
              <w:ind w:right="-108"/>
              <w:jc w:val="center"/>
              <w:rPr>
                <w:sz w:val="16"/>
                <w:szCs w:val="16"/>
              </w:rPr>
            </w:pPr>
          </w:p>
          <w:p w:rsidR="00D665BF" w:rsidRPr="00926694" w:rsidRDefault="00D665BF" w:rsidP="00AF42BC">
            <w:pPr>
              <w:tabs>
                <w:tab w:val="left" w:pos="0"/>
                <w:tab w:val="left" w:pos="1089"/>
              </w:tabs>
              <w:ind w:right="-108"/>
              <w:jc w:val="center"/>
              <w:rPr>
                <w:sz w:val="16"/>
                <w:szCs w:val="16"/>
              </w:rPr>
            </w:pPr>
            <w:r w:rsidRPr="00926694">
              <w:rPr>
                <w:sz w:val="16"/>
                <w:szCs w:val="16"/>
              </w:rPr>
              <w:t>Necesar estimat la capacitatea instalată: 2074 t/an.</w:t>
            </w:r>
          </w:p>
          <w:p w:rsidR="00D665BF" w:rsidRPr="00926694" w:rsidRDefault="00D665BF" w:rsidP="00AF42BC">
            <w:pPr>
              <w:tabs>
                <w:tab w:val="left" w:pos="381"/>
                <w:tab w:val="left" w:pos="1089"/>
              </w:tabs>
              <w:ind w:right="-108" w:hanging="381"/>
              <w:jc w:val="center"/>
              <w:rPr>
                <w:sz w:val="16"/>
                <w:szCs w:val="16"/>
              </w:rPr>
            </w:pPr>
          </w:p>
        </w:tc>
        <w:tc>
          <w:tcPr>
            <w:tcW w:w="1281" w:type="dxa"/>
            <w:vAlign w:val="center"/>
          </w:tcPr>
          <w:p w:rsidR="00D665BF" w:rsidRPr="00926694" w:rsidRDefault="00D665BF" w:rsidP="00AF42BC">
            <w:pPr>
              <w:tabs>
                <w:tab w:val="left" w:pos="236"/>
              </w:tabs>
              <w:jc w:val="center"/>
              <w:rPr>
                <w:sz w:val="16"/>
                <w:szCs w:val="16"/>
              </w:rPr>
            </w:pPr>
            <w:r w:rsidRPr="00926694">
              <w:rPr>
                <w:sz w:val="16"/>
                <w:szCs w:val="16"/>
              </w:rPr>
              <w:t>Se regăseşte în produs</w:t>
            </w:r>
          </w:p>
        </w:tc>
        <w:tc>
          <w:tcPr>
            <w:tcW w:w="1764" w:type="dxa"/>
            <w:vAlign w:val="center"/>
          </w:tcPr>
          <w:p w:rsidR="00D665BF" w:rsidRPr="00926694" w:rsidRDefault="00D665BF" w:rsidP="00AF42BC">
            <w:pPr>
              <w:tabs>
                <w:tab w:val="num" w:pos="234"/>
              </w:tabs>
              <w:jc w:val="center"/>
              <w:rPr>
                <w:sz w:val="16"/>
                <w:szCs w:val="16"/>
              </w:rPr>
            </w:pPr>
            <w:r w:rsidRPr="00926694">
              <w:rPr>
                <w:sz w:val="16"/>
                <w:szCs w:val="16"/>
              </w:rPr>
              <w:t>fibra celulozică este biodegradabilă;</w:t>
            </w:r>
          </w:p>
          <w:p w:rsidR="00D665BF" w:rsidRPr="00926694" w:rsidRDefault="00D665BF" w:rsidP="00AF42BC">
            <w:pPr>
              <w:tabs>
                <w:tab w:val="num" w:pos="234"/>
              </w:tabs>
              <w:ind w:hanging="142"/>
              <w:jc w:val="center"/>
              <w:rPr>
                <w:sz w:val="16"/>
                <w:szCs w:val="16"/>
              </w:rPr>
            </w:pPr>
          </w:p>
        </w:tc>
        <w:tc>
          <w:tcPr>
            <w:tcW w:w="1195" w:type="dxa"/>
            <w:vAlign w:val="center"/>
          </w:tcPr>
          <w:p w:rsidR="00D665BF" w:rsidRPr="00926694" w:rsidRDefault="00D665BF" w:rsidP="00AF42BC">
            <w:pPr>
              <w:jc w:val="center"/>
              <w:rPr>
                <w:sz w:val="16"/>
                <w:szCs w:val="16"/>
              </w:rPr>
            </w:pPr>
            <w:r w:rsidRPr="00926694">
              <w:rPr>
                <w:sz w:val="16"/>
                <w:szCs w:val="16"/>
              </w:rPr>
              <w:t>Nu este cazul</w:t>
            </w:r>
          </w:p>
        </w:tc>
        <w:tc>
          <w:tcPr>
            <w:tcW w:w="1488" w:type="dxa"/>
            <w:vAlign w:val="center"/>
          </w:tcPr>
          <w:p w:rsidR="00D665BF" w:rsidRPr="00926694" w:rsidRDefault="00D665BF" w:rsidP="00AF42BC">
            <w:pPr>
              <w:jc w:val="center"/>
              <w:rPr>
                <w:sz w:val="16"/>
                <w:szCs w:val="16"/>
              </w:rPr>
            </w:pPr>
            <w:r w:rsidRPr="00926694">
              <w:rPr>
                <w:sz w:val="16"/>
                <w:szCs w:val="16"/>
              </w:rPr>
              <w:t>Depozit de celuloză, în spaţiu închis, asigurat(A ii), B, D.</w:t>
            </w:r>
          </w:p>
          <w:p w:rsidR="00D665BF" w:rsidRPr="00926694" w:rsidRDefault="00D665BF" w:rsidP="00AF42BC">
            <w:pPr>
              <w:jc w:val="center"/>
              <w:rPr>
                <w:sz w:val="16"/>
                <w:szCs w:val="16"/>
              </w:rPr>
            </w:pPr>
            <w:r w:rsidRPr="00926694">
              <w:rPr>
                <w:sz w:val="16"/>
                <w:szCs w:val="16"/>
              </w:rPr>
              <w:t>Prezintă risc de incendiu (punct vulnerabil SU)</w:t>
            </w:r>
          </w:p>
        </w:tc>
      </w:tr>
      <w:tr w:rsidR="00D665BF" w:rsidRPr="00926694" w:rsidTr="00926694">
        <w:tc>
          <w:tcPr>
            <w:tcW w:w="1814" w:type="dxa"/>
            <w:vAlign w:val="center"/>
          </w:tcPr>
          <w:p w:rsidR="00D665BF" w:rsidRPr="00926694" w:rsidRDefault="00D665BF" w:rsidP="00AF42BC">
            <w:pPr>
              <w:pStyle w:val="Heading2"/>
              <w:jc w:val="left"/>
              <w:rPr>
                <w:sz w:val="16"/>
                <w:szCs w:val="16"/>
              </w:rPr>
            </w:pPr>
            <w:r w:rsidRPr="00926694">
              <w:rPr>
                <w:sz w:val="16"/>
                <w:szCs w:val="16"/>
              </w:rPr>
              <w:t>Celuloză albită</w:t>
            </w:r>
          </w:p>
          <w:p w:rsidR="00D665BF" w:rsidRPr="00926694" w:rsidRDefault="00D665BF" w:rsidP="00AF42BC">
            <w:r w:rsidRPr="00926694">
              <w:rPr>
                <w:sz w:val="16"/>
                <w:szCs w:val="16"/>
              </w:rPr>
              <w:t>Se utilizează ca materie primă pentru fabricarea hârtiei, pentru stratul de faţă</w:t>
            </w:r>
          </w:p>
        </w:tc>
        <w:tc>
          <w:tcPr>
            <w:tcW w:w="1693" w:type="dxa"/>
            <w:vAlign w:val="center"/>
          </w:tcPr>
          <w:p w:rsidR="00D665BF" w:rsidRPr="00926694" w:rsidRDefault="00D665BF" w:rsidP="00AF42BC">
            <w:pPr>
              <w:jc w:val="center"/>
              <w:rPr>
                <w:sz w:val="16"/>
                <w:szCs w:val="16"/>
              </w:rPr>
            </w:pPr>
            <w:r w:rsidRPr="00926694">
              <w:rPr>
                <w:sz w:val="16"/>
                <w:szCs w:val="16"/>
              </w:rPr>
              <w:t>Fibră celulozică</w:t>
            </w:r>
          </w:p>
        </w:tc>
        <w:tc>
          <w:tcPr>
            <w:tcW w:w="1480" w:type="dxa"/>
            <w:vAlign w:val="center"/>
          </w:tcPr>
          <w:p w:rsidR="00D665BF" w:rsidRPr="00926694" w:rsidRDefault="00D665BF" w:rsidP="00AF42BC">
            <w:pPr>
              <w:tabs>
                <w:tab w:val="left" w:pos="381"/>
                <w:tab w:val="left" w:pos="1089"/>
              </w:tabs>
              <w:ind w:right="-108"/>
              <w:jc w:val="center"/>
              <w:rPr>
                <w:sz w:val="16"/>
                <w:szCs w:val="16"/>
              </w:rPr>
            </w:pPr>
            <w:r w:rsidRPr="00926694">
              <w:rPr>
                <w:sz w:val="16"/>
                <w:szCs w:val="16"/>
              </w:rPr>
              <w:t>Consum în 2014: 2547t ;</w:t>
            </w:r>
          </w:p>
          <w:p w:rsidR="00D665BF" w:rsidRPr="00926694" w:rsidRDefault="00D665BF" w:rsidP="00AF42BC">
            <w:pPr>
              <w:tabs>
                <w:tab w:val="left" w:pos="0"/>
                <w:tab w:val="left" w:pos="1089"/>
              </w:tabs>
              <w:ind w:right="-108"/>
              <w:jc w:val="center"/>
              <w:rPr>
                <w:sz w:val="16"/>
                <w:szCs w:val="16"/>
              </w:rPr>
            </w:pPr>
          </w:p>
          <w:p w:rsidR="00D665BF" w:rsidRPr="00926694" w:rsidRDefault="00D665BF" w:rsidP="00AF42BC">
            <w:pPr>
              <w:tabs>
                <w:tab w:val="left" w:pos="0"/>
                <w:tab w:val="left" w:pos="1089"/>
              </w:tabs>
              <w:ind w:right="-108"/>
              <w:jc w:val="center"/>
              <w:rPr>
                <w:sz w:val="16"/>
                <w:szCs w:val="16"/>
              </w:rPr>
            </w:pPr>
            <w:r w:rsidRPr="00926694">
              <w:rPr>
                <w:sz w:val="16"/>
                <w:szCs w:val="16"/>
              </w:rPr>
              <w:t>Necesar estimat la capacitatea instalată: 460 t/an.</w:t>
            </w:r>
          </w:p>
          <w:p w:rsidR="00D665BF" w:rsidRPr="00926694" w:rsidRDefault="00D665BF" w:rsidP="00AF42BC">
            <w:pPr>
              <w:tabs>
                <w:tab w:val="left" w:pos="381"/>
                <w:tab w:val="left" w:pos="1089"/>
              </w:tabs>
              <w:ind w:right="-108" w:hanging="381"/>
              <w:jc w:val="center"/>
              <w:rPr>
                <w:sz w:val="16"/>
                <w:szCs w:val="16"/>
              </w:rPr>
            </w:pPr>
          </w:p>
        </w:tc>
        <w:tc>
          <w:tcPr>
            <w:tcW w:w="1281" w:type="dxa"/>
            <w:vAlign w:val="center"/>
          </w:tcPr>
          <w:p w:rsidR="00D665BF" w:rsidRPr="00926694" w:rsidRDefault="00D665BF" w:rsidP="00AF42BC">
            <w:pPr>
              <w:tabs>
                <w:tab w:val="left" w:pos="236"/>
              </w:tabs>
              <w:jc w:val="center"/>
              <w:rPr>
                <w:sz w:val="16"/>
                <w:szCs w:val="16"/>
              </w:rPr>
            </w:pPr>
            <w:r w:rsidRPr="00926694">
              <w:rPr>
                <w:sz w:val="16"/>
                <w:szCs w:val="16"/>
              </w:rPr>
              <w:t>Se regăseşte în produs</w:t>
            </w:r>
          </w:p>
        </w:tc>
        <w:tc>
          <w:tcPr>
            <w:tcW w:w="1764" w:type="dxa"/>
            <w:vAlign w:val="center"/>
          </w:tcPr>
          <w:p w:rsidR="00D665BF" w:rsidRPr="00926694" w:rsidRDefault="00D665BF" w:rsidP="00AF42BC">
            <w:pPr>
              <w:tabs>
                <w:tab w:val="num" w:pos="234"/>
              </w:tabs>
              <w:jc w:val="center"/>
              <w:rPr>
                <w:sz w:val="16"/>
                <w:szCs w:val="16"/>
              </w:rPr>
            </w:pPr>
            <w:r w:rsidRPr="00926694">
              <w:rPr>
                <w:sz w:val="16"/>
                <w:szCs w:val="16"/>
              </w:rPr>
              <w:t>fibra celulozică este biodegradabilă;</w:t>
            </w:r>
          </w:p>
          <w:p w:rsidR="00D665BF" w:rsidRPr="00926694" w:rsidRDefault="00D665BF" w:rsidP="00AF42BC">
            <w:pPr>
              <w:tabs>
                <w:tab w:val="num" w:pos="234"/>
              </w:tabs>
              <w:ind w:hanging="142"/>
              <w:jc w:val="center"/>
              <w:rPr>
                <w:sz w:val="16"/>
                <w:szCs w:val="16"/>
              </w:rPr>
            </w:pPr>
          </w:p>
        </w:tc>
        <w:tc>
          <w:tcPr>
            <w:tcW w:w="1195" w:type="dxa"/>
            <w:vAlign w:val="center"/>
          </w:tcPr>
          <w:p w:rsidR="00D665BF" w:rsidRPr="00926694" w:rsidRDefault="00D665BF" w:rsidP="00AF42BC">
            <w:pPr>
              <w:jc w:val="center"/>
              <w:rPr>
                <w:sz w:val="16"/>
                <w:szCs w:val="16"/>
              </w:rPr>
            </w:pPr>
            <w:r w:rsidRPr="00926694">
              <w:rPr>
                <w:sz w:val="16"/>
                <w:szCs w:val="16"/>
              </w:rPr>
              <w:t>Nu este cazul</w:t>
            </w:r>
          </w:p>
        </w:tc>
        <w:tc>
          <w:tcPr>
            <w:tcW w:w="1488" w:type="dxa"/>
            <w:vAlign w:val="center"/>
          </w:tcPr>
          <w:p w:rsidR="00D665BF" w:rsidRPr="00926694" w:rsidRDefault="00D665BF" w:rsidP="00AF42BC">
            <w:pPr>
              <w:jc w:val="center"/>
              <w:rPr>
                <w:sz w:val="16"/>
                <w:szCs w:val="16"/>
              </w:rPr>
            </w:pPr>
            <w:r w:rsidRPr="00926694">
              <w:rPr>
                <w:sz w:val="16"/>
                <w:szCs w:val="16"/>
              </w:rPr>
              <w:t>Depozit de celuloză, în spaţiu închis, asigurat(A ii), B, D.</w:t>
            </w:r>
          </w:p>
          <w:p w:rsidR="00D665BF" w:rsidRPr="00926694" w:rsidRDefault="00D665BF" w:rsidP="00AF42BC">
            <w:pPr>
              <w:jc w:val="center"/>
              <w:rPr>
                <w:sz w:val="16"/>
                <w:szCs w:val="16"/>
              </w:rPr>
            </w:pPr>
            <w:r w:rsidRPr="00926694">
              <w:rPr>
                <w:sz w:val="16"/>
                <w:szCs w:val="16"/>
              </w:rPr>
              <w:t>Prezintă risc de incendiu (punct vulnerabil SU)</w:t>
            </w:r>
          </w:p>
        </w:tc>
      </w:tr>
      <w:tr w:rsidR="00D665BF" w:rsidRPr="00926694" w:rsidTr="00926694">
        <w:tc>
          <w:tcPr>
            <w:tcW w:w="1814" w:type="dxa"/>
            <w:vAlign w:val="center"/>
          </w:tcPr>
          <w:p w:rsidR="00D665BF" w:rsidRPr="00926694" w:rsidRDefault="00D665BF" w:rsidP="00AF42BC">
            <w:pPr>
              <w:rPr>
                <w:b/>
                <w:sz w:val="16"/>
                <w:szCs w:val="16"/>
              </w:rPr>
            </w:pPr>
            <w:r w:rsidRPr="00926694">
              <w:rPr>
                <w:b/>
                <w:sz w:val="16"/>
                <w:szCs w:val="16"/>
              </w:rPr>
              <w:t>Leşie sodă</w:t>
            </w:r>
          </w:p>
          <w:p w:rsidR="00D665BF" w:rsidRPr="00926694" w:rsidRDefault="00D665BF" w:rsidP="00AF42BC">
            <w:pPr>
              <w:rPr>
                <w:sz w:val="16"/>
                <w:szCs w:val="16"/>
              </w:rPr>
            </w:pPr>
            <w:r w:rsidRPr="00926694">
              <w:rPr>
                <w:sz w:val="16"/>
                <w:szCs w:val="16"/>
              </w:rPr>
              <w:t>Se utilizează la fabricarea hârtiei (spălare echipamente şi circuite);</w:t>
            </w:r>
          </w:p>
        </w:tc>
        <w:tc>
          <w:tcPr>
            <w:tcW w:w="1693" w:type="dxa"/>
            <w:vAlign w:val="center"/>
          </w:tcPr>
          <w:p w:rsidR="00D665BF" w:rsidRPr="00926694" w:rsidRDefault="00D665BF" w:rsidP="00AF42BC">
            <w:pPr>
              <w:jc w:val="center"/>
              <w:rPr>
                <w:sz w:val="16"/>
                <w:szCs w:val="16"/>
              </w:rPr>
            </w:pPr>
            <w:r w:rsidRPr="00926694">
              <w:rPr>
                <w:sz w:val="16"/>
                <w:szCs w:val="16"/>
              </w:rPr>
              <w:t>NaOH tehnic</w:t>
            </w:r>
          </w:p>
          <w:p w:rsidR="00D665BF" w:rsidRPr="00926694" w:rsidRDefault="00D665BF" w:rsidP="00AF42BC">
            <w:pPr>
              <w:tabs>
                <w:tab w:val="num" w:pos="0"/>
                <w:tab w:val="left" w:pos="383"/>
              </w:tabs>
              <w:jc w:val="center"/>
              <w:rPr>
                <w:sz w:val="16"/>
                <w:szCs w:val="16"/>
              </w:rPr>
            </w:pPr>
            <w:r w:rsidRPr="00926694">
              <w:rPr>
                <w:sz w:val="16"/>
                <w:szCs w:val="16"/>
              </w:rPr>
              <w:t>C- corosiv,</w:t>
            </w:r>
          </w:p>
          <w:p w:rsidR="00D665BF" w:rsidRPr="00926694" w:rsidRDefault="00D665BF" w:rsidP="00AF42BC">
            <w:pPr>
              <w:tabs>
                <w:tab w:val="num" w:pos="0"/>
                <w:tab w:val="left" w:pos="383"/>
              </w:tabs>
              <w:jc w:val="center"/>
              <w:rPr>
                <w:sz w:val="16"/>
                <w:szCs w:val="16"/>
              </w:rPr>
            </w:pPr>
            <w:r w:rsidRPr="00926694">
              <w:rPr>
                <w:sz w:val="16"/>
                <w:szCs w:val="16"/>
              </w:rPr>
              <w:t>R 35- provoacă arsuri puternice;</w:t>
            </w:r>
          </w:p>
          <w:p w:rsidR="00D665BF" w:rsidRPr="00926694" w:rsidRDefault="00D665BF" w:rsidP="00AF42BC">
            <w:pPr>
              <w:tabs>
                <w:tab w:val="num" w:pos="0"/>
                <w:tab w:val="left" w:pos="383"/>
              </w:tabs>
              <w:jc w:val="center"/>
              <w:rPr>
                <w:sz w:val="16"/>
                <w:szCs w:val="16"/>
              </w:rPr>
            </w:pPr>
            <w:r w:rsidRPr="00926694">
              <w:rPr>
                <w:sz w:val="16"/>
                <w:szCs w:val="16"/>
              </w:rPr>
              <w:t>Este un electrolit puternic.</w:t>
            </w:r>
          </w:p>
          <w:p w:rsidR="00D665BF" w:rsidRPr="00926694" w:rsidRDefault="00D665BF" w:rsidP="00AF42BC">
            <w:pPr>
              <w:tabs>
                <w:tab w:val="left" w:pos="383"/>
              </w:tabs>
              <w:jc w:val="center"/>
              <w:rPr>
                <w:sz w:val="16"/>
                <w:szCs w:val="16"/>
              </w:rPr>
            </w:pPr>
          </w:p>
        </w:tc>
        <w:tc>
          <w:tcPr>
            <w:tcW w:w="1480" w:type="dxa"/>
            <w:vAlign w:val="center"/>
          </w:tcPr>
          <w:p w:rsidR="00D665BF" w:rsidRPr="00926694" w:rsidRDefault="00D665BF" w:rsidP="00AF42BC">
            <w:pPr>
              <w:pStyle w:val="BodyText3"/>
              <w:tabs>
                <w:tab w:val="left" w:pos="381"/>
                <w:tab w:val="left" w:pos="1373"/>
              </w:tabs>
              <w:jc w:val="center"/>
              <w:rPr>
                <w:sz w:val="16"/>
                <w:szCs w:val="16"/>
              </w:rPr>
            </w:pPr>
            <w:r w:rsidRPr="00926694">
              <w:rPr>
                <w:sz w:val="16"/>
                <w:szCs w:val="16"/>
              </w:rPr>
              <w:t>Cantittăţi utilizate în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MH1: 33,668 t</w:t>
            </w:r>
          </w:p>
          <w:p w:rsidR="00D665BF" w:rsidRPr="00926694" w:rsidRDefault="00D665BF" w:rsidP="00AF42BC">
            <w:pPr>
              <w:tabs>
                <w:tab w:val="num" w:pos="0"/>
              </w:tabs>
              <w:jc w:val="center"/>
              <w:rPr>
                <w:sz w:val="16"/>
                <w:szCs w:val="16"/>
              </w:rPr>
            </w:pPr>
          </w:p>
          <w:p w:rsidR="00D665BF" w:rsidRPr="00926694" w:rsidRDefault="00D665BF" w:rsidP="00AF42BC">
            <w:pPr>
              <w:tabs>
                <w:tab w:val="num" w:pos="0"/>
              </w:tabs>
              <w:jc w:val="center"/>
              <w:rPr>
                <w:sz w:val="16"/>
                <w:szCs w:val="16"/>
              </w:rPr>
            </w:pPr>
            <w:r w:rsidRPr="00926694">
              <w:rPr>
                <w:sz w:val="16"/>
                <w:szCs w:val="16"/>
              </w:rPr>
              <w:t>Necesar total la capacitatea instalată:76,4 t/an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tabs>
                <w:tab w:val="num" w:pos="250"/>
              </w:tabs>
              <w:jc w:val="center"/>
              <w:rPr>
                <w:sz w:val="16"/>
                <w:szCs w:val="16"/>
              </w:rPr>
            </w:pPr>
            <w:r w:rsidRPr="00926694">
              <w:rPr>
                <w:sz w:val="16"/>
                <w:szCs w:val="16"/>
              </w:rPr>
              <w:t>Se epuizează în transformări chimice</w:t>
            </w:r>
          </w:p>
        </w:tc>
        <w:tc>
          <w:tcPr>
            <w:tcW w:w="1764" w:type="dxa"/>
            <w:vAlign w:val="center"/>
          </w:tcPr>
          <w:p w:rsidR="00D665BF" w:rsidRPr="00926694" w:rsidRDefault="00D665BF" w:rsidP="00AF42BC">
            <w:pPr>
              <w:tabs>
                <w:tab w:val="num" w:pos="0"/>
                <w:tab w:val="left" w:pos="383"/>
              </w:tabs>
              <w:jc w:val="center"/>
              <w:rPr>
                <w:sz w:val="16"/>
                <w:szCs w:val="16"/>
              </w:rPr>
            </w:pPr>
            <w:r w:rsidRPr="00926694">
              <w:rPr>
                <w:sz w:val="16"/>
                <w:szCs w:val="16"/>
              </w:rPr>
              <w:t>Ecotoxicitate: DLL</w:t>
            </w:r>
            <w:r w:rsidRPr="00926694">
              <w:rPr>
                <w:sz w:val="16"/>
                <w:szCs w:val="16"/>
                <w:vertAlign w:val="subscript"/>
              </w:rPr>
              <w:t>0</w:t>
            </w:r>
            <w:r w:rsidRPr="00926694">
              <w:rPr>
                <w:sz w:val="16"/>
                <w:szCs w:val="16"/>
              </w:rPr>
              <w:t>/oral/iepure-500mg/kg</w:t>
            </w:r>
          </w:p>
          <w:p w:rsidR="00D665BF" w:rsidRPr="00926694" w:rsidRDefault="00D665BF" w:rsidP="00AF42BC">
            <w:pPr>
              <w:tabs>
                <w:tab w:val="num" w:pos="0"/>
                <w:tab w:val="left" w:pos="383"/>
              </w:tabs>
              <w:jc w:val="center"/>
              <w:rPr>
                <w:sz w:val="16"/>
                <w:szCs w:val="16"/>
              </w:rPr>
            </w:pPr>
            <w:r w:rsidRPr="00926694">
              <w:rPr>
                <w:sz w:val="16"/>
                <w:szCs w:val="16"/>
              </w:rPr>
              <w:t>Toxicitate acvatică: toxic pentru peşti şi alge</w:t>
            </w:r>
          </w:p>
          <w:p w:rsidR="00D665BF" w:rsidRPr="00926694" w:rsidRDefault="00D665BF" w:rsidP="00AF42BC">
            <w:pPr>
              <w:jc w:val="center"/>
              <w:rPr>
                <w:sz w:val="16"/>
                <w:szCs w:val="16"/>
              </w:rPr>
            </w:pPr>
          </w:p>
          <w:p w:rsidR="00D665BF" w:rsidRPr="00926694" w:rsidRDefault="00D665BF" w:rsidP="00AF42BC">
            <w:pPr>
              <w:ind w:right="-108"/>
              <w:jc w:val="center"/>
              <w:rPr>
                <w:sz w:val="16"/>
                <w:szCs w:val="16"/>
              </w:rPr>
            </w:pPr>
          </w:p>
        </w:tc>
        <w:tc>
          <w:tcPr>
            <w:tcW w:w="1195" w:type="dxa"/>
            <w:vAlign w:val="center"/>
          </w:tcPr>
          <w:p w:rsidR="00D665BF" w:rsidRPr="00926694" w:rsidRDefault="00D665BF" w:rsidP="00AF42BC">
            <w:pPr>
              <w:jc w:val="center"/>
              <w:rPr>
                <w:sz w:val="16"/>
                <w:szCs w:val="16"/>
              </w:rPr>
            </w:pPr>
            <w:r w:rsidRPr="00926694">
              <w:rPr>
                <w:sz w:val="16"/>
                <w:szCs w:val="16"/>
              </w:rPr>
              <w:t>Nu este cazul</w:t>
            </w:r>
          </w:p>
        </w:tc>
        <w:tc>
          <w:tcPr>
            <w:tcW w:w="1488" w:type="dxa"/>
            <w:vAlign w:val="center"/>
          </w:tcPr>
          <w:p w:rsidR="00D665BF" w:rsidRPr="00926694" w:rsidRDefault="00D665BF" w:rsidP="00AF42BC">
            <w:pPr>
              <w:jc w:val="center"/>
              <w:rPr>
                <w:sz w:val="16"/>
                <w:szCs w:val="16"/>
              </w:rPr>
            </w:pPr>
            <w:r w:rsidRPr="00926694">
              <w:rPr>
                <w:sz w:val="16"/>
                <w:szCs w:val="16"/>
              </w:rPr>
              <w:t>Se aprovizionează cu cisterna şi se descarcă şi se depozitează în butoi de 1000 l; A ii, B, D.</w:t>
            </w:r>
          </w:p>
          <w:p w:rsidR="00D665BF" w:rsidRPr="00926694" w:rsidRDefault="00D665BF" w:rsidP="00AF42BC">
            <w:pPr>
              <w:jc w:val="center"/>
              <w:rPr>
                <w:sz w:val="16"/>
                <w:szCs w:val="16"/>
              </w:rPr>
            </w:pPr>
          </w:p>
          <w:p w:rsidR="00D665BF" w:rsidRPr="00926694" w:rsidRDefault="00D665BF" w:rsidP="00AF42BC">
            <w:pPr>
              <w:pStyle w:val="BodyText3"/>
              <w:jc w:val="center"/>
              <w:rPr>
                <w:sz w:val="16"/>
                <w:szCs w:val="16"/>
              </w:rPr>
            </w:pPr>
            <w:r w:rsidRPr="00926694">
              <w:rPr>
                <w:sz w:val="16"/>
                <w:szCs w:val="16"/>
              </w:rPr>
              <w:t>Risc minor de accident (scurgeri)</w:t>
            </w:r>
          </w:p>
        </w:tc>
      </w:tr>
      <w:tr w:rsidR="00D665BF" w:rsidRPr="00926694" w:rsidTr="00926694">
        <w:tc>
          <w:tcPr>
            <w:tcW w:w="1814" w:type="dxa"/>
            <w:vAlign w:val="center"/>
          </w:tcPr>
          <w:p w:rsidR="00D665BF" w:rsidRPr="00926694" w:rsidRDefault="00D665BF" w:rsidP="00AF42BC">
            <w:pPr>
              <w:pStyle w:val="BlockText"/>
              <w:ind w:left="0" w:right="-28"/>
              <w:rPr>
                <w:szCs w:val="16"/>
              </w:rPr>
            </w:pPr>
            <w:r w:rsidRPr="00926694">
              <w:rPr>
                <w:szCs w:val="16"/>
              </w:rPr>
              <w:t>Var hidratat</w:t>
            </w:r>
          </w:p>
          <w:p w:rsidR="00D665BF" w:rsidRPr="00926694" w:rsidRDefault="00474CC8" w:rsidP="00AF42BC">
            <w:pPr>
              <w:pStyle w:val="Heading2"/>
              <w:jc w:val="left"/>
              <w:rPr>
                <w:b w:val="0"/>
                <w:sz w:val="16"/>
                <w:szCs w:val="16"/>
              </w:rPr>
            </w:pPr>
            <w:r>
              <w:rPr>
                <w:b w:val="0"/>
                <w:sz w:val="16"/>
                <w:szCs w:val="16"/>
              </w:rPr>
              <w:t xml:space="preserve">Var hidratat </w:t>
            </w:r>
            <w:r w:rsidR="00D665BF" w:rsidRPr="00926694">
              <w:rPr>
                <w:b w:val="0"/>
                <w:sz w:val="16"/>
                <w:szCs w:val="16"/>
              </w:rPr>
              <w:t>Se utilizează la instalaţia de preparare pastă din deseuri de hartie-carton</w:t>
            </w:r>
          </w:p>
          <w:p w:rsidR="00D665BF" w:rsidRPr="00926694" w:rsidRDefault="00D665BF" w:rsidP="00AF42BC">
            <w:pPr>
              <w:pStyle w:val="BlockText"/>
              <w:ind w:left="0" w:right="-28"/>
              <w:rPr>
                <w:szCs w:val="16"/>
              </w:rPr>
            </w:pPr>
            <w:r w:rsidRPr="00926694">
              <w:rPr>
                <w:szCs w:val="16"/>
              </w:rPr>
              <w:t>pentru reglare pH</w:t>
            </w:r>
          </w:p>
        </w:tc>
        <w:tc>
          <w:tcPr>
            <w:tcW w:w="1693" w:type="dxa"/>
            <w:vAlign w:val="center"/>
          </w:tcPr>
          <w:p w:rsidR="00D665BF" w:rsidRPr="00926694" w:rsidRDefault="00D665BF" w:rsidP="00AF42BC">
            <w:pPr>
              <w:jc w:val="center"/>
              <w:rPr>
                <w:sz w:val="16"/>
                <w:szCs w:val="16"/>
              </w:rPr>
            </w:pPr>
            <w:r w:rsidRPr="00926694">
              <w:rPr>
                <w:sz w:val="16"/>
                <w:szCs w:val="16"/>
              </w:rPr>
              <w:t>Xi - iritant;</w:t>
            </w:r>
          </w:p>
          <w:p w:rsidR="00D665BF" w:rsidRPr="00926694" w:rsidRDefault="00D665BF" w:rsidP="00AF42BC">
            <w:pPr>
              <w:jc w:val="center"/>
              <w:rPr>
                <w:sz w:val="16"/>
                <w:szCs w:val="16"/>
              </w:rPr>
            </w:pPr>
            <w:r w:rsidRPr="00926694">
              <w:rPr>
                <w:sz w:val="16"/>
                <w:szCs w:val="16"/>
              </w:rPr>
              <w:t>R37 -  iritant pentru sistemul respirator;</w:t>
            </w:r>
          </w:p>
          <w:p w:rsidR="00D665BF" w:rsidRPr="00926694" w:rsidRDefault="00D665BF" w:rsidP="00AF42BC">
            <w:pPr>
              <w:jc w:val="center"/>
              <w:rPr>
                <w:sz w:val="16"/>
                <w:szCs w:val="16"/>
              </w:rPr>
            </w:pPr>
            <w:r w:rsidRPr="00926694">
              <w:rPr>
                <w:sz w:val="16"/>
                <w:szCs w:val="16"/>
              </w:rPr>
              <w:t>R38 – iritant  pentru piele;</w:t>
            </w:r>
          </w:p>
          <w:p w:rsidR="00D665BF" w:rsidRPr="00926694" w:rsidRDefault="00D665BF" w:rsidP="00AF42BC">
            <w:pPr>
              <w:jc w:val="center"/>
              <w:rPr>
                <w:sz w:val="16"/>
                <w:szCs w:val="16"/>
              </w:rPr>
            </w:pPr>
            <w:r w:rsidRPr="00926694">
              <w:rPr>
                <w:sz w:val="16"/>
                <w:szCs w:val="16"/>
              </w:rPr>
              <w:t>R41 – risc de vătămare gravă pentru ochi</w:t>
            </w:r>
          </w:p>
          <w:p w:rsidR="00D665BF" w:rsidRPr="00926694" w:rsidRDefault="00D665BF" w:rsidP="00AF42BC">
            <w:pPr>
              <w:jc w:val="center"/>
              <w:rPr>
                <w:sz w:val="16"/>
                <w:szCs w:val="16"/>
              </w:rPr>
            </w:pP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MH1: 188 t</w:t>
            </w:r>
          </w:p>
          <w:p w:rsidR="00D665BF" w:rsidRPr="00926694" w:rsidRDefault="00D665BF" w:rsidP="00AF42BC">
            <w:pPr>
              <w:jc w:val="center"/>
              <w:rPr>
                <w:sz w:val="16"/>
                <w:szCs w:val="16"/>
              </w:rPr>
            </w:pPr>
            <w:r w:rsidRPr="00926694">
              <w:rPr>
                <w:sz w:val="16"/>
                <w:szCs w:val="16"/>
              </w:rPr>
              <w:t>Necesar total la capacitatea instalată: 487 t/an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pStyle w:val="BodyTextIndent2"/>
              <w:tabs>
                <w:tab w:val="num" w:pos="236"/>
              </w:tabs>
              <w:ind w:left="0"/>
              <w:jc w:val="center"/>
              <w:rPr>
                <w:sz w:val="16"/>
                <w:szCs w:val="16"/>
              </w:rPr>
            </w:pPr>
            <w:r w:rsidRPr="00926694">
              <w:rPr>
                <w:sz w:val="16"/>
                <w:szCs w:val="16"/>
              </w:rPr>
              <w:t>Se epuizează în transformări chimice</w:t>
            </w:r>
          </w:p>
        </w:tc>
        <w:tc>
          <w:tcPr>
            <w:tcW w:w="1764" w:type="dxa"/>
            <w:vAlign w:val="center"/>
          </w:tcPr>
          <w:p w:rsidR="00D665BF" w:rsidRPr="00926694" w:rsidRDefault="00D665BF" w:rsidP="00AF42BC">
            <w:pPr>
              <w:jc w:val="center"/>
              <w:rPr>
                <w:sz w:val="16"/>
                <w:szCs w:val="16"/>
              </w:rPr>
            </w:pPr>
            <w:r w:rsidRPr="00926694">
              <w:rPr>
                <w:sz w:val="16"/>
                <w:szCs w:val="16"/>
              </w:rPr>
              <w:t>Deşi acest produs este util pentru corectarea pH-lui, o concentraţie de peste 1g/l poate dăuna vieţii acvatice.</w:t>
            </w:r>
          </w:p>
        </w:tc>
        <w:tc>
          <w:tcPr>
            <w:tcW w:w="1195" w:type="dxa"/>
            <w:vAlign w:val="center"/>
          </w:tcPr>
          <w:p w:rsidR="00D665BF" w:rsidRPr="00926694" w:rsidRDefault="00D665BF" w:rsidP="00AF42BC">
            <w:pPr>
              <w:jc w:val="center"/>
              <w:rPr>
                <w:sz w:val="16"/>
                <w:szCs w:val="16"/>
              </w:rPr>
            </w:pPr>
            <w:r w:rsidRPr="00926694">
              <w:rPr>
                <w:sz w:val="16"/>
                <w:szCs w:val="16"/>
              </w:rPr>
              <w:t>Nu este cazul</w:t>
            </w:r>
          </w:p>
        </w:tc>
        <w:tc>
          <w:tcPr>
            <w:tcW w:w="1488" w:type="dxa"/>
            <w:vAlign w:val="center"/>
          </w:tcPr>
          <w:p w:rsidR="00D665BF" w:rsidRPr="00926694" w:rsidRDefault="00D665BF" w:rsidP="00AF42BC">
            <w:pPr>
              <w:jc w:val="center"/>
              <w:rPr>
                <w:sz w:val="16"/>
                <w:szCs w:val="16"/>
              </w:rPr>
            </w:pPr>
            <w:r w:rsidRPr="00926694">
              <w:rPr>
                <w:sz w:val="16"/>
                <w:szCs w:val="16"/>
              </w:rPr>
              <w:t>Se aprovizionează în saci de hârtie sau PE de 25 kg, pe paleţi de 1250 kg. A ii, B, D.</w:t>
            </w:r>
          </w:p>
          <w:p w:rsidR="00D665BF" w:rsidRPr="00926694" w:rsidRDefault="00D665BF" w:rsidP="00AF42BC">
            <w:pPr>
              <w:jc w:val="center"/>
              <w:rPr>
                <w:sz w:val="16"/>
                <w:szCs w:val="16"/>
              </w:rPr>
            </w:pPr>
            <w:r w:rsidRPr="00926694">
              <w:rPr>
                <w:sz w:val="16"/>
                <w:szCs w:val="16"/>
              </w:rPr>
              <w:t xml:space="preserve">Nu prezintă risc </w:t>
            </w:r>
            <w:r w:rsidRPr="00926694">
              <w:rPr>
                <w:sz w:val="16"/>
                <w:szCs w:val="16"/>
                <w:lang w:val="fr-FR"/>
              </w:rPr>
              <w:t>semnificativ</w:t>
            </w:r>
            <w:r w:rsidRPr="00926694">
              <w:rPr>
                <w:sz w:val="16"/>
                <w:szCs w:val="16"/>
              </w:rPr>
              <w:t xml:space="preserve">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Carbonat de calciu</w:t>
            </w:r>
          </w:p>
          <w:p w:rsidR="00D665BF" w:rsidRPr="00926694" w:rsidRDefault="00D665BF" w:rsidP="00AF42BC">
            <w:pPr>
              <w:pStyle w:val="Header"/>
              <w:spacing w:before="20"/>
              <w:rPr>
                <w:sz w:val="16"/>
                <w:szCs w:val="16"/>
              </w:rPr>
            </w:pPr>
            <w:r w:rsidRPr="00926694">
              <w:rPr>
                <w:sz w:val="16"/>
                <w:szCs w:val="16"/>
              </w:rPr>
              <w:t>Se utilizează ca material de umplere la fabricarea hârtiei Testliner albit</w:t>
            </w:r>
          </w:p>
        </w:tc>
        <w:tc>
          <w:tcPr>
            <w:tcW w:w="1693" w:type="dxa"/>
            <w:vAlign w:val="center"/>
          </w:tcPr>
          <w:p w:rsidR="00D665BF" w:rsidRPr="00926694" w:rsidRDefault="00D665BF" w:rsidP="00AF42BC">
            <w:pPr>
              <w:jc w:val="center"/>
              <w:rPr>
                <w:sz w:val="16"/>
                <w:szCs w:val="16"/>
              </w:rPr>
            </w:pPr>
            <w:r w:rsidRPr="00926694">
              <w:rPr>
                <w:sz w:val="16"/>
                <w:szCs w:val="16"/>
              </w:rPr>
              <w:t>Nu este periculoasă</w:t>
            </w:r>
          </w:p>
          <w:p w:rsidR="00D665BF" w:rsidRPr="00926694" w:rsidRDefault="00D665BF" w:rsidP="00AF42BC">
            <w:pPr>
              <w:pStyle w:val="Header"/>
              <w:spacing w:before="20"/>
              <w:jc w:val="center"/>
              <w:rPr>
                <w:iCs/>
                <w:sz w:val="16"/>
                <w:szCs w:val="16"/>
              </w:rPr>
            </w:pP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MH1: 107 t</w:t>
            </w:r>
          </w:p>
          <w:p w:rsidR="00D665BF" w:rsidRPr="00926694" w:rsidRDefault="00D665BF" w:rsidP="00AF42BC">
            <w:pPr>
              <w:jc w:val="center"/>
              <w:rPr>
                <w:iCs/>
                <w:sz w:val="16"/>
                <w:szCs w:val="16"/>
              </w:rPr>
            </w:pPr>
            <w:r w:rsidRPr="00926694">
              <w:rPr>
                <w:sz w:val="16"/>
                <w:szCs w:val="16"/>
              </w:rPr>
              <w:t>Necesar total la capacitatea instalată: 441 t/an</w:t>
            </w:r>
          </w:p>
        </w:tc>
        <w:tc>
          <w:tcPr>
            <w:tcW w:w="1281" w:type="dxa"/>
            <w:vAlign w:val="center"/>
          </w:tcPr>
          <w:p w:rsidR="00D665BF" w:rsidRPr="00926694" w:rsidRDefault="00D665BF" w:rsidP="00AF42BC">
            <w:pPr>
              <w:pStyle w:val="BlockText"/>
              <w:ind w:left="0"/>
              <w:rPr>
                <w:szCs w:val="16"/>
              </w:rPr>
            </w:pPr>
            <w:r w:rsidRPr="00926694">
              <w:rPr>
                <w:szCs w:val="16"/>
              </w:rPr>
              <w:t>90% în produsul finit;</w:t>
            </w:r>
          </w:p>
          <w:p w:rsidR="00D665BF" w:rsidRPr="00926694" w:rsidRDefault="00D665BF" w:rsidP="00AF42BC">
            <w:pPr>
              <w:jc w:val="center"/>
              <w:rPr>
                <w:iCs/>
                <w:sz w:val="16"/>
                <w:szCs w:val="16"/>
              </w:rPr>
            </w:pPr>
            <w:r w:rsidRPr="00926694">
              <w:rPr>
                <w:sz w:val="16"/>
                <w:szCs w:val="16"/>
                <w:lang w:val="it-IT"/>
              </w:rPr>
              <w:t>10 % se regăseşte în apele reziduale, nămolul de la epurare</w:t>
            </w:r>
          </w:p>
        </w:tc>
        <w:tc>
          <w:tcPr>
            <w:tcW w:w="1764" w:type="dxa"/>
            <w:vAlign w:val="center"/>
          </w:tcPr>
          <w:p w:rsidR="00D665BF" w:rsidRPr="00926694" w:rsidRDefault="00D665BF" w:rsidP="00AF42BC">
            <w:pPr>
              <w:jc w:val="center"/>
              <w:rPr>
                <w:iCs/>
                <w:sz w:val="16"/>
                <w:szCs w:val="16"/>
              </w:rPr>
            </w:pPr>
            <w:r w:rsidRPr="00926694">
              <w:rPr>
                <w:iCs/>
                <w:sz w:val="16"/>
                <w:szCs w:val="16"/>
              </w:rPr>
              <w:t>Nu cauzează probleme daca se utilizează corespunzător</w:t>
            </w:r>
          </w:p>
        </w:tc>
        <w:tc>
          <w:tcPr>
            <w:tcW w:w="1195" w:type="dxa"/>
            <w:vAlign w:val="center"/>
          </w:tcPr>
          <w:p w:rsidR="00D665BF" w:rsidRPr="00926694" w:rsidRDefault="00D665BF" w:rsidP="00AF42BC">
            <w:pPr>
              <w:jc w:val="center"/>
              <w:rPr>
                <w:iCs/>
                <w:sz w:val="16"/>
                <w:szCs w:val="16"/>
              </w:rPr>
            </w:pPr>
            <w:r w:rsidRPr="00926694">
              <w:rPr>
                <w:sz w:val="16"/>
                <w:szCs w:val="16"/>
              </w:rPr>
              <w:t>Nu este cazul</w:t>
            </w:r>
          </w:p>
        </w:tc>
        <w:tc>
          <w:tcPr>
            <w:tcW w:w="1488" w:type="dxa"/>
            <w:vAlign w:val="center"/>
          </w:tcPr>
          <w:p w:rsidR="00D665BF" w:rsidRPr="00926694" w:rsidRDefault="00D665BF" w:rsidP="00AF42BC">
            <w:pPr>
              <w:jc w:val="center"/>
              <w:rPr>
                <w:sz w:val="16"/>
                <w:szCs w:val="16"/>
              </w:rPr>
            </w:pPr>
            <w:r w:rsidRPr="00926694">
              <w:rPr>
                <w:sz w:val="16"/>
                <w:szCs w:val="16"/>
              </w:rPr>
              <w:t>Se aprovizionează în saci de hârtie de 25 kg pe paleţi de 1000 kg; se depozitează în magazia de chimicale; A ii, B, D.</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Hipoclorit de sodiu</w:t>
            </w:r>
          </w:p>
          <w:p w:rsidR="00D665BF" w:rsidRPr="00926694" w:rsidRDefault="00D665BF" w:rsidP="00AF42BC">
            <w:pPr>
              <w:pStyle w:val="Header"/>
              <w:spacing w:before="20"/>
              <w:rPr>
                <w:bCs/>
                <w:caps/>
                <w:sz w:val="16"/>
                <w:szCs w:val="16"/>
              </w:rPr>
            </w:pPr>
            <w:r w:rsidRPr="00926694">
              <w:rPr>
                <w:sz w:val="16"/>
                <w:szCs w:val="16"/>
              </w:rPr>
              <w:t>Se utilizează la prepararea biocizilor la fabricarea hârtiei</w:t>
            </w:r>
          </w:p>
        </w:tc>
        <w:tc>
          <w:tcPr>
            <w:tcW w:w="1693" w:type="dxa"/>
            <w:vAlign w:val="center"/>
          </w:tcPr>
          <w:p w:rsidR="00D665BF" w:rsidRPr="00926694" w:rsidRDefault="00D665BF" w:rsidP="00AF42BC">
            <w:pPr>
              <w:pStyle w:val="Header"/>
              <w:spacing w:before="20"/>
              <w:jc w:val="center"/>
              <w:rPr>
                <w:bCs/>
                <w:spacing w:val="-3"/>
                <w:sz w:val="16"/>
                <w:szCs w:val="16"/>
                <w:lang w:val="pt-BR"/>
              </w:rPr>
            </w:pPr>
            <w:r w:rsidRPr="00926694">
              <w:rPr>
                <w:bCs/>
                <w:sz w:val="16"/>
                <w:szCs w:val="16"/>
                <w:lang w:val="pt-BR"/>
              </w:rPr>
              <w:t>S</w:t>
            </w:r>
            <w:r w:rsidRPr="00926694">
              <w:rPr>
                <w:bCs/>
                <w:spacing w:val="-1"/>
                <w:sz w:val="16"/>
                <w:szCs w:val="16"/>
                <w:lang w:val="pt-BR"/>
              </w:rPr>
              <w:t xml:space="preserve">oluţie </w:t>
            </w:r>
            <w:r w:rsidRPr="00926694">
              <w:rPr>
                <w:bCs/>
                <w:spacing w:val="3"/>
                <w:sz w:val="16"/>
                <w:szCs w:val="16"/>
                <w:lang w:val="pt-BR"/>
              </w:rPr>
              <w:t xml:space="preserve"> min </w:t>
            </w:r>
            <w:r w:rsidRPr="00926694">
              <w:rPr>
                <w:bCs/>
                <w:spacing w:val="2"/>
                <w:sz w:val="16"/>
                <w:szCs w:val="16"/>
                <w:lang w:val="pt-BR"/>
              </w:rPr>
              <w:t>1</w:t>
            </w:r>
            <w:r w:rsidRPr="00926694">
              <w:rPr>
                <w:bCs/>
                <w:spacing w:val="-1"/>
                <w:sz w:val="16"/>
                <w:szCs w:val="16"/>
                <w:lang w:val="pt-BR"/>
              </w:rPr>
              <w:t>2</w:t>
            </w:r>
            <w:r w:rsidRPr="00926694">
              <w:rPr>
                <w:bCs/>
                <w:spacing w:val="1"/>
                <w:sz w:val="16"/>
                <w:szCs w:val="16"/>
                <w:lang w:val="pt-BR"/>
              </w:rPr>
              <w:t>.</w:t>
            </w:r>
            <w:r w:rsidRPr="00926694">
              <w:rPr>
                <w:bCs/>
                <w:spacing w:val="-1"/>
                <w:sz w:val="16"/>
                <w:szCs w:val="16"/>
                <w:lang w:val="pt-BR"/>
              </w:rPr>
              <w:t>5</w:t>
            </w:r>
            <w:r w:rsidRPr="00926694">
              <w:rPr>
                <w:bCs/>
                <w:sz w:val="16"/>
                <w:szCs w:val="16"/>
                <w:lang w:val="pt-BR"/>
              </w:rPr>
              <w:t>%</w:t>
            </w:r>
            <w:r w:rsidRPr="00926694">
              <w:rPr>
                <w:bCs/>
                <w:spacing w:val="-7"/>
                <w:sz w:val="16"/>
                <w:szCs w:val="16"/>
                <w:lang w:val="pt-BR"/>
              </w:rPr>
              <w:t xml:space="preserve"> </w:t>
            </w:r>
            <w:r w:rsidRPr="00926694">
              <w:rPr>
                <w:bCs/>
                <w:spacing w:val="-3"/>
                <w:sz w:val="16"/>
                <w:szCs w:val="16"/>
                <w:lang w:val="pt-BR"/>
              </w:rPr>
              <w:t>clor activ ;</w:t>
            </w:r>
          </w:p>
          <w:p w:rsidR="00D665BF" w:rsidRPr="00926694" w:rsidRDefault="00D665BF" w:rsidP="00AF42BC">
            <w:pPr>
              <w:pStyle w:val="Header"/>
              <w:spacing w:before="20"/>
              <w:jc w:val="center"/>
              <w:rPr>
                <w:iCs/>
                <w:sz w:val="16"/>
                <w:szCs w:val="16"/>
              </w:rPr>
            </w:pPr>
            <w:r w:rsidRPr="00926694">
              <w:rPr>
                <w:iCs/>
                <w:sz w:val="16"/>
                <w:szCs w:val="16"/>
              </w:rPr>
              <w:t>R 31 Toxicitate acută;</w:t>
            </w:r>
          </w:p>
          <w:p w:rsidR="00D665BF" w:rsidRPr="00926694" w:rsidRDefault="00D665BF" w:rsidP="00AF42BC">
            <w:pPr>
              <w:pStyle w:val="Header"/>
              <w:spacing w:before="20"/>
              <w:jc w:val="center"/>
              <w:rPr>
                <w:iCs/>
                <w:sz w:val="16"/>
                <w:szCs w:val="16"/>
              </w:rPr>
            </w:pPr>
            <w:r w:rsidRPr="00926694">
              <w:rPr>
                <w:iCs/>
                <w:sz w:val="16"/>
                <w:szCs w:val="16"/>
              </w:rPr>
              <w:t>R 34 C- coroziv;</w:t>
            </w:r>
          </w:p>
          <w:p w:rsidR="00D665BF" w:rsidRPr="00926694" w:rsidRDefault="00D665BF" w:rsidP="00AF42BC">
            <w:pPr>
              <w:pStyle w:val="Header"/>
              <w:spacing w:before="20"/>
              <w:jc w:val="center"/>
              <w:rPr>
                <w:iCs/>
                <w:sz w:val="16"/>
                <w:szCs w:val="16"/>
              </w:rPr>
            </w:pPr>
            <w:r w:rsidRPr="00926694">
              <w:rPr>
                <w:iCs/>
                <w:sz w:val="16"/>
                <w:szCs w:val="16"/>
              </w:rPr>
              <w:t>R 37 Xi – iritant;</w:t>
            </w:r>
          </w:p>
          <w:p w:rsidR="00D665BF" w:rsidRPr="00926694" w:rsidRDefault="00D665BF" w:rsidP="00AF42BC">
            <w:pPr>
              <w:pStyle w:val="Header"/>
              <w:spacing w:before="20"/>
              <w:jc w:val="center"/>
              <w:rPr>
                <w:iCs/>
                <w:sz w:val="16"/>
                <w:szCs w:val="16"/>
              </w:rPr>
            </w:pPr>
            <w:r w:rsidRPr="00926694">
              <w:rPr>
                <w:iCs/>
                <w:sz w:val="16"/>
                <w:szCs w:val="16"/>
              </w:rPr>
              <w:t>R 50 N-periculos pentru mediu</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MH1: 260 t</w:t>
            </w:r>
          </w:p>
          <w:p w:rsidR="00D665BF" w:rsidRPr="00926694" w:rsidRDefault="00D665BF" w:rsidP="00AF42BC">
            <w:pPr>
              <w:jc w:val="center"/>
              <w:rPr>
                <w:iCs/>
                <w:sz w:val="16"/>
                <w:szCs w:val="16"/>
              </w:rPr>
            </w:pPr>
            <w:r w:rsidRPr="00926694">
              <w:rPr>
                <w:sz w:val="16"/>
                <w:szCs w:val="16"/>
              </w:rPr>
              <w:t>Necesar total la capacitatea instalată: 345 t/an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jc w:val="center"/>
              <w:rPr>
                <w:iCs/>
                <w:sz w:val="16"/>
                <w:szCs w:val="16"/>
              </w:rPr>
            </w:pPr>
            <w:r w:rsidRPr="00926694">
              <w:rPr>
                <w:sz w:val="16"/>
                <w:szCs w:val="16"/>
              </w:rPr>
              <w:t>Se epuizează în transformări chimice</w:t>
            </w:r>
          </w:p>
        </w:tc>
        <w:tc>
          <w:tcPr>
            <w:tcW w:w="1764" w:type="dxa"/>
            <w:vAlign w:val="center"/>
          </w:tcPr>
          <w:p w:rsidR="00D665BF" w:rsidRPr="00926694" w:rsidRDefault="00D665BF" w:rsidP="00AF42BC">
            <w:pPr>
              <w:widowControl w:val="0"/>
              <w:autoSpaceDE w:val="0"/>
              <w:autoSpaceDN w:val="0"/>
              <w:adjustRightInd w:val="0"/>
              <w:jc w:val="center"/>
              <w:rPr>
                <w:w w:val="102"/>
                <w:sz w:val="16"/>
                <w:szCs w:val="16"/>
              </w:rPr>
            </w:pPr>
            <w:r w:rsidRPr="00926694">
              <w:rPr>
                <w:spacing w:val="2"/>
                <w:sz w:val="16"/>
                <w:szCs w:val="16"/>
              </w:rPr>
              <w:t>H</w:t>
            </w:r>
            <w:r w:rsidRPr="00926694">
              <w:rPr>
                <w:sz w:val="16"/>
                <w:szCs w:val="16"/>
              </w:rPr>
              <w:t>ipo</w:t>
            </w:r>
            <w:r w:rsidRPr="00926694">
              <w:rPr>
                <w:spacing w:val="2"/>
                <w:sz w:val="16"/>
                <w:szCs w:val="16"/>
              </w:rPr>
              <w:t>c</w:t>
            </w:r>
            <w:r w:rsidRPr="00926694">
              <w:rPr>
                <w:sz w:val="16"/>
                <w:szCs w:val="16"/>
              </w:rPr>
              <w:t>lori</w:t>
            </w:r>
            <w:r w:rsidRPr="00926694">
              <w:rPr>
                <w:spacing w:val="-1"/>
                <w:sz w:val="16"/>
                <w:szCs w:val="16"/>
              </w:rPr>
              <w:t>t</w:t>
            </w:r>
            <w:r w:rsidRPr="00926694">
              <w:rPr>
                <w:sz w:val="16"/>
                <w:szCs w:val="16"/>
              </w:rPr>
              <w:t>ul</w:t>
            </w:r>
            <w:r w:rsidRPr="00926694">
              <w:rPr>
                <w:spacing w:val="4"/>
                <w:sz w:val="16"/>
                <w:szCs w:val="16"/>
              </w:rPr>
              <w:t xml:space="preserve"> </w:t>
            </w:r>
            <w:r w:rsidRPr="00926694">
              <w:rPr>
                <w:sz w:val="16"/>
                <w:szCs w:val="16"/>
              </w:rPr>
              <w:t>ra</w:t>
            </w:r>
            <w:r w:rsidRPr="00926694">
              <w:rPr>
                <w:spacing w:val="4"/>
                <w:sz w:val="16"/>
                <w:szCs w:val="16"/>
              </w:rPr>
              <w:t>m</w:t>
            </w:r>
            <w:r w:rsidRPr="00926694">
              <w:rPr>
                <w:sz w:val="16"/>
                <w:szCs w:val="16"/>
              </w:rPr>
              <w:t>ane</w:t>
            </w:r>
            <w:r w:rsidRPr="00926694">
              <w:rPr>
                <w:spacing w:val="2"/>
                <w:sz w:val="16"/>
                <w:szCs w:val="16"/>
              </w:rPr>
              <w:t xml:space="preserve"> </w:t>
            </w:r>
            <w:r w:rsidRPr="00926694">
              <w:rPr>
                <w:sz w:val="16"/>
                <w:szCs w:val="16"/>
              </w:rPr>
              <w:t xml:space="preserve">in </w:t>
            </w:r>
            <w:r w:rsidRPr="00926694">
              <w:rPr>
                <w:spacing w:val="4"/>
                <w:sz w:val="16"/>
                <w:szCs w:val="16"/>
              </w:rPr>
              <w:t>f</w:t>
            </w:r>
            <w:r w:rsidRPr="00926694">
              <w:rPr>
                <w:sz w:val="16"/>
                <w:szCs w:val="16"/>
              </w:rPr>
              <w:t>a</w:t>
            </w:r>
            <w:r w:rsidRPr="00926694">
              <w:rPr>
                <w:spacing w:val="-6"/>
                <w:sz w:val="16"/>
                <w:szCs w:val="16"/>
              </w:rPr>
              <w:t>z</w:t>
            </w:r>
            <w:r w:rsidRPr="00926694">
              <w:rPr>
                <w:sz w:val="16"/>
                <w:szCs w:val="16"/>
              </w:rPr>
              <w:t>a</w:t>
            </w:r>
            <w:r w:rsidRPr="00926694">
              <w:rPr>
                <w:spacing w:val="5"/>
                <w:sz w:val="16"/>
                <w:szCs w:val="16"/>
              </w:rPr>
              <w:t xml:space="preserve"> </w:t>
            </w:r>
            <w:r w:rsidRPr="00926694">
              <w:rPr>
                <w:sz w:val="16"/>
                <w:szCs w:val="16"/>
              </w:rPr>
              <w:t>apoa</w:t>
            </w:r>
            <w:r w:rsidRPr="00926694">
              <w:rPr>
                <w:spacing w:val="2"/>
                <w:sz w:val="16"/>
                <w:szCs w:val="16"/>
              </w:rPr>
              <w:t>s</w:t>
            </w:r>
            <w:r w:rsidRPr="00926694">
              <w:rPr>
                <w:sz w:val="16"/>
                <w:szCs w:val="16"/>
              </w:rPr>
              <w:t>a,</w:t>
            </w:r>
            <w:r w:rsidRPr="00926694">
              <w:rPr>
                <w:spacing w:val="4"/>
                <w:sz w:val="16"/>
                <w:szCs w:val="16"/>
              </w:rPr>
              <w:t xml:space="preserve"> </w:t>
            </w:r>
            <w:r w:rsidRPr="00926694">
              <w:rPr>
                <w:sz w:val="16"/>
                <w:szCs w:val="16"/>
              </w:rPr>
              <w:t>pe</w:t>
            </w:r>
            <w:r w:rsidRPr="00926694">
              <w:rPr>
                <w:spacing w:val="2"/>
                <w:sz w:val="16"/>
                <w:szCs w:val="16"/>
              </w:rPr>
              <w:t xml:space="preserve"> </w:t>
            </w:r>
            <w:r w:rsidRPr="00926694">
              <w:rPr>
                <w:sz w:val="16"/>
                <w:szCs w:val="16"/>
              </w:rPr>
              <w:t>par</w:t>
            </w:r>
            <w:r w:rsidRPr="00926694">
              <w:rPr>
                <w:spacing w:val="2"/>
                <w:sz w:val="16"/>
                <w:szCs w:val="16"/>
              </w:rPr>
              <w:t>c</w:t>
            </w:r>
            <w:r w:rsidRPr="00926694">
              <w:rPr>
                <w:sz w:val="16"/>
                <w:szCs w:val="16"/>
              </w:rPr>
              <w:t>ur</w:t>
            </w:r>
            <w:r w:rsidRPr="00926694">
              <w:rPr>
                <w:spacing w:val="2"/>
                <w:sz w:val="16"/>
                <w:szCs w:val="16"/>
              </w:rPr>
              <w:t>s</w:t>
            </w:r>
            <w:r w:rsidRPr="00926694">
              <w:rPr>
                <w:sz w:val="16"/>
                <w:szCs w:val="16"/>
              </w:rPr>
              <w:t>ul</w:t>
            </w:r>
            <w:r w:rsidRPr="00926694">
              <w:rPr>
                <w:spacing w:val="3"/>
                <w:sz w:val="16"/>
                <w:szCs w:val="16"/>
              </w:rPr>
              <w:t xml:space="preserve"> </w:t>
            </w:r>
            <w:r w:rsidRPr="00926694">
              <w:rPr>
                <w:sz w:val="16"/>
                <w:szCs w:val="16"/>
              </w:rPr>
              <w:t>degrada</w:t>
            </w:r>
            <w:r w:rsidRPr="00926694">
              <w:rPr>
                <w:spacing w:val="3"/>
                <w:sz w:val="16"/>
                <w:szCs w:val="16"/>
              </w:rPr>
              <w:t>r</w:t>
            </w:r>
            <w:r w:rsidRPr="00926694">
              <w:rPr>
                <w:sz w:val="16"/>
                <w:szCs w:val="16"/>
              </w:rPr>
              <w:t>ii</w:t>
            </w:r>
            <w:r w:rsidRPr="00926694">
              <w:rPr>
                <w:spacing w:val="5"/>
                <w:sz w:val="16"/>
                <w:szCs w:val="16"/>
              </w:rPr>
              <w:t xml:space="preserve"> </w:t>
            </w:r>
            <w:r w:rsidRPr="00926694">
              <w:rPr>
                <w:spacing w:val="2"/>
                <w:sz w:val="16"/>
                <w:szCs w:val="16"/>
              </w:rPr>
              <w:t>s</w:t>
            </w:r>
            <w:r w:rsidRPr="00926694">
              <w:rPr>
                <w:sz w:val="16"/>
                <w:szCs w:val="16"/>
              </w:rPr>
              <w:t>ale</w:t>
            </w:r>
            <w:r w:rsidRPr="00926694">
              <w:rPr>
                <w:spacing w:val="1"/>
                <w:sz w:val="16"/>
                <w:szCs w:val="16"/>
              </w:rPr>
              <w:t xml:space="preserve"> </w:t>
            </w:r>
            <w:r w:rsidRPr="00926694">
              <w:rPr>
                <w:spacing w:val="3"/>
                <w:sz w:val="16"/>
                <w:szCs w:val="16"/>
              </w:rPr>
              <w:t>r</w:t>
            </w:r>
            <w:r w:rsidRPr="00926694">
              <w:rPr>
                <w:sz w:val="16"/>
                <w:szCs w:val="16"/>
              </w:rPr>
              <w:t>apide</w:t>
            </w:r>
            <w:r w:rsidRPr="00926694">
              <w:rPr>
                <w:spacing w:val="4"/>
                <w:sz w:val="16"/>
                <w:szCs w:val="16"/>
              </w:rPr>
              <w:t xml:space="preserve"> </w:t>
            </w:r>
            <w:r w:rsidRPr="00926694">
              <w:rPr>
                <w:spacing w:val="-1"/>
                <w:sz w:val="16"/>
                <w:szCs w:val="16"/>
              </w:rPr>
              <w:t>s</w:t>
            </w:r>
            <w:r w:rsidRPr="00926694">
              <w:rPr>
                <w:sz w:val="16"/>
                <w:szCs w:val="16"/>
              </w:rPr>
              <w:t>pre</w:t>
            </w:r>
            <w:r w:rsidRPr="00926694">
              <w:rPr>
                <w:spacing w:val="4"/>
                <w:sz w:val="16"/>
                <w:szCs w:val="16"/>
              </w:rPr>
              <w:t xml:space="preserve"> </w:t>
            </w:r>
            <w:r w:rsidRPr="00926694">
              <w:rPr>
                <w:spacing w:val="-1"/>
                <w:w w:val="101"/>
                <w:sz w:val="16"/>
                <w:szCs w:val="16"/>
              </w:rPr>
              <w:t>c</w:t>
            </w:r>
            <w:r w:rsidRPr="00926694">
              <w:rPr>
                <w:w w:val="101"/>
                <w:sz w:val="16"/>
                <w:szCs w:val="16"/>
              </w:rPr>
              <w:t>lorura</w:t>
            </w:r>
            <w:r w:rsidRPr="00926694">
              <w:rPr>
                <w:w w:val="102"/>
                <w:sz w:val="16"/>
                <w:szCs w:val="16"/>
              </w:rPr>
              <w:t>.</w:t>
            </w:r>
            <w:r w:rsidRPr="00926694">
              <w:rPr>
                <w:sz w:val="16"/>
                <w:szCs w:val="16"/>
              </w:rPr>
              <w:t>Lu</w:t>
            </w:r>
            <w:r w:rsidRPr="00926694">
              <w:rPr>
                <w:spacing w:val="4"/>
                <w:sz w:val="16"/>
                <w:szCs w:val="16"/>
              </w:rPr>
              <w:t>m</w:t>
            </w:r>
            <w:r w:rsidRPr="00926694">
              <w:rPr>
                <w:sz w:val="16"/>
                <w:szCs w:val="16"/>
              </w:rPr>
              <w:t>ina</w:t>
            </w:r>
            <w:r w:rsidRPr="00926694">
              <w:rPr>
                <w:spacing w:val="2"/>
                <w:sz w:val="16"/>
                <w:szCs w:val="16"/>
              </w:rPr>
              <w:t xml:space="preserve"> </w:t>
            </w:r>
            <w:r w:rsidRPr="00926694">
              <w:rPr>
                <w:sz w:val="16"/>
                <w:szCs w:val="16"/>
              </w:rPr>
              <w:t>poa</w:t>
            </w:r>
            <w:r w:rsidRPr="00926694">
              <w:rPr>
                <w:spacing w:val="-1"/>
                <w:sz w:val="16"/>
                <w:szCs w:val="16"/>
              </w:rPr>
              <w:t>t</w:t>
            </w:r>
            <w:r w:rsidRPr="00926694">
              <w:rPr>
                <w:sz w:val="16"/>
                <w:szCs w:val="16"/>
              </w:rPr>
              <w:t>e</w:t>
            </w:r>
            <w:r w:rsidRPr="00926694">
              <w:rPr>
                <w:spacing w:val="6"/>
                <w:sz w:val="16"/>
                <w:szCs w:val="16"/>
              </w:rPr>
              <w:t xml:space="preserve"> </w:t>
            </w:r>
            <w:r w:rsidRPr="00926694">
              <w:rPr>
                <w:sz w:val="16"/>
                <w:szCs w:val="16"/>
              </w:rPr>
              <w:t>de</w:t>
            </w:r>
            <w:r w:rsidRPr="00926694">
              <w:rPr>
                <w:spacing w:val="2"/>
                <w:sz w:val="16"/>
                <w:szCs w:val="16"/>
              </w:rPr>
              <w:t>sc</w:t>
            </w:r>
            <w:r w:rsidRPr="00926694">
              <w:rPr>
                <w:sz w:val="16"/>
                <w:szCs w:val="16"/>
              </w:rPr>
              <w:t>o</w:t>
            </w:r>
            <w:r w:rsidRPr="00926694">
              <w:rPr>
                <w:spacing w:val="7"/>
                <w:sz w:val="16"/>
                <w:szCs w:val="16"/>
              </w:rPr>
              <w:t>m</w:t>
            </w:r>
            <w:r w:rsidRPr="00926694">
              <w:rPr>
                <w:sz w:val="16"/>
                <w:szCs w:val="16"/>
              </w:rPr>
              <w:t>pune</w:t>
            </w:r>
            <w:r w:rsidRPr="00926694">
              <w:rPr>
                <w:spacing w:val="2"/>
                <w:sz w:val="16"/>
                <w:szCs w:val="16"/>
              </w:rPr>
              <w:t xml:space="preserve"> </w:t>
            </w:r>
            <w:r w:rsidRPr="00926694">
              <w:rPr>
                <w:sz w:val="16"/>
                <w:szCs w:val="16"/>
              </w:rPr>
              <w:t>hipo</w:t>
            </w:r>
            <w:r w:rsidRPr="00926694">
              <w:rPr>
                <w:spacing w:val="2"/>
                <w:sz w:val="16"/>
                <w:szCs w:val="16"/>
              </w:rPr>
              <w:t>c</w:t>
            </w:r>
            <w:r w:rsidRPr="00926694">
              <w:rPr>
                <w:sz w:val="16"/>
                <w:szCs w:val="16"/>
              </w:rPr>
              <w:t>lori</w:t>
            </w:r>
            <w:r w:rsidRPr="00926694">
              <w:rPr>
                <w:spacing w:val="-1"/>
                <w:sz w:val="16"/>
                <w:szCs w:val="16"/>
              </w:rPr>
              <w:t>t</w:t>
            </w:r>
            <w:r w:rsidRPr="00926694">
              <w:rPr>
                <w:sz w:val="16"/>
                <w:szCs w:val="16"/>
              </w:rPr>
              <w:t>ul</w:t>
            </w:r>
            <w:r w:rsidRPr="00926694">
              <w:rPr>
                <w:spacing w:val="4"/>
                <w:sz w:val="16"/>
                <w:szCs w:val="16"/>
              </w:rPr>
              <w:t xml:space="preserve"> </w:t>
            </w:r>
            <w:r w:rsidRPr="00926694">
              <w:rPr>
                <w:sz w:val="16"/>
                <w:szCs w:val="16"/>
              </w:rPr>
              <w:t>de</w:t>
            </w:r>
            <w:r w:rsidRPr="00926694">
              <w:rPr>
                <w:spacing w:val="2"/>
                <w:sz w:val="16"/>
                <w:szCs w:val="16"/>
              </w:rPr>
              <w:t xml:space="preserve"> </w:t>
            </w:r>
            <w:r w:rsidRPr="00926694">
              <w:rPr>
                <w:spacing w:val="2"/>
                <w:w w:val="101"/>
                <w:sz w:val="16"/>
                <w:szCs w:val="16"/>
              </w:rPr>
              <w:t>s</w:t>
            </w:r>
            <w:r w:rsidRPr="00926694">
              <w:rPr>
                <w:w w:val="101"/>
                <w:sz w:val="16"/>
                <w:szCs w:val="16"/>
              </w:rPr>
              <w:t>odiu</w:t>
            </w:r>
            <w:r w:rsidRPr="00926694">
              <w:rPr>
                <w:w w:val="102"/>
                <w:sz w:val="16"/>
                <w:szCs w:val="16"/>
              </w:rPr>
              <w:t>.</w:t>
            </w:r>
          </w:p>
          <w:p w:rsidR="00D665BF" w:rsidRPr="00926694" w:rsidRDefault="00D665BF" w:rsidP="00AF42BC">
            <w:pPr>
              <w:widowControl w:val="0"/>
              <w:autoSpaceDE w:val="0"/>
              <w:autoSpaceDN w:val="0"/>
              <w:adjustRightInd w:val="0"/>
              <w:spacing w:before="21"/>
              <w:jc w:val="center"/>
              <w:rPr>
                <w:sz w:val="16"/>
                <w:szCs w:val="16"/>
              </w:rPr>
            </w:pPr>
            <w:r w:rsidRPr="00926694">
              <w:rPr>
                <w:b/>
                <w:bCs/>
                <w:iCs/>
                <w:spacing w:val="2"/>
                <w:sz w:val="16"/>
                <w:szCs w:val="16"/>
              </w:rPr>
              <w:t>To</w:t>
            </w:r>
            <w:r w:rsidRPr="00926694">
              <w:rPr>
                <w:b/>
                <w:bCs/>
                <w:iCs/>
                <w:sz w:val="16"/>
                <w:szCs w:val="16"/>
              </w:rPr>
              <w:t>x</w:t>
            </w:r>
            <w:r w:rsidRPr="00926694">
              <w:rPr>
                <w:b/>
                <w:bCs/>
                <w:iCs/>
                <w:spacing w:val="-1"/>
                <w:sz w:val="16"/>
                <w:szCs w:val="16"/>
              </w:rPr>
              <w:t>i</w:t>
            </w:r>
            <w:r w:rsidRPr="00926694">
              <w:rPr>
                <w:b/>
                <w:bCs/>
                <w:iCs/>
                <w:sz w:val="16"/>
                <w:szCs w:val="16"/>
              </w:rPr>
              <w:t>c</w:t>
            </w:r>
            <w:r w:rsidRPr="00926694">
              <w:rPr>
                <w:b/>
                <w:bCs/>
                <w:iCs/>
                <w:spacing w:val="-1"/>
                <w:sz w:val="16"/>
                <w:szCs w:val="16"/>
              </w:rPr>
              <w:t>i</w:t>
            </w:r>
            <w:r w:rsidRPr="00926694">
              <w:rPr>
                <w:b/>
                <w:bCs/>
                <w:iCs/>
                <w:sz w:val="16"/>
                <w:szCs w:val="16"/>
              </w:rPr>
              <w:t>tate</w:t>
            </w:r>
            <w:r w:rsidRPr="00926694">
              <w:rPr>
                <w:b/>
                <w:bCs/>
                <w:iCs/>
                <w:spacing w:val="13"/>
                <w:sz w:val="16"/>
                <w:szCs w:val="16"/>
              </w:rPr>
              <w:t xml:space="preserve"> </w:t>
            </w:r>
            <w:r w:rsidRPr="00926694">
              <w:rPr>
                <w:spacing w:val="-2"/>
                <w:sz w:val="16"/>
                <w:szCs w:val="16"/>
              </w:rPr>
              <w:t>–</w:t>
            </w:r>
            <w:r w:rsidRPr="00926694">
              <w:rPr>
                <w:spacing w:val="1"/>
                <w:sz w:val="16"/>
                <w:szCs w:val="16"/>
              </w:rPr>
              <w:t>t</w:t>
            </w:r>
            <w:r w:rsidRPr="00926694">
              <w:rPr>
                <w:spacing w:val="-2"/>
                <w:sz w:val="16"/>
                <w:szCs w:val="16"/>
              </w:rPr>
              <w:t>e</w:t>
            </w:r>
            <w:r w:rsidRPr="00926694">
              <w:rPr>
                <w:spacing w:val="2"/>
                <w:sz w:val="16"/>
                <w:szCs w:val="16"/>
              </w:rPr>
              <w:t>s</w:t>
            </w:r>
            <w:r w:rsidRPr="00926694">
              <w:rPr>
                <w:spacing w:val="1"/>
                <w:sz w:val="16"/>
                <w:szCs w:val="16"/>
              </w:rPr>
              <w:t>t</w:t>
            </w:r>
            <w:r w:rsidRPr="00926694">
              <w:rPr>
                <w:sz w:val="16"/>
                <w:szCs w:val="16"/>
              </w:rPr>
              <w:t>e</w:t>
            </w:r>
            <w:r w:rsidRPr="00926694">
              <w:rPr>
                <w:spacing w:val="6"/>
                <w:sz w:val="16"/>
                <w:szCs w:val="16"/>
              </w:rPr>
              <w:t xml:space="preserve"> </w:t>
            </w:r>
            <w:r w:rsidRPr="00926694">
              <w:rPr>
                <w:sz w:val="16"/>
                <w:szCs w:val="16"/>
              </w:rPr>
              <w:t>de</w:t>
            </w:r>
            <w:r w:rsidRPr="00926694">
              <w:rPr>
                <w:spacing w:val="2"/>
                <w:sz w:val="16"/>
                <w:szCs w:val="16"/>
              </w:rPr>
              <w:t xml:space="preserve"> </w:t>
            </w:r>
            <w:r w:rsidRPr="00926694">
              <w:rPr>
                <w:spacing w:val="-1"/>
                <w:sz w:val="16"/>
                <w:szCs w:val="16"/>
              </w:rPr>
              <w:t>t</w:t>
            </w:r>
            <w:r w:rsidRPr="00926694">
              <w:rPr>
                <w:sz w:val="16"/>
                <w:szCs w:val="16"/>
              </w:rPr>
              <w:t>o</w:t>
            </w:r>
            <w:r w:rsidRPr="00926694">
              <w:rPr>
                <w:spacing w:val="2"/>
                <w:sz w:val="16"/>
                <w:szCs w:val="16"/>
              </w:rPr>
              <w:t>x</w:t>
            </w:r>
            <w:r w:rsidRPr="00926694">
              <w:rPr>
                <w:spacing w:val="-2"/>
                <w:sz w:val="16"/>
                <w:szCs w:val="16"/>
              </w:rPr>
              <w:t>i</w:t>
            </w:r>
            <w:r w:rsidRPr="00926694">
              <w:rPr>
                <w:spacing w:val="2"/>
                <w:sz w:val="16"/>
                <w:szCs w:val="16"/>
              </w:rPr>
              <w:t>c</w:t>
            </w:r>
            <w:r w:rsidRPr="00926694">
              <w:rPr>
                <w:sz w:val="16"/>
                <w:szCs w:val="16"/>
              </w:rPr>
              <w:t>i</w:t>
            </w:r>
            <w:r w:rsidRPr="00926694">
              <w:rPr>
                <w:spacing w:val="-1"/>
                <w:sz w:val="16"/>
                <w:szCs w:val="16"/>
              </w:rPr>
              <w:t>t</w:t>
            </w:r>
            <w:r w:rsidRPr="00926694">
              <w:rPr>
                <w:sz w:val="16"/>
                <w:szCs w:val="16"/>
              </w:rPr>
              <w:t>a</w:t>
            </w:r>
            <w:r w:rsidRPr="00926694">
              <w:rPr>
                <w:spacing w:val="-1"/>
                <w:sz w:val="16"/>
                <w:szCs w:val="16"/>
              </w:rPr>
              <w:t>t</w:t>
            </w:r>
            <w:r w:rsidRPr="00926694">
              <w:rPr>
                <w:sz w:val="16"/>
                <w:szCs w:val="16"/>
              </w:rPr>
              <w:t>e</w:t>
            </w:r>
            <w:r w:rsidRPr="00926694">
              <w:rPr>
                <w:spacing w:val="7"/>
                <w:sz w:val="16"/>
                <w:szCs w:val="16"/>
              </w:rPr>
              <w:t xml:space="preserve"> </w:t>
            </w:r>
            <w:r w:rsidRPr="00926694">
              <w:rPr>
                <w:sz w:val="16"/>
                <w:szCs w:val="16"/>
              </w:rPr>
              <w:t>a</w:t>
            </w:r>
            <w:r w:rsidRPr="00926694">
              <w:rPr>
                <w:spacing w:val="2"/>
                <w:sz w:val="16"/>
                <w:szCs w:val="16"/>
              </w:rPr>
              <w:t>c</w:t>
            </w:r>
            <w:r w:rsidRPr="00926694">
              <w:rPr>
                <w:sz w:val="16"/>
                <w:szCs w:val="16"/>
              </w:rPr>
              <w:t>u</w:t>
            </w:r>
            <w:r w:rsidRPr="00926694">
              <w:rPr>
                <w:spacing w:val="-1"/>
                <w:sz w:val="16"/>
                <w:szCs w:val="16"/>
              </w:rPr>
              <w:t>t</w:t>
            </w:r>
            <w:r w:rsidRPr="00926694">
              <w:rPr>
                <w:sz w:val="16"/>
                <w:szCs w:val="16"/>
              </w:rPr>
              <w:t>a</w:t>
            </w:r>
            <w:r w:rsidRPr="00926694">
              <w:rPr>
                <w:spacing w:val="3"/>
                <w:sz w:val="16"/>
                <w:szCs w:val="16"/>
              </w:rPr>
              <w:t xml:space="preserve"> </w:t>
            </w:r>
            <w:r w:rsidRPr="00926694">
              <w:rPr>
                <w:sz w:val="16"/>
                <w:szCs w:val="16"/>
              </w:rPr>
              <w:t>pen</w:t>
            </w:r>
            <w:r w:rsidRPr="00926694">
              <w:rPr>
                <w:spacing w:val="-1"/>
                <w:sz w:val="16"/>
                <w:szCs w:val="16"/>
              </w:rPr>
              <w:t>t</w:t>
            </w:r>
            <w:r w:rsidRPr="00926694">
              <w:rPr>
                <w:sz w:val="16"/>
                <w:szCs w:val="16"/>
              </w:rPr>
              <w:t>ru</w:t>
            </w:r>
            <w:r w:rsidRPr="00926694">
              <w:rPr>
                <w:spacing w:val="9"/>
                <w:sz w:val="16"/>
                <w:szCs w:val="16"/>
              </w:rPr>
              <w:t xml:space="preserve"> </w:t>
            </w:r>
            <w:r w:rsidRPr="00926694">
              <w:rPr>
                <w:spacing w:val="-2"/>
                <w:sz w:val="16"/>
                <w:szCs w:val="16"/>
              </w:rPr>
              <w:t>o</w:t>
            </w:r>
            <w:r w:rsidRPr="00926694">
              <w:rPr>
                <w:spacing w:val="3"/>
                <w:sz w:val="16"/>
                <w:szCs w:val="16"/>
              </w:rPr>
              <w:t>r</w:t>
            </w:r>
            <w:r w:rsidRPr="00926694">
              <w:rPr>
                <w:spacing w:val="-2"/>
                <w:sz w:val="16"/>
                <w:szCs w:val="16"/>
              </w:rPr>
              <w:t>g</w:t>
            </w:r>
            <w:r w:rsidRPr="00926694">
              <w:rPr>
                <w:sz w:val="16"/>
                <w:szCs w:val="16"/>
              </w:rPr>
              <w:t>an</w:t>
            </w:r>
            <w:r w:rsidRPr="00926694">
              <w:rPr>
                <w:spacing w:val="-2"/>
                <w:sz w:val="16"/>
                <w:szCs w:val="16"/>
              </w:rPr>
              <w:t>i</w:t>
            </w:r>
            <w:r w:rsidRPr="00926694">
              <w:rPr>
                <w:spacing w:val="2"/>
                <w:sz w:val="16"/>
                <w:szCs w:val="16"/>
              </w:rPr>
              <w:t>s</w:t>
            </w:r>
            <w:r w:rsidRPr="00926694">
              <w:rPr>
                <w:spacing w:val="4"/>
                <w:sz w:val="16"/>
                <w:szCs w:val="16"/>
              </w:rPr>
              <w:t>m</w:t>
            </w:r>
            <w:r w:rsidRPr="00926694">
              <w:rPr>
                <w:sz w:val="16"/>
                <w:szCs w:val="16"/>
              </w:rPr>
              <w:t>ele</w:t>
            </w:r>
            <w:r w:rsidRPr="00926694">
              <w:rPr>
                <w:spacing w:val="1"/>
                <w:sz w:val="16"/>
                <w:szCs w:val="16"/>
              </w:rPr>
              <w:t xml:space="preserve"> </w:t>
            </w:r>
            <w:r w:rsidRPr="00926694">
              <w:rPr>
                <w:w w:val="101"/>
                <w:sz w:val="16"/>
                <w:szCs w:val="16"/>
              </w:rPr>
              <w:t>a</w:t>
            </w:r>
            <w:r w:rsidRPr="00926694">
              <w:rPr>
                <w:spacing w:val="2"/>
                <w:w w:val="101"/>
                <w:sz w:val="16"/>
                <w:szCs w:val="16"/>
              </w:rPr>
              <w:t>c</w:t>
            </w:r>
            <w:r w:rsidRPr="00926694">
              <w:rPr>
                <w:spacing w:val="-3"/>
                <w:w w:val="101"/>
                <w:sz w:val="16"/>
                <w:szCs w:val="16"/>
              </w:rPr>
              <w:t>v</w:t>
            </w:r>
            <w:r w:rsidRPr="00926694">
              <w:rPr>
                <w:w w:val="101"/>
                <w:sz w:val="16"/>
                <w:szCs w:val="16"/>
              </w:rPr>
              <w:t>a</w:t>
            </w:r>
            <w:r w:rsidRPr="00926694">
              <w:rPr>
                <w:spacing w:val="1"/>
                <w:w w:val="102"/>
                <w:sz w:val="16"/>
                <w:szCs w:val="16"/>
              </w:rPr>
              <w:t>t</w:t>
            </w:r>
            <w:r w:rsidRPr="00926694">
              <w:rPr>
                <w:spacing w:val="-2"/>
                <w:w w:val="101"/>
                <w:sz w:val="16"/>
                <w:szCs w:val="16"/>
              </w:rPr>
              <w:t>i</w:t>
            </w:r>
            <w:r w:rsidRPr="00926694">
              <w:rPr>
                <w:spacing w:val="2"/>
                <w:w w:val="101"/>
                <w:sz w:val="16"/>
                <w:szCs w:val="16"/>
              </w:rPr>
              <w:t>c</w:t>
            </w:r>
            <w:r w:rsidRPr="00926694">
              <w:rPr>
                <w:w w:val="101"/>
                <w:sz w:val="16"/>
                <w:szCs w:val="16"/>
              </w:rPr>
              <w:t>e</w:t>
            </w:r>
          </w:p>
          <w:p w:rsidR="00D665BF" w:rsidRPr="00926694" w:rsidRDefault="00D665BF" w:rsidP="00AF42BC">
            <w:pPr>
              <w:widowControl w:val="0"/>
              <w:autoSpaceDE w:val="0"/>
              <w:autoSpaceDN w:val="0"/>
              <w:adjustRightInd w:val="0"/>
              <w:spacing w:before="2"/>
              <w:jc w:val="center"/>
              <w:rPr>
                <w:sz w:val="16"/>
                <w:szCs w:val="16"/>
                <w:lang w:val="pt-BR"/>
              </w:rPr>
            </w:pPr>
            <w:r w:rsidRPr="00926694">
              <w:rPr>
                <w:sz w:val="16"/>
                <w:szCs w:val="16"/>
                <w:lang w:val="pt-BR"/>
              </w:rPr>
              <w:t>L</w:t>
            </w:r>
            <w:r w:rsidRPr="00926694">
              <w:rPr>
                <w:spacing w:val="2"/>
                <w:sz w:val="16"/>
                <w:szCs w:val="16"/>
                <w:lang w:val="pt-BR"/>
              </w:rPr>
              <w:t>C</w:t>
            </w:r>
            <w:r w:rsidRPr="00926694">
              <w:rPr>
                <w:spacing w:val="-2"/>
                <w:sz w:val="16"/>
                <w:szCs w:val="16"/>
                <w:lang w:val="pt-BR"/>
              </w:rPr>
              <w:t>5</w:t>
            </w:r>
            <w:r w:rsidRPr="00926694">
              <w:rPr>
                <w:sz w:val="16"/>
                <w:szCs w:val="16"/>
                <w:lang w:val="pt-BR"/>
              </w:rPr>
              <w:t>0</w:t>
            </w:r>
            <w:r w:rsidRPr="00926694">
              <w:rPr>
                <w:spacing w:val="4"/>
                <w:sz w:val="16"/>
                <w:szCs w:val="16"/>
                <w:lang w:val="pt-BR"/>
              </w:rPr>
              <w:t xml:space="preserve"> </w:t>
            </w:r>
            <w:r w:rsidRPr="00926694">
              <w:rPr>
                <w:spacing w:val="-1"/>
                <w:sz w:val="16"/>
                <w:szCs w:val="16"/>
                <w:lang w:val="pt-BR"/>
              </w:rPr>
              <w:t>/</w:t>
            </w:r>
            <w:r w:rsidRPr="00926694">
              <w:rPr>
                <w:sz w:val="16"/>
                <w:szCs w:val="16"/>
                <w:lang w:val="pt-BR"/>
              </w:rPr>
              <w:t>9</w:t>
            </w:r>
            <w:r w:rsidRPr="00926694">
              <w:rPr>
                <w:spacing w:val="-2"/>
                <w:sz w:val="16"/>
                <w:szCs w:val="16"/>
                <w:lang w:val="pt-BR"/>
              </w:rPr>
              <w:t>6</w:t>
            </w:r>
            <w:r w:rsidRPr="00926694">
              <w:rPr>
                <w:sz w:val="16"/>
                <w:szCs w:val="16"/>
                <w:lang w:val="pt-BR"/>
              </w:rPr>
              <w:t>h</w:t>
            </w:r>
            <w:r w:rsidRPr="00926694">
              <w:rPr>
                <w:spacing w:val="5"/>
                <w:sz w:val="16"/>
                <w:szCs w:val="16"/>
                <w:lang w:val="pt-BR"/>
              </w:rPr>
              <w:t xml:space="preserve"> </w:t>
            </w:r>
            <w:r w:rsidRPr="00926694">
              <w:rPr>
                <w:sz w:val="16"/>
                <w:szCs w:val="16"/>
                <w:lang w:val="pt-BR"/>
              </w:rPr>
              <w:t>/ pe</w:t>
            </w:r>
            <w:r w:rsidRPr="00926694">
              <w:rPr>
                <w:spacing w:val="2"/>
                <w:sz w:val="16"/>
                <w:szCs w:val="16"/>
                <w:lang w:val="pt-BR"/>
              </w:rPr>
              <w:t>s</w:t>
            </w:r>
            <w:r w:rsidRPr="00926694">
              <w:rPr>
                <w:spacing w:val="-1"/>
                <w:sz w:val="16"/>
                <w:szCs w:val="16"/>
                <w:lang w:val="pt-BR"/>
              </w:rPr>
              <w:t>t</w:t>
            </w:r>
            <w:r w:rsidRPr="00926694">
              <w:rPr>
                <w:sz w:val="16"/>
                <w:szCs w:val="16"/>
                <w:lang w:val="pt-BR"/>
              </w:rPr>
              <w:t>i</w:t>
            </w:r>
            <w:r w:rsidRPr="00926694">
              <w:rPr>
                <w:spacing w:val="4"/>
                <w:sz w:val="16"/>
                <w:szCs w:val="16"/>
                <w:lang w:val="pt-BR"/>
              </w:rPr>
              <w:t xml:space="preserve"> </w:t>
            </w:r>
            <w:r w:rsidRPr="00926694">
              <w:rPr>
                <w:sz w:val="16"/>
                <w:szCs w:val="16"/>
                <w:lang w:val="pt-BR"/>
              </w:rPr>
              <w:t>(apa</w:t>
            </w:r>
            <w:r w:rsidRPr="00926694">
              <w:rPr>
                <w:spacing w:val="4"/>
                <w:sz w:val="16"/>
                <w:szCs w:val="16"/>
                <w:lang w:val="pt-BR"/>
              </w:rPr>
              <w:t xml:space="preserve"> </w:t>
            </w:r>
            <w:r w:rsidRPr="00926694">
              <w:rPr>
                <w:sz w:val="16"/>
                <w:szCs w:val="16"/>
                <w:lang w:val="pt-BR"/>
              </w:rPr>
              <w:t>du</w:t>
            </w:r>
            <w:r w:rsidRPr="00926694">
              <w:rPr>
                <w:spacing w:val="-2"/>
                <w:sz w:val="16"/>
                <w:szCs w:val="16"/>
                <w:lang w:val="pt-BR"/>
              </w:rPr>
              <w:t>l</w:t>
            </w:r>
            <w:r w:rsidRPr="00926694">
              <w:rPr>
                <w:spacing w:val="2"/>
                <w:sz w:val="16"/>
                <w:szCs w:val="16"/>
                <w:lang w:val="pt-BR"/>
              </w:rPr>
              <w:t>c</w:t>
            </w:r>
            <w:r w:rsidRPr="00926694">
              <w:rPr>
                <w:sz w:val="16"/>
                <w:szCs w:val="16"/>
                <w:lang w:val="pt-BR"/>
              </w:rPr>
              <w:t>e)=</w:t>
            </w:r>
            <w:r w:rsidRPr="00926694">
              <w:rPr>
                <w:spacing w:val="5"/>
                <w:sz w:val="16"/>
                <w:szCs w:val="16"/>
                <w:lang w:val="pt-BR"/>
              </w:rPr>
              <w:t xml:space="preserve"> </w:t>
            </w:r>
            <w:r w:rsidRPr="00926694">
              <w:rPr>
                <w:sz w:val="16"/>
                <w:szCs w:val="16"/>
                <w:lang w:val="pt-BR"/>
              </w:rPr>
              <w:t>0</w:t>
            </w:r>
            <w:r w:rsidRPr="00926694">
              <w:rPr>
                <w:spacing w:val="-1"/>
                <w:sz w:val="16"/>
                <w:szCs w:val="16"/>
                <w:lang w:val="pt-BR"/>
              </w:rPr>
              <w:t>.</w:t>
            </w:r>
            <w:r w:rsidRPr="00926694">
              <w:rPr>
                <w:sz w:val="16"/>
                <w:szCs w:val="16"/>
                <w:lang w:val="pt-BR"/>
              </w:rPr>
              <w:t>06</w:t>
            </w:r>
            <w:r w:rsidRPr="00926694">
              <w:rPr>
                <w:spacing w:val="4"/>
                <w:sz w:val="16"/>
                <w:szCs w:val="16"/>
                <w:lang w:val="pt-BR"/>
              </w:rPr>
              <w:t xml:space="preserve"> </w:t>
            </w:r>
            <w:r w:rsidRPr="00926694">
              <w:rPr>
                <w:spacing w:val="4"/>
                <w:w w:val="101"/>
                <w:sz w:val="16"/>
                <w:szCs w:val="16"/>
                <w:lang w:val="pt-BR"/>
              </w:rPr>
              <w:t>m</w:t>
            </w:r>
            <w:r w:rsidRPr="00926694">
              <w:rPr>
                <w:w w:val="101"/>
                <w:sz w:val="16"/>
                <w:szCs w:val="16"/>
                <w:lang w:val="pt-BR"/>
              </w:rPr>
              <w:t>g</w:t>
            </w:r>
            <w:r w:rsidRPr="00926694">
              <w:rPr>
                <w:spacing w:val="1"/>
                <w:w w:val="102"/>
                <w:sz w:val="16"/>
                <w:szCs w:val="16"/>
                <w:lang w:val="pt-BR"/>
              </w:rPr>
              <w:t>/</w:t>
            </w:r>
            <w:r w:rsidRPr="00926694">
              <w:rPr>
                <w:w w:val="101"/>
                <w:sz w:val="16"/>
                <w:szCs w:val="16"/>
                <w:lang w:val="pt-BR"/>
              </w:rPr>
              <w:t>l</w:t>
            </w:r>
          </w:p>
          <w:p w:rsidR="00D665BF" w:rsidRPr="00926694" w:rsidRDefault="00D665BF" w:rsidP="00AF42BC">
            <w:pPr>
              <w:widowControl w:val="0"/>
              <w:autoSpaceDE w:val="0"/>
              <w:autoSpaceDN w:val="0"/>
              <w:adjustRightInd w:val="0"/>
              <w:spacing w:before="4"/>
              <w:jc w:val="center"/>
              <w:rPr>
                <w:sz w:val="16"/>
                <w:szCs w:val="16"/>
                <w:lang w:val="pt-BR"/>
              </w:rPr>
            </w:pPr>
            <w:r w:rsidRPr="00926694">
              <w:rPr>
                <w:sz w:val="16"/>
                <w:szCs w:val="16"/>
                <w:lang w:val="pt-BR"/>
              </w:rPr>
              <w:t>L</w:t>
            </w:r>
            <w:r w:rsidRPr="00926694">
              <w:rPr>
                <w:spacing w:val="2"/>
                <w:sz w:val="16"/>
                <w:szCs w:val="16"/>
                <w:lang w:val="pt-BR"/>
              </w:rPr>
              <w:t>C</w:t>
            </w:r>
            <w:r w:rsidRPr="00926694">
              <w:rPr>
                <w:spacing w:val="-2"/>
                <w:sz w:val="16"/>
                <w:szCs w:val="16"/>
                <w:lang w:val="pt-BR"/>
              </w:rPr>
              <w:t>5</w:t>
            </w:r>
            <w:r w:rsidRPr="00926694">
              <w:rPr>
                <w:sz w:val="16"/>
                <w:szCs w:val="16"/>
                <w:lang w:val="pt-BR"/>
              </w:rPr>
              <w:t>0</w:t>
            </w:r>
            <w:r w:rsidRPr="00926694">
              <w:rPr>
                <w:spacing w:val="4"/>
                <w:sz w:val="16"/>
                <w:szCs w:val="16"/>
                <w:lang w:val="pt-BR"/>
              </w:rPr>
              <w:t xml:space="preserve"> </w:t>
            </w:r>
            <w:r w:rsidRPr="00926694">
              <w:rPr>
                <w:spacing w:val="-1"/>
                <w:sz w:val="16"/>
                <w:szCs w:val="16"/>
                <w:lang w:val="pt-BR"/>
              </w:rPr>
              <w:t>/</w:t>
            </w:r>
            <w:r w:rsidRPr="00926694">
              <w:rPr>
                <w:sz w:val="16"/>
                <w:szCs w:val="16"/>
                <w:lang w:val="pt-BR"/>
              </w:rPr>
              <w:t>9</w:t>
            </w:r>
            <w:r w:rsidRPr="00926694">
              <w:rPr>
                <w:spacing w:val="-2"/>
                <w:sz w:val="16"/>
                <w:szCs w:val="16"/>
                <w:lang w:val="pt-BR"/>
              </w:rPr>
              <w:t>6</w:t>
            </w:r>
            <w:r w:rsidRPr="00926694">
              <w:rPr>
                <w:sz w:val="16"/>
                <w:szCs w:val="16"/>
                <w:lang w:val="pt-BR"/>
              </w:rPr>
              <w:t>h/</w:t>
            </w:r>
            <w:r w:rsidRPr="00926694">
              <w:rPr>
                <w:spacing w:val="5"/>
                <w:sz w:val="16"/>
                <w:szCs w:val="16"/>
                <w:lang w:val="pt-BR"/>
              </w:rPr>
              <w:t xml:space="preserve"> </w:t>
            </w:r>
            <w:r w:rsidRPr="00926694">
              <w:rPr>
                <w:sz w:val="16"/>
                <w:szCs w:val="16"/>
                <w:lang w:val="pt-BR"/>
              </w:rPr>
              <w:t>pe</w:t>
            </w:r>
            <w:r w:rsidRPr="00926694">
              <w:rPr>
                <w:spacing w:val="-1"/>
                <w:sz w:val="16"/>
                <w:szCs w:val="16"/>
                <w:lang w:val="pt-BR"/>
              </w:rPr>
              <w:t>s</w:t>
            </w:r>
            <w:r w:rsidRPr="00926694">
              <w:rPr>
                <w:sz w:val="16"/>
                <w:szCs w:val="16"/>
                <w:lang w:val="pt-BR"/>
              </w:rPr>
              <w:t>i</w:t>
            </w:r>
            <w:r w:rsidRPr="00926694">
              <w:rPr>
                <w:spacing w:val="2"/>
                <w:sz w:val="16"/>
                <w:szCs w:val="16"/>
                <w:lang w:val="pt-BR"/>
              </w:rPr>
              <w:t xml:space="preserve"> </w:t>
            </w:r>
            <w:r w:rsidRPr="00926694">
              <w:rPr>
                <w:spacing w:val="3"/>
                <w:sz w:val="16"/>
                <w:szCs w:val="16"/>
                <w:lang w:val="pt-BR"/>
              </w:rPr>
              <w:t>(</w:t>
            </w:r>
            <w:r w:rsidRPr="00926694">
              <w:rPr>
                <w:spacing w:val="-2"/>
                <w:sz w:val="16"/>
                <w:szCs w:val="16"/>
                <w:lang w:val="pt-BR"/>
              </w:rPr>
              <w:t>a</w:t>
            </w:r>
            <w:r w:rsidRPr="00926694">
              <w:rPr>
                <w:sz w:val="16"/>
                <w:szCs w:val="16"/>
                <w:lang w:val="pt-BR"/>
              </w:rPr>
              <w:t>pa</w:t>
            </w:r>
            <w:r w:rsidRPr="00926694">
              <w:rPr>
                <w:spacing w:val="1"/>
                <w:sz w:val="16"/>
                <w:szCs w:val="16"/>
                <w:lang w:val="pt-BR"/>
              </w:rPr>
              <w:t xml:space="preserve"> </w:t>
            </w:r>
            <w:r w:rsidRPr="00926694">
              <w:rPr>
                <w:sz w:val="16"/>
                <w:szCs w:val="16"/>
                <w:lang w:val="pt-BR"/>
              </w:rPr>
              <w:t>du</w:t>
            </w:r>
            <w:r w:rsidRPr="00926694">
              <w:rPr>
                <w:spacing w:val="-2"/>
                <w:sz w:val="16"/>
                <w:szCs w:val="16"/>
                <w:lang w:val="pt-BR"/>
              </w:rPr>
              <w:t>l</w:t>
            </w:r>
            <w:r w:rsidRPr="00926694">
              <w:rPr>
                <w:spacing w:val="2"/>
                <w:sz w:val="16"/>
                <w:szCs w:val="16"/>
                <w:lang w:val="pt-BR"/>
              </w:rPr>
              <w:t>c</w:t>
            </w:r>
            <w:r w:rsidRPr="00926694">
              <w:rPr>
                <w:sz w:val="16"/>
                <w:szCs w:val="16"/>
                <w:lang w:val="pt-BR"/>
              </w:rPr>
              <w:t>e)</w:t>
            </w:r>
            <w:r w:rsidRPr="00926694">
              <w:rPr>
                <w:spacing w:val="5"/>
                <w:sz w:val="16"/>
                <w:szCs w:val="16"/>
                <w:lang w:val="pt-BR"/>
              </w:rPr>
              <w:t xml:space="preserve"> </w:t>
            </w:r>
            <w:r w:rsidRPr="00926694">
              <w:rPr>
                <w:sz w:val="16"/>
                <w:szCs w:val="16"/>
                <w:lang w:val="pt-BR"/>
              </w:rPr>
              <w:t>=</w:t>
            </w:r>
            <w:r w:rsidRPr="00926694">
              <w:rPr>
                <w:spacing w:val="2"/>
                <w:sz w:val="16"/>
                <w:szCs w:val="16"/>
                <w:lang w:val="pt-BR"/>
              </w:rPr>
              <w:t xml:space="preserve"> </w:t>
            </w:r>
            <w:r w:rsidRPr="00926694">
              <w:rPr>
                <w:spacing w:val="-2"/>
                <w:sz w:val="16"/>
                <w:szCs w:val="16"/>
                <w:lang w:val="pt-BR"/>
              </w:rPr>
              <w:t>0</w:t>
            </w:r>
            <w:r w:rsidRPr="00926694">
              <w:rPr>
                <w:spacing w:val="1"/>
                <w:sz w:val="16"/>
                <w:szCs w:val="16"/>
                <w:lang w:val="pt-BR"/>
              </w:rPr>
              <w:t>.</w:t>
            </w:r>
            <w:r w:rsidRPr="00926694">
              <w:rPr>
                <w:sz w:val="16"/>
                <w:szCs w:val="16"/>
                <w:lang w:val="pt-BR"/>
              </w:rPr>
              <w:t>0</w:t>
            </w:r>
            <w:r w:rsidRPr="00926694">
              <w:rPr>
                <w:spacing w:val="-2"/>
                <w:sz w:val="16"/>
                <w:szCs w:val="16"/>
                <w:lang w:val="pt-BR"/>
              </w:rPr>
              <w:t>3</w:t>
            </w:r>
            <w:r w:rsidRPr="00926694">
              <w:rPr>
                <w:sz w:val="16"/>
                <w:szCs w:val="16"/>
                <w:lang w:val="pt-BR"/>
              </w:rPr>
              <w:t>2</w:t>
            </w:r>
            <w:r w:rsidRPr="00926694">
              <w:rPr>
                <w:spacing w:val="6"/>
                <w:sz w:val="16"/>
                <w:szCs w:val="16"/>
                <w:lang w:val="pt-BR"/>
              </w:rPr>
              <w:t xml:space="preserve"> </w:t>
            </w:r>
            <w:r w:rsidRPr="00926694">
              <w:rPr>
                <w:spacing w:val="4"/>
                <w:w w:val="101"/>
                <w:sz w:val="16"/>
                <w:szCs w:val="16"/>
                <w:lang w:val="pt-BR"/>
              </w:rPr>
              <w:t>m</w:t>
            </w:r>
            <w:r w:rsidRPr="00926694">
              <w:rPr>
                <w:spacing w:val="-2"/>
                <w:w w:val="101"/>
                <w:sz w:val="16"/>
                <w:szCs w:val="16"/>
                <w:lang w:val="pt-BR"/>
              </w:rPr>
              <w:t>g</w:t>
            </w:r>
            <w:r w:rsidRPr="00926694">
              <w:rPr>
                <w:spacing w:val="1"/>
                <w:w w:val="102"/>
                <w:sz w:val="16"/>
                <w:szCs w:val="16"/>
                <w:lang w:val="pt-BR"/>
              </w:rPr>
              <w:t>/</w:t>
            </w:r>
            <w:r w:rsidRPr="00926694">
              <w:rPr>
                <w:w w:val="101"/>
                <w:sz w:val="16"/>
                <w:szCs w:val="16"/>
                <w:lang w:val="pt-BR"/>
              </w:rPr>
              <w:t>l</w:t>
            </w:r>
          </w:p>
          <w:p w:rsidR="00D665BF" w:rsidRPr="00926694" w:rsidRDefault="00D665BF" w:rsidP="00AF42BC">
            <w:pPr>
              <w:widowControl w:val="0"/>
              <w:autoSpaceDE w:val="0"/>
              <w:autoSpaceDN w:val="0"/>
              <w:adjustRightInd w:val="0"/>
              <w:spacing w:before="2"/>
              <w:jc w:val="center"/>
              <w:rPr>
                <w:sz w:val="16"/>
                <w:szCs w:val="16"/>
                <w:lang w:val="pt-BR"/>
              </w:rPr>
            </w:pPr>
            <w:r w:rsidRPr="00926694">
              <w:rPr>
                <w:sz w:val="16"/>
                <w:szCs w:val="16"/>
                <w:lang w:val="pt-BR"/>
              </w:rPr>
              <w:t>L</w:t>
            </w:r>
            <w:r w:rsidRPr="00926694">
              <w:rPr>
                <w:spacing w:val="2"/>
                <w:sz w:val="16"/>
                <w:szCs w:val="16"/>
                <w:lang w:val="pt-BR"/>
              </w:rPr>
              <w:t>C</w:t>
            </w:r>
            <w:r w:rsidRPr="00926694">
              <w:rPr>
                <w:spacing w:val="-2"/>
                <w:sz w:val="16"/>
                <w:szCs w:val="16"/>
                <w:lang w:val="pt-BR"/>
              </w:rPr>
              <w:t>5</w:t>
            </w:r>
            <w:r w:rsidRPr="00926694">
              <w:rPr>
                <w:sz w:val="16"/>
                <w:szCs w:val="16"/>
                <w:lang w:val="pt-BR"/>
              </w:rPr>
              <w:t>0</w:t>
            </w:r>
            <w:r w:rsidRPr="00926694">
              <w:rPr>
                <w:spacing w:val="4"/>
                <w:sz w:val="16"/>
                <w:szCs w:val="16"/>
                <w:lang w:val="pt-BR"/>
              </w:rPr>
              <w:t xml:space="preserve"> </w:t>
            </w:r>
            <w:r w:rsidRPr="00926694">
              <w:rPr>
                <w:spacing w:val="-1"/>
                <w:sz w:val="16"/>
                <w:szCs w:val="16"/>
                <w:lang w:val="pt-BR"/>
              </w:rPr>
              <w:t>/</w:t>
            </w:r>
            <w:r w:rsidRPr="00926694">
              <w:rPr>
                <w:sz w:val="16"/>
                <w:szCs w:val="16"/>
                <w:lang w:val="pt-BR"/>
              </w:rPr>
              <w:t>48</w:t>
            </w:r>
            <w:r w:rsidRPr="00926694">
              <w:rPr>
                <w:spacing w:val="3"/>
                <w:sz w:val="16"/>
                <w:szCs w:val="16"/>
                <w:lang w:val="pt-BR"/>
              </w:rPr>
              <w:t xml:space="preserve"> </w:t>
            </w:r>
            <w:r w:rsidRPr="00926694">
              <w:rPr>
                <w:sz w:val="16"/>
                <w:szCs w:val="16"/>
                <w:lang w:val="pt-BR"/>
              </w:rPr>
              <w:t>h/</w:t>
            </w:r>
            <w:r w:rsidRPr="00926694">
              <w:rPr>
                <w:spacing w:val="1"/>
                <w:sz w:val="16"/>
                <w:szCs w:val="16"/>
                <w:lang w:val="pt-BR"/>
              </w:rPr>
              <w:t xml:space="preserve"> </w:t>
            </w:r>
            <w:r w:rsidRPr="00926694">
              <w:rPr>
                <w:sz w:val="16"/>
                <w:szCs w:val="16"/>
                <w:lang w:val="pt-BR"/>
              </w:rPr>
              <w:t>dap</w:t>
            </w:r>
            <w:r w:rsidRPr="00926694">
              <w:rPr>
                <w:spacing w:val="-2"/>
                <w:sz w:val="16"/>
                <w:szCs w:val="16"/>
                <w:lang w:val="pt-BR"/>
              </w:rPr>
              <w:t>h</w:t>
            </w:r>
            <w:r w:rsidRPr="00926694">
              <w:rPr>
                <w:sz w:val="16"/>
                <w:szCs w:val="16"/>
                <w:lang w:val="pt-BR"/>
              </w:rPr>
              <w:t>nia</w:t>
            </w:r>
            <w:r w:rsidRPr="00926694">
              <w:rPr>
                <w:spacing w:val="3"/>
                <w:sz w:val="16"/>
                <w:szCs w:val="16"/>
                <w:lang w:val="pt-BR"/>
              </w:rPr>
              <w:t xml:space="preserve"> </w:t>
            </w:r>
            <w:r w:rsidRPr="00926694">
              <w:rPr>
                <w:spacing w:val="4"/>
                <w:sz w:val="16"/>
                <w:szCs w:val="16"/>
                <w:lang w:val="pt-BR"/>
              </w:rPr>
              <w:t>m</w:t>
            </w:r>
            <w:r w:rsidRPr="00926694">
              <w:rPr>
                <w:sz w:val="16"/>
                <w:szCs w:val="16"/>
                <w:lang w:val="pt-BR"/>
              </w:rPr>
              <w:t>ag</w:t>
            </w:r>
            <w:r w:rsidRPr="00926694">
              <w:rPr>
                <w:spacing w:val="-2"/>
                <w:sz w:val="16"/>
                <w:szCs w:val="16"/>
                <w:lang w:val="pt-BR"/>
              </w:rPr>
              <w:t>n</w:t>
            </w:r>
            <w:r w:rsidRPr="00926694">
              <w:rPr>
                <w:sz w:val="16"/>
                <w:szCs w:val="16"/>
                <w:lang w:val="pt-BR"/>
              </w:rPr>
              <w:t>a</w:t>
            </w:r>
            <w:r w:rsidRPr="00926694">
              <w:rPr>
                <w:spacing w:val="5"/>
                <w:sz w:val="16"/>
                <w:szCs w:val="16"/>
                <w:lang w:val="pt-BR"/>
              </w:rPr>
              <w:t xml:space="preserve"> </w:t>
            </w:r>
            <w:r w:rsidRPr="00926694">
              <w:rPr>
                <w:sz w:val="16"/>
                <w:szCs w:val="16"/>
                <w:lang w:val="pt-BR"/>
              </w:rPr>
              <w:t>(a</w:t>
            </w:r>
            <w:r w:rsidRPr="00926694">
              <w:rPr>
                <w:spacing w:val="-2"/>
                <w:sz w:val="16"/>
                <w:szCs w:val="16"/>
                <w:lang w:val="pt-BR"/>
              </w:rPr>
              <w:t>p</w:t>
            </w:r>
            <w:r w:rsidRPr="00926694">
              <w:rPr>
                <w:sz w:val="16"/>
                <w:szCs w:val="16"/>
                <w:lang w:val="pt-BR"/>
              </w:rPr>
              <w:t>a</w:t>
            </w:r>
            <w:r w:rsidRPr="00926694">
              <w:rPr>
                <w:spacing w:val="2"/>
                <w:sz w:val="16"/>
                <w:szCs w:val="16"/>
                <w:lang w:val="pt-BR"/>
              </w:rPr>
              <w:t xml:space="preserve"> </w:t>
            </w:r>
            <w:r w:rsidRPr="00926694">
              <w:rPr>
                <w:sz w:val="16"/>
                <w:szCs w:val="16"/>
                <w:lang w:val="pt-BR"/>
              </w:rPr>
              <w:t>dul</w:t>
            </w:r>
            <w:r w:rsidRPr="00926694">
              <w:rPr>
                <w:spacing w:val="-1"/>
                <w:sz w:val="16"/>
                <w:szCs w:val="16"/>
                <w:lang w:val="pt-BR"/>
              </w:rPr>
              <w:t>c</w:t>
            </w:r>
            <w:r w:rsidRPr="00926694">
              <w:rPr>
                <w:sz w:val="16"/>
                <w:szCs w:val="16"/>
                <w:lang w:val="pt-BR"/>
              </w:rPr>
              <w:t>e)</w:t>
            </w:r>
            <w:r w:rsidRPr="00926694">
              <w:rPr>
                <w:spacing w:val="6"/>
                <w:sz w:val="16"/>
                <w:szCs w:val="16"/>
                <w:lang w:val="pt-BR"/>
              </w:rPr>
              <w:t xml:space="preserve"> </w:t>
            </w:r>
            <w:r w:rsidRPr="00926694">
              <w:rPr>
                <w:sz w:val="16"/>
                <w:szCs w:val="16"/>
                <w:lang w:val="pt-BR"/>
              </w:rPr>
              <w:t>=</w:t>
            </w:r>
            <w:r w:rsidRPr="00926694">
              <w:rPr>
                <w:spacing w:val="2"/>
                <w:sz w:val="16"/>
                <w:szCs w:val="16"/>
                <w:lang w:val="pt-BR"/>
              </w:rPr>
              <w:t xml:space="preserve"> </w:t>
            </w:r>
            <w:r w:rsidRPr="00926694">
              <w:rPr>
                <w:sz w:val="16"/>
                <w:szCs w:val="16"/>
                <w:lang w:val="pt-BR"/>
              </w:rPr>
              <w:t>0</w:t>
            </w:r>
            <w:r w:rsidRPr="00926694">
              <w:rPr>
                <w:spacing w:val="-1"/>
                <w:sz w:val="16"/>
                <w:szCs w:val="16"/>
                <w:lang w:val="pt-BR"/>
              </w:rPr>
              <w:t>.</w:t>
            </w:r>
            <w:r w:rsidRPr="00926694">
              <w:rPr>
                <w:sz w:val="16"/>
                <w:szCs w:val="16"/>
                <w:lang w:val="pt-BR"/>
              </w:rPr>
              <w:t>141</w:t>
            </w:r>
            <w:r w:rsidRPr="00926694">
              <w:rPr>
                <w:spacing w:val="6"/>
                <w:sz w:val="16"/>
                <w:szCs w:val="16"/>
                <w:lang w:val="pt-BR"/>
              </w:rPr>
              <w:t xml:space="preserve"> </w:t>
            </w:r>
            <w:r w:rsidRPr="00926694">
              <w:rPr>
                <w:spacing w:val="4"/>
                <w:w w:val="101"/>
                <w:sz w:val="16"/>
                <w:szCs w:val="16"/>
                <w:lang w:val="pt-BR"/>
              </w:rPr>
              <w:t>m</w:t>
            </w:r>
            <w:r w:rsidRPr="00926694">
              <w:rPr>
                <w:w w:val="101"/>
                <w:sz w:val="16"/>
                <w:szCs w:val="16"/>
                <w:lang w:val="pt-BR"/>
              </w:rPr>
              <w:t>g</w:t>
            </w:r>
            <w:r w:rsidRPr="00926694">
              <w:rPr>
                <w:spacing w:val="-1"/>
                <w:w w:val="102"/>
                <w:sz w:val="16"/>
                <w:szCs w:val="16"/>
                <w:lang w:val="pt-BR"/>
              </w:rPr>
              <w:t>/</w:t>
            </w:r>
            <w:r w:rsidRPr="00926694">
              <w:rPr>
                <w:w w:val="101"/>
                <w:sz w:val="16"/>
                <w:szCs w:val="16"/>
                <w:lang w:val="pt-BR"/>
              </w:rPr>
              <w:t>l</w:t>
            </w:r>
          </w:p>
          <w:p w:rsidR="00D665BF" w:rsidRPr="00926694" w:rsidRDefault="00D665BF" w:rsidP="00AF42BC">
            <w:pPr>
              <w:widowControl w:val="0"/>
              <w:autoSpaceDE w:val="0"/>
              <w:autoSpaceDN w:val="0"/>
              <w:adjustRightInd w:val="0"/>
              <w:spacing w:before="2"/>
              <w:jc w:val="center"/>
              <w:rPr>
                <w:sz w:val="16"/>
                <w:szCs w:val="16"/>
              </w:rPr>
            </w:pPr>
            <w:r w:rsidRPr="00926694">
              <w:rPr>
                <w:sz w:val="16"/>
                <w:szCs w:val="16"/>
              </w:rPr>
              <w:t>L</w:t>
            </w:r>
            <w:r w:rsidRPr="00926694">
              <w:rPr>
                <w:spacing w:val="2"/>
                <w:sz w:val="16"/>
                <w:szCs w:val="16"/>
              </w:rPr>
              <w:t>C</w:t>
            </w:r>
            <w:r w:rsidRPr="00926694">
              <w:rPr>
                <w:spacing w:val="-2"/>
                <w:sz w:val="16"/>
                <w:szCs w:val="16"/>
              </w:rPr>
              <w:t>5</w:t>
            </w:r>
            <w:r w:rsidRPr="00926694">
              <w:rPr>
                <w:sz w:val="16"/>
                <w:szCs w:val="16"/>
              </w:rPr>
              <w:t>0</w:t>
            </w:r>
            <w:r w:rsidRPr="00926694">
              <w:rPr>
                <w:spacing w:val="4"/>
                <w:sz w:val="16"/>
                <w:szCs w:val="16"/>
              </w:rPr>
              <w:t xml:space="preserve"> </w:t>
            </w:r>
            <w:r w:rsidRPr="00926694">
              <w:rPr>
                <w:spacing w:val="-1"/>
                <w:sz w:val="16"/>
                <w:szCs w:val="16"/>
              </w:rPr>
              <w:t>/</w:t>
            </w:r>
            <w:r w:rsidRPr="00926694">
              <w:rPr>
                <w:sz w:val="16"/>
                <w:szCs w:val="16"/>
              </w:rPr>
              <w:t>4</w:t>
            </w:r>
            <w:r w:rsidRPr="00926694">
              <w:rPr>
                <w:spacing w:val="-2"/>
                <w:sz w:val="16"/>
                <w:szCs w:val="16"/>
              </w:rPr>
              <w:t>8</w:t>
            </w:r>
            <w:r w:rsidRPr="00926694">
              <w:rPr>
                <w:spacing w:val="2"/>
                <w:sz w:val="16"/>
                <w:szCs w:val="16"/>
              </w:rPr>
              <w:t>H</w:t>
            </w:r>
            <w:r w:rsidRPr="00926694">
              <w:rPr>
                <w:sz w:val="16"/>
                <w:szCs w:val="16"/>
              </w:rPr>
              <w:t>/</w:t>
            </w:r>
            <w:r w:rsidRPr="00926694">
              <w:rPr>
                <w:spacing w:val="5"/>
                <w:sz w:val="16"/>
                <w:szCs w:val="16"/>
              </w:rPr>
              <w:t xml:space="preserve"> </w:t>
            </w:r>
            <w:r w:rsidRPr="00926694">
              <w:rPr>
                <w:spacing w:val="-2"/>
                <w:sz w:val="16"/>
                <w:szCs w:val="16"/>
              </w:rPr>
              <w:t>n</w:t>
            </w:r>
            <w:r w:rsidRPr="00926694">
              <w:rPr>
                <w:sz w:val="16"/>
                <w:szCs w:val="16"/>
              </w:rPr>
              <w:t>e</w:t>
            </w:r>
            <w:r w:rsidRPr="00926694">
              <w:rPr>
                <w:spacing w:val="-1"/>
                <w:sz w:val="16"/>
                <w:szCs w:val="16"/>
              </w:rPr>
              <w:t>v</w:t>
            </w:r>
            <w:r w:rsidRPr="00926694">
              <w:rPr>
                <w:sz w:val="16"/>
                <w:szCs w:val="16"/>
              </w:rPr>
              <w:t>er</w:t>
            </w:r>
            <w:r w:rsidRPr="00926694">
              <w:rPr>
                <w:spacing w:val="-1"/>
                <w:sz w:val="16"/>
                <w:szCs w:val="16"/>
              </w:rPr>
              <w:t>t</w:t>
            </w:r>
            <w:r w:rsidRPr="00926694">
              <w:rPr>
                <w:sz w:val="16"/>
                <w:szCs w:val="16"/>
              </w:rPr>
              <w:t>ebra</w:t>
            </w:r>
            <w:r w:rsidRPr="00926694">
              <w:rPr>
                <w:spacing w:val="-1"/>
                <w:sz w:val="16"/>
                <w:szCs w:val="16"/>
              </w:rPr>
              <w:t>t</w:t>
            </w:r>
            <w:r w:rsidRPr="00926694">
              <w:rPr>
                <w:sz w:val="16"/>
                <w:szCs w:val="16"/>
              </w:rPr>
              <w:t>e</w:t>
            </w:r>
            <w:r w:rsidRPr="00926694">
              <w:rPr>
                <w:spacing w:val="11"/>
                <w:sz w:val="16"/>
                <w:szCs w:val="16"/>
              </w:rPr>
              <w:t xml:space="preserve"> </w:t>
            </w:r>
            <w:r w:rsidRPr="00926694">
              <w:rPr>
                <w:sz w:val="16"/>
                <w:szCs w:val="16"/>
              </w:rPr>
              <w:t>(a</w:t>
            </w:r>
            <w:r w:rsidRPr="00926694">
              <w:rPr>
                <w:spacing w:val="-2"/>
                <w:sz w:val="16"/>
                <w:szCs w:val="16"/>
              </w:rPr>
              <w:t>p</w:t>
            </w:r>
            <w:r w:rsidRPr="00926694">
              <w:rPr>
                <w:sz w:val="16"/>
                <w:szCs w:val="16"/>
              </w:rPr>
              <w:t>a</w:t>
            </w:r>
            <w:r w:rsidRPr="00926694">
              <w:rPr>
                <w:spacing w:val="5"/>
                <w:sz w:val="16"/>
                <w:szCs w:val="16"/>
              </w:rPr>
              <w:t xml:space="preserve"> </w:t>
            </w:r>
            <w:r w:rsidRPr="00926694">
              <w:rPr>
                <w:spacing w:val="-1"/>
                <w:sz w:val="16"/>
                <w:szCs w:val="16"/>
              </w:rPr>
              <w:lastRenderedPageBreak/>
              <w:t>s</w:t>
            </w:r>
            <w:r w:rsidRPr="00926694">
              <w:rPr>
                <w:sz w:val="16"/>
                <w:szCs w:val="16"/>
              </w:rPr>
              <w:t>ara</w:t>
            </w:r>
            <w:r w:rsidRPr="00926694">
              <w:rPr>
                <w:spacing w:val="1"/>
                <w:sz w:val="16"/>
                <w:szCs w:val="16"/>
              </w:rPr>
              <w:t>t</w:t>
            </w:r>
            <w:r w:rsidRPr="00926694">
              <w:rPr>
                <w:spacing w:val="-2"/>
                <w:sz w:val="16"/>
                <w:szCs w:val="16"/>
              </w:rPr>
              <w:t>a</w:t>
            </w:r>
            <w:r w:rsidRPr="00926694">
              <w:rPr>
                <w:sz w:val="16"/>
                <w:szCs w:val="16"/>
              </w:rPr>
              <w:t>)</w:t>
            </w:r>
            <w:r w:rsidRPr="00926694">
              <w:rPr>
                <w:spacing w:val="6"/>
                <w:sz w:val="16"/>
                <w:szCs w:val="16"/>
              </w:rPr>
              <w:t xml:space="preserve"> </w:t>
            </w:r>
            <w:r w:rsidRPr="00926694">
              <w:rPr>
                <w:sz w:val="16"/>
                <w:szCs w:val="16"/>
              </w:rPr>
              <w:t>=</w:t>
            </w:r>
            <w:r w:rsidRPr="00926694">
              <w:rPr>
                <w:spacing w:val="2"/>
                <w:sz w:val="16"/>
                <w:szCs w:val="16"/>
              </w:rPr>
              <w:t xml:space="preserve"> </w:t>
            </w:r>
            <w:r w:rsidRPr="00926694">
              <w:rPr>
                <w:sz w:val="16"/>
                <w:szCs w:val="16"/>
              </w:rPr>
              <w:t>0</w:t>
            </w:r>
            <w:r w:rsidRPr="00926694">
              <w:rPr>
                <w:spacing w:val="-1"/>
                <w:sz w:val="16"/>
                <w:szCs w:val="16"/>
              </w:rPr>
              <w:t>.</w:t>
            </w:r>
            <w:r w:rsidRPr="00926694">
              <w:rPr>
                <w:sz w:val="16"/>
                <w:szCs w:val="16"/>
              </w:rPr>
              <w:t>026</w:t>
            </w:r>
            <w:r w:rsidRPr="00926694">
              <w:rPr>
                <w:spacing w:val="6"/>
                <w:sz w:val="16"/>
                <w:szCs w:val="16"/>
              </w:rPr>
              <w:t xml:space="preserve"> </w:t>
            </w:r>
            <w:r w:rsidRPr="00926694">
              <w:rPr>
                <w:spacing w:val="4"/>
                <w:sz w:val="16"/>
                <w:szCs w:val="16"/>
              </w:rPr>
              <w:t>m</w:t>
            </w:r>
            <w:r w:rsidRPr="00926694">
              <w:rPr>
                <w:sz w:val="16"/>
                <w:szCs w:val="16"/>
              </w:rPr>
              <w:t>g</w:t>
            </w:r>
            <w:r w:rsidRPr="00926694">
              <w:rPr>
                <w:spacing w:val="-1"/>
                <w:sz w:val="16"/>
                <w:szCs w:val="16"/>
              </w:rPr>
              <w:t>/</w:t>
            </w:r>
            <w:r w:rsidRPr="00926694">
              <w:rPr>
                <w:sz w:val="16"/>
                <w:szCs w:val="16"/>
              </w:rPr>
              <w:t>l;</w:t>
            </w:r>
            <w:r w:rsidRPr="00926694">
              <w:rPr>
                <w:spacing w:val="6"/>
                <w:sz w:val="16"/>
                <w:szCs w:val="16"/>
              </w:rPr>
              <w:t xml:space="preserve"> </w:t>
            </w:r>
            <w:r w:rsidRPr="00926694">
              <w:rPr>
                <w:spacing w:val="-1"/>
                <w:sz w:val="16"/>
                <w:szCs w:val="16"/>
              </w:rPr>
              <w:t>s</w:t>
            </w:r>
            <w:r w:rsidRPr="00926694">
              <w:rPr>
                <w:sz w:val="16"/>
                <w:szCs w:val="16"/>
              </w:rPr>
              <w:t>pe</w:t>
            </w:r>
            <w:r w:rsidRPr="00926694">
              <w:rPr>
                <w:spacing w:val="2"/>
                <w:sz w:val="16"/>
                <w:szCs w:val="16"/>
              </w:rPr>
              <w:t>c</w:t>
            </w:r>
            <w:r w:rsidRPr="00926694">
              <w:rPr>
                <w:spacing w:val="-2"/>
                <w:sz w:val="16"/>
                <w:szCs w:val="16"/>
              </w:rPr>
              <w:t>i</w:t>
            </w:r>
            <w:r w:rsidRPr="00926694">
              <w:rPr>
                <w:sz w:val="16"/>
                <w:szCs w:val="16"/>
              </w:rPr>
              <w:t>a:</w:t>
            </w:r>
            <w:r w:rsidRPr="00926694">
              <w:rPr>
                <w:spacing w:val="4"/>
                <w:sz w:val="16"/>
                <w:szCs w:val="16"/>
              </w:rPr>
              <w:t xml:space="preserve"> </w:t>
            </w:r>
            <w:r w:rsidRPr="00926694">
              <w:rPr>
                <w:spacing w:val="2"/>
                <w:sz w:val="16"/>
                <w:szCs w:val="16"/>
              </w:rPr>
              <w:t>c</w:t>
            </w:r>
            <w:r w:rsidRPr="00926694">
              <w:rPr>
                <w:sz w:val="16"/>
                <w:szCs w:val="16"/>
              </w:rPr>
              <w:t>ra</w:t>
            </w:r>
            <w:r w:rsidRPr="00926694">
              <w:rPr>
                <w:spacing w:val="2"/>
                <w:sz w:val="16"/>
                <w:szCs w:val="16"/>
              </w:rPr>
              <w:t>ss</w:t>
            </w:r>
            <w:r w:rsidRPr="00926694">
              <w:rPr>
                <w:spacing w:val="-2"/>
                <w:sz w:val="16"/>
                <w:szCs w:val="16"/>
              </w:rPr>
              <w:t>o</w:t>
            </w:r>
            <w:r w:rsidRPr="00926694">
              <w:rPr>
                <w:spacing w:val="2"/>
                <w:sz w:val="16"/>
                <w:szCs w:val="16"/>
              </w:rPr>
              <w:t>s</w:t>
            </w:r>
            <w:r w:rsidRPr="00926694">
              <w:rPr>
                <w:spacing w:val="1"/>
                <w:sz w:val="16"/>
                <w:szCs w:val="16"/>
              </w:rPr>
              <w:t>t</w:t>
            </w:r>
            <w:r w:rsidRPr="00926694">
              <w:rPr>
                <w:sz w:val="16"/>
                <w:szCs w:val="16"/>
              </w:rPr>
              <w:t>rea</w:t>
            </w:r>
            <w:r w:rsidRPr="00926694">
              <w:rPr>
                <w:spacing w:val="5"/>
                <w:sz w:val="16"/>
                <w:szCs w:val="16"/>
              </w:rPr>
              <w:t xml:space="preserve"> </w:t>
            </w:r>
            <w:r w:rsidRPr="00926694">
              <w:rPr>
                <w:spacing w:val="-1"/>
                <w:w w:val="101"/>
                <w:sz w:val="16"/>
                <w:szCs w:val="16"/>
              </w:rPr>
              <w:t>v</w:t>
            </w:r>
            <w:r w:rsidRPr="00926694">
              <w:rPr>
                <w:spacing w:val="-2"/>
                <w:w w:val="101"/>
                <w:sz w:val="16"/>
                <w:szCs w:val="16"/>
              </w:rPr>
              <w:t>i</w:t>
            </w:r>
            <w:r w:rsidRPr="00926694">
              <w:rPr>
                <w:spacing w:val="3"/>
                <w:w w:val="101"/>
                <w:sz w:val="16"/>
                <w:szCs w:val="16"/>
              </w:rPr>
              <w:t>r</w:t>
            </w:r>
            <w:r w:rsidRPr="00926694">
              <w:rPr>
                <w:spacing w:val="-2"/>
                <w:w w:val="101"/>
                <w:sz w:val="16"/>
                <w:szCs w:val="16"/>
              </w:rPr>
              <w:t>g</w:t>
            </w:r>
            <w:r w:rsidRPr="00926694">
              <w:rPr>
                <w:w w:val="101"/>
                <w:sz w:val="16"/>
                <w:szCs w:val="16"/>
              </w:rPr>
              <w:t>in</w:t>
            </w:r>
            <w:r w:rsidRPr="00926694">
              <w:rPr>
                <w:spacing w:val="-2"/>
                <w:w w:val="101"/>
                <w:sz w:val="16"/>
                <w:szCs w:val="16"/>
              </w:rPr>
              <w:t>i</w:t>
            </w:r>
            <w:r w:rsidRPr="00926694">
              <w:rPr>
                <w:spacing w:val="2"/>
                <w:w w:val="101"/>
                <w:sz w:val="16"/>
                <w:szCs w:val="16"/>
              </w:rPr>
              <w:t>c</w:t>
            </w:r>
            <w:r w:rsidRPr="00926694">
              <w:rPr>
                <w:w w:val="101"/>
                <w:sz w:val="16"/>
                <w:szCs w:val="16"/>
              </w:rPr>
              <w:t>a</w:t>
            </w:r>
          </w:p>
          <w:p w:rsidR="00D665BF" w:rsidRPr="00926694" w:rsidRDefault="00D665BF" w:rsidP="00AF42BC">
            <w:pPr>
              <w:widowControl w:val="0"/>
              <w:autoSpaceDE w:val="0"/>
              <w:autoSpaceDN w:val="0"/>
              <w:adjustRightInd w:val="0"/>
              <w:spacing w:before="4"/>
              <w:jc w:val="center"/>
              <w:rPr>
                <w:sz w:val="16"/>
                <w:szCs w:val="16"/>
              </w:rPr>
            </w:pPr>
            <w:r w:rsidRPr="00926694">
              <w:rPr>
                <w:spacing w:val="2"/>
                <w:position w:val="-1"/>
                <w:sz w:val="16"/>
                <w:szCs w:val="16"/>
              </w:rPr>
              <w:t>N</w:t>
            </w:r>
            <w:r w:rsidRPr="00926694">
              <w:rPr>
                <w:position w:val="-1"/>
                <w:sz w:val="16"/>
                <w:szCs w:val="16"/>
              </w:rPr>
              <w:t>OE</w:t>
            </w:r>
            <w:r w:rsidRPr="00926694">
              <w:rPr>
                <w:spacing w:val="-1"/>
                <w:position w:val="-1"/>
                <w:sz w:val="16"/>
                <w:szCs w:val="16"/>
              </w:rPr>
              <w:t>C</w:t>
            </w:r>
            <w:r w:rsidRPr="00926694">
              <w:rPr>
                <w:position w:val="-1"/>
                <w:sz w:val="16"/>
                <w:szCs w:val="16"/>
              </w:rPr>
              <w:t>(7</w:t>
            </w:r>
            <w:r w:rsidRPr="00926694">
              <w:rPr>
                <w:spacing w:val="-3"/>
                <w:position w:val="-1"/>
                <w:sz w:val="16"/>
                <w:szCs w:val="16"/>
              </w:rPr>
              <w:t>z</w:t>
            </w:r>
            <w:r w:rsidRPr="00926694">
              <w:rPr>
                <w:spacing w:val="-2"/>
                <w:position w:val="-1"/>
                <w:sz w:val="16"/>
                <w:szCs w:val="16"/>
              </w:rPr>
              <w:t>i</w:t>
            </w:r>
            <w:r w:rsidRPr="00926694">
              <w:rPr>
                <w:position w:val="-1"/>
                <w:sz w:val="16"/>
                <w:szCs w:val="16"/>
              </w:rPr>
              <w:t>le)/</w:t>
            </w:r>
            <w:r w:rsidRPr="00926694">
              <w:rPr>
                <w:spacing w:val="12"/>
                <w:position w:val="-1"/>
                <w:sz w:val="16"/>
                <w:szCs w:val="16"/>
              </w:rPr>
              <w:t xml:space="preserve"> </w:t>
            </w:r>
            <w:r w:rsidRPr="00926694">
              <w:rPr>
                <w:position w:val="-1"/>
                <w:sz w:val="16"/>
                <w:szCs w:val="16"/>
              </w:rPr>
              <w:t>a</w:t>
            </w:r>
            <w:r w:rsidRPr="00926694">
              <w:rPr>
                <w:spacing w:val="-2"/>
                <w:position w:val="-1"/>
                <w:sz w:val="16"/>
                <w:szCs w:val="16"/>
              </w:rPr>
              <w:t>l</w:t>
            </w:r>
            <w:r w:rsidRPr="00926694">
              <w:rPr>
                <w:position w:val="-1"/>
                <w:sz w:val="16"/>
                <w:szCs w:val="16"/>
              </w:rPr>
              <w:t>ge</w:t>
            </w:r>
            <w:r w:rsidRPr="00926694">
              <w:rPr>
                <w:spacing w:val="1"/>
                <w:position w:val="-1"/>
                <w:sz w:val="16"/>
                <w:szCs w:val="16"/>
              </w:rPr>
              <w:t xml:space="preserve"> </w:t>
            </w:r>
            <w:r w:rsidRPr="00926694">
              <w:rPr>
                <w:position w:val="-1"/>
                <w:sz w:val="16"/>
                <w:szCs w:val="16"/>
              </w:rPr>
              <w:t>(apa</w:t>
            </w:r>
            <w:r w:rsidRPr="00926694">
              <w:rPr>
                <w:spacing w:val="4"/>
                <w:position w:val="-1"/>
                <w:sz w:val="16"/>
                <w:szCs w:val="16"/>
              </w:rPr>
              <w:t xml:space="preserve"> </w:t>
            </w:r>
            <w:r w:rsidRPr="00926694">
              <w:rPr>
                <w:position w:val="-1"/>
                <w:sz w:val="16"/>
                <w:szCs w:val="16"/>
              </w:rPr>
              <w:t>du</w:t>
            </w:r>
            <w:r w:rsidRPr="00926694">
              <w:rPr>
                <w:spacing w:val="-2"/>
                <w:position w:val="-1"/>
                <w:sz w:val="16"/>
                <w:szCs w:val="16"/>
              </w:rPr>
              <w:t>l</w:t>
            </w:r>
            <w:r w:rsidRPr="00926694">
              <w:rPr>
                <w:spacing w:val="2"/>
                <w:position w:val="-1"/>
                <w:sz w:val="16"/>
                <w:szCs w:val="16"/>
              </w:rPr>
              <w:t>c</w:t>
            </w:r>
            <w:r w:rsidRPr="00926694">
              <w:rPr>
                <w:position w:val="-1"/>
                <w:sz w:val="16"/>
                <w:szCs w:val="16"/>
              </w:rPr>
              <w:t>e)</w:t>
            </w:r>
            <w:r w:rsidRPr="00926694">
              <w:rPr>
                <w:spacing w:val="2"/>
                <w:position w:val="-1"/>
                <w:sz w:val="16"/>
                <w:szCs w:val="16"/>
              </w:rPr>
              <w:t xml:space="preserve"> </w:t>
            </w:r>
            <w:r w:rsidRPr="00926694">
              <w:rPr>
                <w:position w:val="-1"/>
                <w:sz w:val="16"/>
                <w:szCs w:val="16"/>
              </w:rPr>
              <w:t>=</w:t>
            </w:r>
            <w:r w:rsidRPr="00926694">
              <w:rPr>
                <w:spacing w:val="2"/>
                <w:position w:val="-1"/>
                <w:sz w:val="16"/>
                <w:szCs w:val="16"/>
              </w:rPr>
              <w:t xml:space="preserve"> </w:t>
            </w:r>
            <w:r w:rsidRPr="00926694">
              <w:rPr>
                <w:position w:val="-1"/>
                <w:sz w:val="16"/>
                <w:szCs w:val="16"/>
              </w:rPr>
              <w:t>0</w:t>
            </w:r>
            <w:r w:rsidRPr="00926694">
              <w:rPr>
                <w:spacing w:val="1"/>
                <w:position w:val="-1"/>
                <w:sz w:val="16"/>
                <w:szCs w:val="16"/>
              </w:rPr>
              <w:t>.</w:t>
            </w:r>
            <w:r w:rsidRPr="00926694">
              <w:rPr>
                <w:spacing w:val="-2"/>
                <w:position w:val="-1"/>
                <w:sz w:val="16"/>
                <w:szCs w:val="16"/>
              </w:rPr>
              <w:t>0</w:t>
            </w:r>
            <w:r w:rsidRPr="00926694">
              <w:rPr>
                <w:position w:val="-1"/>
                <w:sz w:val="16"/>
                <w:szCs w:val="16"/>
              </w:rPr>
              <w:t>021</w:t>
            </w:r>
            <w:r w:rsidRPr="00926694">
              <w:rPr>
                <w:spacing w:val="3"/>
                <w:position w:val="-1"/>
                <w:sz w:val="16"/>
                <w:szCs w:val="16"/>
              </w:rPr>
              <w:t xml:space="preserve"> </w:t>
            </w:r>
            <w:r w:rsidRPr="00926694">
              <w:rPr>
                <w:spacing w:val="4"/>
                <w:position w:val="-1"/>
                <w:sz w:val="16"/>
                <w:szCs w:val="16"/>
              </w:rPr>
              <w:t>m</w:t>
            </w:r>
            <w:r w:rsidRPr="00926694">
              <w:rPr>
                <w:position w:val="-1"/>
                <w:sz w:val="16"/>
                <w:szCs w:val="16"/>
              </w:rPr>
              <w:t>g</w:t>
            </w:r>
            <w:r w:rsidRPr="00926694">
              <w:rPr>
                <w:spacing w:val="-1"/>
                <w:position w:val="-1"/>
                <w:sz w:val="16"/>
                <w:szCs w:val="16"/>
              </w:rPr>
              <w:t>/</w:t>
            </w:r>
            <w:r w:rsidRPr="00926694">
              <w:rPr>
                <w:position w:val="-1"/>
                <w:sz w:val="16"/>
                <w:szCs w:val="16"/>
              </w:rPr>
              <w:t>l;</w:t>
            </w:r>
            <w:r w:rsidRPr="00926694">
              <w:rPr>
                <w:spacing w:val="6"/>
                <w:position w:val="-1"/>
                <w:sz w:val="16"/>
                <w:szCs w:val="16"/>
              </w:rPr>
              <w:t xml:space="preserve"> </w:t>
            </w:r>
            <w:r w:rsidRPr="00926694">
              <w:rPr>
                <w:spacing w:val="2"/>
                <w:position w:val="-1"/>
                <w:sz w:val="16"/>
                <w:szCs w:val="16"/>
              </w:rPr>
              <w:t>s</w:t>
            </w:r>
            <w:r w:rsidRPr="00926694">
              <w:rPr>
                <w:spacing w:val="-2"/>
                <w:position w:val="-1"/>
                <w:sz w:val="16"/>
                <w:szCs w:val="16"/>
              </w:rPr>
              <w:t>p</w:t>
            </w:r>
            <w:r w:rsidRPr="00926694">
              <w:rPr>
                <w:position w:val="-1"/>
                <w:sz w:val="16"/>
                <w:szCs w:val="16"/>
              </w:rPr>
              <w:t>e</w:t>
            </w:r>
            <w:r w:rsidRPr="00926694">
              <w:rPr>
                <w:spacing w:val="2"/>
                <w:position w:val="-1"/>
                <w:sz w:val="16"/>
                <w:szCs w:val="16"/>
              </w:rPr>
              <w:t>c</w:t>
            </w:r>
            <w:r w:rsidRPr="00926694">
              <w:rPr>
                <w:spacing w:val="-2"/>
                <w:position w:val="-1"/>
                <w:sz w:val="16"/>
                <w:szCs w:val="16"/>
              </w:rPr>
              <w:t>i</w:t>
            </w:r>
            <w:r w:rsidRPr="00926694">
              <w:rPr>
                <w:position w:val="-1"/>
                <w:sz w:val="16"/>
                <w:szCs w:val="16"/>
              </w:rPr>
              <w:t>a:</w:t>
            </w:r>
            <w:r w:rsidRPr="00926694">
              <w:rPr>
                <w:spacing w:val="4"/>
                <w:position w:val="-1"/>
                <w:sz w:val="16"/>
                <w:szCs w:val="16"/>
              </w:rPr>
              <w:t xml:space="preserve"> </w:t>
            </w:r>
            <w:r w:rsidRPr="00926694">
              <w:rPr>
                <w:w w:val="101"/>
                <w:position w:val="-1"/>
                <w:sz w:val="16"/>
                <w:szCs w:val="16"/>
              </w:rPr>
              <w:t>per</w:t>
            </w:r>
            <w:r w:rsidRPr="00926694">
              <w:rPr>
                <w:spacing w:val="-2"/>
                <w:w w:val="101"/>
                <w:position w:val="-1"/>
                <w:sz w:val="16"/>
                <w:szCs w:val="16"/>
              </w:rPr>
              <w:t>i</w:t>
            </w:r>
            <w:r w:rsidRPr="00926694">
              <w:rPr>
                <w:w w:val="101"/>
                <w:position w:val="-1"/>
                <w:sz w:val="16"/>
                <w:szCs w:val="16"/>
              </w:rPr>
              <w:t>ph</w:t>
            </w:r>
            <w:r w:rsidRPr="00926694">
              <w:rPr>
                <w:spacing w:val="-6"/>
                <w:w w:val="101"/>
                <w:position w:val="-1"/>
                <w:sz w:val="16"/>
                <w:szCs w:val="16"/>
              </w:rPr>
              <w:t>y</w:t>
            </w:r>
            <w:r w:rsidRPr="00926694">
              <w:rPr>
                <w:spacing w:val="-1"/>
                <w:w w:val="102"/>
                <w:position w:val="-1"/>
                <w:sz w:val="16"/>
                <w:szCs w:val="16"/>
              </w:rPr>
              <w:t>t</w:t>
            </w:r>
            <w:r w:rsidRPr="00926694">
              <w:rPr>
                <w:w w:val="101"/>
                <w:position w:val="-1"/>
                <w:sz w:val="16"/>
                <w:szCs w:val="16"/>
              </w:rPr>
              <w:t>on</w:t>
            </w:r>
          </w:p>
        </w:tc>
        <w:tc>
          <w:tcPr>
            <w:tcW w:w="1195" w:type="dxa"/>
            <w:vAlign w:val="center"/>
          </w:tcPr>
          <w:p w:rsidR="00D665BF" w:rsidRPr="00926694" w:rsidRDefault="00D665BF" w:rsidP="00AF42BC">
            <w:pPr>
              <w:jc w:val="center"/>
              <w:rPr>
                <w:iCs/>
                <w:sz w:val="16"/>
                <w:szCs w:val="16"/>
              </w:rPr>
            </w:pPr>
            <w:r w:rsidRPr="00926694">
              <w:rPr>
                <w:sz w:val="16"/>
                <w:szCs w:val="16"/>
              </w:rPr>
              <w:lastRenderedPageBreak/>
              <w:t>Nu este cazul</w:t>
            </w:r>
          </w:p>
        </w:tc>
        <w:tc>
          <w:tcPr>
            <w:tcW w:w="1488" w:type="dxa"/>
            <w:vAlign w:val="center"/>
          </w:tcPr>
          <w:p w:rsidR="00D665BF" w:rsidRPr="00926694" w:rsidRDefault="00D665BF" w:rsidP="00AF42BC">
            <w:pPr>
              <w:jc w:val="center"/>
              <w:rPr>
                <w:sz w:val="16"/>
                <w:szCs w:val="16"/>
              </w:rPr>
            </w:pPr>
            <w:r w:rsidRPr="00926694">
              <w:rPr>
                <w:sz w:val="16"/>
                <w:szCs w:val="16"/>
              </w:rPr>
              <w:t>Se aprovizionează în butoaie de 1000 l; se depozitează în magazia de chimicale; A ii, B, D.</w:t>
            </w:r>
          </w:p>
          <w:p w:rsidR="00D665BF" w:rsidRPr="00926694" w:rsidRDefault="00D665BF" w:rsidP="00AF42BC">
            <w:pPr>
              <w:jc w:val="center"/>
              <w:rPr>
                <w:sz w:val="16"/>
                <w:szCs w:val="16"/>
              </w:rPr>
            </w:pPr>
            <w:r w:rsidRPr="00926694">
              <w:rPr>
                <w:sz w:val="16"/>
                <w:szCs w:val="16"/>
              </w:rPr>
              <w:t>Risc minor de accident (scurgeri)</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lastRenderedPageBreak/>
              <w:t>CMC</w:t>
            </w:r>
          </w:p>
          <w:p w:rsidR="00D665BF" w:rsidRPr="00926694" w:rsidRDefault="00D665BF" w:rsidP="00AF42BC">
            <w:pPr>
              <w:pStyle w:val="Header"/>
              <w:spacing w:before="20"/>
              <w:rPr>
                <w:sz w:val="16"/>
                <w:szCs w:val="16"/>
              </w:rPr>
            </w:pPr>
            <w:r w:rsidRPr="00926694">
              <w:rPr>
                <w:sz w:val="16"/>
                <w:szCs w:val="16"/>
              </w:rPr>
              <w:t>Se utilizează la fabricarea hârtiei pentru îmbunătăţirea procesului de măcinare</w:t>
            </w:r>
          </w:p>
        </w:tc>
        <w:tc>
          <w:tcPr>
            <w:tcW w:w="1693" w:type="dxa"/>
            <w:vAlign w:val="center"/>
          </w:tcPr>
          <w:p w:rsidR="00D665BF" w:rsidRPr="00926694" w:rsidRDefault="00D665BF" w:rsidP="00AF42BC">
            <w:pPr>
              <w:jc w:val="center"/>
              <w:rPr>
                <w:sz w:val="16"/>
                <w:szCs w:val="16"/>
              </w:rPr>
            </w:pPr>
            <w:r w:rsidRPr="00926694">
              <w:rPr>
                <w:sz w:val="16"/>
                <w:szCs w:val="16"/>
              </w:rPr>
              <w:t>Carboximetilceluloza de sodiu, min 70 %</w:t>
            </w:r>
          </w:p>
          <w:p w:rsidR="00D665BF" w:rsidRPr="00926694" w:rsidRDefault="00D665BF" w:rsidP="00AF42BC">
            <w:pPr>
              <w:jc w:val="center"/>
              <w:rPr>
                <w:sz w:val="16"/>
                <w:szCs w:val="16"/>
              </w:rPr>
            </w:pPr>
            <w:r w:rsidRPr="00926694">
              <w:rPr>
                <w:sz w:val="16"/>
                <w:szCs w:val="16"/>
              </w:rPr>
              <w:t>Nu este periculoasă</w:t>
            </w:r>
          </w:p>
          <w:p w:rsidR="00D665BF" w:rsidRPr="00926694" w:rsidRDefault="00D665BF" w:rsidP="00AF42BC">
            <w:pPr>
              <w:pStyle w:val="Header"/>
              <w:spacing w:before="20"/>
              <w:jc w:val="center"/>
              <w:rPr>
                <w:iCs/>
                <w:sz w:val="16"/>
                <w:szCs w:val="16"/>
              </w:rPr>
            </w:pP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MH1: 5,9 t</w:t>
            </w:r>
          </w:p>
          <w:p w:rsidR="00D665BF" w:rsidRPr="00926694" w:rsidRDefault="00D665BF" w:rsidP="00AF42BC">
            <w:pPr>
              <w:jc w:val="center"/>
              <w:rPr>
                <w:iCs/>
                <w:sz w:val="16"/>
                <w:szCs w:val="16"/>
              </w:rPr>
            </w:pPr>
            <w:r w:rsidRPr="00926694">
              <w:rPr>
                <w:sz w:val="16"/>
                <w:szCs w:val="16"/>
              </w:rPr>
              <w:t>Necesar total la capacitatea instalată: 6 t/an</w:t>
            </w:r>
          </w:p>
        </w:tc>
        <w:tc>
          <w:tcPr>
            <w:tcW w:w="1281" w:type="dxa"/>
            <w:vAlign w:val="center"/>
          </w:tcPr>
          <w:p w:rsidR="00D665BF" w:rsidRPr="00926694" w:rsidRDefault="00D665BF" w:rsidP="00AF42BC">
            <w:pPr>
              <w:pStyle w:val="BlockText"/>
              <w:ind w:left="0"/>
              <w:rPr>
                <w:szCs w:val="16"/>
              </w:rPr>
            </w:pPr>
            <w:r w:rsidRPr="00926694">
              <w:rPr>
                <w:szCs w:val="16"/>
              </w:rPr>
              <w:t>90% în produsul finit;</w:t>
            </w:r>
          </w:p>
          <w:p w:rsidR="00D665BF" w:rsidRPr="00926694" w:rsidRDefault="00D665BF" w:rsidP="00AF42BC">
            <w:pPr>
              <w:jc w:val="center"/>
              <w:rPr>
                <w:sz w:val="16"/>
                <w:szCs w:val="16"/>
                <w:lang w:val="it-IT"/>
              </w:rPr>
            </w:pPr>
            <w:r w:rsidRPr="00926694">
              <w:rPr>
                <w:sz w:val="16"/>
                <w:szCs w:val="16"/>
                <w:lang w:val="it-IT"/>
              </w:rPr>
              <w:t>10 % se regăseşte în apele reziduale, nămolul de la epurare</w:t>
            </w:r>
          </w:p>
        </w:tc>
        <w:tc>
          <w:tcPr>
            <w:tcW w:w="1764" w:type="dxa"/>
            <w:vAlign w:val="center"/>
          </w:tcPr>
          <w:p w:rsidR="00D665BF" w:rsidRPr="00926694" w:rsidRDefault="00D665BF" w:rsidP="00AF42BC">
            <w:pPr>
              <w:jc w:val="center"/>
              <w:rPr>
                <w:sz w:val="16"/>
                <w:szCs w:val="16"/>
              </w:rPr>
            </w:pPr>
            <w:r w:rsidRPr="00926694">
              <w:rPr>
                <w:sz w:val="16"/>
                <w:szCs w:val="16"/>
              </w:rPr>
              <w:t>Biodegradabil</w:t>
            </w:r>
          </w:p>
          <w:p w:rsidR="00D665BF" w:rsidRPr="00926694" w:rsidRDefault="00D665BF" w:rsidP="00AF42BC">
            <w:pPr>
              <w:jc w:val="center"/>
              <w:rPr>
                <w:sz w:val="16"/>
                <w:szCs w:val="16"/>
              </w:rPr>
            </w:pPr>
            <w:r w:rsidRPr="00926694">
              <w:rPr>
                <w:sz w:val="16"/>
                <w:szCs w:val="16"/>
              </w:rPr>
              <w:t>Nu se aşteaptă ca produsul să cauzeze un pericol pentru mediu ca urmare a utilizării, aruncării sau incinerării intenţionate.</w:t>
            </w:r>
          </w:p>
          <w:p w:rsidR="00D665BF" w:rsidRPr="00926694" w:rsidRDefault="00D665BF" w:rsidP="00AF42BC">
            <w:pPr>
              <w:pStyle w:val="BodyText3"/>
              <w:jc w:val="center"/>
              <w:rPr>
                <w:iCs/>
                <w:sz w:val="16"/>
                <w:szCs w:val="16"/>
              </w:rPr>
            </w:pPr>
          </w:p>
        </w:tc>
        <w:tc>
          <w:tcPr>
            <w:tcW w:w="1195" w:type="dxa"/>
            <w:vAlign w:val="center"/>
          </w:tcPr>
          <w:p w:rsidR="00D665BF" w:rsidRPr="00926694" w:rsidRDefault="00D665BF" w:rsidP="00AF42BC">
            <w:pPr>
              <w:jc w:val="center"/>
              <w:rPr>
                <w:iCs/>
                <w:sz w:val="16"/>
                <w:szCs w:val="16"/>
              </w:rPr>
            </w:pPr>
            <w:r w:rsidRPr="00926694">
              <w:rPr>
                <w:sz w:val="16"/>
                <w:szCs w:val="16"/>
              </w:rPr>
              <w:t>Nu este cazul</w:t>
            </w:r>
          </w:p>
        </w:tc>
        <w:tc>
          <w:tcPr>
            <w:tcW w:w="1488" w:type="dxa"/>
            <w:vAlign w:val="center"/>
          </w:tcPr>
          <w:p w:rsidR="00D665BF" w:rsidRPr="00926694" w:rsidRDefault="00D665BF" w:rsidP="00AF42BC">
            <w:pPr>
              <w:jc w:val="center"/>
              <w:rPr>
                <w:sz w:val="16"/>
                <w:szCs w:val="16"/>
              </w:rPr>
            </w:pPr>
            <w:r w:rsidRPr="00926694">
              <w:rPr>
                <w:sz w:val="16"/>
                <w:szCs w:val="16"/>
              </w:rPr>
              <w:t>Se aprovizionează în saci de hârtie de 20 kg pe paleţi de 1200 kg; se depozitează în magazia de chimicale. A ii, B, D.</w:t>
            </w:r>
          </w:p>
          <w:p w:rsidR="00D665BF" w:rsidRPr="00926694" w:rsidRDefault="00D665BF" w:rsidP="00AF42BC">
            <w:pPr>
              <w:jc w:val="center"/>
              <w:rPr>
                <w:sz w:val="16"/>
                <w:szCs w:val="16"/>
              </w:rPr>
            </w:pPr>
            <w:r w:rsidRPr="00926694">
              <w:rPr>
                <w:sz w:val="16"/>
                <w:szCs w:val="16"/>
              </w:rPr>
              <w:t>Nu prezintă risc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Tablete de sare</w:t>
            </w:r>
          </w:p>
          <w:p w:rsidR="00D665BF" w:rsidRPr="00926694" w:rsidRDefault="00D665BF" w:rsidP="00AF42BC">
            <w:pPr>
              <w:pStyle w:val="Header"/>
              <w:spacing w:before="20"/>
              <w:rPr>
                <w:sz w:val="16"/>
                <w:szCs w:val="16"/>
              </w:rPr>
            </w:pPr>
            <w:r w:rsidRPr="00926694">
              <w:rPr>
                <w:sz w:val="16"/>
                <w:szCs w:val="16"/>
              </w:rPr>
              <w:t>Se utilizează la demineralizarea apei utilizată la prepararea biocizilor</w:t>
            </w:r>
          </w:p>
        </w:tc>
        <w:tc>
          <w:tcPr>
            <w:tcW w:w="1693" w:type="dxa"/>
            <w:vAlign w:val="center"/>
          </w:tcPr>
          <w:p w:rsidR="00D665BF" w:rsidRPr="00926694" w:rsidRDefault="00D665BF" w:rsidP="00AF42BC">
            <w:pPr>
              <w:jc w:val="center"/>
              <w:rPr>
                <w:sz w:val="16"/>
                <w:szCs w:val="16"/>
              </w:rPr>
            </w:pPr>
            <w:r w:rsidRPr="00926694">
              <w:rPr>
                <w:sz w:val="16"/>
                <w:szCs w:val="16"/>
              </w:rPr>
              <w:t>NaCl</w:t>
            </w:r>
          </w:p>
          <w:p w:rsidR="00D665BF" w:rsidRPr="00926694" w:rsidRDefault="00D665BF" w:rsidP="00AF42BC">
            <w:pPr>
              <w:jc w:val="center"/>
              <w:rPr>
                <w:sz w:val="16"/>
                <w:szCs w:val="16"/>
              </w:rPr>
            </w:pPr>
            <w:r w:rsidRPr="00926694">
              <w:rPr>
                <w:sz w:val="16"/>
                <w:szCs w:val="16"/>
              </w:rPr>
              <w:t>Nu este periculoasă</w:t>
            </w:r>
          </w:p>
        </w:tc>
        <w:tc>
          <w:tcPr>
            <w:tcW w:w="1480" w:type="dxa"/>
            <w:vAlign w:val="center"/>
          </w:tcPr>
          <w:p w:rsidR="00D665BF" w:rsidRPr="00926694" w:rsidRDefault="00D665BF" w:rsidP="00AF42BC">
            <w:pPr>
              <w:tabs>
                <w:tab w:val="num" w:pos="0"/>
              </w:tabs>
              <w:jc w:val="center"/>
              <w:rPr>
                <w:sz w:val="16"/>
                <w:szCs w:val="16"/>
              </w:rPr>
            </w:pPr>
            <w:r w:rsidRPr="00926694">
              <w:rPr>
                <w:sz w:val="16"/>
                <w:szCs w:val="16"/>
              </w:rPr>
              <w:t>Consum anual (2014): MH1: 24,6 t;</w:t>
            </w:r>
          </w:p>
          <w:p w:rsidR="00D665BF" w:rsidRPr="00926694" w:rsidRDefault="00D665BF" w:rsidP="00AF42BC">
            <w:pPr>
              <w:tabs>
                <w:tab w:val="num" w:pos="-68"/>
                <w:tab w:val="num" w:pos="0"/>
              </w:tabs>
              <w:jc w:val="center"/>
              <w:rPr>
                <w:b/>
                <w:sz w:val="16"/>
                <w:szCs w:val="16"/>
              </w:rPr>
            </w:pPr>
            <w:r w:rsidRPr="00926694">
              <w:rPr>
                <w:sz w:val="16"/>
                <w:szCs w:val="16"/>
              </w:rPr>
              <w:t>Necesar total la capacitatea instalată: 6,4 t/an;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pStyle w:val="BlockText"/>
              <w:ind w:left="0"/>
              <w:rPr>
                <w:szCs w:val="16"/>
              </w:rPr>
            </w:pPr>
            <w:r w:rsidRPr="00926694">
              <w:rPr>
                <w:szCs w:val="16"/>
              </w:rPr>
              <w:t>Se epuizează în transformări chimice</w:t>
            </w:r>
          </w:p>
        </w:tc>
        <w:tc>
          <w:tcPr>
            <w:tcW w:w="1764" w:type="dxa"/>
            <w:vAlign w:val="center"/>
          </w:tcPr>
          <w:p w:rsidR="00D665BF" w:rsidRPr="00926694" w:rsidRDefault="00D665BF" w:rsidP="00AF42BC">
            <w:pPr>
              <w:jc w:val="center"/>
              <w:rPr>
                <w:sz w:val="16"/>
                <w:szCs w:val="16"/>
              </w:rPr>
            </w:pPr>
            <w:r w:rsidRPr="00926694">
              <w:rPr>
                <w:sz w:val="16"/>
                <w:szCs w:val="16"/>
              </w:rPr>
              <w:t>Toxicitate pentru peşti:</w:t>
            </w:r>
          </w:p>
          <w:p w:rsidR="00D665BF" w:rsidRPr="00926694" w:rsidRDefault="00D665BF" w:rsidP="00AF42BC">
            <w:pPr>
              <w:jc w:val="center"/>
              <w:rPr>
                <w:sz w:val="16"/>
                <w:szCs w:val="16"/>
              </w:rPr>
            </w:pPr>
            <w:r w:rsidRPr="00926694">
              <w:rPr>
                <w:sz w:val="16"/>
                <w:szCs w:val="16"/>
              </w:rPr>
              <w:t>LC 50: doză: 7650 mg/l;</w:t>
            </w:r>
          </w:p>
          <w:p w:rsidR="00D665BF" w:rsidRPr="00926694" w:rsidRDefault="00D665BF" w:rsidP="00AF42BC">
            <w:pPr>
              <w:jc w:val="center"/>
              <w:rPr>
                <w:sz w:val="16"/>
                <w:szCs w:val="16"/>
              </w:rPr>
            </w:pPr>
            <w:r w:rsidRPr="00926694">
              <w:rPr>
                <w:sz w:val="16"/>
                <w:szCs w:val="16"/>
              </w:rPr>
              <w:t>Durată expunere: 96 h</w:t>
            </w:r>
          </w:p>
        </w:tc>
        <w:tc>
          <w:tcPr>
            <w:tcW w:w="1195" w:type="dxa"/>
            <w:vAlign w:val="center"/>
          </w:tcPr>
          <w:p w:rsidR="00D665BF" w:rsidRPr="00926694" w:rsidRDefault="00D665BF" w:rsidP="00AF42BC">
            <w:pPr>
              <w:jc w:val="center"/>
              <w:rPr>
                <w:sz w:val="16"/>
                <w:szCs w:val="16"/>
              </w:rPr>
            </w:pPr>
            <w:r w:rsidRPr="00926694">
              <w:rPr>
                <w:sz w:val="16"/>
                <w:szCs w:val="16"/>
              </w:rPr>
              <w:t>Nu este cazul</w:t>
            </w:r>
          </w:p>
        </w:tc>
        <w:tc>
          <w:tcPr>
            <w:tcW w:w="1488" w:type="dxa"/>
            <w:vAlign w:val="center"/>
          </w:tcPr>
          <w:p w:rsidR="00D665BF" w:rsidRPr="00926694" w:rsidRDefault="00D665BF" w:rsidP="00AF42BC">
            <w:pPr>
              <w:jc w:val="center"/>
              <w:rPr>
                <w:sz w:val="16"/>
                <w:szCs w:val="16"/>
              </w:rPr>
            </w:pPr>
            <w:r w:rsidRPr="00926694">
              <w:rPr>
                <w:sz w:val="16"/>
                <w:szCs w:val="16"/>
              </w:rPr>
              <w:t>Se aprovizionează în saci de plastic de 20 kg pe paleţi de 1000 kg; se depozitează în magazia de chimicale. A ii, B, D.</w:t>
            </w:r>
          </w:p>
          <w:p w:rsidR="00D665BF" w:rsidRPr="00926694" w:rsidRDefault="00D665BF" w:rsidP="00AF42BC">
            <w:pPr>
              <w:jc w:val="center"/>
              <w:rPr>
                <w:sz w:val="16"/>
                <w:szCs w:val="16"/>
              </w:rPr>
            </w:pPr>
            <w:r w:rsidRPr="00926694">
              <w:rPr>
                <w:sz w:val="16"/>
                <w:szCs w:val="16"/>
              </w:rPr>
              <w:t>Nu prezintă risc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Prequel 525</w:t>
            </w:r>
          </w:p>
          <w:p w:rsidR="00D665BF" w:rsidRPr="00926694" w:rsidRDefault="00D665BF" w:rsidP="00AF42BC">
            <w:pPr>
              <w:pStyle w:val="Header"/>
              <w:spacing w:before="20"/>
              <w:rPr>
                <w:sz w:val="16"/>
                <w:szCs w:val="16"/>
              </w:rPr>
            </w:pPr>
            <w:r w:rsidRPr="00926694">
              <w:rPr>
                <w:sz w:val="16"/>
                <w:szCs w:val="16"/>
              </w:rPr>
              <w:t>Se utilizează ca agent de încleiere la fabricarea hârtiei</w:t>
            </w:r>
          </w:p>
        </w:tc>
        <w:tc>
          <w:tcPr>
            <w:tcW w:w="1693" w:type="dxa"/>
            <w:vAlign w:val="center"/>
          </w:tcPr>
          <w:p w:rsidR="00D665BF" w:rsidRPr="00926694" w:rsidRDefault="00D665BF" w:rsidP="00AF42BC">
            <w:pPr>
              <w:jc w:val="center"/>
              <w:rPr>
                <w:sz w:val="16"/>
                <w:szCs w:val="16"/>
              </w:rPr>
            </w:pPr>
            <w:r w:rsidRPr="00926694">
              <w:rPr>
                <w:sz w:val="16"/>
                <w:szCs w:val="16"/>
              </w:rPr>
              <w:t>Nu este periculoasă</w:t>
            </w:r>
          </w:p>
          <w:p w:rsidR="00D665BF" w:rsidRPr="00926694" w:rsidRDefault="00D665BF" w:rsidP="00AF42BC">
            <w:pPr>
              <w:pStyle w:val="Header"/>
              <w:spacing w:before="20"/>
              <w:jc w:val="center"/>
              <w:rPr>
                <w:iCs/>
                <w:sz w:val="16"/>
                <w:szCs w:val="16"/>
              </w:rPr>
            </w:pP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 MH1: 81,6 t;</w:t>
            </w:r>
          </w:p>
          <w:p w:rsidR="00D665BF" w:rsidRPr="00926694" w:rsidRDefault="00D665BF" w:rsidP="00AF42BC">
            <w:pPr>
              <w:jc w:val="center"/>
              <w:rPr>
                <w:iCs/>
                <w:sz w:val="16"/>
                <w:szCs w:val="16"/>
              </w:rPr>
            </w:pPr>
            <w:r w:rsidRPr="00926694">
              <w:rPr>
                <w:sz w:val="16"/>
                <w:szCs w:val="16"/>
              </w:rPr>
              <w:t>Necesar total la capacitatea instalată: 148 t t/an;</w:t>
            </w:r>
          </w:p>
        </w:tc>
        <w:tc>
          <w:tcPr>
            <w:tcW w:w="1281" w:type="dxa"/>
            <w:vAlign w:val="center"/>
          </w:tcPr>
          <w:p w:rsidR="00D665BF" w:rsidRPr="00926694" w:rsidRDefault="00D665BF" w:rsidP="00AF42BC">
            <w:pPr>
              <w:jc w:val="center"/>
              <w:rPr>
                <w:sz w:val="16"/>
                <w:szCs w:val="16"/>
              </w:rPr>
            </w:pPr>
            <w:r w:rsidRPr="00926694">
              <w:rPr>
                <w:sz w:val="16"/>
                <w:szCs w:val="16"/>
              </w:rPr>
              <w:t>85% în produs (hârtie);</w:t>
            </w:r>
          </w:p>
          <w:p w:rsidR="00D665BF" w:rsidRPr="00926694" w:rsidRDefault="00D665BF" w:rsidP="00AF42BC">
            <w:pPr>
              <w:jc w:val="center"/>
              <w:rPr>
                <w:sz w:val="16"/>
                <w:szCs w:val="16"/>
              </w:rPr>
            </w:pPr>
            <w:r w:rsidRPr="00926694">
              <w:rPr>
                <w:sz w:val="16"/>
                <w:szCs w:val="16"/>
              </w:rPr>
              <w:t>10% în apele reziduale;</w:t>
            </w:r>
          </w:p>
          <w:p w:rsidR="00D665BF" w:rsidRPr="00926694" w:rsidRDefault="00D665BF" w:rsidP="00AF42BC">
            <w:pPr>
              <w:jc w:val="center"/>
              <w:rPr>
                <w:sz w:val="16"/>
                <w:szCs w:val="16"/>
              </w:rPr>
            </w:pPr>
            <w:r w:rsidRPr="00926694">
              <w:rPr>
                <w:sz w:val="16"/>
                <w:szCs w:val="16"/>
              </w:rPr>
              <w:t>5% în nomol epurare</w:t>
            </w:r>
          </w:p>
        </w:tc>
        <w:tc>
          <w:tcPr>
            <w:tcW w:w="1764" w:type="dxa"/>
            <w:vAlign w:val="center"/>
          </w:tcPr>
          <w:p w:rsidR="00D665BF" w:rsidRPr="00926694" w:rsidRDefault="00D665BF" w:rsidP="00AF42BC">
            <w:pPr>
              <w:pStyle w:val="BodyText3"/>
              <w:jc w:val="center"/>
              <w:rPr>
                <w:iCs/>
                <w:sz w:val="16"/>
                <w:szCs w:val="16"/>
              </w:rPr>
            </w:pPr>
            <w:r w:rsidRPr="00926694">
              <w:rPr>
                <w:iCs/>
                <w:sz w:val="16"/>
                <w:szCs w:val="16"/>
              </w:rPr>
              <w:t>Uşor biodegradabil</w:t>
            </w:r>
          </w:p>
        </w:tc>
        <w:tc>
          <w:tcPr>
            <w:tcW w:w="1195" w:type="dxa"/>
            <w:vAlign w:val="center"/>
          </w:tcPr>
          <w:p w:rsidR="00D665BF" w:rsidRPr="00926694" w:rsidRDefault="00D665BF" w:rsidP="00AF42BC">
            <w:pPr>
              <w:jc w:val="center"/>
              <w:rPr>
                <w:iCs/>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aprovizionează în butoaie de 1000 l; se depozitează în magazia de chimicale. A ii, B, D.</w:t>
            </w:r>
          </w:p>
          <w:p w:rsidR="00D665BF" w:rsidRPr="00926694" w:rsidRDefault="00D665BF" w:rsidP="00AF42BC">
            <w:pPr>
              <w:jc w:val="center"/>
              <w:rPr>
                <w:sz w:val="16"/>
                <w:szCs w:val="16"/>
              </w:rPr>
            </w:pPr>
            <w:r w:rsidRPr="00926694">
              <w:rPr>
                <w:sz w:val="16"/>
                <w:szCs w:val="16"/>
              </w:rPr>
              <w:t>Nu prezintă risc semnificativ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Prequel 2000</w:t>
            </w:r>
          </w:p>
          <w:p w:rsidR="00D665BF" w:rsidRPr="00926694" w:rsidRDefault="00D665BF" w:rsidP="00AF42BC">
            <w:pPr>
              <w:pStyle w:val="Header"/>
              <w:spacing w:before="20"/>
              <w:rPr>
                <w:b/>
                <w:sz w:val="16"/>
                <w:szCs w:val="16"/>
              </w:rPr>
            </w:pPr>
            <w:r w:rsidRPr="00926694">
              <w:rPr>
                <w:sz w:val="16"/>
                <w:szCs w:val="16"/>
              </w:rPr>
              <w:t>Se utilizează ca agent de încleiere la fabricarea hârtiei</w:t>
            </w:r>
          </w:p>
        </w:tc>
        <w:tc>
          <w:tcPr>
            <w:tcW w:w="1693" w:type="dxa"/>
            <w:vAlign w:val="center"/>
          </w:tcPr>
          <w:p w:rsidR="00D665BF" w:rsidRPr="00926694" w:rsidRDefault="00D665BF" w:rsidP="00AF42BC">
            <w:pPr>
              <w:jc w:val="center"/>
              <w:rPr>
                <w:sz w:val="16"/>
                <w:szCs w:val="16"/>
              </w:rPr>
            </w:pPr>
            <w:r w:rsidRPr="00926694">
              <w:rPr>
                <w:sz w:val="16"/>
                <w:szCs w:val="16"/>
              </w:rPr>
              <w:t>Nu este periculoasă</w:t>
            </w:r>
          </w:p>
          <w:p w:rsidR="00D665BF" w:rsidRPr="00926694" w:rsidRDefault="00D665BF" w:rsidP="00AF42BC">
            <w:pPr>
              <w:jc w:val="center"/>
              <w:rPr>
                <w:sz w:val="16"/>
                <w:szCs w:val="16"/>
              </w:rPr>
            </w:pP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MH1: 63,5 t;</w:t>
            </w:r>
          </w:p>
          <w:p w:rsidR="00D665BF" w:rsidRPr="00926694" w:rsidRDefault="00D665BF" w:rsidP="00AF42BC">
            <w:pPr>
              <w:tabs>
                <w:tab w:val="num" w:pos="0"/>
              </w:tabs>
              <w:jc w:val="center"/>
              <w:rPr>
                <w:sz w:val="16"/>
                <w:szCs w:val="16"/>
              </w:rPr>
            </w:pPr>
            <w:r w:rsidRPr="00926694">
              <w:rPr>
                <w:sz w:val="16"/>
                <w:szCs w:val="16"/>
              </w:rPr>
              <w:t>Necesar total la capacitatea instalată: 147 t t/an;</w:t>
            </w:r>
          </w:p>
        </w:tc>
        <w:tc>
          <w:tcPr>
            <w:tcW w:w="1281" w:type="dxa"/>
            <w:vAlign w:val="center"/>
          </w:tcPr>
          <w:p w:rsidR="00D665BF" w:rsidRPr="00926694" w:rsidRDefault="00D665BF" w:rsidP="00AF42BC">
            <w:pPr>
              <w:jc w:val="center"/>
              <w:rPr>
                <w:sz w:val="16"/>
                <w:szCs w:val="16"/>
              </w:rPr>
            </w:pPr>
            <w:r w:rsidRPr="00926694">
              <w:rPr>
                <w:sz w:val="16"/>
                <w:szCs w:val="16"/>
              </w:rPr>
              <w:t>85% în produs (hârtie);</w:t>
            </w:r>
          </w:p>
          <w:p w:rsidR="00D665BF" w:rsidRPr="00926694" w:rsidRDefault="00D665BF" w:rsidP="00AF42BC">
            <w:pPr>
              <w:jc w:val="center"/>
              <w:rPr>
                <w:sz w:val="16"/>
                <w:szCs w:val="16"/>
              </w:rPr>
            </w:pPr>
            <w:r w:rsidRPr="00926694">
              <w:rPr>
                <w:sz w:val="16"/>
                <w:szCs w:val="16"/>
              </w:rPr>
              <w:t>10% în apele reziduale;</w:t>
            </w:r>
          </w:p>
          <w:p w:rsidR="00D665BF" w:rsidRPr="00926694" w:rsidRDefault="00D665BF" w:rsidP="00AF42BC">
            <w:pPr>
              <w:jc w:val="center"/>
              <w:rPr>
                <w:sz w:val="16"/>
                <w:szCs w:val="16"/>
              </w:rPr>
            </w:pPr>
            <w:r w:rsidRPr="00926694">
              <w:rPr>
                <w:sz w:val="16"/>
                <w:szCs w:val="16"/>
              </w:rPr>
              <w:t>5% în nomol epurare</w:t>
            </w:r>
          </w:p>
        </w:tc>
        <w:tc>
          <w:tcPr>
            <w:tcW w:w="1764" w:type="dxa"/>
            <w:vAlign w:val="center"/>
          </w:tcPr>
          <w:p w:rsidR="00D665BF" w:rsidRPr="00926694" w:rsidRDefault="00D665BF" w:rsidP="00AF42BC">
            <w:pPr>
              <w:pStyle w:val="BodyText3"/>
              <w:jc w:val="center"/>
              <w:rPr>
                <w:iCs/>
                <w:sz w:val="16"/>
                <w:szCs w:val="16"/>
              </w:rPr>
            </w:pPr>
            <w:r w:rsidRPr="00926694">
              <w:rPr>
                <w:iCs/>
                <w:sz w:val="16"/>
                <w:szCs w:val="16"/>
              </w:rPr>
              <w:t>Uşor biodegradabil</w:t>
            </w:r>
          </w:p>
        </w:tc>
        <w:tc>
          <w:tcPr>
            <w:tcW w:w="1195" w:type="dxa"/>
            <w:vAlign w:val="center"/>
          </w:tcPr>
          <w:p w:rsidR="00D665BF" w:rsidRPr="00926694" w:rsidRDefault="00D665BF" w:rsidP="00AF42BC">
            <w:pPr>
              <w:jc w:val="center"/>
              <w:rPr>
                <w:iCs/>
                <w:sz w:val="16"/>
                <w:szCs w:val="16"/>
              </w:rPr>
            </w:pPr>
            <w:r w:rsidRPr="00926694">
              <w:rPr>
                <w:sz w:val="16"/>
                <w:szCs w:val="16"/>
              </w:rPr>
              <w:t>Auxiliarii şi aditivii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aprovizionează în butoaie de 1000 l; se depozitează în magazia de chimicale. A ii, B, D.</w:t>
            </w:r>
          </w:p>
          <w:p w:rsidR="00D665BF" w:rsidRPr="00926694" w:rsidRDefault="00D665BF" w:rsidP="00AF42BC">
            <w:pPr>
              <w:jc w:val="center"/>
              <w:rPr>
                <w:sz w:val="16"/>
                <w:szCs w:val="16"/>
              </w:rPr>
            </w:pPr>
            <w:r w:rsidRPr="00926694">
              <w:rPr>
                <w:sz w:val="16"/>
                <w:szCs w:val="16"/>
              </w:rPr>
              <w:t>Nu prezintă risc semnificativ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 xml:space="preserve">Antispumant </w:t>
            </w:r>
            <w:r w:rsidRPr="00926694">
              <w:rPr>
                <w:b/>
                <w:caps/>
                <w:sz w:val="16"/>
                <w:szCs w:val="16"/>
              </w:rPr>
              <w:t>De Airex</w:t>
            </w:r>
          </w:p>
          <w:p w:rsidR="00D665BF" w:rsidRPr="00926694" w:rsidRDefault="00D665BF" w:rsidP="00AF42BC">
            <w:pPr>
              <w:pStyle w:val="Header"/>
              <w:spacing w:before="20"/>
              <w:rPr>
                <w:b/>
                <w:sz w:val="16"/>
                <w:szCs w:val="16"/>
              </w:rPr>
            </w:pPr>
            <w:r w:rsidRPr="00926694">
              <w:rPr>
                <w:sz w:val="16"/>
                <w:szCs w:val="16"/>
                <w:lang w:val="it-IT"/>
              </w:rPr>
              <w:t>Se utilizează p</w:t>
            </w:r>
            <w:r w:rsidRPr="00926694">
              <w:rPr>
                <w:sz w:val="16"/>
                <w:szCs w:val="16"/>
              </w:rPr>
              <w:t>entru prevenirea spumei la fabricarea hârtiei;</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Emulsie de componenţi organici de hidroxizi, esteri graşi şi produse tensioactive;</w:t>
            </w:r>
          </w:p>
          <w:p w:rsidR="00D665BF" w:rsidRPr="00926694" w:rsidRDefault="00D665BF" w:rsidP="00AF42BC">
            <w:pPr>
              <w:pStyle w:val="Header"/>
              <w:spacing w:before="20"/>
              <w:jc w:val="center"/>
              <w:rPr>
                <w:sz w:val="16"/>
                <w:szCs w:val="16"/>
              </w:rPr>
            </w:pPr>
          </w:p>
          <w:p w:rsidR="00D665BF" w:rsidRPr="00926694" w:rsidRDefault="00D665BF" w:rsidP="00AF42BC">
            <w:pPr>
              <w:pStyle w:val="Header"/>
              <w:spacing w:before="20"/>
              <w:jc w:val="center"/>
              <w:rPr>
                <w:sz w:val="16"/>
                <w:szCs w:val="16"/>
              </w:rPr>
            </w:pPr>
            <w:r w:rsidRPr="00926694">
              <w:rPr>
                <w:sz w:val="16"/>
                <w:szCs w:val="16"/>
              </w:rPr>
              <w:t>Nu sunt atribuite fraze de risc;</w:t>
            </w:r>
          </w:p>
        </w:tc>
        <w:tc>
          <w:tcPr>
            <w:tcW w:w="1480" w:type="dxa"/>
            <w:vAlign w:val="center"/>
          </w:tcPr>
          <w:p w:rsidR="00D665BF" w:rsidRPr="00926694" w:rsidRDefault="00D665BF" w:rsidP="00AF42BC">
            <w:pPr>
              <w:jc w:val="center"/>
              <w:rPr>
                <w:sz w:val="16"/>
                <w:szCs w:val="16"/>
              </w:rPr>
            </w:pPr>
            <w:r w:rsidRPr="00926694">
              <w:rPr>
                <w:sz w:val="16"/>
                <w:szCs w:val="16"/>
              </w:rPr>
              <w:t>Consum anual 2014:</w:t>
            </w:r>
          </w:p>
          <w:p w:rsidR="00D665BF" w:rsidRPr="00926694" w:rsidRDefault="00D665BF" w:rsidP="00AF42BC">
            <w:pPr>
              <w:jc w:val="center"/>
              <w:rPr>
                <w:sz w:val="16"/>
                <w:szCs w:val="16"/>
              </w:rPr>
            </w:pPr>
            <w:r w:rsidRPr="00926694">
              <w:rPr>
                <w:sz w:val="16"/>
                <w:szCs w:val="16"/>
              </w:rPr>
              <w:t>MH1: 97,8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la capacitatea instalată: 113,8 t</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jc w:val="center"/>
              <w:rPr>
                <w:sz w:val="16"/>
                <w:szCs w:val="16"/>
              </w:rPr>
            </w:pPr>
            <w:r w:rsidRPr="00926694">
              <w:rPr>
                <w:sz w:val="16"/>
                <w:szCs w:val="16"/>
              </w:rPr>
              <w:t>Se epuizează în transformări chimice</w:t>
            </w:r>
          </w:p>
        </w:tc>
        <w:tc>
          <w:tcPr>
            <w:tcW w:w="1764" w:type="dxa"/>
            <w:vAlign w:val="center"/>
          </w:tcPr>
          <w:p w:rsidR="00D665BF" w:rsidRPr="00926694" w:rsidRDefault="00D665BF" w:rsidP="00AF42BC">
            <w:pPr>
              <w:jc w:val="center"/>
              <w:rPr>
                <w:sz w:val="16"/>
                <w:szCs w:val="16"/>
              </w:rPr>
            </w:pPr>
            <w:r w:rsidRPr="00926694">
              <w:rPr>
                <w:sz w:val="16"/>
                <w:szCs w:val="16"/>
              </w:rPr>
              <w:t>Produsul nu este clasificat ca periculos pentru mediu;</w:t>
            </w:r>
          </w:p>
          <w:p w:rsidR="00D665BF" w:rsidRPr="00926694" w:rsidRDefault="00D665BF" w:rsidP="00AF42BC">
            <w:pPr>
              <w:jc w:val="center"/>
              <w:rPr>
                <w:sz w:val="16"/>
                <w:szCs w:val="16"/>
              </w:rPr>
            </w:pPr>
            <w:r w:rsidRPr="00926694">
              <w:rPr>
                <w:sz w:val="16"/>
                <w:szCs w:val="16"/>
              </w:rPr>
              <w:t>Produsul este biodegradabil (97% test Zahn Wellens);</w:t>
            </w:r>
          </w:p>
          <w:p w:rsidR="00D665BF" w:rsidRPr="00926694" w:rsidRDefault="00D665BF" w:rsidP="00AF42BC">
            <w:pPr>
              <w:jc w:val="center"/>
              <w:rPr>
                <w:sz w:val="16"/>
                <w:szCs w:val="16"/>
              </w:rPr>
            </w:pPr>
            <w:r w:rsidRPr="00926694">
              <w:rPr>
                <w:sz w:val="16"/>
                <w:szCs w:val="16"/>
              </w:rPr>
              <w:t>Informaţii toxicologice:</w:t>
            </w:r>
          </w:p>
          <w:p w:rsidR="00D665BF" w:rsidRPr="00926694" w:rsidRDefault="00D665BF" w:rsidP="00AF42BC">
            <w:pPr>
              <w:jc w:val="center"/>
              <w:rPr>
                <w:sz w:val="16"/>
                <w:szCs w:val="16"/>
              </w:rPr>
            </w:pPr>
            <w:r w:rsidRPr="00926694">
              <w:rPr>
                <w:sz w:val="16"/>
                <w:szCs w:val="16"/>
              </w:rPr>
              <w:t>LD 50 mamifere, val estimate &gt;2000 mg/kg;</w:t>
            </w:r>
          </w:p>
          <w:p w:rsidR="00D665BF" w:rsidRPr="00926694" w:rsidRDefault="00D665BF" w:rsidP="00AF42BC">
            <w:pPr>
              <w:jc w:val="center"/>
              <w:rPr>
                <w:sz w:val="16"/>
                <w:szCs w:val="16"/>
              </w:rPr>
            </w:pPr>
            <w:r w:rsidRPr="00926694">
              <w:rPr>
                <w:sz w:val="16"/>
                <w:szCs w:val="16"/>
              </w:rPr>
              <w:t>Informaţii ecologice:</w:t>
            </w:r>
          </w:p>
          <w:p w:rsidR="00D665BF" w:rsidRPr="00926694" w:rsidRDefault="00D665BF" w:rsidP="00AF42BC">
            <w:pPr>
              <w:jc w:val="center"/>
              <w:rPr>
                <w:sz w:val="16"/>
                <w:szCs w:val="16"/>
              </w:rPr>
            </w:pPr>
            <w:r w:rsidRPr="00926694">
              <w:rPr>
                <w:sz w:val="16"/>
                <w:szCs w:val="16"/>
              </w:rPr>
              <w:t>LC 50 peşti: &gt; 100 mg/L;</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aprovizionează şi se depozitează în recipiente de</w:t>
            </w:r>
          </w:p>
          <w:p w:rsidR="00D665BF" w:rsidRPr="00926694" w:rsidRDefault="00D665BF" w:rsidP="00AF42BC">
            <w:pPr>
              <w:jc w:val="center"/>
              <w:rPr>
                <w:sz w:val="16"/>
                <w:szCs w:val="16"/>
              </w:rPr>
            </w:pPr>
            <w:r w:rsidRPr="00926694">
              <w:rPr>
                <w:sz w:val="16"/>
                <w:szCs w:val="16"/>
              </w:rPr>
              <w:t>1000 l la magazia de chimicale ; A ii, B, D.</w:t>
            </w:r>
          </w:p>
          <w:p w:rsidR="00D665BF" w:rsidRPr="00926694" w:rsidRDefault="00D665BF" w:rsidP="00AF42BC">
            <w:pPr>
              <w:jc w:val="center"/>
              <w:rPr>
                <w:sz w:val="16"/>
                <w:szCs w:val="16"/>
              </w:rPr>
            </w:pPr>
            <w:r w:rsidRPr="00926694">
              <w:rPr>
                <w:sz w:val="16"/>
                <w:szCs w:val="16"/>
              </w:rPr>
              <w:t xml:space="preserve">Nu prezintă risc </w:t>
            </w:r>
            <w:r w:rsidRPr="00926694">
              <w:rPr>
                <w:sz w:val="16"/>
                <w:szCs w:val="16"/>
                <w:lang w:val="fr-FR"/>
              </w:rPr>
              <w:t>semnificativ</w:t>
            </w:r>
            <w:r w:rsidRPr="00926694">
              <w:rPr>
                <w:sz w:val="16"/>
                <w:szCs w:val="16"/>
              </w:rPr>
              <w:t xml:space="preserve">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Perform PC 9350</w:t>
            </w:r>
          </w:p>
          <w:p w:rsidR="00D665BF" w:rsidRPr="00926694" w:rsidRDefault="00D665BF" w:rsidP="00AF42BC">
            <w:pPr>
              <w:pStyle w:val="Header"/>
              <w:spacing w:before="20"/>
              <w:rPr>
                <w:sz w:val="16"/>
                <w:szCs w:val="16"/>
              </w:rPr>
            </w:pPr>
            <w:r w:rsidRPr="00926694">
              <w:rPr>
                <w:sz w:val="16"/>
                <w:szCs w:val="16"/>
              </w:rPr>
              <w:t>Se utilizează ca agent de retenţie</w:t>
            </w:r>
          </w:p>
        </w:tc>
        <w:tc>
          <w:tcPr>
            <w:tcW w:w="1693" w:type="dxa"/>
            <w:vAlign w:val="center"/>
          </w:tcPr>
          <w:p w:rsidR="00D665BF" w:rsidRPr="00926694" w:rsidRDefault="00D665BF" w:rsidP="00AF42BC">
            <w:pPr>
              <w:jc w:val="center"/>
              <w:rPr>
                <w:sz w:val="16"/>
                <w:szCs w:val="16"/>
              </w:rPr>
            </w:pPr>
            <w:r w:rsidRPr="00926694">
              <w:rPr>
                <w:sz w:val="16"/>
                <w:szCs w:val="16"/>
              </w:rPr>
              <w:t>Nu este periculoasă</w:t>
            </w:r>
          </w:p>
          <w:p w:rsidR="00D665BF" w:rsidRPr="00926694" w:rsidRDefault="00D665BF" w:rsidP="00AF42BC">
            <w:pPr>
              <w:pStyle w:val="Header"/>
              <w:spacing w:before="20"/>
              <w:jc w:val="center"/>
              <w:rPr>
                <w:sz w:val="16"/>
                <w:szCs w:val="16"/>
              </w:rPr>
            </w:pPr>
          </w:p>
        </w:tc>
        <w:tc>
          <w:tcPr>
            <w:tcW w:w="1480" w:type="dxa"/>
            <w:vAlign w:val="center"/>
          </w:tcPr>
          <w:p w:rsidR="00D665BF" w:rsidRPr="00926694" w:rsidRDefault="00D665BF" w:rsidP="00AF42BC">
            <w:pPr>
              <w:jc w:val="center"/>
              <w:rPr>
                <w:sz w:val="16"/>
                <w:szCs w:val="16"/>
              </w:rPr>
            </w:pPr>
            <w:r w:rsidRPr="00926694">
              <w:rPr>
                <w:sz w:val="16"/>
                <w:szCs w:val="16"/>
              </w:rPr>
              <w:t>Consum anual 2014:</w:t>
            </w:r>
          </w:p>
          <w:p w:rsidR="00D665BF" w:rsidRPr="00926694" w:rsidRDefault="00D665BF" w:rsidP="00AF42BC">
            <w:pPr>
              <w:jc w:val="center"/>
              <w:rPr>
                <w:sz w:val="16"/>
                <w:szCs w:val="16"/>
              </w:rPr>
            </w:pPr>
            <w:r w:rsidRPr="00926694">
              <w:rPr>
                <w:sz w:val="16"/>
                <w:szCs w:val="16"/>
              </w:rPr>
              <w:t>MH1: 41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la capacitatea instalată: 74,25 t</w:t>
            </w:r>
          </w:p>
        </w:tc>
        <w:tc>
          <w:tcPr>
            <w:tcW w:w="1281" w:type="dxa"/>
            <w:vAlign w:val="center"/>
          </w:tcPr>
          <w:p w:rsidR="00D665BF" w:rsidRPr="00926694" w:rsidRDefault="00D665BF" w:rsidP="00AF42BC">
            <w:pPr>
              <w:jc w:val="center"/>
              <w:rPr>
                <w:sz w:val="16"/>
                <w:szCs w:val="16"/>
              </w:rPr>
            </w:pPr>
            <w:r w:rsidRPr="00926694">
              <w:rPr>
                <w:sz w:val="16"/>
                <w:szCs w:val="16"/>
              </w:rPr>
              <w:t>85% în produs (hârtie);</w:t>
            </w:r>
          </w:p>
          <w:p w:rsidR="00D665BF" w:rsidRPr="00926694" w:rsidRDefault="00D665BF" w:rsidP="00AF42BC">
            <w:pPr>
              <w:jc w:val="center"/>
              <w:rPr>
                <w:sz w:val="16"/>
                <w:szCs w:val="16"/>
              </w:rPr>
            </w:pPr>
            <w:r w:rsidRPr="00926694">
              <w:rPr>
                <w:sz w:val="16"/>
                <w:szCs w:val="16"/>
              </w:rPr>
              <w:t>10% în apele reziduale;</w:t>
            </w:r>
          </w:p>
          <w:p w:rsidR="00D665BF" w:rsidRPr="00926694" w:rsidRDefault="00D665BF" w:rsidP="00AF42BC">
            <w:pPr>
              <w:jc w:val="center"/>
              <w:rPr>
                <w:iCs/>
                <w:sz w:val="16"/>
                <w:szCs w:val="16"/>
              </w:rPr>
            </w:pPr>
            <w:r w:rsidRPr="00926694">
              <w:rPr>
                <w:sz w:val="16"/>
                <w:szCs w:val="16"/>
              </w:rPr>
              <w:t>5% în nomol epurare</w:t>
            </w:r>
          </w:p>
        </w:tc>
        <w:tc>
          <w:tcPr>
            <w:tcW w:w="1764" w:type="dxa"/>
            <w:vAlign w:val="center"/>
          </w:tcPr>
          <w:p w:rsidR="00D665BF" w:rsidRPr="00926694" w:rsidRDefault="00D665BF" w:rsidP="00AF42BC">
            <w:pPr>
              <w:jc w:val="center"/>
              <w:rPr>
                <w:sz w:val="16"/>
                <w:szCs w:val="16"/>
              </w:rPr>
            </w:pPr>
            <w:r w:rsidRPr="00926694">
              <w:rPr>
                <w:sz w:val="16"/>
                <w:szCs w:val="16"/>
              </w:rPr>
              <w:t>Toxicitate pentru peşti:</w:t>
            </w:r>
          </w:p>
          <w:p w:rsidR="00D665BF" w:rsidRPr="00926694" w:rsidRDefault="00D665BF" w:rsidP="00AF42BC">
            <w:pPr>
              <w:jc w:val="center"/>
              <w:rPr>
                <w:sz w:val="16"/>
                <w:szCs w:val="16"/>
              </w:rPr>
            </w:pPr>
            <w:r w:rsidRPr="00926694">
              <w:rPr>
                <w:sz w:val="16"/>
                <w:szCs w:val="16"/>
              </w:rPr>
              <w:t>LC50 &gt;10-100 mg/l, 96 h;</w:t>
            </w:r>
          </w:p>
          <w:p w:rsidR="00D665BF" w:rsidRPr="00926694" w:rsidRDefault="00D665BF" w:rsidP="00AF42BC">
            <w:pPr>
              <w:jc w:val="center"/>
              <w:rPr>
                <w:sz w:val="16"/>
                <w:szCs w:val="16"/>
              </w:rPr>
            </w:pPr>
            <w:r w:rsidRPr="00926694">
              <w:rPr>
                <w:sz w:val="16"/>
                <w:szCs w:val="16"/>
              </w:rPr>
              <w:t>Toxic pentru dafnia  şi alte nevertebrate:</w:t>
            </w:r>
          </w:p>
          <w:p w:rsidR="00D665BF" w:rsidRPr="00926694" w:rsidRDefault="00D665BF" w:rsidP="00AF42BC">
            <w:pPr>
              <w:jc w:val="center"/>
              <w:rPr>
                <w:sz w:val="16"/>
                <w:szCs w:val="16"/>
              </w:rPr>
            </w:pPr>
            <w:r w:rsidRPr="00926694">
              <w:rPr>
                <w:sz w:val="16"/>
                <w:szCs w:val="16"/>
              </w:rPr>
              <w:t>EC50 &gt;50 mg/l, 48 h</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aprovizionează în saci  de 25 kg pe paleţi de 1000 kg; se depozitează în magazia de chimicale. A ii, B, D.</w:t>
            </w:r>
          </w:p>
          <w:p w:rsidR="00D665BF" w:rsidRPr="00926694" w:rsidRDefault="00D665BF" w:rsidP="00AF42BC">
            <w:pPr>
              <w:jc w:val="center"/>
              <w:rPr>
                <w:sz w:val="16"/>
                <w:szCs w:val="16"/>
              </w:rPr>
            </w:pPr>
            <w:r w:rsidRPr="00926694">
              <w:rPr>
                <w:sz w:val="16"/>
                <w:szCs w:val="16"/>
              </w:rPr>
              <w:t>Nu prezintă risc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Coagulant Perform PB 9799</w:t>
            </w:r>
          </w:p>
          <w:p w:rsidR="00D665BF" w:rsidRPr="00926694" w:rsidRDefault="00D665BF" w:rsidP="00AF42BC">
            <w:pPr>
              <w:pStyle w:val="Header"/>
              <w:spacing w:before="20"/>
              <w:rPr>
                <w:sz w:val="16"/>
                <w:szCs w:val="16"/>
              </w:rPr>
            </w:pPr>
            <w:r w:rsidRPr="00926694">
              <w:rPr>
                <w:sz w:val="16"/>
                <w:szCs w:val="16"/>
              </w:rPr>
              <w:t>Se utilizează ca agent coagulant pentru reţinerea fibrei din apele de proces</w:t>
            </w:r>
          </w:p>
          <w:p w:rsidR="00D665BF" w:rsidRPr="00926694" w:rsidRDefault="00D665BF" w:rsidP="00AF42BC">
            <w:pPr>
              <w:pStyle w:val="Header"/>
              <w:spacing w:before="20"/>
              <w:rPr>
                <w:b/>
                <w:sz w:val="16"/>
                <w:szCs w:val="16"/>
              </w:rPr>
            </w:pP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Nu este un amestec periculos</w:t>
            </w:r>
          </w:p>
        </w:tc>
        <w:tc>
          <w:tcPr>
            <w:tcW w:w="1480" w:type="dxa"/>
            <w:vAlign w:val="center"/>
          </w:tcPr>
          <w:p w:rsidR="00D665BF" w:rsidRPr="00926694" w:rsidRDefault="00D665BF" w:rsidP="00AF42BC">
            <w:pPr>
              <w:jc w:val="center"/>
              <w:rPr>
                <w:sz w:val="16"/>
                <w:szCs w:val="16"/>
              </w:rPr>
            </w:pPr>
            <w:r w:rsidRPr="00926694">
              <w:rPr>
                <w:sz w:val="16"/>
                <w:szCs w:val="16"/>
              </w:rPr>
              <w:t>Consum anual 2014:</w:t>
            </w:r>
          </w:p>
          <w:p w:rsidR="00D665BF" w:rsidRPr="00926694" w:rsidRDefault="00D665BF" w:rsidP="00AF42BC">
            <w:pPr>
              <w:jc w:val="center"/>
              <w:rPr>
                <w:sz w:val="16"/>
                <w:szCs w:val="16"/>
              </w:rPr>
            </w:pPr>
            <w:r w:rsidRPr="00926694">
              <w:rPr>
                <w:sz w:val="16"/>
                <w:szCs w:val="16"/>
              </w:rPr>
              <w:t>MH1: 24,6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la capacitatea instalată: 44,5 t</w:t>
            </w:r>
          </w:p>
        </w:tc>
        <w:tc>
          <w:tcPr>
            <w:tcW w:w="1281" w:type="dxa"/>
            <w:vAlign w:val="center"/>
          </w:tcPr>
          <w:p w:rsidR="00D665BF" w:rsidRPr="00926694" w:rsidRDefault="00D665BF" w:rsidP="00AF42BC">
            <w:pPr>
              <w:jc w:val="center"/>
              <w:rPr>
                <w:sz w:val="16"/>
                <w:szCs w:val="16"/>
              </w:rPr>
            </w:pPr>
            <w:r w:rsidRPr="00926694">
              <w:rPr>
                <w:sz w:val="16"/>
                <w:szCs w:val="16"/>
              </w:rPr>
              <w:t>85% în produs (hârtie);</w:t>
            </w:r>
          </w:p>
          <w:p w:rsidR="00D665BF" w:rsidRPr="00926694" w:rsidRDefault="00D665BF" w:rsidP="00AF42BC">
            <w:pPr>
              <w:jc w:val="center"/>
              <w:rPr>
                <w:sz w:val="16"/>
                <w:szCs w:val="16"/>
              </w:rPr>
            </w:pPr>
            <w:r w:rsidRPr="00926694">
              <w:rPr>
                <w:sz w:val="16"/>
                <w:szCs w:val="16"/>
              </w:rPr>
              <w:t>10% în apele reziduale;</w:t>
            </w:r>
          </w:p>
          <w:p w:rsidR="00D665BF" w:rsidRPr="00926694" w:rsidRDefault="00D665BF" w:rsidP="00AF42BC">
            <w:pPr>
              <w:jc w:val="center"/>
              <w:rPr>
                <w:sz w:val="16"/>
                <w:szCs w:val="16"/>
              </w:rPr>
            </w:pPr>
            <w:r w:rsidRPr="00926694">
              <w:rPr>
                <w:sz w:val="16"/>
                <w:szCs w:val="16"/>
              </w:rPr>
              <w:t>5% în nomol epurare</w:t>
            </w:r>
          </w:p>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Substanţa are un potenţial redus de bioacumulare</w:t>
            </w:r>
          </w:p>
          <w:p w:rsidR="00D665BF" w:rsidRPr="00926694" w:rsidRDefault="00D665BF" w:rsidP="00AF42BC">
            <w:pPr>
              <w:jc w:val="center"/>
              <w:rPr>
                <w:sz w:val="16"/>
                <w:szCs w:val="16"/>
              </w:rPr>
            </w:pPr>
            <w:r w:rsidRPr="00926694">
              <w:rPr>
                <w:sz w:val="16"/>
                <w:szCs w:val="16"/>
              </w:rPr>
              <w:t>Toxic pentru dafnia  şi alte nevertebrate:</w:t>
            </w:r>
          </w:p>
          <w:p w:rsidR="00D665BF" w:rsidRPr="00926694" w:rsidRDefault="00D665BF" w:rsidP="00AF42BC">
            <w:pPr>
              <w:jc w:val="center"/>
              <w:rPr>
                <w:sz w:val="16"/>
                <w:szCs w:val="16"/>
              </w:rPr>
            </w:pPr>
            <w:r w:rsidRPr="00926694">
              <w:rPr>
                <w:sz w:val="16"/>
                <w:szCs w:val="16"/>
              </w:rPr>
              <w:t>EC50 &gt;10 mg/l, 48 h</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aprovizionează şi se depozitează în recipiente de</w:t>
            </w:r>
          </w:p>
          <w:p w:rsidR="00D665BF" w:rsidRPr="00926694" w:rsidRDefault="00D665BF" w:rsidP="00AF42BC">
            <w:pPr>
              <w:jc w:val="center"/>
              <w:rPr>
                <w:sz w:val="16"/>
                <w:szCs w:val="16"/>
              </w:rPr>
            </w:pPr>
            <w:r w:rsidRPr="00926694">
              <w:rPr>
                <w:sz w:val="16"/>
                <w:szCs w:val="16"/>
              </w:rPr>
              <w:t>1000 l la magazia de chimicale ;</w:t>
            </w:r>
          </w:p>
          <w:p w:rsidR="00D665BF" w:rsidRPr="00926694" w:rsidRDefault="00D665BF" w:rsidP="00AF42BC">
            <w:pPr>
              <w:jc w:val="center"/>
              <w:rPr>
                <w:sz w:val="16"/>
                <w:szCs w:val="16"/>
              </w:rPr>
            </w:pPr>
            <w:r w:rsidRPr="00926694">
              <w:rPr>
                <w:sz w:val="16"/>
                <w:szCs w:val="16"/>
              </w:rPr>
              <w:t xml:space="preserve">A ii, B, D.Nu prezintă risc </w:t>
            </w:r>
            <w:r w:rsidRPr="00926694">
              <w:rPr>
                <w:sz w:val="16"/>
                <w:szCs w:val="16"/>
                <w:lang w:val="fr-FR"/>
              </w:rPr>
              <w:t>semnificativ</w:t>
            </w:r>
            <w:r w:rsidRPr="00926694">
              <w:rPr>
                <w:sz w:val="16"/>
                <w:szCs w:val="16"/>
              </w:rPr>
              <w:t xml:space="preserve">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Hercobond 6050</w:t>
            </w:r>
          </w:p>
          <w:p w:rsidR="00D665BF" w:rsidRPr="00926694" w:rsidRDefault="00D665BF" w:rsidP="00AF42BC">
            <w:pPr>
              <w:pStyle w:val="Header"/>
              <w:spacing w:before="20"/>
              <w:rPr>
                <w:sz w:val="16"/>
                <w:szCs w:val="16"/>
              </w:rPr>
            </w:pPr>
            <w:r w:rsidRPr="00926694">
              <w:rPr>
                <w:sz w:val="16"/>
                <w:szCs w:val="16"/>
              </w:rPr>
              <w:t>Se utilizează ca agent de creştere a rezistenţei în stare uscată</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Substanţă periculoasă</w:t>
            </w:r>
          </w:p>
          <w:p w:rsidR="00D665BF" w:rsidRPr="00926694" w:rsidRDefault="00D665BF" w:rsidP="00AF42BC">
            <w:pPr>
              <w:pStyle w:val="Header"/>
              <w:spacing w:before="20"/>
              <w:jc w:val="center"/>
              <w:rPr>
                <w:sz w:val="16"/>
                <w:szCs w:val="16"/>
              </w:rPr>
            </w:pPr>
            <w:r w:rsidRPr="00926694">
              <w:rPr>
                <w:sz w:val="16"/>
                <w:szCs w:val="16"/>
              </w:rPr>
              <w:t>R 52/53 Nociv pentru organismele acvatice, poate provoca efecte adverse pe termen lung asupra mediului.</w:t>
            </w:r>
          </w:p>
          <w:p w:rsidR="00D665BF" w:rsidRPr="00926694" w:rsidRDefault="00D665BF" w:rsidP="00AF42BC">
            <w:pPr>
              <w:pStyle w:val="Header"/>
              <w:spacing w:before="20"/>
              <w:jc w:val="center"/>
              <w:rPr>
                <w:sz w:val="16"/>
                <w:szCs w:val="16"/>
              </w:rPr>
            </w:pPr>
            <w:r w:rsidRPr="00926694">
              <w:rPr>
                <w:sz w:val="16"/>
                <w:szCs w:val="16"/>
              </w:rPr>
              <w:lastRenderedPageBreak/>
              <w:t>R 51/53 Toxic pentru organismele acvatice, poate provoca efecte adverse pe termen lung asupra mediului.</w:t>
            </w:r>
          </w:p>
        </w:tc>
        <w:tc>
          <w:tcPr>
            <w:tcW w:w="1480" w:type="dxa"/>
            <w:vAlign w:val="center"/>
          </w:tcPr>
          <w:p w:rsidR="00D665BF" w:rsidRPr="00926694" w:rsidRDefault="00D665BF" w:rsidP="00AF42BC">
            <w:pPr>
              <w:jc w:val="center"/>
              <w:rPr>
                <w:sz w:val="16"/>
                <w:szCs w:val="16"/>
              </w:rPr>
            </w:pPr>
            <w:r w:rsidRPr="00926694">
              <w:rPr>
                <w:sz w:val="16"/>
                <w:szCs w:val="16"/>
              </w:rPr>
              <w:lastRenderedPageBreak/>
              <w:t>Consum anual 2014:</w:t>
            </w:r>
          </w:p>
          <w:p w:rsidR="00D665BF" w:rsidRPr="00926694" w:rsidRDefault="00D665BF" w:rsidP="00AF42BC">
            <w:pPr>
              <w:jc w:val="center"/>
              <w:rPr>
                <w:sz w:val="16"/>
                <w:szCs w:val="16"/>
              </w:rPr>
            </w:pPr>
            <w:r w:rsidRPr="00926694">
              <w:rPr>
                <w:sz w:val="16"/>
                <w:szCs w:val="16"/>
              </w:rPr>
              <w:t>MH1: 747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la capacitatea instalată: 1569 t</w:t>
            </w:r>
          </w:p>
        </w:tc>
        <w:tc>
          <w:tcPr>
            <w:tcW w:w="1281" w:type="dxa"/>
            <w:vAlign w:val="center"/>
          </w:tcPr>
          <w:p w:rsidR="00D665BF" w:rsidRPr="00926694" w:rsidRDefault="00D665BF" w:rsidP="00AF42BC">
            <w:pPr>
              <w:jc w:val="center"/>
              <w:rPr>
                <w:sz w:val="16"/>
                <w:szCs w:val="16"/>
              </w:rPr>
            </w:pPr>
            <w:r w:rsidRPr="00926694">
              <w:rPr>
                <w:sz w:val="16"/>
                <w:szCs w:val="16"/>
              </w:rPr>
              <w:t>85% în produs (hârtie);</w:t>
            </w:r>
          </w:p>
          <w:p w:rsidR="00D665BF" w:rsidRPr="00926694" w:rsidRDefault="00D665BF" w:rsidP="00AF42BC">
            <w:pPr>
              <w:jc w:val="center"/>
              <w:rPr>
                <w:sz w:val="16"/>
                <w:szCs w:val="16"/>
              </w:rPr>
            </w:pPr>
            <w:r w:rsidRPr="00926694">
              <w:rPr>
                <w:sz w:val="16"/>
                <w:szCs w:val="16"/>
              </w:rPr>
              <w:t>10% în apele reziduale;</w:t>
            </w:r>
          </w:p>
          <w:p w:rsidR="00D665BF" w:rsidRPr="00926694" w:rsidRDefault="00D665BF" w:rsidP="00AF42BC">
            <w:pPr>
              <w:jc w:val="center"/>
              <w:rPr>
                <w:iCs/>
                <w:sz w:val="16"/>
                <w:szCs w:val="16"/>
              </w:rPr>
            </w:pPr>
            <w:r w:rsidRPr="00926694">
              <w:rPr>
                <w:sz w:val="16"/>
                <w:szCs w:val="16"/>
              </w:rPr>
              <w:t>5% în nămol epurare</w:t>
            </w:r>
          </w:p>
        </w:tc>
        <w:tc>
          <w:tcPr>
            <w:tcW w:w="1764" w:type="dxa"/>
            <w:vAlign w:val="center"/>
          </w:tcPr>
          <w:p w:rsidR="00D665BF" w:rsidRPr="00926694" w:rsidRDefault="00D665BF" w:rsidP="00AF42BC">
            <w:pPr>
              <w:jc w:val="center"/>
              <w:rPr>
                <w:sz w:val="16"/>
                <w:szCs w:val="16"/>
              </w:rPr>
            </w:pPr>
            <w:r w:rsidRPr="00926694">
              <w:rPr>
                <w:sz w:val="16"/>
                <w:szCs w:val="16"/>
              </w:rPr>
              <w:t>Încet biodegradabil</w:t>
            </w:r>
          </w:p>
          <w:p w:rsidR="00D665BF" w:rsidRPr="00926694" w:rsidRDefault="00D665BF" w:rsidP="00AF42BC">
            <w:pPr>
              <w:jc w:val="center"/>
              <w:rPr>
                <w:sz w:val="16"/>
                <w:szCs w:val="16"/>
              </w:rPr>
            </w:pPr>
            <w:r w:rsidRPr="00926694">
              <w:rPr>
                <w:sz w:val="16"/>
                <w:szCs w:val="16"/>
              </w:rPr>
              <w:t>Toxic pentru peşti:</w:t>
            </w:r>
          </w:p>
          <w:p w:rsidR="00D665BF" w:rsidRPr="00926694" w:rsidRDefault="00D665BF" w:rsidP="00AF42BC">
            <w:pPr>
              <w:jc w:val="center"/>
              <w:rPr>
                <w:sz w:val="16"/>
                <w:szCs w:val="16"/>
              </w:rPr>
            </w:pPr>
            <w:r w:rsidRPr="00926694">
              <w:rPr>
                <w:sz w:val="16"/>
                <w:szCs w:val="16"/>
              </w:rPr>
              <w:t>LC50 &gt;10-100 mg/l, 96 h;</w:t>
            </w:r>
          </w:p>
          <w:p w:rsidR="00D665BF" w:rsidRPr="00926694" w:rsidRDefault="00D665BF" w:rsidP="00AF42BC">
            <w:pPr>
              <w:jc w:val="center"/>
              <w:rPr>
                <w:sz w:val="16"/>
                <w:szCs w:val="16"/>
              </w:rPr>
            </w:pPr>
            <w:r w:rsidRPr="00926694">
              <w:rPr>
                <w:sz w:val="16"/>
                <w:szCs w:val="16"/>
              </w:rPr>
              <w:t>Toxic pentru dafnia  şi alte nevertebrate:</w:t>
            </w:r>
          </w:p>
          <w:p w:rsidR="00D665BF" w:rsidRPr="00926694" w:rsidRDefault="00D665BF" w:rsidP="00AF42BC">
            <w:pPr>
              <w:jc w:val="center"/>
              <w:rPr>
                <w:sz w:val="16"/>
                <w:szCs w:val="16"/>
              </w:rPr>
            </w:pPr>
            <w:r w:rsidRPr="00926694">
              <w:rPr>
                <w:sz w:val="16"/>
                <w:szCs w:val="16"/>
              </w:rPr>
              <w:t xml:space="preserve">EC50 &gt;10-100 mg/l, 48 </w:t>
            </w:r>
            <w:r w:rsidRPr="00926694">
              <w:rPr>
                <w:sz w:val="16"/>
                <w:szCs w:val="16"/>
              </w:rPr>
              <w:lastRenderedPageBreak/>
              <w:t>h;</w:t>
            </w:r>
          </w:p>
          <w:p w:rsidR="00D665BF" w:rsidRPr="00926694" w:rsidRDefault="00D665BF" w:rsidP="00AF42BC">
            <w:pPr>
              <w:jc w:val="center"/>
              <w:rPr>
                <w:sz w:val="16"/>
                <w:szCs w:val="16"/>
              </w:rPr>
            </w:pPr>
            <w:r w:rsidRPr="00926694">
              <w:rPr>
                <w:sz w:val="16"/>
                <w:szCs w:val="16"/>
              </w:rPr>
              <w:t>Toxic pentru bacterii:</w:t>
            </w:r>
          </w:p>
          <w:p w:rsidR="00D665BF" w:rsidRPr="00926694" w:rsidRDefault="00D665BF" w:rsidP="00AF42BC">
            <w:pPr>
              <w:jc w:val="center"/>
              <w:rPr>
                <w:sz w:val="16"/>
                <w:szCs w:val="16"/>
              </w:rPr>
            </w:pPr>
            <w:r w:rsidRPr="00926694">
              <w:rPr>
                <w:sz w:val="16"/>
                <w:szCs w:val="16"/>
              </w:rPr>
              <w:t>EC50 &gt;1000 mg/l, 0,5 h, nămol activ;</w:t>
            </w:r>
          </w:p>
          <w:p w:rsidR="00D665BF" w:rsidRPr="00926694" w:rsidRDefault="00D665BF" w:rsidP="00AF42BC">
            <w:pPr>
              <w:jc w:val="center"/>
              <w:rPr>
                <w:sz w:val="16"/>
                <w:szCs w:val="16"/>
              </w:rPr>
            </w:pPr>
          </w:p>
        </w:tc>
        <w:tc>
          <w:tcPr>
            <w:tcW w:w="1195" w:type="dxa"/>
            <w:vAlign w:val="center"/>
          </w:tcPr>
          <w:p w:rsidR="00D665BF" w:rsidRPr="00926694" w:rsidRDefault="00D665BF" w:rsidP="00AF42BC">
            <w:pPr>
              <w:jc w:val="center"/>
              <w:rPr>
                <w:sz w:val="16"/>
                <w:szCs w:val="16"/>
              </w:rPr>
            </w:pPr>
            <w:r w:rsidRPr="00926694">
              <w:rPr>
                <w:sz w:val="16"/>
                <w:szCs w:val="16"/>
              </w:rPr>
              <w:lastRenderedPageBreak/>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aprovizionează cu cisterna de 22 t; se descarcă în rezervoarele de chimicale de la MH1; A ii, B, D.</w:t>
            </w:r>
          </w:p>
          <w:p w:rsidR="00D665BF" w:rsidRPr="00926694" w:rsidRDefault="00D665BF" w:rsidP="00AF42BC">
            <w:pPr>
              <w:jc w:val="center"/>
              <w:rPr>
                <w:sz w:val="16"/>
                <w:szCs w:val="16"/>
              </w:rPr>
            </w:pPr>
            <w:r w:rsidRPr="00926694">
              <w:rPr>
                <w:sz w:val="16"/>
                <w:szCs w:val="16"/>
              </w:rPr>
              <w:t xml:space="preserve">Nu prezintă risc </w:t>
            </w:r>
            <w:r w:rsidRPr="00926694">
              <w:rPr>
                <w:sz w:val="16"/>
                <w:szCs w:val="16"/>
              </w:rPr>
              <w:lastRenderedPageBreak/>
              <w:t>semnificativ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lastRenderedPageBreak/>
              <w:t>Spectrum XD 3899</w:t>
            </w:r>
          </w:p>
          <w:p w:rsidR="00D665BF" w:rsidRPr="00926694" w:rsidRDefault="00D665BF" w:rsidP="00AF42BC">
            <w:pPr>
              <w:pStyle w:val="Header"/>
              <w:spacing w:before="20"/>
              <w:rPr>
                <w:sz w:val="16"/>
                <w:szCs w:val="16"/>
              </w:rPr>
            </w:pPr>
            <w:r w:rsidRPr="00926694">
              <w:rPr>
                <w:sz w:val="16"/>
                <w:szCs w:val="16"/>
              </w:rPr>
              <w:t>Se utilizează ca biocid; se combină cu hipocloritul de sodiu şi acţionează pentru combaterea mucilagiilor şi bacteriilor ce se dezvoltă pe circuit</w:t>
            </w:r>
          </w:p>
        </w:tc>
        <w:tc>
          <w:tcPr>
            <w:tcW w:w="1693" w:type="dxa"/>
            <w:vAlign w:val="center"/>
          </w:tcPr>
          <w:p w:rsidR="00D665BF" w:rsidRPr="00926694" w:rsidRDefault="00D665BF" w:rsidP="00AF42BC">
            <w:pPr>
              <w:jc w:val="center"/>
              <w:rPr>
                <w:sz w:val="16"/>
                <w:szCs w:val="16"/>
              </w:rPr>
            </w:pPr>
            <w:r w:rsidRPr="00926694">
              <w:rPr>
                <w:sz w:val="16"/>
                <w:szCs w:val="16"/>
              </w:rPr>
              <w:t>Nu este periculoasă</w:t>
            </w:r>
          </w:p>
          <w:p w:rsidR="00D665BF" w:rsidRPr="00926694" w:rsidRDefault="00D665BF" w:rsidP="00AF42BC">
            <w:pPr>
              <w:pStyle w:val="Header"/>
              <w:spacing w:before="20"/>
              <w:jc w:val="center"/>
              <w:rPr>
                <w:sz w:val="16"/>
                <w:szCs w:val="16"/>
              </w:rPr>
            </w:pPr>
          </w:p>
        </w:tc>
        <w:tc>
          <w:tcPr>
            <w:tcW w:w="1480" w:type="dxa"/>
            <w:vAlign w:val="center"/>
          </w:tcPr>
          <w:p w:rsidR="00D665BF" w:rsidRPr="00926694" w:rsidRDefault="00D665BF" w:rsidP="00AF42BC">
            <w:pPr>
              <w:jc w:val="center"/>
              <w:rPr>
                <w:sz w:val="16"/>
                <w:szCs w:val="16"/>
              </w:rPr>
            </w:pPr>
            <w:r w:rsidRPr="00926694">
              <w:rPr>
                <w:sz w:val="16"/>
                <w:szCs w:val="16"/>
              </w:rPr>
              <w:t>Consum anual 2014:</w:t>
            </w:r>
          </w:p>
          <w:p w:rsidR="00D665BF" w:rsidRPr="00926694" w:rsidRDefault="00D665BF" w:rsidP="00AF42BC">
            <w:pPr>
              <w:jc w:val="center"/>
              <w:rPr>
                <w:sz w:val="16"/>
                <w:szCs w:val="16"/>
              </w:rPr>
            </w:pPr>
            <w:r w:rsidRPr="00926694">
              <w:rPr>
                <w:sz w:val="16"/>
                <w:szCs w:val="16"/>
              </w:rPr>
              <w:t>MH1: 170,2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la capacitatea instalată: 306,9 t</w:t>
            </w:r>
          </w:p>
        </w:tc>
        <w:tc>
          <w:tcPr>
            <w:tcW w:w="1281" w:type="dxa"/>
            <w:vAlign w:val="center"/>
          </w:tcPr>
          <w:p w:rsidR="00D665BF" w:rsidRPr="00926694" w:rsidRDefault="00D665BF" w:rsidP="00AF42BC">
            <w:pPr>
              <w:jc w:val="center"/>
              <w:rPr>
                <w:sz w:val="16"/>
                <w:szCs w:val="16"/>
              </w:rPr>
            </w:pPr>
            <w:r w:rsidRPr="00926694">
              <w:rPr>
                <w:sz w:val="16"/>
                <w:szCs w:val="16"/>
              </w:rPr>
              <w:t>30% în produs (hârtie);</w:t>
            </w:r>
          </w:p>
          <w:p w:rsidR="00D665BF" w:rsidRPr="00926694" w:rsidRDefault="00D665BF" w:rsidP="00AF42BC">
            <w:pPr>
              <w:jc w:val="center"/>
              <w:rPr>
                <w:sz w:val="16"/>
                <w:szCs w:val="16"/>
              </w:rPr>
            </w:pPr>
            <w:r w:rsidRPr="00926694">
              <w:rPr>
                <w:sz w:val="16"/>
                <w:szCs w:val="16"/>
              </w:rPr>
              <w:t>60% în apele reziduale;</w:t>
            </w:r>
          </w:p>
          <w:p w:rsidR="00D665BF" w:rsidRPr="00926694" w:rsidRDefault="00D665BF" w:rsidP="00AF42BC">
            <w:pPr>
              <w:jc w:val="center"/>
              <w:rPr>
                <w:sz w:val="16"/>
                <w:szCs w:val="16"/>
              </w:rPr>
            </w:pPr>
            <w:r w:rsidRPr="00926694">
              <w:rPr>
                <w:sz w:val="16"/>
                <w:szCs w:val="16"/>
              </w:rPr>
              <w:t>10% în nămol epurare;</w:t>
            </w:r>
          </w:p>
          <w:p w:rsidR="00D665BF" w:rsidRPr="00926694" w:rsidRDefault="00D665BF" w:rsidP="00AF42BC">
            <w:pPr>
              <w:jc w:val="center"/>
              <w:rPr>
                <w:sz w:val="16"/>
                <w:szCs w:val="16"/>
              </w:rPr>
            </w:pPr>
          </w:p>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Toxicitate pentru peşti: Lepomis macrochirus</w:t>
            </w:r>
          </w:p>
          <w:p w:rsidR="00D665BF" w:rsidRPr="00926694" w:rsidRDefault="00D665BF" w:rsidP="00AF42BC">
            <w:pPr>
              <w:jc w:val="center"/>
              <w:rPr>
                <w:sz w:val="16"/>
                <w:szCs w:val="16"/>
              </w:rPr>
            </w:pPr>
            <w:r w:rsidRPr="00926694">
              <w:rPr>
                <w:sz w:val="16"/>
                <w:szCs w:val="16"/>
              </w:rPr>
              <w:t>LC50 &gt;1000 mg/l, 96 h;</w:t>
            </w:r>
          </w:p>
          <w:p w:rsidR="00D665BF" w:rsidRPr="00926694" w:rsidRDefault="00D665BF" w:rsidP="00AF42BC">
            <w:pPr>
              <w:jc w:val="center"/>
              <w:rPr>
                <w:sz w:val="16"/>
                <w:szCs w:val="16"/>
              </w:rPr>
            </w:pPr>
            <w:r w:rsidRPr="00926694">
              <w:rPr>
                <w:sz w:val="16"/>
                <w:szCs w:val="16"/>
              </w:rPr>
              <w:t>Toxic pentru dafnia  şi alte nevertebrate:</w:t>
            </w:r>
          </w:p>
          <w:p w:rsidR="00D665BF" w:rsidRPr="00926694" w:rsidRDefault="00D665BF" w:rsidP="00AF42BC">
            <w:pPr>
              <w:jc w:val="center"/>
              <w:rPr>
                <w:sz w:val="16"/>
                <w:szCs w:val="16"/>
              </w:rPr>
            </w:pPr>
            <w:r w:rsidRPr="00926694">
              <w:rPr>
                <w:sz w:val="16"/>
                <w:szCs w:val="16"/>
              </w:rPr>
              <w:t>EC50 &gt;1000 mg/l, 48 h;</w:t>
            </w:r>
          </w:p>
          <w:p w:rsidR="00D665BF" w:rsidRPr="00926694" w:rsidRDefault="00D665BF" w:rsidP="00AF42BC">
            <w:pPr>
              <w:jc w:val="center"/>
              <w:rPr>
                <w:sz w:val="16"/>
                <w:szCs w:val="16"/>
              </w:rPr>
            </w:pPr>
            <w:r w:rsidRPr="00926694">
              <w:rPr>
                <w:sz w:val="16"/>
                <w:szCs w:val="16"/>
              </w:rPr>
              <w:t>Toxic pentru bacterii:</w:t>
            </w:r>
          </w:p>
          <w:p w:rsidR="00D665BF" w:rsidRPr="00926694" w:rsidRDefault="00D665BF" w:rsidP="00AF42BC">
            <w:pPr>
              <w:jc w:val="center"/>
              <w:rPr>
                <w:sz w:val="16"/>
                <w:szCs w:val="16"/>
              </w:rPr>
            </w:pPr>
            <w:r w:rsidRPr="00926694">
              <w:rPr>
                <w:sz w:val="16"/>
                <w:szCs w:val="16"/>
              </w:rPr>
              <w:t>Nu sunt date;</w:t>
            </w:r>
          </w:p>
          <w:p w:rsidR="00D665BF" w:rsidRPr="00926694" w:rsidRDefault="00D665BF" w:rsidP="00AF42BC">
            <w:pPr>
              <w:jc w:val="center"/>
              <w:rPr>
                <w:sz w:val="16"/>
                <w:szCs w:val="16"/>
              </w:rPr>
            </w:pP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aprovizionează şi se depozitează în recipiente de</w:t>
            </w:r>
          </w:p>
          <w:p w:rsidR="00D665BF" w:rsidRPr="00926694" w:rsidRDefault="00D665BF" w:rsidP="00AF42BC">
            <w:pPr>
              <w:jc w:val="center"/>
              <w:rPr>
                <w:sz w:val="16"/>
                <w:szCs w:val="16"/>
              </w:rPr>
            </w:pPr>
            <w:r w:rsidRPr="00926694">
              <w:rPr>
                <w:sz w:val="16"/>
                <w:szCs w:val="16"/>
              </w:rPr>
              <w:t>1000 l la magazia de chimicale ;</w:t>
            </w:r>
          </w:p>
          <w:p w:rsidR="00D665BF" w:rsidRPr="00926694" w:rsidRDefault="00D665BF" w:rsidP="00AF42BC">
            <w:pPr>
              <w:jc w:val="center"/>
              <w:rPr>
                <w:sz w:val="16"/>
                <w:szCs w:val="16"/>
              </w:rPr>
            </w:pPr>
            <w:r w:rsidRPr="00926694">
              <w:rPr>
                <w:sz w:val="16"/>
                <w:szCs w:val="16"/>
              </w:rPr>
              <w:t>A ii, B, D.</w:t>
            </w:r>
          </w:p>
          <w:p w:rsidR="00D665BF" w:rsidRPr="00926694" w:rsidRDefault="00D665BF" w:rsidP="00AF42BC">
            <w:pPr>
              <w:jc w:val="center"/>
              <w:rPr>
                <w:sz w:val="16"/>
                <w:szCs w:val="16"/>
              </w:rPr>
            </w:pPr>
            <w:r w:rsidRPr="00926694">
              <w:rPr>
                <w:sz w:val="16"/>
                <w:szCs w:val="16"/>
              </w:rPr>
              <w:t>Nu prezintă risc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Spectrum RX 9098</w:t>
            </w:r>
          </w:p>
          <w:p w:rsidR="00D665BF" w:rsidRPr="00926694" w:rsidRDefault="00D665BF" w:rsidP="00AF42BC">
            <w:pPr>
              <w:pStyle w:val="Header"/>
              <w:spacing w:before="20"/>
              <w:rPr>
                <w:b/>
                <w:sz w:val="16"/>
                <w:szCs w:val="16"/>
              </w:rPr>
            </w:pPr>
            <w:r w:rsidRPr="00926694">
              <w:rPr>
                <w:sz w:val="16"/>
                <w:szCs w:val="16"/>
              </w:rPr>
              <w:t>Se utilizează ca biocid pentru materialul fibros</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R43 Poate provoca o sensibilizare în contact cu pielea;</w:t>
            </w:r>
          </w:p>
          <w:p w:rsidR="00D665BF" w:rsidRPr="00926694" w:rsidRDefault="00D665BF" w:rsidP="00AF42BC">
            <w:pPr>
              <w:pStyle w:val="Header"/>
              <w:spacing w:before="20"/>
              <w:jc w:val="center"/>
              <w:rPr>
                <w:sz w:val="16"/>
                <w:szCs w:val="16"/>
              </w:rPr>
            </w:pPr>
            <w:r w:rsidRPr="00926694">
              <w:rPr>
                <w:sz w:val="16"/>
                <w:szCs w:val="16"/>
              </w:rPr>
              <w:t>R21/22 Nociv în contact cu pielea şi prin înghiţire;</w:t>
            </w:r>
          </w:p>
          <w:p w:rsidR="00D665BF" w:rsidRPr="00926694" w:rsidRDefault="00D665BF" w:rsidP="00AF42BC">
            <w:pPr>
              <w:pStyle w:val="Header"/>
              <w:spacing w:before="20"/>
              <w:jc w:val="center"/>
              <w:rPr>
                <w:sz w:val="16"/>
                <w:szCs w:val="16"/>
              </w:rPr>
            </w:pPr>
            <w:r w:rsidRPr="00926694">
              <w:rPr>
                <w:sz w:val="16"/>
                <w:szCs w:val="16"/>
              </w:rPr>
              <w:t>R34 Provoacă arsuri;</w:t>
            </w:r>
          </w:p>
          <w:p w:rsidR="00D665BF" w:rsidRPr="00926694" w:rsidRDefault="00D665BF" w:rsidP="00AF42BC">
            <w:pPr>
              <w:pStyle w:val="Header"/>
              <w:spacing w:before="20"/>
              <w:jc w:val="center"/>
              <w:rPr>
                <w:sz w:val="16"/>
                <w:szCs w:val="16"/>
              </w:rPr>
            </w:pPr>
            <w:r w:rsidRPr="00926694">
              <w:rPr>
                <w:sz w:val="16"/>
                <w:szCs w:val="16"/>
              </w:rPr>
              <w:t>R51/53 Toxic pentru organismele acvatice, poate provoca efecte adverse pe termen lung asupra mediului.</w:t>
            </w:r>
          </w:p>
        </w:tc>
        <w:tc>
          <w:tcPr>
            <w:tcW w:w="1480" w:type="dxa"/>
            <w:vAlign w:val="center"/>
          </w:tcPr>
          <w:p w:rsidR="00D665BF" w:rsidRPr="00926694" w:rsidRDefault="00D665BF" w:rsidP="00AF42BC">
            <w:pPr>
              <w:jc w:val="center"/>
              <w:rPr>
                <w:sz w:val="16"/>
                <w:szCs w:val="16"/>
              </w:rPr>
            </w:pPr>
            <w:r w:rsidRPr="00926694">
              <w:rPr>
                <w:sz w:val="16"/>
                <w:szCs w:val="16"/>
              </w:rPr>
              <w:t>Consum anual 2014:</w:t>
            </w:r>
          </w:p>
          <w:p w:rsidR="00D665BF" w:rsidRPr="00926694" w:rsidRDefault="00D665BF" w:rsidP="00AF42BC">
            <w:pPr>
              <w:jc w:val="center"/>
              <w:rPr>
                <w:sz w:val="16"/>
                <w:szCs w:val="16"/>
              </w:rPr>
            </w:pPr>
            <w:r w:rsidRPr="00926694">
              <w:rPr>
                <w:sz w:val="16"/>
                <w:szCs w:val="16"/>
              </w:rPr>
              <w:t>MH1: 31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la capacitatea instalată: 56,6 t</w:t>
            </w:r>
          </w:p>
        </w:tc>
        <w:tc>
          <w:tcPr>
            <w:tcW w:w="1281" w:type="dxa"/>
            <w:vAlign w:val="center"/>
          </w:tcPr>
          <w:p w:rsidR="00D665BF" w:rsidRPr="00926694" w:rsidRDefault="00D665BF" w:rsidP="00AF42BC">
            <w:pPr>
              <w:jc w:val="center"/>
              <w:rPr>
                <w:sz w:val="16"/>
                <w:szCs w:val="16"/>
              </w:rPr>
            </w:pPr>
            <w:r w:rsidRPr="00926694">
              <w:rPr>
                <w:sz w:val="16"/>
                <w:szCs w:val="16"/>
              </w:rPr>
              <w:t>30% în produs (hârtie);</w:t>
            </w:r>
          </w:p>
          <w:p w:rsidR="00D665BF" w:rsidRPr="00926694" w:rsidRDefault="00D665BF" w:rsidP="00AF42BC">
            <w:pPr>
              <w:jc w:val="center"/>
              <w:rPr>
                <w:sz w:val="16"/>
                <w:szCs w:val="16"/>
              </w:rPr>
            </w:pPr>
            <w:r w:rsidRPr="00926694">
              <w:rPr>
                <w:sz w:val="16"/>
                <w:szCs w:val="16"/>
              </w:rPr>
              <w:t>60% în apele reziduale;</w:t>
            </w:r>
          </w:p>
          <w:p w:rsidR="00D665BF" w:rsidRPr="00926694" w:rsidRDefault="00D665BF" w:rsidP="00AF42BC">
            <w:pPr>
              <w:jc w:val="center"/>
              <w:rPr>
                <w:sz w:val="16"/>
                <w:szCs w:val="16"/>
              </w:rPr>
            </w:pPr>
            <w:r w:rsidRPr="00926694">
              <w:rPr>
                <w:sz w:val="16"/>
                <w:szCs w:val="16"/>
              </w:rPr>
              <w:t>10% în nămol epurare</w:t>
            </w:r>
          </w:p>
        </w:tc>
        <w:tc>
          <w:tcPr>
            <w:tcW w:w="1764" w:type="dxa"/>
            <w:vAlign w:val="center"/>
          </w:tcPr>
          <w:p w:rsidR="00D665BF" w:rsidRPr="00926694" w:rsidRDefault="00D665BF" w:rsidP="00AF42BC">
            <w:pPr>
              <w:jc w:val="center"/>
              <w:rPr>
                <w:sz w:val="16"/>
                <w:szCs w:val="16"/>
              </w:rPr>
            </w:pPr>
            <w:r w:rsidRPr="00926694">
              <w:rPr>
                <w:sz w:val="16"/>
                <w:szCs w:val="16"/>
              </w:rPr>
              <w:t>Toxicitate pentru peşti:</w:t>
            </w:r>
          </w:p>
          <w:p w:rsidR="00D665BF" w:rsidRPr="00926694" w:rsidRDefault="00D665BF" w:rsidP="00AF42BC">
            <w:pPr>
              <w:jc w:val="center"/>
              <w:rPr>
                <w:sz w:val="16"/>
                <w:szCs w:val="16"/>
              </w:rPr>
            </w:pPr>
            <w:r w:rsidRPr="00926694">
              <w:rPr>
                <w:sz w:val="16"/>
                <w:szCs w:val="16"/>
              </w:rPr>
              <w:t>Pimephales promelas</w:t>
            </w:r>
          </w:p>
          <w:p w:rsidR="00D665BF" w:rsidRPr="00926694" w:rsidRDefault="00D665BF" w:rsidP="00AF42BC">
            <w:pPr>
              <w:jc w:val="center"/>
              <w:rPr>
                <w:sz w:val="16"/>
                <w:szCs w:val="16"/>
              </w:rPr>
            </w:pPr>
            <w:r w:rsidRPr="00926694">
              <w:rPr>
                <w:sz w:val="16"/>
                <w:szCs w:val="16"/>
              </w:rPr>
              <w:t>LC50 &gt;3,5 mg/l, 96 h;</w:t>
            </w:r>
          </w:p>
          <w:p w:rsidR="00D665BF" w:rsidRPr="00926694" w:rsidRDefault="00D665BF" w:rsidP="00AF42BC">
            <w:pPr>
              <w:jc w:val="center"/>
              <w:rPr>
                <w:sz w:val="16"/>
                <w:szCs w:val="16"/>
              </w:rPr>
            </w:pPr>
            <w:r w:rsidRPr="00926694">
              <w:rPr>
                <w:sz w:val="16"/>
                <w:szCs w:val="16"/>
              </w:rPr>
              <w:t>Toxic pentru dafnia  şi alte nevertebrate:</w:t>
            </w:r>
          </w:p>
          <w:p w:rsidR="00D665BF" w:rsidRPr="00926694" w:rsidRDefault="00D665BF" w:rsidP="00AF42BC">
            <w:pPr>
              <w:jc w:val="center"/>
              <w:rPr>
                <w:sz w:val="16"/>
                <w:szCs w:val="16"/>
              </w:rPr>
            </w:pPr>
            <w:r w:rsidRPr="00926694">
              <w:rPr>
                <w:sz w:val="16"/>
                <w:szCs w:val="16"/>
              </w:rPr>
              <w:t>EC50 &gt;4,7 mg/l, 48 h;</w:t>
            </w:r>
          </w:p>
          <w:p w:rsidR="00D665BF" w:rsidRPr="00926694" w:rsidRDefault="00D665BF" w:rsidP="00AF42BC">
            <w:pPr>
              <w:jc w:val="center"/>
              <w:rPr>
                <w:sz w:val="16"/>
                <w:szCs w:val="16"/>
              </w:rPr>
            </w:pPr>
            <w:r w:rsidRPr="00926694">
              <w:rPr>
                <w:sz w:val="16"/>
                <w:szCs w:val="16"/>
              </w:rPr>
              <w:t>Toxic pentru bacterii:</w:t>
            </w:r>
          </w:p>
          <w:p w:rsidR="00D665BF" w:rsidRPr="00926694" w:rsidRDefault="00D665BF" w:rsidP="00AF42BC">
            <w:pPr>
              <w:jc w:val="center"/>
              <w:rPr>
                <w:sz w:val="16"/>
                <w:szCs w:val="16"/>
              </w:rPr>
            </w:pPr>
            <w:r w:rsidRPr="00926694">
              <w:rPr>
                <w:sz w:val="16"/>
                <w:szCs w:val="16"/>
              </w:rPr>
              <w:t>Nu sunt date.</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aprovizionează şi se depozitează în recipiente de</w:t>
            </w:r>
          </w:p>
          <w:p w:rsidR="00D665BF" w:rsidRPr="00926694" w:rsidRDefault="00D665BF" w:rsidP="00AF42BC">
            <w:pPr>
              <w:jc w:val="center"/>
              <w:rPr>
                <w:sz w:val="16"/>
                <w:szCs w:val="16"/>
              </w:rPr>
            </w:pPr>
            <w:r w:rsidRPr="00926694">
              <w:rPr>
                <w:sz w:val="16"/>
                <w:szCs w:val="16"/>
              </w:rPr>
              <w:t>1000 l la magazia de chimicale ;</w:t>
            </w:r>
          </w:p>
          <w:p w:rsidR="00D665BF" w:rsidRPr="00926694" w:rsidRDefault="00D665BF" w:rsidP="00AF42BC">
            <w:pPr>
              <w:jc w:val="center"/>
              <w:rPr>
                <w:sz w:val="16"/>
                <w:szCs w:val="16"/>
              </w:rPr>
            </w:pPr>
            <w:r w:rsidRPr="00926694">
              <w:rPr>
                <w:sz w:val="16"/>
                <w:szCs w:val="16"/>
              </w:rPr>
              <w:t>A ii, B, D.</w:t>
            </w:r>
          </w:p>
          <w:p w:rsidR="00D665BF" w:rsidRPr="00926694" w:rsidRDefault="00D665BF" w:rsidP="00AF42BC">
            <w:pPr>
              <w:jc w:val="center"/>
              <w:rPr>
                <w:sz w:val="16"/>
                <w:szCs w:val="16"/>
              </w:rPr>
            </w:pPr>
            <w:r w:rsidRPr="00926694">
              <w:rPr>
                <w:sz w:val="16"/>
                <w:szCs w:val="16"/>
              </w:rPr>
              <w:t>Nu prezintă risc semnificativ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Levacell brown GRL</w:t>
            </w:r>
          </w:p>
          <w:p w:rsidR="00D665BF" w:rsidRPr="00926694" w:rsidRDefault="00D665BF" w:rsidP="00AF42BC">
            <w:pPr>
              <w:pStyle w:val="Header"/>
              <w:spacing w:before="20"/>
              <w:rPr>
                <w:sz w:val="16"/>
                <w:szCs w:val="16"/>
              </w:rPr>
            </w:pPr>
            <w:r w:rsidRPr="00926694">
              <w:rPr>
                <w:sz w:val="16"/>
                <w:szCs w:val="16"/>
              </w:rPr>
              <w:t>Se utilizează drept colorant</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Conţine:</w:t>
            </w:r>
          </w:p>
          <w:p w:rsidR="00D665BF" w:rsidRPr="00926694" w:rsidRDefault="00D665BF" w:rsidP="00AF42BC">
            <w:pPr>
              <w:pStyle w:val="Header"/>
              <w:spacing w:before="20"/>
              <w:jc w:val="center"/>
              <w:rPr>
                <w:sz w:val="16"/>
                <w:szCs w:val="16"/>
              </w:rPr>
            </w:pPr>
            <w:r w:rsidRPr="00926694">
              <w:rPr>
                <w:sz w:val="16"/>
                <w:szCs w:val="16"/>
              </w:rPr>
              <w:t>Polietilen glicol 15-20%;</w:t>
            </w:r>
          </w:p>
          <w:p w:rsidR="00D665BF" w:rsidRPr="00926694" w:rsidRDefault="00D665BF" w:rsidP="00AF42BC">
            <w:pPr>
              <w:pStyle w:val="Header"/>
              <w:spacing w:before="20"/>
              <w:jc w:val="center"/>
              <w:rPr>
                <w:sz w:val="16"/>
                <w:szCs w:val="16"/>
              </w:rPr>
            </w:pPr>
            <w:r w:rsidRPr="00926694">
              <w:rPr>
                <w:sz w:val="16"/>
                <w:szCs w:val="16"/>
              </w:rPr>
              <w:t>Dietilen glicol 1-5%;</w:t>
            </w:r>
          </w:p>
          <w:p w:rsidR="00D665BF" w:rsidRPr="00926694" w:rsidRDefault="00D665BF" w:rsidP="00AF42BC">
            <w:pPr>
              <w:pStyle w:val="Header"/>
              <w:spacing w:before="20"/>
              <w:jc w:val="center"/>
              <w:rPr>
                <w:sz w:val="16"/>
                <w:szCs w:val="16"/>
              </w:rPr>
            </w:pPr>
            <w:r w:rsidRPr="00926694">
              <w:rPr>
                <w:sz w:val="16"/>
                <w:szCs w:val="16"/>
              </w:rPr>
              <w:t>KOH 1-2%;</w:t>
            </w:r>
          </w:p>
          <w:p w:rsidR="00D665BF" w:rsidRPr="00926694" w:rsidRDefault="00D665BF" w:rsidP="00AF42BC">
            <w:pPr>
              <w:pStyle w:val="Header"/>
              <w:spacing w:before="20"/>
              <w:jc w:val="center"/>
              <w:rPr>
                <w:sz w:val="16"/>
                <w:szCs w:val="16"/>
              </w:rPr>
            </w:pPr>
            <w:r w:rsidRPr="00926694">
              <w:rPr>
                <w:sz w:val="16"/>
                <w:szCs w:val="16"/>
              </w:rPr>
              <w:t>R36/38 Iritant pentru ochi şi piele</w:t>
            </w:r>
          </w:p>
        </w:tc>
        <w:tc>
          <w:tcPr>
            <w:tcW w:w="1480" w:type="dxa"/>
            <w:vAlign w:val="center"/>
          </w:tcPr>
          <w:p w:rsidR="00D665BF" w:rsidRPr="00926694" w:rsidRDefault="00D665BF" w:rsidP="00AF42BC">
            <w:pPr>
              <w:jc w:val="center"/>
              <w:rPr>
                <w:sz w:val="16"/>
                <w:szCs w:val="16"/>
              </w:rPr>
            </w:pPr>
            <w:r w:rsidRPr="00926694">
              <w:rPr>
                <w:sz w:val="16"/>
                <w:szCs w:val="16"/>
              </w:rPr>
              <w:t>Consum anual 2014: MH1: 48,8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la capacitatea instalată: 87 t/an</w:t>
            </w:r>
          </w:p>
        </w:tc>
        <w:tc>
          <w:tcPr>
            <w:tcW w:w="1281" w:type="dxa"/>
            <w:vAlign w:val="center"/>
          </w:tcPr>
          <w:p w:rsidR="00D665BF" w:rsidRPr="00926694" w:rsidRDefault="00D665BF" w:rsidP="00AF42BC">
            <w:pPr>
              <w:jc w:val="center"/>
              <w:rPr>
                <w:sz w:val="16"/>
                <w:szCs w:val="16"/>
              </w:rPr>
            </w:pPr>
            <w:r w:rsidRPr="00926694">
              <w:rPr>
                <w:sz w:val="16"/>
                <w:szCs w:val="16"/>
              </w:rPr>
              <w:t>90% în produs (hârtie);</w:t>
            </w:r>
          </w:p>
          <w:p w:rsidR="00D665BF" w:rsidRPr="00926694" w:rsidRDefault="00D665BF" w:rsidP="00AF42BC">
            <w:pPr>
              <w:jc w:val="center"/>
              <w:rPr>
                <w:sz w:val="16"/>
                <w:szCs w:val="16"/>
              </w:rPr>
            </w:pPr>
            <w:r w:rsidRPr="00926694">
              <w:rPr>
                <w:sz w:val="16"/>
                <w:szCs w:val="16"/>
              </w:rPr>
              <w:t>10% în apele reziduale</w:t>
            </w:r>
          </w:p>
          <w:p w:rsidR="00D665BF" w:rsidRPr="00926694" w:rsidRDefault="00D665BF" w:rsidP="00AF42BC">
            <w:pPr>
              <w:jc w:val="center"/>
              <w:rPr>
                <w:sz w:val="16"/>
                <w:szCs w:val="16"/>
              </w:rPr>
            </w:pPr>
            <w:r w:rsidRPr="00926694">
              <w:rPr>
                <w:sz w:val="16"/>
                <w:szCs w:val="16"/>
              </w:rPr>
              <w:t>şi nămol epurare</w:t>
            </w:r>
          </w:p>
        </w:tc>
        <w:tc>
          <w:tcPr>
            <w:tcW w:w="1764" w:type="dxa"/>
            <w:vAlign w:val="center"/>
          </w:tcPr>
          <w:p w:rsidR="00D665BF" w:rsidRPr="00926694" w:rsidRDefault="00D665BF" w:rsidP="00AF42BC">
            <w:pPr>
              <w:jc w:val="center"/>
              <w:rPr>
                <w:sz w:val="16"/>
                <w:szCs w:val="16"/>
              </w:rPr>
            </w:pPr>
            <w:r w:rsidRPr="00926694">
              <w:rPr>
                <w:sz w:val="16"/>
                <w:szCs w:val="16"/>
              </w:rPr>
              <w:t>Nu se  bioacumulează.</w:t>
            </w:r>
          </w:p>
          <w:p w:rsidR="00D665BF" w:rsidRPr="00926694" w:rsidRDefault="00D665BF" w:rsidP="00AF42BC">
            <w:pPr>
              <w:jc w:val="center"/>
              <w:rPr>
                <w:sz w:val="16"/>
                <w:szCs w:val="16"/>
              </w:rPr>
            </w:pPr>
            <w:r w:rsidRPr="00926694">
              <w:rPr>
                <w:sz w:val="16"/>
                <w:szCs w:val="16"/>
              </w:rPr>
              <w:t>Toxicitate pentru bacterii: EC50&gt;100 mg/l:</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aprovizionează şi se depozitează în recipiente de</w:t>
            </w:r>
          </w:p>
          <w:p w:rsidR="00D665BF" w:rsidRPr="00926694" w:rsidRDefault="00D665BF" w:rsidP="00AF42BC">
            <w:pPr>
              <w:jc w:val="center"/>
              <w:rPr>
                <w:sz w:val="16"/>
                <w:szCs w:val="16"/>
              </w:rPr>
            </w:pPr>
            <w:r w:rsidRPr="00926694">
              <w:rPr>
                <w:sz w:val="16"/>
                <w:szCs w:val="16"/>
              </w:rPr>
              <w:t>1000 l la magazia de chimicale ;</w:t>
            </w:r>
          </w:p>
          <w:p w:rsidR="00D665BF" w:rsidRPr="00926694" w:rsidRDefault="00D665BF" w:rsidP="00AF42BC">
            <w:pPr>
              <w:jc w:val="center"/>
              <w:rPr>
                <w:sz w:val="16"/>
                <w:szCs w:val="16"/>
              </w:rPr>
            </w:pPr>
            <w:r w:rsidRPr="00926694">
              <w:rPr>
                <w:sz w:val="16"/>
                <w:szCs w:val="16"/>
              </w:rPr>
              <w:t>A ii, B, D.</w:t>
            </w:r>
          </w:p>
          <w:p w:rsidR="00D665BF" w:rsidRPr="00926694" w:rsidRDefault="00D665BF" w:rsidP="00AF42BC">
            <w:pPr>
              <w:jc w:val="center"/>
              <w:rPr>
                <w:sz w:val="16"/>
                <w:szCs w:val="16"/>
              </w:rPr>
            </w:pPr>
            <w:r w:rsidRPr="00926694">
              <w:rPr>
                <w:sz w:val="16"/>
                <w:szCs w:val="16"/>
              </w:rPr>
              <w:t>Nu prezintă risc semnificativ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Eliolux brown</w:t>
            </w:r>
          </w:p>
          <w:p w:rsidR="00D665BF" w:rsidRPr="00926694" w:rsidRDefault="00D665BF" w:rsidP="00AF42BC">
            <w:pPr>
              <w:pStyle w:val="Header"/>
              <w:spacing w:before="20"/>
              <w:rPr>
                <w:b/>
                <w:sz w:val="16"/>
                <w:szCs w:val="16"/>
              </w:rPr>
            </w:pPr>
            <w:r w:rsidRPr="00926694">
              <w:rPr>
                <w:sz w:val="16"/>
                <w:szCs w:val="16"/>
              </w:rPr>
              <w:t>Se utilizează drept colorant</w:t>
            </w:r>
          </w:p>
        </w:tc>
        <w:tc>
          <w:tcPr>
            <w:tcW w:w="1693" w:type="dxa"/>
            <w:vAlign w:val="center"/>
          </w:tcPr>
          <w:p w:rsidR="00D665BF" w:rsidRPr="00926694" w:rsidRDefault="00D665BF" w:rsidP="00AF42BC">
            <w:pPr>
              <w:jc w:val="center"/>
              <w:rPr>
                <w:sz w:val="16"/>
                <w:szCs w:val="16"/>
              </w:rPr>
            </w:pPr>
            <w:r w:rsidRPr="00926694">
              <w:rPr>
                <w:sz w:val="16"/>
                <w:szCs w:val="16"/>
              </w:rPr>
              <w:t>Nu este periculoasă</w:t>
            </w:r>
          </w:p>
          <w:p w:rsidR="00D665BF" w:rsidRPr="00926694" w:rsidRDefault="00D665BF" w:rsidP="00AF42BC">
            <w:pPr>
              <w:pStyle w:val="Header"/>
              <w:spacing w:before="20"/>
              <w:jc w:val="center"/>
              <w:rPr>
                <w:sz w:val="16"/>
                <w:szCs w:val="16"/>
              </w:rPr>
            </w:pPr>
          </w:p>
        </w:tc>
        <w:tc>
          <w:tcPr>
            <w:tcW w:w="1480" w:type="dxa"/>
            <w:vAlign w:val="center"/>
          </w:tcPr>
          <w:p w:rsidR="00D665BF" w:rsidRPr="00926694" w:rsidRDefault="00D665BF" w:rsidP="00AF42BC">
            <w:pPr>
              <w:jc w:val="center"/>
              <w:rPr>
                <w:sz w:val="16"/>
                <w:szCs w:val="16"/>
              </w:rPr>
            </w:pPr>
            <w:r w:rsidRPr="00926694">
              <w:rPr>
                <w:sz w:val="16"/>
                <w:szCs w:val="16"/>
              </w:rPr>
              <w:t>Consum anual 2014: MH1: 7,7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la capacitatea instalată: 13,2 t/an</w:t>
            </w:r>
          </w:p>
        </w:tc>
        <w:tc>
          <w:tcPr>
            <w:tcW w:w="1281" w:type="dxa"/>
            <w:vAlign w:val="center"/>
          </w:tcPr>
          <w:p w:rsidR="00D665BF" w:rsidRPr="00926694" w:rsidRDefault="00D665BF" w:rsidP="00AF42BC">
            <w:pPr>
              <w:jc w:val="center"/>
              <w:rPr>
                <w:sz w:val="16"/>
                <w:szCs w:val="16"/>
              </w:rPr>
            </w:pPr>
            <w:r w:rsidRPr="00926694">
              <w:rPr>
                <w:sz w:val="16"/>
                <w:szCs w:val="16"/>
              </w:rPr>
              <w:t>90% în produs (hârtie);</w:t>
            </w:r>
          </w:p>
          <w:p w:rsidR="00D665BF" w:rsidRPr="00926694" w:rsidRDefault="00D665BF" w:rsidP="00AF42BC">
            <w:pPr>
              <w:jc w:val="center"/>
              <w:rPr>
                <w:sz w:val="16"/>
                <w:szCs w:val="16"/>
              </w:rPr>
            </w:pPr>
            <w:r w:rsidRPr="00926694">
              <w:rPr>
                <w:sz w:val="16"/>
                <w:szCs w:val="16"/>
              </w:rPr>
              <w:t>10% în apele reziduale</w:t>
            </w:r>
          </w:p>
          <w:p w:rsidR="00D665BF" w:rsidRPr="00926694" w:rsidRDefault="00D665BF" w:rsidP="00AF42BC">
            <w:pPr>
              <w:jc w:val="center"/>
              <w:rPr>
                <w:sz w:val="16"/>
                <w:szCs w:val="16"/>
              </w:rPr>
            </w:pPr>
            <w:r w:rsidRPr="00926694">
              <w:rPr>
                <w:sz w:val="16"/>
                <w:szCs w:val="16"/>
              </w:rPr>
              <w:t>şi nămol epurare</w:t>
            </w:r>
          </w:p>
        </w:tc>
        <w:tc>
          <w:tcPr>
            <w:tcW w:w="1764" w:type="dxa"/>
            <w:vAlign w:val="center"/>
          </w:tcPr>
          <w:p w:rsidR="00D665BF" w:rsidRPr="00926694" w:rsidRDefault="00D665BF" w:rsidP="00AF42BC">
            <w:pPr>
              <w:jc w:val="center"/>
              <w:rPr>
                <w:sz w:val="16"/>
                <w:szCs w:val="16"/>
              </w:rPr>
            </w:pPr>
            <w:r w:rsidRPr="00926694">
              <w:rPr>
                <w:sz w:val="16"/>
                <w:szCs w:val="16"/>
              </w:rPr>
              <w:t>Potenţial de bioacumulare  45%</w:t>
            </w:r>
          </w:p>
          <w:p w:rsidR="00D665BF" w:rsidRPr="00926694" w:rsidRDefault="00D665BF" w:rsidP="00AF42BC">
            <w:pPr>
              <w:jc w:val="center"/>
              <w:rPr>
                <w:sz w:val="16"/>
                <w:szCs w:val="16"/>
              </w:rPr>
            </w:pPr>
            <w:r w:rsidRPr="00926694">
              <w:rPr>
                <w:sz w:val="16"/>
                <w:szCs w:val="16"/>
              </w:rPr>
              <w:t>Toxicitate:</w:t>
            </w:r>
          </w:p>
          <w:p w:rsidR="00D665BF" w:rsidRPr="00926694" w:rsidRDefault="00D665BF" w:rsidP="00AF42BC">
            <w:pPr>
              <w:jc w:val="center"/>
              <w:rPr>
                <w:sz w:val="16"/>
                <w:szCs w:val="16"/>
              </w:rPr>
            </w:pPr>
            <w:r w:rsidRPr="00926694">
              <w:rPr>
                <w:sz w:val="16"/>
                <w:szCs w:val="16"/>
              </w:rPr>
              <w:t>Poecilia reticulata</w:t>
            </w:r>
          </w:p>
          <w:p w:rsidR="00D665BF" w:rsidRPr="00926694" w:rsidRDefault="00D665BF" w:rsidP="00AF42BC">
            <w:pPr>
              <w:jc w:val="center"/>
              <w:rPr>
                <w:sz w:val="16"/>
                <w:szCs w:val="16"/>
              </w:rPr>
            </w:pPr>
            <w:r w:rsidRPr="00926694">
              <w:rPr>
                <w:sz w:val="16"/>
                <w:szCs w:val="16"/>
              </w:rPr>
              <w:t>LCO&gt;100 mg/l:</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aprovizionează şi se depozitează în recipiente de</w:t>
            </w:r>
          </w:p>
          <w:p w:rsidR="00D665BF" w:rsidRPr="00926694" w:rsidRDefault="00D665BF" w:rsidP="00AF42BC">
            <w:pPr>
              <w:jc w:val="center"/>
              <w:rPr>
                <w:sz w:val="16"/>
                <w:szCs w:val="16"/>
              </w:rPr>
            </w:pPr>
            <w:r w:rsidRPr="00926694">
              <w:rPr>
                <w:sz w:val="16"/>
                <w:szCs w:val="16"/>
              </w:rPr>
              <w:t>1000 l la magazia de chimicale ;</w:t>
            </w:r>
          </w:p>
          <w:p w:rsidR="00D665BF" w:rsidRPr="00926694" w:rsidRDefault="00D665BF" w:rsidP="00AF42BC">
            <w:pPr>
              <w:jc w:val="center"/>
              <w:rPr>
                <w:sz w:val="16"/>
                <w:szCs w:val="16"/>
              </w:rPr>
            </w:pPr>
            <w:r w:rsidRPr="00926694">
              <w:rPr>
                <w:sz w:val="16"/>
                <w:szCs w:val="16"/>
              </w:rPr>
              <w:t>A ii, B, D.</w:t>
            </w:r>
          </w:p>
          <w:p w:rsidR="00D665BF" w:rsidRPr="00926694" w:rsidRDefault="00D665BF" w:rsidP="00AF42BC">
            <w:pPr>
              <w:jc w:val="center"/>
              <w:rPr>
                <w:sz w:val="16"/>
                <w:szCs w:val="16"/>
              </w:rPr>
            </w:pPr>
            <w:r w:rsidRPr="00926694">
              <w:rPr>
                <w:sz w:val="16"/>
                <w:szCs w:val="16"/>
              </w:rPr>
              <w:t>Nu prezintă risc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Prestige FP 7302</w:t>
            </w:r>
          </w:p>
          <w:p w:rsidR="00D665BF" w:rsidRPr="00926694" w:rsidRDefault="00D665BF" w:rsidP="00AF42BC">
            <w:pPr>
              <w:pStyle w:val="Header"/>
              <w:spacing w:before="20"/>
              <w:rPr>
                <w:sz w:val="16"/>
                <w:szCs w:val="16"/>
              </w:rPr>
            </w:pPr>
            <w:r w:rsidRPr="00926694">
              <w:rPr>
                <w:sz w:val="16"/>
                <w:szCs w:val="16"/>
              </w:rPr>
              <w:t>Se utilizează pentru curăţare valţuri şi echipamente</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Nu este periculoasă</w:t>
            </w:r>
          </w:p>
          <w:p w:rsidR="00D665BF" w:rsidRPr="00926694" w:rsidRDefault="00D665BF" w:rsidP="00AF42BC">
            <w:pPr>
              <w:pStyle w:val="Header"/>
              <w:spacing w:before="20"/>
              <w:jc w:val="center"/>
              <w:rPr>
                <w:sz w:val="16"/>
                <w:szCs w:val="16"/>
              </w:rPr>
            </w:pPr>
            <w:r w:rsidRPr="00926694">
              <w:rPr>
                <w:sz w:val="16"/>
                <w:szCs w:val="16"/>
              </w:rPr>
              <w:t>Polimer cationic în soluţie apoasă</w:t>
            </w:r>
          </w:p>
        </w:tc>
        <w:tc>
          <w:tcPr>
            <w:tcW w:w="1480" w:type="dxa"/>
            <w:vAlign w:val="center"/>
          </w:tcPr>
          <w:p w:rsidR="00D665BF" w:rsidRPr="00926694" w:rsidRDefault="00D665BF" w:rsidP="00AF42BC">
            <w:pPr>
              <w:jc w:val="center"/>
              <w:rPr>
                <w:sz w:val="16"/>
                <w:szCs w:val="16"/>
              </w:rPr>
            </w:pPr>
            <w:r w:rsidRPr="00926694">
              <w:rPr>
                <w:sz w:val="16"/>
                <w:szCs w:val="16"/>
              </w:rPr>
              <w:t>Consum anual 2014:</w:t>
            </w:r>
          </w:p>
          <w:p w:rsidR="00D665BF" w:rsidRPr="00926694" w:rsidRDefault="00D665BF" w:rsidP="00AF42BC">
            <w:pPr>
              <w:jc w:val="center"/>
              <w:rPr>
                <w:sz w:val="16"/>
                <w:szCs w:val="16"/>
              </w:rPr>
            </w:pPr>
            <w:r w:rsidRPr="00926694">
              <w:rPr>
                <w:sz w:val="16"/>
                <w:szCs w:val="16"/>
              </w:rPr>
              <w:t>MH1: 0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la capacitatea instalată: 0,4 t/an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jc w:val="center"/>
              <w:rPr>
                <w:sz w:val="16"/>
                <w:szCs w:val="16"/>
              </w:rPr>
            </w:pPr>
            <w:r w:rsidRPr="00926694">
              <w:rPr>
                <w:sz w:val="16"/>
                <w:szCs w:val="16"/>
              </w:rPr>
              <w:t>Se epuizează prin transformări chimice;</w:t>
            </w:r>
          </w:p>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Toxicitate pentru peşti : LC50:&gt;10 -100 mg/l, 96 h;</w:t>
            </w:r>
          </w:p>
          <w:p w:rsidR="00D665BF" w:rsidRPr="00926694" w:rsidRDefault="00D665BF" w:rsidP="00AF42BC">
            <w:pPr>
              <w:jc w:val="center"/>
              <w:rPr>
                <w:sz w:val="16"/>
                <w:szCs w:val="16"/>
              </w:rPr>
            </w:pPr>
            <w:r w:rsidRPr="00926694">
              <w:rPr>
                <w:sz w:val="16"/>
                <w:szCs w:val="16"/>
              </w:rPr>
              <w:t>Toxicitate pentru dafnia şi alte specii de nevertebrate : EC50: &gt; 10 – 100 mg/l, 48 h;</w:t>
            </w:r>
          </w:p>
          <w:p w:rsidR="00D665BF" w:rsidRPr="00926694" w:rsidRDefault="00D665BF" w:rsidP="00AF42BC">
            <w:pPr>
              <w:jc w:val="center"/>
              <w:rPr>
                <w:sz w:val="16"/>
                <w:szCs w:val="16"/>
              </w:rPr>
            </w:pPr>
            <w:r w:rsidRPr="00926694">
              <w:rPr>
                <w:sz w:val="16"/>
                <w:szCs w:val="16"/>
              </w:rPr>
              <w:t>Toxicitate asupra algelor : CI50: &gt; 10 – 100 mg/l, 72 h.</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aprovizionează şi se depozitează în recipiente de</w:t>
            </w:r>
          </w:p>
          <w:p w:rsidR="00D665BF" w:rsidRPr="00926694" w:rsidRDefault="00D665BF" w:rsidP="00AF42BC">
            <w:pPr>
              <w:jc w:val="center"/>
              <w:rPr>
                <w:sz w:val="16"/>
                <w:szCs w:val="16"/>
              </w:rPr>
            </w:pPr>
            <w:r w:rsidRPr="00926694">
              <w:rPr>
                <w:sz w:val="16"/>
                <w:szCs w:val="16"/>
              </w:rPr>
              <w:t>1000 l la magazia de chimicale ;</w:t>
            </w:r>
          </w:p>
          <w:p w:rsidR="00D665BF" w:rsidRPr="00926694" w:rsidRDefault="00D665BF" w:rsidP="00AF42BC">
            <w:pPr>
              <w:jc w:val="center"/>
              <w:rPr>
                <w:sz w:val="16"/>
                <w:szCs w:val="16"/>
              </w:rPr>
            </w:pPr>
            <w:r w:rsidRPr="00926694">
              <w:rPr>
                <w:sz w:val="16"/>
                <w:szCs w:val="16"/>
              </w:rPr>
              <w:t>A ii, B, D.</w:t>
            </w:r>
          </w:p>
          <w:p w:rsidR="00D665BF" w:rsidRPr="00926694" w:rsidRDefault="00D665BF" w:rsidP="00AF42BC">
            <w:pPr>
              <w:jc w:val="center"/>
              <w:rPr>
                <w:sz w:val="16"/>
                <w:szCs w:val="16"/>
              </w:rPr>
            </w:pPr>
            <w:r w:rsidRPr="00926694">
              <w:rPr>
                <w:sz w:val="16"/>
                <w:szCs w:val="16"/>
              </w:rPr>
              <w:t>Nu prezintă risc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p>
        </w:tc>
        <w:tc>
          <w:tcPr>
            <w:tcW w:w="7413" w:type="dxa"/>
            <w:gridSpan w:val="5"/>
            <w:vAlign w:val="center"/>
          </w:tcPr>
          <w:p w:rsidR="00D665BF" w:rsidRPr="00926694" w:rsidRDefault="00D665BF" w:rsidP="00AF42BC">
            <w:pPr>
              <w:jc w:val="center"/>
              <w:rPr>
                <w:b/>
                <w:caps/>
                <w:sz w:val="16"/>
                <w:szCs w:val="16"/>
              </w:rPr>
            </w:pPr>
            <w:r w:rsidRPr="00926694">
              <w:rPr>
                <w:b/>
                <w:caps/>
                <w:sz w:val="16"/>
                <w:szCs w:val="16"/>
              </w:rPr>
              <w:t>Aditivi chimici la presa de tratare la suprafaţă de la MH1</w:t>
            </w:r>
          </w:p>
        </w:tc>
        <w:tc>
          <w:tcPr>
            <w:tcW w:w="1488" w:type="dxa"/>
            <w:vAlign w:val="center"/>
          </w:tcPr>
          <w:p w:rsidR="00D665BF" w:rsidRPr="00926694" w:rsidRDefault="00D665BF" w:rsidP="00AF42BC">
            <w:pPr>
              <w:jc w:val="center"/>
              <w:rPr>
                <w:b/>
                <w:sz w:val="16"/>
                <w:szCs w:val="16"/>
              </w:rPr>
            </w:pPr>
          </w:p>
        </w:tc>
      </w:tr>
      <w:tr w:rsidR="00D665BF" w:rsidRPr="00926694" w:rsidTr="00926694">
        <w:tc>
          <w:tcPr>
            <w:tcW w:w="1814" w:type="dxa"/>
            <w:vAlign w:val="center"/>
          </w:tcPr>
          <w:p w:rsidR="00D665BF" w:rsidRPr="00926694" w:rsidRDefault="00D665BF" w:rsidP="00AF42BC">
            <w:pPr>
              <w:rPr>
                <w:sz w:val="16"/>
                <w:szCs w:val="16"/>
              </w:rPr>
            </w:pPr>
            <w:r w:rsidRPr="00926694">
              <w:rPr>
                <w:sz w:val="16"/>
                <w:szCs w:val="16"/>
              </w:rPr>
              <w:t>Prequel 520 E</w:t>
            </w:r>
          </w:p>
          <w:p w:rsidR="00D665BF" w:rsidRPr="00926694" w:rsidRDefault="00D665BF" w:rsidP="00AF42BC">
            <w:pPr>
              <w:rPr>
                <w:sz w:val="16"/>
                <w:szCs w:val="16"/>
              </w:rPr>
            </w:pPr>
            <w:r w:rsidRPr="00926694">
              <w:rPr>
                <w:sz w:val="16"/>
                <w:szCs w:val="16"/>
              </w:rPr>
              <w:t>Agent de încleiere la suprafaţă</w:t>
            </w:r>
          </w:p>
        </w:tc>
        <w:tc>
          <w:tcPr>
            <w:tcW w:w="1693" w:type="dxa"/>
            <w:vAlign w:val="center"/>
          </w:tcPr>
          <w:p w:rsidR="00D665BF" w:rsidRPr="00926694" w:rsidRDefault="00D665BF" w:rsidP="00AF42BC">
            <w:pPr>
              <w:jc w:val="center"/>
              <w:rPr>
                <w:sz w:val="16"/>
                <w:szCs w:val="16"/>
              </w:rPr>
            </w:pPr>
            <w:r w:rsidRPr="00926694">
              <w:rPr>
                <w:sz w:val="16"/>
                <w:szCs w:val="16"/>
              </w:rPr>
              <w:t>Nu este periculoasă</w:t>
            </w:r>
          </w:p>
          <w:p w:rsidR="00D665BF" w:rsidRPr="00926694" w:rsidRDefault="00D665BF" w:rsidP="00AF42BC">
            <w:pPr>
              <w:pStyle w:val="Header"/>
              <w:spacing w:before="20"/>
              <w:jc w:val="center"/>
              <w:rPr>
                <w:iCs/>
                <w:sz w:val="16"/>
                <w:szCs w:val="16"/>
              </w:rPr>
            </w:pP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MH1: 6 t;</w:t>
            </w:r>
          </w:p>
          <w:p w:rsidR="00D665BF" w:rsidRPr="00926694" w:rsidRDefault="00D665BF" w:rsidP="00AF42BC">
            <w:pPr>
              <w:jc w:val="center"/>
              <w:rPr>
                <w:iCs/>
                <w:sz w:val="16"/>
                <w:szCs w:val="16"/>
              </w:rPr>
            </w:pPr>
            <w:r w:rsidRPr="00926694">
              <w:rPr>
                <w:sz w:val="16"/>
                <w:szCs w:val="16"/>
              </w:rPr>
              <w:t>Necesar total la capacitatea instalată: 72 t/an;</w:t>
            </w:r>
          </w:p>
        </w:tc>
        <w:tc>
          <w:tcPr>
            <w:tcW w:w="1281" w:type="dxa"/>
            <w:vAlign w:val="center"/>
          </w:tcPr>
          <w:p w:rsidR="00D665BF" w:rsidRPr="00926694" w:rsidRDefault="00D665BF" w:rsidP="00AF42BC">
            <w:pPr>
              <w:jc w:val="center"/>
              <w:rPr>
                <w:sz w:val="16"/>
                <w:szCs w:val="16"/>
              </w:rPr>
            </w:pPr>
            <w:r w:rsidRPr="00926694">
              <w:rPr>
                <w:sz w:val="16"/>
                <w:szCs w:val="16"/>
              </w:rPr>
              <w:t>85% în produs (hârtie);</w:t>
            </w:r>
          </w:p>
          <w:p w:rsidR="00D665BF" w:rsidRPr="00926694" w:rsidRDefault="00D665BF" w:rsidP="00AF42BC">
            <w:pPr>
              <w:jc w:val="center"/>
              <w:rPr>
                <w:sz w:val="16"/>
                <w:szCs w:val="16"/>
              </w:rPr>
            </w:pPr>
            <w:r w:rsidRPr="00926694">
              <w:rPr>
                <w:sz w:val="16"/>
                <w:szCs w:val="16"/>
              </w:rPr>
              <w:t>10% în apele reziduale;</w:t>
            </w:r>
          </w:p>
          <w:p w:rsidR="00D665BF" w:rsidRPr="00926694" w:rsidRDefault="00D665BF" w:rsidP="00AF42BC">
            <w:pPr>
              <w:jc w:val="center"/>
              <w:rPr>
                <w:sz w:val="16"/>
                <w:szCs w:val="16"/>
              </w:rPr>
            </w:pPr>
            <w:r w:rsidRPr="00926694">
              <w:rPr>
                <w:sz w:val="16"/>
                <w:szCs w:val="16"/>
              </w:rPr>
              <w:t>5% în nămol epurare</w:t>
            </w:r>
          </w:p>
        </w:tc>
        <w:tc>
          <w:tcPr>
            <w:tcW w:w="1764" w:type="dxa"/>
            <w:vAlign w:val="center"/>
          </w:tcPr>
          <w:p w:rsidR="00D665BF" w:rsidRPr="00926694" w:rsidRDefault="00D665BF" w:rsidP="00AF42BC">
            <w:pPr>
              <w:pStyle w:val="BodyText3"/>
              <w:jc w:val="center"/>
              <w:rPr>
                <w:iCs/>
                <w:sz w:val="16"/>
                <w:szCs w:val="16"/>
              </w:rPr>
            </w:pPr>
            <w:r w:rsidRPr="00926694">
              <w:rPr>
                <w:iCs/>
                <w:sz w:val="16"/>
                <w:szCs w:val="16"/>
              </w:rPr>
              <w:t>Uşor biodegradabil</w:t>
            </w:r>
          </w:p>
        </w:tc>
        <w:tc>
          <w:tcPr>
            <w:tcW w:w="1195" w:type="dxa"/>
            <w:vAlign w:val="center"/>
          </w:tcPr>
          <w:p w:rsidR="00D665BF" w:rsidRPr="00926694" w:rsidRDefault="00D665BF" w:rsidP="00AF42BC">
            <w:pPr>
              <w:jc w:val="center"/>
              <w:rPr>
                <w:iCs/>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aprovizionează în butoaie de 1000 l; se depozitează în magazia de chimicale. A ii, B, D.</w:t>
            </w:r>
          </w:p>
          <w:p w:rsidR="00D665BF" w:rsidRPr="00926694" w:rsidRDefault="00D665BF" w:rsidP="00AF42BC">
            <w:pPr>
              <w:jc w:val="center"/>
              <w:rPr>
                <w:sz w:val="16"/>
                <w:szCs w:val="16"/>
              </w:rPr>
            </w:pPr>
            <w:r w:rsidRPr="00926694">
              <w:rPr>
                <w:sz w:val="16"/>
                <w:szCs w:val="16"/>
              </w:rPr>
              <w:t>Nu prezintă risc semnificativ de accident.</w:t>
            </w:r>
          </w:p>
        </w:tc>
      </w:tr>
      <w:tr w:rsidR="00D665BF" w:rsidRPr="00926694" w:rsidTr="00926694">
        <w:tc>
          <w:tcPr>
            <w:tcW w:w="1814" w:type="dxa"/>
            <w:vAlign w:val="center"/>
          </w:tcPr>
          <w:p w:rsidR="00D665BF" w:rsidRPr="00926694" w:rsidRDefault="00D665BF" w:rsidP="00AF42BC">
            <w:pPr>
              <w:rPr>
                <w:sz w:val="16"/>
                <w:szCs w:val="16"/>
              </w:rPr>
            </w:pPr>
            <w:r w:rsidRPr="00926694">
              <w:rPr>
                <w:sz w:val="16"/>
                <w:szCs w:val="16"/>
              </w:rPr>
              <w:t>Amidon Merizet</w:t>
            </w:r>
          </w:p>
          <w:p w:rsidR="00D665BF" w:rsidRPr="00926694" w:rsidRDefault="00D665BF" w:rsidP="00AF42BC">
            <w:pPr>
              <w:rPr>
                <w:sz w:val="16"/>
                <w:szCs w:val="16"/>
              </w:rPr>
            </w:pPr>
            <w:r w:rsidRPr="00926694">
              <w:rPr>
                <w:sz w:val="16"/>
                <w:szCs w:val="16"/>
              </w:rPr>
              <w:t>Agent de tratare la suprafaţă</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Polimer din cereale</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MH1: 2438 t;</w:t>
            </w:r>
          </w:p>
          <w:p w:rsidR="00D665BF" w:rsidRPr="00926694" w:rsidRDefault="00D665BF" w:rsidP="00AF42BC">
            <w:pPr>
              <w:jc w:val="center"/>
              <w:rPr>
                <w:sz w:val="16"/>
                <w:szCs w:val="16"/>
              </w:rPr>
            </w:pPr>
            <w:r w:rsidRPr="00926694">
              <w:rPr>
                <w:sz w:val="16"/>
                <w:szCs w:val="16"/>
              </w:rPr>
              <w:t>Necesar total la capacitatea instalată: 3600 t t/an;</w:t>
            </w:r>
          </w:p>
        </w:tc>
        <w:tc>
          <w:tcPr>
            <w:tcW w:w="1281" w:type="dxa"/>
            <w:vAlign w:val="center"/>
          </w:tcPr>
          <w:p w:rsidR="00D665BF" w:rsidRPr="00926694" w:rsidRDefault="00D665BF" w:rsidP="00AF42BC">
            <w:pPr>
              <w:jc w:val="center"/>
              <w:rPr>
                <w:sz w:val="16"/>
              </w:rPr>
            </w:pPr>
            <w:r w:rsidRPr="00926694">
              <w:rPr>
                <w:sz w:val="16"/>
              </w:rPr>
              <w:t>95% în produs (hârtie);</w:t>
            </w:r>
          </w:p>
          <w:p w:rsidR="00D665BF" w:rsidRPr="00926694" w:rsidRDefault="00D665BF" w:rsidP="00AF42BC">
            <w:pPr>
              <w:jc w:val="center"/>
              <w:rPr>
                <w:sz w:val="16"/>
              </w:rPr>
            </w:pPr>
            <w:r w:rsidRPr="00926694">
              <w:rPr>
                <w:sz w:val="16"/>
              </w:rPr>
              <w:t>5% în apele reziduale;</w:t>
            </w:r>
          </w:p>
        </w:tc>
        <w:tc>
          <w:tcPr>
            <w:tcW w:w="1764" w:type="dxa"/>
            <w:vAlign w:val="center"/>
          </w:tcPr>
          <w:p w:rsidR="00D665BF" w:rsidRPr="00926694" w:rsidRDefault="00D665BF" w:rsidP="00AF42BC">
            <w:pPr>
              <w:jc w:val="center"/>
              <w:rPr>
                <w:sz w:val="16"/>
              </w:rPr>
            </w:pPr>
            <w:r w:rsidRPr="00926694">
              <w:rPr>
                <w:sz w:val="16"/>
              </w:rPr>
              <w:t>Produs uşor biodegradabil care nu este ecotoxic.</w:t>
            </w:r>
          </w:p>
          <w:p w:rsidR="00D665BF" w:rsidRPr="00926694" w:rsidRDefault="00D665BF" w:rsidP="00AF42BC">
            <w:pPr>
              <w:jc w:val="center"/>
              <w:rPr>
                <w:sz w:val="16"/>
              </w:rPr>
            </w:pPr>
            <w:r w:rsidRPr="00926694">
              <w:rPr>
                <w:sz w:val="16"/>
              </w:rPr>
              <w:t>Consumă oxigen la biodegradare;</w:t>
            </w:r>
          </w:p>
        </w:tc>
        <w:tc>
          <w:tcPr>
            <w:tcW w:w="1195" w:type="dxa"/>
            <w:vAlign w:val="center"/>
          </w:tcPr>
          <w:p w:rsidR="00D665BF" w:rsidRPr="00926694" w:rsidRDefault="00D665BF" w:rsidP="00AF42BC">
            <w:pPr>
              <w:jc w:val="center"/>
              <w:rPr>
                <w:sz w:val="16"/>
              </w:rPr>
            </w:pPr>
            <w:r w:rsidRPr="00926694">
              <w:rPr>
                <w:sz w:val="16"/>
              </w:rPr>
              <w:t>Nu este cazul substituirii</w:t>
            </w:r>
          </w:p>
        </w:tc>
        <w:tc>
          <w:tcPr>
            <w:tcW w:w="1488" w:type="dxa"/>
            <w:vAlign w:val="center"/>
          </w:tcPr>
          <w:p w:rsidR="00D665BF" w:rsidRPr="00926694" w:rsidRDefault="00D665BF" w:rsidP="00AF42BC">
            <w:pPr>
              <w:jc w:val="center"/>
              <w:rPr>
                <w:sz w:val="16"/>
              </w:rPr>
            </w:pPr>
            <w:r w:rsidRPr="00926694">
              <w:rPr>
                <w:sz w:val="16"/>
              </w:rPr>
              <w:t>Se depozitează în saci de hârtie cu polietilenă, în cadrul secţiei Hârtie, în clădirea maşinii de hârtie (MH1).</w:t>
            </w:r>
          </w:p>
          <w:p w:rsidR="00D665BF" w:rsidRPr="00926694" w:rsidRDefault="00D665BF" w:rsidP="00AF42BC">
            <w:pPr>
              <w:jc w:val="center"/>
              <w:rPr>
                <w:sz w:val="16"/>
              </w:rPr>
            </w:pPr>
            <w:r w:rsidRPr="00926694">
              <w:rPr>
                <w:sz w:val="16"/>
              </w:rPr>
              <w:t xml:space="preserve">Nu prezintă risc </w:t>
            </w:r>
            <w:r w:rsidRPr="00926694">
              <w:rPr>
                <w:sz w:val="16"/>
                <w:lang w:val="fr-FR"/>
              </w:rPr>
              <w:t>semnificativ</w:t>
            </w:r>
            <w:r w:rsidRPr="00926694">
              <w:rPr>
                <w:sz w:val="16"/>
              </w:rPr>
              <w:t xml:space="preserve"> de accident.</w:t>
            </w:r>
          </w:p>
        </w:tc>
      </w:tr>
      <w:tr w:rsidR="00D665BF" w:rsidRPr="00926694" w:rsidTr="00926694">
        <w:trPr>
          <w:trHeight w:val="2531"/>
        </w:trPr>
        <w:tc>
          <w:tcPr>
            <w:tcW w:w="1814" w:type="dxa"/>
            <w:vAlign w:val="center"/>
          </w:tcPr>
          <w:p w:rsidR="00D665BF" w:rsidRPr="00926694" w:rsidRDefault="00D665BF" w:rsidP="00AF42BC">
            <w:pPr>
              <w:rPr>
                <w:sz w:val="16"/>
                <w:szCs w:val="16"/>
              </w:rPr>
            </w:pPr>
            <w:r w:rsidRPr="00926694">
              <w:rPr>
                <w:sz w:val="16"/>
                <w:szCs w:val="16"/>
              </w:rPr>
              <w:lastRenderedPageBreak/>
              <w:t>ImPress ST730</w:t>
            </w:r>
          </w:p>
          <w:p w:rsidR="00D665BF" w:rsidRPr="00926694" w:rsidRDefault="00D665BF" w:rsidP="00AF42BC">
            <w:pPr>
              <w:rPr>
                <w:sz w:val="16"/>
                <w:szCs w:val="16"/>
              </w:rPr>
            </w:pPr>
            <w:r w:rsidRPr="00926694">
              <w:rPr>
                <w:sz w:val="16"/>
                <w:lang w:val="en-US"/>
              </w:rPr>
              <w:t>Material auxiliar pentru utilizare în industria de celuloză şi hârtie</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O soluţie apoasă de polimer stiren modificat</w:t>
            </w:r>
          </w:p>
          <w:p w:rsidR="00D665BF" w:rsidRPr="00926694" w:rsidRDefault="00D665BF" w:rsidP="00AF42BC">
            <w:pPr>
              <w:pStyle w:val="Header"/>
              <w:spacing w:before="20"/>
              <w:jc w:val="center"/>
              <w:rPr>
                <w:sz w:val="16"/>
                <w:szCs w:val="16"/>
              </w:rPr>
            </w:pPr>
            <w:r w:rsidRPr="00926694">
              <w:rPr>
                <w:sz w:val="16"/>
                <w:szCs w:val="16"/>
              </w:rPr>
              <w:t>Ingrediente nepericuloase conform cu Reglementarea (CE) No. 1907/2006</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tabs>
                <w:tab w:val="num" w:pos="381"/>
              </w:tabs>
              <w:ind w:hanging="381"/>
              <w:jc w:val="center"/>
              <w:rPr>
                <w:sz w:val="16"/>
                <w:szCs w:val="16"/>
              </w:rPr>
            </w:pPr>
            <w:r w:rsidRPr="00926694">
              <w:rPr>
                <w:sz w:val="16"/>
                <w:szCs w:val="16"/>
              </w:rPr>
              <w:t>MH1: 39,5 t;</w:t>
            </w:r>
          </w:p>
          <w:p w:rsidR="00D665BF" w:rsidRPr="00926694" w:rsidRDefault="00D665BF" w:rsidP="00AF42BC">
            <w:pPr>
              <w:tabs>
                <w:tab w:val="num" w:pos="381"/>
              </w:tabs>
              <w:ind w:hanging="381"/>
              <w:jc w:val="center"/>
              <w:rPr>
                <w:sz w:val="16"/>
                <w:szCs w:val="16"/>
              </w:rPr>
            </w:pPr>
          </w:p>
          <w:p w:rsidR="00D665BF" w:rsidRPr="00926694" w:rsidRDefault="00D665BF" w:rsidP="00AF42BC">
            <w:pPr>
              <w:tabs>
                <w:tab w:val="num" w:pos="381"/>
              </w:tabs>
              <w:jc w:val="center"/>
              <w:rPr>
                <w:sz w:val="16"/>
                <w:szCs w:val="16"/>
              </w:rPr>
            </w:pPr>
            <w:r w:rsidRPr="00926694">
              <w:rPr>
                <w:sz w:val="16"/>
                <w:szCs w:val="16"/>
              </w:rPr>
              <w:t>Necesar total la capacitatea instalată: 71 t/an;</w:t>
            </w:r>
          </w:p>
        </w:tc>
        <w:tc>
          <w:tcPr>
            <w:tcW w:w="1281" w:type="dxa"/>
            <w:vAlign w:val="center"/>
          </w:tcPr>
          <w:p w:rsidR="00D665BF" w:rsidRPr="00926694" w:rsidRDefault="00D665BF" w:rsidP="00AF42BC">
            <w:pPr>
              <w:jc w:val="center"/>
              <w:rPr>
                <w:sz w:val="16"/>
              </w:rPr>
            </w:pPr>
            <w:r w:rsidRPr="00926694">
              <w:rPr>
                <w:sz w:val="16"/>
              </w:rPr>
              <w:t>95% în produs (hârtie);</w:t>
            </w:r>
          </w:p>
          <w:p w:rsidR="00D665BF" w:rsidRPr="00926694" w:rsidRDefault="00D665BF" w:rsidP="00AF42BC">
            <w:pPr>
              <w:jc w:val="center"/>
              <w:rPr>
                <w:sz w:val="16"/>
                <w:szCs w:val="16"/>
              </w:rPr>
            </w:pPr>
            <w:r w:rsidRPr="00926694">
              <w:rPr>
                <w:sz w:val="16"/>
              </w:rPr>
              <w:t>5% în apele reziduale;</w:t>
            </w:r>
          </w:p>
        </w:tc>
        <w:tc>
          <w:tcPr>
            <w:tcW w:w="1764" w:type="dxa"/>
            <w:vAlign w:val="center"/>
          </w:tcPr>
          <w:p w:rsidR="00D665BF" w:rsidRPr="00926694" w:rsidRDefault="00D665BF" w:rsidP="00AF42BC">
            <w:pPr>
              <w:jc w:val="center"/>
              <w:rPr>
                <w:sz w:val="16"/>
                <w:szCs w:val="16"/>
              </w:rPr>
            </w:pPr>
            <w:r w:rsidRPr="00926694">
              <w:rPr>
                <w:sz w:val="16"/>
                <w:szCs w:val="16"/>
              </w:rPr>
              <w:t xml:space="preserve">Produs greu biodagradabil </w:t>
            </w:r>
            <w:r w:rsidRPr="00926694">
              <w:rPr>
                <w:sz w:val="16"/>
              </w:rPr>
              <w:t>care nu este ecotoxic</w:t>
            </w:r>
            <w:r w:rsidRPr="00926694">
              <w:rPr>
                <w:sz w:val="16"/>
                <w:szCs w:val="16"/>
              </w:rPr>
              <w:t>.</w:t>
            </w:r>
          </w:p>
          <w:p w:rsidR="00D665BF" w:rsidRPr="00926694" w:rsidRDefault="00D665BF" w:rsidP="00AF42BC">
            <w:pPr>
              <w:jc w:val="center"/>
              <w:rPr>
                <w:sz w:val="16"/>
                <w:szCs w:val="16"/>
              </w:rPr>
            </w:pPr>
            <w:r w:rsidRPr="00926694">
              <w:rPr>
                <w:sz w:val="16"/>
                <w:szCs w:val="16"/>
              </w:rPr>
              <w:t>Toxicitate pentru peşti:</w:t>
            </w:r>
          </w:p>
          <w:p w:rsidR="00D665BF" w:rsidRPr="00926694" w:rsidRDefault="00D665BF" w:rsidP="00AF42BC">
            <w:pPr>
              <w:jc w:val="center"/>
              <w:rPr>
                <w:sz w:val="16"/>
                <w:szCs w:val="16"/>
              </w:rPr>
            </w:pPr>
            <w:r w:rsidRPr="00926694">
              <w:rPr>
                <w:sz w:val="16"/>
                <w:szCs w:val="16"/>
              </w:rPr>
              <w:t>LC50: &gt; 1.000 mg/l, 96 h, Leuciscus idus</w:t>
            </w:r>
          </w:p>
          <w:p w:rsidR="00D665BF" w:rsidRPr="00926694" w:rsidRDefault="00D665BF" w:rsidP="00AF42BC">
            <w:pPr>
              <w:jc w:val="center"/>
              <w:rPr>
                <w:sz w:val="16"/>
                <w:szCs w:val="16"/>
              </w:rPr>
            </w:pPr>
            <w:r w:rsidRPr="00926694">
              <w:rPr>
                <w:sz w:val="16"/>
                <w:szCs w:val="16"/>
              </w:rPr>
              <w:t>Toxicitate pentru bacterii:</w:t>
            </w:r>
          </w:p>
          <w:p w:rsidR="00D665BF" w:rsidRPr="00926694" w:rsidRDefault="00D665BF" w:rsidP="00AF42BC">
            <w:pPr>
              <w:jc w:val="center"/>
              <w:rPr>
                <w:sz w:val="16"/>
                <w:szCs w:val="16"/>
              </w:rPr>
            </w:pPr>
            <w:r w:rsidRPr="00926694">
              <w:rPr>
                <w:sz w:val="16"/>
                <w:szCs w:val="16"/>
              </w:rPr>
              <w:t>EC50: 2.600 mg/l, Bacterii:</w:t>
            </w:r>
          </w:p>
          <w:p w:rsidR="00D665BF" w:rsidRPr="00926694" w:rsidRDefault="00D665BF" w:rsidP="00AF42BC">
            <w:pPr>
              <w:jc w:val="center"/>
              <w:rPr>
                <w:sz w:val="16"/>
                <w:szCs w:val="16"/>
              </w:rPr>
            </w:pPr>
            <w:r w:rsidRPr="00926694">
              <w:rPr>
                <w:sz w:val="16"/>
                <w:szCs w:val="16"/>
              </w:rPr>
              <w:t>EC10: 560 mg/l</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va depozita în containerul original.</w:t>
            </w:r>
          </w:p>
          <w:p w:rsidR="00D665BF" w:rsidRPr="00926694" w:rsidRDefault="00D665BF" w:rsidP="00AF42BC">
            <w:pPr>
              <w:jc w:val="center"/>
              <w:rPr>
                <w:sz w:val="16"/>
              </w:rPr>
            </w:pPr>
            <w:r w:rsidRPr="00926694">
              <w:rPr>
                <w:sz w:val="16"/>
                <w:szCs w:val="16"/>
              </w:rPr>
              <w:t xml:space="preserve">Se vor păstra containerele ermetic închise, într-un loc  uscat, rece şi bine ventilat, </w:t>
            </w:r>
            <w:r w:rsidRPr="00926694">
              <w:rPr>
                <w:sz w:val="16"/>
              </w:rPr>
              <w:t>în cadrul secţiei Hârtie, în clădirea maşinii de hârtie (MH1).</w:t>
            </w:r>
          </w:p>
          <w:p w:rsidR="00D665BF" w:rsidRPr="00926694" w:rsidRDefault="00D665BF" w:rsidP="00AF42BC">
            <w:pPr>
              <w:jc w:val="center"/>
              <w:rPr>
                <w:sz w:val="16"/>
                <w:szCs w:val="16"/>
              </w:rPr>
            </w:pPr>
            <w:r w:rsidRPr="00926694">
              <w:rPr>
                <w:sz w:val="16"/>
              </w:rPr>
              <w:t xml:space="preserve">Nu prezintă risc </w:t>
            </w:r>
            <w:r w:rsidRPr="00926694">
              <w:rPr>
                <w:sz w:val="16"/>
                <w:lang w:val="fr-FR"/>
              </w:rPr>
              <w:t>semnificativ</w:t>
            </w:r>
            <w:r w:rsidRPr="00926694">
              <w:rPr>
                <w:sz w:val="16"/>
              </w:rPr>
              <w:t xml:space="preserve"> de accident.</w:t>
            </w:r>
          </w:p>
        </w:tc>
      </w:tr>
      <w:tr w:rsidR="00D665BF" w:rsidRPr="00926694" w:rsidTr="00926694">
        <w:tc>
          <w:tcPr>
            <w:tcW w:w="1814" w:type="dxa"/>
            <w:vAlign w:val="center"/>
          </w:tcPr>
          <w:p w:rsidR="00D665BF" w:rsidRPr="00926694" w:rsidRDefault="00D665BF" w:rsidP="00AF42BC">
            <w:pPr>
              <w:rPr>
                <w:sz w:val="16"/>
                <w:szCs w:val="16"/>
              </w:rPr>
            </w:pPr>
            <w:r w:rsidRPr="00926694">
              <w:rPr>
                <w:sz w:val="16"/>
                <w:szCs w:val="16"/>
              </w:rPr>
              <w:t>Protocol CB6600</w:t>
            </w:r>
          </w:p>
          <w:p w:rsidR="00D665BF" w:rsidRPr="00926694" w:rsidRDefault="00D665BF" w:rsidP="00AF42BC">
            <w:pPr>
              <w:rPr>
                <w:sz w:val="16"/>
                <w:szCs w:val="16"/>
              </w:rPr>
            </w:pPr>
            <w:r w:rsidRPr="00926694">
              <w:rPr>
                <w:sz w:val="16"/>
                <w:szCs w:val="16"/>
              </w:rPr>
              <w:t>Agent împotriva formării spumei</w:t>
            </w:r>
          </w:p>
          <w:p w:rsidR="00D665BF" w:rsidRPr="00926694" w:rsidRDefault="00D665BF" w:rsidP="00AF42BC">
            <w:pPr>
              <w:rPr>
                <w:sz w:val="16"/>
                <w:szCs w:val="16"/>
              </w:rPr>
            </w:pPr>
            <w:r w:rsidRPr="00926694">
              <w:rPr>
                <w:sz w:val="16"/>
                <w:szCs w:val="16"/>
              </w:rPr>
              <w:t>Material auxiliar pentru utilizare în industria de celuloză şi hârtie</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Natura organica:ester gras al acidului de polietilenă glicol</w:t>
            </w:r>
          </w:p>
          <w:p w:rsidR="00D665BF" w:rsidRPr="00926694" w:rsidRDefault="00D665BF" w:rsidP="00AF42BC">
            <w:pPr>
              <w:pStyle w:val="Header"/>
              <w:spacing w:before="20"/>
              <w:jc w:val="center"/>
              <w:rPr>
                <w:sz w:val="16"/>
                <w:szCs w:val="16"/>
              </w:rPr>
            </w:pPr>
            <w:r w:rsidRPr="00926694">
              <w:rPr>
                <w:sz w:val="16"/>
                <w:szCs w:val="16"/>
              </w:rPr>
              <w:t>Ingrediente nepericuloase conform cu Reglementarea (CE) No. 1907/2006</w:t>
            </w:r>
          </w:p>
          <w:p w:rsidR="00D665BF" w:rsidRPr="00926694" w:rsidRDefault="00D665BF" w:rsidP="00AF42BC">
            <w:pPr>
              <w:pStyle w:val="Header"/>
              <w:spacing w:before="20"/>
              <w:jc w:val="center"/>
              <w:rPr>
                <w:sz w:val="16"/>
                <w:szCs w:val="16"/>
              </w:rPr>
            </w:pPr>
            <w:r w:rsidRPr="00926694">
              <w:rPr>
                <w:sz w:val="16"/>
                <w:szCs w:val="16"/>
              </w:rPr>
              <w:t>Nu este o substanţă sau un amestec periculoas în conformitate cu reglementarea (UE) No. 1272/2008.</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tabs>
                <w:tab w:val="num" w:pos="381"/>
              </w:tabs>
              <w:ind w:hanging="381"/>
              <w:jc w:val="center"/>
              <w:rPr>
                <w:sz w:val="16"/>
                <w:szCs w:val="16"/>
              </w:rPr>
            </w:pPr>
            <w:r w:rsidRPr="00926694">
              <w:rPr>
                <w:sz w:val="16"/>
                <w:szCs w:val="16"/>
              </w:rPr>
              <w:t>MH1: 13 t;</w:t>
            </w:r>
          </w:p>
          <w:p w:rsidR="00D665BF" w:rsidRPr="00926694" w:rsidRDefault="00D665BF" w:rsidP="00AF42BC">
            <w:pPr>
              <w:tabs>
                <w:tab w:val="num" w:pos="381"/>
              </w:tabs>
              <w:ind w:hanging="381"/>
              <w:jc w:val="center"/>
              <w:rPr>
                <w:sz w:val="16"/>
                <w:szCs w:val="16"/>
              </w:rPr>
            </w:pPr>
          </w:p>
          <w:p w:rsidR="00D665BF" w:rsidRPr="00926694" w:rsidRDefault="00D665BF" w:rsidP="00AF42BC">
            <w:pPr>
              <w:tabs>
                <w:tab w:val="num" w:pos="381"/>
              </w:tabs>
              <w:jc w:val="center"/>
              <w:rPr>
                <w:sz w:val="16"/>
                <w:szCs w:val="16"/>
              </w:rPr>
            </w:pPr>
            <w:r w:rsidRPr="00926694">
              <w:rPr>
                <w:sz w:val="16"/>
                <w:szCs w:val="16"/>
              </w:rPr>
              <w:t>Necesar total la capacitatea instalată: 23 t/an;</w:t>
            </w:r>
          </w:p>
        </w:tc>
        <w:tc>
          <w:tcPr>
            <w:tcW w:w="1281" w:type="dxa"/>
            <w:vAlign w:val="center"/>
          </w:tcPr>
          <w:p w:rsidR="00D665BF" w:rsidRPr="00926694" w:rsidRDefault="00D665BF" w:rsidP="00AF42BC">
            <w:pPr>
              <w:jc w:val="center"/>
              <w:rPr>
                <w:sz w:val="16"/>
                <w:szCs w:val="16"/>
              </w:rPr>
            </w:pPr>
            <w:r w:rsidRPr="00926694">
              <w:rPr>
                <w:sz w:val="16"/>
                <w:szCs w:val="16"/>
              </w:rPr>
              <w:t>95% în produs (hârtie);</w:t>
            </w:r>
          </w:p>
          <w:p w:rsidR="00D665BF" w:rsidRPr="00926694" w:rsidRDefault="00D665BF" w:rsidP="00AF42BC">
            <w:pPr>
              <w:jc w:val="center"/>
              <w:rPr>
                <w:sz w:val="16"/>
                <w:szCs w:val="16"/>
              </w:rPr>
            </w:pPr>
            <w:r w:rsidRPr="00926694">
              <w:rPr>
                <w:sz w:val="16"/>
                <w:szCs w:val="16"/>
              </w:rPr>
              <w:t>5% în apele reziduale;</w:t>
            </w:r>
          </w:p>
        </w:tc>
        <w:tc>
          <w:tcPr>
            <w:tcW w:w="1764" w:type="dxa"/>
            <w:vAlign w:val="center"/>
          </w:tcPr>
          <w:p w:rsidR="00D665BF" w:rsidRPr="00926694" w:rsidRDefault="00D665BF" w:rsidP="00AF42BC">
            <w:pPr>
              <w:jc w:val="center"/>
              <w:rPr>
                <w:sz w:val="16"/>
              </w:rPr>
            </w:pPr>
            <w:r w:rsidRPr="00926694">
              <w:rPr>
                <w:sz w:val="16"/>
              </w:rPr>
              <w:t>Produs uşor biodegradabil care nu este ecotoxic.</w:t>
            </w:r>
          </w:p>
          <w:p w:rsidR="00D665BF" w:rsidRPr="00926694" w:rsidRDefault="00D665BF" w:rsidP="00AF42BC">
            <w:pPr>
              <w:jc w:val="center"/>
              <w:rPr>
                <w:sz w:val="16"/>
              </w:rPr>
            </w:pPr>
            <w:r w:rsidRPr="00926694">
              <w:rPr>
                <w:sz w:val="16"/>
              </w:rPr>
              <w:t>Consumă oxigen la biodegradare.</w:t>
            </w:r>
          </w:p>
          <w:p w:rsidR="00D665BF" w:rsidRPr="00926694" w:rsidRDefault="00D665BF" w:rsidP="00AF42BC">
            <w:pPr>
              <w:jc w:val="center"/>
              <w:rPr>
                <w:sz w:val="16"/>
                <w:szCs w:val="16"/>
              </w:rPr>
            </w:pPr>
            <w:r w:rsidRPr="00926694">
              <w:rPr>
                <w:sz w:val="16"/>
                <w:szCs w:val="16"/>
              </w:rPr>
              <w:t>Toxicitate pentru peşti:</w:t>
            </w:r>
          </w:p>
          <w:p w:rsidR="00D665BF" w:rsidRPr="00926694" w:rsidRDefault="00D665BF" w:rsidP="00AF42BC">
            <w:pPr>
              <w:jc w:val="center"/>
              <w:rPr>
                <w:sz w:val="16"/>
                <w:szCs w:val="16"/>
              </w:rPr>
            </w:pPr>
            <w:r w:rsidRPr="00926694">
              <w:rPr>
                <w:sz w:val="16"/>
                <w:szCs w:val="16"/>
              </w:rPr>
              <w:t>LC50: &gt; 100 mg/l, 96 h, Leuciscus idus,</w:t>
            </w:r>
          </w:p>
          <w:p w:rsidR="00D665BF" w:rsidRPr="00926694" w:rsidRDefault="00D665BF" w:rsidP="00AF42BC">
            <w:pPr>
              <w:jc w:val="center"/>
              <w:rPr>
                <w:sz w:val="16"/>
                <w:szCs w:val="16"/>
              </w:rPr>
            </w:pPr>
            <w:r w:rsidRPr="00926694">
              <w:rPr>
                <w:sz w:val="16"/>
                <w:szCs w:val="16"/>
              </w:rPr>
              <w:t>Toxicitate pentru dafnia şi alte nevertebrate acvatice:</w:t>
            </w:r>
          </w:p>
          <w:p w:rsidR="00D665BF" w:rsidRPr="00926694" w:rsidRDefault="00D665BF" w:rsidP="00AF42BC">
            <w:pPr>
              <w:jc w:val="center"/>
              <w:rPr>
                <w:sz w:val="16"/>
                <w:szCs w:val="16"/>
              </w:rPr>
            </w:pPr>
            <w:r w:rsidRPr="00926694">
              <w:rPr>
                <w:sz w:val="16"/>
                <w:szCs w:val="16"/>
              </w:rPr>
              <w:t>EC50: &gt; 100 mg/l, Daphnia</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va depozita în containerul original.</w:t>
            </w:r>
          </w:p>
          <w:p w:rsidR="00D665BF" w:rsidRPr="00926694" w:rsidRDefault="00D665BF" w:rsidP="00AF42BC">
            <w:pPr>
              <w:pStyle w:val="Default"/>
              <w:jc w:val="center"/>
              <w:rPr>
                <w:rFonts w:ascii="Times New Roman" w:hAnsi="Times New Roman" w:cs="Times New Roman"/>
                <w:color w:val="auto"/>
                <w:sz w:val="16"/>
                <w:lang w:val="ro-RO"/>
              </w:rPr>
            </w:pPr>
            <w:r w:rsidRPr="00926694">
              <w:rPr>
                <w:rFonts w:ascii="Times New Roman" w:hAnsi="Times New Roman" w:cs="Times New Roman"/>
                <w:color w:val="auto"/>
                <w:sz w:val="16"/>
                <w:szCs w:val="16"/>
                <w:lang w:val="ro-RO"/>
              </w:rPr>
              <w:t>Se vor păstra containerele ermetic închise, într-un loc  uscat, rece şi bine ventilat</w:t>
            </w:r>
            <w:r w:rsidRPr="00926694">
              <w:rPr>
                <w:rFonts w:ascii="Times New Roman" w:hAnsi="Times New Roman" w:cs="Times New Roman"/>
                <w:color w:val="auto"/>
                <w:sz w:val="16"/>
                <w:lang w:val="ro-RO"/>
              </w:rPr>
              <w:t xml:space="preserve"> în cadrul secţiei Hârtie, în clădirea maşinii de hârtie (MH1).</w:t>
            </w:r>
          </w:p>
          <w:p w:rsidR="00D665BF" w:rsidRPr="00926694" w:rsidRDefault="00D665BF" w:rsidP="00AF42BC">
            <w:pPr>
              <w:pStyle w:val="Default"/>
              <w:jc w:val="center"/>
              <w:rPr>
                <w:rFonts w:ascii="Times New Roman" w:hAnsi="Times New Roman" w:cs="Times New Roman"/>
                <w:color w:val="auto"/>
                <w:sz w:val="16"/>
                <w:szCs w:val="16"/>
              </w:rPr>
            </w:pPr>
            <w:r w:rsidRPr="00926694">
              <w:rPr>
                <w:rFonts w:ascii="Times New Roman" w:hAnsi="Times New Roman" w:cs="Times New Roman"/>
                <w:color w:val="auto"/>
                <w:sz w:val="16"/>
                <w:szCs w:val="16"/>
              </w:rPr>
              <w:t>Nu conţine substanţe ce prezintă valori limită de expunere profesională.</w:t>
            </w:r>
          </w:p>
        </w:tc>
      </w:tr>
      <w:tr w:rsidR="00D665BF" w:rsidRPr="00926694" w:rsidTr="00926694">
        <w:tc>
          <w:tcPr>
            <w:tcW w:w="1814" w:type="dxa"/>
            <w:vAlign w:val="center"/>
          </w:tcPr>
          <w:p w:rsidR="00D665BF" w:rsidRPr="00926694" w:rsidRDefault="00D665BF" w:rsidP="00AF42BC">
            <w:pPr>
              <w:rPr>
                <w:sz w:val="16"/>
                <w:szCs w:val="16"/>
              </w:rPr>
            </w:pPr>
            <w:r w:rsidRPr="00926694">
              <w:rPr>
                <w:sz w:val="16"/>
                <w:szCs w:val="16"/>
              </w:rPr>
              <w:t>Hercobond 6950EU</w:t>
            </w:r>
          </w:p>
          <w:p w:rsidR="00D665BF" w:rsidRPr="00926694" w:rsidRDefault="00D665BF" w:rsidP="00AF42BC">
            <w:pPr>
              <w:rPr>
                <w:sz w:val="16"/>
                <w:szCs w:val="16"/>
              </w:rPr>
            </w:pPr>
            <w:r w:rsidRPr="00926694">
              <w:rPr>
                <w:sz w:val="16"/>
                <w:szCs w:val="16"/>
              </w:rPr>
              <w:t>Material auxiliar pentru utilizare în industria de celuloză şi hârtie</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Lichid de natura  incolora, inodora.</w:t>
            </w:r>
          </w:p>
          <w:p w:rsidR="00D665BF" w:rsidRPr="00926694" w:rsidRDefault="00D665BF" w:rsidP="00AF42BC">
            <w:pPr>
              <w:pStyle w:val="Header"/>
              <w:spacing w:before="20"/>
              <w:jc w:val="center"/>
              <w:rPr>
                <w:sz w:val="16"/>
                <w:szCs w:val="16"/>
              </w:rPr>
            </w:pPr>
            <w:r w:rsidRPr="00926694">
              <w:rPr>
                <w:sz w:val="16"/>
                <w:szCs w:val="16"/>
              </w:rPr>
              <w:t>Nu este o substanţă sau un amestec periculos, conform Directivelor CE 67/549/CEE sau 1999/45/CE.</w:t>
            </w:r>
          </w:p>
        </w:tc>
        <w:tc>
          <w:tcPr>
            <w:tcW w:w="1480" w:type="dxa"/>
            <w:vAlign w:val="center"/>
          </w:tcPr>
          <w:p w:rsidR="00D665BF" w:rsidRPr="00926694" w:rsidRDefault="00D665BF" w:rsidP="00AF42BC">
            <w:pPr>
              <w:tabs>
                <w:tab w:val="num" w:pos="381"/>
              </w:tabs>
              <w:ind w:hanging="381"/>
              <w:jc w:val="center"/>
              <w:rPr>
                <w:sz w:val="16"/>
                <w:szCs w:val="16"/>
              </w:rPr>
            </w:pPr>
            <w:r w:rsidRPr="00926694">
              <w:rPr>
                <w:sz w:val="16"/>
                <w:szCs w:val="16"/>
              </w:rPr>
              <w:t>onsum anual (2014):</w:t>
            </w:r>
          </w:p>
          <w:p w:rsidR="00D665BF" w:rsidRPr="00926694" w:rsidRDefault="00D665BF" w:rsidP="00AF42BC">
            <w:pPr>
              <w:tabs>
                <w:tab w:val="num" w:pos="381"/>
              </w:tabs>
              <w:ind w:hanging="381"/>
              <w:jc w:val="center"/>
              <w:rPr>
                <w:sz w:val="16"/>
                <w:szCs w:val="16"/>
              </w:rPr>
            </w:pPr>
            <w:r w:rsidRPr="00926694">
              <w:rPr>
                <w:sz w:val="16"/>
                <w:szCs w:val="16"/>
              </w:rPr>
              <w:t>MH1: 56 t;</w:t>
            </w:r>
          </w:p>
          <w:p w:rsidR="00D665BF" w:rsidRPr="00926694" w:rsidRDefault="00D665BF" w:rsidP="00AF42BC">
            <w:pPr>
              <w:tabs>
                <w:tab w:val="num" w:pos="381"/>
              </w:tabs>
              <w:ind w:hanging="381"/>
              <w:jc w:val="center"/>
              <w:rPr>
                <w:sz w:val="16"/>
                <w:szCs w:val="16"/>
              </w:rPr>
            </w:pPr>
          </w:p>
          <w:p w:rsidR="00D665BF" w:rsidRPr="00926694" w:rsidRDefault="00D665BF" w:rsidP="00AF42BC">
            <w:pPr>
              <w:tabs>
                <w:tab w:val="num" w:pos="381"/>
              </w:tabs>
              <w:jc w:val="center"/>
              <w:rPr>
                <w:sz w:val="16"/>
                <w:szCs w:val="16"/>
              </w:rPr>
            </w:pPr>
            <w:r w:rsidRPr="00926694">
              <w:rPr>
                <w:sz w:val="16"/>
                <w:szCs w:val="16"/>
              </w:rPr>
              <w:t>Necesar total la capacitatea instalată: 101 t/an;</w:t>
            </w:r>
          </w:p>
        </w:tc>
        <w:tc>
          <w:tcPr>
            <w:tcW w:w="1281" w:type="dxa"/>
            <w:vAlign w:val="center"/>
          </w:tcPr>
          <w:p w:rsidR="00D665BF" w:rsidRPr="00926694" w:rsidRDefault="00D665BF" w:rsidP="00AF42BC">
            <w:pPr>
              <w:jc w:val="center"/>
              <w:rPr>
                <w:sz w:val="16"/>
                <w:szCs w:val="16"/>
              </w:rPr>
            </w:pPr>
            <w:r w:rsidRPr="00926694">
              <w:rPr>
                <w:sz w:val="16"/>
                <w:szCs w:val="16"/>
              </w:rPr>
              <w:t>95% în produs (hârtie);</w:t>
            </w:r>
          </w:p>
          <w:p w:rsidR="00D665BF" w:rsidRPr="00926694" w:rsidRDefault="00D665BF" w:rsidP="00AF42BC">
            <w:pPr>
              <w:jc w:val="center"/>
              <w:rPr>
                <w:sz w:val="16"/>
                <w:szCs w:val="16"/>
              </w:rPr>
            </w:pPr>
            <w:r w:rsidRPr="00926694">
              <w:rPr>
                <w:sz w:val="16"/>
                <w:szCs w:val="16"/>
              </w:rPr>
              <w:t>5% în apele reziduale;</w:t>
            </w:r>
          </w:p>
        </w:tc>
        <w:tc>
          <w:tcPr>
            <w:tcW w:w="1764" w:type="dxa"/>
            <w:vAlign w:val="center"/>
          </w:tcPr>
          <w:p w:rsidR="00D665BF" w:rsidRPr="00926694" w:rsidRDefault="00D665BF" w:rsidP="00AF42BC">
            <w:pPr>
              <w:jc w:val="center"/>
              <w:rPr>
                <w:sz w:val="16"/>
              </w:rPr>
            </w:pPr>
            <w:r w:rsidRPr="00926694">
              <w:rPr>
                <w:sz w:val="16"/>
              </w:rPr>
              <w:t>Produs biodegradabil care nu este ecotoxic.</w:t>
            </w:r>
          </w:p>
          <w:p w:rsidR="00D665BF" w:rsidRPr="00926694" w:rsidRDefault="00D665BF" w:rsidP="00AF42BC">
            <w:pPr>
              <w:jc w:val="center"/>
              <w:rPr>
                <w:sz w:val="16"/>
                <w:szCs w:val="16"/>
              </w:rPr>
            </w:pPr>
            <w:r w:rsidRPr="00926694">
              <w:rPr>
                <w:sz w:val="16"/>
                <w:szCs w:val="16"/>
              </w:rPr>
              <w:t>Se vor preveni scăpări sau scurgeri ulterioare dacă este sigur să se procedeze astfel.</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va depozita în containerul original.</w:t>
            </w:r>
          </w:p>
          <w:p w:rsidR="00D665BF" w:rsidRPr="00926694" w:rsidRDefault="00D665BF" w:rsidP="00AF42BC">
            <w:pPr>
              <w:jc w:val="center"/>
              <w:rPr>
                <w:sz w:val="16"/>
                <w:szCs w:val="16"/>
              </w:rPr>
            </w:pPr>
            <w:r w:rsidRPr="00926694">
              <w:rPr>
                <w:sz w:val="16"/>
                <w:szCs w:val="16"/>
              </w:rPr>
              <w:t xml:space="preserve">Se vor păstra containerele ermetic închise, într-un loc uscat, rece şi bine ventilat </w:t>
            </w:r>
            <w:r w:rsidRPr="00926694">
              <w:rPr>
                <w:sz w:val="16"/>
              </w:rPr>
              <w:t>în cadrul secţiei Hârtie, în clădirea maşinii de hârtie (MH1)</w:t>
            </w:r>
            <w:r w:rsidRPr="00926694">
              <w:rPr>
                <w:sz w:val="16"/>
                <w:szCs w:val="16"/>
              </w:rPr>
              <w:t>.</w:t>
            </w:r>
          </w:p>
          <w:p w:rsidR="00D665BF" w:rsidRPr="00926694" w:rsidRDefault="00D665BF" w:rsidP="00AF42BC">
            <w:pPr>
              <w:jc w:val="center"/>
              <w:rPr>
                <w:sz w:val="16"/>
                <w:szCs w:val="16"/>
              </w:rPr>
            </w:pPr>
            <w:r w:rsidRPr="00926694">
              <w:rPr>
                <w:sz w:val="16"/>
                <w:szCs w:val="16"/>
              </w:rPr>
              <w:t>Containerele care sunt deschise vor închise cu grije şi vor fi depozitate vertical pentru a preveni scurgerile</w:t>
            </w:r>
          </w:p>
        </w:tc>
      </w:tr>
      <w:tr w:rsidR="00D665BF" w:rsidRPr="00926694" w:rsidTr="00926694">
        <w:tc>
          <w:tcPr>
            <w:tcW w:w="1814" w:type="dxa"/>
            <w:vAlign w:val="center"/>
          </w:tcPr>
          <w:p w:rsidR="00D665BF" w:rsidRPr="00926694" w:rsidRDefault="00D665BF" w:rsidP="00AF42BC">
            <w:pPr>
              <w:rPr>
                <w:sz w:val="16"/>
                <w:szCs w:val="16"/>
              </w:rPr>
            </w:pPr>
            <w:r w:rsidRPr="00926694">
              <w:rPr>
                <w:sz w:val="16"/>
                <w:szCs w:val="16"/>
              </w:rPr>
              <w:t>EKA SP 70</w:t>
            </w:r>
          </w:p>
          <w:p w:rsidR="00D665BF" w:rsidRPr="00926694" w:rsidRDefault="00D665BF" w:rsidP="00AF42BC">
            <w:pPr>
              <w:rPr>
                <w:sz w:val="16"/>
                <w:szCs w:val="16"/>
              </w:rPr>
            </w:pPr>
            <w:r w:rsidRPr="00926694">
              <w:rPr>
                <w:sz w:val="16"/>
                <w:szCs w:val="16"/>
              </w:rPr>
              <w:t>Copolimer de stiren/acrilat, dispersie apoasă.</w:t>
            </w:r>
          </w:p>
          <w:p w:rsidR="00D665BF" w:rsidRPr="00926694" w:rsidRDefault="00D665BF" w:rsidP="00AF42BC">
            <w:pPr>
              <w:rPr>
                <w:sz w:val="16"/>
                <w:szCs w:val="16"/>
              </w:rPr>
            </w:pPr>
            <w:r w:rsidRPr="00926694">
              <w:rPr>
                <w:sz w:val="16"/>
                <w:szCs w:val="16"/>
              </w:rPr>
              <w:t>Agent de încleiere</w:t>
            </w:r>
          </w:p>
          <w:p w:rsidR="00D665BF" w:rsidRPr="00926694" w:rsidRDefault="00D665BF" w:rsidP="00AF42BC">
            <w:pPr>
              <w:rPr>
                <w:sz w:val="16"/>
                <w:szCs w:val="16"/>
              </w:rPr>
            </w:pPr>
            <w:r w:rsidRPr="00926694">
              <w:rPr>
                <w:sz w:val="16"/>
                <w:szCs w:val="16"/>
              </w:rPr>
              <w:t>suprafaţă.</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Lichid de culoare  maro deschis</w:t>
            </w:r>
          </w:p>
          <w:p w:rsidR="00D665BF" w:rsidRPr="00926694" w:rsidRDefault="00D665BF" w:rsidP="00AF42BC">
            <w:pPr>
              <w:pStyle w:val="Header"/>
              <w:spacing w:before="20"/>
              <w:jc w:val="center"/>
              <w:rPr>
                <w:sz w:val="16"/>
                <w:szCs w:val="16"/>
              </w:rPr>
            </w:pPr>
            <w:r w:rsidRPr="00926694">
              <w:rPr>
                <w:sz w:val="16"/>
                <w:szCs w:val="16"/>
              </w:rPr>
              <w:t>opac. Stabil în condiţii normale, fără ingrediente periculoase în conformitatecu Directiva</w:t>
            </w:r>
          </w:p>
          <w:p w:rsidR="00D665BF" w:rsidRPr="00926694" w:rsidRDefault="00D665BF" w:rsidP="00AF42BC">
            <w:pPr>
              <w:pStyle w:val="Header"/>
              <w:spacing w:before="20"/>
              <w:jc w:val="center"/>
              <w:rPr>
                <w:sz w:val="16"/>
                <w:szCs w:val="16"/>
              </w:rPr>
            </w:pPr>
            <w:r w:rsidRPr="00926694">
              <w:rPr>
                <w:sz w:val="16"/>
                <w:szCs w:val="16"/>
              </w:rPr>
              <w:t>67/548/CEE.</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tabs>
                <w:tab w:val="num" w:pos="381"/>
              </w:tabs>
              <w:ind w:hanging="381"/>
              <w:jc w:val="center"/>
              <w:rPr>
                <w:sz w:val="16"/>
                <w:szCs w:val="16"/>
              </w:rPr>
            </w:pPr>
            <w:r w:rsidRPr="00926694">
              <w:rPr>
                <w:sz w:val="16"/>
                <w:szCs w:val="16"/>
              </w:rPr>
              <w:t>MH1: 3 t;</w:t>
            </w:r>
          </w:p>
          <w:p w:rsidR="00D665BF" w:rsidRPr="00926694" w:rsidRDefault="00D665BF" w:rsidP="00AF42BC">
            <w:pPr>
              <w:tabs>
                <w:tab w:val="num" w:pos="381"/>
              </w:tabs>
              <w:ind w:hanging="381"/>
              <w:jc w:val="center"/>
              <w:rPr>
                <w:sz w:val="16"/>
                <w:szCs w:val="16"/>
              </w:rPr>
            </w:pPr>
          </w:p>
          <w:p w:rsidR="00D665BF" w:rsidRPr="00926694" w:rsidRDefault="00D665BF" w:rsidP="00AF42BC">
            <w:pPr>
              <w:tabs>
                <w:tab w:val="num" w:pos="381"/>
              </w:tabs>
              <w:jc w:val="center"/>
              <w:rPr>
                <w:sz w:val="16"/>
                <w:szCs w:val="16"/>
              </w:rPr>
            </w:pPr>
            <w:r w:rsidRPr="00926694">
              <w:rPr>
                <w:sz w:val="16"/>
                <w:szCs w:val="16"/>
              </w:rPr>
              <w:t>Necesar total la capacitatea instalată: 5 t/an;</w:t>
            </w:r>
          </w:p>
        </w:tc>
        <w:tc>
          <w:tcPr>
            <w:tcW w:w="1281" w:type="dxa"/>
            <w:vAlign w:val="center"/>
          </w:tcPr>
          <w:p w:rsidR="00D665BF" w:rsidRPr="00926694" w:rsidRDefault="00D665BF" w:rsidP="00AF42BC">
            <w:pPr>
              <w:jc w:val="center"/>
              <w:rPr>
                <w:sz w:val="16"/>
                <w:szCs w:val="16"/>
              </w:rPr>
            </w:pPr>
            <w:r w:rsidRPr="00926694">
              <w:rPr>
                <w:sz w:val="16"/>
                <w:szCs w:val="16"/>
              </w:rPr>
              <w:t>95% în produs (hârtie);</w:t>
            </w:r>
          </w:p>
          <w:p w:rsidR="00D665BF" w:rsidRPr="00926694" w:rsidRDefault="00D665BF" w:rsidP="00AF42BC">
            <w:pPr>
              <w:jc w:val="center"/>
              <w:rPr>
                <w:sz w:val="16"/>
                <w:szCs w:val="16"/>
              </w:rPr>
            </w:pPr>
            <w:r w:rsidRPr="00926694">
              <w:rPr>
                <w:sz w:val="16"/>
                <w:szCs w:val="16"/>
              </w:rPr>
              <w:t>5% în apele reziduale;</w:t>
            </w:r>
          </w:p>
        </w:tc>
        <w:tc>
          <w:tcPr>
            <w:tcW w:w="1764" w:type="dxa"/>
            <w:vAlign w:val="center"/>
          </w:tcPr>
          <w:p w:rsidR="00D665BF" w:rsidRPr="00926694" w:rsidRDefault="00D665BF" w:rsidP="00AF42BC">
            <w:pPr>
              <w:jc w:val="center"/>
              <w:rPr>
                <w:sz w:val="16"/>
              </w:rPr>
            </w:pPr>
            <w:r w:rsidRPr="00926694">
              <w:rPr>
                <w:sz w:val="16"/>
              </w:rPr>
              <w:t>Acest amestec nu conţine nici o substanţă considerată ca fiind</w:t>
            </w:r>
          </w:p>
          <w:p w:rsidR="00D665BF" w:rsidRPr="00926694" w:rsidRDefault="00D665BF" w:rsidP="00AF42BC">
            <w:pPr>
              <w:jc w:val="center"/>
            </w:pPr>
            <w:r w:rsidRPr="00926694">
              <w:rPr>
                <w:sz w:val="16"/>
              </w:rPr>
              <w:t>persistentă, ce se bioacumulează sau este toxică</w:t>
            </w:r>
          </w:p>
          <w:p w:rsidR="00D665BF" w:rsidRPr="00926694" w:rsidRDefault="00D665BF" w:rsidP="00AF42BC">
            <w:pPr>
              <w:jc w:val="center"/>
              <w:rPr>
                <w:sz w:val="16"/>
                <w:szCs w:val="16"/>
              </w:rPr>
            </w:pPr>
            <w:r w:rsidRPr="00926694">
              <w:rPr>
                <w:sz w:val="16"/>
                <w:szCs w:val="16"/>
              </w:rPr>
              <w:t>Se va preveni penetrarea materialului in sistemul de</w:t>
            </w:r>
          </w:p>
          <w:p w:rsidR="00D665BF" w:rsidRPr="00926694" w:rsidRDefault="00D665BF" w:rsidP="00AF42BC">
            <w:pPr>
              <w:jc w:val="center"/>
              <w:rPr>
                <w:sz w:val="16"/>
                <w:szCs w:val="16"/>
              </w:rPr>
            </w:pPr>
            <w:r w:rsidRPr="00926694">
              <w:rPr>
                <w:sz w:val="16"/>
                <w:szCs w:val="16"/>
              </w:rPr>
              <w:t>canalizare şi în cursurile de ape.</w:t>
            </w:r>
          </w:p>
          <w:p w:rsidR="00D665BF" w:rsidRPr="00926694" w:rsidRDefault="00D665BF" w:rsidP="00AF42BC">
            <w:pPr>
              <w:jc w:val="center"/>
              <w:rPr>
                <w:sz w:val="16"/>
                <w:szCs w:val="16"/>
              </w:rPr>
            </w:pPr>
            <w:r w:rsidRPr="00926694">
              <w:rPr>
                <w:sz w:val="16"/>
                <w:szCs w:val="16"/>
              </w:rPr>
              <w:t>Nu sunt necesare măsuri de prevedere speciale pentru mediul</w:t>
            </w:r>
          </w:p>
          <w:p w:rsidR="00D665BF" w:rsidRPr="00926694" w:rsidRDefault="00D665BF" w:rsidP="00AF42BC">
            <w:pPr>
              <w:jc w:val="center"/>
              <w:rPr>
                <w:sz w:val="16"/>
                <w:szCs w:val="16"/>
              </w:rPr>
            </w:pPr>
            <w:r w:rsidRPr="00926694">
              <w:rPr>
                <w:sz w:val="16"/>
                <w:szCs w:val="16"/>
              </w:rPr>
              <w:t>înconjurător.</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 xml:space="preserve">Se va păstra containerul ermetic închis, într-un loc u scat şi bine ventilat </w:t>
            </w:r>
            <w:r w:rsidRPr="00926694">
              <w:rPr>
                <w:sz w:val="16"/>
              </w:rPr>
              <w:t>în cadrul secţiei Hârtie, în clădirea maşinii de hârtie (MH1)</w:t>
            </w:r>
            <w:r w:rsidRPr="00926694">
              <w:rPr>
                <w:sz w:val="16"/>
                <w:szCs w:val="16"/>
              </w:rPr>
              <w:t>.</w:t>
            </w:r>
          </w:p>
          <w:p w:rsidR="00D665BF" w:rsidRPr="00926694" w:rsidRDefault="00D665BF" w:rsidP="00AF42BC">
            <w:pPr>
              <w:jc w:val="center"/>
              <w:rPr>
                <w:sz w:val="16"/>
                <w:szCs w:val="16"/>
              </w:rPr>
            </w:pPr>
            <w:r w:rsidRPr="00926694">
              <w:rPr>
                <w:sz w:val="16"/>
                <w:szCs w:val="16"/>
              </w:rPr>
              <w:t>.</w:t>
            </w:r>
          </w:p>
        </w:tc>
      </w:tr>
      <w:tr w:rsidR="00D665BF" w:rsidRPr="00926694" w:rsidTr="00926694">
        <w:tc>
          <w:tcPr>
            <w:tcW w:w="1814" w:type="dxa"/>
            <w:vAlign w:val="center"/>
          </w:tcPr>
          <w:p w:rsidR="00D665BF" w:rsidRPr="00926694" w:rsidRDefault="00D665BF" w:rsidP="00AF42BC">
            <w:pPr>
              <w:rPr>
                <w:sz w:val="16"/>
                <w:szCs w:val="16"/>
              </w:rPr>
            </w:pPr>
            <w:r w:rsidRPr="00926694">
              <w:rPr>
                <w:sz w:val="16"/>
                <w:szCs w:val="16"/>
              </w:rPr>
              <w:t>EK XP 0059</w:t>
            </w:r>
          </w:p>
          <w:p w:rsidR="00D665BF" w:rsidRPr="00926694" w:rsidRDefault="00D665BF" w:rsidP="00AF42BC">
            <w:pPr>
              <w:rPr>
                <w:sz w:val="16"/>
                <w:szCs w:val="16"/>
              </w:rPr>
            </w:pPr>
            <w:r w:rsidRPr="00926694">
              <w:rPr>
                <w:sz w:val="16"/>
                <w:szCs w:val="16"/>
              </w:rPr>
              <w:t>Copolimer de stiren/acrilat, dispersie apoasă.</w:t>
            </w:r>
          </w:p>
          <w:p w:rsidR="00D665BF" w:rsidRPr="00926694" w:rsidRDefault="00D665BF" w:rsidP="00AF42BC">
            <w:pPr>
              <w:rPr>
                <w:sz w:val="16"/>
                <w:szCs w:val="16"/>
              </w:rPr>
            </w:pPr>
            <w:r w:rsidRPr="00926694">
              <w:rPr>
                <w:sz w:val="16"/>
                <w:szCs w:val="16"/>
              </w:rPr>
              <w:t>Agent de încleiere</w:t>
            </w:r>
          </w:p>
          <w:p w:rsidR="00D665BF" w:rsidRPr="00926694" w:rsidRDefault="00D665BF" w:rsidP="00AF42BC">
            <w:pPr>
              <w:rPr>
                <w:sz w:val="16"/>
                <w:szCs w:val="16"/>
              </w:rPr>
            </w:pPr>
            <w:r w:rsidRPr="00926694">
              <w:rPr>
                <w:sz w:val="16"/>
                <w:szCs w:val="16"/>
              </w:rPr>
              <w:t>suprafaţă.</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Substanta periculoasa – acid acetic</w:t>
            </w:r>
          </w:p>
          <w:p w:rsidR="00D665BF" w:rsidRPr="00926694" w:rsidRDefault="00D665BF" w:rsidP="00AF42BC">
            <w:pPr>
              <w:pStyle w:val="Header"/>
              <w:spacing w:before="20"/>
              <w:jc w:val="center"/>
              <w:rPr>
                <w:sz w:val="16"/>
                <w:szCs w:val="16"/>
              </w:rPr>
            </w:pPr>
            <w:r w:rsidRPr="00926694">
              <w:rPr>
                <w:sz w:val="16"/>
                <w:szCs w:val="16"/>
              </w:rPr>
              <w:t>R10- inflamabil. Preparat lichid cu punct de inflamabilitate egal sau mai mare de 21°C si mai mic sau egal cu 55°C.</w:t>
            </w:r>
          </w:p>
          <w:p w:rsidR="00D665BF" w:rsidRPr="00926694" w:rsidRDefault="00D665BF" w:rsidP="00AF42BC">
            <w:pPr>
              <w:pStyle w:val="Header"/>
              <w:spacing w:before="20"/>
              <w:jc w:val="center"/>
              <w:rPr>
                <w:sz w:val="16"/>
                <w:szCs w:val="16"/>
              </w:rPr>
            </w:pPr>
            <w:r w:rsidRPr="00926694">
              <w:rPr>
                <w:sz w:val="16"/>
                <w:szCs w:val="16"/>
              </w:rPr>
              <w:t>C- corosiv,</w:t>
            </w:r>
          </w:p>
          <w:p w:rsidR="00D665BF" w:rsidRPr="00926694" w:rsidRDefault="00D665BF" w:rsidP="00AF42BC">
            <w:pPr>
              <w:pStyle w:val="Header"/>
              <w:spacing w:before="20"/>
              <w:jc w:val="center"/>
              <w:rPr>
                <w:sz w:val="16"/>
                <w:szCs w:val="16"/>
              </w:rPr>
            </w:pPr>
            <w:r w:rsidRPr="00926694">
              <w:rPr>
                <w:sz w:val="16"/>
                <w:szCs w:val="16"/>
              </w:rPr>
              <w:t>R 35- provoacă arsuri puternice;</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tabs>
                <w:tab w:val="num" w:pos="381"/>
              </w:tabs>
              <w:ind w:hanging="381"/>
              <w:jc w:val="center"/>
              <w:rPr>
                <w:sz w:val="16"/>
                <w:szCs w:val="16"/>
              </w:rPr>
            </w:pPr>
            <w:r w:rsidRPr="00926694">
              <w:rPr>
                <w:sz w:val="16"/>
                <w:szCs w:val="16"/>
              </w:rPr>
              <w:t>MH1: 1 t;</w:t>
            </w:r>
          </w:p>
          <w:p w:rsidR="00D665BF" w:rsidRPr="00926694" w:rsidRDefault="00D665BF" w:rsidP="00AF42BC">
            <w:pPr>
              <w:tabs>
                <w:tab w:val="num" w:pos="381"/>
              </w:tabs>
              <w:ind w:hanging="381"/>
              <w:jc w:val="center"/>
              <w:rPr>
                <w:sz w:val="16"/>
                <w:szCs w:val="16"/>
              </w:rPr>
            </w:pPr>
          </w:p>
          <w:p w:rsidR="00D665BF" w:rsidRPr="00926694" w:rsidRDefault="00D665BF" w:rsidP="00AF42BC">
            <w:pPr>
              <w:tabs>
                <w:tab w:val="num" w:pos="381"/>
              </w:tabs>
              <w:jc w:val="center"/>
              <w:rPr>
                <w:sz w:val="16"/>
                <w:szCs w:val="16"/>
              </w:rPr>
            </w:pPr>
            <w:r w:rsidRPr="00926694">
              <w:rPr>
                <w:sz w:val="16"/>
                <w:szCs w:val="16"/>
              </w:rPr>
              <w:t>Necesar total la capacitatea instalată: 1,7 t/an;</w:t>
            </w:r>
          </w:p>
        </w:tc>
        <w:tc>
          <w:tcPr>
            <w:tcW w:w="1281" w:type="dxa"/>
            <w:vAlign w:val="center"/>
          </w:tcPr>
          <w:p w:rsidR="00D665BF" w:rsidRPr="00926694" w:rsidRDefault="00D665BF" w:rsidP="00AF42BC">
            <w:pPr>
              <w:jc w:val="center"/>
              <w:rPr>
                <w:sz w:val="16"/>
                <w:szCs w:val="16"/>
              </w:rPr>
            </w:pPr>
            <w:r w:rsidRPr="00926694">
              <w:rPr>
                <w:sz w:val="16"/>
                <w:szCs w:val="16"/>
              </w:rPr>
              <w:t>95% în produs (hârtie);</w:t>
            </w:r>
          </w:p>
          <w:p w:rsidR="00D665BF" w:rsidRPr="00926694" w:rsidRDefault="00D665BF" w:rsidP="00AF42BC">
            <w:pPr>
              <w:jc w:val="center"/>
              <w:rPr>
                <w:sz w:val="16"/>
                <w:szCs w:val="16"/>
              </w:rPr>
            </w:pPr>
            <w:r w:rsidRPr="00926694">
              <w:rPr>
                <w:sz w:val="16"/>
                <w:szCs w:val="16"/>
              </w:rPr>
              <w:t>5% în apele reziduale;</w:t>
            </w:r>
          </w:p>
        </w:tc>
        <w:tc>
          <w:tcPr>
            <w:tcW w:w="1764" w:type="dxa"/>
            <w:vAlign w:val="center"/>
          </w:tcPr>
          <w:p w:rsidR="00D665BF" w:rsidRPr="00926694" w:rsidRDefault="00D665BF" w:rsidP="00AF42BC">
            <w:pPr>
              <w:jc w:val="center"/>
              <w:rPr>
                <w:sz w:val="16"/>
                <w:szCs w:val="16"/>
              </w:rPr>
            </w:pPr>
            <w:r w:rsidRPr="00926694">
              <w:rPr>
                <w:sz w:val="16"/>
                <w:szCs w:val="16"/>
              </w:rPr>
              <w:t>Produs uşor biodagradabil.</w:t>
            </w:r>
          </w:p>
          <w:p w:rsidR="00D665BF" w:rsidRPr="00926694" w:rsidRDefault="00D665BF" w:rsidP="00AF42BC">
            <w:pPr>
              <w:jc w:val="center"/>
              <w:rPr>
                <w:sz w:val="16"/>
                <w:szCs w:val="16"/>
              </w:rPr>
            </w:pPr>
            <w:r w:rsidRPr="00926694">
              <w:rPr>
                <w:sz w:val="16"/>
                <w:szCs w:val="16"/>
              </w:rPr>
              <w:t>&gt;70% DOC.</w:t>
            </w:r>
          </w:p>
          <w:p w:rsidR="00D665BF" w:rsidRPr="00926694" w:rsidRDefault="00D665BF" w:rsidP="00AF42BC">
            <w:pPr>
              <w:jc w:val="center"/>
              <w:rPr>
                <w:sz w:val="16"/>
                <w:szCs w:val="16"/>
              </w:rPr>
            </w:pPr>
            <w:r w:rsidRPr="00926694">
              <w:rPr>
                <w:sz w:val="16"/>
                <w:szCs w:val="16"/>
              </w:rPr>
              <w:t>Toxicitate pentru peşti : LC50: &gt; 300,82 mg/l</w:t>
            </w:r>
          </w:p>
          <w:p w:rsidR="00D665BF" w:rsidRPr="00926694" w:rsidRDefault="00D665BF" w:rsidP="00AF42BC">
            <w:pPr>
              <w:jc w:val="center"/>
              <w:rPr>
                <w:sz w:val="16"/>
                <w:szCs w:val="16"/>
              </w:rPr>
            </w:pPr>
            <w:r w:rsidRPr="00926694">
              <w:rPr>
                <w:sz w:val="16"/>
                <w:szCs w:val="16"/>
              </w:rPr>
              <w:t>Durată de expunere: 96 h</w:t>
            </w:r>
          </w:p>
          <w:p w:rsidR="00D665BF" w:rsidRPr="00926694" w:rsidRDefault="00D665BF" w:rsidP="00AF42BC">
            <w:pPr>
              <w:jc w:val="center"/>
              <w:rPr>
                <w:sz w:val="16"/>
                <w:szCs w:val="16"/>
              </w:rPr>
            </w:pPr>
            <w:r w:rsidRPr="00926694">
              <w:rPr>
                <w:sz w:val="16"/>
                <w:szCs w:val="16"/>
              </w:rPr>
              <w:t>Specii:Oncorhynchus mykiss (Păstrăv curcubeu)</w:t>
            </w:r>
          </w:p>
          <w:p w:rsidR="00D665BF" w:rsidRPr="00926694" w:rsidRDefault="00D665BF" w:rsidP="00AF42BC">
            <w:pPr>
              <w:jc w:val="center"/>
              <w:rPr>
                <w:sz w:val="16"/>
                <w:szCs w:val="16"/>
              </w:rPr>
            </w:pPr>
            <w:r w:rsidRPr="00926694">
              <w:rPr>
                <w:sz w:val="16"/>
                <w:szCs w:val="16"/>
              </w:rPr>
              <w:t>Toxicitate pentru dafnia şi</w:t>
            </w:r>
          </w:p>
          <w:p w:rsidR="00D665BF" w:rsidRPr="00926694" w:rsidRDefault="00D665BF" w:rsidP="00AF42BC">
            <w:pPr>
              <w:jc w:val="center"/>
              <w:rPr>
                <w:sz w:val="16"/>
                <w:szCs w:val="16"/>
              </w:rPr>
            </w:pPr>
            <w:r w:rsidRPr="00926694">
              <w:rPr>
                <w:sz w:val="16"/>
                <w:szCs w:val="16"/>
              </w:rPr>
              <w:t>alte nevertebrate acvatice: EC50: &gt; 300,82 mg/l</w:t>
            </w:r>
          </w:p>
          <w:p w:rsidR="00D665BF" w:rsidRPr="00926694" w:rsidRDefault="00D665BF" w:rsidP="00AF42BC">
            <w:pPr>
              <w:jc w:val="center"/>
              <w:rPr>
                <w:sz w:val="16"/>
                <w:szCs w:val="16"/>
              </w:rPr>
            </w:pPr>
            <w:r w:rsidRPr="00926694">
              <w:rPr>
                <w:sz w:val="16"/>
                <w:szCs w:val="16"/>
              </w:rPr>
              <w:t xml:space="preserve">Durată de expunere: 48 </w:t>
            </w:r>
            <w:r w:rsidRPr="00926694">
              <w:rPr>
                <w:sz w:val="16"/>
                <w:szCs w:val="16"/>
              </w:rPr>
              <w:lastRenderedPageBreak/>
              <w:t>h</w:t>
            </w:r>
          </w:p>
          <w:p w:rsidR="00D665BF" w:rsidRPr="00926694" w:rsidRDefault="00D665BF" w:rsidP="00AF42BC">
            <w:pPr>
              <w:jc w:val="center"/>
              <w:rPr>
                <w:sz w:val="16"/>
                <w:szCs w:val="16"/>
              </w:rPr>
            </w:pPr>
            <w:r w:rsidRPr="00926694">
              <w:rPr>
                <w:sz w:val="16"/>
                <w:szCs w:val="16"/>
              </w:rPr>
              <w:t>Specii: Daphnia magna</w:t>
            </w:r>
          </w:p>
          <w:p w:rsidR="00D665BF" w:rsidRPr="00926694" w:rsidRDefault="00D665BF" w:rsidP="00AF42BC">
            <w:pPr>
              <w:jc w:val="center"/>
              <w:rPr>
                <w:sz w:val="16"/>
                <w:szCs w:val="16"/>
              </w:rPr>
            </w:pPr>
            <w:r w:rsidRPr="00926694">
              <w:rPr>
                <w:sz w:val="16"/>
                <w:szCs w:val="16"/>
              </w:rPr>
              <w:t>Toxicitate asupra algelor : ErC50: &gt; 300,82 mg/l</w:t>
            </w:r>
          </w:p>
          <w:p w:rsidR="00D665BF" w:rsidRPr="00926694" w:rsidRDefault="00D665BF" w:rsidP="00AF42BC">
            <w:pPr>
              <w:jc w:val="center"/>
              <w:rPr>
                <w:sz w:val="16"/>
                <w:szCs w:val="16"/>
              </w:rPr>
            </w:pPr>
            <w:r w:rsidRPr="00926694">
              <w:rPr>
                <w:sz w:val="16"/>
                <w:szCs w:val="16"/>
              </w:rPr>
              <w:t>Durată de expunere: 72 h</w:t>
            </w:r>
          </w:p>
          <w:p w:rsidR="00D665BF" w:rsidRPr="00926694" w:rsidRDefault="00D665BF" w:rsidP="00AF42BC">
            <w:pPr>
              <w:jc w:val="center"/>
              <w:rPr>
                <w:sz w:val="16"/>
                <w:szCs w:val="16"/>
              </w:rPr>
            </w:pPr>
            <w:r w:rsidRPr="00926694">
              <w:rPr>
                <w:sz w:val="16"/>
                <w:szCs w:val="16"/>
              </w:rPr>
              <w:t>Specii: Skeletonema costatum</w:t>
            </w:r>
          </w:p>
        </w:tc>
        <w:tc>
          <w:tcPr>
            <w:tcW w:w="1195" w:type="dxa"/>
            <w:vAlign w:val="center"/>
          </w:tcPr>
          <w:p w:rsidR="00D665BF" w:rsidRPr="00926694" w:rsidRDefault="00D665BF" w:rsidP="00AF42BC">
            <w:pPr>
              <w:jc w:val="center"/>
              <w:rPr>
                <w:sz w:val="16"/>
                <w:szCs w:val="16"/>
              </w:rPr>
            </w:pPr>
            <w:r w:rsidRPr="00926694">
              <w:rPr>
                <w:sz w:val="16"/>
                <w:szCs w:val="16"/>
              </w:rPr>
              <w:lastRenderedPageBreak/>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va păstra containerul ermetic închis, într-un loc  uscat şi bine ventilat</w:t>
            </w:r>
            <w:r w:rsidRPr="00926694">
              <w:rPr>
                <w:sz w:val="16"/>
              </w:rPr>
              <w:t xml:space="preserve"> în cadrul secţiei Hârtie, în clădirea maşinii de hârtie (MH1)</w:t>
            </w:r>
            <w:r w:rsidRPr="00926694">
              <w:rPr>
                <w:sz w:val="16"/>
                <w:szCs w:val="16"/>
              </w:rPr>
              <w:t>.</w:t>
            </w:r>
          </w:p>
        </w:tc>
      </w:tr>
      <w:tr w:rsidR="00D665BF" w:rsidRPr="00926694" w:rsidTr="00926694">
        <w:tc>
          <w:tcPr>
            <w:tcW w:w="1814" w:type="dxa"/>
            <w:vAlign w:val="center"/>
          </w:tcPr>
          <w:p w:rsidR="00D665BF" w:rsidRPr="00926694" w:rsidRDefault="00D665BF" w:rsidP="00AF42BC">
            <w:pPr>
              <w:rPr>
                <w:sz w:val="16"/>
                <w:szCs w:val="16"/>
              </w:rPr>
            </w:pPr>
            <w:r w:rsidRPr="00926694">
              <w:rPr>
                <w:sz w:val="16"/>
                <w:szCs w:val="16"/>
              </w:rPr>
              <w:lastRenderedPageBreak/>
              <w:t>Colorant Levacell brown 6R</w:t>
            </w:r>
          </w:p>
          <w:p w:rsidR="00D665BF" w:rsidRPr="00926694" w:rsidRDefault="00D665BF" w:rsidP="00AF42BC">
            <w:pPr>
              <w:rPr>
                <w:sz w:val="16"/>
                <w:szCs w:val="16"/>
              </w:rPr>
            </w:pPr>
            <w:r w:rsidRPr="00926694">
              <w:rPr>
                <w:sz w:val="16"/>
                <w:szCs w:val="16"/>
              </w:rPr>
              <w:t>Agent de colorare folosit doar in scop industrial</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Lichid de culoare maro cu miros slab, solubil in apa.</w:t>
            </w:r>
          </w:p>
          <w:p w:rsidR="00D665BF" w:rsidRPr="00926694" w:rsidRDefault="00D665BF" w:rsidP="00AF42BC">
            <w:pPr>
              <w:pStyle w:val="Header"/>
              <w:spacing w:before="20"/>
              <w:jc w:val="center"/>
              <w:rPr>
                <w:sz w:val="16"/>
                <w:szCs w:val="16"/>
              </w:rPr>
            </w:pPr>
            <w:r w:rsidRPr="00926694">
              <w:rPr>
                <w:sz w:val="16"/>
                <w:szCs w:val="16"/>
              </w:rPr>
              <w:t>Amestec de dietilen glicol(20 - 25 %) si polietilen glicol(&lt;15 %)</w:t>
            </w:r>
          </w:p>
          <w:p w:rsidR="00D665BF" w:rsidRPr="00926694" w:rsidRDefault="00D665BF" w:rsidP="00AF42BC">
            <w:pPr>
              <w:pStyle w:val="Header"/>
              <w:spacing w:before="20"/>
              <w:jc w:val="center"/>
              <w:rPr>
                <w:sz w:val="16"/>
                <w:szCs w:val="16"/>
              </w:rPr>
            </w:pPr>
            <w:r w:rsidRPr="00926694">
              <w:rPr>
                <w:sz w:val="16"/>
                <w:szCs w:val="16"/>
              </w:rPr>
              <w:t>Xn - nociv</w:t>
            </w:r>
          </w:p>
          <w:p w:rsidR="00D665BF" w:rsidRPr="00926694" w:rsidRDefault="00D665BF" w:rsidP="00AF42BC">
            <w:pPr>
              <w:pStyle w:val="Header"/>
              <w:spacing w:before="20"/>
              <w:jc w:val="center"/>
              <w:rPr>
                <w:sz w:val="16"/>
                <w:szCs w:val="16"/>
              </w:rPr>
            </w:pPr>
            <w:r w:rsidRPr="00926694">
              <w:rPr>
                <w:sz w:val="16"/>
                <w:szCs w:val="16"/>
              </w:rPr>
              <w:t>R22 – nociv la inghitire</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tabs>
                <w:tab w:val="num" w:pos="381"/>
              </w:tabs>
              <w:ind w:hanging="381"/>
              <w:jc w:val="center"/>
              <w:rPr>
                <w:sz w:val="16"/>
                <w:szCs w:val="16"/>
              </w:rPr>
            </w:pPr>
            <w:r w:rsidRPr="00926694">
              <w:rPr>
                <w:sz w:val="16"/>
                <w:szCs w:val="16"/>
              </w:rPr>
              <w:t>MH1: 2,3 t;</w:t>
            </w:r>
          </w:p>
          <w:p w:rsidR="00D665BF" w:rsidRPr="00926694" w:rsidRDefault="00D665BF" w:rsidP="00AF42BC">
            <w:pPr>
              <w:tabs>
                <w:tab w:val="num" w:pos="381"/>
              </w:tabs>
              <w:ind w:hanging="381"/>
              <w:jc w:val="center"/>
              <w:rPr>
                <w:sz w:val="16"/>
                <w:szCs w:val="16"/>
              </w:rPr>
            </w:pPr>
          </w:p>
          <w:p w:rsidR="00D665BF" w:rsidRPr="00926694" w:rsidRDefault="00D665BF" w:rsidP="00AF42BC">
            <w:pPr>
              <w:tabs>
                <w:tab w:val="num" w:pos="381"/>
              </w:tabs>
              <w:jc w:val="center"/>
              <w:rPr>
                <w:sz w:val="16"/>
                <w:szCs w:val="16"/>
              </w:rPr>
            </w:pPr>
            <w:r w:rsidRPr="00926694">
              <w:rPr>
                <w:sz w:val="16"/>
                <w:szCs w:val="16"/>
              </w:rPr>
              <w:t>Necesar total la capacitatea instalată: 5 t/an</w:t>
            </w:r>
          </w:p>
        </w:tc>
        <w:tc>
          <w:tcPr>
            <w:tcW w:w="1281" w:type="dxa"/>
            <w:vAlign w:val="center"/>
          </w:tcPr>
          <w:p w:rsidR="00D665BF" w:rsidRPr="00926694" w:rsidRDefault="00D665BF" w:rsidP="00AF42BC">
            <w:pPr>
              <w:jc w:val="center"/>
              <w:rPr>
                <w:sz w:val="16"/>
                <w:szCs w:val="16"/>
              </w:rPr>
            </w:pPr>
            <w:r w:rsidRPr="00926694">
              <w:rPr>
                <w:sz w:val="16"/>
                <w:szCs w:val="16"/>
              </w:rPr>
              <w:t>95% în produs (hârtie);</w:t>
            </w:r>
          </w:p>
          <w:p w:rsidR="00D665BF" w:rsidRPr="00926694" w:rsidRDefault="00D665BF" w:rsidP="00AF42BC">
            <w:pPr>
              <w:jc w:val="center"/>
              <w:rPr>
                <w:sz w:val="16"/>
                <w:szCs w:val="16"/>
              </w:rPr>
            </w:pPr>
            <w:r w:rsidRPr="00926694">
              <w:rPr>
                <w:sz w:val="16"/>
                <w:szCs w:val="16"/>
              </w:rPr>
              <w:t>5% în apele reziduale;</w:t>
            </w:r>
          </w:p>
        </w:tc>
        <w:tc>
          <w:tcPr>
            <w:tcW w:w="1764" w:type="dxa"/>
            <w:vAlign w:val="center"/>
          </w:tcPr>
          <w:p w:rsidR="00D665BF" w:rsidRPr="00926694" w:rsidRDefault="00D665BF" w:rsidP="00AF42BC">
            <w:pPr>
              <w:jc w:val="center"/>
              <w:rPr>
                <w:sz w:val="16"/>
                <w:szCs w:val="16"/>
              </w:rPr>
            </w:pPr>
            <w:r w:rsidRPr="00926694">
              <w:rPr>
                <w:sz w:val="16"/>
                <w:szCs w:val="16"/>
              </w:rPr>
              <w:t>Produs uşor biodagradabil.</w:t>
            </w:r>
          </w:p>
          <w:p w:rsidR="00D665BF" w:rsidRPr="00926694" w:rsidRDefault="00D665BF" w:rsidP="00AF42BC">
            <w:pPr>
              <w:jc w:val="center"/>
              <w:rPr>
                <w:sz w:val="16"/>
                <w:szCs w:val="16"/>
              </w:rPr>
            </w:pPr>
            <w:r w:rsidRPr="00926694">
              <w:rPr>
                <w:sz w:val="16"/>
                <w:szCs w:val="16"/>
              </w:rPr>
              <w:t>Toxicitate pentru peşti : LC50/96 h/</w:t>
            </w:r>
            <w:r w:rsidRPr="00926694">
              <w:t xml:space="preserve"> </w:t>
            </w:r>
            <w:r w:rsidRPr="00926694">
              <w:rPr>
                <w:sz w:val="16"/>
                <w:szCs w:val="16"/>
              </w:rPr>
              <w:t>&gt; 100 mg/l</w:t>
            </w:r>
          </w:p>
          <w:p w:rsidR="00D665BF" w:rsidRPr="00926694" w:rsidRDefault="00D665BF" w:rsidP="00AF42BC">
            <w:pPr>
              <w:jc w:val="center"/>
              <w:rPr>
                <w:sz w:val="16"/>
                <w:szCs w:val="16"/>
              </w:rPr>
            </w:pPr>
            <w:r w:rsidRPr="00926694">
              <w:rPr>
                <w:sz w:val="16"/>
                <w:szCs w:val="16"/>
              </w:rPr>
              <w:t>Toxicitate pentru nevertebrate acvatice:</w:t>
            </w:r>
            <w:r w:rsidRPr="00926694">
              <w:t xml:space="preserve"> </w:t>
            </w:r>
            <w:r w:rsidRPr="00926694">
              <w:rPr>
                <w:sz w:val="16"/>
                <w:szCs w:val="16"/>
              </w:rPr>
              <w:t>EC50/24 h/</w:t>
            </w:r>
            <w:r w:rsidRPr="00926694">
              <w:t xml:space="preserve"> </w:t>
            </w:r>
            <w:r w:rsidRPr="00926694">
              <w:rPr>
                <w:sz w:val="16"/>
                <w:szCs w:val="16"/>
              </w:rPr>
              <w:t>&gt; 10.000 mg/l</w:t>
            </w:r>
          </w:p>
          <w:p w:rsidR="00D665BF" w:rsidRPr="00926694" w:rsidRDefault="00D665BF" w:rsidP="00AF42BC">
            <w:pPr>
              <w:jc w:val="center"/>
            </w:pPr>
          </w:p>
        </w:tc>
        <w:tc>
          <w:tcPr>
            <w:tcW w:w="1195" w:type="dxa"/>
            <w:vAlign w:val="center"/>
          </w:tcPr>
          <w:p w:rsidR="00D665BF" w:rsidRPr="00926694" w:rsidRDefault="00D665BF" w:rsidP="00AF42BC">
            <w:pPr>
              <w:jc w:val="cente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pPr>
            <w:r w:rsidRPr="00926694">
              <w:rPr>
                <w:sz w:val="16"/>
                <w:szCs w:val="16"/>
              </w:rPr>
              <w:t>Se va păstra containerul ermetic închis, într-un loc  uscat şi bine ventilat</w:t>
            </w:r>
            <w:r w:rsidRPr="00926694">
              <w:rPr>
                <w:sz w:val="16"/>
              </w:rPr>
              <w:t xml:space="preserve"> în cadrul secţiei Hârtie, în clădirea maşinii de hârtie (MH1)</w:t>
            </w:r>
            <w:r w:rsidRPr="00926694">
              <w:rPr>
                <w:sz w:val="16"/>
                <w:szCs w:val="16"/>
              </w:rPr>
              <w:t>.</w:t>
            </w:r>
          </w:p>
        </w:tc>
      </w:tr>
      <w:tr w:rsidR="00D665BF" w:rsidRPr="00926694" w:rsidTr="00926694">
        <w:tc>
          <w:tcPr>
            <w:tcW w:w="1814" w:type="dxa"/>
            <w:vAlign w:val="center"/>
          </w:tcPr>
          <w:p w:rsidR="00D665BF" w:rsidRPr="00926694" w:rsidRDefault="00D665BF" w:rsidP="00AF42BC">
            <w:pPr>
              <w:rPr>
                <w:sz w:val="16"/>
                <w:szCs w:val="16"/>
              </w:rPr>
            </w:pPr>
            <w:r w:rsidRPr="00926694">
              <w:rPr>
                <w:sz w:val="16"/>
                <w:szCs w:val="16"/>
              </w:rPr>
              <w:t>Colorant Levacell Black PN</w:t>
            </w:r>
          </w:p>
          <w:p w:rsidR="00D665BF" w:rsidRPr="00926694" w:rsidRDefault="00D665BF" w:rsidP="00AF42BC">
            <w:pPr>
              <w:rPr>
                <w:sz w:val="16"/>
                <w:szCs w:val="16"/>
              </w:rPr>
            </w:pPr>
            <w:r w:rsidRPr="00926694">
              <w:rPr>
                <w:sz w:val="16"/>
                <w:szCs w:val="16"/>
              </w:rPr>
              <w:t>Agent de colorare folosit doar in scop industrial</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Lichid de culoare neagra cu miros slab, solubil in apa.</w:t>
            </w:r>
          </w:p>
          <w:p w:rsidR="00D665BF" w:rsidRPr="00926694" w:rsidRDefault="00D665BF" w:rsidP="00AF42BC">
            <w:pPr>
              <w:pStyle w:val="Header"/>
              <w:spacing w:before="20"/>
              <w:jc w:val="center"/>
              <w:rPr>
                <w:sz w:val="16"/>
                <w:szCs w:val="16"/>
              </w:rPr>
            </w:pPr>
            <w:r w:rsidRPr="00926694">
              <w:rPr>
                <w:sz w:val="16"/>
                <w:szCs w:val="16"/>
              </w:rPr>
              <w:t>Amestec de dietilen glicol(20 - 25 %) si polietilen glicol(&lt;15 %)</w:t>
            </w:r>
          </w:p>
          <w:p w:rsidR="00D665BF" w:rsidRPr="00926694" w:rsidRDefault="00D665BF" w:rsidP="00AF42BC">
            <w:pPr>
              <w:pStyle w:val="Header"/>
              <w:spacing w:before="20"/>
              <w:jc w:val="center"/>
              <w:rPr>
                <w:sz w:val="16"/>
                <w:szCs w:val="16"/>
              </w:rPr>
            </w:pPr>
            <w:r w:rsidRPr="00926694">
              <w:rPr>
                <w:sz w:val="16"/>
                <w:szCs w:val="16"/>
              </w:rPr>
              <w:t>Xn - nociv</w:t>
            </w:r>
          </w:p>
          <w:p w:rsidR="00D665BF" w:rsidRPr="00926694" w:rsidRDefault="00D665BF" w:rsidP="00AF42BC">
            <w:pPr>
              <w:pStyle w:val="Header"/>
              <w:spacing w:before="20"/>
              <w:jc w:val="center"/>
              <w:rPr>
                <w:sz w:val="16"/>
                <w:szCs w:val="16"/>
              </w:rPr>
            </w:pPr>
            <w:r w:rsidRPr="00926694">
              <w:rPr>
                <w:sz w:val="16"/>
                <w:szCs w:val="16"/>
              </w:rPr>
              <w:t>R22 – nociv la inghitire</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tabs>
                <w:tab w:val="num" w:pos="381"/>
              </w:tabs>
              <w:ind w:hanging="381"/>
              <w:jc w:val="center"/>
              <w:rPr>
                <w:sz w:val="16"/>
                <w:szCs w:val="16"/>
              </w:rPr>
            </w:pPr>
            <w:r w:rsidRPr="00926694">
              <w:rPr>
                <w:sz w:val="16"/>
                <w:szCs w:val="16"/>
              </w:rPr>
              <w:t>MH1: 0,9 t;</w:t>
            </w:r>
          </w:p>
          <w:p w:rsidR="00D665BF" w:rsidRPr="00926694" w:rsidRDefault="00D665BF" w:rsidP="00AF42BC">
            <w:pPr>
              <w:tabs>
                <w:tab w:val="num" w:pos="381"/>
              </w:tabs>
              <w:ind w:hanging="381"/>
              <w:jc w:val="center"/>
              <w:rPr>
                <w:sz w:val="16"/>
                <w:szCs w:val="16"/>
              </w:rPr>
            </w:pPr>
          </w:p>
          <w:p w:rsidR="00D665BF" w:rsidRPr="00926694" w:rsidRDefault="00D665BF" w:rsidP="00AF42BC">
            <w:pPr>
              <w:tabs>
                <w:tab w:val="num" w:pos="381"/>
              </w:tabs>
              <w:jc w:val="center"/>
              <w:rPr>
                <w:sz w:val="16"/>
                <w:szCs w:val="16"/>
              </w:rPr>
            </w:pPr>
            <w:r w:rsidRPr="00926694">
              <w:rPr>
                <w:sz w:val="16"/>
                <w:szCs w:val="16"/>
              </w:rPr>
              <w:t>Necesar total la capacitatea instalată: 1,7 t/an;</w:t>
            </w:r>
          </w:p>
        </w:tc>
        <w:tc>
          <w:tcPr>
            <w:tcW w:w="1281" w:type="dxa"/>
            <w:vAlign w:val="center"/>
          </w:tcPr>
          <w:p w:rsidR="00D665BF" w:rsidRPr="00926694" w:rsidRDefault="00D665BF" w:rsidP="00AF42BC">
            <w:pPr>
              <w:jc w:val="center"/>
              <w:rPr>
                <w:sz w:val="16"/>
                <w:szCs w:val="16"/>
              </w:rPr>
            </w:pPr>
            <w:r w:rsidRPr="00926694">
              <w:rPr>
                <w:sz w:val="16"/>
                <w:szCs w:val="16"/>
              </w:rPr>
              <w:t>95% în produs (hârtie);</w:t>
            </w:r>
          </w:p>
          <w:p w:rsidR="00D665BF" w:rsidRPr="00926694" w:rsidRDefault="00D665BF" w:rsidP="00AF42BC">
            <w:pPr>
              <w:jc w:val="center"/>
              <w:rPr>
                <w:sz w:val="16"/>
                <w:szCs w:val="16"/>
              </w:rPr>
            </w:pPr>
            <w:r w:rsidRPr="00926694">
              <w:rPr>
                <w:sz w:val="16"/>
                <w:szCs w:val="16"/>
              </w:rPr>
              <w:t>5% în apele reziduale;</w:t>
            </w:r>
          </w:p>
        </w:tc>
        <w:tc>
          <w:tcPr>
            <w:tcW w:w="1764" w:type="dxa"/>
            <w:vAlign w:val="center"/>
          </w:tcPr>
          <w:p w:rsidR="00D665BF" w:rsidRPr="00926694" w:rsidRDefault="00D665BF" w:rsidP="00AF42BC">
            <w:pPr>
              <w:jc w:val="center"/>
              <w:rPr>
                <w:sz w:val="16"/>
                <w:szCs w:val="16"/>
              </w:rPr>
            </w:pPr>
            <w:r w:rsidRPr="00926694">
              <w:rPr>
                <w:sz w:val="16"/>
                <w:szCs w:val="16"/>
              </w:rPr>
              <w:t>Produs uşor biodagradabil.</w:t>
            </w:r>
          </w:p>
          <w:p w:rsidR="00D665BF" w:rsidRPr="00926694" w:rsidRDefault="00D665BF" w:rsidP="00AF42BC">
            <w:pPr>
              <w:jc w:val="center"/>
              <w:rPr>
                <w:sz w:val="16"/>
                <w:szCs w:val="16"/>
              </w:rPr>
            </w:pPr>
            <w:r w:rsidRPr="00926694">
              <w:rPr>
                <w:sz w:val="16"/>
                <w:szCs w:val="16"/>
              </w:rPr>
              <w:t>Toxicitate pentru peşti : LC50/96 h/ &gt; 100 mg/l</w:t>
            </w:r>
          </w:p>
          <w:p w:rsidR="00D665BF" w:rsidRPr="00926694" w:rsidRDefault="00D665BF" w:rsidP="00AF42BC">
            <w:pPr>
              <w:jc w:val="center"/>
              <w:rPr>
                <w:sz w:val="16"/>
                <w:szCs w:val="16"/>
              </w:rPr>
            </w:pPr>
            <w:r w:rsidRPr="00926694">
              <w:rPr>
                <w:sz w:val="16"/>
                <w:szCs w:val="16"/>
              </w:rPr>
              <w:t>Toxicitate pentru nevertebrate acvatice: EC50/24 h/ &gt; 10.000 mg/l</w:t>
            </w:r>
          </w:p>
          <w:p w:rsidR="00D665BF" w:rsidRPr="00926694" w:rsidRDefault="00D665BF" w:rsidP="00AF42BC">
            <w:pPr>
              <w:jc w:val="center"/>
            </w:pPr>
          </w:p>
        </w:tc>
        <w:tc>
          <w:tcPr>
            <w:tcW w:w="1195" w:type="dxa"/>
            <w:vAlign w:val="center"/>
          </w:tcPr>
          <w:p w:rsidR="00D665BF" w:rsidRPr="00926694" w:rsidRDefault="00D665BF" w:rsidP="00AF42BC">
            <w:pPr>
              <w:jc w:val="cente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pPr>
            <w:r w:rsidRPr="00926694">
              <w:rPr>
                <w:sz w:val="16"/>
                <w:szCs w:val="16"/>
              </w:rPr>
              <w:t>Se va păstra containerul ermetic închis, într-un loc  uscat şi bine ventilat</w:t>
            </w:r>
            <w:r w:rsidRPr="00926694">
              <w:rPr>
                <w:sz w:val="16"/>
              </w:rPr>
              <w:t xml:space="preserve"> în cadrul secţiei Hârtie, în clădirea maşinii de hârtie (MH1)</w:t>
            </w:r>
            <w:r w:rsidRPr="00926694">
              <w:rPr>
                <w:sz w:val="16"/>
                <w:szCs w:val="16"/>
              </w:rPr>
              <w:t>.</w:t>
            </w:r>
          </w:p>
        </w:tc>
      </w:tr>
      <w:tr w:rsidR="00D665BF" w:rsidRPr="00926694" w:rsidTr="00926694">
        <w:tc>
          <w:tcPr>
            <w:tcW w:w="1814" w:type="dxa"/>
            <w:vAlign w:val="center"/>
          </w:tcPr>
          <w:p w:rsidR="00D665BF" w:rsidRPr="00926694" w:rsidRDefault="00D665BF" w:rsidP="00AF42BC">
            <w:r w:rsidRPr="00926694">
              <w:rPr>
                <w:sz w:val="16"/>
                <w:szCs w:val="16"/>
              </w:rPr>
              <w:t>Perform PC930 SSK</w:t>
            </w:r>
          </w:p>
          <w:p w:rsidR="00D665BF" w:rsidRPr="00926694" w:rsidRDefault="00D665BF" w:rsidP="00AF42BC">
            <w:pPr>
              <w:rPr>
                <w:sz w:val="16"/>
                <w:szCs w:val="16"/>
              </w:rPr>
            </w:pPr>
            <w:r w:rsidRPr="00926694">
              <w:rPr>
                <w:sz w:val="16"/>
                <w:szCs w:val="16"/>
              </w:rPr>
              <w:t>Material auxiliar pentru utilizare în industria de celuloză şi hârtie</w:t>
            </w:r>
          </w:p>
          <w:p w:rsidR="00D665BF" w:rsidRPr="00926694" w:rsidRDefault="00D665BF" w:rsidP="00AF42BC">
            <w:pPr>
              <w:rPr>
                <w:sz w:val="16"/>
                <w:szCs w:val="16"/>
              </w:rPr>
            </w:pP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Amestec de poliacrilamidă cationică sub forma de pulbere solida de culoare alb murdar</w:t>
            </w:r>
          </w:p>
          <w:p w:rsidR="00D665BF" w:rsidRPr="00926694" w:rsidRDefault="00D665BF" w:rsidP="00AF42BC">
            <w:pPr>
              <w:pStyle w:val="Header"/>
              <w:spacing w:before="20"/>
              <w:jc w:val="center"/>
              <w:rPr>
                <w:sz w:val="16"/>
                <w:szCs w:val="16"/>
              </w:rPr>
            </w:pPr>
            <w:r w:rsidRPr="00926694">
              <w:rPr>
                <w:sz w:val="16"/>
                <w:szCs w:val="16"/>
              </w:rPr>
              <w:t>Xi-iritant</w:t>
            </w:r>
          </w:p>
          <w:p w:rsidR="00D665BF" w:rsidRPr="00926694" w:rsidRDefault="00D665BF" w:rsidP="00AF42BC">
            <w:pPr>
              <w:pStyle w:val="Header"/>
              <w:spacing w:before="20"/>
              <w:jc w:val="center"/>
              <w:rPr>
                <w:sz w:val="16"/>
                <w:szCs w:val="16"/>
              </w:rPr>
            </w:pPr>
            <w:r w:rsidRPr="00926694">
              <w:rPr>
                <w:sz w:val="16"/>
                <w:szCs w:val="16"/>
              </w:rPr>
              <w:t>R36- Iritant pentru ochi</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tabs>
                <w:tab w:val="num" w:pos="381"/>
              </w:tabs>
              <w:ind w:hanging="381"/>
              <w:jc w:val="center"/>
              <w:rPr>
                <w:sz w:val="16"/>
                <w:szCs w:val="16"/>
              </w:rPr>
            </w:pPr>
            <w:r w:rsidRPr="00926694">
              <w:rPr>
                <w:sz w:val="16"/>
                <w:szCs w:val="16"/>
              </w:rPr>
              <w:t>MH1: 0,15 t;</w:t>
            </w:r>
          </w:p>
          <w:p w:rsidR="00D665BF" w:rsidRPr="00926694" w:rsidRDefault="00D665BF" w:rsidP="00AF42BC">
            <w:pPr>
              <w:tabs>
                <w:tab w:val="num" w:pos="381"/>
              </w:tabs>
              <w:ind w:hanging="381"/>
              <w:jc w:val="center"/>
              <w:rPr>
                <w:sz w:val="16"/>
                <w:szCs w:val="16"/>
              </w:rPr>
            </w:pPr>
          </w:p>
          <w:p w:rsidR="00D665BF" w:rsidRPr="00926694" w:rsidRDefault="00D665BF" w:rsidP="00AF42BC">
            <w:pPr>
              <w:tabs>
                <w:tab w:val="num" w:pos="381"/>
              </w:tabs>
              <w:jc w:val="center"/>
              <w:rPr>
                <w:sz w:val="16"/>
                <w:szCs w:val="16"/>
              </w:rPr>
            </w:pPr>
            <w:r w:rsidRPr="00926694">
              <w:rPr>
                <w:sz w:val="16"/>
                <w:szCs w:val="16"/>
              </w:rPr>
              <w:t>Necesar total la capacitatea instalată: ..... t/an;</w:t>
            </w:r>
          </w:p>
        </w:tc>
        <w:tc>
          <w:tcPr>
            <w:tcW w:w="1281" w:type="dxa"/>
            <w:vAlign w:val="center"/>
          </w:tcPr>
          <w:p w:rsidR="00D665BF" w:rsidRPr="00926694" w:rsidRDefault="00D665BF" w:rsidP="00AF42BC">
            <w:pPr>
              <w:jc w:val="center"/>
              <w:rPr>
                <w:sz w:val="16"/>
                <w:szCs w:val="16"/>
              </w:rPr>
            </w:pPr>
            <w:r w:rsidRPr="00926694">
              <w:rPr>
                <w:sz w:val="16"/>
                <w:szCs w:val="16"/>
              </w:rPr>
              <w:t>95% în produs (hârtie);</w:t>
            </w:r>
          </w:p>
          <w:p w:rsidR="00D665BF" w:rsidRPr="00926694" w:rsidRDefault="00D665BF" w:rsidP="00AF42BC">
            <w:pPr>
              <w:jc w:val="center"/>
              <w:rPr>
                <w:sz w:val="16"/>
                <w:szCs w:val="16"/>
              </w:rPr>
            </w:pPr>
            <w:r w:rsidRPr="00926694">
              <w:rPr>
                <w:sz w:val="16"/>
                <w:szCs w:val="16"/>
              </w:rPr>
              <w:t>5% în apele reziduale;</w:t>
            </w:r>
          </w:p>
        </w:tc>
        <w:tc>
          <w:tcPr>
            <w:tcW w:w="1764" w:type="dxa"/>
            <w:vAlign w:val="center"/>
          </w:tcPr>
          <w:p w:rsidR="00D665BF" w:rsidRPr="00926694" w:rsidRDefault="00D665BF" w:rsidP="00AF42BC">
            <w:pPr>
              <w:jc w:val="center"/>
              <w:rPr>
                <w:sz w:val="16"/>
                <w:szCs w:val="16"/>
              </w:rPr>
            </w:pPr>
            <w:r w:rsidRPr="00926694">
              <w:rPr>
                <w:sz w:val="16"/>
                <w:szCs w:val="16"/>
              </w:rPr>
              <w:t>Toxicitate pt pesti:LC50: 440 - 706 mg/l, 96 h, Carassius auratus (Caras auriu)</w:t>
            </w:r>
          </w:p>
          <w:p w:rsidR="00D665BF" w:rsidRPr="00926694" w:rsidRDefault="00D665BF" w:rsidP="00AF42BC">
            <w:pPr>
              <w:jc w:val="center"/>
              <w:rPr>
                <w:sz w:val="16"/>
                <w:szCs w:val="16"/>
              </w:rPr>
            </w:pPr>
            <w:r w:rsidRPr="00926694">
              <w:rPr>
                <w:sz w:val="16"/>
                <w:szCs w:val="16"/>
              </w:rPr>
              <w:t>Nu este o substanţă sau un amestec periculos, conform Directivelor CE 67/549/CEE sau 1999/45/CE.</w:t>
            </w:r>
          </w:p>
        </w:tc>
        <w:tc>
          <w:tcPr>
            <w:tcW w:w="1195" w:type="dxa"/>
            <w:vAlign w:val="center"/>
          </w:tcPr>
          <w:p w:rsidR="00D665BF" w:rsidRPr="00926694" w:rsidRDefault="00D665BF" w:rsidP="00AF42BC">
            <w:pPr>
              <w:jc w:val="cente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pPr>
            <w:r w:rsidRPr="00926694">
              <w:rPr>
                <w:sz w:val="16"/>
                <w:szCs w:val="16"/>
              </w:rPr>
              <w:t>Se va păstra containerul ermetic închis, într-un loc  uscat şi bine ventilat</w:t>
            </w:r>
            <w:r w:rsidRPr="00926694">
              <w:rPr>
                <w:sz w:val="16"/>
              </w:rPr>
              <w:t xml:space="preserve"> în cadrul secţiei Hârtie, în clădirea maşinii de hârtie (MH1)</w:t>
            </w:r>
            <w:r w:rsidRPr="00926694">
              <w:rPr>
                <w:sz w:val="16"/>
                <w:szCs w:val="16"/>
              </w:rPr>
              <w:t>.</w:t>
            </w:r>
          </w:p>
        </w:tc>
      </w:tr>
      <w:tr w:rsidR="00D665BF" w:rsidRPr="00926694" w:rsidTr="00926694">
        <w:tc>
          <w:tcPr>
            <w:tcW w:w="1814" w:type="dxa"/>
            <w:vAlign w:val="center"/>
          </w:tcPr>
          <w:p w:rsidR="00D665BF" w:rsidRPr="00926694" w:rsidRDefault="00D665BF" w:rsidP="00AF42BC">
            <w:pPr>
              <w:rPr>
                <w:sz w:val="16"/>
                <w:szCs w:val="16"/>
              </w:rPr>
            </w:pPr>
            <w:r w:rsidRPr="00926694">
              <w:rPr>
                <w:sz w:val="16"/>
                <w:szCs w:val="16"/>
              </w:rPr>
              <w:t>Amidon nativ din porumb</w:t>
            </w:r>
          </w:p>
        </w:tc>
        <w:tc>
          <w:tcPr>
            <w:tcW w:w="1693" w:type="dxa"/>
            <w:vAlign w:val="center"/>
          </w:tcPr>
          <w:p w:rsidR="00D665BF" w:rsidRPr="00926694" w:rsidRDefault="00D665BF" w:rsidP="00AF42BC">
            <w:pPr>
              <w:pStyle w:val="Header"/>
              <w:spacing w:before="20"/>
              <w:jc w:val="center"/>
              <w:rPr>
                <w:sz w:val="16"/>
              </w:rPr>
            </w:pPr>
            <w:r w:rsidRPr="00926694">
              <w:rPr>
                <w:sz w:val="16"/>
              </w:rPr>
              <w:t>Organică (C</w:t>
            </w:r>
            <w:r w:rsidRPr="00926694">
              <w:rPr>
                <w:sz w:val="16"/>
                <w:vertAlign w:val="subscript"/>
              </w:rPr>
              <w:t>6</w:t>
            </w:r>
            <w:r w:rsidRPr="00926694">
              <w:rPr>
                <w:sz w:val="16"/>
              </w:rPr>
              <w:t>H</w:t>
            </w:r>
            <w:r w:rsidRPr="00926694">
              <w:rPr>
                <w:sz w:val="16"/>
                <w:vertAlign w:val="subscript"/>
              </w:rPr>
              <w:t>10</w:t>
            </w:r>
            <w:r w:rsidRPr="00926694">
              <w:rPr>
                <w:sz w:val="16"/>
              </w:rPr>
              <w:t>O</w:t>
            </w:r>
            <w:r w:rsidRPr="00926694">
              <w:rPr>
                <w:sz w:val="16"/>
                <w:vertAlign w:val="subscript"/>
              </w:rPr>
              <w:t>5</w:t>
            </w:r>
            <w:r w:rsidRPr="00926694">
              <w:rPr>
                <w:sz w:val="16"/>
              </w:rPr>
              <w:t>)</w:t>
            </w:r>
            <w:r w:rsidRPr="00926694">
              <w:rPr>
                <w:sz w:val="16"/>
                <w:vertAlign w:val="subscript"/>
              </w:rPr>
              <w:t>n</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MH1: 49,6 t;</w:t>
            </w:r>
          </w:p>
          <w:p w:rsidR="00D665BF" w:rsidRPr="00926694" w:rsidRDefault="00D665BF" w:rsidP="00AF42BC">
            <w:pPr>
              <w:jc w:val="center"/>
              <w:rPr>
                <w:sz w:val="16"/>
                <w:szCs w:val="16"/>
              </w:rPr>
            </w:pPr>
            <w:r w:rsidRPr="00926694">
              <w:rPr>
                <w:sz w:val="16"/>
                <w:szCs w:val="16"/>
              </w:rPr>
              <w:t>Necesar total la capacitatea instalată: 89 t t/an;</w:t>
            </w:r>
          </w:p>
        </w:tc>
        <w:tc>
          <w:tcPr>
            <w:tcW w:w="1281" w:type="dxa"/>
            <w:vAlign w:val="center"/>
          </w:tcPr>
          <w:p w:rsidR="00D665BF" w:rsidRPr="00926694" w:rsidRDefault="00D665BF" w:rsidP="00AF42BC">
            <w:pPr>
              <w:jc w:val="center"/>
              <w:rPr>
                <w:sz w:val="16"/>
              </w:rPr>
            </w:pPr>
            <w:r w:rsidRPr="00926694">
              <w:rPr>
                <w:sz w:val="16"/>
              </w:rPr>
              <w:t>95% în produs (hârtie);</w:t>
            </w:r>
          </w:p>
          <w:p w:rsidR="00D665BF" w:rsidRPr="00926694" w:rsidRDefault="00D665BF" w:rsidP="00AF42BC">
            <w:pPr>
              <w:jc w:val="center"/>
              <w:rPr>
                <w:sz w:val="16"/>
              </w:rPr>
            </w:pPr>
            <w:r w:rsidRPr="00926694">
              <w:rPr>
                <w:sz w:val="16"/>
              </w:rPr>
              <w:t>5% în apele reziduale;</w:t>
            </w:r>
          </w:p>
        </w:tc>
        <w:tc>
          <w:tcPr>
            <w:tcW w:w="1764" w:type="dxa"/>
            <w:vAlign w:val="center"/>
          </w:tcPr>
          <w:p w:rsidR="00D665BF" w:rsidRPr="00926694" w:rsidRDefault="00D665BF" w:rsidP="00AF42BC">
            <w:pPr>
              <w:jc w:val="center"/>
              <w:rPr>
                <w:sz w:val="16"/>
              </w:rPr>
            </w:pPr>
            <w:r w:rsidRPr="00926694">
              <w:rPr>
                <w:sz w:val="16"/>
              </w:rPr>
              <w:t>Produs uşor biodegradabil care nu este ecotoxic.</w:t>
            </w:r>
          </w:p>
          <w:p w:rsidR="00D665BF" w:rsidRPr="00926694" w:rsidRDefault="00D665BF" w:rsidP="00AF42BC">
            <w:pPr>
              <w:jc w:val="center"/>
              <w:rPr>
                <w:sz w:val="16"/>
              </w:rPr>
            </w:pPr>
            <w:r w:rsidRPr="00926694">
              <w:rPr>
                <w:sz w:val="16"/>
              </w:rPr>
              <w:t>Consumă oxigen la biodegradare;</w:t>
            </w:r>
          </w:p>
        </w:tc>
        <w:tc>
          <w:tcPr>
            <w:tcW w:w="1195" w:type="dxa"/>
            <w:vAlign w:val="center"/>
          </w:tcPr>
          <w:p w:rsidR="00D665BF" w:rsidRPr="00926694" w:rsidRDefault="00D665BF" w:rsidP="00AF42BC">
            <w:pPr>
              <w:jc w:val="center"/>
              <w:rPr>
                <w:sz w:val="16"/>
              </w:rPr>
            </w:pPr>
            <w:r w:rsidRPr="00926694">
              <w:rPr>
                <w:sz w:val="16"/>
              </w:rPr>
              <w:t>Nu este cazul substituirii</w:t>
            </w:r>
          </w:p>
        </w:tc>
        <w:tc>
          <w:tcPr>
            <w:tcW w:w="1488" w:type="dxa"/>
            <w:vAlign w:val="center"/>
          </w:tcPr>
          <w:p w:rsidR="00D665BF" w:rsidRPr="00926694" w:rsidRDefault="00D665BF" w:rsidP="00AF42BC">
            <w:pPr>
              <w:jc w:val="center"/>
              <w:rPr>
                <w:sz w:val="16"/>
              </w:rPr>
            </w:pPr>
            <w:r w:rsidRPr="00926694">
              <w:rPr>
                <w:sz w:val="16"/>
              </w:rPr>
              <w:t>Se depozitează în saci de hârtie cu polietilenă, în cadrul secţiei Hârtie, în clădirea maşinii de hârtie (MH1).</w:t>
            </w:r>
          </w:p>
          <w:p w:rsidR="00D665BF" w:rsidRPr="00926694" w:rsidRDefault="00D665BF" w:rsidP="00AF42BC">
            <w:pPr>
              <w:jc w:val="center"/>
              <w:rPr>
                <w:sz w:val="16"/>
              </w:rPr>
            </w:pPr>
            <w:r w:rsidRPr="00926694">
              <w:rPr>
                <w:sz w:val="16"/>
              </w:rPr>
              <w:t xml:space="preserve">Nu prezintă risc </w:t>
            </w:r>
            <w:r w:rsidRPr="00926694">
              <w:rPr>
                <w:sz w:val="16"/>
                <w:lang w:val="fr-FR"/>
              </w:rPr>
              <w:t>semnificativ</w:t>
            </w:r>
            <w:r w:rsidRPr="00926694">
              <w:rPr>
                <w:sz w:val="16"/>
              </w:rPr>
              <w:t xml:space="preserve"> de accident.</w:t>
            </w:r>
          </w:p>
        </w:tc>
      </w:tr>
      <w:tr w:rsidR="00D665BF" w:rsidRPr="00926694" w:rsidTr="00926694">
        <w:tc>
          <w:tcPr>
            <w:tcW w:w="10715" w:type="dxa"/>
            <w:gridSpan w:val="7"/>
            <w:vAlign w:val="center"/>
          </w:tcPr>
          <w:p w:rsidR="00D665BF" w:rsidRPr="00926694" w:rsidRDefault="00D665BF" w:rsidP="00AF42BC">
            <w:pPr>
              <w:jc w:val="center"/>
              <w:rPr>
                <w:caps/>
                <w:sz w:val="16"/>
                <w:szCs w:val="16"/>
              </w:rPr>
            </w:pPr>
            <w:r w:rsidRPr="00926694">
              <w:rPr>
                <w:b/>
                <w:bCs/>
                <w:caps/>
                <w:sz w:val="16"/>
                <w:szCs w:val="16"/>
              </w:rPr>
              <w:t>Prepararea apei industriale şi tratarea chimică a apei (STCA)</w:t>
            </w:r>
          </w:p>
        </w:tc>
      </w:tr>
      <w:tr w:rsidR="00D665BF" w:rsidRPr="00926694" w:rsidTr="00926694">
        <w:tc>
          <w:tcPr>
            <w:tcW w:w="1814" w:type="dxa"/>
            <w:vAlign w:val="center"/>
          </w:tcPr>
          <w:p w:rsidR="00D665BF" w:rsidRPr="00926694" w:rsidRDefault="00D665BF" w:rsidP="00AF42BC">
            <w:pPr>
              <w:pStyle w:val="BlockText"/>
              <w:ind w:left="0" w:right="-28"/>
              <w:rPr>
                <w:b w:val="0"/>
                <w:szCs w:val="16"/>
              </w:rPr>
            </w:pPr>
            <w:r w:rsidRPr="00926694">
              <w:rPr>
                <w:b w:val="0"/>
                <w:szCs w:val="16"/>
              </w:rPr>
              <w:t>Var hidratat</w:t>
            </w:r>
          </w:p>
          <w:p w:rsidR="00926694" w:rsidRPr="00926694" w:rsidRDefault="00D665BF" w:rsidP="00926694">
            <w:pPr>
              <w:pStyle w:val="BlockText"/>
              <w:ind w:left="601" w:right="-28" w:hanging="4260"/>
              <w:rPr>
                <w:b w:val="0"/>
                <w:szCs w:val="16"/>
              </w:rPr>
            </w:pPr>
            <w:r w:rsidRPr="00926694">
              <w:rPr>
                <w:szCs w:val="16"/>
              </w:rPr>
              <w:t>Se utilizează la pretratarea ape</w:t>
            </w:r>
            <w:r w:rsidRPr="00926694">
              <w:rPr>
                <w:sz w:val="16"/>
                <w:szCs w:val="16"/>
              </w:rPr>
              <w:t xml:space="preserve">i </w:t>
            </w:r>
            <w:r w:rsidR="00926694" w:rsidRPr="00926694">
              <w:rPr>
                <w:b w:val="0"/>
                <w:sz w:val="16"/>
                <w:szCs w:val="16"/>
              </w:rPr>
              <w:t xml:space="preserve">Var </w:t>
            </w:r>
            <w:r w:rsidR="00926694">
              <w:rPr>
                <w:b w:val="0"/>
                <w:sz w:val="16"/>
                <w:szCs w:val="16"/>
              </w:rPr>
              <w:t xml:space="preserve">Var </w:t>
            </w:r>
            <w:r w:rsidR="00926694" w:rsidRPr="00926694">
              <w:rPr>
                <w:b w:val="0"/>
                <w:sz w:val="16"/>
                <w:szCs w:val="16"/>
              </w:rPr>
              <w:t>hidratat</w:t>
            </w:r>
          </w:p>
          <w:p w:rsidR="00D665BF" w:rsidRPr="00474CC8" w:rsidRDefault="00926694" w:rsidP="00474CC8">
            <w:pPr>
              <w:pStyle w:val="BlockText"/>
              <w:ind w:left="33" w:right="-28" w:firstLine="142"/>
              <w:rPr>
                <w:sz w:val="16"/>
                <w:szCs w:val="16"/>
              </w:rPr>
            </w:pPr>
            <w:r w:rsidRPr="00474CC8">
              <w:rPr>
                <w:b w:val="0"/>
                <w:sz w:val="16"/>
                <w:szCs w:val="16"/>
              </w:rPr>
              <w:t>Se utilizează la pretratarea apei industriale</w:t>
            </w:r>
          </w:p>
        </w:tc>
        <w:tc>
          <w:tcPr>
            <w:tcW w:w="1693" w:type="dxa"/>
            <w:vAlign w:val="center"/>
          </w:tcPr>
          <w:p w:rsidR="00D665BF" w:rsidRPr="00926694" w:rsidRDefault="00D665BF" w:rsidP="00AF42BC">
            <w:pPr>
              <w:jc w:val="center"/>
              <w:rPr>
                <w:sz w:val="16"/>
                <w:szCs w:val="16"/>
              </w:rPr>
            </w:pPr>
            <w:r w:rsidRPr="00926694">
              <w:rPr>
                <w:sz w:val="16"/>
                <w:szCs w:val="16"/>
              </w:rPr>
              <w:t>Xi - iritant;</w:t>
            </w:r>
          </w:p>
          <w:p w:rsidR="00D665BF" w:rsidRPr="00926694" w:rsidRDefault="00D665BF" w:rsidP="00AF42BC">
            <w:pPr>
              <w:jc w:val="center"/>
              <w:rPr>
                <w:sz w:val="16"/>
                <w:szCs w:val="16"/>
              </w:rPr>
            </w:pPr>
            <w:r w:rsidRPr="00926694">
              <w:rPr>
                <w:sz w:val="16"/>
                <w:szCs w:val="16"/>
              </w:rPr>
              <w:t>R37 -  iritant pentru sistemul respirator;</w:t>
            </w:r>
          </w:p>
          <w:p w:rsidR="00D665BF" w:rsidRPr="00926694" w:rsidRDefault="00D665BF" w:rsidP="00AF42BC">
            <w:pPr>
              <w:jc w:val="center"/>
              <w:rPr>
                <w:sz w:val="16"/>
                <w:szCs w:val="16"/>
              </w:rPr>
            </w:pPr>
            <w:r w:rsidRPr="00926694">
              <w:rPr>
                <w:sz w:val="16"/>
                <w:szCs w:val="16"/>
              </w:rPr>
              <w:t>R38 – iritant  pentru piele;</w:t>
            </w:r>
          </w:p>
          <w:p w:rsidR="00D665BF" w:rsidRPr="00926694" w:rsidRDefault="00D665BF" w:rsidP="00AF42BC">
            <w:pPr>
              <w:jc w:val="center"/>
              <w:rPr>
                <w:sz w:val="16"/>
                <w:szCs w:val="16"/>
              </w:rPr>
            </w:pPr>
            <w:r w:rsidRPr="00926694">
              <w:rPr>
                <w:sz w:val="16"/>
                <w:szCs w:val="16"/>
              </w:rPr>
              <w:t>R41 – risc de vătămare gravă pentru ochi</w:t>
            </w:r>
          </w:p>
          <w:p w:rsidR="00D665BF" w:rsidRPr="00926694" w:rsidRDefault="00D665BF" w:rsidP="00AF42BC">
            <w:pPr>
              <w:jc w:val="center"/>
              <w:rPr>
                <w:sz w:val="16"/>
                <w:szCs w:val="16"/>
              </w:rPr>
            </w:pP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STCA: 18 t</w:t>
            </w:r>
          </w:p>
          <w:p w:rsidR="00D665BF" w:rsidRPr="00926694" w:rsidRDefault="00D665BF" w:rsidP="00AF42BC">
            <w:pPr>
              <w:jc w:val="center"/>
              <w:rPr>
                <w:sz w:val="16"/>
                <w:szCs w:val="16"/>
              </w:rPr>
            </w:pPr>
            <w:r w:rsidRPr="00926694">
              <w:rPr>
                <w:sz w:val="16"/>
                <w:szCs w:val="16"/>
              </w:rPr>
              <w:t>Necesar total la capacitatea instalată: 11,4 t/an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pStyle w:val="BodyTextIndent2"/>
              <w:tabs>
                <w:tab w:val="num" w:pos="236"/>
              </w:tabs>
              <w:ind w:left="0"/>
              <w:jc w:val="center"/>
              <w:rPr>
                <w:sz w:val="16"/>
                <w:szCs w:val="16"/>
              </w:rPr>
            </w:pPr>
            <w:r w:rsidRPr="00926694">
              <w:rPr>
                <w:sz w:val="16"/>
                <w:szCs w:val="16"/>
              </w:rPr>
              <w:t>Se elimină în apele convenţional curate (cu nămolul de la tratarea apei);</w:t>
            </w:r>
          </w:p>
        </w:tc>
        <w:tc>
          <w:tcPr>
            <w:tcW w:w="1764" w:type="dxa"/>
            <w:vAlign w:val="center"/>
          </w:tcPr>
          <w:p w:rsidR="00D665BF" w:rsidRPr="00926694" w:rsidRDefault="00D665BF" w:rsidP="00AF42BC">
            <w:pPr>
              <w:jc w:val="center"/>
              <w:rPr>
                <w:sz w:val="16"/>
                <w:szCs w:val="16"/>
              </w:rPr>
            </w:pPr>
            <w:r w:rsidRPr="00926694">
              <w:rPr>
                <w:sz w:val="16"/>
                <w:szCs w:val="16"/>
              </w:rPr>
              <w:t>Deşi acest produs este util pentru corectarea pH-lui, o concentraţie de peste 1g/l poate dăuna vieţii acvatice.</w:t>
            </w:r>
          </w:p>
        </w:tc>
        <w:tc>
          <w:tcPr>
            <w:tcW w:w="1195" w:type="dxa"/>
            <w:vAlign w:val="center"/>
          </w:tcPr>
          <w:p w:rsidR="00D665BF" w:rsidRPr="00926694" w:rsidRDefault="00D665BF" w:rsidP="00AF42BC">
            <w:pPr>
              <w:jc w:val="center"/>
              <w:rPr>
                <w:sz w:val="16"/>
                <w:szCs w:val="16"/>
              </w:rPr>
            </w:pPr>
            <w:r w:rsidRPr="00926694">
              <w:rPr>
                <w:sz w:val="16"/>
                <w:szCs w:val="16"/>
              </w:rPr>
              <w:t>Nu este cazul</w:t>
            </w:r>
          </w:p>
        </w:tc>
        <w:tc>
          <w:tcPr>
            <w:tcW w:w="1488" w:type="dxa"/>
            <w:vAlign w:val="center"/>
          </w:tcPr>
          <w:p w:rsidR="00D665BF" w:rsidRPr="00926694" w:rsidRDefault="00D665BF" w:rsidP="00AF42BC">
            <w:pPr>
              <w:jc w:val="center"/>
              <w:rPr>
                <w:sz w:val="16"/>
                <w:szCs w:val="16"/>
              </w:rPr>
            </w:pPr>
            <w:r w:rsidRPr="00926694">
              <w:rPr>
                <w:sz w:val="16"/>
                <w:szCs w:val="16"/>
              </w:rPr>
              <w:t>Seaprovizionează în saci de hârtie sau PE de 25 kg, pe paleţi de 1250 kg. A ii, B, D.</w:t>
            </w:r>
          </w:p>
          <w:p w:rsidR="00D665BF" w:rsidRPr="00926694" w:rsidRDefault="00D665BF" w:rsidP="00AF42BC">
            <w:pPr>
              <w:jc w:val="center"/>
              <w:rPr>
                <w:sz w:val="16"/>
                <w:szCs w:val="16"/>
              </w:rPr>
            </w:pPr>
            <w:r w:rsidRPr="00926694">
              <w:rPr>
                <w:sz w:val="16"/>
                <w:szCs w:val="16"/>
              </w:rPr>
              <w:t xml:space="preserve">Nu prezintă risc </w:t>
            </w:r>
            <w:r w:rsidRPr="00926694">
              <w:rPr>
                <w:sz w:val="16"/>
                <w:szCs w:val="16"/>
                <w:lang w:val="fr-FR"/>
              </w:rPr>
              <w:t>semnificativ</w:t>
            </w:r>
            <w:r w:rsidRPr="00926694">
              <w:rPr>
                <w:sz w:val="16"/>
                <w:szCs w:val="16"/>
              </w:rPr>
              <w:t xml:space="preserve">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Sulfat feros</w:t>
            </w:r>
          </w:p>
          <w:p w:rsidR="00D665BF" w:rsidRPr="00926694" w:rsidRDefault="00D665BF" w:rsidP="00AF42BC">
            <w:pPr>
              <w:pStyle w:val="Header"/>
              <w:spacing w:before="20"/>
              <w:rPr>
                <w:sz w:val="16"/>
                <w:szCs w:val="16"/>
              </w:rPr>
            </w:pPr>
            <w:r w:rsidRPr="00926694">
              <w:rPr>
                <w:sz w:val="16"/>
                <w:szCs w:val="16"/>
              </w:rPr>
              <w:t>Pentru tratarea apei</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Conţinut FeSO</w:t>
            </w:r>
            <w:r w:rsidRPr="00926694">
              <w:rPr>
                <w:sz w:val="16"/>
                <w:szCs w:val="16"/>
                <w:vertAlign w:val="subscript"/>
              </w:rPr>
              <w:t>4</w:t>
            </w:r>
            <w:r w:rsidRPr="00926694">
              <w:rPr>
                <w:sz w:val="16"/>
                <w:szCs w:val="16"/>
              </w:rPr>
              <w:t xml:space="preserve"> 96,8%</w:t>
            </w:r>
          </w:p>
        </w:tc>
        <w:tc>
          <w:tcPr>
            <w:tcW w:w="1480" w:type="dxa"/>
            <w:vAlign w:val="center"/>
          </w:tcPr>
          <w:p w:rsidR="00D665BF" w:rsidRPr="00926694" w:rsidRDefault="00D665BF" w:rsidP="00AF42BC">
            <w:pPr>
              <w:jc w:val="center"/>
              <w:rPr>
                <w:sz w:val="16"/>
                <w:szCs w:val="16"/>
              </w:rPr>
            </w:pPr>
            <w:r w:rsidRPr="00926694">
              <w:rPr>
                <w:sz w:val="16"/>
                <w:szCs w:val="16"/>
              </w:rPr>
              <w:t>Consum anual (2014): 2,5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la capacitatea instalată 1,3 t/an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jc w:val="center"/>
              <w:rPr>
                <w:sz w:val="16"/>
                <w:szCs w:val="16"/>
              </w:rPr>
            </w:pPr>
            <w:r w:rsidRPr="00926694">
              <w:rPr>
                <w:sz w:val="16"/>
                <w:szCs w:val="16"/>
              </w:rPr>
              <w:t>Se elimină în apele convenţional curate (cu nămolul de la tratarea apei);</w:t>
            </w:r>
          </w:p>
        </w:tc>
        <w:tc>
          <w:tcPr>
            <w:tcW w:w="1764" w:type="dxa"/>
            <w:vAlign w:val="center"/>
          </w:tcPr>
          <w:p w:rsidR="00D665BF" w:rsidRPr="00926694" w:rsidRDefault="00D665BF" w:rsidP="00AF42BC">
            <w:pPr>
              <w:jc w:val="center"/>
              <w:rPr>
                <w:sz w:val="16"/>
                <w:szCs w:val="16"/>
              </w:rPr>
            </w:pPr>
            <w:r w:rsidRPr="00926694">
              <w:rPr>
                <w:sz w:val="16"/>
                <w:szCs w:val="16"/>
              </w:rPr>
              <w:t>Nu este un produs toxic</w:t>
            </w:r>
          </w:p>
        </w:tc>
        <w:tc>
          <w:tcPr>
            <w:tcW w:w="1195" w:type="dxa"/>
            <w:vAlign w:val="center"/>
          </w:tcPr>
          <w:p w:rsidR="00D665BF" w:rsidRPr="00926694" w:rsidRDefault="00D665BF" w:rsidP="00AF42BC">
            <w:pPr>
              <w:jc w:val="center"/>
              <w:rPr>
                <w:sz w:val="16"/>
                <w:szCs w:val="16"/>
              </w:rPr>
            </w:pPr>
            <w:r w:rsidRPr="00926694">
              <w:rPr>
                <w:sz w:val="16"/>
                <w:szCs w:val="16"/>
              </w:rPr>
              <w:t>Nu este cazul substituirii</w:t>
            </w:r>
          </w:p>
        </w:tc>
        <w:tc>
          <w:tcPr>
            <w:tcW w:w="1488" w:type="dxa"/>
            <w:vAlign w:val="center"/>
          </w:tcPr>
          <w:p w:rsidR="00D665BF" w:rsidRPr="00926694" w:rsidRDefault="00D665BF" w:rsidP="00AF42BC">
            <w:pPr>
              <w:jc w:val="center"/>
              <w:rPr>
                <w:sz w:val="16"/>
                <w:szCs w:val="16"/>
              </w:rPr>
            </w:pPr>
            <w:r w:rsidRPr="00926694">
              <w:rPr>
                <w:sz w:val="16"/>
                <w:szCs w:val="16"/>
              </w:rPr>
              <w:t>Se depozitează în saci de 25 kg din rafie/plastic în magazia de chimicale de unde se aduc în spaţiu îngrădit şi acoperit la STCA; A ii, B, D.</w:t>
            </w:r>
          </w:p>
          <w:p w:rsidR="00D665BF" w:rsidRPr="00926694" w:rsidRDefault="00D665BF" w:rsidP="00AF42BC">
            <w:pPr>
              <w:jc w:val="center"/>
              <w:rPr>
                <w:sz w:val="16"/>
                <w:szCs w:val="16"/>
              </w:rPr>
            </w:pPr>
            <w:r w:rsidRPr="00926694">
              <w:rPr>
                <w:sz w:val="16"/>
                <w:szCs w:val="16"/>
              </w:rPr>
              <w:t>Nu prezintă risc semnificativ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Acid clorhidric</w:t>
            </w:r>
          </w:p>
          <w:p w:rsidR="00D665BF" w:rsidRPr="00926694" w:rsidRDefault="00D665BF" w:rsidP="00AF42BC">
            <w:pPr>
              <w:pStyle w:val="Header"/>
              <w:spacing w:before="20"/>
              <w:rPr>
                <w:b/>
                <w:sz w:val="16"/>
                <w:szCs w:val="16"/>
              </w:rPr>
            </w:pPr>
            <w:r w:rsidRPr="00926694">
              <w:rPr>
                <w:sz w:val="16"/>
                <w:szCs w:val="16"/>
              </w:rPr>
              <w:t>pentru tratarea apei (regenerarea masei cationice)</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Soluţie cu conc. 32,6%-34,4%</w:t>
            </w:r>
          </w:p>
          <w:p w:rsidR="00D665BF" w:rsidRPr="00926694" w:rsidRDefault="00D665BF" w:rsidP="00D665BF">
            <w:pPr>
              <w:pStyle w:val="Header"/>
              <w:numPr>
                <w:ilvl w:val="0"/>
                <w:numId w:val="3"/>
              </w:numPr>
              <w:tabs>
                <w:tab w:val="clear" w:pos="643"/>
                <w:tab w:val="clear" w:pos="4320"/>
                <w:tab w:val="clear" w:pos="8640"/>
                <w:tab w:val="num" w:pos="240"/>
                <w:tab w:val="center" w:pos="4153"/>
                <w:tab w:val="right" w:pos="8306"/>
              </w:tabs>
              <w:spacing w:before="20"/>
              <w:ind w:left="0" w:hanging="240"/>
              <w:jc w:val="center"/>
              <w:rPr>
                <w:sz w:val="16"/>
                <w:szCs w:val="16"/>
              </w:rPr>
            </w:pPr>
            <w:r w:rsidRPr="00926694">
              <w:rPr>
                <w:sz w:val="16"/>
                <w:szCs w:val="16"/>
              </w:rPr>
              <w:t>C - corosiv;</w:t>
            </w:r>
          </w:p>
          <w:p w:rsidR="00D665BF" w:rsidRPr="00926694" w:rsidRDefault="00D665BF" w:rsidP="00D665BF">
            <w:pPr>
              <w:pStyle w:val="Header"/>
              <w:numPr>
                <w:ilvl w:val="0"/>
                <w:numId w:val="3"/>
              </w:numPr>
              <w:tabs>
                <w:tab w:val="clear" w:pos="643"/>
                <w:tab w:val="clear" w:pos="4320"/>
                <w:tab w:val="clear" w:pos="8640"/>
                <w:tab w:val="num" w:pos="240"/>
                <w:tab w:val="center" w:pos="4153"/>
                <w:tab w:val="right" w:pos="8306"/>
              </w:tabs>
              <w:spacing w:before="20"/>
              <w:ind w:left="0" w:hanging="240"/>
              <w:jc w:val="center"/>
              <w:rPr>
                <w:sz w:val="16"/>
                <w:szCs w:val="16"/>
              </w:rPr>
            </w:pPr>
            <w:r w:rsidRPr="00926694">
              <w:rPr>
                <w:sz w:val="16"/>
                <w:szCs w:val="16"/>
              </w:rPr>
              <w:t>R 34- provoacă arsuri puternic;</w:t>
            </w:r>
          </w:p>
          <w:p w:rsidR="00D665BF" w:rsidRPr="00926694" w:rsidRDefault="00D665BF" w:rsidP="00D665BF">
            <w:pPr>
              <w:pStyle w:val="Header"/>
              <w:numPr>
                <w:ilvl w:val="0"/>
                <w:numId w:val="3"/>
              </w:numPr>
              <w:tabs>
                <w:tab w:val="clear" w:pos="643"/>
                <w:tab w:val="clear" w:pos="4320"/>
                <w:tab w:val="clear" w:pos="8640"/>
                <w:tab w:val="num" w:pos="240"/>
                <w:tab w:val="center" w:pos="4153"/>
                <w:tab w:val="right" w:pos="8306"/>
              </w:tabs>
              <w:spacing w:before="20"/>
              <w:ind w:left="0" w:hanging="240"/>
              <w:jc w:val="center"/>
              <w:rPr>
                <w:sz w:val="16"/>
                <w:szCs w:val="16"/>
              </w:rPr>
            </w:pPr>
            <w:r w:rsidRPr="00926694">
              <w:rPr>
                <w:sz w:val="16"/>
                <w:szCs w:val="16"/>
              </w:rPr>
              <w:t>R 37- iritant pentru sistemul respirator;</w:t>
            </w:r>
          </w:p>
        </w:tc>
        <w:tc>
          <w:tcPr>
            <w:tcW w:w="1480" w:type="dxa"/>
            <w:vAlign w:val="center"/>
          </w:tcPr>
          <w:p w:rsidR="00D665BF" w:rsidRPr="00926694" w:rsidRDefault="00D665BF" w:rsidP="00AF42BC">
            <w:pPr>
              <w:jc w:val="center"/>
              <w:rPr>
                <w:sz w:val="16"/>
                <w:szCs w:val="16"/>
              </w:rPr>
            </w:pPr>
            <w:r w:rsidRPr="00926694">
              <w:rPr>
                <w:sz w:val="16"/>
                <w:szCs w:val="16"/>
              </w:rPr>
              <w:t>Consum anual (2014): 13,3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la capacitatea instalată 26,1 t/an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jc w:val="center"/>
              <w:rPr>
                <w:sz w:val="16"/>
                <w:szCs w:val="16"/>
              </w:rPr>
            </w:pPr>
            <w:r w:rsidRPr="00926694">
              <w:rPr>
                <w:sz w:val="16"/>
                <w:szCs w:val="16"/>
              </w:rPr>
              <w:t>Se epuizează prin transformări chimice;</w:t>
            </w:r>
          </w:p>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Toxic pentru albine, peşti şi plante,</w:t>
            </w:r>
          </w:p>
          <w:p w:rsidR="00D665BF" w:rsidRPr="00926694" w:rsidRDefault="00D665BF" w:rsidP="00AF42BC">
            <w:pPr>
              <w:pStyle w:val="BodyText3"/>
              <w:jc w:val="center"/>
              <w:rPr>
                <w:sz w:val="16"/>
                <w:szCs w:val="16"/>
              </w:rPr>
            </w:pPr>
            <w:r w:rsidRPr="00926694">
              <w:rPr>
                <w:sz w:val="16"/>
                <w:szCs w:val="16"/>
              </w:rPr>
              <w:t>Ecotoxicitate: este un acid agresiv;</w:t>
            </w:r>
          </w:p>
          <w:p w:rsidR="00D665BF" w:rsidRPr="00926694" w:rsidRDefault="00D665BF" w:rsidP="00AF42BC">
            <w:pPr>
              <w:jc w:val="center"/>
              <w:rPr>
                <w:sz w:val="16"/>
                <w:szCs w:val="16"/>
              </w:rPr>
            </w:pPr>
            <w:r w:rsidRPr="00926694">
              <w:rPr>
                <w:sz w:val="16"/>
                <w:szCs w:val="16"/>
              </w:rPr>
              <w:t>CLL</w:t>
            </w:r>
            <w:r w:rsidRPr="00926694">
              <w:rPr>
                <w:sz w:val="16"/>
                <w:szCs w:val="16"/>
                <w:vertAlign w:val="subscript"/>
              </w:rPr>
              <w:t xml:space="preserve">0 </w:t>
            </w:r>
            <w:r w:rsidRPr="00926694">
              <w:rPr>
                <w:sz w:val="16"/>
                <w:szCs w:val="16"/>
              </w:rPr>
              <w:t>/inhal/om-1300ppm/30 min.</w:t>
            </w:r>
          </w:p>
          <w:p w:rsidR="00D665BF" w:rsidRPr="00926694" w:rsidRDefault="00D665BF" w:rsidP="00AF42BC">
            <w:pPr>
              <w:jc w:val="center"/>
              <w:rPr>
                <w:sz w:val="16"/>
                <w:szCs w:val="16"/>
              </w:rPr>
            </w:pPr>
            <w:r w:rsidRPr="00926694">
              <w:rPr>
                <w:sz w:val="16"/>
                <w:szCs w:val="16"/>
              </w:rPr>
              <w:t>DL50oral/şobolan-900mg/kg</w:t>
            </w:r>
          </w:p>
        </w:tc>
        <w:tc>
          <w:tcPr>
            <w:tcW w:w="1195" w:type="dxa"/>
            <w:vAlign w:val="center"/>
          </w:tcPr>
          <w:p w:rsidR="00D665BF" w:rsidRPr="00926694" w:rsidRDefault="00D665BF" w:rsidP="00AF42BC">
            <w:pPr>
              <w:jc w:val="center"/>
              <w:rPr>
                <w:sz w:val="16"/>
                <w:szCs w:val="16"/>
              </w:rPr>
            </w:pPr>
            <w:r w:rsidRPr="00926694">
              <w:rPr>
                <w:sz w:val="16"/>
                <w:szCs w:val="16"/>
              </w:rPr>
              <w:t>Nu poate fi substituit (nu se cunoaşte produs de înlocuire)</w:t>
            </w:r>
          </w:p>
        </w:tc>
        <w:tc>
          <w:tcPr>
            <w:tcW w:w="1488" w:type="dxa"/>
            <w:vAlign w:val="center"/>
          </w:tcPr>
          <w:p w:rsidR="00D665BF" w:rsidRPr="00926694" w:rsidRDefault="00D665BF" w:rsidP="00AF42BC">
            <w:pPr>
              <w:jc w:val="center"/>
              <w:rPr>
                <w:sz w:val="16"/>
                <w:szCs w:val="16"/>
              </w:rPr>
            </w:pPr>
            <w:r w:rsidRPr="00926694">
              <w:rPr>
                <w:sz w:val="16"/>
                <w:szCs w:val="16"/>
              </w:rPr>
              <w:t>Se aprovizionează cu cisterna şi se descarcă în butoaie de plastic de 1000 l care se aduc din magazia chimică pe măsura consumului la STCA; A ii, B, D.</w:t>
            </w:r>
          </w:p>
          <w:p w:rsidR="00D665BF" w:rsidRPr="00926694" w:rsidRDefault="00D665BF" w:rsidP="00AF42BC">
            <w:pPr>
              <w:jc w:val="center"/>
              <w:rPr>
                <w:sz w:val="16"/>
                <w:szCs w:val="16"/>
              </w:rPr>
            </w:pPr>
            <w:r w:rsidRPr="00926694">
              <w:rPr>
                <w:sz w:val="16"/>
                <w:szCs w:val="16"/>
              </w:rPr>
              <w:t xml:space="preserve">Prezintă risc </w:t>
            </w:r>
            <w:r w:rsidRPr="00926694">
              <w:rPr>
                <w:sz w:val="16"/>
                <w:szCs w:val="16"/>
              </w:rPr>
              <w:lastRenderedPageBreak/>
              <w:t>datorită naturii sale chimice.</w:t>
            </w:r>
          </w:p>
        </w:tc>
      </w:tr>
      <w:tr w:rsidR="00D665BF" w:rsidRPr="00926694" w:rsidTr="00926694">
        <w:tc>
          <w:tcPr>
            <w:tcW w:w="1814" w:type="dxa"/>
            <w:vAlign w:val="center"/>
          </w:tcPr>
          <w:p w:rsidR="00D665BF" w:rsidRPr="00926694" w:rsidRDefault="00D665BF" w:rsidP="00AF42BC">
            <w:pPr>
              <w:rPr>
                <w:b/>
                <w:sz w:val="16"/>
                <w:szCs w:val="16"/>
              </w:rPr>
            </w:pPr>
            <w:r w:rsidRPr="00926694">
              <w:rPr>
                <w:b/>
                <w:sz w:val="16"/>
                <w:szCs w:val="16"/>
              </w:rPr>
              <w:lastRenderedPageBreak/>
              <w:t>Leşie sodă</w:t>
            </w:r>
          </w:p>
          <w:p w:rsidR="00D665BF" w:rsidRPr="00926694" w:rsidRDefault="00D665BF" w:rsidP="00AF42BC">
            <w:pPr>
              <w:rPr>
                <w:sz w:val="16"/>
                <w:szCs w:val="16"/>
              </w:rPr>
            </w:pPr>
            <w:r w:rsidRPr="00926694">
              <w:rPr>
                <w:sz w:val="16"/>
                <w:szCs w:val="16"/>
              </w:rPr>
              <w:t>Se utilizează la regenerarea masei anionice</w:t>
            </w:r>
          </w:p>
        </w:tc>
        <w:tc>
          <w:tcPr>
            <w:tcW w:w="1693" w:type="dxa"/>
            <w:vAlign w:val="center"/>
          </w:tcPr>
          <w:p w:rsidR="00D665BF" w:rsidRPr="00926694" w:rsidRDefault="00D665BF" w:rsidP="00AF42BC">
            <w:pPr>
              <w:jc w:val="center"/>
              <w:rPr>
                <w:sz w:val="16"/>
                <w:szCs w:val="16"/>
              </w:rPr>
            </w:pPr>
            <w:r w:rsidRPr="00926694">
              <w:rPr>
                <w:sz w:val="16"/>
                <w:szCs w:val="16"/>
              </w:rPr>
              <w:t>NaOH tehnic</w:t>
            </w:r>
          </w:p>
          <w:p w:rsidR="00D665BF" w:rsidRPr="00926694" w:rsidRDefault="00D665BF" w:rsidP="00AF42BC">
            <w:pPr>
              <w:tabs>
                <w:tab w:val="num" w:pos="0"/>
                <w:tab w:val="left" w:pos="383"/>
              </w:tabs>
              <w:jc w:val="center"/>
              <w:rPr>
                <w:sz w:val="16"/>
                <w:szCs w:val="16"/>
              </w:rPr>
            </w:pPr>
            <w:r w:rsidRPr="00926694">
              <w:rPr>
                <w:sz w:val="16"/>
                <w:szCs w:val="16"/>
              </w:rPr>
              <w:t>C- corosiv,</w:t>
            </w:r>
          </w:p>
          <w:p w:rsidR="00D665BF" w:rsidRPr="00926694" w:rsidRDefault="00D665BF" w:rsidP="00AF42BC">
            <w:pPr>
              <w:tabs>
                <w:tab w:val="num" w:pos="0"/>
                <w:tab w:val="left" w:pos="383"/>
              </w:tabs>
              <w:jc w:val="center"/>
              <w:rPr>
                <w:sz w:val="16"/>
                <w:szCs w:val="16"/>
              </w:rPr>
            </w:pPr>
            <w:r w:rsidRPr="00926694">
              <w:rPr>
                <w:sz w:val="16"/>
                <w:szCs w:val="16"/>
              </w:rPr>
              <w:t>R 35- provoacă arsuri puternice;</w:t>
            </w:r>
          </w:p>
          <w:p w:rsidR="00D665BF" w:rsidRPr="00926694" w:rsidRDefault="00D665BF" w:rsidP="00AF42BC">
            <w:pPr>
              <w:tabs>
                <w:tab w:val="num" w:pos="0"/>
                <w:tab w:val="left" w:pos="383"/>
              </w:tabs>
              <w:jc w:val="center"/>
              <w:rPr>
                <w:sz w:val="16"/>
                <w:szCs w:val="16"/>
              </w:rPr>
            </w:pPr>
            <w:r w:rsidRPr="00926694">
              <w:rPr>
                <w:sz w:val="16"/>
                <w:szCs w:val="16"/>
              </w:rPr>
              <w:t>Este un electrolit puternic.</w:t>
            </w:r>
          </w:p>
          <w:p w:rsidR="00D665BF" w:rsidRPr="00926694" w:rsidRDefault="00D665BF" w:rsidP="00AF42BC">
            <w:pPr>
              <w:tabs>
                <w:tab w:val="left" w:pos="383"/>
              </w:tabs>
              <w:jc w:val="center"/>
              <w:rPr>
                <w:sz w:val="16"/>
                <w:szCs w:val="16"/>
              </w:rPr>
            </w:pPr>
          </w:p>
        </w:tc>
        <w:tc>
          <w:tcPr>
            <w:tcW w:w="1480" w:type="dxa"/>
            <w:vAlign w:val="center"/>
          </w:tcPr>
          <w:p w:rsidR="00D665BF" w:rsidRPr="00926694" w:rsidRDefault="00D665BF" w:rsidP="00AF42BC">
            <w:pPr>
              <w:tabs>
                <w:tab w:val="num" w:pos="360"/>
              </w:tabs>
              <w:jc w:val="center"/>
              <w:rPr>
                <w:sz w:val="16"/>
                <w:szCs w:val="16"/>
              </w:rPr>
            </w:pPr>
            <w:r w:rsidRPr="00926694">
              <w:rPr>
                <w:sz w:val="16"/>
                <w:szCs w:val="16"/>
              </w:rPr>
              <w:t>Consum anual(2014): 8,9 t</w:t>
            </w:r>
          </w:p>
          <w:p w:rsidR="00D665BF" w:rsidRPr="00926694" w:rsidRDefault="00D665BF" w:rsidP="00AF42BC">
            <w:pPr>
              <w:tabs>
                <w:tab w:val="num" w:pos="360"/>
              </w:tabs>
              <w:ind w:hanging="360"/>
              <w:jc w:val="center"/>
              <w:rPr>
                <w:sz w:val="16"/>
                <w:szCs w:val="16"/>
              </w:rPr>
            </w:pPr>
          </w:p>
          <w:p w:rsidR="00D665BF" w:rsidRPr="00926694" w:rsidRDefault="00D665BF" w:rsidP="00AF42BC">
            <w:pPr>
              <w:tabs>
                <w:tab w:val="num" w:pos="360"/>
              </w:tabs>
              <w:jc w:val="center"/>
              <w:rPr>
                <w:sz w:val="16"/>
                <w:szCs w:val="16"/>
              </w:rPr>
            </w:pPr>
            <w:r w:rsidRPr="00926694">
              <w:rPr>
                <w:sz w:val="16"/>
                <w:szCs w:val="16"/>
              </w:rPr>
              <w:t>Necesar total la capacitatea instalată: 13,1 t/an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tabs>
                <w:tab w:val="num" w:pos="250"/>
              </w:tabs>
              <w:jc w:val="center"/>
              <w:rPr>
                <w:sz w:val="16"/>
                <w:szCs w:val="16"/>
              </w:rPr>
            </w:pPr>
            <w:r w:rsidRPr="00926694">
              <w:rPr>
                <w:sz w:val="16"/>
                <w:szCs w:val="16"/>
              </w:rPr>
              <w:t>Se epuizează în transformări chimice</w:t>
            </w:r>
          </w:p>
        </w:tc>
        <w:tc>
          <w:tcPr>
            <w:tcW w:w="1764" w:type="dxa"/>
            <w:vAlign w:val="center"/>
          </w:tcPr>
          <w:p w:rsidR="00D665BF" w:rsidRPr="00926694" w:rsidRDefault="00D665BF" w:rsidP="00AF42BC">
            <w:pPr>
              <w:tabs>
                <w:tab w:val="num" w:pos="0"/>
                <w:tab w:val="left" w:pos="383"/>
              </w:tabs>
              <w:jc w:val="center"/>
              <w:rPr>
                <w:sz w:val="16"/>
                <w:szCs w:val="16"/>
              </w:rPr>
            </w:pPr>
            <w:r w:rsidRPr="00926694">
              <w:rPr>
                <w:sz w:val="16"/>
                <w:szCs w:val="16"/>
              </w:rPr>
              <w:t>Ecotoxicitate: DLL</w:t>
            </w:r>
            <w:r w:rsidRPr="00926694">
              <w:rPr>
                <w:sz w:val="16"/>
                <w:szCs w:val="16"/>
                <w:vertAlign w:val="subscript"/>
              </w:rPr>
              <w:t>0</w:t>
            </w:r>
            <w:r w:rsidRPr="00926694">
              <w:rPr>
                <w:sz w:val="16"/>
                <w:szCs w:val="16"/>
              </w:rPr>
              <w:t>/oral/iepure-500mg/kg</w:t>
            </w:r>
          </w:p>
          <w:p w:rsidR="00D665BF" w:rsidRPr="00926694" w:rsidRDefault="00D665BF" w:rsidP="00AF42BC">
            <w:pPr>
              <w:tabs>
                <w:tab w:val="num" w:pos="0"/>
                <w:tab w:val="left" w:pos="383"/>
              </w:tabs>
              <w:jc w:val="center"/>
              <w:rPr>
                <w:sz w:val="16"/>
                <w:szCs w:val="16"/>
              </w:rPr>
            </w:pPr>
            <w:r w:rsidRPr="00926694">
              <w:rPr>
                <w:sz w:val="16"/>
                <w:szCs w:val="16"/>
              </w:rPr>
              <w:t>Toxicitate acvatică: toxic pentru peşti şi alge</w:t>
            </w:r>
          </w:p>
          <w:p w:rsidR="00D665BF" w:rsidRPr="00926694" w:rsidRDefault="00D665BF" w:rsidP="00AF42BC">
            <w:pPr>
              <w:jc w:val="center"/>
              <w:rPr>
                <w:sz w:val="16"/>
                <w:szCs w:val="16"/>
              </w:rPr>
            </w:pPr>
          </w:p>
          <w:p w:rsidR="00D665BF" w:rsidRPr="00926694" w:rsidRDefault="00D665BF" w:rsidP="00AF42BC">
            <w:pPr>
              <w:ind w:right="-108"/>
              <w:jc w:val="center"/>
              <w:rPr>
                <w:sz w:val="16"/>
                <w:szCs w:val="16"/>
              </w:rPr>
            </w:pPr>
          </w:p>
        </w:tc>
        <w:tc>
          <w:tcPr>
            <w:tcW w:w="1195" w:type="dxa"/>
            <w:vAlign w:val="center"/>
          </w:tcPr>
          <w:p w:rsidR="00D665BF" w:rsidRPr="00926694" w:rsidRDefault="00D665BF" w:rsidP="00AF42BC">
            <w:pPr>
              <w:jc w:val="center"/>
              <w:rPr>
                <w:sz w:val="16"/>
                <w:szCs w:val="16"/>
              </w:rPr>
            </w:pPr>
            <w:r w:rsidRPr="00926694">
              <w:rPr>
                <w:sz w:val="16"/>
                <w:szCs w:val="16"/>
              </w:rPr>
              <w:t>Nu este cazul</w:t>
            </w:r>
          </w:p>
        </w:tc>
        <w:tc>
          <w:tcPr>
            <w:tcW w:w="1488" w:type="dxa"/>
            <w:vAlign w:val="center"/>
          </w:tcPr>
          <w:p w:rsidR="00D665BF" w:rsidRPr="00926694" w:rsidRDefault="00D665BF" w:rsidP="00AF42BC">
            <w:pPr>
              <w:jc w:val="center"/>
              <w:rPr>
                <w:sz w:val="16"/>
                <w:szCs w:val="16"/>
              </w:rPr>
            </w:pPr>
            <w:r w:rsidRPr="00926694">
              <w:rPr>
                <w:sz w:val="16"/>
                <w:szCs w:val="16"/>
              </w:rPr>
              <w:t>Se aprovizionează cu cisterna şi se descarcă şi se depozitează în butoi de 1000 l; A ii, B, D.</w:t>
            </w:r>
          </w:p>
          <w:p w:rsidR="00D665BF" w:rsidRPr="00926694" w:rsidRDefault="00D665BF" w:rsidP="00AF42BC">
            <w:pPr>
              <w:jc w:val="center"/>
              <w:rPr>
                <w:sz w:val="16"/>
                <w:szCs w:val="16"/>
              </w:rPr>
            </w:pPr>
            <w:r w:rsidRPr="00926694">
              <w:rPr>
                <w:sz w:val="16"/>
                <w:szCs w:val="16"/>
              </w:rPr>
              <w:t>Prezintă risc de accident prin natura sa chimică, considerat minor prin consumul redus;</w:t>
            </w:r>
          </w:p>
          <w:p w:rsidR="00D665BF" w:rsidRPr="00926694" w:rsidRDefault="00D665BF" w:rsidP="00AF42BC">
            <w:pPr>
              <w:jc w:val="center"/>
              <w:rPr>
                <w:sz w:val="16"/>
                <w:szCs w:val="16"/>
              </w:rPr>
            </w:pPr>
          </w:p>
        </w:tc>
      </w:tr>
      <w:tr w:rsidR="00D665BF" w:rsidRPr="00926694" w:rsidTr="00926694">
        <w:tc>
          <w:tcPr>
            <w:tcW w:w="1814" w:type="dxa"/>
            <w:vAlign w:val="center"/>
          </w:tcPr>
          <w:p w:rsidR="00D665BF" w:rsidRPr="00926694" w:rsidRDefault="00D665BF" w:rsidP="00AF42BC">
            <w:pPr>
              <w:rPr>
                <w:b/>
                <w:sz w:val="16"/>
                <w:szCs w:val="16"/>
              </w:rPr>
            </w:pPr>
            <w:r w:rsidRPr="00926694">
              <w:rPr>
                <w:b/>
                <w:sz w:val="16"/>
                <w:szCs w:val="16"/>
              </w:rPr>
              <w:t>Sare măcinata</w:t>
            </w:r>
          </w:p>
          <w:p w:rsidR="00D665BF" w:rsidRPr="00926694" w:rsidRDefault="00D665BF" w:rsidP="00AF42BC">
            <w:pPr>
              <w:rPr>
                <w:sz w:val="16"/>
                <w:szCs w:val="16"/>
              </w:rPr>
            </w:pPr>
            <w:r w:rsidRPr="00926694">
              <w:rPr>
                <w:sz w:val="16"/>
                <w:szCs w:val="16"/>
              </w:rPr>
              <w:t>Se utilizează la regenerarea masei schimbătoare de ioni</w:t>
            </w:r>
          </w:p>
        </w:tc>
        <w:tc>
          <w:tcPr>
            <w:tcW w:w="1693" w:type="dxa"/>
            <w:vAlign w:val="center"/>
          </w:tcPr>
          <w:p w:rsidR="00D665BF" w:rsidRPr="00926694" w:rsidRDefault="00D665BF" w:rsidP="00AF42BC">
            <w:pPr>
              <w:jc w:val="center"/>
              <w:rPr>
                <w:sz w:val="16"/>
                <w:szCs w:val="16"/>
              </w:rPr>
            </w:pPr>
            <w:r w:rsidRPr="00926694">
              <w:rPr>
                <w:sz w:val="16"/>
                <w:szCs w:val="16"/>
              </w:rPr>
              <w:t>NaCl</w:t>
            </w:r>
          </w:p>
          <w:p w:rsidR="00D665BF" w:rsidRPr="00926694" w:rsidRDefault="00D665BF" w:rsidP="00AF42BC">
            <w:pPr>
              <w:jc w:val="center"/>
              <w:rPr>
                <w:sz w:val="16"/>
                <w:szCs w:val="16"/>
              </w:rPr>
            </w:pPr>
            <w:r w:rsidRPr="00926694">
              <w:rPr>
                <w:sz w:val="16"/>
                <w:szCs w:val="16"/>
              </w:rPr>
              <w:t>Nu este periculoasă</w:t>
            </w:r>
          </w:p>
        </w:tc>
        <w:tc>
          <w:tcPr>
            <w:tcW w:w="1480" w:type="dxa"/>
            <w:vAlign w:val="center"/>
          </w:tcPr>
          <w:p w:rsidR="00D665BF" w:rsidRPr="00926694" w:rsidRDefault="00D665BF" w:rsidP="00AF42BC">
            <w:pPr>
              <w:tabs>
                <w:tab w:val="num" w:pos="0"/>
              </w:tabs>
              <w:jc w:val="center"/>
              <w:rPr>
                <w:sz w:val="16"/>
                <w:szCs w:val="16"/>
              </w:rPr>
            </w:pPr>
            <w:r w:rsidRPr="00926694">
              <w:rPr>
                <w:sz w:val="16"/>
                <w:szCs w:val="16"/>
              </w:rPr>
              <w:t>Consum anual(2014): 16,3 t;</w:t>
            </w:r>
          </w:p>
          <w:p w:rsidR="00D665BF" w:rsidRPr="00926694" w:rsidRDefault="00D665BF" w:rsidP="00AF42BC">
            <w:pPr>
              <w:tabs>
                <w:tab w:val="num" w:pos="-68"/>
                <w:tab w:val="num" w:pos="0"/>
              </w:tabs>
              <w:jc w:val="center"/>
              <w:rPr>
                <w:b/>
                <w:sz w:val="16"/>
                <w:szCs w:val="16"/>
              </w:rPr>
            </w:pPr>
            <w:r w:rsidRPr="00926694">
              <w:rPr>
                <w:sz w:val="16"/>
                <w:szCs w:val="16"/>
              </w:rPr>
              <w:t>Necesar total la capacitatea instalată: 2,0  t/an;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r w:rsidR="005C26B4">
              <w:rPr>
                <w:sz w:val="16"/>
                <w:szCs w:val="16"/>
              </w:rPr>
              <w:t xml:space="preserve"> Se eliminain apele conventional curate, se peuizeazaprin transormari chimice.</w:t>
            </w:r>
          </w:p>
          <w:p w:rsidR="00D665BF" w:rsidRPr="00926694" w:rsidRDefault="00D665BF" w:rsidP="00474CC8">
            <w:pPr>
              <w:pStyle w:val="BlockText"/>
              <w:ind w:left="0"/>
              <w:rPr>
                <w:szCs w:val="16"/>
              </w:rPr>
            </w:pPr>
            <w:r w:rsidRPr="00926694">
              <w:rPr>
                <w:szCs w:val="16"/>
              </w:rPr>
              <w:t xml:space="preserve">Se elimină în apele convenţional </w:t>
            </w:r>
          </w:p>
        </w:tc>
        <w:tc>
          <w:tcPr>
            <w:tcW w:w="1764" w:type="dxa"/>
            <w:vAlign w:val="center"/>
          </w:tcPr>
          <w:p w:rsidR="00D665BF" w:rsidRPr="00926694" w:rsidRDefault="00D665BF" w:rsidP="00AF42BC">
            <w:pPr>
              <w:jc w:val="center"/>
              <w:rPr>
                <w:sz w:val="16"/>
                <w:szCs w:val="16"/>
              </w:rPr>
            </w:pPr>
            <w:r w:rsidRPr="00926694">
              <w:rPr>
                <w:sz w:val="16"/>
                <w:szCs w:val="16"/>
              </w:rPr>
              <w:t>Toxicitate pentru peşti:</w:t>
            </w:r>
          </w:p>
          <w:p w:rsidR="00D665BF" w:rsidRPr="00926694" w:rsidRDefault="00D665BF" w:rsidP="00AF42BC">
            <w:pPr>
              <w:jc w:val="center"/>
              <w:rPr>
                <w:sz w:val="16"/>
                <w:szCs w:val="16"/>
              </w:rPr>
            </w:pPr>
            <w:r w:rsidRPr="00926694">
              <w:rPr>
                <w:sz w:val="16"/>
                <w:szCs w:val="16"/>
              </w:rPr>
              <w:t>LC 50: doză: 7650 mg/l;</w:t>
            </w:r>
          </w:p>
          <w:p w:rsidR="00D665BF" w:rsidRPr="00926694" w:rsidRDefault="00D665BF" w:rsidP="00AF42BC">
            <w:pPr>
              <w:jc w:val="center"/>
              <w:rPr>
                <w:sz w:val="16"/>
                <w:szCs w:val="16"/>
              </w:rPr>
            </w:pPr>
            <w:r w:rsidRPr="00926694">
              <w:rPr>
                <w:sz w:val="16"/>
                <w:szCs w:val="16"/>
              </w:rPr>
              <w:t>Durată expunere: 96 h</w:t>
            </w:r>
          </w:p>
        </w:tc>
        <w:tc>
          <w:tcPr>
            <w:tcW w:w="1195" w:type="dxa"/>
            <w:vAlign w:val="center"/>
          </w:tcPr>
          <w:p w:rsidR="00D665BF" w:rsidRPr="00926694" w:rsidRDefault="00D665BF" w:rsidP="00AF42BC">
            <w:pPr>
              <w:jc w:val="center"/>
              <w:rPr>
                <w:sz w:val="16"/>
                <w:szCs w:val="16"/>
              </w:rPr>
            </w:pPr>
            <w:r w:rsidRPr="00926694">
              <w:rPr>
                <w:sz w:val="16"/>
                <w:szCs w:val="16"/>
              </w:rPr>
              <w:t>Nu este cazul</w:t>
            </w:r>
          </w:p>
        </w:tc>
        <w:tc>
          <w:tcPr>
            <w:tcW w:w="1488" w:type="dxa"/>
            <w:vAlign w:val="center"/>
          </w:tcPr>
          <w:p w:rsidR="00D665BF" w:rsidRPr="00926694" w:rsidRDefault="00D665BF" w:rsidP="00AF42BC">
            <w:pPr>
              <w:jc w:val="center"/>
              <w:rPr>
                <w:sz w:val="16"/>
                <w:szCs w:val="16"/>
              </w:rPr>
            </w:pPr>
            <w:r w:rsidRPr="00926694">
              <w:rPr>
                <w:sz w:val="16"/>
                <w:szCs w:val="16"/>
              </w:rPr>
              <w:t>Se aprovizionează în saci de plastic/rafie de 25/50 kg pe paleţi de 1000 kg; se depozitează la cazanul de ars deşeuri. A ii, B, D.</w:t>
            </w:r>
          </w:p>
          <w:p w:rsidR="00D665BF" w:rsidRPr="00926694" w:rsidRDefault="00D665BF" w:rsidP="00AF42BC">
            <w:pPr>
              <w:jc w:val="center"/>
              <w:rPr>
                <w:sz w:val="16"/>
                <w:szCs w:val="16"/>
              </w:rPr>
            </w:pPr>
            <w:r w:rsidRPr="00926694">
              <w:rPr>
                <w:sz w:val="16"/>
                <w:szCs w:val="16"/>
              </w:rPr>
              <w:t>Nu prezintă risc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OX- AWAY PLUS</w:t>
            </w:r>
          </w:p>
          <w:p w:rsidR="00D665BF" w:rsidRPr="00926694" w:rsidRDefault="00D665BF" w:rsidP="00AF42BC">
            <w:pPr>
              <w:pStyle w:val="Header"/>
              <w:spacing w:before="20"/>
              <w:rPr>
                <w:bCs/>
                <w:sz w:val="16"/>
                <w:szCs w:val="16"/>
              </w:rPr>
            </w:pPr>
            <w:r w:rsidRPr="00926694">
              <w:rPr>
                <w:bCs/>
                <w:sz w:val="16"/>
                <w:szCs w:val="16"/>
              </w:rPr>
              <w:t>produs pentru îndepărtarea oxigenului din apa de cazan (pentru cazane de mică presiune cazan ars deşeuri)</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Amestec catalizat de sulfit de sodiu/metabisulfit de sodiu;</w:t>
            </w:r>
          </w:p>
          <w:p w:rsidR="00D665BF" w:rsidRPr="00926694" w:rsidRDefault="00D665BF" w:rsidP="00AF42BC">
            <w:pPr>
              <w:pStyle w:val="Header"/>
              <w:spacing w:before="20"/>
              <w:jc w:val="center"/>
              <w:rPr>
                <w:sz w:val="16"/>
                <w:szCs w:val="16"/>
              </w:rPr>
            </w:pPr>
            <w:r w:rsidRPr="00926694">
              <w:rPr>
                <w:sz w:val="16"/>
                <w:szCs w:val="16"/>
              </w:rPr>
              <w:t>X</w:t>
            </w:r>
            <w:r w:rsidRPr="00926694">
              <w:rPr>
                <w:sz w:val="16"/>
                <w:szCs w:val="16"/>
                <w:vertAlign w:val="subscript"/>
              </w:rPr>
              <w:t>n</w:t>
            </w:r>
            <w:r w:rsidRPr="00926694">
              <w:rPr>
                <w:sz w:val="16"/>
                <w:szCs w:val="16"/>
              </w:rPr>
              <w:t>, X</w:t>
            </w:r>
            <w:r w:rsidRPr="00926694">
              <w:rPr>
                <w:sz w:val="16"/>
                <w:szCs w:val="16"/>
                <w:vertAlign w:val="subscript"/>
              </w:rPr>
              <w:t>i</w:t>
            </w:r>
            <w:r w:rsidRPr="00926694">
              <w:rPr>
                <w:sz w:val="16"/>
                <w:szCs w:val="16"/>
              </w:rPr>
              <w:t>, R 22/31;</w:t>
            </w:r>
          </w:p>
          <w:p w:rsidR="00D665BF" w:rsidRPr="00926694" w:rsidRDefault="00D665BF" w:rsidP="00AF42BC">
            <w:pPr>
              <w:pStyle w:val="Header"/>
              <w:spacing w:before="20"/>
              <w:jc w:val="center"/>
              <w:rPr>
                <w:sz w:val="16"/>
                <w:szCs w:val="16"/>
              </w:rPr>
            </w:pPr>
            <w:r w:rsidRPr="00926694">
              <w:rPr>
                <w:sz w:val="16"/>
                <w:szCs w:val="16"/>
              </w:rPr>
              <w:t>R 36/37 iritant;</w:t>
            </w:r>
          </w:p>
          <w:p w:rsidR="00D665BF" w:rsidRPr="00926694" w:rsidRDefault="00D665BF" w:rsidP="00AF42BC">
            <w:pPr>
              <w:pStyle w:val="Header"/>
              <w:spacing w:before="20"/>
              <w:jc w:val="center"/>
              <w:rPr>
                <w:sz w:val="16"/>
                <w:szCs w:val="16"/>
              </w:rPr>
            </w:pPr>
            <w:r w:rsidRPr="00926694">
              <w:rPr>
                <w:sz w:val="16"/>
                <w:szCs w:val="16"/>
              </w:rPr>
              <w:t>Componente periculoase:</w:t>
            </w:r>
          </w:p>
          <w:p w:rsidR="00D665BF" w:rsidRPr="00926694" w:rsidRDefault="00D665BF" w:rsidP="00AF42BC">
            <w:pPr>
              <w:pStyle w:val="Header"/>
              <w:spacing w:before="20"/>
              <w:jc w:val="center"/>
              <w:rPr>
                <w:sz w:val="16"/>
                <w:szCs w:val="16"/>
              </w:rPr>
            </w:pPr>
            <w:r w:rsidRPr="00926694">
              <w:rPr>
                <w:sz w:val="16"/>
                <w:szCs w:val="16"/>
              </w:rPr>
              <w:t>metabisulfit de sodiu 25-50%;</w:t>
            </w:r>
          </w:p>
          <w:p w:rsidR="00D665BF" w:rsidRPr="00926694" w:rsidRDefault="00D665BF" w:rsidP="00AF42BC">
            <w:pPr>
              <w:pStyle w:val="Header"/>
              <w:spacing w:before="20"/>
              <w:jc w:val="center"/>
              <w:rPr>
                <w:sz w:val="16"/>
                <w:szCs w:val="16"/>
              </w:rPr>
            </w:pPr>
            <w:r w:rsidRPr="00926694">
              <w:rPr>
                <w:sz w:val="16"/>
                <w:szCs w:val="16"/>
              </w:rPr>
              <w:t>sulfit de sodiu 50-100%;</w:t>
            </w:r>
          </w:p>
        </w:tc>
        <w:tc>
          <w:tcPr>
            <w:tcW w:w="1480" w:type="dxa"/>
            <w:vAlign w:val="center"/>
          </w:tcPr>
          <w:p w:rsidR="00D665BF" w:rsidRPr="00926694" w:rsidRDefault="00D665BF" w:rsidP="00AF42BC">
            <w:pPr>
              <w:tabs>
                <w:tab w:val="num" w:pos="0"/>
              </w:tabs>
              <w:ind w:hanging="381"/>
              <w:jc w:val="center"/>
              <w:rPr>
                <w:sz w:val="16"/>
                <w:szCs w:val="16"/>
              </w:rPr>
            </w:pPr>
            <w:r w:rsidRPr="00926694">
              <w:rPr>
                <w:sz w:val="16"/>
                <w:szCs w:val="16"/>
              </w:rPr>
              <w:t>Consum anual (2014):120 kg;</w:t>
            </w:r>
          </w:p>
          <w:p w:rsidR="00D665BF" w:rsidRPr="00926694" w:rsidRDefault="00D665BF" w:rsidP="00AF42BC">
            <w:pPr>
              <w:tabs>
                <w:tab w:val="num" w:pos="0"/>
              </w:tabs>
              <w:ind w:hanging="381"/>
              <w:jc w:val="center"/>
              <w:rPr>
                <w:sz w:val="16"/>
                <w:szCs w:val="16"/>
              </w:rPr>
            </w:pPr>
          </w:p>
          <w:p w:rsidR="00D665BF" w:rsidRPr="00926694" w:rsidRDefault="00D665BF" w:rsidP="00AF42BC">
            <w:pPr>
              <w:jc w:val="center"/>
              <w:rPr>
                <w:sz w:val="16"/>
                <w:szCs w:val="16"/>
              </w:rPr>
            </w:pPr>
            <w:r w:rsidRPr="00926694">
              <w:rPr>
                <w:sz w:val="16"/>
                <w:szCs w:val="16"/>
              </w:rPr>
              <w:t>Necesar total la capacitatea instalată: 465 kg/an;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jc w:val="center"/>
              <w:rPr>
                <w:sz w:val="16"/>
                <w:szCs w:val="16"/>
              </w:rPr>
            </w:pPr>
            <w:r w:rsidRPr="00926694">
              <w:rPr>
                <w:sz w:val="16"/>
                <w:szCs w:val="16"/>
              </w:rPr>
              <w:t>Intră 100% în compoziţia apei  de cazan utilizate în circuit închis;</w:t>
            </w:r>
          </w:p>
          <w:p w:rsidR="00D665BF" w:rsidRPr="00926694" w:rsidRDefault="00D665BF" w:rsidP="00AF42BC">
            <w:pPr>
              <w:jc w:val="center"/>
              <w:rPr>
                <w:sz w:val="16"/>
                <w:szCs w:val="16"/>
              </w:rPr>
            </w:pPr>
            <w:r w:rsidRPr="00926694">
              <w:rPr>
                <w:sz w:val="16"/>
                <w:szCs w:val="16"/>
              </w:rPr>
              <w:t>Se epuizează prin transformări chimice</w:t>
            </w:r>
          </w:p>
        </w:tc>
        <w:tc>
          <w:tcPr>
            <w:tcW w:w="1764" w:type="dxa"/>
            <w:vAlign w:val="center"/>
          </w:tcPr>
          <w:p w:rsidR="00D665BF" w:rsidRPr="00926694" w:rsidRDefault="00D665BF" w:rsidP="00AF42BC">
            <w:pPr>
              <w:jc w:val="center"/>
              <w:rPr>
                <w:sz w:val="16"/>
                <w:szCs w:val="16"/>
              </w:rPr>
            </w:pPr>
            <w:r w:rsidRPr="00926694">
              <w:rPr>
                <w:sz w:val="16"/>
                <w:szCs w:val="16"/>
              </w:rPr>
              <w:t>Toxicitate pentru peşti.</w:t>
            </w:r>
          </w:p>
          <w:p w:rsidR="00D665BF" w:rsidRPr="00926694" w:rsidRDefault="00D665BF" w:rsidP="00AF42BC">
            <w:pPr>
              <w:jc w:val="center"/>
              <w:rPr>
                <w:sz w:val="16"/>
                <w:szCs w:val="16"/>
              </w:rPr>
            </w:pPr>
            <w:r w:rsidRPr="00926694">
              <w:rPr>
                <w:sz w:val="16"/>
                <w:szCs w:val="16"/>
              </w:rPr>
              <w:t>Lepomis macrochirus:</w:t>
            </w:r>
          </w:p>
          <w:p w:rsidR="00D665BF" w:rsidRPr="00926694" w:rsidRDefault="00D665BF" w:rsidP="00AF42BC">
            <w:pPr>
              <w:jc w:val="center"/>
              <w:rPr>
                <w:sz w:val="16"/>
                <w:szCs w:val="16"/>
              </w:rPr>
            </w:pPr>
            <w:r w:rsidRPr="00926694">
              <w:rPr>
                <w:sz w:val="16"/>
                <w:szCs w:val="16"/>
              </w:rPr>
              <w:t xml:space="preserve">CL50 </w:t>
            </w:r>
            <w:r w:rsidRPr="00926694">
              <w:rPr>
                <w:sz w:val="16"/>
                <w:szCs w:val="16"/>
                <w:lang w:val="pt-BR"/>
              </w:rPr>
              <w:t>=</w:t>
            </w:r>
            <w:r w:rsidRPr="00926694">
              <w:rPr>
                <w:sz w:val="16"/>
                <w:szCs w:val="16"/>
              </w:rPr>
              <w:t xml:space="preserve"> 32 mg/l, 96h;</w:t>
            </w:r>
          </w:p>
          <w:p w:rsidR="00D665BF" w:rsidRPr="00926694" w:rsidRDefault="00D665BF" w:rsidP="00AF42BC">
            <w:pPr>
              <w:jc w:val="center"/>
              <w:rPr>
                <w:sz w:val="16"/>
                <w:szCs w:val="16"/>
              </w:rPr>
            </w:pPr>
            <w:r w:rsidRPr="00926694">
              <w:rPr>
                <w:sz w:val="16"/>
                <w:szCs w:val="16"/>
              </w:rPr>
              <w:t>Salmo gaidneri:</w:t>
            </w:r>
          </w:p>
          <w:p w:rsidR="00D665BF" w:rsidRPr="00926694" w:rsidRDefault="00D665BF" w:rsidP="00AF42BC">
            <w:pPr>
              <w:jc w:val="center"/>
              <w:rPr>
                <w:sz w:val="16"/>
                <w:szCs w:val="16"/>
              </w:rPr>
            </w:pPr>
            <w:r w:rsidRPr="00926694">
              <w:rPr>
                <w:sz w:val="16"/>
                <w:szCs w:val="16"/>
              </w:rPr>
              <w:t>CL50</w:t>
            </w:r>
            <w:r w:rsidRPr="00926694">
              <w:rPr>
                <w:sz w:val="16"/>
                <w:szCs w:val="16"/>
                <w:lang w:val="pt-BR"/>
              </w:rPr>
              <w:t>=</w:t>
            </w:r>
            <w:r w:rsidRPr="00926694">
              <w:rPr>
                <w:sz w:val="16"/>
                <w:szCs w:val="16"/>
              </w:rPr>
              <w:t>150-270 mg/l, 96 h;</w:t>
            </w:r>
          </w:p>
          <w:p w:rsidR="00D665BF" w:rsidRPr="00926694" w:rsidRDefault="00D665BF" w:rsidP="00AF42BC">
            <w:pPr>
              <w:jc w:val="center"/>
              <w:rPr>
                <w:sz w:val="16"/>
                <w:szCs w:val="16"/>
              </w:rPr>
            </w:pPr>
            <w:r w:rsidRPr="00926694">
              <w:rPr>
                <w:sz w:val="16"/>
                <w:szCs w:val="16"/>
              </w:rPr>
              <w:t>Toxicitate pentru nevertebrate:</w:t>
            </w:r>
          </w:p>
          <w:p w:rsidR="00D665BF" w:rsidRPr="00926694" w:rsidRDefault="00D665BF" w:rsidP="00AF42BC">
            <w:pPr>
              <w:jc w:val="center"/>
              <w:rPr>
                <w:sz w:val="16"/>
                <w:szCs w:val="16"/>
              </w:rPr>
            </w:pPr>
            <w:r w:rsidRPr="00926694">
              <w:rPr>
                <w:sz w:val="16"/>
                <w:szCs w:val="16"/>
              </w:rPr>
              <w:t>Daphnia magna:</w:t>
            </w:r>
          </w:p>
          <w:p w:rsidR="00D665BF" w:rsidRPr="00926694" w:rsidRDefault="00D665BF" w:rsidP="00AF42BC">
            <w:pPr>
              <w:jc w:val="center"/>
              <w:rPr>
                <w:sz w:val="16"/>
                <w:szCs w:val="16"/>
              </w:rPr>
            </w:pPr>
            <w:r w:rsidRPr="00926694">
              <w:rPr>
                <w:sz w:val="16"/>
                <w:szCs w:val="16"/>
              </w:rPr>
              <w:t>NOEC:&gt;10 mg/l, 21 zile</w:t>
            </w:r>
          </w:p>
          <w:p w:rsidR="00D665BF" w:rsidRPr="00926694" w:rsidRDefault="00D665BF" w:rsidP="00AF42BC">
            <w:pPr>
              <w:jc w:val="center"/>
              <w:rPr>
                <w:sz w:val="16"/>
                <w:szCs w:val="16"/>
              </w:rPr>
            </w:pPr>
            <w:r w:rsidRPr="00926694">
              <w:rPr>
                <w:sz w:val="16"/>
                <w:szCs w:val="16"/>
              </w:rPr>
              <w:t>Toxicitate pentru alge:</w:t>
            </w:r>
          </w:p>
          <w:p w:rsidR="00D665BF" w:rsidRPr="00926694" w:rsidRDefault="00D665BF" w:rsidP="00AF42BC">
            <w:pPr>
              <w:jc w:val="center"/>
              <w:rPr>
                <w:sz w:val="16"/>
                <w:szCs w:val="16"/>
              </w:rPr>
            </w:pPr>
            <w:r w:rsidRPr="00926694">
              <w:rPr>
                <w:sz w:val="16"/>
                <w:szCs w:val="16"/>
              </w:rPr>
              <w:t>CE100</w:t>
            </w:r>
            <w:r w:rsidRPr="00926694">
              <w:rPr>
                <w:sz w:val="16"/>
                <w:szCs w:val="16"/>
                <w:lang w:val="fr-FR"/>
              </w:rPr>
              <w:t xml:space="preserve"> =</w:t>
            </w:r>
            <w:r w:rsidRPr="00926694">
              <w:rPr>
                <w:sz w:val="16"/>
                <w:szCs w:val="16"/>
              </w:rPr>
              <w:t>48 mg/l, 72h</w:t>
            </w:r>
          </w:p>
        </w:tc>
        <w:tc>
          <w:tcPr>
            <w:tcW w:w="1195" w:type="dxa"/>
            <w:vAlign w:val="center"/>
          </w:tcPr>
          <w:p w:rsidR="00D665BF" w:rsidRPr="00926694" w:rsidRDefault="00D665BF" w:rsidP="00AF42BC">
            <w:pPr>
              <w:jc w:val="center"/>
              <w:rPr>
                <w:sz w:val="16"/>
                <w:szCs w:val="16"/>
              </w:rPr>
            </w:pPr>
            <w:r w:rsidRPr="00926694">
              <w:rPr>
                <w:sz w:val="16"/>
                <w:szCs w:val="16"/>
              </w:rPr>
              <w:t>Nu este cazul.</w:t>
            </w:r>
          </w:p>
        </w:tc>
        <w:tc>
          <w:tcPr>
            <w:tcW w:w="1488" w:type="dxa"/>
            <w:vAlign w:val="center"/>
          </w:tcPr>
          <w:p w:rsidR="00D665BF" w:rsidRPr="00926694" w:rsidRDefault="00D665BF" w:rsidP="00AF42BC">
            <w:pPr>
              <w:rPr>
                <w:sz w:val="16"/>
                <w:szCs w:val="16"/>
              </w:rPr>
            </w:pPr>
            <w:r w:rsidRPr="00926694">
              <w:rPr>
                <w:sz w:val="16"/>
                <w:szCs w:val="16"/>
              </w:rPr>
              <w:t>Se depozitează în canistre PVC 30 l în magazia chimică , de unde se aduc pentru consum în spaţiul amenajat, îngrădit şi semnalizat la STCA ; A ii, B, D.</w:t>
            </w:r>
          </w:p>
          <w:p w:rsidR="00D665BF" w:rsidRPr="00926694" w:rsidRDefault="00D665BF" w:rsidP="00AF42BC">
            <w:pPr>
              <w:jc w:val="center"/>
              <w:rPr>
                <w:sz w:val="16"/>
                <w:szCs w:val="16"/>
              </w:rPr>
            </w:pPr>
            <w:r w:rsidRPr="00926694">
              <w:rPr>
                <w:sz w:val="16"/>
                <w:szCs w:val="16"/>
              </w:rPr>
              <w:t xml:space="preserve">Nu prezintă risc </w:t>
            </w:r>
            <w:r w:rsidRPr="00926694">
              <w:rPr>
                <w:sz w:val="16"/>
                <w:szCs w:val="16"/>
                <w:lang w:val="fr-FR"/>
              </w:rPr>
              <w:t>semnificativ</w:t>
            </w:r>
            <w:r w:rsidRPr="00926694">
              <w:rPr>
                <w:sz w:val="16"/>
                <w:szCs w:val="16"/>
              </w:rPr>
              <w:t xml:space="preserve">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Fosfat trisodic</w:t>
            </w:r>
          </w:p>
          <w:p w:rsidR="00D665BF" w:rsidRPr="00926694" w:rsidRDefault="00D665BF" w:rsidP="00AF42BC">
            <w:pPr>
              <w:rPr>
                <w:sz w:val="16"/>
                <w:szCs w:val="16"/>
              </w:rPr>
            </w:pPr>
            <w:r w:rsidRPr="00926694">
              <w:rPr>
                <w:sz w:val="16"/>
                <w:szCs w:val="16"/>
              </w:rPr>
              <w:t>Se utilizează la tratarea apei de cazan (reglarea pH-ului pentru pasivizarea ţevilor)</w:t>
            </w:r>
          </w:p>
          <w:p w:rsidR="00D665BF" w:rsidRPr="00926694" w:rsidRDefault="00D665BF" w:rsidP="00AF42BC">
            <w:pPr>
              <w:pStyle w:val="Header"/>
              <w:spacing w:before="20"/>
              <w:rPr>
                <w:b/>
                <w:sz w:val="16"/>
                <w:szCs w:val="16"/>
              </w:rPr>
            </w:pP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Compus anorganic</w:t>
            </w:r>
          </w:p>
        </w:tc>
        <w:tc>
          <w:tcPr>
            <w:tcW w:w="1480" w:type="dxa"/>
            <w:vAlign w:val="center"/>
          </w:tcPr>
          <w:p w:rsidR="00D665BF" w:rsidRPr="00926694" w:rsidRDefault="00D665BF" w:rsidP="00AF42BC">
            <w:pPr>
              <w:jc w:val="center"/>
              <w:rPr>
                <w:sz w:val="16"/>
                <w:szCs w:val="16"/>
              </w:rPr>
            </w:pPr>
            <w:r w:rsidRPr="00926694">
              <w:rPr>
                <w:sz w:val="16"/>
                <w:szCs w:val="16"/>
              </w:rPr>
              <w:t>Consum anual (2014):640  kg</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la capacitatea instalată: 726 kg/an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pStyle w:val="BodyText3"/>
              <w:jc w:val="center"/>
              <w:rPr>
                <w:sz w:val="16"/>
                <w:szCs w:val="16"/>
              </w:rPr>
            </w:pPr>
            <w:r w:rsidRPr="00926694">
              <w:rPr>
                <w:sz w:val="16"/>
                <w:szCs w:val="16"/>
              </w:rPr>
              <w:t>Intră 100% în compoziţia apei  de cazan utilizate în circuit închis;</w:t>
            </w:r>
          </w:p>
          <w:p w:rsidR="00D665BF" w:rsidRPr="00926694" w:rsidRDefault="00D665BF" w:rsidP="00AF42BC">
            <w:pPr>
              <w:jc w:val="center"/>
              <w:rPr>
                <w:sz w:val="16"/>
                <w:szCs w:val="16"/>
              </w:rPr>
            </w:pPr>
            <w:r w:rsidRPr="00926694">
              <w:rPr>
                <w:sz w:val="16"/>
                <w:szCs w:val="16"/>
              </w:rPr>
              <w:t>Se epuizează prin transformări chimice;</w:t>
            </w:r>
          </w:p>
        </w:tc>
        <w:tc>
          <w:tcPr>
            <w:tcW w:w="1764" w:type="dxa"/>
            <w:vAlign w:val="center"/>
          </w:tcPr>
          <w:p w:rsidR="00D665BF" w:rsidRPr="00926694" w:rsidRDefault="00D665BF" w:rsidP="00AF42BC">
            <w:pPr>
              <w:jc w:val="center"/>
              <w:rPr>
                <w:sz w:val="16"/>
                <w:szCs w:val="16"/>
              </w:rPr>
            </w:pPr>
            <w:r w:rsidRPr="00926694">
              <w:rPr>
                <w:sz w:val="16"/>
                <w:szCs w:val="16"/>
              </w:rPr>
              <w:t>Toxicitate: LD</w:t>
            </w:r>
            <w:r w:rsidRPr="00926694">
              <w:rPr>
                <w:sz w:val="16"/>
                <w:szCs w:val="16"/>
                <w:vertAlign w:val="subscript"/>
              </w:rPr>
              <w:t>50</w:t>
            </w:r>
            <w:r w:rsidRPr="00926694">
              <w:rPr>
                <w:sz w:val="16"/>
                <w:szCs w:val="16"/>
              </w:rPr>
              <w:t xml:space="preserve"> (oral, şobolan) = 7400 mg/kg</w:t>
            </w:r>
          </w:p>
          <w:p w:rsidR="00D665BF" w:rsidRPr="00926694" w:rsidRDefault="00D665BF" w:rsidP="00AF42BC">
            <w:pPr>
              <w:jc w:val="center"/>
              <w:rPr>
                <w:sz w:val="16"/>
                <w:szCs w:val="16"/>
              </w:rPr>
            </w:pPr>
          </w:p>
          <w:p w:rsidR="00D665BF" w:rsidRPr="00926694" w:rsidRDefault="00D665BF" w:rsidP="00AF42BC">
            <w:pPr>
              <w:jc w:val="center"/>
              <w:rPr>
                <w:sz w:val="16"/>
                <w:szCs w:val="16"/>
              </w:rPr>
            </w:pPr>
          </w:p>
        </w:tc>
        <w:tc>
          <w:tcPr>
            <w:tcW w:w="1195" w:type="dxa"/>
            <w:vAlign w:val="center"/>
          </w:tcPr>
          <w:p w:rsidR="00D665BF" w:rsidRPr="00926694" w:rsidRDefault="00D665BF" w:rsidP="00AF42BC">
            <w:pPr>
              <w:jc w:val="center"/>
              <w:rPr>
                <w:sz w:val="16"/>
                <w:szCs w:val="16"/>
              </w:rPr>
            </w:pPr>
            <w:r w:rsidRPr="00926694">
              <w:rPr>
                <w:sz w:val="16"/>
                <w:szCs w:val="16"/>
              </w:rPr>
              <w:t>Nu este cazul substituirii</w:t>
            </w:r>
          </w:p>
        </w:tc>
        <w:tc>
          <w:tcPr>
            <w:tcW w:w="1488" w:type="dxa"/>
            <w:vAlign w:val="center"/>
          </w:tcPr>
          <w:p w:rsidR="00D665BF" w:rsidRPr="00926694" w:rsidRDefault="00D665BF" w:rsidP="00AF42BC">
            <w:pPr>
              <w:jc w:val="center"/>
              <w:rPr>
                <w:sz w:val="16"/>
                <w:szCs w:val="16"/>
              </w:rPr>
            </w:pPr>
            <w:r w:rsidRPr="00926694">
              <w:rPr>
                <w:sz w:val="16"/>
                <w:szCs w:val="16"/>
              </w:rPr>
              <w:t>Se depozitează în saci de 25 kh din plasti/rafie la magazia de chimicale şi de acolo se aduc la STCA ; A ii, B, D.</w:t>
            </w:r>
          </w:p>
          <w:p w:rsidR="00D665BF" w:rsidRPr="00926694" w:rsidRDefault="00D665BF" w:rsidP="00AF42BC">
            <w:pPr>
              <w:jc w:val="center"/>
              <w:rPr>
                <w:sz w:val="16"/>
                <w:szCs w:val="16"/>
              </w:rPr>
            </w:pPr>
            <w:r w:rsidRPr="00926694">
              <w:rPr>
                <w:sz w:val="16"/>
                <w:szCs w:val="16"/>
              </w:rPr>
              <w:t xml:space="preserve">Nu prezintă risc </w:t>
            </w:r>
            <w:r w:rsidRPr="00926694">
              <w:rPr>
                <w:sz w:val="16"/>
                <w:szCs w:val="16"/>
                <w:lang w:val="fr-FR"/>
              </w:rPr>
              <w:t>semnificativ</w:t>
            </w:r>
            <w:r w:rsidRPr="00926694">
              <w:rPr>
                <w:sz w:val="16"/>
                <w:szCs w:val="16"/>
              </w:rPr>
              <w:t xml:space="preserve">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NA 104 C</w:t>
            </w:r>
          </w:p>
          <w:p w:rsidR="00D665BF" w:rsidRPr="00926694" w:rsidRDefault="00D665BF" w:rsidP="00AF42BC">
            <w:pPr>
              <w:pStyle w:val="Header"/>
              <w:spacing w:before="20"/>
              <w:rPr>
                <w:sz w:val="16"/>
                <w:szCs w:val="16"/>
              </w:rPr>
            </w:pPr>
            <w:r w:rsidRPr="00926694">
              <w:rPr>
                <w:sz w:val="16"/>
                <w:szCs w:val="16"/>
              </w:rPr>
              <w:t>Se utilizează pentru condiţionarea apei de cazan</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Conţine:</w:t>
            </w:r>
          </w:p>
          <w:p w:rsidR="00D665BF" w:rsidRPr="00926694" w:rsidRDefault="00D665BF" w:rsidP="00AF42BC">
            <w:pPr>
              <w:pStyle w:val="Header"/>
              <w:spacing w:before="20"/>
              <w:jc w:val="center"/>
              <w:rPr>
                <w:sz w:val="16"/>
                <w:szCs w:val="16"/>
              </w:rPr>
            </w:pPr>
            <w:r w:rsidRPr="00926694">
              <w:rPr>
                <w:sz w:val="16"/>
                <w:szCs w:val="16"/>
              </w:rPr>
              <w:t>2 dietilaminometanol;</w:t>
            </w:r>
          </w:p>
          <w:p w:rsidR="00D665BF" w:rsidRPr="00926694" w:rsidRDefault="00D665BF" w:rsidP="00AF42BC">
            <w:pPr>
              <w:pStyle w:val="Header"/>
              <w:spacing w:before="20"/>
              <w:jc w:val="center"/>
              <w:rPr>
                <w:sz w:val="16"/>
                <w:szCs w:val="16"/>
              </w:rPr>
            </w:pPr>
            <w:r w:rsidRPr="00926694">
              <w:rPr>
                <w:sz w:val="16"/>
                <w:szCs w:val="16"/>
              </w:rPr>
              <w:t>Ciclohexamina</w:t>
            </w:r>
          </w:p>
          <w:p w:rsidR="00D665BF" w:rsidRPr="00926694" w:rsidRDefault="00D665BF" w:rsidP="00AF42BC">
            <w:pPr>
              <w:pStyle w:val="Header"/>
              <w:spacing w:before="20"/>
              <w:jc w:val="center"/>
              <w:rPr>
                <w:sz w:val="16"/>
                <w:szCs w:val="16"/>
              </w:rPr>
            </w:pPr>
            <w:r w:rsidRPr="00926694">
              <w:rPr>
                <w:sz w:val="16"/>
                <w:szCs w:val="16"/>
              </w:rPr>
              <w:t>Morfolina</w:t>
            </w:r>
          </w:p>
          <w:p w:rsidR="00D665BF" w:rsidRPr="00926694" w:rsidRDefault="00D665BF" w:rsidP="00AF42BC">
            <w:pPr>
              <w:pStyle w:val="Header"/>
              <w:spacing w:before="20"/>
              <w:jc w:val="center"/>
              <w:rPr>
                <w:sz w:val="16"/>
                <w:szCs w:val="16"/>
              </w:rPr>
            </w:pPr>
            <w:r w:rsidRPr="00926694">
              <w:rPr>
                <w:sz w:val="16"/>
                <w:szCs w:val="16"/>
              </w:rPr>
              <w:t>C coroziv</w:t>
            </w:r>
          </w:p>
          <w:p w:rsidR="00D665BF" w:rsidRPr="00926694" w:rsidRDefault="00D665BF" w:rsidP="00AF42BC">
            <w:pPr>
              <w:pStyle w:val="Header"/>
              <w:spacing w:before="20"/>
              <w:jc w:val="center"/>
              <w:rPr>
                <w:sz w:val="16"/>
                <w:szCs w:val="16"/>
              </w:rPr>
            </w:pPr>
            <w:r w:rsidRPr="00926694">
              <w:rPr>
                <w:sz w:val="16"/>
                <w:szCs w:val="16"/>
              </w:rPr>
              <w:t>R 34-provoacă arsuri</w:t>
            </w:r>
          </w:p>
          <w:p w:rsidR="00D665BF" w:rsidRPr="00926694" w:rsidRDefault="00D665BF" w:rsidP="00AF42BC">
            <w:pPr>
              <w:pStyle w:val="Header"/>
              <w:spacing w:before="20"/>
              <w:jc w:val="center"/>
              <w:rPr>
                <w:sz w:val="16"/>
                <w:szCs w:val="16"/>
              </w:rPr>
            </w:pPr>
            <w:r w:rsidRPr="00926694">
              <w:rPr>
                <w:sz w:val="16"/>
                <w:szCs w:val="16"/>
              </w:rPr>
              <w:t>R 20/21/22 – nociv prin inhalare, în contact cu pielea şi prin înghiţire;</w:t>
            </w:r>
          </w:p>
        </w:tc>
        <w:tc>
          <w:tcPr>
            <w:tcW w:w="1480" w:type="dxa"/>
            <w:vAlign w:val="center"/>
          </w:tcPr>
          <w:p w:rsidR="00D665BF" w:rsidRPr="00926694" w:rsidRDefault="00D665BF" w:rsidP="00AF42BC">
            <w:pPr>
              <w:jc w:val="center"/>
              <w:rPr>
                <w:sz w:val="16"/>
                <w:szCs w:val="16"/>
              </w:rPr>
            </w:pPr>
            <w:r w:rsidRPr="00926694">
              <w:rPr>
                <w:sz w:val="16"/>
                <w:szCs w:val="16"/>
              </w:rPr>
              <w:t>Consum anual (2014): 370 kg</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la capacitatea instalată:  445 kg/an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pStyle w:val="BodyText3"/>
              <w:jc w:val="center"/>
              <w:rPr>
                <w:sz w:val="16"/>
                <w:szCs w:val="16"/>
              </w:rPr>
            </w:pPr>
            <w:r w:rsidRPr="00926694">
              <w:rPr>
                <w:sz w:val="16"/>
                <w:szCs w:val="16"/>
              </w:rPr>
              <w:t>Intră 100% în compoziţia apei  de cazan utilizate în circuit închis;</w:t>
            </w:r>
          </w:p>
          <w:p w:rsidR="00D665BF" w:rsidRPr="00926694" w:rsidRDefault="00D665BF" w:rsidP="00AF42BC">
            <w:pPr>
              <w:jc w:val="center"/>
              <w:rPr>
                <w:sz w:val="16"/>
                <w:szCs w:val="16"/>
              </w:rPr>
            </w:pPr>
            <w:r w:rsidRPr="00926694">
              <w:rPr>
                <w:sz w:val="16"/>
                <w:szCs w:val="16"/>
              </w:rPr>
              <w:t>Se epuizează prin transformări chimice;</w:t>
            </w:r>
          </w:p>
        </w:tc>
        <w:tc>
          <w:tcPr>
            <w:tcW w:w="1764" w:type="dxa"/>
            <w:vAlign w:val="center"/>
          </w:tcPr>
          <w:p w:rsidR="00D665BF" w:rsidRPr="00926694" w:rsidRDefault="00D665BF" w:rsidP="00AF42BC">
            <w:pPr>
              <w:jc w:val="center"/>
              <w:rPr>
                <w:sz w:val="16"/>
                <w:szCs w:val="16"/>
              </w:rPr>
            </w:pPr>
            <w:r w:rsidRPr="00926694">
              <w:rPr>
                <w:sz w:val="16"/>
                <w:szCs w:val="16"/>
              </w:rPr>
              <w:t>Preparatul nu este clasificat ca fiind periculos pentru mediu; biodegradabil</w:t>
            </w:r>
          </w:p>
          <w:p w:rsidR="00D665BF" w:rsidRPr="00926694" w:rsidRDefault="00D665BF" w:rsidP="00AF42BC">
            <w:pPr>
              <w:jc w:val="center"/>
              <w:rPr>
                <w:sz w:val="16"/>
                <w:szCs w:val="16"/>
              </w:rPr>
            </w:pPr>
            <w:r w:rsidRPr="00926694">
              <w:rPr>
                <w:sz w:val="16"/>
                <w:szCs w:val="16"/>
              </w:rPr>
              <w:t>Date de toxicitate pentru organismele acvatice:</w:t>
            </w:r>
          </w:p>
          <w:p w:rsidR="00D665BF" w:rsidRPr="00926694" w:rsidRDefault="00D665BF" w:rsidP="00AF42BC">
            <w:pPr>
              <w:jc w:val="center"/>
              <w:rPr>
                <w:sz w:val="16"/>
                <w:szCs w:val="16"/>
              </w:rPr>
            </w:pPr>
            <w:r w:rsidRPr="00926694">
              <w:rPr>
                <w:sz w:val="16"/>
                <w:szCs w:val="16"/>
              </w:rPr>
              <w:t>Pesti: CL50 = 1780 mg/l</w:t>
            </w:r>
          </w:p>
          <w:p w:rsidR="00D665BF" w:rsidRPr="00926694" w:rsidRDefault="00D665BF" w:rsidP="00AF42BC">
            <w:pPr>
              <w:jc w:val="center"/>
              <w:rPr>
                <w:sz w:val="16"/>
                <w:szCs w:val="16"/>
              </w:rPr>
            </w:pPr>
            <w:r w:rsidRPr="00926694">
              <w:rPr>
                <w:sz w:val="16"/>
                <w:szCs w:val="16"/>
              </w:rPr>
              <w:t>(Pimephales promelas, 92 h, dinamic);</w:t>
            </w:r>
          </w:p>
          <w:p w:rsidR="00D665BF" w:rsidRPr="00926694" w:rsidRDefault="00D665BF" w:rsidP="00AF42BC">
            <w:pPr>
              <w:jc w:val="center"/>
              <w:rPr>
                <w:sz w:val="16"/>
                <w:szCs w:val="16"/>
              </w:rPr>
            </w:pPr>
            <w:r w:rsidRPr="00926694">
              <w:rPr>
                <w:sz w:val="16"/>
                <w:szCs w:val="16"/>
              </w:rPr>
              <w:t>CL50 = 100-220 mg/l (Leuciscus idus, 96h;</w:t>
            </w:r>
          </w:p>
          <w:p w:rsidR="00D665BF" w:rsidRPr="00926694" w:rsidRDefault="00D665BF" w:rsidP="00AF42BC">
            <w:pPr>
              <w:jc w:val="center"/>
              <w:rPr>
                <w:sz w:val="16"/>
                <w:szCs w:val="16"/>
              </w:rPr>
            </w:pPr>
            <w:r w:rsidRPr="00926694">
              <w:rPr>
                <w:sz w:val="16"/>
                <w:szCs w:val="16"/>
              </w:rPr>
              <w:t>Alge: CE50= 30 mg/l</w:t>
            </w:r>
          </w:p>
          <w:p w:rsidR="00D665BF" w:rsidRPr="00926694" w:rsidRDefault="00D665BF" w:rsidP="00AF42BC">
            <w:pPr>
              <w:jc w:val="center"/>
              <w:rPr>
                <w:sz w:val="16"/>
                <w:szCs w:val="16"/>
              </w:rPr>
            </w:pPr>
            <w:r w:rsidRPr="00926694">
              <w:rPr>
                <w:sz w:val="16"/>
                <w:szCs w:val="16"/>
              </w:rPr>
              <w:t>(Scenedesmus quadricoada, 72 h) ;</w:t>
            </w:r>
          </w:p>
          <w:p w:rsidR="00D665BF" w:rsidRPr="00926694" w:rsidRDefault="00D665BF" w:rsidP="00AF42BC">
            <w:pPr>
              <w:jc w:val="center"/>
              <w:rPr>
                <w:sz w:val="16"/>
                <w:szCs w:val="16"/>
                <w:lang w:val="pt-BR"/>
              </w:rPr>
            </w:pPr>
            <w:r w:rsidRPr="00926694">
              <w:rPr>
                <w:sz w:val="16"/>
                <w:szCs w:val="16"/>
                <w:lang w:val="pt-BR"/>
              </w:rPr>
              <w:t>Bacterii : LOEC = 375 mg/l (Pseudomonas putida)</w:t>
            </w:r>
          </w:p>
          <w:p w:rsidR="00D665BF" w:rsidRPr="00926694" w:rsidRDefault="00D665BF" w:rsidP="00AF42BC">
            <w:pPr>
              <w:jc w:val="center"/>
              <w:rPr>
                <w:sz w:val="16"/>
                <w:szCs w:val="16"/>
                <w:lang w:val="pt-BR"/>
              </w:rPr>
            </w:pP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depozitează în canistre PVC 30 l în magazia chimică , de unde se aduc pentru consum în spaţiul amenajat, îngrădit şi semnalizat la STCA; A ii, B, D.</w:t>
            </w:r>
          </w:p>
          <w:p w:rsidR="00D665BF" w:rsidRPr="00926694" w:rsidRDefault="00D665BF" w:rsidP="00AF42BC">
            <w:pPr>
              <w:jc w:val="center"/>
              <w:rPr>
                <w:sz w:val="16"/>
                <w:szCs w:val="16"/>
              </w:rPr>
            </w:pPr>
            <w:r w:rsidRPr="00926694">
              <w:rPr>
                <w:sz w:val="16"/>
                <w:szCs w:val="16"/>
              </w:rPr>
              <w:t xml:space="preserve">Nu prezintă risc </w:t>
            </w:r>
            <w:r w:rsidRPr="00926694">
              <w:rPr>
                <w:sz w:val="16"/>
                <w:szCs w:val="16"/>
                <w:lang w:val="fr-FR"/>
              </w:rPr>
              <w:t>semnificativ</w:t>
            </w:r>
            <w:r w:rsidRPr="00926694">
              <w:rPr>
                <w:sz w:val="16"/>
                <w:szCs w:val="16"/>
              </w:rPr>
              <w:t xml:space="preserve"> de accident.</w:t>
            </w:r>
          </w:p>
          <w:p w:rsidR="00D665BF" w:rsidRPr="00926694" w:rsidRDefault="00D665BF" w:rsidP="00AF42BC">
            <w:pPr>
              <w:jc w:val="center"/>
              <w:rPr>
                <w:sz w:val="16"/>
                <w:szCs w:val="16"/>
              </w:rPr>
            </w:pPr>
          </w:p>
        </w:tc>
      </w:tr>
      <w:tr w:rsidR="00D665BF" w:rsidRPr="00926694" w:rsidTr="00926694">
        <w:tc>
          <w:tcPr>
            <w:tcW w:w="1814" w:type="dxa"/>
            <w:vAlign w:val="center"/>
          </w:tcPr>
          <w:p w:rsidR="00D665BF" w:rsidRPr="00926694" w:rsidRDefault="00D665BF" w:rsidP="00AF42BC">
            <w:pPr>
              <w:pStyle w:val="Header"/>
              <w:spacing w:before="20"/>
              <w:rPr>
                <w:b/>
              </w:rPr>
            </w:pPr>
          </w:p>
        </w:tc>
        <w:tc>
          <w:tcPr>
            <w:tcW w:w="7413" w:type="dxa"/>
            <w:gridSpan w:val="5"/>
            <w:vAlign w:val="center"/>
          </w:tcPr>
          <w:p w:rsidR="00D665BF" w:rsidRPr="00926694" w:rsidRDefault="00D665BF" w:rsidP="00AF42BC">
            <w:pPr>
              <w:jc w:val="center"/>
              <w:rPr>
                <w:b/>
              </w:rPr>
            </w:pPr>
            <w:r w:rsidRPr="00926694">
              <w:rPr>
                <w:b/>
              </w:rPr>
              <w:t>Activitate non IPPC  - Secţia carton ondulat</w:t>
            </w:r>
          </w:p>
        </w:tc>
        <w:tc>
          <w:tcPr>
            <w:tcW w:w="1488" w:type="dxa"/>
            <w:vAlign w:val="center"/>
          </w:tcPr>
          <w:p w:rsidR="00D665BF" w:rsidRPr="00926694" w:rsidRDefault="00D665BF" w:rsidP="00AF42BC">
            <w:pPr>
              <w:jc w:val="center"/>
              <w:rPr>
                <w:b/>
              </w:rPr>
            </w:pPr>
          </w:p>
        </w:tc>
      </w:tr>
      <w:tr w:rsidR="00D665BF" w:rsidRPr="00926694" w:rsidTr="00926694">
        <w:tc>
          <w:tcPr>
            <w:tcW w:w="1814" w:type="dxa"/>
            <w:vAlign w:val="center"/>
          </w:tcPr>
          <w:p w:rsidR="00D665BF" w:rsidRPr="00926694" w:rsidRDefault="00D665BF" w:rsidP="00AF42BC">
            <w:pPr>
              <w:rPr>
                <w:b/>
                <w:bCs/>
                <w:sz w:val="16"/>
                <w:szCs w:val="16"/>
              </w:rPr>
            </w:pPr>
            <w:r w:rsidRPr="00926694">
              <w:rPr>
                <w:b/>
                <w:bCs/>
                <w:sz w:val="16"/>
                <w:szCs w:val="16"/>
              </w:rPr>
              <w:t>Amidon</w:t>
            </w:r>
          </w:p>
          <w:p w:rsidR="00D665BF" w:rsidRPr="00926694" w:rsidRDefault="00D665BF" w:rsidP="00AF42BC">
            <w:pPr>
              <w:rPr>
                <w:bCs/>
                <w:sz w:val="16"/>
                <w:szCs w:val="16"/>
              </w:rPr>
            </w:pPr>
            <w:r w:rsidRPr="00926694">
              <w:rPr>
                <w:bCs/>
                <w:sz w:val="16"/>
                <w:szCs w:val="16"/>
              </w:rPr>
              <w:t>Se utilizează a pentru prepararea soluţiei de clei la fabricarea CO</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Polimer din cereale</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MCO: 563,4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total la capacitatea instalată: 1400 t/an;</w:t>
            </w:r>
          </w:p>
        </w:tc>
        <w:tc>
          <w:tcPr>
            <w:tcW w:w="1281" w:type="dxa"/>
            <w:vAlign w:val="center"/>
          </w:tcPr>
          <w:p w:rsidR="00D665BF" w:rsidRPr="00926694" w:rsidRDefault="00D665BF" w:rsidP="00AF42BC">
            <w:pPr>
              <w:jc w:val="center"/>
              <w:rPr>
                <w:sz w:val="16"/>
              </w:rPr>
            </w:pPr>
            <w:r w:rsidRPr="00926694">
              <w:rPr>
                <w:sz w:val="16"/>
              </w:rPr>
              <w:t>95% în produs (CO);</w:t>
            </w:r>
          </w:p>
          <w:p w:rsidR="00D665BF" w:rsidRPr="00926694" w:rsidRDefault="00D665BF" w:rsidP="00AF42BC">
            <w:pPr>
              <w:jc w:val="center"/>
              <w:rPr>
                <w:sz w:val="16"/>
              </w:rPr>
            </w:pPr>
            <w:r w:rsidRPr="00926694">
              <w:rPr>
                <w:sz w:val="16"/>
              </w:rPr>
              <w:t>5% în apele reziduale;</w:t>
            </w:r>
          </w:p>
        </w:tc>
        <w:tc>
          <w:tcPr>
            <w:tcW w:w="1764" w:type="dxa"/>
            <w:vAlign w:val="center"/>
          </w:tcPr>
          <w:p w:rsidR="00D665BF" w:rsidRPr="00926694" w:rsidRDefault="00D665BF" w:rsidP="00AF42BC">
            <w:pPr>
              <w:jc w:val="center"/>
              <w:rPr>
                <w:sz w:val="16"/>
              </w:rPr>
            </w:pPr>
            <w:r w:rsidRPr="00926694">
              <w:rPr>
                <w:sz w:val="16"/>
              </w:rPr>
              <w:t>Produs uşor biodegradabil care nu este ecotoxic.</w:t>
            </w:r>
          </w:p>
          <w:p w:rsidR="00D665BF" w:rsidRPr="00926694" w:rsidRDefault="00D665BF" w:rsidP="00AF42BC">
            <w:pPr>
              <w:jc w:val="center"/>
              <w:rPr>
                <w:sz w:val="16"/>
              </w:rPr>
            </w:pPr>
            <w:r w:rsidRPr="00926694">
              <w:rPr>
                <w:sz w:val="16"/>
              </w:rPr>
              <w:t>Consumă oxigen la biodegradare;</w:t>
            </w:r>
          </w:p>
        </w:tc>
        <w:tc>
          <w:tcPr>
            <w:tcW w:w="1195" w:type="dxa"/>
            <w:vAlign w:val="center"/>
          </w:tcPr>
          <w:p w:rsidR="00D665BF" w:rsidRPr="00926694" w:rsidRDefault="00D665BF" w:rsidP="00AF42BC">
            <w:pPr>
              <w:jc w:val="center"/>
              <w:rPr>
                <w:sz w:val="16"/>
              </w:rPr>
            </w:pPr>
            <w:r w:rsidRPr="00926694">
              <w:rPr>
                <w:sz w:val="16"/>
              </w:rPr>
              <w:t>Nu este cazul substituirii</w:t>
            </w:r>
          </w:p>
        </w:tc>
        <w:tc>
          <w:tcPr>
            <w:tcW w:w="1488" w:type="dxa"/>
            <w:vAlign w:val="center"/>
          </w:tcPr>
          <w:p w:rsidR="00D665BF" w:rsidRPr="00926694" w:rsidRDefault="00D665BF" w:rsidP="00AF42BC">
            <w:pPr>
              <w:jc w:val="center"/>
              <w:rPr>
                <w:sz w:val="16"/>
              </w:rPr>
            </w:pPr>
            <w:r w:rsidRPr="00926694">
              <w:rPr>
                <w:sz w:val="16"/>
              </w:rPr>
              <w:t>Se depozitează în saci de hârtie cu polietilenă, în cadrul secţiei CO, în clădirea maşinii de CO (MCO).</w:t>
            </w:r>
          </w:p>
          <w:p w:rsidR="00D665BF" w:rsidRPr="00926694" w:rsidRDefault="00D665BF" w:rsidP="00AF42BC">
            <w:pPr>
              <w:jc w:val="center"/>
              <w:rPr>
                <w:sz w:val="16"/>
              </w:rPr>
            </w:pPr>
            <w:r w:rsidRPr="00926694">
              <w:rPr>
                <w:sz w:val="16"/>
              </w:rPr>
              <w:t xml:space="preserve">Nu prezintă risc </w:t>
            </w:r>
            <w:r w:rsidRPr="00926694">
              <w:rPr>
                <w:sz w:val="16"/>
                <w:lang w:val="fr-FR"/>
              </w:rPr>
              <w:t>semnificativ</w:t>
            </w:r>
            <w:r w:rsidRPr="00926694">
              <w:rPr>
                <w:sz w:val="16"/>
              </w:rPr>
              <w:t xml:space="preserve"> de accident.</w:t>
            </w:r>
          </w:p>
        </w:tc>
      </w:tr>
      <w:tr w:rsidR="00D665BF" w:rsidRPr="00926694" w:rsidTr="00926694">
        <w:tc>
          <w:tcPr>
            <w:tcW w:w="1814" w:type="dxa"/>
            <w:vAlign w:val="center"/>
          </w:tcPr>
          <w:p w:rsidR="00D665BF" w:rsidRPr="00926694" w:rsidRDefault="00D665BF" w:rsidP="00AF42BC">
            <w:pPr>
              <w:rPr>
                <w:b/>
                <w:bCs/>
                <w:sz w:val="16"/>
                <w:szCs w:val="16"/>
              </w:rPr>
            </w:pPr>
            <w:r w:rsidRPr="00926694">
              <w:rPr>
                <w:b/>
                <w:bCs/>
                <w:sz w:val="16"/>
                <w:szCs w:val="16"/>
              </w:rPr>
              <w:t>Sodă caustică 100%</w:t>
            </w:r>
          </w:p>
          <w:p w:rsidR="00D665BF" w:rsidRPr="00926694" w:rsidRDefault="00D665BF" w:rsidP="00AF42BC">
            <w:pPr>
              <w:rPr>
                <w:bCs/>
                <w:sz w:val="16"/>
                <w:szCs w:val="16"/>
              </w:rPr>
            </w:pPr>
            <w:r w:rsidRPr="00926694">
              <w:rPr>
                <w:bCs/>
                <w:sz w:val="16"/>
                <w:szCs w:val="16"/>
              </w:rPr>
              <w:lastRenderedPageBreak/>
              <w:t>Se utilizează a pentru prepararea soluţiei de clei la fabricarea CO</w:t>
            </w:r>
          </w:p>
        </w:tc>
        <w:tc>
          <w:tcPr>
            <w:tcW w:w="1693" w:type="dxa"/>
            <w:vAlign w:val="center"/>
          </w:tcPr>
          <w:p w:rsidR="00D665BF" w:rsidRPr="00926694" w:rsidRDefault="00D665BF" w:rsidP="00AF42BC">
            <w:pPr>
              <w:jc w:val="center"/>
              <w:rPr>
                <w:sz w:val="16"/>
                <w:szCs w:val="16"/>
              </w:rPr>
            </w:pPr>
            <w:r w:rsidRPr="00926694">
              <w:rPr>
                <w:sz w:val="16"/>
                <w:szCs w:val="16"/>
              </w:rPr>
              <w:lastRenderedPageBreak/>
              <w:t>NaOH tehnic</w:t>
            </w:r>
          </w:p>
          <w:p w:rsidR="00D665BF" w:rsidRPr="00926694" w:rsidRDefault="00D665BF" w:rsidP="00AF42BC">
            <w:pPr>
              <w:tabs>
                <w:tab w:val="num" w:pos="0"/>
                <w:tab w:val="left" w:pos="383"/>
              </w:tabs>
              <w:jc w:val="center"/>
              <w:rPr>
                <w:sz w:val="16"/>
                <w:szCs w:val="16"/>
              </w:rPr>
            </w:pPr>
            <w:r w:rsidRPr="00926694">
              <w:rPr>
                <w:sz w:val="16"/>
                <w:szCs w:val="16"/>
              </w:rPr>
              <w:lastRenderedPageBreak/>
              <w:t>C- corosiv,</w:t>
            </w:r>
          </w:p>
          <w:p w:rsidR="00D665BF" w:rsidRPr="00926694" w:rsidRDefault="00D665BF" w:rsidP="00AF42BC">
            <w:pPr>
              <w:tabs>
                <w:tab w:val="num" w:pos="0"/>
                <w:tab w:val="left" w:pos="383"/>
              </w:tabs>
              <w:jc w:val="center"/>
              <w:rPr>
                <w:sz w:val="16"/>
                <w:szCs w:val="16"/>
              </w:rPr>
            </w:pPr>
            <w:r w:rsidRPr="00926694">
              <w:rPr>
                <w:sz w:val="16"/>
                <w:szCs w:val="16"/>
              </w:rPr>
              <w:t>R 35- provoacă arsuri puternice;</w:t>
            </w:r>
          </w:p>
          <w:p w:rsidR="00D665BF" w:rsidRPr="00926694" w:rsidRDefault="00D665BF" w:rsidP="00AF42BC">
            <w:pPr>
              <w:tabs>
                <w:tab w:val="num" w:pos="0"/>
                <w:tab w:val="left" w:pos="383"/>
              </w:tabs>
              <w:jc w:val="center"/>
              <w:rPr>
                <w:sz w:val="16"/>
                <w:szCs w:val="16"/>
              </w:rPr>
            </w:pPr>
            <w:r w:rsidRPr="00926694">
              <w:rPr>
                <w:sz w:val="16"/>
                <w:szCs w:val="16"/>
              </w:rPr>
              <w:t>Este un electrolit puternic.</w:t>
            </w:r>
          </w:p>
          <w:p w:rsidR="00D665BF" w:rsidRPr="00926694" w:rsidRDefault="00D665BF" w:rsidP="00AF42BC">
            <w:pPr>
              <w:tabs>
                <w:tab w:val="left" w:pos="383"/>
              </w:tabs>
              <w:jc w:val="center"/>
              <w:rPr>
                <w:sz w:val="16"/>
                <w:szCs w:val="16"/>
              </w:rPr>
            </w:pPr>
          </w:p>
        </w:tc>
        <w:tc>
          <w:tcPr>
            <w:tcW w:w="1480" w:type="dxa"/>
            <w:vAlign w:val="center"/>
          </w:tcPr>
          <w:p w:rsidR="00D665BF" w:rsidRPr="00926694" w:rsidRDefault="00D665BF" w:rsidP="00AF42BC">
            <w:pPr>
              <w:pStyle w:val="BodyText3"/>
              <w:tabs>
                <w:tab w:val="left" w:pos="381"/>
                <w:tab w:val="left" w:pos="1373"/>
              </w:tabs>
              <w:jc w:val="center"/>
              <w:rPr>
                <w:sz w:val="16"/>
                <w:szCs w:val="16"/>
              </w:rPr>
            </w:pPr>
            <w:r w:rsidRPr="00926694">
              <w:rPr>
                <w:sz w:val="16"/>
                <w:szCs w:val="16"/>
              </w:rPr>
              <w:lastRenderedPageBreak/>
              <w:t xml:space="preserve">Cantittăţi utilizate </w:t>
            </w:r>
            <w:r w:rsidRPr="00926694">
              <w:rPr>
                <w:sz w:val="16"/>
                <w:szCs w:val="16"/>
              </w:rPr>
              <w:lastRenderedPageBreak/>
              <w:t>în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MCO: 14,45 t</w:t>
            </w:r>
          </w:p>
          <w:p w:rsidR="00D665BF" w:rsidRPr="00926694" w:rsidRDefault="00D665BF" w:rsidP="00AF42BC">
            <w:pPr>
              <w:tabs>
                <w:tab w:val="num" w:pos="0"/>
              </w:tabs>
              <w:jc w:val="center"/>
              <w:rPr>
                <w:sz w:val="16"/>
                <w:szCs w:val="16"/>
              </w:rPr>
            </w:pPr>
          </w:p>
          <w:p w:rsidR="00D665BF" w:rsidRPr="00926694" w:rsidRDefault="00D665BF" w:rsidP="00AF42BC">
            <w:pPr>
              <w:tabs>
                <w:tab w:val="num" w:pos="0"/>
              </w:tabs>
              <w:jc w:val="center"/>
              <w:rPr>
                <w:sz w:val="16"/>
                <w:szCs w:val="16"/>
              </w:rPr>
            </w:pPr>
            <w:r w:rsidRPr="00926694">
              <w:rPr>
                <w:sz w:val="16"/>
                <w:szCs w:val="16"/>
              </w:rPr>
              <w:t>Necesar total la capacitatea instalată: 36 t/an;</w:t>
            </w:r>
          </w:p>
        </w:tc>
        <w:tc>
          <w:tcPr>
            <w:tcW w:w="1281" w:type="dxa"/>
            <w:vAlign w:val="center"/>
          </w:tcPr>
          <w:p w:rsidR="00D665BF" w:rsidRPr="00926694" w:rsidRDefault="00D665BF" w:rsidP="00AF42BC">
            <w:pPr>
              <w:jc w:val="center"/>
              <w:rPr>
                <w:sz w:val="16"/>
                <w:szCs w:val="16"/>
              </w:rPr>
            </w:pPr>
            <w:r w:rsidRPr="00926694">
              <w:rPr>
                <w:sz w:val="16"/>
                <w:szCs w:val="16"/>
              </w:rPr>
              <w:lastRenderedPageBreak/>
              <w:t xml:space="preserve">Nu intră în </w:t>
            </w:r>
            <w:r w:rsidRPr="00926694">
              <w:rPr>
                <w:sz w:val="16"/>
                <w:szCs w:val="16"/>
              </w:rPr>
              <w:lastRenderedPageBreak/>
              <w:t>produsul finit;</w:t>
            </w:r>
          </w:p>
          <w:p w:rsidR="00D665BF" w:rsidRPr="00926694" w:rsidRDefault="00D665BF" w:rsidP="00AF42BC">
            <w:pPr>
              <w:tabs>
                <w:tab w:val="num" w:pos="250"/>
              </w:tabs>
              <w:jc w:val="center"/>
              <w:rPr>
                <w:sz w:val="16"/>
                <w:szCs w:val="16"/>
              </w:rPr>
            </w:pPr>
            <w:r w:rsidRPr="00926694">
              <w:rPr>
                <w:sz w:val="16"/>
                <w:szCs w:val="16"/>
              </w:rPr>
              <w:t>Se epuizează în transformări chimice</w:t>
            </w:r>
          </w:p>
        </w:tc>
        <w:tc>
          <w:tcPr>
            <w:tcW w:w="1764" w:type="dxa"/>
            <w:vAlign w:val="center"/>
          </w:tcPr>
          <w:p w:rsidR="00D665BF" w:rsidRPr="00926694" w:rsidRDefault="00D665BF" w:rsidP="00AF42BC">
            <w:pPr>
              <w:tabs>
                <w:tab w:val="num" w:pos="0"/>
                <w:tab w:val="left" w:pos="383"/>
              </w:tabs>
              <w:jc w:val="center"/>
              <w:rPr>
                <w:sz w:val="16"/>
                <w:szCs w:val="16"/>
              </w:rPr>
            </w:pPr>
            <w:r w:rsidRPr="00926694">
              <w:rPr>
                <w:sz w:val="16"/>
                <w:szCs w:val="16"/>
              </w:rPr>
              <w:lastRenderedPageBreak/>
              <w:t xml:space="preserve">Ecotoxicitate: </w:t>
            </w:r>
            <w:r w:rsidRPr="00926694">
              <w:rPr>
                <w:sz w:val="16"/>
                <w:szCs w:val="16"/>
              </w:rPr>
              <w:lastRenderedPageBreak/>
              <w:t>DLL</w:t>
            </w:r>
            <w:r w:rsidRPr="00926694">
              <w:rPr>
                <w:sz w:val="16"/>
                <w:szCs w:val="16"/>
                <w:vertAlign w:val="subscript"/>
              </w:rPr>
              <w:t>0</w:t>
            </w:r>
            <w:r w:rsidRPr="00926694">
              <w:rPr>
                <w:sz w:val="16"/>
                <w:szCs w:val="16"/>
              </w:rPr>
              <w:t>/oral/iepure-500mg/kg</w:t>
            </w:r>
          </w:p>
          <w:p w:rsidR="00D665BF" w:rsidRPr="00926694" w:rsidRDefault="00D665BF" w:rsidP="00AF42BC">
            <w:pPr>
              <w:tabs>
                <w:tab w:val="num" w:pos="0"/>
                <w:tab w:val="left" w:pos="383"/>
              </w:tabs>
              <w:jc w:val="center"/>
              <w:rPr>
                <w:sz w:val="16"/>
                <w:szCs w:val="16"/>
              </w:rPr>
            </w:pPr>
            <w:r w:rsidRPr="00926694">
              <w:rPr>
                <w:sz w:val="16"/>
                <w:szCs w:val="16"/>
              </w:rPr>
              <w:t>Toxicitate acvatică: toxic pentru peşti şi alge</w:t>
            </w:r>
          </w:p>
          <w:p w:rsidR="00D665BF" w:rsidRPr="00926694" w:rsidRDefault="00D665BF" w:rsidP="00AF42BC">
            <w:pPr>
              <w:jc w:val="center"/>
              <w:rPr>
                <w:sz w:val="16"/>
                <w:szCs w:val="16"/>
              </w:rPr>
            </w:pPr>
          </w:p>
          <w:p w:rsidR="00D665BF" w:rsidRPr="00926694" w:rsidRDefault="00D665BF" w:rsidP="00AF42BC">
            <w:pPr>
              <w:ind w:right="-108"/>
              <w:jc w:val="center"/>
              <w:rPr>
                <w:sz w:val="16"/>
                <w:szCs w:val="16"/>
              </w:rPr>
            </w:pPr>
          </w:p>
        </w:tc>
        <w:tc>
          <w:tcPr>
            <w:tcW w:w="1195" w:type="dxa"/>
            <w:vAlign w:val="center"/>
          </w:tcPr>
          <w:p w:rsidR="00D665BF" w:rsidRPr="00926694" w:rsidRDefault="00D665BF" w:rsidP="00AF42BC">
            <w:pPr>
              <w:jc w:val="center"/>
              <w:rPr>
                <w:sz w:val="16"/>
                <w:szCs w:val="16"/>
              </w:rPr>
            </w:pPr>
            <w:r w:rsidRPr="00926694">
              <w:rPr>
                <w:sz w:val="16"/>
                <w:szCs w:val="16"/>
              </w:rPr>
              <w:lastRenderedPageBreak/>
              <w:t xml:space="preserve">Nu este cazul </w:t>
            </w:r>
            <w:r w:rsidRPr="00926694">
              <w:rPr>
                <w:sz w:val="16"/>
                <w:szCs w:val="16"/>
              </w:rPr>
              <w:lastRenderedPageBreak/>
              <w:t>substituirii</w:t>
            </w:r>
          </w:p>
        </w:tc>
        <w:tc>
          <w:tcPr>
            <w:tcW w:w="1488" w:type="dxa"/>
            <w:vAlign w:val="center"/>
          </w:tcPr>
          <w:p w:rsidR="00D665BF" w:rsidRPr="00926694" w:rsidRDefault="00D665BF" w:rsidP="00AF42BC">
            <w:pPr>
              <w:jc w:val="center"/>
              <w:rPr>
                <w:sz w:val="16"/>
                <w:szCs w:val="16"/>
              </w:rPr>
            </w:pPr>
            <w:r w:rsidRPr="00926694">
              <w:rPr>
                <w:sz w:val="16"/>
                <w:szCs w:val="16"/>
              </w:rPr>
              <w:lastRenderedPageBreak/>
              <w:t xml:space="preserve">Se aprovizionează </w:t>
            </w:r>
            <w:r w:rsidRPr="00926694">
              <w:rPr>
                <w:sz w:val="16"/>
                <w:szCs w:val="16"/>
              </w:rPr>
              <w:lastRenderedPageBreak/>
              <w:t>cu cisterna şi se descarcă şi se depozitează în butoi de 1000 l; A ii, B, D.</w:t>
            </w:r>
          </w:p>
          <w:p w:rsidR="00D665BF" w:rsidRPr="00926694" w:rsidRDefault="00D665BF" w:rsidP="00AF42BC">
            <w:pPr>
              <w:pStyle w:val="BodyText3"/>
              <w:jc w:val="center"/>
              <w:rPr>
                <w:sz w:val="16"/>
                <w:szCs w:val="16"/>
              </w:rPr>
            </w:pPr>
            <w:r w:rsidRPr="00926694">
              <w:rPr>
                <w:sz w:val="16"/>
                <w:szCs w:val="16"/>
              </w:rPr>
              <w:t>Risc minor de accident (scurgeri)</w:t>
            </w:r>
          </w:p>
        </w:tc>
      </w:tr>
      <w:tr w:rsidR="00D665BF" w:rsidRPr="00926694" w:rsidTr="00926694">
        <w:tc>
          <w:tcPr>
            <w:tcW w:w="1814" w:type="dxa"/>
            <w:vAlign w:val="center"/>
          </w:tcPr>
          <w:p w:rsidR="00D665BF" w:rsidRPr="00926694" w:rsidRDefault="00D665BF" w:rsidP="00AF42BC">
            <w:pPr>
              <w:rPr>
                <w:b/>
                <w:bCs/>
                <w:sz w:val="16"/>
                <w:szCs w:val="16"/>
              </w:rPr>
            </w:pPr>
            <w:r w:rsidRPr="00926694">
              <w:rPr>
                <w:b/>
                <w:bCs/>
                <w:sz w:val="16"/>
                <w:szCs w:val="16"/>
              </w:rPr>
              <w:lastRenderedPageBreak/>
              <w:t>Borax</w:t>
            </w:r>
          </w:p>
          <w:p w:rsidR="00D665BF" w:rsidRPr="00926694" w:rsidRDefault="00D665BF" w:rsidP="00AF42BC">
            <w:pPr>
              <w:rPr>
                <w:bCs/>
                <w:sz w:val="16"/>
                <w:szCs w:val="16"/>
              </w:rPr>
            </w:pPr>
            <w:r w:rsidRPr="00926694">
              <w:rPr>
                <w:bCs/>
                <w:sz w:val="16"/>
                <w:szCs w:val="16"/>
              </w:rPr>
              <w:t>Se utilizează a pentru prepararea soluţiei de clei la fabicarea CO</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Pulbere cristalina, alba, fara miros.</w:t>
            </w:r>
          </w:p>
          <w:p w:rsidR="00D665BF" w:rsidRPr="00926694" w:rsidRDefault="00D665BF" w:rsidP="00AF42BC">
            <w:pPr>
              <w:pStyle w:val="Header"/>
              <w:spacing w:before="20"/>
              <w:jc w:val="center"/>
              <w:rPr>
                <w:sz w:val="16"/>
                <w:szCs w:val="16"/>
              </w:rPr>
            </w:pPr>
            <w:r w:rsidRPr="00926694">
              <w:rPr>
                <w:sz w:val="16"/>
                <w:szCs w:val="16"/>
              </w:rPr>
              <w:t>R60, R61- Toxicitate pentru reproducere</w:t>
            </w:r>
          </w:p>
          <w:p w:rsidR="00D665BF" w:rsidRPr="00926694" w:rsidRDefault="00D665BF" w:rsidP="00AF42BC">
            <w:pPr>
              <w:pStyle w:val="Header"/>
              <w:spacing w:before="20"/>
              <w:jc w:val="center"/>
              <w:rPr>
                <w:sz w:val="16"/>
                <w:szCs w:val="16"/>
              </w:rPr>
            </w:pPr>
            <w:r w:rsidRPr="00926694">
              <w:rPr>
                <w:sz w:val="16"/>
                <w:szCs w:val="16"/>
              </w:rPr>
              <w:t>Xi- Iritant</w:t>
            </w:r>
          </w:p>
          <w:p w:rsidR="00D665BF" w:rsidRPr="00926694" w:rsidRDefault="00D665BF" w:rsidP="00AF42BC">
            <w:pPr>
              <w:pStyle w:val="Header"/>
              <w:spacing w:before="20"/>
              <w:jc w:val="center"/>
              <w:rPr>
                <w:sz w:val="16"/>
                <w:szCs w:val="16"/>
              </w:rPr>
            </w:pPr>
            <w:r w:rsidRPr="00926694">
              <w:rPr>
                <w:sz w:val="16"/>
                <w:szCs w:val="16"/>
              </w:rPr>
              <w:t>R36-</w:t>
            </w:r>
            <w:r w:rsidRPr="00926694">
              <w:t xml:space="preserve"> </w:t>
            </w:r>
            <w:r w:rsidRPr="00926694">
              <w:rPr>
                <w:sz w:val="16"/>
              </w:rPr>
              <w:t>Iritant pentru ochi</w:t>
            </w:r>
            <w:r w:rsidRPr="00926694">
              <w:t>.</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MCO: 8,7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total la capacitatea instalată: 22 t/an;</w:t>
            </w:r>
          </w:p>
        </w:tc>
        <w:tc>
          <w:tcPr>
            <w:tcW w:w="1281" w:type="dxa"/>
            <w:vAlign w:val="center"/>
          </w:tcPr>
          <w:p w:rsidR="00D665BF" w:rsidRPr="00926694" w:rsidRDefault="00D665BF" w:rsidP="00AF42BC">
            <w:pPr>
              <w:jc w:val="center"/>
              <w:rPr>
                <w:sz w:val="16"/>
                <w:szCs w:val="16"/>
              </w:rPr>
            </w:pPr>
            <w:r w:rsidRPr="00926694">
              <w:rPr>
                <w:sz w:val="16"/>
                <w:szCs w:val="16"/>
              </w:rPr>
              <w:t>Nu intră în produsul finit;</w:t>
            </w:r>
          </w:p>
          <w:p w:rsidR="00D665BF" w:rsidRPr="00926694" w:rsidRDefault="00D665BF" w:rsidP="00AF42BC">
            <w:pPr>
              <w:tabs>
                <w:tab w:val="num" w:pos="250"/>
              </w:tabs>
              <w:jc w:val="center"/>
              <w:rPr>
                <w:sz w:val="16"/>
                <w:szCs w:val="16"/>
              </w:rPr>
            </w:pPr>
            <w:r w:rsidRPr="00926694">
              <w:rPr>
                <w:sz w:val="16"/>
                <w:szCs w:val="16"/>
              </w:rPr>
              <w:t>Se epuizează în transformări chimice</w:t>
            </w:r>
          </w:p>
        </w:tc>
        <w:tc>
          <w:tcPr>
            <w:tcW w:w="1764" w:type="dxa"/>
            <w:vAlign w:val="center"/>
          </w:tcPr>
          <w:p w:rsidR="00D665BF" w:rsidRPr="00926694" w:rsidRDefault="00D665BF" w:rsidP="00AF42BC">
            <w:pPr>
              <w:jc w:val="center"/>
              <w:rPr>
                <w:sz w:val="16"/>
                <w:szCs w:val="16"/>
              </w:rPr>
            </w:pPr>
            <w:r w:rsidRPr="00926694">
              <w:rPr>
                <w:sz w:val="16"/>
                <w:szCs w:val="16"/>
              </w:rPr>
              <w:t>Produsul este mobil in mediul acvatic.</w:t>
            </w:r>
          </w:p>
          <w:p w:rsidR="00D665BF" w:rsidRPr="00926694" w:rsidRDefault="00D665BF" w:rsidP="00AF42BC">
            <w:pPr>
              <w:jc w:val="center"/>
              <w:rPr>
                <w:sz w:val="16"/>
                <w:szCs w:val="16"/>
              </w:rPr>
            </w:pPr>
            <w:r w:rsidRPr="00926694">
              <w:rPr>
                <w:sz w:val="16"/>
                <w:szCs w:val="16"/>
              </w:rPr>
              <w:t>Toxicitate la pesti:</w:t>
            </w:r>
          </w:p>
          <w:p w:rsidR="00D665BF" w:rsidRPr="00926694" w:rsidRDefault="00D665BF" w:rsidP="00AF42BC">
            <w:pPr>
              <w:jc w:val="center"/>
              <w:rPr>
                <w:sz w:val="16"/>
                <w:szCs w:val="16"/>
              </w:rPr>
            </w:pPr>
            <w:r w:rsidRPr="00926694">
              <w:rPr>
                <w:sz w:val="16"/>
                <w:szCs w:val="16"/>
              </w:rPr>
              <w:t>Specii:Oncorhynchus mykiss</w:t>
            </w:r>
          </w:p>
          <w:p w:rsidR="00D665BF" w:rsidRPr="00926694" w:rsidRDefault="00D665BF" w:rsidP="00AF42BC">
            <w:pPr>
              <w:jc w:val="center"/>
              <w:rPr>
                <w:sz w:val="16"/>
                <w:szCs w:val="16"/>
              </w:rPr>
            </w:pPr>
            <w:r w:rsidRPr="00926694">
              <w:rPr>
                <w:sz w:val="16"/>
                <w:szCs w:val="16"/>
              </w:rPr>
              <w:t>Timp de expunere</w:t>
            </w:r>
            <w:r w:rsidRPr="00926694">
              <w:rPr>
                <w:sz w:val="16"/>
                <w:szCs w:val="16"/>
              </w:rPr>
              <w:tab/>
              <w:t>:96 h</w:t>
            </w:r>
          </w:p>
          <w:p w:rsidR="00D665BF" w:rsidRPr="00926694" w:rsidRDefault="00D665BF" w:rsidP="00AF42BC">
            <w:pPr>
              <w:jc w:val="center"/>
              <w:rPr>
                <w:sz w:val="16"/>
                <w:szCs w:val="16"/>
              </w:rPr>
            </w:pPr>
            <w:r w:rsidRPr="00926694">
              <w:rPr>
                <w:sz w:val="16"/>
                <w:szCs w:val="16"/>
              </w:rPr>
              <w:t>valoare determinata</w:t>
            </w:r>
            <w:r w:rsidRPr="00926694">
              <w:rPr>
                <w:sz w:val="16"/>
                <w:szCs w:val="16"/>
              </w:rPr>
              <w:tab/>
              <w:t>:LC50</w:t>
            </w:r>
          </w:p>
          <w:p w:rsidR="00D665BF" w:rsidRPr="00926694" w:rsidRDefault="00D665BF" w:rsidP="00AF42BC">
            <w:pPr>
              <w:jc w:val="center"/>
              <w:rPr>
                <w:sz w:val="16"/>
                <w:szCs w:val="16"/>
              </w:rPr>
            </w:pPr>
            <w:r w:rsidRPr="00926694">
              <w:rPr>
                <w:sz w:val="16"/>
                <w:szCs w:val="16"/>
              </w:rPr>
              <w:t>Valoare:74 mg/l</w:t>
            </w:r>
          </w:p>
          <w:p w:rsidR="00D665BF" w:rsidRPr="00926694" w:rsidRDefault="00D665BF" w:rsidP="00AF42BC">
            <w:pPr>
              <w:jc w:val="center"/>
              <w:rPr>
                <w:sz w:val="16"/>
                <w:szCs w:val="16"/>
              </w:rPr>
            </w:pPr>
            <w:r w:rsidRPr="00926694">
              <w:rPr>
                <w:sz w:val="16"/>
                <w:szCs w:val="16"/>
              </w:rPr>
              <w:t>Toxicitate pentru dafnia şi alte nevertebrate acvatice:</w:t>
            </w:r>
          </w:p>
          <w:p w:rsidR="00D665BF" w:rsidRPr="00926694" w:rsidRDefault="00D665BF" w:rsidP="00AF42BC">
            <w:pPr>
              <w:jc w:val="center"/>
              <w:rPr>
                <w:sz w:val="16"/>
                <w:szCs w:val="16"/>
              </w:rPr>
            </w:pPr>
            <w:r w:rsidRPr="00926694">
              <w:rPr>
                <w:sz w:val="16"/>
                <w:szCs w:val="16"/>
              </w:rPr>
              <w:t>Specii:Daphnia magna</w:t>
            </w:r>
          </w:p>
          <w:p w:rsidR="00D665BF" w:rsidRPr="00926694" w:rsidRDefault="00D665BF" w:rsidP="00AF42BC">
            <w:pPr>
              <w:jc w:val="center"/>
              <w:rPr>
                <w:sz w:val="16"/>
                <w:szCs w:val="16"/>
              </w:rPr>
            </w:pPr>
            <w:r w:rsidRPr="00926694">
              <w:rPr>
                <w:sz w:val="16"/>
                <w:szCs w:val="16"/>
              </w:rPr>
              <w:t>Durată de expunere</w:t>
            </w:r>
            <w:r w:rsidRPr="00926694">
              <w:rPr>
                <w:sz w:val="16"/>
                <w:szCs w:val="16"/>
              </w:rPr>
              <w:tab/>
              <w:t>:48 h</w:t>
            </w:r>
          </w:p>
          <w:p w:rsidR="00D665BF" w:rsidRPr="00926694" w:rsidRDefault="00D665BF" w:rsidP="00AF42BC">
            <w:pPr>
              <w:jc w:val="center"/>
              <w:rPr>
                <w:sz w:val="16"/>
                <w:szCs w:val="16"/>
              </w:rPr>
            </w:pPr>
            <w:r w:rsidRPr="00926694">
              <w:rPr>
                <w:sz w:val="16"/>
                <w:szCs w:val="16"/>
              </w:rPr>
              <w:t>valoare determinata</w:t>
            </w:r>
            <w:r w:rsidRPr="00926694">
              <w:rPr>
                <w:sz w:val="16"/>
                <w:szCs w:val="16"/>
              </w:rPr>
              <w:tab/>
              <w:t>:</w:t>
            </w:r>
            <w:r w:rsidRPr="00926694">
              <w:rPr>
                <w:sz w:val="16"/>
                <w:szCs w:val="16"/>
              </w:rPr>
              <w:tab/>
              <w:t>EC50</w:t>
            </w:r>
          </w:p>
          <w:p w:rsidR="00D665BF" w:rsidRPr="00926694" w:rsidRDefault="00D665BF" w:rsidP="00AF42BC">
            <w:pPr>
              <w:jc w:val="center"/>
              <w:rPr>
                <w:sz w:val="16"/>
                <w:szCs w:val="16"/>
              </w:rPr>
            </w:pPr>
            <w:r w:rsidRPr="00926694">
              <w:rPr>
                <w:sz w:val="16"/>
                <w:szCs w:val="16"/>
              </w:rPr>
              <w:t>Valoare:1.085 -1.400 mg/l</w:t>
            </w:r>
          </w:p>
          <w:p w:rsidR="00D665BF" w:rsidRPr="00926694" w:rsidRDefault="00D665BF" w:rsidP="00AF42BC">
            <w:pPr>
              <w:jc w:val="center"/>
              <w:rPr>
                <w:sz w:val="16"/>
                <w:szCs w:val="16"/>
              </w:rPr>
            </w:pPr>
            <w:r w:rsidRPr="00926694">
              <w:rPr>
                <w:sz w:val="16"/>
                <w:szCs w:val="16"/>
              </w:rPr>
              <w:t>Toxicitate la alge:</w:t>
            </w:r>
          </w:p>
          <w:p w:rsidR="00D665BF" w:rsidRPr="00926694" w:rsidRDefault="00D665BF" w:rsidP="00AF42BC">
            <w:pPr>
              <w:jc w:val="center"/>
              <w:rPr>
                <w:sz w:val="16"/>
                <w:szCs w:val="16"/>
              </w:rPr>
            </w:pPr>
            <w:r w:rsidRPr="00926694">
              <w:rPr>
                <w:sz w:val="16"/>
                <w:szCs w:val="16"/>
              </w:rPr>
              <w:t>Specii:Desmodesmus subspicatus (alge verzi)</w:t>
            </w:r>
          </w:p>
          <w:p w:rsidR="00D665BF" w:rsidRPr="00926694" w:rsidRDefault="00D665BF" w:rsidP="00AF42BC">
            <w:pPr>
              <w:jc w:val="center"/>
              <w:rPr>
                <w:sz w:val="16"/>
                <w:szCs w:val="16"/>
              </w:rPr>
            </w:pPr>
            <w:r w:rsidRPr="00926694">
              <w:rPr>
                <w:sz w:val="16"/>
                <w:szCs w:val="16"/>
              </w:rPr>
              <w:t>Durată de expunere</w:t>
            </w:r>
            <w:r w:rsidRPr="00926694">
              <w:rPr>
                <w:sz w:val="16"/>
                <w:szCs w:val="16"/>
              </w:rPr>
              <w:tab/>
              <w:t>:</w:t>
            </w:r>
            <w:r w:rsidRPr="00926694">
              <w:rPr>
                <w:sz w:val="16"/>
                <w:szCs w:val="16"/>
              </w:rPr>
              <w:tab/>
              <w:t>96 h</w:t>
            </w:r>
          </w:p>
          <w:p w:rsidR="00D665BF" w:rsidRPr="00926694" w:rsidRDefault="00D665BF" w:rsidP="00AF42BC">
            <w:pPr>
              <w:jc w:val="center"/>
              <w:rPr>
                <w:sz w:val="16"/>
                <w:szCs w:val="16"/>
              </w:rPr>
            </w:pPr>
            <w:r w:rsidRPr="00926694">
              <w:rPr>
                <w:sz w:val="16"/>
                <w:szCs w:val="16"/>
              </w:rPr>
              <w:t>valoare determinata</w:t>
            </w:r>
            <w:r w:rsidRPr="00926694">
              <w:rPr>
                <w:sz w:val="16"/>
                <w:szCs w:val="16"/>
              </w:rPr>
              <w:tab/>
              <w:t>:</w:t>
            </w:r>
            <w:r w:rsidRPr="00926694">
              <w:rPr>
                <w:sz w:val="16"/>
                <w:szCs w:val="16"/>
              </w:rPr>
              <w:tab/>
              <w:t>EC50</w:t>
            </w:r>
          </w:p>
          <w:p w:rsidR="00D665BF" w:rsidRPr="00926694" w:rsidRDefault="00D665BF" w:rsidP="00AF42BC">
            <w:pPr>
              <w:jc w:val="center"/>
              <w:rPr>
                <w:sz w:val="16"/>
                <w:szCs w:val="16"/>
              </w:rPr>
            </w:pPr>
            <w:r w:rsidRPr="00926694">
              <w:rPr>
                <w:sz w:val="16"/>
                <w:szCs w:val="16"/>
              </w:rPr>
              <w:t>Valoare:158 mg/l</w:t>
            </w:r>
          </w:p>
        </w:tc>
        <w:tc>
          <w:tcPr>
            <w:tcW w:w="1195" w:type="dxa"/>
            <w:vAlign w:val="center"/>
          </w:tcPr>
          <w:p w:rsidR="00D665BF" w:rsidRPr="00926694" w:rsidRDefault="00D665BF" w:rsidP="00AF42BC">
            <w:pPr>
              <w:jc w:val="center"/>
              <w:rPr>
                <w:sz w:val="16"/>
                <w:szCs w:val="16"/>
              </w:rPr>
            </w:pPr>
            <w:r w:rsidRPr="00926694">
              <w:rPr>
                <w:sz w:val="16"/>
                <w:szCs w:val="16"/>
              </w:rPr>
              <w:t>Nu este cazul substituirii</w:t>
            </w:r>
          </w:p>
        </w:tc>
        <w:tc>
          <w:tcPr>
            <w:tcW w:w="1488" w:type="dxa"/>
            <w:vAlign w:val="center"/>
          </w:tcPr>
          <w:p w:rsidR="00D665BF" w:rsidRPr="00926694" w:rsidRDefault="00D665BF" w:rsidP="00AF42BC">
            <w:pPr>
              <w:jc w:val="center"/>
              <w:rPr>
                <w:sz w:val="16"/>
                <w:szCs w:val="16"/>
              </w:rPr>
            </w:pPr>
            <w:r w:rsidRPr="00926694">
              <w:rPr>
                <w:sz w:val="16"/>
              </w:rPr>
              <w:t>Se va depozita într-un loc accesibil numai personalului autorizat.</w:t>
            </w:r>
            <w:r w:rsidRPr="00926694">
              <w:rPr>
                <w:sz w:val="16"/>
                <w:szCs w:val="16"/>
              </w:rPr>
              <w:t>Se va depozita in containerul original.</w:t>
            </w:r>
          </w:p>
          <w:p w:rsidR="00D665BF" w:rsidRPr="00926694" w:rsidRDefault="00D665BF" w:rsidP="00AF42BC">
            <w:pPr>
              <w:jc w:val="center"/>
              <w:rPr>
                <w:sz w:val="16"/>
                <w:szCs w:val="16"/>
              </w:rPr>
            </w:pPr>
            <w:r w:rsidRPr="00926694">
              <w:rPr>
                <w:sz w:val="16"/>
                <w:szCs w:val="16"/>
              </w:rPr>
              <w:t>Se va păstra containerul ermetic închis, într-un loc  uscat şi bine ventilat în cadrul secţiei CO (MCO).</w:t>
            </w:r>
          </w:p>
          <w:p w:rsidR="00D665BF" w:rsidRPr="00926694" w:rsidRDefault="00D665BF" w:rsidP="00AF42BC">
            <w:pPr>
              <w:pStyle w:val="MSDS-TZeile"/>
              <w:keepLines/>
              <w:widowControl/>
              <w:jc w:val="center"/>
              <w:rPr>
                <w:rFonts w:ascii="Times New Roman" w:hAnsi="Times New Roman" w:cs="Times New Roman"/>
                <w:vanish/>
                <w:lang w:val="ro-RO"/>
              </w:rPr>
            </w:pPr>
          </w:p>
          <w:p w:rsidR="00D665BF" w:rsidRPr="00926694" w:rsidRDefault="00D665BF" w:rsidP="00AF42BC">
            <w:pPr>
              <w:jc w:val="center"/>
              <w:rPr>
                <w:sz w:val="16"/>
                <w:szCs w:val="16"/>
              </w:rPr>
            </w:pPr>
          </w:p>
        </w:tc>
      </w:tr>
      <w:tr w:rsidR="00D665BF" w:rsidRPr="00926694" w:rsidTr="00926694">
        <w:tc>
          <w:tcPr>
            <w:tcW w:w="1814" w:type="dxa"/>
            <w:vAlign w:val="center"/>
          </w:tcPr>
          <w:p w:rsidR="00D665BF" w:rsidRPr="00926694" w:rsidRDefault="00D665BF" w:rsidP="00AF42BC">
            <w:pPr>
              <w:rPr>
                <w:bCs/>
                <w:sz w:val="16"/>
                <w:szCs w:val="16"/>
              </w:rPr>
            </w:pPr>
            <w:r w:rsidRPr="00926694">
              <w:rPr>
                <w:b/>
                <w:bCs/>
                <w:sz w:val="16"/>
                <w:szCs w:val="16"/>
              </w:rPr>
              <w:t>Aracet CG905</w:t>
            </w:r>
          </w:p>
          <w:p w:rsidR="00D665BF" w:rsidRPr="00926694" w:rsidRDefault="00D665BF" w:rsidP="00AF42BC">
            <w:pPr>
              <w:rPr>
                <w:bCs/>
                <w:sz w:val="16"/>
                <w:szCs w:val="16"/>
              </w:rPr>
            </w:pPr>
            <w:r w:rsidRPr="00926694">
              <w:rPr>
                <w:bCs/>
                <w:sz w:val="16"/>
                <w:szCs w:val="16"/>
              </w:rPr>
              <w:t>Adeziv de lipit cutii la  CCO</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Lichid alb cu miros caracteristic.</w:t>
            </w:r>
          </w:p>
          <w:p w:rsidR="00D665BF" w:rsidRPr="00926694" w:rsidRDefault="00D665BF" w:rsidP="00AF42BC">
            <w:pPr>
              <w:pStyle w:val="Header"/>
              <w:spacing w:before="20"/>
              <w:jc w:val="center"/>
              <w:rPr>
                <w:sz w:val="16"/>
                <w:szCs w:val="16"/>
              </w:rPr>
            </w:pPr>
            <w:r w:rsidRPr="00926694">
              <w:rPr>
                <w:sz w:val="16"/>
                <w:szCs w:val="24"/>
              </w:rPr>
              <w:t>Produsul nu conţine substanţe periculoase care să depăşească limitele prevăzute de regulamentul european.</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CCO: 2,2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total la capacitatea instalată:4,5 t/an;</w:t>
            </w:r>
          </w:p>
        </w:tc>
        <w:tc>
          <w:tcPr>
            <w:tcW w:w="1281" w:type="dxa"/>
            <w:vAlign w:val="center"/>
          </w:tcPr>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Produsul nu este ecotoxic.</w:t>
            </w:r>
          </w:p>
          <w:p w:rsidR="00D665BF" w:rsidRPr="00926694" w:rsidRDefault="00D665BF" w:rsidP="00AF42BC">
            <w:pPr>
              <w:jc w:val="center"/>
              <w:rPr>
                <w:sz w:val="16"/>
                <w:szCs w:val="16"/>
              </w:rPr>
            </w:pPr>
            <w:r w:rsidRPr="00926694">
              <w:rPr>
                <w:sz w:val="16"/>
                <w:szCs w:val="16"/>
              </w:rPr>
              <w:t>A nu se deversa in sistemul de canalizare, sol sau cursuri de apa.</w:t>
            </w:r>
          </w:p>
          <w:p w:rsidR="00D665BF" w:rsidRPr="00926694" w:rsidRDefault="00D665BF" w:rsidP="00AF42BC">
            <w:pPr>
              <w:jc w:val="center"/>
              <w:rPr>
                <w:sz w:val="16"/>
                <w:szCs w:val="16"/>
              </w:rPr>
            </w:pPr>
            <w:r w:rsidRPr="00926694">
              <w:rPr>
                <w:sz w:val="16"/>
                <w:szCs w:val="16"/>
              </w:rPr>
              <w:t>Toxicitate acvatică: Nu există alte informaţii relevante.</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va depozita in containerul original.</w:t>
            </w:r>
          </w:p>
          <w:p w:rsidR="00D665BF" w:rsidRPr="00926694" w:rsidRDefault="00D665BF" w:rsidP="00AF42BC">
            <w:pPr>
              <w:jc w:val="center"/>
              <w:rPr>
                <w:sz w:val="16"/>
                <w:szCs w:val="16"/>
              </w:rPr>
            </w:pPr>
            <w:r w:rsidRPr="00926694">
              <w:rPr>
                <w:sz w:val="16"/>
                <w:szCs w:val="16"/>
              </w:rPr>
              <w:t>Se va păstra containerul ermetic închis, într-un loc  uscat şi bine ventilat în cadrul secţiei CO (MCO)</w:t>
            </w:r>
          </w:p>
        </w:tc>
      </w:tr>
      <w:tr w:rsidR="00D665BF" w:rsidRPr="00926694" w:rsidTr="00926694">
        <w:trPr>
          <w:trHeight w:val="1549"/>
        </w:trPr>
        <w:tc>
          <w:tcPr>
            <w:tcW w:w="1814" w:type="dxa"/>
            <w:vAlign w:val="center"/>
          </w:tcPr>
          <w:p w:rsidR="00D665BF" w:rsidRPr="00926694" w:rsidRDefault="00D665BF" w:rsidP="00AF42BC">
            <w:pPr>
              <w:rPr>
                <w:b/>
                <w:bCs/>
                <w:sz w:val="16"/>
                <w:szCs w:val="16"/>
              </w:rPr>
            </w:pPr>
            <w:r w:rsidRPr="00926694">
              <w:rPr>
                <w:b/>
                <w:bCs/>
                <w:sz w:val="16"/>
                <w:szCs w:val="16"/>
              </w:rPr>
              <w:t>Aracet VP 930</w:t>
            </w:r>
          </w:p>
          <w:p w:rsidR="00D665BF" w:rsidRPr="00926694" w:rsidRDefault="00D665BF" w:rsidP="00AF42BC">
            <w:pPr>
              <w:rPr>
                <w:bCs/>
                <w:sz w:val="16"/>
                <w:szCs w:val="16"/>
              </w:rPr>
            </w:pPr>
            <w:r w:rsidRPr="00926694">
              <w:rPr>
                <w:bCs/>
                <w:sz w:val="16"/>
                <w:szCs w:val="16"/>
              </w:rPr>
              <w:t>Adeziv de lipit cutii la  CCO</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Lichid alb cu miros caracteristic.</w:t>
            </w:r>
          </w:p>
          <w:p w:rsidR="00D665BF" w:rsidRPr="00926694" w:rsidRDefault="00D665BF" w:rsidP="00AF42BC">
            <w:pPr>
              <w:pStyle w:val="Header"/>
              <w:spacing w:before="20"/>
              <w:jc w:val="center"/>
              <w:rPr>
                <w:sz w:val="16"/>
                <w:szCs w:val="16"/>
              </w:rPr>
            </w:pPr>
            <w:r w:rsidRPr="00926694">
              <w:rPr>
                <w:sz w:val="16"/>
                <w:szCs w:val="24"/>
              </w:rPr>
              <w:t>Produsul nu conţine substanţe periculoase care să depăşească limitele prevăzute de regulamentul european.</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CCO: 6,6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total la capacitatea instalată:14 t/an;</w:t>
            </w:r>
          </w:p>
        </w:tc>
        <w:tc>
          <w:tcPr>
            <w:tcW w:w="1281" w:type="dxa"/>
            <w:vAlign w:val="center"/>
          </w:tcPr>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Produsul nu este ecotoxic.</w:t>
            </w:r>
          </w:p>
          <w:p w:rsidR="00D665BF" w:rsidRPr="00926694" w:rsidRDefault="00D665BF" w:rsidP="00AF42BC">
            <w:pPr>
              <w:jc w:val="center"/>
              <w:rPr>
                <w:sz w:val="16"/>
                <w:szCs w:val="16"/>
              </w:rPr>
            </w:pPr>
            <w:r w:rsidRPr="00926694">
              <w:rPr>
                <w:sz w:val="16"/>
                <w:szCs w:val="16"/>
              </w:rPr>
              <w:t>A nu se deversa in sistemul de canalizare, sol sau cursuri de apa.</w:t>
            </w:r>
          </w:p>
          <w:p w:rsidR="00D665BF" w:rsidRPr="00926694" w:rsidRDefault="00D665BF" w:rsidP="00AF42BC">
            <w:pPr>
              <w:jc w:val="center"/>
              <w:rPr>
                <w:sz w:val="16"/>
                <w:szCs w:val="16"/>
              </w:rPr>
            </w:pPr>
            <w:r w:rsidRPr="00926694">
              <w:rPr>
                <w:sz w:val="16"/>
                <w:szCs w:val="16"/>
              </w:rPr>
              <w:t>Toxicitate acvatică: Nu există alte informaţii relevante.</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va depozita in containerul original.</w:t>
            </w:r>
          </w:p>
          <w:p w:rsidR="00D665BF" w:rsidRPr="00926694" w:rsidRDefault="00D665BF" w:rsidP="00AF42BC">
            <w:pPr>
              <w:jc w:val="center"/>
              <w:rPr>
                <w:sz w:val="16"/>
                <w:szCs w:val="16"/>
              </w:rPr>
            </w:pPr>
            <w:r w:rsidRPr="00926694">
              <w:rPr>
                <w:sz w:val="16"/>
                <w:szCs w:val="16"/>
              </w:rPr>
              <w:t>Se va păstra containerul ermetic închis, într-un loc  uscat şi bine ventilat în cadrul secţiei CO (MCO)</w:t>
            </w:r>
          </w:p>
        </w:tc>
      </w:tr>
      <w:tr w:rsidR="00D665BF" w:rsidRPr="00926694" w:rsidTr="00926694">
        <w:tc>
          <w:tcPr>
            <w:tcW w:w="1814" w:type="dxa"/>
            <w:vAlign w:val="center"/>
          </w:tcPr>
          <w:p w:rsidR="00D665BF" w:rsidRPr="00926694" w:rsidRDefault="00D665BF" w:rsidP="00AF42BC">
            <w:pPr>
              <w:rPr>
                <w:b/>
                <w:bCs/>
                <w:sz w:val="16"/>
                <w:szCs w:val="16"/>
              </w:rPr>
            </w:pPr>
            <w:r w:rsidRPr="00926694">
              <w:rPr>
                <w:b/>
                <w:bCs/>
                <w:sz w:val="16"/>
                <w:szCs w:val="16"/>
              </w:rPr>
              <w:t>Aracet VP 913</w:t>
            </w:r>
          </w:p>
          <w:p w:rsidR="00D665BF" w:rsidRPr="00926694" w:rsidRDefault="00D665BF" w:rsidP="00AF42BC">
            <w:pPr>
              <w:rPr>
                <w:bCs/>
                <w:sz w:val="16"/>
                <w:szCs w:val="16"/>
              </w:rPr>
            </w:pPr>
            <w:r w:rsidRPr="00926694">
              <w:rPr>
                <w:bCs/>
                <w:sz w:val="16"/>
                <w:szCs w:val="16"/>
              </w:rPr>
              <w:t>Adeziv de lipit cutii la  CCO</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Lichid alb cu miros caracteristic</w:t>
            </w:r>
          </w:p>
          <w:p w:rsidR="00D665BF" w:rsidRPr="00926694" w:rsidRDefault="00D665BF" w:rsidP="00AF42BC">
            <w:pPr>
              <w:pStyle w:val="Header"/>
              <w:spacing w:before="20"/>
              <w:jc w:val="center"/>
              <w:rPr>
                <w:sz w:val="16"/>
                <w:szCs w:val="16"/>
              </w:rPr>
            </w:pPr>
            <w:r w:rsidRPr="00926694">
              <w:rPr>
                <w:sz w:val="16"/>
                <w:szCs w:val="16"/>
              </w:rPr>
              <w:t>Dispersie  apoasă de polimer al acetatului de vinil, polivinilalcool.</w:t>
            </w:r>
          </w:p>
          <w:p w:rsidR="00D665BF" w:rsidRPr="00926694" w:rsidRDefault="00D665BF" w:rsidP="00AF42BC">
            <w:pPr>
              <w:pStyle w:val="Header"/>
              <w:spacing w:before="20"/>
              <w:jc w:val="center"/>
              <w:rPr>
                <w:sz w:val="16"/>
                <w:szCs w:val="16"/>
              </w:rPr>
            </w:pPr>
            <w:r w:rsidRPr="00926694">
              <w:rPr>
                <w:sz w:val="16"/>
                <w:szCs w:val="16"/>
              </w:rPr>
              <w:t>Produsul nu conţine substanţe periculoase care să depăşească limitele prevăzute de regulamentul european.</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CCO:188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total la capacitatea instalată:389 t/an;</w:t>
            </w:r>
          </w:p>
        </w:tc>
        <w:tc>
          <w:tcPr>
            <w:tcW w:w="1281" w:type="dxa"/>
            <w:vAlign w:val="center"/>
          </w:tcPr>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Produsul nu este ecotoxic.</w:t>
            </w:r>
          </w:p>
          <w:p w:rsidR="00D665BF" w:rsidRPr="00926694" w:rsidRDefault="00D665BF" w:rsidP="00AF42BC">
            <w:pPr>
              <w:jc w:val="center"/>
              <w:rPr>
                <w:sz w:val="16"/>
                <w:szCs w:val="16"/>
              </w:rPr>
            </w:pPr>
            <w:r w:rsidRPr="00926694">
              <w:rPr>
                <w:sz w:val="16"/>
                <w:szCs w:val="16"/>
              </w:rPr>
              <w:t>A nu se deversa in sistemul de canalizare, sol sau cursuri de apa.</w:t>
            </w:r>
          </w:p>
          <w:p w:rsidR="00D665BF" w:rsidRPr="00926694" w:rsidRDefault="00D665BF" w:rsidP="00AF42BC">
            <w:pPr>
              <w:jc w:val="center"/>
              <w:rPr>
                <w:sz w:val="16"/>
                <w:szCs w:val="16"/>
              </w:rPr>
            </w:pPr>
            <w:r w:rsidRPr="00926694">
              <w:rPr>
                <w:sz w:val="16"/>
                <w:szCs w:val="16"/>
              </w:rPr>
              <w:t>Toxicitate acvatică: Nu există alte informaţii relevante.</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va depozita in containerul original.</w:t>
            </w:r>
          </w:p>
          <w:p w:rsidR="00D665BF" w:rsidRPr="00926694" w:rsidRDefault="00D665BF" w:rsidP="00AF42BC">
            <w:pPr>
              <w:jc w:val="center"/>
              <w:rPr>
                <w:sz w:val="16"/>
                <w:szCs w:val="16"/>
              </w:rPr>
            </w:pPr>
            <w:r w:rsidRPr="00926694">
              <w:rPr>
                <w:sz w:val="16"/>
                <w:szCs w:val="16"/>
              </w:rPr>
              <w:t>Se va păstra containerul ermetic închis, într-un loc  uscat şi bine ventilat în cadrul secţiei CO (MCO)</w:t>
            </w:r>
          </w:p>
        </w:tc>
      </w:tr>
      <w:tr w:rsidR="00D665BF" w:rsidRPr="00926694" w:rsidTr="00926694">
        <w:tc>
          <w:tcPr>
            <w:tcW w:w="1814" w:type="dxa"/>
            <w:vAlign w:val="center"/>
          </w:tcPr>
          <w:p w:rsidR="00D665BF" w:rsidRPr="00926694" w:rsidRDefault="00D665BF" w:rsidP="00AF42BC">
            <w:pPr>
              <w:rPr>
                <w:b/>
                <w:bCs/>
                <w:sz w:val="16"/>
                <w:szCs w:val="16"/>
              </w:rPr>
            </w:pPr>
            <w:r w:rsidRPr="00926694">
              <w:rPr>
                <w:b/>
                <w:bCs/>
                <w:sz w:val="16"/>
                <w:szCs w:val="16"/>
              </w:rPr>
              <w:t>Hotmelt SKBA 110</w:t>
            </w:r>
          </w:p>
          <w:p w:rsidR="00D665BF" w:rsidRPr="00926694" w:rsidRDefault="00D665BF" w:rsidP="00AF42BC">
            <w:pPr>
              <w:rPr>
                <w:bCs/>
                <w:sz w:val="16"/>
                <w:szCs w:val="16"/>
              </w:rPr>
            </w:pPr>
            <w:r w:rsidRPr="00926694">
              <w:rPr>
                <w:bCs/>
                <w:sz w:val="16"/>
                <w:szCs w:val="16"/>
              </w:rPr>
              <w:t>Adeziv de lipit cutii la  CCO</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Pulbere cristalina de culoare galbena, cu miros slab.</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CCO: 0,5 t;</w:t>
            </w:r>
          </w:p>
          <w:p w:rsidR="00D665BF" w:rsidRPr="00926694" w:rsidRDefault="00D665BF" w:rsidP="00AF42BC">
            <w:pPr>
              <w:pStyle w:val="BodyText3"/>
              <w:tabs>
                <w:tab w:val="left" w:pos="381"/>
                <w:tab w:val="left" w:pos="1373"/>
              </w:tabs>
              <w:jc w:val="center"/>
              <w:rPr>
                <w:sz w:val="16"/>
                <w:szCs w:val="16"/>
              </w:rPr>
            </w:pPr>
          </w:p>
          <w:p w:rsidR="00D665BF" w:rsidRPr="00926694" w:rsidRDefault="00D665BF" w:rsidP="00AF42BC">
            <w:pPr>
              <w:pStyle w:val="BodyText3"/>
              <w:tabs>
                <w:tab w:val="left" w:pos="381"/>
                <w:tab w:val="left" w:pos="1373"/>
              </w:tabs>
              <w:jc w:val="center"/>
              <w:rPr>
                <w:sz w:val="16"/>
                <w:szCs w:val="16"/>
              </w:rPr>
            </w:pPr>
            <w:r w:rsidRPr="00926694">
              <w:rPr>
                <w:sz w:val="16"/>
                <w:szCs w:val="16"/>
              </w:rPr>
              <w:t>Necesar total la capacitatea instalată:1 t/an;</w:t>
            </w:r>
          </w:p>
        </w:tc>
        <w:tc>
          <w:tcPr>
            <w:tcW w:w="1281" w:type="dxa"/>
            <w:vAlign w:val="center"/>
          </w:tcPr>
          <w:p w:rsidR="00D665BF" w:rsidRPr="00926694" w:rsidRDefault="00D665BF" w:rsidP="00AF42BC">
            <w:pPr>
              <w:jc w:val="center"/>
              <w:rPr>
                <w:sz w:val="16"/>
                <w:szCs w:val="16"/>
              </w:rPr>
            </w:pPr>
            <w:r w:rsidRPr="00926694">
              <w:rPr>
                <w:sz w:val="16"/>
                <w:szCs w:val="16"/>
              </w:rPr>
              <w:t>95% în produs (CCO);</w:t>
            </w:r>
          </w:p>
          <w:p w:rsidR="00D665BF" w:rsidRPr="00926694" w:rsidRDefault="00D665BF" w:rsidP="00AF42BC">
            <w:pPr>
              <w:jc w:val="center"/>
              <w:rPr>
                <w:sz w:val="16"/>
                <w:szCs w:val="16"/>
              </w:rPr>
            </w:pPr>
            <w:r w:rsidRPr="00926694">
              <w:rPr>
                <w:sz w:val="16"/>
                <w:szCs w:val="16"/>
              </w:rPr>
              <w:t>5% în apele reziduale;</w:t>
            </w:r>
          </w:p>
        </w:tc>
        <w:tc>
          <w:tcPr>
            <w:tcW w:w="1764" w:type="dxa"/>
            <w:vAlign w:val="center"/>
          </w:tcPr>
          <w:p w:rsidR="00D665BF" w:rsidRPr="00926694" w:rsidRDefault="00D665BF" w:rsidP="00AF42BC">
            <w:pPr>
              <w:jc w:val="center"/>
              <w:rPr>
                <w:sz w:val="16"/>
                <w:szCs w:val="16"/>
              </w:rPr>
            </w:pPr>
            <w:r w:rsidRPr="00926694">
              <w:rPr>
                <w:sz w:val="16"/>
                <w:szCs w:val="16"/>
              </w:rPr>
              <w:t>Produs biodegradabil care nu este ecotoxic.</w:t>
            </w:r>
          </w:p>
          <w:p w:rsidR="00D665BF" w:rsidRPr="00926694" w:rsidRDefault="00D665BF" w:rsidP="00AF42BC">
            <w:pPr>
              <w:jc w:val="center"/>
              <w:rPr>
                <w:sz w:val="16"/>
                <w:szCs w:val="16"/>
              </w:rPr>
            </w:pPr>
            <w:r w:rsidRPr="00926694">
              <w:rPr>
                <w:sz w:val="16"/>
                <w:szCs w:val="16"/>
              </w:rPr>
              <w:t>Se diluează cu apă din abundenţă.</w:t>
            </w:r>
          </w:p>
          <w:p w:rsidR="00D665BF" w:rsidRPr="00926694" w:rsidRDefault="00D665BF" w:rsidP="00AF42BC">
            <w:pPr>
              <w:jc w:val="center"/>
              <w:rPr>
                <w:sz w:val="16"/>
                <w:szCs w:val="16"/>
              </w:rPr>
            </w:pPr>
            <w:r w:rsidRPr="00926694">
              <w:rPr>
                <w:sz w:val="16"/>
                <w:szCs w:val="16"/>
              </w:rPr>
              <w:t>Toxicitate acvatică: Nu există alte informaţii relevante</w:t>
            </w:r>
          </w:p>
        </w:tc>
        <w:tc>
          <w:tcPr>
            <w:tcW w:w="1195" w:type="dxa"/>
            <w:vAlign w:val="center"/>
          </w:tcPr>
          <w:p w:rsidR="00D665BF" w:rsidRPr="00926694" w:rsidRDefault="00D665BF" w:rsidP="00AF42BC">
            <w:pPr>
              <w:jc w:val="center"/>
              <w:rPr>
                <w:sz w:val="16"/>
                <w:szCs w:val="16"/>
              </w:rP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va depozita in containerul original.</w:t>
            </w:r>
          </w:p>
          <w:p w:rsidR="00D665BF" w:rsidRPr="00926694" w:rsidRDefault="00D665BF" w:rsidP="00AF42BC">
            <w:pPr>
              <w:jc w:val="center"/>
              <w:rPr>
                <w:sz w:val="16"/>
                <w:szCs w:val="16"/>
              </w:rPr>
            </w:pPr>
            <w:r w:rsidRPr="00926694">
              <w:rPr>
                <w:sz w:val="16"/>
                <w:szCs w:val="16"/>
              </w:rPr>
              <w:t>Se va păstra containerul ermetic închis, într-un loc  uscat şi bine ventilat în cadrul secţiei CO (MCO)</w:t>
            </w:r>
          </w:p>
        </w:tc>
      </w:tr>
      <w:tr w:rsidR="00D665BF" w:rsidRPr="00926694" w:rsidTr="00926694">
        <w:tc>
          <w:tcPr>
            <w:tcW w:w="1814" w:type="dxa"/>
            <w:vAlign w:val="center"/>
          </w:tcPr>
          <w:p w:rsidR="00D665BF" w:rsidRPr="00926694" w:rsidRDefault="00D665BF" w:rsidP="00AF42BC">
            <w:pPr>
              <w:rPr>
                <w:b/>
                <w:bCs/>
                <w:sz w:val="16"/>
                <w:szCs w:val="16"/>
              </w:rPr>
            </w:pPr>
            <w:r w:rsidRPr="00926694">
              <w:rPr>
                <w:b/>
                <w:bCs/>
                <w:sz w:val="16"/>
                <w:szCs w:val="16"/>
              </w:rPr>
              <w:t>Hotmelt SKBA 100</w:t>
            </w:r>
          </w:p>
          <w:p w:rsidR="00D665BF" w:rsidRPr="00926694" w:rsidRDefault="00D665BF" w:rsidP="00AF42BC">
            <w:pPr>
              <w:rPr>
                <w:b/>
                <w:bCs/>
                <w:sz w:val="16"/>
                <w:szCs w:val="16"/>
              </w:rPr>
            </w:pPr>
            <w:r w:rsidRPr="00926694">
              <w:rPr>
                <w:bCs/>
                <w:sz w:val="16"/>
                <w:szCs w:val="16"/>
              </w:rPr>
              <w:t>Adeziv de lipit cutii la  CCO</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Pulbere cristalina de culoare galbena, cu miros slab.</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CCO: 0,2 t;</w:t>
            </w:r>
          </w:p>
          <w:p w:rsidR="00D665BF" w:rsidRPr="00926694" w:rsidRDefault="00D665BF" w:rsidP="00AF42BC">
            <w:pPr>
              <w:jc w:val="center"/>
              <w:rPr>
                <w:sz w:val="16"/>
                <w:szCs w:val="16"/>
              </w:rPr>
            </w:pP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 xml:space="preserve">Necesar total la </w:t>
            </w:r>
            <w:r w:rsidRPr="00926694">
              <w:rPr>
                <w:sz w:val="16"/>
                <w:szCs w:val="16"/>
              </w:rPr>
              <w:lastRenderedPageBreak/>
              <w:t>capacitatea instalată:0,5 t/an;</w:t>
            </w:r>
          </w:p>
        </w:tc>
        <w:tc>
          <w:tcPr>
            <w:tcW w:w="1281" w:type="dxa"/>
            <w:vAlign w:val="center"/>
          </w:tcPr>
          <w:p w:rsidR="00D665BF" w:rsidRPr="00926694" w:rsidRDefault="00D665BF" w:rsidP="00AF42BC">
            <w:pPr>
              <w:jc w:val="center"/>
              <w:rPr>
                <w:sz w:val="16"/>
                <w:szCs w:val="16"/>
              </w:rPr>
            </w:pPr>
            <w:r w:rsidRPr="00926694">
              <w:rPr>
                <w:sz w:val="16"/>
                <w:szCs w:val="16"/>
              </w:rPr>
              <w:lastRenderedPageBreak/>
              <w:t>95% în produs (CCO);</w:t>
            </w:r>
          </w:p>
          <w:p w:rsidR="00D665BF" w:rsidRPr="00926694" w:rsidRDefault="00D665BF" w:rsidP="00AF42BC">
            <w:pPr>
              <w:jc w:val="center"/>
              <w:rPr>
                <w:sz w:val="16"/>
                <w:szCs w:val="16"/>
              </w:rPr>
            </w:pPr>
            <w:r w:rsidRPr="00926694">
              <w:rPr>
                <w:sz w:val="16"/>
                <w:szCs w:val="16"/>
              </w:rPr>
              <w:t>5% în apele reziduale;</w:t>
            </w:r>
          </w:p>
        </w:tc>
        <w:tc>
          <w:tcPr>
            <w:tcW w:w="1764" w:type="dxa"/>
            <w:vAlign w:val="center"/>
          </w:tcPr>
          <w:p w:rsidR="00D665BF" w:rsidRPr="00926694" w:rsidRDefault="00D665BF" w:rsidP="00AF42BC">
            <w:pPr>
              <w:jc w:val="center"/>
              <w:rPr>
                <w:sz w:val="16"/>
                <w:szCs w:val="16"/>
              </w:rPr>
            </w:pPr>
            <w:r w:rsidRPr="00926694">
              <w:rPr>
                <w:sz w:val="16"/>
                <w:szCs w:val="16"/>
              </w:rPr>
              <w:t>Produs biodegradabil care nu este ecotoxic.</w:t>
            </w:r>
          </w:p>
          <w:p w:rsidR="00D665BF" w:rsidRPr="00926694" w:rsidRDefault="00D665BF" w:rsidP="00AF42BC">
            <w:pPr>
              <w:jc w:val="center"/>
              <w:rPr>
                <w:sz w:val="16"/>
                <w:szCs w:val="16"/>
              </w:rPr>
            </w:pPr>
            <w:r w:rsidRPr="00926694">
              <w:rPr>
                <w:sz w:val="16"/>
                <w:szCs w:val="16"/>
              </w:rPr>
              <w:t>Se diluează cu apă din abundenţă.</w:t>
            </w:r>
          </w:p>
          <w:p w:rsidR="00D665BF" w:rsidRPr="00926694" w:rsidRDefault="00D665BF" w:rsidP="00AF42BC">
            <w:pPr>
              <w:jc w:val="center"/>
              <w:rPr>
                <w:sz w:val="16"/>
                <w:szCs w:val="16"/>
              </w:rPr>
            </w:pPr>
            <w:r w:rsidRPr="00926694">
              <w:rPr>
                <w:sz w:val="16"/>
                <w:szCs w:val="16"/>
              </w:rPr>
              <w:t xml:space="preserve">Toxicitate acvatică: Nu există alte informaţii </w:t>
            </w:r>
            <w:r w:rsidRPr="00926694">
              <w:rPr>
                <w:sz w:val="16"/>
                <w:szCs w:val="16"/>
              </w:rPr>
              <w:lastRenderedPageBreak/>
              <w:t>relevante</w:t>
            </w:r>
          </w:p>
        </w:tc>
        <w:tc>
          <w:tcPr>
            <w:tcW w:w="1195" w:type="dxa"/>
            <w:vAlign w:val="center"/>
          </w:tcPr>
          <w:p w:rsidR="00D665BF" w:rsidRPr="00926694" w:rsidRDefault="00D665BF" w:rsidP="00AF42BC">
            <w:pPr>
              <w:jc w:val="center"/>
            </w:pPr>
            <w:r w:rsidRPr="00926694">
              <w:rPr>
                <w:sz w:val="16"/>
                <w:szCs w:val="16"/>
              </w:rPr>
              <w:lastRenderedPageBreak/>
              <w:t xml:space="preserve">Aditivii şi auxiliarii chimici sunt înlocuiţi odată cu evoluţia calitativă a </w:t>
            </w:r>
            <w:r w:rsidRPr="00926694">
              <w:rPr>
                <w:sz w:val="16"/>
                <w:szCs w:val="16"/>
              </w:rPr>
              <w:lastRenderedPageBreak/>
              <w:t>acestora;</w:t>
            </w:r>
          </w:p>
        </w:tc>
        <w:tc>
          <w:tcPr>
            <w:tcW w:w="1488" w:type="dxa"/>
            <w:vAlign w:val="center"/>
          </w:tcPr>
          <w:p w:rsidR="00D665BF" w:rsidRPr="00926694" w:rsidRDefault="00D665BF" w:rsidP="00AF42BC">
            <w:pPr>
              <w:jc w:val="center"/>
              <w:rPr>
                <w:sz w:val="16"/>
                <w:szCs w:val="16"/>
              </w:rPr>
            </w:pPr>
            <w:r w:rsidRPr="00926694">
              <w:rPr>
                <w:sz w:val="16"/>
                <w:szCs w:val="16"/>
              </w:rPr>
              <w:lastRenderedPageBreak/>
              <w:t>Se va depozita in containerul original.</w:t>
            </w:r>
          </w:p>
          <w:p w:rsidR="00D665BF" w:rsidRPr="00926694" w:rsidRDefault="00D665BF" w:rsidP="00AF42BC">
            <w:pPr>
              <w:jc w:val="center"/>
              <w:rPr>
                <w:sz w:val="16"/>
                <w:szCs w:val="16"/>
              </w:rPr>
            </w:pPr>
            <w:r w:rsidRPr="00926694">
              <w:rPr>
                <w:sz w:val="16"/>
                <w:szCs w:val="16"/>
              </w:rPr>
              <w:t xml:space="preserve">Se va păstra containerul ermetic închis, într-un loc  </w:t>
            </w:r>
            <w:r w:rsidRPr="00926694">
              <w:rPr>
                <w:sz w:val="16"/>
                <w:szCs w:val="16"/>
              </w:rPr>
              <w:lastRenderedPageBreak/>
              <w:t>uscat şi bine ventilat în cadrul secţiei CO (MCO)</w:t>
            </w:r>
          </w:p>
        </w:tc>
      </w:tr>
      <w:tr w:rsidR="00D665BF" w:rsidRPr="00926694" w:rsidTr="00926694">
        <w:tc>
          <w:tcPr>
            <w:tcW w:w="1814" w:type="dxa"/>
            <w:vAlign w:val="center"/>
          </w:tcPr>
          <w:p w:rsidR="00D665BF" w:rsidRPr="00926694" w:rsidRDefault="00D665BF" w:rsidP="00AF42BC">
            <w:pPr>
              <w:rPr>
                <w:b/>
                <w:bCs/>
                <w:sz w:val="16"/>
                <w:szCs w:val="16"/>
              </w:rPr>
            </w:pPr>
            <w:r w:rsidRPr="00926694">
              <w:rPr>
                <w:b/>
                <w:bCs/>
                <w:sz w:val="16"/>
                <w:szCs w:val="16"/>
              </w:rPr>
              <w:lastRenderedPageBreak/>
              <w:t>Adhesin A 7237</w:t>
            </w:r>
          </w:p>
          <w:p w:rsidR="00D665BF" w:rsidRPr="00926694" w:rsidRDefault="00D665BF" w:rsidP="00AF42BC">
            <w:pPr>
              <w:rPr>
                <w:b/>
                <w:bCs/>
                <w:sz w:val="16"/>
                <w:szCs w:val="16"/>
              </w:rPr>
            </w:pPr>
            <w:r w:rsidRPr="00926694">
              <w:rPr>
                <w:bCs/>
                <w:sz w:val="16"/>
                <w:szCs w:val="16"/>
              </w:rPr>
              <w:t xml:space="preserve">Adeziv </w:t>
            </w:r>
            <w:r w:rsidRPr="00926694">
              <w:rPr>
                <w:sz w:val="16"/>
                <w:szCs w:val="16"/>
              </w:rPr>
              <w:t>in dispersie de acetat de vinil-etilena pe baza de apa</w:t>
            </w:r>
            <w:r w:rsidRPr="00926694">
              <w:rPr>
                <w:bCs/>
                <w:sz w:val="16"/>
                <w:szCs w:val="16"/>
              </w:rPr>
              <w:t xml:space="preserve"> pt lipirea cutiilor la  CCO</w:t>
            </w:r>
            <w:r w:rsidRPr="00926694">
              <w:rPr>
                <w:sz w:val="16"/>
                <w:szCs w:val="16"/>
              </w:rPr>
              <w:t>.</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Lichid alb, putin vascos  cu miros specific.</w:t>
            </w:r>
          </w:p>
          <w:p w:rsidR="00D665BF" w:rsidRPr="00926694" w:rsidRDefault="00D665BF" w:rsidP="00AF42BC">
            <w:pPr>
              <w:pStyle w:val="Header"/>
              <w:spacing w:before="20"/>
              <w:jc w:val="center"/>
              <w:rPr>
                <w:sz w:val="16"/>
                <w:szCs w:val="16"/>
              </w:rPr>
            </w:pPr>
            <w:r w:rsidRPr="00926694">
              <w:rPr>
                <w:sz w:val="16"/>
                <w:szCs w:val="16"/>
              </w:rPr>
              <w:t>Nu contine substante periculoase care sa depaseasca limitele prevazute de regulamentul european.</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CCO: 1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total la capacitatea instalată:2 t/an;</w:t>
            </w:r>
          </w:p>
        </w:tc>
        <w:tc>
          <w:tcPr>
            <w:tcW w:w="1281" w:type="dxa"/>
            <w:vAlign w:val="center"/>
          </w:tcPr>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Produs solubil in apa care nu este ecotoxic.</w:t>
            </w:r>
          </w:p>
          <w:p w:rsidR="00D665BF" w:rsidRPr="00926694" w:rsidRDefault="00D665BF" w:rsidP="00AF42BC">
            <w:pPr>
              <w:jc w:val="center"/>
              <w:rPr>
                <w:sz w:val="16"/>
                <w:szCs w:val="16"/>
              </w:rPr>
            </w:pPr>
            <w:r w:rsidRPr="00926694">
              <w:rPr>
                <w:sz w:val="16"/>
                <w:szCs w:val="16"/>
              </w:rPr>
              <w:t>A nu se deversa in sistemul de canalizare, sol sau cursuri de apa.</w:t>
            </w:r>
          </w:p>
          <w:p w:rsidR="00D665BF" w:rsidRPr="00926694" w:rsidRDefault="00D665BF" w:rsidP="00AF42BC">
            <w:pPr>
              <w:jc w:val="center"/>
              <w:rPr>
                <w:sz w:val="16"/>
                <w:szCs w:val="16"/>
              </w:rPr>
            </w:pPr>
            <w:r w:rsidRPr="00926694">
              <w:rPr>
                <w:sz w:val="16"/>
                <w:szCs w:val="16"/>
              </w:rPr>
              <w:t>Toxicitate acvatică: Nu există alte informaţii relevante.</w:t>
            </w:r>
          </w:p>
        </w:tc>
        <w:tc>
          <w:tcPr>
            <w:tcW w:w="1195" w:type="dxa"/>
            <w:vAlign w:val="center"/>
          </w:tcPr>
          <w:p w:rsidR="00D665BF" w:rsidRPr="00926694" w:rsidRDefault="00D665BF" w:rsidP="00AF42BC">
            <w:pPr>
              <w:jc w:val="cente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va depozita in containerul original.</w:t>
            </w:r>
          </w:p>
          <w:p w:rsidR="00D665BF" w:rsidRPr="00926694" w:rsidRDefault="00D665BF" w:rsidP="00AF42BC">
            <w:pPr>
              <w:jc w:val="center"/>
              <w:rPr>
                <w:sz w:val="16"/>
                <w:szCs w:val="16"/>
              </w:rPr>
            </w:pPr>
            <w:r w:rsidRPr="00926694">
              <w:rPr>
                <w:sz w:val="16"/>
                <w:szCs w:val="16"/>
              </w:rPr>
              <w:t>Se va păstra containerul ermetic închis, într-un loc  uscat şi bine ventilat în cadrul secţiei CO (MCO)</w:t>
            </w:r>
          </w:p>
        </w:tc>
      </w:tr>
      <w:tr w:rsidR="00D665BF" w:rsidRPr="00926694" w:rsidTr="00926694">
        <w:tc>
          <w:tcPr>
            <w:tcW w:w="1814" w:type="dxa"/>
            <w:vAlign w:val="center"/>
          </w:tcPr>
          <w:p w:rsidR="00D665BF" w:rsidRPr="00926694" w:rsidRDefault="00D665BF" w:rsidP="00AF42BC">
            <w:pPr>
              <w:rPr>
                <w:b/>
                <w:bCs/>
                <w:sz w:val="16"/>
                <w:szCs w:val="16"/>
              </w:rPr>
            </w:pPr>
            <w:r w:rsidRPr="00926694">
              <w:rPr>
                <w:b/>
                <w:bCs/>
                <w:sz w:val="16"/>
                <w:szCs w:val="16"/>
              </w:rPr>
              <w:t>Adhesin A 7236</w:t>
            </w:r>
          </w:p>
          <w:p w:rsidR="00D665BF" w:rsidRPr="00926694" w:rsidRDefault="00D665BF" w:rsidP="00AF42BC">
            <w:pPr>
              <w:rPr>
                <w:b/>
                <w:bCs/>
                <w:sz w:val="16"/>
                <w:szCs w:val="16"/>
              </w:rPr>
            </w:pPr>
            <w:r w:rsidRPr="00926694">
              <w:rPr>
                <w:bCs/>
                <w:sz w:val="16"/>
                <w:szCs w:val="16"/>
              </w:rPr>
              <w:t>Adeziv in dispersie de polivinil acetat pe baza de apa pt  lipirea cutiilor la  CCO</w:t>
            </w:r>
          </w:p>
        </w:tc>
        <w:tc>
          <w:tcPr>
            <w:tcW w:w="1693" w:type="dxa"/>
            <w:vAlign w:val="center"/>
          </w:tcPr>
          <w:p w:rsidR="00D665BF" w:rsidRPr="00926694" w:rsidRDefault="00D665BF" w:rsidP="00AF42BC">
            <w:pPr>
              <w:jc w:val="center"/>
              <w:rPr>
                <w:sz w:val="16"/>
                <w:szCs w:val="16"/>
              </w:rPr>
            </w:pPr>
            <w:r w:rsidRPr="00926694">
              <w:rPr>
                <w:sz w:val="16"/>
                <w:szCs w:val="16"/>
              </w:rPr>
              <w:t>Lichid alb cu miros specific.</w:t>
            </w:r>
          </w:p>
          <w:p w:rsidR="00D665BF" w:rsidRPr="00926694" w:rsidRDefault="00D665BF" w:rsidP="00AF42BC">
            <w:pPr>
              <w:jc w:val="center"/>
              <w:rPr>
                <w:sz w:val="16"/>
                <w:szCs w:val="16"/>
              </w:rPr>
            </w:pPr>
            <w:r w:rsidRPr="00926694">
              <w:rPr>
                <w:sz w:val="16"/>
                <w:szCs w:val="16"/>
              </w:rPr>
              <w:t>Nu contine substante periculoase care sa depaseasca limitele prevazute de regulamentul european.</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CCO: 7,7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total la capacitatea instalată:16 t/an;</w:t>
            </w:r>
          </w:p>
        </w:tc>
        <w:tc>
          <w:tcPr>
            <w:tcW w:w="1281" w:type="dxa"/>
            <w:vAlign w:val="center"/>
          </w:tcPr>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Produs solubil in apa care nu este ecotoxic.</w:t>
            </w:r>
          </w:p>
          <w:p w:rsidR="00D665BF" w:rsidRPr="00926694" w:rsidRDefault="00D665BF" w:rsidP="00AF42BC">
            <w:pPr>
              <w:jc w:val="center"/>
              <w:rPr>
                <w:sz w:val="16"/>
                <w:szCs w:val="16"/>
              </w:rPr>
            </w:pPr>
            <w:r w:rsidRPr="00926694">
              <w:rPr>
                <w:sz w:val="16"/>
                <w:szCs w:val="16"/>
              </w:rPr>
              <w:t>A nu se deversa in sistemul de canalizare, sol sau cursuri de apa.</w:t>
            </w:r>
          </w:p>
          <w:p w:rsidR="00D665BF" w:rsidRPr="00926694" w:rsidRDefault="00D665BF" w:rsidP="00AF42BC">
            <w:pPr>
              <w:jc w:val="center"/>
              <w:rPr>
                <w:sz w:val="16"/>
                <w:szCs w:val="16"/>
              </w:rPr>
            </w:pPr>
            <w:r w:rsidRPr="00926694">
              <w:rPr>
                <w:sz w:val="16"/>
                <w:szCs w:val="16"/>
              </w:rPr>
              <w:t>Toxicitate acvatică: Nu există alte informaţii relevante.</w:t>
            </w:r>
          </w:p>
        </w:tc>
        <w:tc>
          <w:tcPr>
            <w:tcW w:w="1195" w:type="dxa"/>
            <w:vAlign w:val="center"/>
          </w:tcPr>
          <w:p w:rsidR="00D665BF" w:rsidRPr="00926694" w:rsidRDefault="00D665BF" w:rsidP="00AF42BC">
            <w:pPr>
              <w:jc w:val="cente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va depozita in containerul original.</w:t>
            </w:r>
          </w:p>
          <w:p w:rsidR="00D665BF" w:rsidRPr="00926694" w:rsidRDefault="00D665BF" w:rsidP="00AF42BC">
            <w:pPr>
              <w:jc w:val="center"/>
              <w:rPr>
                <w:sz w:val="16"/>
                <w:szCs w:val="16"/>
              </w:rPr>
            </w:pPr>
            <w:r w:rsidRPr="00926694">
              <w:rPr>
                <w:sz w:val="16"/>
                <w:szCs w:val="16"/>
              </w:rPr>
              <w:t>Se va păstra containerul ermetic închis, într-un loc  uscat şi bine ventilat în cadrul secţiei CO (MCO)</w:t>
            </w:r>
          </w:p>
        </w:tc>
      </w:tr>
      <w:tr w:rsidR="00D665BF" w:rsidRPr="00926694" w:rsidTr="00926694">
        <w:tc>
          <w:tcPr>
            <w:tcW w:w="1814" w:type="dxa"/>
            <w:vAlign w:val="center"/>
          </w:tcPr>
          <w:p w:rsidR="00D665BF" w:rsidRPr="00926694" w:rsidRDefault="00D665BF" w:rsidP="00AF42BC">
            <w:pPr>
              <w:rPr>
                <w:b/>
                <w:bCs/>
                <w:sz w:val="16"/>
                <w:szCs w:val="16"/>
              </w:rPr>
            </w:pPr>
            <w:r w:rsidRPr="00926694">
              <w:rPr>
                <w:b/>
                <w:bCs/>
                <w:sz w:val="16"/>
                <w:szCs w:val="16"/>
              </w:rPr>
              <w:t>Technomelt HT 350</w:t>
            </w:r>
          </w:p>
          <w:p w:rsidR="00D665BF" w:rsidRPr="00926694" w:rsidRDefault="00D665BF" w:rsidP="00AF42BC">
            <w:pPr>
              <w:rPr>
                <w:bCs/>
                <w:sz w:val="16"/>
                <w:szCs w:val="16"/>
              </w:rPr>
            </w:pPr>
            <w:r w:rsidRPr="00926694">
              <w:rPr>
                <w:bCs/>
                <w:sz w:val="16"/>
                <w:szCs w:val="16"/>
              </w:rPr>
              <w:t>Adeziv cu lipire la cald cutii la  CCO pe baza de rasini de hidrocarburi poliolefina.</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Adeziv solid sub forma de pastile solide, de culoare alba cu miros specific.</w:t>
            </w:r>
          </w:p>
          <w:p w:rsidR="00D665BF" w:rsidRPr="00926694" w:rsidRDefault="00D665BF" w:rsidP="00AF42BC">
            <w:pPr>
              <w:jc w:val="center"/>
              <w:rPr>
                <w:sz w:val="16"/>
                <w:szCs w:val="16"/>
              </w:rPr>
            </w:pPr>
            <w:r w:rsidRPr="00926694">
              <w:rPr>
                <w:sz w:val="16"/>
                <w:szCs w:val="16"/>
              </w:rPr>
              <w:t>Nu contine substante periculoase care sa depaseasca limitele prevazute de regulamentul european.</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CCO: 0,5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total la capacitatea instalată:1t/an;</w:t>
            </w:r>
          </w:p>
        </w:tc>
        <w:tc>
          <w:tcPr>
            <w:tcW w:w="1281" w:type="dxa"/>
            <w:vAlign w:val="center"/>
          </w:tcPr>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Produs solubil in apa care nu este ecotoxic.</w:t>
            </w:r>
          </w:p>
          <w:p w:rsidR="00D665BF" w:rsidRPr="00926694" w:rsidRDefault="00D665BF" w:rsidP="00AF42BC">
            <w:pPr>
              <w:jc w:val="center"/>
              <w:rPr>
                <w:sz w:val="16"/>
                <w:szCs w:val="16"/>
              </w:rPr>
            </w:pPr>
            <w:r w:rsidRPr="00926694">
              <w:rPr>
                <w:sz w:val="16"/>
                <w:szCs w:val="16"/>
              </w:rPr>
              <w:t>A nu se deversa in sistemul de canalizare, sol sau cursuri de apa.</w:t>
            </w:r>
          </w:p>
          <w:p w:rsidR="00D665BF" w:rsidRPr="00926694" w:rsidRDefault="00D665BF" w:rsidP="00AF42BC">
            <w:pPr>
              <w:jc w:val="center"/>
              <w:rPr>
                <w:sz w:val="16"/>
                <w:szCs w:val="16"/>
              </w:rPr>
            </w:pPr>
            <w:r w:rsidRPr="00926694">
              <w:rPr>
                <w:sz w:val="16"/>
                <w:szCs w:val="16"/>
              </w:rPr>
              <w:t>Toxicitate acvatică: Nu există alte informaţii relevante.</w:t>
            </w:r>
          </w:p>
        </w:tc>
        <w:tc>
          <w:tcPr>
            <w:tcW w:w="1195" w:type="dxa"/>
            <w:vAlign w:val="center"/>
          </w:tcPr>
          <w:p w:rsidR="00D665BF" w:rsidRPr="00926694" w:rsidRDefault="00D665BF" w:rsidP="00AF42BC">
            <w:pPr>
              <w:jc w:val="cente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va depozita in containerul original.</w:t>
            </w:r>
          </w:p>
          <w:p w:rsidR="00D665BF" w:rsidRPr="00926694" w:rsidRDefault="00D665BF" w:rsidP="00AF42BC">
            <w:pPr>
              <w:jc w:val="center"/>
              <w:rPr>
                <w:sz w:val="16"/>
                <w:szCs w:val="16"/>
              </w:rPr>
            </w:pPr>
            <w:r w:rsidRPr="00926694">
              <w:rPr>
                <w:sz w:val="16"/>
                <w:szCs w:val="16"/>
              </w:rPr>
              <w:t>Se va păstra containerul ermetic închis, într-un loc  uscat şi bine ventilat în cadrul secţiei CO (MCO)</w:t>
            </w:r>
          </w:p>
        </w:tc>
      </w:tr>
      <w:tr w:rsidR="00D665BF" w:rsidRPr="00926694" w:rsidTr="00926694">
        <w:tc>
          <w:tcPr>
            <w:tcW w:w="1814" w:type="dxa"/>
            <w:vAlign w:val="center"/>
          </w:tcPr>
          <w:p w:rsidR="00D665BF" w:rsidRPr="00926694" w:rsidRDefault="00D665BF" w:rsidP="00AF42BC">
            <w:pPr>
              <w:rPr>
                <w:b/>
                <w:bCs/>
                <w:sz w:val="16"/>
                <w:szCs w:val="16"/>
              </w:rPr>
            </w:pPr>
            <w:r w:rsidRPr="00926694">
              <w:rPr>
                <w:b/>
                <w:bCs/>
                <w:sz w:val="16"/>
                <w:szCs w:val="16"/>
              </w:rPr>
              <w:t>Technomelt 120</w:t>
            </w:r>
          </w:p>
          <w:p w:rsidR="00D665BF" w:rsidRPr="00926694" w:rsidRDefault="00D665BF" w:rsidP="00AF42BC">
            <w:pPr>
              <w:rPr>
                <w:b/>
                <w:bCs/>
                <w:sz w:val="16"/>
                <w:szCs w:val="16"/>
              </w:rPr>
            </w:pPr>
            <w:r w:rsidRPr="00926694">
              <w:rPr>
                <w:bCs/>
                <w:sz w:val="16"/>
                <w:szCs w:val="16"/>
              </w:rPr>
              <w:t>Adeziv pe baza de copolimer de acetat de vinil-etilena cu lipire la cald pt asamblari cutii la  CCO</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Adeziv solid sub forma de cartuse solide, de culoare deschisa cu miros specific.</w:t>
            </w:r>
          </w:p>
          <w:p w:rsidR="00D665BF" w:rsidRPr="00926694" w:rsidRDefault="00D665BF" w:rsidP="00AF42BC">
            <w:pPr>
              <w:pStyle w:val="Header"/>
              <w:spacing w:before="20"/>
              <w:jc w:val="center"/>
              <w:rPr>
                <w:sz w:val="16"/>
                <w:szCs w:val="16"/>
              </w:rPr>
            </w:pPr>
            <w:r w:rsidRPr="00926694">
              <w:rPr>
                <w:sz w:val="16"/>
                <w:szCs w:val="16"/>
              </w:rPr>
              <w:t>Nu contine substante periculoase care sa depaseasca limitele prevazute de regulamentul european.</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CCO:8,9  t;</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Necesar total la capacitatea instalată:18,5t/an;</w:t>
            </w:r>
          </w:p>
        </w:tc>
        <w:tc>
          <w:tcPr>
            <w:tcW w:w="1281" w:type="dxa"/>
            <w:vAlign w:val="center"/>
          </w:tcPr>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Produs solubil in apa care nu este ecotoxic.</w:t>
            </w:r>
          </w:p>
          <w:p w:rsidR="00D665BF" w:rsidRPr="00926694" w:rsidRDefault="00D665BF" w:rsidP="00AF42BC">
            <w:pPr>
              <w:jc w:val="center"/>
              <w:rPr>
                <w:sz w:val="16"/>
                <w:szCs w:val="16"/>
              </w:rPr>
            </w:pPr>
            <w:r w:rsidRPr="00926694">
              <w:rPr>
                <w:sz w:val="16"/>
                <w:szCs w:val="16"/>
              </w:rPr>
              <w:t>A nu se deversa in sistemul de canalizare, sol sau cursuri de apa.</w:t>
            </w:r>
          </w:p>
          <w:p w:rsidR="00D665BF" w:rsidRPr="00926694" w:rsidRDefault="00D665BF" w:rsidP="00AF42BC">
            <w:pPr>
              <w:jc w:val="center"/>
              <w:rPr>
                <w:sz w:val="16"/>
                <w:szCs w:val="16"/>
              </w:rPr>
            </w:pPr>
            <w:r w:rsidRPr="00926694">
              <w:rPr>
                <w:sz w:val="16"/>
                <w:szCs w:val="16"/>
              </w:rPr>
              <w:t>Toxicitate acvatică: Nu există alte informaţii relevante.</w:t>
            </w:r>
          </w:p>
        </w:tc>
        <w:tc>
          <w:tcPr>
            <w:tcW w:w="1195" w:type="dxa"/>
            <w:vAlign w:val="center"/>
          </w:tcPr>
          <w:p w:rsidR="00D665BF" w:rsidRPr="00926694" w:rsidRDefault="00D665BF" w:rsidP="00AF42BC">
            <w:pPr>
              <w:jc w:val="cente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Se va depozita in containerul original.</w:t>
            </w:r>
          </w:p>
          <w:p w:rsidR="00D665BF" w:rsidRPr="00926694" w:rsidRDefault="00D665BF" w:rsidP="00AF42BC">
            <w:pPr>
              <w:jc w:val="center"/>
              <w:rPr>
                <w:sz w:val="16"/>
                <w:szCs w:val="16"/>
              </w:rPr>
            </w:pPr>
            <w:r w:rsidRPr="00926694">
              <w:rPr>
                <w:sz w:val="16"/>
                <w:szCs w:val="16"/>
              </w:rPr>
              <w:t>Se va păstra containerul ermetic închis, într-un loc  uscat şi bine ventilat în cadrul secţiei CO (MCO)</w:t>
            </w:r>
          </w:p>
        </w:tc>
      </w:tr>
      <w:tr w:rsidR="00D665BF" w:rsidRPr="00926694" w:rsidTr="00926694">
        <w:tc>
          <w:tcPr>
            <w:tcW w:w="1814" w:type="dxa"/>
            <w:vAlign w:val="center"/>
          </w:tcPr>
          <w:p w:rsidR="00D665BF" w:rsidRPr="00926694" w:rsidRDefault="00D665BF" w:rsidP="00AF42BC">
            <w:pPr>
              <w:rPr>
                <w:b/>
                <w:bCs/>
                <w:sz w:val="16"/>
                <w:szCs w:val="16"/>
              </w:rPr>
            </w:pPr>
            <w:r w:rsidRPr="00926694">
              <w:rPr>
                <w:b/>
                <w:bCs/>
                <w:sz w:val="16"/>
                <w:szCs w:val="16"/>
              </w:rPr>
              <w:t>Cerneală tipo</w:t>
            </w:r>
          </w:p>
          <w:p w:rsidR="00D665BF" w:rsidRPr="00926694" w:rsidRDefault="00D665BF" w:rsidP="00AF42BC">
            <w:pPr>
              <w:rPr>
                <w:bCs/>
                <w:sz w:val="16"/>
                <w:szCs w:val="16"/>
              </w:rPr>
            </w:pPr>
            <w:r w:rsidRPr="00926694">
              <w:rPr>
                <w:bCs/>
                <w:sz w:val="16"/>
                <w:szCs w:val="16"/>
              </w:rPr>
              <w:t>Agent de imprimare pe bază de apă</w:t>
            </w:r>
          </w:p>
          <w:p w:rsidR="00D665BF" w:rsidRPr="00926694" w:rsidRDefault="00D665BF" w:rsidP="00AF42BC">
            <w:pPr>
              <w:rPr>
                <w:bCs/>
                <w:sz w:val="16"/>
                <w:szCs w:val="16"/>
              </w:rPr>
            </w:pPr>
            <w:r w:rsidRPr="00926694">
              <w:rPr>
                <w:sz w:val="16"/>
                <w:szCs w:val="16"/>
              </w:rPr>
              <w:t>Cerneala de tipografie si varnish pentru utilizari profesionale, in diverse culori</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Cerneala sub forma lichida in diverse culori cu solubilitate in apa.</w:t>
            </w:r>
          </w:p>
          <w:p w:rsidR="00D665BF" w:rsidRPr="00926694" w:rsidRDefault="00D665BF" w:rsidP="00AF42BC">
            <w:pPr>
              <w:pStyle w:val="Header"/>
              <w:spacing w:before="20"/>
              <w:jc w:val="center"/>
              <w:rPr>
                <w:sz w:val="16"/>
                <w:szCs w:val="16"/>
              </w:rPr>
            </w:pPr>
            <w:r w:rsidRPr="00926694">
              <w:rPr>
                <w:sz w:val="16"/>
                <w:szCs w:val="16"/>
              </w:rPr>
              <w:t>Contine 2-dimetilaminoetanol si etanolamina.</w:t>
            </w:r>
          </w:p>
          <w:p w:rsidR="00D665BF" w:rsidRPr="00926694" w:rsidRDefault="00D665BF" w:rsidP="00AF42BC">
            <w:pPr>
              <w:pStyle w:val="Header"/>
              <w:spacing w:before="20"/>
              <w:jc w:val="center"/>
              <w:rPr>
                <w:sz w:val="16"/>
                <w:szCs w:val="16"/>
              </w:rPr>
            </w:pPr>
            <w:r w:rsidRPr="00926694">
              <w:rPr>
                <w:sz w:val="16"/>
                <w:szCs w:val="16"/>
              </w:rPr>
              <w:t>R20/21/22-Nociv prin inhalare, in contact cu pielea si prin inghitire</w:t>
            </w:r>
          </w:p>
          <w:p w:rsidR="00D665BF" w:rsidRPr="00926694" w:rsidRDefault="00D665BF" w:rsidP="00AF42BC">
            <w:pPr>
              <w:pStyle w:val="Header"/>
              <w:spacing w:before="20"/>
              <w:jc w:val="center"/>
              <w:rPr>
                <w:sz w:val="16"/>
                <w:szCs w:val="16"/>
              </w:rPr>
            </w:pPr>
            <w:r w:rsidRPr="00926694">
              <w:rPr>
                <w:sz w:val="16"/>
                <w:szCs w:val="16"/>
              </w:rPr>
              <w:t>R34-Provoaca arsuri</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CCO:31 kg.</w:t>
            </w:r>
          </w:p>
          <w:p w:rsidR="00D665BF" w:rsidRPr="00926694" w:rsidRDefault="00D665BF" w:rsidP="00AF42BC">
            <w:pPr>
              <w:jc w:val="center"/>
              <w:rPr>
                <w:sz w:val="16"/>
                <w:szCs w:val="16"/>
              </w:rPr>
            </w:pPr>
          </w:p>
        </w:tc>
        <w:tc>
          <w:tcPr>
            <w:tcW w:w="1281" w:type="dxa"/>
            <w:vAlign w:val="center"/>
          </w:tcPr>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Produs solubil in apa care nu este ecotoxic.</w:t>
            </w:r>
          </w:p>
          <w:p w:rsidR="00D665BF" w:rsidRPr="00926694" w:rsidRDefault="00D665BF" w:rsidP="00AF42BC">
            <w:pPr>
              <w:jc w:val="center"/>
              <w:rPr>
                <w:sz w:val="16"/>
                <w:szCs w:val="16"/>
              </w:rPr>
            </w:pPr>
            <w:r w:rsidRPr="00926694">
              <w:rPr>
                <w:sz w:val="16"/>
                <w:szCs w:val="16"/>
              </w:rPr>
              <w:t>Nu exista informatii ecologice referitoare la acest preparat chimic.</w:t>
            </w:r>
          </w:p>
          <w:p w:rsidR="00D665BF" w:rsidRPr="00926694" w:rsidRDefault="00D665BF" w:rsidP="00AF42BC">
            <w:pPr>
              <w:jc w:val="center"/>
              <w:rPr>
                <w:sz w:val="16"/>
                <w:szCs w:val="16"/>
              </w:rPr>
            </w:pPr>
            <w:r w:rsidRPr="00926694">
              <w:rPr>
                <w:sz w:val="16"/>
                <w:szCs w:val="16"/>
              </w:rPr>
              <w:t>Se va evita patrunderea preparatului in canalizari si cursuri de apa.</w:t>
            </w:r>
          </w:p>
        </w:tc>
        <w:tc>
          <w:tcPr>
            <w:tcW w:w="1195" w:type="dxa"/>
            <w:vAlign w:val="center"/>
          </w:tcPr>
          <w:p w:rsidR="00D665BF" w:rsidRPr="00926694" w:rsidRDefault="00D665BF" w:rsidP="00AF42BC">
            <w:pPr>
              <w:jc w:val="cente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Depozitarea se face intr-o zona rece, bine ventilate, lipsita de umiditate, ferita de caldura,</w:t>
            </w:r>
          </w:p>
          <w:p w:rsidR="00D665BF" w:rsidRPr="00926694" w:rsidRDefault="00D665BF" w:rsidP="00AF42BC">
            <w:pPr>
              <w:jc w:val="center"/>
              <w:rPr>
                <w:sz w:val="16"/>
                <w:szCs w:val="16"/>
              </w:rPr>
            </w:pPr>
            <w:r w:rsidRPr="00926694">
              <w:rPr>
                <w:sz w:val="16"/>
                <w:szCs w:val="16"/>
              </w:rPr>
              <w:t>inghet, radiatii UV, materiale combustibilie si surse de aprindere, cadrul secţiei CO (MCO).</w:t>
            </w:r>
          </w:p>
          <w:p w:rsidR="00D665BF" w:rsidRPr="00926694" w:rsidRDefault="00D665BF" w:rsidP="00AF42BC">
            <w:pPr>
              <w:jc w:val="center"/>
              <w:rPr>
                <w:sz w:val="16"/>
                <w:szCs w:val="16"/>
              </w:rPr>
            </w:pPr>
            <w:r w:rsidRPr="00926694">
              <w:rPr>
                <w:sz w:val="16"/>
                <w:szCs w:val="16"/>
              </w:rPr>
              <w:t>Produsul se va pastra in ambalajele originale sau in ambalaje similare.</w:t>
            </w:r>
          </w:p>
          <w:p w:rsidR="00D665BF" w:rsidRPr="00926694" w:rsidRDefault="00D665BF" w:rsidP="00AF42BC">
            <w:pPr>
              <w:jc w:val="center"/>
              <w:rPr>
                <w:sz w:val="16"/>
                <w:szCs w:val="16"/>
              </w:rPr>
            </w:pPr>
            <w:r w:rsidRPr="00926694">
              <w:rPr>
                <w:sz w:val="16"/>
                <w:szCs w:val="16"/>
              </w:rPr>
              <w:t>Containerele deschise se vor manipula si depozita cu grija, pentru a se evita eventualele pierderi</w:t>
            </w:r>
          </w:p>
          <w:p w:rsidR="00D665BF" w:rsidRPr="00926694" w:rsidRDefault="00D665BF" w:rsidP="00AF42BC">
            <w:pPr>
              <w:jc w:val="center"/>
              <w:rPr>
                <w:sz w:val="16"/>
                <w:szCs w:val="16"/>
              </w:rPr>
            </w:pPr>
            <w:r w:rsidRPr="00926694">
              <w:rPr>
                <w:sz w:val="16"/>
                <w:szCs w:val="16"/>
              </w:rPr>
              <w:t>accidentale.</w:t>
            </w:r>
          </w:p>
        </w:tc>
      </w:tr>
      <w:tr w:rsidR="00D665BF" w:rsidRPr="00926694" w:rsidTr="00926694">
        <w:tc>
          <w:tcPr>
            <w:tcW w:w="1814" w:type="dxa"/>
            <w:vAlign w:val="center"/>
          </w:tcPr>
          <w:p w:rsidR="00D665BF" w:rsidRPr="00926694" w:rsidRDefault="00D665BF" w:rsidP="00AF42BC">
            <w:pPr>
              <w:rPr>
                <w:b/>
                <w:bCs/>
                <w:sz w:val="16"/>
                <w:szCs w:val="16"/>
              </w:rPr>
            </w:pPr>
            <w:r w:rsidRPr="00926694">
              <w:rPr>
                <w:b/>
                <w:bCs/>
                <w:sz w:val="16"/>
                <w:szCs w:val="16"/>
              </w:rPr>
              <w:t>Cerneală flexo-slotter</w:t>
            </w:r>
          </w:p>
          <w:p w:rsidR="00D665BF" w:rsidRPr="00926694" w:rsidRDefault="00D665BF" w:rsidP="00AF42BC">
            <w:pPr>
              <w:rPr>
                <w:b/>
                <w:bCs/>
                <w:sz w:val="16"/>
                <w:szCs w:val="16"/>
              </w:rPr>
            </w:pPr>
            <w:r w:rsidRPr="00926694">
              <w:rPr>
                <w:bCs/>
                <w:sz w:val="16"/>
                <w:szCs w:val="16"/>
              </w:rPr>
              <w:t>Agent de imprimare pe bază de apă</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R 20/21/22 nociv prin inhalare, contactul cu pielea si prin înghitire.</w:t>
            </w:r>
          </w:p>
          <w:p w:rsidR="00D665BF" w:rsidRPr="00926694" w:rsidRDefault="00D665BF" w:rsidP="00AF42BC">
            <w:pPr>
              <w:pStyle w:val="Header"/>
              <w:spacing w:before="20"/>
              <w:jc w:val="center"/>
              <w:rPr>
                <w:sz w:val="16"/>
                <w:szCs w:val="16"/>
              </w:rPr>
            </w:pPr>
            <w:r w:rsidRPr="00926694">
              <w:rPr>
                <w:sz w:val="16"/>
                <w:szCs w:val="16"/>
              </w:rPr>
              <w:t>R 34 provoaca arsuri.</w:t>
            </w:r>
          </w:p>
          <w:p w:rsidR="00D665BF" w:rsidRPr="00926694" w:rsidRDefault="00D665BF" w:rsidP="00AF42BC">
            <w:pPr>
              <w:pStyle w:val="Header"/>
              <w:spacing w:before="20"/>
              <w:jc w:val="center"/>
              <w:rPr>
                <w:sz w:val="16"/>
                <w:szCs w:val="16"/>
              </w:rPr>
            </w:pPr>
            <w:r w:rsidRPr="00926694">
              <w:rPr>
                <w:sz w:val="16"/>
                <w:szCs w:val="16"/>
              </w:rPr>
              <w:t>R 36/37/38 iritant pentru ochi, caile respiratorii si piele.</w:t>
            </w:r>
          </w:p>
        </w:tc>
        <w:tc>
          <w:tcPr>
            <w:tcW w:w="1480" w:type="dxa"/>
            <w:vAlign w:val="center"/>
          </w:tcPr>
          <w:p w:rsidR="00D665BF" w:rsidRPr="00926694" w:rsidRDefault="00D665BF" w:rsidP="00AF42BC">
            <w:pPr>
              <w:tabs>
                <w:tab w:val="num" w:pos="381"/>
              </w:tabs>
              <w:jc w:val="center"/>
              <w:rPr>
                <w:sz w:val="16"/>
                <w:szCs w:val="16"/>
              </w:rPr>
            </w:pPr>
            <w:r w:rsidRPr="00926694">
              <w:rPr>
                <w:sz w:val="16"/>
                <w:szCs w:val="16"/>
              </w:rPr>
              <w:t>Consum anual (2014):</w:t>
            </w:r>
          </w:p>
          <w:p w:rsidR="00D665BF" w:rsidRPr="00926694" w:rsidRDefault="00D665BF" w:rsidP="00AF42BC">
            <w:pPr>
              <w:pStyle w:val="BodyText3"/>
              <w:tabs>
                <w:tab w:val="left" w:pos="381"/>
                <w:tab w:val="left" w:pos="1373"/>
              </w:tabs>
              <w:jc w:val="center"/>
              <w:rPr>
                <w:sz w:val="16"/>
                <w:szCs w:val="16"/>
              </w:rPr>
            </w:pPr>
            <w:r w:rsidRPr="00926694">
              <w:rPr>
                <w:sz w:val="16"/>
                <w:szCs w:val="16"/>
              </w:rPr>
              <w:t>CCO:24,5  t;</w:t>
            </w:r>
          </w:p>
          <w:p w:rsidR="00D665BF" w:rsidRPr="00926694" w:rsidRDefault="00D665BF" w:rsidP="00AF42BC">
            <w:pPr>
              <w:jc w:val="center"/>
              <w:rPr>
                <w:sz w:val="16"/>
                <w:szCs w:val="16"/>
              </w:rPr>
            </w:pPr>
          </w:p>
        </w:tc>
        <w:tc>
          <w:tcPr>
            <w:tcW w:w="1281" w:type="dxa"/>
            <w:vAlign w:val="center"/>
          </w:tcPr>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Produsul  nu este ecotoxic.</w:t>
            </w:r>
          </w:p>
          <w:p w:rsidR="00D665BF" w:rsidRPr="00926694" w:rsidRDefault="00D665BF" w:rsidP="00AF42BC">
            <w:pPr>
              <w:jc w:val="center"/>
              <w:rPr>
                <w:sz w:val="16"/>
                <w:szCs w:val="16"/>
              </w:rPr>
            </w:pPr>
            <w:r w:rsidRPr="00926694">
              <w:rPr>
                <w:sz w:val="16"/>
                <w:szCs w:val="16"/>
              </w:rPr>
              <w:t>Utilizati dupa bunele practici de munca evitînd imprastierea produsul în mediul inconjurator. Avizati autoritatile competente daca produsul a</w:t>
            </w:r>
          </w:p>
          <w:p w:rsidR="00D665BF" w:rsidRPr="00926694" w:rsidRDefault="00D665BF" w:rsidP="00AF42BC">
            <w:pPr>
              <w:jc w:val="center"/>
              <w:rPr>
                <w:sz w:val="16"/>
                <w:szCs w:val="16"/>
              </w:rPr>
            </w:pPr>
            <w:r w:rsidRPr="00926694">
              <w:rPr>
                <w:sz w:val="16"/>
                <w:szCs w:val="16"/>
              </w:rPr>
              <w:t>atins cursuri de apa sau canalizari sau daca a contaminat solul sau vegetatia.</w:t>
            </w:r>
          </w:p>
        </w:tc>
        <w:tc>
          <w:tcPr>
            <w:tcW w:w="1195" w:type="dxa"/>
            <w:vAlign w:val="center"/>
          </w:tcPr>
          <w:p w:rsidR="00D665BF" w:rsidRPr="00926694" w:rsidRDefault="00D665BF" w:rsidP="00AF42BC">
            <w:pPr>
              <w:jc w:val="center"/>
            </w:pPr>
            <w:r w:rsidRPr="00926694">
              <w:rPr>
                <w:sz w:val="16"/>
                <w:szCs w:val="16"/>
              </w:rPr>
              <w:t>Aditivii şi auxiliarii chimici sunt înlocuiţi odată cu evoluţia calitativă a acestora;</w:t>
            </w:r>
          </w:p>
        </w:tc>
        <w:tc>
          <w:tcPr>
            <w:tcW w:w="1488" w:type="dxa"/>
            <w:vAlign w:val="center"/>
          </w:tcPr>
          <w:p w:rsidR="00D665BF" w:rsidRPr="00926694" w:rsidRDefault="00D665BF" w:rsidP="00AF42BC">
            <w:pPr>
              <w:jc w:val="center"/>
              <w:rPr>
                <w:sz w:val="16"/>
                <w:szCs w:val="16"/>
              </w:rPr>
            </w:pPr>
            <w:r w:rsidRPr="00926694">
              <w:rPr>
                <w:sz w:val="16"/>
                <w:szCs w:val="16"/>
              </w:rPr>
              <w:t>Depozitarea se face intr-o zona rece, bine ventilate, lipsita de umiditate, ferita de caldura,</w:t>
            </w:r>
          </w:p>
          <w:p w:rsidR="00D665BF" w:rsidRPr="00926694" w:rsidRDefault="00D665BF" w:rsidP="00AF42BC">
            <w:pPr>
              <w:jc w:val="center"/>
              <w:rPr>
                <w:sz w:val="16"/>
                <w:szCs w:val="16"/>
              </w:rPr>
            </w:pPr>
            <w:r w:rsidRPr="00926694">
              <w:rPr>
                <w:sz w:val="16"/>
                <w:szCs w:val="16"/>
              </w:rPr>
              <w:t>inghet, radiatii UV, materiale combustibilie si surse de aprindere, cadrul secţiei CO (MCO).</w:t>
            </w:r>
          </w:p>
          <w:p w:rsidR="00D665BF" w:rsidRPr="00926694" w:rsidRDefault="00D665BF" w:rsidP="00AF42BC">
            <w:pPr>
              <w:jc w:val="center"/>
              <w:rPr>
                <w:sz w:val="16"/>
                <w:szCs w:val="16"/>
              </w:rPr>
            </w:pPr>
            <w:r w:rsidRPr="00926694">
              <w:rPr>
                <w:sz w:val="16"/>
                <w:szCs w:val="16"/>
              </w:rPr>
              <w:t xml:space="preserve">Produsul se va pastra in ambalajele originale sau in </w:t>
            </w:r>
            <w:r w:rsidRPr="00926694">
              <w:rPr>
                <w:sz w:val="16"/>
                <w:szCs w:val="16"/>
              </w:rPr>
              <w:lastRenderedPageBreak/>
              <w:t>ambalaje similare.</w:t>
            </w:r>
          </w:p>
          <w:p w:rsidR="00D665BF" w:rsidRPr="00926694" w:rsidRDefault="00D665BF" w:rsidP="00AF42BC">
            <w:pPr>
              <w:jc w:val="center"/>
              <w:rPr>
                <w:sz w:val="16"/>
                <w:szCs w:val="16"/>
              </w:rPr>
            </w:pPr>
            <w:r w:rsidRPr="00926694">
              <w:rPr>
                <w:sz w:val="16"/>
                <w:szCs w:val="16"/>
              </w:rPr>
              <w:t>Containerele deschise se vor manipula si depozita cu grija, pentru a se evita eventualele pierderi</w:t>
            </w:r>
          </w:p>
          <w:p w:rsidR="00D665BF" w:rsidRPr="00926694" w:rsidRDefault="00D665BF" w:rsidP="00AF42BC">
            <w:pPr>
              <w:jc w:val="center"/>
              <w:rPr>
                <w:sz w:val="16"/>
                <w:szCs w:val="16"/>
              </w:rPr>
            </w:pPr>
            <w:r w:rsidRPr="00926694">
              <w:rPr>
                <w:sz w:val="16"/>
                <w:szCs w:val="16"/>
              </w:rPr>
              <w:t>accidentale</w:t>
            </w:r>
          </w:p>
        </w:tc>
      </w:tr>
      <w:tr w:rsidR="00D665BF" w:rsidRPr="00926694" w:rsidTr="00926694">
        <w:tc>
          <w:tcPr>
            <w:tcW w:w="10715" w:type="dxa"/>
            <w:gridSpan w:val="7"/>
            <w:vAlign w:val="center"/>
          </w:tcPr>
          <w:p w:rsidR="00D665BF" w:rsidRPr="00926694" w:rsidRDefault="00D665BF" w:rsidP="00AF42BC">
            <w:pPr>
              <w:jc w:val="center"/>
              <w:rPr>
                <w:b/>
              </w:rPr>
            </w:pPr>
            <w:r w:rsidRPr="00926694">
              <w:rPr>
                <w:b/>
              </w:rPr>
              <w:lastRenderedPageBreak/>
              <w:t>Alte utilizări</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Oxigen</w:t>
            </w:r>
          </w:p>
          <w:p w:rsidR="00D665BF" w:rsidRPr="00926694" w:rsidRDefault="00D665BF" w:rsidP="00AF42BC">
            <w:pPr>
              <w:pStyle w:val="Header"/>
              <w:spacing w:before="20"/>
              <w:rPr>
                <w:b/>
                <w:sz w:val="16"/>
                <w:szCs w:val="16"/>
              </w:rPr>
            </w:pPr>
            <w:r w:rsidRPr="00926694">
              <w:rPr>
                <w:sz w:val="16"/>
                <w:szCs w:val="16"/>
              </w:rPr>
              <w:t>Pentru sudură</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Gaz tehnic lichefiat</w:t>
            </w:r>
          </w:p>
          <w:p w:rsidR="00D665BF" w:rsidRPr="00926694" w:rsidRDefault="00D665BF" w:rsidP="00AF42BC">
            <w:pPr>
              <w:pStyle w:val="Header"/>
              <w:spacing w:before="20"/>
              <w:jc w:val="center"/>
              <w:rPr>
                <w:sz w:val="16"/>
                <w:szCs w:val="16"/>
              </w:rPr>
            </w:pPr>
            <w:r w:rsidRPr="00926694">
              <w:rPr>
                <w:sz w:val="16"/>
                <w:szCs w:val="16"/>
              </w:rPr>
              <w:t>O- oxidant;</w:t>
            </w:r>
          </w:p>
          <w:p w:rsidR="00D665BF" w:rsidRPr="00926694" w:rsidRDefault="00D665BF" w:rsidP="00AF42BC">
            <w:pPr>
              <w:pStyle w:val="Header"/>
              <w:spacing w:before="20"/>
              <w:jc w:val="center"/>
              <w:rPr>
                <w:sz w:val="16"/>
                <w:szCs w:val="16"/>
              </w:rPr>
            </w:pPr>
            <w:r w:rsidRPr="00926694">
              <w:rPr>
                <w:sz w:val="16"/>
                <w:szCs w:val="16"/>
              </w:rPr>
              <w:t>R8- poate provoca incendii în contact cu materiale combustibile</w:t>
            </w:r>
          </w:p>
        </w:tc>
        <w:tc>
          <w:tcPr>
            <w:tcW w:w="1480" w:type="dxa"/>
            <w:vAlign w:val="center"/>
          </w:tcPr>
          <w:p w:rsidR="00D665BF" w:rsidRPr="00926694" w:rsidRDefault="00D665BF" w:rsidP="00AF42BC">
            <w:pPr>
              <w:jc w:val="center"/>
              <w:rPr>
                <w:sz w:val="16"/>
                <w:szCs w:val="16"/>
              </w:rPr>
            </w:pPr>
            <w:r w:rsidRPr="00926694">
              <w:rPr>
                <w:sz w:val="16"/>
                <w:szCs w:val="16"/>
              </w:rPr>
              <w:t>Consum anual (2014).2,41 t</w:t>
            </w:r>
          </w:p>
          <w:p w:rsidR="00D665BF" w:rsidRPr="00926694" w:rsidRDefault="00D665BF" w:rsidP="00AF42BC">
            <w:pPr>
              <w:jc w:val="center"/>
              <w:rPr>
                <w:sz w:val="16"/>
                <w:szCs w:val="16"/>
              </w:rPr>
            </w:pPr>
            <w:r w:rsidRPr="00926694">
              <w:rPr>
                <w:sz w:val="16"/>
                <w:szCs w:val="16"/>
              </w:rPr>
              <w:t>Necesar la capacitatea instalată 4,67 butelii/an</w:t>
            </w:r>
          </w:p>
        </w:tc>
        <w:tc>
          <w:tcPr>
            <w:tcW w:w="1281" w:type="dxa"/>
            <w:vAlign w:val="center"/>
          </w:tcPr>
          <w:p w:rsidR="00D665BF" w:rsidRPr="00926694" w:rsidRDefault="00D665BF" w:rsidP="00AF42BC">
            <w:pPr>
              <w:jc w:val="center"/>
              <w:rPr>
                <w:sz w:val="16"/>
                <w:szCs w:val="16"/>
              </w:rPr>
            </w:pPr>
            <w:r w:rsidRPr="00926694">
              <w:rPr>
                <w:sz w:val="16"/>
                <w:szCs w:val="16"/>
              </w:rPr>
              <w:t>100% în atmosferă</w:t>
            </w:r>
          </w:p>
        </w:tc>
        <w:tc>
          <w:tcPr>
            <w:tcW w:w="1764" w:type="dxa"/>
            <w:vAlign w:val="center"/>
          </w:tcPr>
          <w:p w:rsidR="00D665BF" w:rsidRPr="00926694" w:rsidRDefault="00D665BF" w:rsidP="00AF42BC">
            <w:pPr>
              <w:jc w:val="center"/>
              <w:rPr>
                <w:sz w:val="16"/>
                <w:szCs w:val="16"/>
              </w:rPr>
            </w:pPr>
            <w:r w:rsidRPr="00926694">
              <w:rPr>
                <w:sz w:val="16"/>
                <w:szCs w:val="16"/>
              </w:rPr>
              <w:t>Produsul nu este poluant</w:t>
            </w:r>
          </w:p>
        </w:tc>
        <w:tc>
          <w:tcPr>
            <w:tcW w:w="1195" w:type="dxa"/>
            <w:vAlign w:val="center"/>
          </w:tcPr>
          <w:p w:rsidR="00D665BF" w:rsidRPr="00926694" w:rsidRDefault="00D665BF" w:rsidP="00AF42BC">
            <w:pPr>
              <w:jc w:val="center"/>
              <w:rPr>
                <w:sz w:val="16"/>
                <w:szCs w:val="16"/>
              </w:rPr>
            </w:pPr>
            <w:r w:rsidRPr="00926694">
              <w:rPr>
                <w:sz w:val="16"/>
                <w:szCs w:val="16"/>
              </w:rPr>
              <w:t>Nu poate fi substituit</w:t>
            </w:r>
          </w:p>
        </w:tc>
        <w:tc>
          <w:tcPr>
            <w:tcW w:w="1488" w:type="dxa"/>
            <w:vAlign w:val="center"/>
          </w:tcPr>
          <w:p w:rsidR="00D665BF" w:rsidRPr="00926694" w:rsidRDefault="00D665BF" w:rsidP="00AF42BC">
            <w:pPr>
              <w:jc w:val="center"/>
              <w:rPr>
                <w:sz w:val="16"/>
                <w:szCs w:val="16"/>
              </w:rPr>
            </w:pPr>
            <w:r w:rsidRPr="00926694">
              <w:rPr>
                <w:sz w:val="16"/>
                <w:szCs w:val="16"/>
              </w:rPr>
              <w:t>Buteliile sub presiune se depozitează în depozitul de recipiecte sub presiune (A ii)</w:t>
            </w:r>
          </w:p>
          <w:p w:rsidR="00D665BF" w:rsidRPr="00926694" w:rsidRDefault="00D665BF" w:rsidP="00AF42BC">
            <w:pPr>
              <w:jc w:val="center"/>
              <w:rPr>
                <w:sz w:val="16"/>
                <w:szCs w:val="16"/>
              </w:rPr>
            </w:pPr>
          </w:p>
          <w:p w:rsidR="00D665BF" w:rsidRPr="00926694" w:rsidRDefault="00D665BF" w:rsidP="00AF42BC">
            <w:pPr>
              <w:jc w:val="center"/>
              <w:rPr>
                <w:sz w:val="16"/>
                <w:szCs w:val="16"/>
              </w:rPr>
            </w:pPr>
            <w:r w:rsidRPr="00926694">
              <w:rPr>
                <w:sz w:val="16"/>
                <w:szCs w:val="16"/>
              </w:rPr>
              <w:t>Prezintă risc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Acetilenă</w:t>
            </w:r>
          </w:p>
          <w:p w:rsidR="00D665BF" w:rsidRPr="00926694" w:rsidRDefault="00D665BF" w:rsidP="00AF42BC">
            <w:pPr>
              <w:pStyle w:val="Header"/>
              <w:spacing w:before="20"/>
              <w:rPr>
                <w:b/>
                <w:sz w:val="16"/>
                <w:szCs w:val="16"/>
              </w:rPr>
            </w:pPr>
            <w:r w:rsidRPr="00926694">
              <w:rPr>
                <w:sz w:val="16"/>
                <w:szCs w:val="16"/>
              </w:rPr>
              <w:t>Pentru sudură</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Gaz tehnic lichefiat</w:t>
            </w:r>
          </w:p>
          <w:p w:rsidR="00D665BF" w:rsidRPr="00926694" w:rsidRDefault="00D665BF" w:rsidP="00AF42BC">
            <w:pPr>
              <w:jc w:val="center"/>
              <w:rPr>
                <w:sz w:val="16"/>
                <w:szCs w:val="16"/>
              </w:rPr>
            </w:pPr>
            <w:r w:rsidRPr="00926694">
              <w:rPr>
                <w:sz w:val="16"/>
                <w:szCs w:val="16"/>
              </w:rPr>
              <w:t>F</w:t>
            </w:r>
            <w:r w:rsidRPr="00926694">
              <w:rPr>
                <w:sz w:val="16"/>
                <w:szCs w:val="16"/>
                <w:vertAlign w:val="superscript"/>
              </w:rPr>
              <w:t>’+</w:t>
            </w:r>
            <w:r w:rsidRPr="00926694">
              <w:rPr>
                <w:sz w:val="16"/>
                <w:szCs w:val="16"/>
              </w:rPr>
              <w:t>-extrem de inflamabilă;</w:t>
            </w:r>
          </w:p>
          <w:p w:rsidR="00D665BF" w:rsidRPr="00926694" w:rsidRDefault="00D665BF" w:rsidP="00AF42BC">
            <w:pPr>
              <w:pStyle w:val="Header"/>
              <w:spacing w:before="20"/>
              <w:jc w:val="center"/>
              <w:rPr>
                <w:sz w:val="16"/>
                <w:szCs w:val="16"/>
              </w:rPr>
            </w:pPr>
          </w:p>
        </w:tc>
        <w:tc>
          <w:tcPr>
            <w:tcW w:w="1480" w:type="dxa"/>
            <w:vAlign w:val="center"/>
          </w:tcPr>
          <w:p w:rsidR="00D665BF" w:rsidRPr="00926694" w:rsidRDefault="00D665BF" w:rsidP="00AF42BC">
            <w:pPr>
              <w:jc w:val="center"/>
              <w:rPr>
                <w:sz w:val="16"/>
                <w:szCs w:val="16"/>
              </w:rPr>
            </w:pPr>
            <w:r w:rsidRPr="00926694">
              <w:rPr>
                <w:sz w:val="16"/>
                <w:szCs w:val="16"/>
              </w:rPr>
              <w:t>Consum anual (2014).0,9 t</w:t>
            </w:r>
          </w:p>
          <w:p w:rsidR="00D665BF" w:rsidRPr="00926694" w:rsidRDefault="00D665BF" w:rsidP="00AF42BC">
            <w:pPr>
              <w:jc w:val="center"/>
              <w:rPr>
                <w:sz w:val="16"/>
                <w:szCs w:val="16"/>
              </w:rPr>
            </w:pPr>
            <w:r w:rsidRPr="00926694">
              <w:rPr>
                <w:sz w:val="16"/>
                <w:szCs w:val="16"/>
              </w:rPr>
              <w:t>Necesar la capacitatea instalată 1,7 t/an</w:t>
            </w:r>
          </w:p>
        </w:tc>
        <w:tc>
          <w:tcPr>
            <w:tcW w:w="1281" w:type="dxa"/>
            <w:vAlign w:val="center"/>
          </w:tcPr>
          <w:p w:rsidR="00D665BF" w:rsidRPr="00926694" w:rsidRDefault="00D665BF" w:rsidP="00AF42BC">
            <w:pPr>
              <w:jc w:val="center"/>
              <w:rPr>
                <w:sz w:val="16"/>
                <w:szCs w:val="16"/>
              </w:rPr>
            </w:pPr>
            <w:r w:rsidRPr="00926694">
              <w:rPr>
                <w:sz w:val="16"/>
                <w:szCs w:val="16"/>
              </w:rPr>
              <w:t>100% în atmosferă</w:t>
            </w:r>
          </w:p>
          <w:p w:rsidR="00D665BF" w:rsidRPr="00926694" w:rsidRDefault="00D665BF" w:rsidP="00AF42BC">
            <w:pPr>
              <w:jc w:val="center"/>
              <w:rPr>
                <w:sz w:val="16"/>
                <w:szCs w:val="16"/>
              </w:rPr>
            </w:pPr>
          </w:p>
        </w:tc>
        <w:tc>
          <w:tcPr>
            <w:tcW w:w="1764" w:type="dxa"/>
            <w:vAlign w:val="center"/>
          </w:tcPr>
          <w:p w:rsidR="00D665BF" w:rsidRPr="00926694" w:rsidRDefault="00D665BF" w:rsidP="00AF42BC">
            <w:pPr>
              <w:jc w:val="center"/>
              <w:rPr>
                <w:sz w:val="16"/>
                <w:szCs w:val="16"/>
              </w:rPr>
            </w:pPr>
            <w:r w:rsidRPr="00926694">
              <w:rPr>
                <w:sz w:val="16"/>
                <w:szCs w:val="16"/>
              </w:rPr>
              <w:t>Produsul nu este poluant pentru apă sau aer;</w:t>
            </w:r>
          </w:p>
        </w:tc>
        <w:tc>
          <w:tcPr>
            <w:tcW w:w="1195" w:type="dxa"/>
            <w:vAlign w:val="center"/>
          </w:tcPr>
          <w:p w:rsidR="00D665BF" w:rsidRPr="00926694" w:rsidRDefault="00D665BF" w:rsidP="00AF42BC">
            <w:pPr>
              <w:jc w:val="center"/>
              <w:rPr>
                <w:sz w:val="16"/>
                <w:szCs w:val="16"/>
              </w:rPr>
            </w:pPr>
            <w:r w:rsidRPr="00926694">
              <w:rPr>
                <w:sz w:val="16"/>
                <w:szCs w:val="16"/>
              </w:rPr>
              <w:t>Nu poate fi substituit</w:t>
            </w:r>
          </w:p>
        </w:tc>
        <w:tc>
          <w:tcPr>
            <w:tcW w:w="1488" w:type="dxa"/>
            <w:vAlign w:val="center"/>
          </w:tcPr>
          <w:p w:rsidR="00D665BF" w:rsidRPr="00926694" w:rsidRDefault="00D665BF" w:rsidP="00AF42BC">
            <w:pPr>
              <w:jc w:val="center"/>
              <w:rPr>
                <w:sz w:val="16"/>
                <w:szCs w:val="16"/>
              </w:rPr>
            </w:pPr>
            <w:r w:rsidRPr="00926694">
              <w:rPr>
                <w:sz w:val="16"/>
                <w:szCs w:val="16"/>
              </w:rPr>
              <w:t>Buteliile sub presiune se depozitează în depozitul de recipiecte sub presiune; A ii, B, D.</w:t>
            </w:r>
          </w:p>
          <w:p w:rsidR="00D665BF" w:rsidRPr="00926694" w:rsidRDefault="00D665BF" w:rsidP="00AF42BC">
            <w:pPr>
              <w:jc w:val="center"/>
              <w:rPr>
                <w:sz w:val="16"/>
                <w:szCs w:val="16"/>
              </w:rPr>
            </w:pPr>
            <w:r w:rsidRPr="00926694">
              <w:rPr>
                <w:sz w:val="16"/>
                <w:szCs w:val="16"/>
              </w:rPr>
              <w:t>Prezintă risc de accident</w:t>
            </w:r>
          </w:p>
        </w:tc>
      </w:tr>
      <w:tr w:rsidR="00D665BF" w:rsidRPr="00926694" w:rsidTr="00926694">
        <w:tc>
          <w:tcPr>
            <w:tcW w:w="1814" w:type="dxa"/>
            <w:vAlign w:val="center"/>
          </w:tcPr>
          <w:p w:rsidR="00D665BF" w:rsidRPr="00926694" w:rsidRDefault="00D665BF" w:rsidP="00AF42BC">
            <w:pPr>
              <w:pStyle w:val="Header"/>
              <w:spacing w:before="20"/>
              <w:rPr>
                <w:b/>
                <w:sz w:val="16"/>
                <w:szCs w:val="16"/>
              </w:rPr>
            </w:pPr>
            <w:r w:rsidRPr="00926694">
              <w:rPr>
                <w:b/>
                <w:sz w:val="16"/>
                <w:szCs w:val="16"/>
              </w:rPr>
              <w:t>Motorină</w:t>
            </w:r>
          </w:p>
          <w:p w:rsidR="00D665BF" w:rsidRPr="00926694" w:rsidRDefault="00D665BF" w:rsidP="00AF42BC">
            <w:pPr>
              <w:pStyle w:val="Header"/>
              <w:spacing w:before="20"/>
              <w:rPr>
                <w:b/>
                <w:sz w:val="16"/>
                <w:szCs w:val="16"/>
              </w:rPr>
            </w:pPr>
            <w:r w:rsidRPr="00926694">
              <w:rPr>
                <w:sz w:val="16"/>
                <w:szCs w:val="16"/>
              </w:rPr>
              <w:t>Pentru parcul auto intern</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Produs petrolier distilat cu conţinut redus de sulf.</w:t>
            </w:r>
          </w:p>
          <w:p w:rsidR="00D665BF" w:rsidRPr="00926694" w:rsidRDefault="00D665BF" w:rsidP="00AF42BC">
            <w:pPr>
              <w:pStyle w:val="Header"/>
              <w:spacing w:before="20"/>
              <w:jc w:val="center"/>
              <w:rPr>
                <w:sz w:val="16"/>
                <w:szCs w:val="16"/>
              </w:rPr>
            </w:pPr>
            <w:r w:rsidRPr="00926694">
              <w:rPr>
                <w:sz w:val="16"/>
                <w:szCs w:val="16"/>
              </w:rPr>
              <w:t>F-inflamabil;</w:t>
            </w:r>
          </w:p>
          <w:p w:rsidR="00D665BF" w:rsidRPr="00926694" w:rsidRDefault="00D665BF" w:rsidP="00AF42BC">
            <w:pPr>
              <w:pStyle w:val="Header"/>
              <w:spacing w:before="20"/>
              <w:jc w:val="center"/>
              <w:rPr>
                <w:sz w:val="16"/>
                <w:szCs w:val="16"/>
              </w:rPr>
            </w:pPr>
            <w:r w:rsidRPr="00926694">
              <w:rPr>
                <w:sz w:val="16"/>
                <w:szCs w:val="16"/>
              </w:rPr>
              <w:t>X</w:t>
            </w:r>
            <w:r w:rsidRPr="00926694">
              <w:rPr>
                <w:sz w:val="16"/>
                <w:szCs w:val="16"/>
                <w:vertAlign w:val="subscript"/>
              </w:rPr>
              <w:t>i</w:t>
            </w:r>
            <w:r w:rsidRPr="00926694">
              <w:rPr>
                <w:sz w:val="16"/>
                <w:szCs w:val="16"/>
              </w:rPr>
              <w:t>-iritant</w:t>
            </w:r>
          </w:p>
          <w:p w:rsidR="00D665BF" w:rsidRPr="00926694" w:rsidRDefault="00D665BF" w:rsidP="00AF42BC">
            <w:pPr>
              <w:pStyle w:val="Header"/>
              <w:spacing w:before="20"/>
              <w:jc w:val="center"/>
              <w:rPr>
                <w:sz w:val="16"/>
                <w:szCs w:val="16"/>
              </w:rPr>
            </w:pPr>
            <w:r w:rsidRPr="00926694">
              <w:rPr>
                <w:sz w:val="16"/>
                <w:szCs w:val="16"/>
              </w:rPr>
              <w:t>N-periculos pentru mediu; R52/53 nociv pentru organismele acvatice;</w:t>
            </w:r>
          </w:p>
        </w:tc>
        <w:tc>
          <w:tcPr>
            <w:tcW w:w="1480" w:type="dxa"/>
            <w:vAlign w:val="center"/>
          </w:tcPr>
          <w:p w:rsidR="00D665BF" w:rsidRPr="00926694" w:rsidRDefault="00D665BF" w:rsidP="00AF42BC">
            <w:pPr>
              <w:jc w:val="center"/>
              <w:rPr>
                <w:sz w:val="16"/>
                <w:szCs w:val="16"/>
              </w:rPr>
            </w:pPr>
            <w:r w:rsidRPr="00926694">
              <w:rPr>
                <w:sz w:val="16"/>
                <w:szCs w:val="16"/>
              </w:rPr>
              <w:t>Consum anual (2014) 65 t;</w:t>
            </w:r>
          </w:p>
          <w:p w:rsidR="00D665BF" w:rsidRPr="00926694" w:rsidRDefault="00D665BF" w:rsidP="00AF42BC">
            <w:pPr>
              <w:jc w:val="center"/>
              <w:rPr>
                <w:sz w:val="16"/>
                <w:szCs w:val="16"/>
              </w:rPr>
            </w:pPr>
            <w:r w:rsidRPr="00926694">
              <w:rPr>
                <w:sz w:val="16"/>
                <w:szCs w:val="16"/>
              </w:rPr>
              <w:t>Necesar la capacitatea instalată 288 t/an</w:t>
            </w:r>
          </w:p>
        </w:tc>
        <w:tc>
          <w:tcPr>
            <w:tcW w:w="1281" w:type="dxa"/>
            <w:vAlign w:val="center"/>
          </w:tcPr>
          <w:p w:rsidR="00D665BF" w:rsidRPr="00926694" w:rsidRDefault="00D665BF" w:rsidP="00AF42BC">
            <w:pPr>
              <w:jc w:val="center"/>
              <w:rPr>
                <w:sz w:val="16"/>
                <w:szCs w:val="16"/>
              </w:rPr>
            </w:pPr>
            <w:r w:rsidRPr="00926694">
              <w:rPr>
                <w:sz w:val="16"/>
                <w:szCs w:val="16"/>
              </w:rPr>
              <w:t>100% în atmosferă sub forma de produse de ardere</w:t>
            </w:r>
          </w:p>
        </w:tc>
        <w:tc>
          <w:tcPr>
            <w:tcW w:w="1764" w:type="dxa"/>
            <w:vAlign w:val="center"/>
          </w:tcPr>
          <w:p w:rsidR="00D665BF" w:rsidRPr="00926694" w:rsidRDefault="00D665BF" w:rsidP="00AF42BC">
            <w:pPr>
              <w:jc w:val="center"/>
              <w:rPr>
                <w:sz w:val="16"/>
                <w:szCs w:val="16"/>
              </w:rPr>
            </w:pPr>
            <w:r w:rsidRPr="00926694">
              <w:rPr>
                <w:sz w:val="16"/>
                <w:szCs w:val="16"/>
              </w:rPr>
              <w:t>LD50&gt; 2000 mg/kg;</w:t>
            </w:r>
          </w:p>
          <w:p w:rsidR="00D665BF" w:rsidRPr="00926694" w:rsidRDefault="00D665BF" w:rsidP="00AF42BC">
            <w:pPr>
              <w:jc w:val="center"/>
              <w:rPr>
                <w:sz w:val="16"/>
                <w:szCs w:val="16"/>
              </w:rPr>
            </w:pPr>
            <w:r w:rsidRPr="00926694">
              <w:rPr>
                <w:sz w:val="16"/>
                <w:szCs w:val="16"/>
              </w:rPr>
              <w:t>substanţă cancerigenă de cat.III</w:t>
            </w:r>
          </w:p>
        </w:tc>
        <w:tc>
          <w:tcPr>
            <w:tcW w:w="1195" w:type="dxa"/>
            <w:vAlign w:val="center"/>
          </w:tcPr>
          <w:p w:rsidR="00D665BF" w:rsidRPr="00926694" w:rsidRDefault="00D665BF" w:rsidP="00AF42BC">
            <w:pPr>
              <w:jc w:val="center"/>
              <w:rPr>
                <w:sz w:val="16"/>
                <w:szCs w:val="16"/>
              </w:rPr>
            </w:pPr>
            <w:r w:rsidRPr="00926694">
              <w:rPr>
                <w:sz w:val="16"/>
                <w:szCs w:val="16"/>
              </w:rPr>
              <w:t>Nu poate fi substituit</w:t>
            </w:r>
          </w:p>
        </w:tc>
        <w:tc>
          <w:tcPr>
            <w:tcW w:w="1488" w:type="dxa"/>
            <w:vAlign w:val="center"/>
          </w:tcPr>
          <w:p w:rsidR="00D665BF" w:rsidRPr="00926694" w:rsidRDefault="00D665BF" w:rsidP="00AF42BC">
            <w:pPr>
              <w:jc w:val="center"/>
              <w:rPr>
                <w:sz w:val="16"/>
                <w:szCs w:val="16"/>
              </w:rPr>
            </w:pPr>
            <w:r w:rsidRPr="00926694">
              <w:rPr>
                <w:sz w:val="16"/>
                <w:szCs w:val="16"/>
              </w:rPr>
              <w:t>Se depozitează într-un rezervor suprateran de 7 t cu cuvă de protecţie, în spaţiu amenajat, îngrădit. A ii, B, D.</w:t>
            </w:r>
          </w:p>
          <w:p w:rsidR="00D665BF" w:rsidRPr="00926694" w:rsidRDefault="00D665BF" w:rsidP="00AF42BC">
            <w:pPr>
              <w:jc w:val="center"/>
              <w:rPr>
                <w:sz w:val="16"/>
                <w:szCs w:val="16"/>
              </w:rPr>
            </w:pPr>
            <w:r w:rsidRPr="00926694">
              <w:rPr>
                <w:sz w:val="16"/>
                <w:szCs w:val="16"/>
              </w:rPr>
              <w:t>Prezintă risc de accident.</w:t>
            </w:r>
          </w:p>
        </w:tc>
      </w:tr>
      <w:tr w:rsidR="00D665BF" w:rsidRPr="00926694" w:rsidTr="00926694">
        <w:tc>
          <w:tcPr>
            <w:tcW w:w="1814" w:type="dxa"/>
            <w:vAlign w:val="center"/>
          </w:tcPr>
          <w:p w:rsidR="00D665BF" w:rsidRPr="00926694" w:rsidRDefault="00D665BF" w:rsidP="00AF42BC">
            <w:pPr>
              <w:pStyle w:val="Heading2"/>
              <w:jc w:val="left"/>
              <w:rPr>
                <w:sz w:val="16"/>
                <w:szCs w:val="16"/>
              </w:rPr>
            </w:pPr>
            <w:r w:rsidRPr="00926694">
              <w:rPr>
                <w:sz w:val="16"/>
                <w:szCs w:val="16"/>
              </w:rPr>
              <w:t>Ulei mineral</w:t>
            </w:r>
          </w:p>
          <w:p w:rsidR="00D665BF" w:rsidRPr="00926694" w:rsidRDefault="00D665BF" w:rsidP="00AF42BC">
            <w:pPr>
              <w:rPr>
                <w:b/>
                <w:sz w:val="16"/>
                <w:szCs w:val="16"/>
              </w:rPr>
            </w:pPr>
            <w:r w:rsidRPr="00926694">
              <w:rPr>
                <w:sz w:val="16"/>
                <w:szCs w:val="16"/>
              </w:rPr>
              <w:t>pentru ungere, de diferite calităţi (de cazan, pentru maşina de hârtie)</w:t>
            </w:r>
          </w:p>
        </w:tc>
        <w:tc>
          <w:tcPr>
            <w:tcW w:w="1693" w:type="dxa"/>
            <w:vAlign w:val="center"/>
          </w:tcPr>
          <w:p w:rsidR="00D665BF" w:rsidRPr="00926694" w:rsidRDefault="00D665BF" w:rsidP="00AF42BC">
            <w:pPr>
              <w:pStyle w:val="Header"/>
              <w:spacing w:before="20"/>
              <w:jc w:val="center"/>
              <w:rPr>
                <w:sz w:val="16"/>
                <w:szCs w:val="16"/>
              </w:rPr>
            </w:pPr>
            <w:r w:rsidRPr="00926694">
              <w:rPr>
                <w:sz w:val="16"/>
                <w:szCs w:val="16"/>
              </w:rPr>
              <w:t>Ulei mineral aditivat cu aditivi specifici;</w:t>
            </w:r>
          </w:p>
        </w:tc>
        <w:tc>
          <w:tcPr>
            <w:tcW w:w="1480" w:type="dxa"/>
            <w:vAlign w:val="center"/>
          </w:tcPr>
          <w:p w:rsidR="00D665BF" w:rsidRPr="00926694" w:rsidRDefault="00D665BF" w:rsidP="00AF42BC">
            <w:pPr>
              <w:jc w:val="center"/>
              <w:rPr>
                <w:sz w:val="16"/>
                <w:szCs w:val="16"/>
              </w:rPr>
            </w:pPr>
            <w:r w:rsidRPr="00926694">
              <w:rPr>
                <w:sz w:val="16"/>
                <w:szCs w:val="16"/>
              </w:rPr>
              <w:t>Consum anual (2014).4,5 t</w:t>
            </w:r>
          </w:p>
          <w:p w:rsidR="00D665BF" w:rsidRPr="00926694" w:rsidRDefault="00D665BF" w:rsidP="00AF42BC">
            <w:pPr>
              <w:jc w:val="center"/>
              <w:rPr>
                <w:sz w:val="16"/>
                <w:szCs w:val="16"/>
              </w:rPr>
            </w:pPr>
            <w:r w:rsidRPr="00926694">
              <w:rPr>
                <w:sz w:val="16"/>
                <w:szCs w:val="16"/>
              </w:rPr>
              <w:t>Necesar la capacitatea instalată 8,7 t/an</w:t>
            </w:r>
          </w:p>
        </w:tc>
        <w:tc>
          <w:tcPr>
            <w:tcW w:w="1281" w:type="dxa"/>
            <w:vAlign w:val="center"/>
          </w:tcPr>
          <w:p w:rsidR="00D665BF" w:rsidRPr="00926694" w:rsidRDefault="00D665BF" w:rsidP="00AF42BC">
            <w:pPr>
              <w:ind w:right="-108"/>
              <w:jc w:val="center"/>
              <w:rPr>
                <w:sz w:val="16"/>
                <w:szCs w:val="16"/>
              </w:rPr>
            </w:pPr>
            <w:r w:rsidRPr="00926694">
              <w:rPr>
                <w:sz w:val="16"/>
                <w:szCs w:val="16"/>
              </w:rPr>
              <w:t>Se colectează şi se valorifică uleiurile uzate;</w:t>
            </w:r>
          </w:p>
        </w:tc>
        <w:tc>
          <w:tcPr>
            <w:tcW w:w="1764" w:type="dxa"/>
            <w:vAlign w:val="center"/>
          </w:tcPr>
          <w:p w:rsidR="00D665BF" w:rsidRPr="00926694" w:rsidRDefault="00D665BF" w:rsidP="00AF42BC">
            <w:pPr>
              <w:jc w:val="center"/>
              <w:rPr>
                <w:sz w:val="16"/>
                <w:szCs w:val="16"/>
              </w:rPr>
            </w:pPr>
            <w:r w:rsidRPr="00926694">
              <w:rPr>
                <w:sz w:val="16"/>
                <w:szCs w:val="16"/>
              </w:rPr>
              <w:t>Toxicitate forte redusă;</w:t>
            </w:r>
          </w:p>
          <w:p w:rsidR="00D665BF" w:rsidRPr="00926694" w:rsidRDefault="00D665BF" w:rsidP="00AF42BC">
            <w:pPr>
              <w:jc w:val="center"/>
              <w:rPr>
                <w:sz w:val="16"/>
                <w:szCs w:val="16"/>
              </w:rPr>
            </w:pPr>
            <w:r w:rsidRPr="00926694">
              <w:rPr>
                <w:sz w:val="16"/>
                <w:szCs w:val="16"/>
              </w:rPr>
              <w:t>Nu este biodegradabil;</w:t>
            </w:r>
          </w:p>
          <w:p w:rsidR="00D665BF" w:rsidRPr="00926694" w:rsidRDefault="00D665BF" w:rsidP="00AF42BC">
            <w:pPr>
              <w:jc w:val="center"/>
              <w:rPr>
                <w:sz w:val="16"/>
                <w:szCs w:val="16"/>
              </w:rPr>
            </w:pPr>
            <w:r w:rsidRPr="00926694">
              <w:rPr>
                <w:sz w:val="16"/>
                <w:szCs w:val="16"/>
              </w:rPr>
              <w:t>Volatilitate redusă şi insolubil în apă;</w:t>
            </w:r>
          </w:p>
        </w:tc>
        <w:tc>
          <w:tcPr>
            <w:tcW w:w="1195" w:type="dxa"/>
            <w:vAlign w:val="center"/>
          </w:tcPr>
          <w:p w:rsidR="00D665BF" w:rsidRPr="00926694" w:rsidRDefault="00D665BF" w:rsidP="00AF42BC">
            <w:pPr>
              <w:jc w:val="center"/>
              <w:rPr>
                <w:sz w:val="16"/>
                <w:szCs w:val="16"/>
              </w:rPr>
            </w:pPr>
            <w:r w:rsidRPr="00926694">
              <w:rPr>
                <w:sz w:val="16"/>
                <w:szCs w:val="16"/>
              </w:rPr>
              <w:t>Nu poate fi substituit</w:t>
            </w:r>
          </w:p>
        </w:tc>
        <w:tc>
          <w:tcPr>
            <w:tcW w:w="1488" w:type="dxa"/>
            <w:vAlign w:val="center"/>
          </w:tcPr>
          <w:p w:rsidR="00D665BF" w:rsidRPr="00926694" w:rsidRDefault="00D665BF" w:rsidP="00AF42BC">
            <w:pPr>
              <w:jc w:val="center"/>
              <w:rPr>
                <w:sz w:val="16"/>
                <w:szCs w:val="16"/>
              </w:rPr>
            </w:pPr>
            <w:r w:rsidRPr="00926694">
              <w:rPr>
                <w:sz w:val="16"/>
                <w:szCs w:val="16"/>
              </w:rPr>
              <w:t>Se aprovizionează şi se depozitează în recipiente de 200 L, în zona A ii, B, D.</w:t>
            </w:r>
          </w:p>
        </w:tc>
      </w:tr>
      <w:tr w:rsidR="00D665BF" w:rsidRPr="00926694" w:rsidTr="00926694">
        <w:tc>
          <w:tcPr>
            <w:tcW w:w="10715" w:type="dxa"/>
            <w:gridSpan w:val="7"/>
            <w:vAlign w:val="center"/>
          </w:tcPr>
          <w:p w:rsidR="00D665BF" w:rsidRPr="00474CC8" w:rsidRDefault="00D665BF" w:rsidP="00AF42BC">
            <w:pPr>
              <w:rPr>
                <w:sz w:val="24"/>
                <w:szCs w:val="24"/>
              </w:rPr>
            </w:pPr>
            <w:r w:rsidRPr="00474CC8">
              <w:rPr>
                <w:b/>
                <w:sz w:val="24"/>
                <w:szCs w:val="24"/>
              </w:rPr>
              <w:t>Notă:</w:t>
            </w:r>
            <w:r w:rsidRPr="00474CC8">
              <w:rPr>
                <w:sz w:val="24"/>
                <w:szCs w:val="24"/>
              </w:rPr>
              <w:t xml:space="preserve"> Pentru funcţionarea staţiei proprii de epurare în două trepte sunt necesare următoarele chimicale (conform proiect staţie de epurare):</w:t>
            </w:r>
          </w:p>
          <w:p w:rsidR="00D665BF" w:rsidRPr="00474CC8" w:rsidRDefault="00D665BF" w:rsidP="00C00866">
            <w:pPr>
              <w:numPr>
                <w:ilvl w:val="0"/>
                <w:numId w:val="15"/>
              </w:numPr>
              <w:ind w:left="0"/>
              <w:rPr>
                <w:sz w:val="24"/>
                <w:szCs w:val="24"/>
              </w:rPr>
            </w:pPr>
            <w:r w:rsidRPr="00474CC8">
              <w:rPr>
                <w:sz w:val="24"/>
                <w:szCs w:val="24"/>
              </w:rPr>
              <w:t>Coagulant pentru bazine biologice şi DAF: 120 l/zi;</w:t>
            </w:r>
          </w:p>
          <w:p w:rsidR="00D665BF" w:rsidRPr="00474CC8" w:rsidRDefault="00D665BF" w:rsidP="00C00866">
            <w:pPr>
              <w:numPr>
                <w:ilvl w:val="0"/>
                <w:numId w:val="15"/>
              </w:numPr>
              <w:ind w:left="0"/>
              <w:rPr>
                <w:sz w:val="24"/>
                <w:szCs w:val="24"/>
              </w:rPr>
            </w:pPr>
            <w:r w:rsidRPr="00474CC8">
              <w:rPr>
                <w:sz w:val="24"/>
                <w:szCs w:val="24"/>
              </w:rPr>
              <w:t>Sodă caustică pentru bazine biologice şi DAF: 100 kg/zi;</w:t>
            </w:r>
          </w:p>
          <w:p w:rsidR="00D665BF" w:rsidRPr="00474CC8" w:rsidRDefault="00D665BF" w:rsidP="00C00866">
            <w:pPr>
              <w:numPr>
                <w:ilvl w:val="0"/>
                <w:numId w:val="15"/>
              </w:numPr>
              <w:ind w:left="0"/>
              <w:rPr>
                <w:sz w:val="24"/>
                <w:szCs w:val="24"/>
              </w:rPr>
            </w:pPr>
            <w:r w:rsidRPr="00474CC8">
              <w:rPr>
                <w:sz w:val="24"/>
                <w:szCs w:val="24"/>
              </w:rPr>
              <w:t>Floculant pentru DAF: 8 l/zi;</w:t>
            </w:r>
          </w:p>
          <w:p w:rsidR="00D665BF" w:rsidRPr="00474CC8" w:rsidRDefault="00D665BF" w:rsidP="00C00866">
            <w:pPr>
              <w:numPr>
                <w:ilvl w:val="0"/>
                <w:numId w:val="15"/>
              </w:numPr>
              <w:ind w:left="0"/>
              <w:rPr>
                <w:sz w:val="24"/>
                <w:szCs w:val="24"/>
              </w:rPr>
            </w:pPr>
            <w:r w:rsidRPr="00474CC8">
              <w:rPr>
                <w:sz w:val="24"/>
                <w:szCs w:val="24"/>
              </w:rPr>
              <w:t>Uree pentru bazine biologice: 300 kg/zi;</w:t>
            </w:r>
          </w:p>
          <w:p w:rsidR="00D665BF" w:rsidRPr="00474CC8" w:rsidRDefault="00D665BF" w:rsidP="00C00866">
            <w:pPr>
              <w:numPr>
                <w:ilvl w:val="0"/>
                <w:numId w:val="15"/>
              </w:numPr>
              <w:ind w:left="0"/>
              <w:rPr>
                <w:sz w:val="24"/>
                <w:szCs w:val="24"/>
              </w:rPr>
            </w:pPr>
            <w:r w:rsidRPr="00474CC8">
              <w:rPr>
                <w:sz w:val="24"/>
                <w:szCs w:val="24"/>
              </w:rPr>
              <w:t>Fosfat tricalcic pentru bazine biologice: 90 kg/zi;</w:t>
            </w:r>
          </w:p>
          <w:p w:rsidR="00D665BF" w:rsidRPr="00926694" w:rsidRDefault="00D665BF" w:rsidP="00C00866">
            <w:pPr>
              <w:numPr>
                <w:ilvl w:val="0"/>
                <w:numId w:val="15"/>
              </w:numPr>
              <w:ind w:left="0"/>
              <w:rPr>
                <w:sz w:val="16"/>
                <w:szCs w:val="16"/>
              </w:rPr>
            </w:pPr>
            <w:r w:rsidRPr="00474CC8">
              <w:rPr>
                <w:sz w:val="24"/>
                <w:szCs w:val="24"/>
              </w:rPr>
              <w:t>Catalizatori biologici: 2 kg/zi.</w:t>
            </w:r>
          </w:p>
        </w:tc>
      </w:tr>
    </w:tbl>
    <w:p w:rsidR="005C26B4" w:rsidRDefault="005C26B4" w:rsidP="005C26B4">
      <w:pPr>
        <w:jc w:val="both"/>
        <w:rPr>
          <w:sz w:val="24"/>
          <w:szCs w:val="24"/>
        </w:rPr>
      </w:pPr>
    </w:p>
    <w:p w:rsidR="00914739" w:rsidRPr="0016532D" w:rsidRDefault="00914739" w:rsidP="00914739">
      <w:pPr>
        <w:ind w:right="-369"/>
        <w:rPr>
          <w:rStyle w:val="tpa1"/>
          <w:b/>
          <w:bCs/>
          <w:sz w:val="24"/>
          <w:szCs w:val="24"/>
        </w:rPr>
      </w:pPr>
      <w:r w:rsidRPr="0016532D">
        <w:rPr>
          <w:rStyle w:val="tpa1"/>
          <w:b/>
          <w:bCs/>
          <w:sz w:val="24"/>
          <w:szCs w:val="24"/>
        </w:rPr>
        <w:t>6.2. Substante chimice toxice si periculoase. Activitati cu precursori.</w:t>
      </w:r>
    </w:p>
    <w:p w:rsidR="00914739" w:rsidRPr="00116011" w:rsidRDefault="00914739" w:rsidP="00914739">
      <w:pPr>
        <w:pStyle w:val="BodyText"/>
      </w:pPr>
      <w:r w:rsidRPr="00116011">
        <w:rPr>
          <w:b/>
          <w:bCs/>
        </w:rPr>
        <w:t>Substanţele periculoase</w:t>
      </w:r>
      <w:r w:rsidRPr="00116011">
        <w:t xml:space="preserve"> deţinute sunt compu</w:t>
      </w:r>
      <w:r w:rsidR="002B5F93">
        <w:t>si chimici uzuali, folosit</w:t>
      </w:r>
      <w:r w:rsidRPr="00116011">
        <w:t>i pentru scopuri tehnologice sau auxiliare, reactivi de</w:t>
      </w:r>
      <w:r w:rsidR="002B5F93">
        <w:t xml:space="preserve"> laborator, amestecuri de compus</w:t>
      </w:r>
      <w:r w:rsidRPr="00116011">
        <w:t>i chimici cu denumiri comerciale diverse, cu utiliz</w:t>
      </w:r>
      <w:r w:rsidR="002B5F93">
        <w:t>a</w:t>
      </w:r>
      <w:r w:rsidRPr="00116011">
        <w:t>ri bine definite, sau substan</w:t>
      </w:r>
      <w:r w:rsidR="002B5F93">
        <w:t>t</w:t>
      </w:r>
      <w:r w:rsidRPr="00116011">
        <w:t xml:space="preserve">e chimice organice complexe cu multiple funcţiuni,  utilizate ca aditivi </w:t>
      </w:r>
      <w:r w:rsidR="002B5F93">
        <w:t>i</w:t>
      </w:r>
      <w:r w:rsidRPr="00116011">
        <w:t>n procesul tehnologic (biocizi, antispumanţi, agen</w:t>
      </w:r>
      <w:r w:rsidR="002B5F93">
        <w:t>t</w:t>
      </w:r>
      <w:r w:rsidRPr="00116011">
        <w:t>i de coagulare, etc), cu doze reduse de adaos, ale c</w:t>
      </w:r>
      <w:r w:rsidR="00424780">
        <w:t>a</w:t>
      </w:r>
      <w:r w:rsidRPr="00116011">
        <w:t>ror carac</w:t>
      </w:r>
      <w:r w:rsidR="002B5F93">
        <w:t>teristici sunt prezentate in fis</w:t>
      </w:r>
      <w:r w:rsidRPr="00116011">
        <w:t>ele de securitate (de</w:t>
      </w:r>
      <w:r w:rsidR="00424780">
        <w:t>t</w:t>
      </w:r>
      <w:r w:rsidRPr="00116011">
        <w:t>inute de compartimentul de protec</w:t>
      </w:r>
      <w:r w:rsidR="00424780">
        <w:t>t</w:t>
      </w:r>
      <w:r w:rsidRPr="00116011">
        <w:t>ie a mediului).</w:t>
      </w:r>
    </w:p>
    <w:p w:rsidR="00914739" w:rsidRPr="00116011" w:rsidRDefault="00914739" w:rsidP="00914739">
      <w:pPr>
        <w:pStyle w:val="BodyText"/>
      </w:pPr>
      <w:r w:rsidRPr="00116011">
        <w:t>Titularul respec</w:t>
      </w:r>
      <w:r w:rsidR="00424780">
        <w:t>a</w:t>
      </w:r>
      <w:r w:rsidRPr="00116011">
        <w:t xml:space="preserve"> prevederile legisla</w:t>
      </w:r>
      <w:r w:rsidR="00424780">
        <w:t>tiei i</w:t>
      </w:r>
      <w:r w:rsidRPr="00116011">
        <w:t>n vigoare privind gestionarea substan</w:t>
      </w:r>
      <w:r w:rsidR="00424780">
        <w:t>t</w:t>
      </w:r>
      <w:r w:rsidRPr="00116011">
        <w:t xml:space="preserve">elor </w:t>
      </w:r>
      <w:r w:rsidR="00424780">
        <w:t>s</w:t>
      </w:r>
      <w:r w:rsidRPr="00116011">
        <w:t>i preparatelor chimice p</w:t>
      </w:r>
      <w:r w:rsidR="00424780">
        <w:t>ericuloase, avand in vedere urma</w:t>
      </w:r>
      <w:r w:rsidRPr="00116011">
        <w:t>toarele aspecte:</w:t>
      </w:r>
    </w:p>
    <w:p w:rsidR="00914739" w:rsidRPr="00116011" w:rsidRDefault="00914739" w:rsidP="00C00866">
      <w:pPr>
        <w:pStyle w:val="BodyText"/>
        <w:numPr>
          <w:ilvl w:val="0"/>
          <w:numId w:val="17"/>
        </w:numPr>
      </w:pPr>
      <w:r w:rsidRPr="00116011">
        <w:t>transportul;</w:t>
      </w:r>
    </w:p>
    <w:p w:rsidR="00914739" w:rsidRPr="00116011" w:rsidRDefault="00914739" w:rsidP="00C00866">
      <w:pPr>
        <w:pStyle w:val="BodyText"/>
        <w:numPr>
          <w:ilvl w:val="0"/>
          <w:numId w:val="17"/>
        </w:numPr>
      </w:pPr>
      <w:r w:rsidRPr="00116011">
        <w:t>clasificarea, etichetarea, depozitarea în condi</w:t>
      </w:r>
      <w:r w:rsidR="00424780">
        <w:t>tii de siguranta, utiliza</w:t>
      </w:r>
      <w:r w:rsidRPr="00116011">
        <w:t>nd informa</w:t>
      </w:r>
      <w:r w:rsidR="00424780">
        <w:t>t</w:t>
      </w:r>
      <w:r w:rsidRPr="00116011">
        <w:t>iile din fi</w:t>
      </w:r>
      <w:r w:rsidR="00424780">
        <w:t>sele de securitate specifice fieca</w:t>
      </w:r>
      <w:r w:rsidRPr="00116011">
        <w:t>rei substante;</w:t>
      </w:r>
    </w:p>
    <w:p w:rsidR="00914739" w:rsidRPr="00116011" w:rsidRDefault="00914739" w:rsidP="00C00866">
      <w:pPr>
        <w:pStyle w:val="BodyText"/>
        <w:numPr>
          <w:ilvl w:val="0"/>
          <w:numId w:val="17"/>
        </w:numPr>
      </w:pPr>
      <w:r w:rsidRPr="00116011">
        <w:t>gestionarea adecvat</w:t>
      </w:r>
      <w:r w:rsidR="00424780">
        <w:t>a</w:t>
      </w:r>
      <w:r w:rsidRPr="00116011">
        <w:t xml:space="preserve"> a ambalajelor substan</w:t>
      </w:r>
      <w:r w:rsidR="00424780">
        <w:t>t</w:t>
      </w:r>
      <w:r w:rsidRPr="00116011">
        <w:t xml:space="preserve">elor </w:t>
      </w:r>
      <w:r w:rsidR="00424780">
        <w:t>s</w:t>
      </w:r>
      <w:r w:rsidRPr="00116011">
        <w:t>i preparatelor chimice periculoase;</w:t>
      </w:r>
    </w:p>
    <w:p w:rsidR="00914739" w:rsidRPr="00116011" w:rsidRDefault="00914739" w:rsidP="00C00866">
      <w:pPr>
        <w:pStyle w:val="BodyText"/>
        <w:numPr>
          <w:ilvl w:val="0"/>
          <w:numId w:val="17"/>
        </w:numPr>
      </w:pPr>
      <w:r w:rsidRPr="00116011">
        <w:t>manipularea de c</w:t>
      </w:r>
      <w:r w:rsidR="00424780">
        <w:t>a</w:t>
      </w:r>
      <w:r w:rsidRPr="00116011">
        <w:t xml:space="preserve">tre personal instruit adecvat </w:t>
      </w:r>
      <w:r w:rsidR="00424780">
        <w:t>s</w:t>
      </w:r>
      <w:r w:rsidRPr="00116011">
        <w:t>i dotat cu echipamente de protec</w:t>
      </w:r>
      <w:r w:rsidR="00424780">
        <w:t>t</w:t>
      </w:r>
      <w:r w:rsidRPr="00116011">
        <w:t>ia muncii specifice;</w:t>
      </w:r>
    </w:p>
    <w:p w:rsidR="00914739" w:rsidRPr="00116011" w:rsidRDefault="00914739" w:rsidP="00C00866">
      <w:pPr>
        <w:pStyle w:val="BodyText"/>
        <w:numPr>
          <w:ilvl w:val="0"/>
          <w:numId w:val="17"/>
        </w:numPr>
      </w:pPr>
      <w:r w:rsidRPr="00116011">
        <w:t>eviden</w:t>
      </w:r>
      <w:r w:rsidR="00424780">
        <w:t>t</w:t>
      </w:r>
      <w:r w:rsidRPr="00116011">
        <w:t>a gestiunii substan</w:t>
      </w:r>
      <w:r w:rsidR="00424780">
        <w:t>t</w:t>
      </w:r>
      <w:r w:rsidRPr="00116011">
        <w:t>elor si preparatelor chimice periculoase.</w:t>
      </w:r>
    </w:p>
    <w:p w:rsidR="00914739" w:rsidRPr="00116011" w:rsidRDefault="00914739" w:rsidP="00914739">
      <w:pPr>
        <w:pStyle w:val="BodyText"/>
      </w:pPr>
      <w:r w:rsidRPr="00116011">
        <w:lastRenderedPageBreak/>
        <w:t>Toate produsele chimice sunt achizi</w:t>
      </w:r>
      <w:r w:rsidR="00424780">
        <w:t>t</w:t>
      </w:r>
      <w:r w:rsidRPr="00116011">
        <w:t>ionate numai de la furnizori autoriza</w:t>
      </w:r>
      <w:r w:rsidR="00424780">
        <w:t>t</w:t>
      </w:r>
      <w:r w:rsidRPr="00116011">
        <w:t xml:space="preserve">i. </w:t>
      </w:r>
    </w:p>
    <w:p w:rsidR="00914739" w:rsidRPr="00116011" w:rsidRDefault="00914739" w:rsidP="00914739">
      <w:pPr>
        <w:jc w:val="both"/>
        <w:rPr>
          <w:sz w:val="24"/>
          <w:szCs w:val="24"/>
        </w:rPr>
      </w:pPr>
      <w:r w:rsidRPr="00116011">
        <w:rPr>
          <w:sz w:val="24"/>
          <w:szCs w:val="24"/>
        </w:rPr>
        <w:t>Pentru substan</w:t>
      </w:r>
      <w:r w:rsidR="00424780">
        <w:rPr>
          <w:sz w:val="24"/>
          <w:szCs w:val="24"/>
        </w:rPr>
        <w:t>t</w:t>
      </w:r>
      <w:r w:rsidRPr="00116011">
        <w:rPr>
          <w:sz w:val="24"/>
          <w:szCs w:val="24"/>
        </w:rPr>
        <w:t>ele care intr</w:t>
      </w:r>
      <w:r w:rsidR="00424780">
        <w:rPr>
          <w:sz w:val="24"/>
          <w:szCs w:val="24"/>
        </w:rPr>
        <w:t>a</w:t>
      </w:r>
      <w:r w:rsidRPr="00116011">
        <w:rPr>
          <w:sz w:val="24"/>
          <w:szCs w:val="24"/>
        </w:rPr>
        <w:t xml:space="preserve"> sub inciden</w:t>
      </w:r>
      <w:r w:rsidR="00424780">
        <w:rPr>
          <w:sz w:val="24"/>
          <w:szCs w:val="24"/>
        </w:rPr>
        <w:t>t</w:t>
      </w:r>
      <w:r w:rsidRPr="00116011">
        <w:rPr>
          <w:sz w:val="24"/>
          <w:szCs w:val="24"/>
        </w:rPr>
        <w:t>a legisla</w:t>
      </w:r>
      <w:r w:rsidR="00424780">
        <w:rPr>
          <w:sz w:val="24"/>
          <w:szCs w:val="24"/>
        </w:rPr>
        <w:t>t</w:t>
      </w:r>
      <w:r w:rsidRPr="00116011">
        <w:rPr>
          <w:sz w:val="24"/>
          <w:szCs w:val="24"/>
        </w:rPr>
        <w:t>iei privind precursorii utilizate at</w:t>
      </w:r>
      <w:r w:rsidR="00424780">
        <w:rPr>
          <w:sz w:val="24"/>
          <w:szCs w:val="24"/>
        </w:rPr>
        <w:t>a</w:t>
      </w:r>
      <w:r w:rsidRPr="00116011">
        <w:rPr>
          <w:sz w:val="24"/>
          <w:szCs w:val="24"/>
        </w:rPr>
        <w:t>t in procesul de produc</w:t>
      </w:r>
      <w:r w:rsidR="00424780">
        <w:rPr>
          <w:sz w:val="24"/>
          <w:szCs w:val="24"/>
        </w:rPr>
        <w:t>tie ca</w:t>
      </w:r>
      <w:r w:rsidRPr="00116011">
        <w:rPr>
          <w:sz w:val="24"/>
          <w:szCs w:val="24"/>
        </w:rPr>
        <w:t xml:space="preserve">t </w:t>
      </w:r>
      <w:r w:rsidR="00424780">
        <w:rPr>
          <w:sz w:val="24"/>
          <w:szCs w:val="24"/>
        </w:rPr>
        <w:t>s</w:t>
      </w:r>
      <w:r w:rsidRPr="00116011">
        <w:rPr>
          <w:sz w:val="24"/>
          <w:szCs w:val="24"/>
        </w:rPr>
        <w:t>i pentru uz curent în laborator, SC AMBRO SA de</w:t>
      </w:r>
      <w:r w:rsidR="00424780">
        <w:rPr>
          <w:sz w:val="24"/>
          <w:szCs w:val="24"/>
        </w:rPr>
        <w:t>t</w:t>
      </w:r>
      <w:r w:rsidRPr="00116011">
        <w:rPr>
          <w:sz w:val="24"/>
          <w:szCs w:val="24"/>
        </w:rPr>
        <w:t>ine:</w:t>
      </w:r>
    </w:p>
    <w:p w:rsidR="00914739" w:rsidRPr="00116011" w:rsidRDefault="00914739" w:rsidP="00C00866">
      <w:pPr>
        <w:numPr>
          <w:ilvl w:val="0"/>
          <w:numId w:val="14"/>
        </w:numPr>
        <w:jc w:val="both"/>
        <w:rPr>
          <w:sz w:val="24"/>
          <w:szCs w:val="24"/>
        </w:rPr>
      </w:pPr>
      <w:r w:rsidRPr="00116011">
        <w:rPr>
          <w:sz w:val="24"/>
          <w:szCs w:val="24"/>
        </w:rPr>
        <w:t>declara</w:t>
      </w:r>
      <w:r w:rsidR="00424780">
        <w:rPr>
          <w:sz w:val="24"/>
          <w:szCs w:val="24"/>
        </w:rPr>
        <w:t>t</w:t>
      </w:r>
      <w:r w:rsidRPr="00116011">
        <w:rPr>
          <w:sz w:val="24"/>
          <w:szCs w:val="24"/>
        </w:rPr>
        <w:t>ia loca</w:t>
      </w:r>
      <w:r w:rsidR="00424780">
        <w:rPr>
          <w:sz w:val="24"/>
          <w:szCs w:val="24"/>
        </w:rPr>
        <w:t>t</w:t>
      </w:r>
      <w:r w:rsidRPr="00116011">
        <w:rPr>
          <w:sz w:val="24"/>
          <w:szCs w:val="24"/>
        </w:rPr>
        <w:t>iilor pentru opera</w:t>
      </w:r>
      <w:r w:rsidR="00424780">
        <w:rPr>
          <w:sz w:val="24"/>
          <w:szCs w:val="24"/>
        </w:rPr>
        <w:t>t</w:t>
      </w:r>
      <w:r w:rsidRPr="00116011">
        <w:rPr>
          <w:sz w:val="24"/>
          <w:szCs w:val="24"/>
        </w:rPr>
        <w:t>iuni cu substan</w:t>
      </w:r>
      <w:r w:rsidR="00424780">
        <w:rPr>
          <w:sz w:val="24"/>
          <w:szCs w:val="24"/>
        </w:rPr>
        <w:t>t</w:t>
      </w:r>
      <w:r w:rsidRPr="00116011">
        <w:rPr>
          <w:sz w:val="24"/>
          <w:szCs w:val="24"/>
        </w:rPr>
        <w:t>e clasificate din categoria 3 (acid sulfuric, acid clorhidric, toluen, aceton</w:t>
      </w:r>
      <w:r w:rsidR="00424780">
        <w:rPr>
          <w:sz w:val="24"/>
          <w:szCs w:val="24"/>
        </w:rPr>
        <w:t>a</w:t>
      </w:r>
      <w:r w:rsidRPr="00116011">
        <w:rPr>
          <w:sz w:val="24"/>
          <w:szCs w:val="24"/>
        </w:rPr>
        <w:t>);</w:t>
      </w:r>
    </w:p>
    <w:p w:rsidR="00914739" w:rsidRPr="00116011" w:rsidRDefault="00914739" w:rsidP="00C00866">
      <w:pPr>
        <w:numPr>
          <w:ilvl w:val="0"/>
          <w:numId w:val="14"/>
        </w:numPr>
        <w:jc w:val="both"/>
        <w:rPr>
          <w:sz w:val="24"/>
          <w:szCs w:val="24"/>
        </w:rPr>
      </w:pPr>
      <w:r w:rsidRPr="00116011">
        <w:rPr>
          <w:sz w:val="24"/>
          <w:szCs w:val="24"/>
        </w:rPr>
        <w:t>declara</w:t>
      </w:r>
      <w:r w:rsidR="00424780">
        <w:rPr>
          <w:sz w:val="24"/>
          <w:szCs w:val="24"/>
        </w:rPr>
        <w:t>t</w:t>
      </w:r>
      <w:r w:rsidRPr="00116011">
        <w:rPr>
          <w:sz w:val="24"/>
          <w:szCs w:val="24"/>
        </w:rPr>
        <w:t>ia loca</w:t>
      </w:r>
      <w:r w:rsidR="00424780">
        <w:rPr>
          <w:sz w:val="24"/>
          <w:szCs w:val="24"/>
        </w:rPr>
        <w:t>t</w:t>
      </w:r>
      <w:r w:rsidRPr="00116011">
        <w:rPr>
          <w:sz w:val="24"/>
          <w:szCs w:val="24"/>
        </w:rPr>
        <w:t>iilor pentru opera</w:t>
      </w:r>
      <w:r w:rsidR="00DF7EE0">
        <w:rPr>
          <w:sz w:val="24"/>
          <w:szCs w:val="24"/>
        </w:rPr>
        <w:t>t</w:t>
      </w:r>
      <w:r w:rsidRPr="00116011">
        <w:rPr>
          <w:sz w:val="24"/>
          <w:szCs w:val="24"/>
        </w:rPr>
        <w:t>iuni cu substan</w:t>
      </w:r>
      <w:r w:rsidR="00424780">
        <w:rPr>
          <w:sz w:val="24"/>
          <w:szCs w:val="24"/>
        </w:rPr>
        <w:t>t</w:t>
      </w:r>
      <w:r w:rsidRPr="00116011">
        <w:rPr>
          <w:sz w:val="24"/>
          <w:szCs w:val="24"/>
        </w:rPr>
        <w:t>e clasificate din categoria 2 (permanganat de potasiu).</w:t>
      </w:r>
    </w:p>
    <w:p w:rsidR="00E64615" w:rsidRPr="00E64615" w:rsidRDefault="00E64615" w:rsidP="00C00866">
      <w:pPr>
        <w:pStyle w:val="ListParagraph"/>
        <w:numPr>
          <w:ilvl w:val="0"/>
          <w:numId w:val="14"/>
        </w:numPr>
        <w:autoSpaceDE w:val="0"/>
        <w:autoSpaceDN w:val="0"/>
        <w:adjustRightInd w:val="0"/>
        <w:ind w:right="-1"/>
        <w:jc w:val="both"/>
        <w:rPr>
          <w:b/>
          <w:bCs/>
        </w:rPr>
      </w:pPr>
      <w:r w:rsidRPr="00E64615">
        <w:rPr>
          <w:sz w:val="23"/>
          <w:szCs w:val="23"/>
          <w:lang w:eastAsia="ro-RO"/>
        </w:rPr>
        <w:t xml:space="preserve">- </w:t>
      </w:r>
      <w:r w:rsidRPr="00E64615">
        <w:rPr>
          <w:lang w:eastAsia="ro-RO"/>
        </w:rPr>
        <w:t xml:space="preserve">H.G. nr. 1408/2008 </w:t>
      </w:r>
      <w:r w:rsidRPr="00E64615">
        <w:rPr>
          <w:sz w:val="23"/>
          <w:szCs w:val="23"/>
          <w:lang w:eastAsia="ro-RO"/>
        </w:rPr>
        <w:t>privind clasificarea, etichetarea si ambalarea substantelor chimice periculoase</w:t>
      </w:r>
      <w:r>
        <w:rPr>
          <w:sz w:val="23"/>
          <w:szCs w:val="23"/>
          <w:lang w:eastAsia="ro-RO"/>
        </w:rPr>
        <w:t>.</w:t>
      </w:r>
    </w:p>
    <w:p w:rsidR="00914739" w:rsidRPr="002905D3" w:rsidRDefault="00914739" w:rsidP="00C00866">
      <w:pPr>
        <w:pStyle w:val="ListParagraph"/>
        <w:numPr>
          <w:ilvl w:val="0"/>
          <w:numId w:val="14"/>
        </w:numPr>
        <w:autoSpaceDE w:val="0"/>
        <w:autoSpaceDN w:val="0"/>
        <w:adjustRightInd w:val="0"/>
        <w:ind w:right="-1"/>
        <w:jc w:val="both"/>
        <w:rPr>
          <w:b/>
          <w:bCs/>
        </w:rPr>
      </w:pPr>
      <w:r w:rsidRPr="002905D3">
        <w:t>Aditivii utiliza</w:t>
      </w:r>
      <w:r w:rsidR="00424780">
        <w:t>t</w:t>
      </w:r>
      <w:r w:rsidRPr="002905D3">
        <w:t>i la fabricarea h</w:t>
      </w:r>
      <w:r w:rsidR="00B71EC4">
        <w:t>a</w:t>
      </w:r>
      <w:r w:rsidRPr="002905D3">
        <w:t>rtiei</w:t>
      </w:r>
      <w:r w:rsidRPr="00B71EC4">
        <w:rPr>
          <w:color w:val="000000" w:themeColor="text1"/>
        </w:rPr>
        <w:t>/activit</w:t>
      </w:r>
      <w:r w:rsidR="00B71EC4">
        <w:rPr>
          <w:color w:val="000000" w:themeColor="text1"/>
        </w:rPr>
        <w:t>at</w:t>
      </w:r>
      <w:r w:rsidRPr="00B71EC4">
        <w:rPr>
          <w:color w:val="000000" w:themeColor="text1"/>
        </w:rPr>
        <w:t>i conexe</w:t>
      </w:r>
      <w:r w:rsidRPr="002905D3">
        <w:t xml:space="preserve"> (</w:t>
      </w:r>
      <w:r w:rsidR="00B71EC4">
        <w:t>i</w:t>
      </w:r>
      <w:r w:rsidRPr="002905D3">
        <w:t xml:space="preserve">n special biocizii) sunt continuu </w:t>
      </w:r>
      <w:r w:rsidR="00B71EC4">
        <w:t>i</w:t>
      </w:r>
      <w:r w:rsidRPr="002905D3">
        <w:t>nlocui</w:t>
      </w:r>
      <w:r w:rsidR="00B71EC4">
        <w:t>t</w:t>
      </w:r>
      <w:r w:rsidRPr="002905D3">
        <w:t>i, odat</w:t>
      </w:r>
      <w:r w:rsidR="00B71EC4">
        <w:t>a</w:t>
      </w:r>
      <w:r w:rsidRPr="002905D3">
        <w:t xml:space="preserve"> cu evolu</w:t>
      </w:r>
      <w:r w:rsidR="00B71EC4">
        <w:t>t</w:t>
      </w:r>
      <w:r w:rsidRPr="002905D3">
        <w:t>ia calitativ</w:t>
      </w:r>
      <w:r w:rsidR="00424780">
        <w:t>a</w:t>
      </w:r>
      <w:r w:rsidRPr="002905D3">
        <w:t xml:space="preserve"> a a</w:t>
      </w:r>
      <w:r w:rsidR="00424780">
        <w:t>cestor produse conform recomanda</w:t>
      </w:r>
      <w:r w:rsidRPr="002905D3">
        <w:t>rilor firmelor produc</w:t>
      </w:r>
      <w:r w:rsidR="00424780">
        <w:t>a</w:t>
      </w:r>
      <w:r w:rsidRPr="002905D3">
        <w:t>toare care respectă legisla</w:t>
      </w:r>
      <w:r w:rsidR="00424780">
        <w:t>t</w:t>
      </w:r>
      <w:r w:rsidRPr="002905D3">
        <w:t>ia UE. Aceasta este si una din recomandările BAT, respectiv preocuparea înlocuirii substanţelor/amestecurilor periculoase cu altele nepericuloase sau cu grad de periculozitate redus (PMO 4.5.1 -01 –F27).</w:t>
      </w:r>
    </w:p>
    <w:p w:rsidR="00914739" w:rsidRPr="0016532D" w:rsidRDefault="00914739" w:rsidP="00914739">
      <w:pPr>
        <w:ind w:right="-369"/>
        <w:rPr>
          <w:rStyle w:val="tpa1"/>
          <w:sz w:val="24"/>
          <w:szCs w:val="24"/>
        </w:rPr>
      </w:pPr>
    </w:p>
    <w:p w:rsidR="00914739" w:rsidRPr="0016532D" w:rsidRDefault="00914739" w:rsidP="00914739">
      <w:pPr>
        <w:ind w:right="-369"/>
        <w:rPr>
          <w:b/>
          <w:bCs/>
          <w:color w:val="000000"/>
          <w:sz w:val="24"/>
          <w:szCs w:val="24"/>
        </w:rPr>
      </w:pPr>
      <w:r w:rsidRPr="0016532D">
        <w:rPr>
          <w:b/>
          <w:bCs/>
          <w:color w:val="000000"/>
          <w:sz w:val="24"/>
          <w:szCs w:val="24"/>
        </w:rPr>
        <w:t xml:space="preserve">6.3. Consumuri specifice la principalele materii prime, materiale si utilitati </w:t>
      </w:r>
    </w:p>
    <w:p w:rsidR="006656C9" w:rsidRPr="006656C9" w:rsidRDefault="006656C9" w:rsidP="006656C9">
      <w:pPr>
        <w:rPr>
          <w:b/>
          <w:bCs/>
          <w:sz w:val="24"/>
          <w:szCs w:val="24"/>
        </w:rPr>
      </w:pPr>
      <w:r w:rsidRPr="006656C9">
        <w:rPr>
          <w:b/>
          <w:bCs/>
          <w:sz w:val="24"/>
          <w:szCs w:val="24"/>
        </w:rPr>
        <w:t>6.3.1 Consum material fibros hârtie (</w:t>
      </w:r>
      <w:r w:rsidR="008F60C8">
        <w:rPr>
          <w:b/>
          <w:bCs/>
          <w:sz w:val="24"/>
          <w:szCs w:val="24"/>
        </w:rPr>
        <w:t>i</w:t>
      </w:r>
      <w:r w:rsidRPr="006656C9">
        <w:rPr>
          <w:b/>
          <w:bCs/>
          <w:sz w:val="24"/>
          <w:szCs w:val="24"/>
        </w:rPr>
        <w:t>n kg a.u)</w:t>
      </w:r>
    </w:p>
    <w:p w:rsidR="006656C9" w:rsidRPr="006656C9" w:rsidRDefault="006656C9" w:rsidP="006656C9">
      <w:pPr>
        <w:jc w:val="both"/>
        <w:rPr>
          <w:b/>
          <w:bCs/>
          <w:sz w:val="24"/>
          <w:szCs w:val="24"/>
        </w:rPr>
      </w:pPr>
    </w:p>
    <w:tbl>
      <w:tblPr>
        <w:tblW w:w="892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1980"/>
        <w:gridCol w:w="2625"/>
      </w:tblGrid>
      <w:tr w:rsidR="006656C9" w:rsidRPr="006656C9" w:rsidTr="006656C9">
        <w:trPr>
          <w:trHeight w:val="684"/>
        </w:trPr>
        <w:tc>
          <w:tcPr>
            <w:tcW w:w="4320" w:type="dxa"/>
            <w:shd w:val="clear" w:color="auto" w:fill="D9D9D9" w:themeFill="background1" w:themeFillShade="D9"/>
            <w:noWrap/>
            <w:vAlign w:val="bottom"/>
          </w:tcPr>
          <w:p w:rsidR="006656C9" w:rsidRPr="006656C9" w:rsidRDefault="006656C9" w:rsidP="00AF42BC">
            <w:pPr>
              <w:rPr>
                <w:b/>
                <w:bCs/>
                <w:sz w:val="24"/>
                <w:szCs w:val="24"/>
              </w:rPr>
            </w:pPr>
          </w:p>
        </w:tc>
        <w:tc>
          <w:tcPr>
            <w:tcW w:w="1980" w:type="dxa"/>
            <w:shd w:val="clear" w:color="auto" w:fill="D9D9D9" w:themeFill="background1" w:themeFillShade="D9"/>
            <w:vAlign w:val="center"/>
          </w:tcPr>
          <w:p w:rsidR="006656C9" w:rsidRPr="006656C9" w:rsidRDefault="006656C9" w:rsidP="00AF42BC">
            <w:pPr>
              <w:jc w:val="center"/>
              <w:rPr>
                <w:b/>
                <w:bCs/>
                <w:sz w:val="24"/>
                <w:szCs w:val="24"/>
              </w:rPr>
            </w:pPr>
            <w:r w:rsidRPr="006656C9">
              <w:rPr>
                <w:b/>
                <w:bCs/>
                <w:sz w:val="24"/>
                <w:szCs w:val="24"/>
              </w:rPr>
              <w:t>Consumuri  material fibros,</w:t>
            </w:r>
          </w:p>
          <w:p w:rsidR="006656C9" w:rsidRPr="006656C9" w:rsidRDefault="006656C9" w:rsidP="00AF42BC">
            <w:pPr>
              <w:jc w:val="center"/>
              <w:rPr>
                <w:b/>
                <w:bCs/>
                <w:sz w:val="24"/>
                <w:szCs w:val="24"/>
              </w:rPr>
            </w:pPr>
            <w:r w:rsidRPr="006656C9">
              <w:rPr>
                <w:b/>
                <w:bCs/>
                <w:sz w:val="24"/>
                <w:szCs w:val="24"/>
              </w:rPr>
              <w:t>kg a.u.</w:t>
            </w:r>
          </w:p>
        </w:tc>
        <w:tc>
          <w:tcPr>
            <w:tcW w:w="2625" w:type="dxa"/>
            <w:shd w:val="clear" w:color="auto" w:fill="D9D9D9" w:themeFill="background1" w:themeFillShade="D9"/>
            <w:vAlign w:val="center"/>
          </w:tcPr>
          <w:p w:rsidR="006656C9" w:rsidRPr="006656C9" w:rsidRDefault="006656C9" w:rsidP="00AF42BC">
            <w:pPr>
              <w:jc w:val="center"/>
              <w:rPr>
                <w:b/>
                <w:bCs/>
                <w:sz w:val="24"/>
                <w:szCs w:val="24"/>
              </w:rPr>
            </w:pPr>
            <w:r w:rsidRPr="006656C9">
              <w:rPr>
                <w:b/>
                <w:bCs/>
                <w:sz w:val="24"/>
                <w:szCs w:val="24"/>
              </w:rPr>
              <w:t>Consum specific realizat</w:t>
            </w:r>
          </w:p>
          <w:p w:rsidR="006656C9" w:rsidRPr="006656C9" w:rsidRDefault="006656C9" w:rsidP="00AF42BC">
            <w:pPr>
              <w:jc w:val="center"/>
              <w:rPr>
                <w:b/>
                <w:bCs/>
                <w:sz w:val="24"/>
                <w:szCs w:val="24"/>
              </w:rPr>
            </w:pPr>
            <w:r w:rsidRPr="006656C9">
              <w:rPr>
                <w:b/>
                <w:bCs/>
                <w:sz w:val="24"/>
                <w:szCs w:val="24"/>
              </w:rPr>
              <w:t>Kg/t</w:t>
            </w:r>
          </w:p>
        </w:tc>
      </w:tr>
      <w:tr w:rsidR="006656C9" w:rsidRPr="006656C9" w:rsidTr="00AF42BC">
        <w:trPr>
          <w:trHeight w:val="315"/>
        </w:trPr>
        <w:tc>
          <w:tcPr>
            <w:tcW w:w="4320" w:type="dxa"/>
            <w:shd w:val="clear" w:color="auto" w:fill="auto"/>
            <w:vAlign w:val="center"/>
          </w:tcPr>
          <w:p w:rsidR="006656C9" w:rsidRPr="006656C9" w:rsidRDefault="006656C9" w:rsidP="00AF42BC">
            <w:pPr>
              <w:rPr>
                <w:sz w:val="24"/>
                <w:szCs w:val="24"/>
              </w:rPr>
            </w:pPr>
            <w:r w:rsidRPr="006656C9">
              <w:rPr>
                <w:sz w:val="24"/>
                <w:szCs w:val="24"/>
              </w:rPr>
              <w:t>Deşeuri de hârtie-carton</w:t>
            </w:r>
          </w:p>
        </w:tc>
        <w:tc>
          <w:tcPr>
            <w:tcW w:w="1980" w:type="dxa"/>
            <w:vAlign w:val="bottom"/>
          </w:tcPr>
          <w:p w:rsidR="006656C9" w:rsidRPr="006656C9" w:rsidRDefault="006656C9" w:rsidP="00AF42BC">
            <w:pPr>
              <w:rPr>
                <w:bCs/>
                <w:sz w:val="24"/>
                <w:szCs w:val="24"/>
              </w:rPr>
            </w:pPr>
            <w:r w:rsidRPr="006656C9">
              <w:rPr>
                <w:bCs/>
                <w:sz w:val="24"/>
                <w:szCs w:val="24"/>
              </w:rPr>
              <w:t>78945296</w:t>
            </w:r>
          </w:p>
        </w:tc>
        <w:tc>
          <w:tcPr>
            <w:tcW w:w="2625" w:type="dxa"/>
            <w:vAlign w:val="bottom"/>
          </w:tcPr>
          <w:p w:rsidR="006656C9" w:rsidRPr="006656C9" w:rsidRDefault="006656C9" w:rsidP="00AF42BC">
            <w:pPr>
              <w:rPr>
                <w:bCs/>
                <w:sz w:val="24"/>
                <w:szCs w:val="24"/>
              </w:rPr>
            </w:pPr>
            <w:r w:rsidRPr="006656C9">
              <w:rPr>
                <w:bCs/>
                <w:sz w:val="24"/>
                <w:szCs w:val="24"/>
              </w:rPr>
              <w:t>864,05</w:t>
            </w:r>
          </w:p>
        </w:tc>
      </w:tr>
      <w:tr w:rsidR="006656C9" w:rsidRPr="006656C9" w:rsidTr="00AF42BC">
        <w:trPr>
          <w:trHeight w:val="315"/>
        </w:trPr>
        <w:tc>
          <w:tcPr>
            <w:tcW w:w="4320" w:type="dxa"/>
            <w:shd w:val="clear" w:color="auto" w:fill="auto"/>
            <w:vAlign w:val="center"/>
          </w:tcPr>
          <w:p w:rsidR="006656C9" w:rsidRPr="006656C9" w:rsidRDefault="006656C9" w:rsidP="00AF42BC">
            <w:pPr>
              <w:rPr>
                <w:sz w:val="24"/>
                <w:szCs w:val="24"/>
              </w:rPr>
            </w:pPr>
            <w:r w:rsidRPr="006656C9">
              <w:rPr>
                <w:sz w:val="24"/>
                <w:szCs w:val="24"/>
              </w:rPr>
              <w:t>Brac  CO</w:t>
            </w:r>
          </w:p>
        </w:tc>
        <w:tc>
          <w:tcPr>
            <w:tcW w:w="1980" w:type="dxa"/>
            <w:vAlign w:val="bottom"/>
          </w:tcPr>
          <w:p w:rsidR="006656C9" w:rsidRPr="006656C9" w:rsidRDefault="006656C9" w:rsidP="00AF42BC">
            <w:pPr>
              <w:rPr>
                <w:bCs/>
                <w:sz w:val="24"/>
                <w:szCs w:val="24"/>
              </w:rPr>
            </w:pPr>
            <w:r w:rsidRPr="006656C9">
              <w:rPr>
                <w:bCs/>
                <w:sz w:val="24"/>
                <w:szCs w:val="24"/>
              </w:rPr>
              <w:t>3256007</w:t>
            </w:r>
          </w:p>
        </w:tc>
        <w:tc>
          <w:tcPr>
            <w:tcW w:w="2625" w:type="dxa"/>
            <w:vAlign w:val="bottom"/>
          </w:tcPr>
          <w:p w:rsidR="006656C9" w:rsidRPr="006656C9" w:rsidRDefault="006656C9" w:rsidP="00AF42BC">
            <w:pPr>
              <w:rPr>
                <w:bCs/>
                <w:sz w:val="24"/>
                <w:szCs w:val="24"/>
              </w:rPr>
            </w:pPr>
            <w:r w:rsidRPr="006656C9">
              <w:rPr>
                <w:bCs/>
                <w:sz w:val="24"/>
                <w:szCs w:val="24"/>
              </w:rPr>
              <w:t>35,64</w:t>
            </w:r>
          </w:p>
        </w:tc>
      </w:tr>
      <w:tr w:rsidR="006656C9" w:rsidRPr="006656C9" w:rsidTr="00AF42BC">
        <w:trPr>
          <w:trHeight w:val="315"/>
        </w:trPr>
        <w:tc>
          <w:tcPr>
            <w:tcW w:w="4320" w:type="dxa"/>
            <w:shd w:val="clear" w:color="auto" w:fill="auto"/>
            <w:vAlign w:val="center"/>
          </w:tcPr>
          <w:p w:rsidR="006656C9" w:rsidRPr="006656C9" w:rsidRDefault="006656C9" w:rsidP="00AF42BC">
            <w:pPr>
              <w:rPr>
                <w:sz w:val="24"/>
                <w:szCs w:val="24"/>
              </w:rPr>
            </w:pPr>
            <w:r w:rsidRPr="006656C9">
              <w:rPr>
                <w:sz w:val="24"/>
                <w:szCs w:val="24"/>
              </w:rPr>
              <w:t>Celuloza naturala rasinoase</w:t>
            </w:r>
          </w:p>
        </w:tc>
        <w:tc>
          <w:tcPr>
            <w:tcW w:w="1980" w:type="dxa"/>
            <w:vAlign w:val="bottom"/>
          </w:tcPr>
          <w:p w:rsidR="006656C9" w:rsidRPr="006656C9" w:rsidRDefault="006656C9" w:rsidP="00AF42BC">
            <w:pPr>
              <w:rPr>
                <w:bCs/>
                <w:sz w:val="24"/>
                <w:szCs w:val="24"/>
              </w:rPr>
            </w:pPr>
            <w:r w:rsidRPr="006656C9">
              <w:rPr>
                <w:bCs/>
                <w:sz w:val="24"/>
                <w:szCs w:val="24"/>
              </w:rPr>
              <w:t>1148304</w:t>
            </w:r>
          </w:p>
        </w:tc>
        <w:tc>
          <w:tcPr>
            <w:tcW w:w="2625" w:type="dxa"/>
            <w:vAlign w:val="bottom"/>
          </w:tcPr>
          <w:p w:rsidR="006656C9" w:rsidRPr="006656C9" w:rsidRDefault="006656C9" w:rsidP="00AF42BC">
            <w:pPr>
              <w:rPr>
                <w:bCs/>
                <w:sz w:val="24"/>
                <w:szCs w:val="24"/>
              </w:rPr>
            </w:pPr>
            <w:r w:rsidRPr="006656C9">
              <w:rPr>
                <w:bCs/>
                <w:sz w:val="24"/>
                <w:szCs w:val="24"/>
              </w:rPr>
              <w:t>12,57</w:t>
            </w:r>
          </w:p>
        </w:tc>
      </w:tr>
      <w:tr w:rsidR="006656C9" w:rsidRPr="006656C9" w:rsidTr="00AF42BC">
        <w:trPr>
          <w:trHeight w:val="315"/>
        </w:trPr>
        <w:tc>
          <w:tcPr>
            <w:tcW w:w="4320" w:type="dxa"/>
            <w:shd w:val="clear" w:color="auto" w:fill="auto"/>
            <w:vAlign w:val="center"/>
          </w:tcPr>
          <w:p w:rsidR="006656C9" w:rsidRPr="006656C9" w:rsidRDefault="006656C9" w:rsidP="00AF42BC">
            <w:pPr>
              <w:rPr>
                <w:sz w:val="24"/>
                <w:szCs w:val="24"/>
              </w:rPr>
            </w:pPr>
            <w:r w:rsidRPr="006656C9">
              <w:rPr>
                <w:sz w:val="24"/>
                <w:szCs w:val="24"/>
              </w:rPr>
              <w:t>Maculatura albita GF</w:t>
            </w:r>
          </w:p>
        </w:tc>
        <w:tc>
          <w:tcPr>
            <w:tcW w:w="1980" w:type="dxa"/>
            <w:vAlign w:val="bottom"/>
          </w:tcPr>
          <w:p w:rsidR="006656C9" w:rsidRPr="006656C9" w:rsidRDefault="006656C9" w:rsidP="00AF42BC">
            <w:pPr>
              <w:rPr>
                <w:bCs/>
                <w:sz w:val="24"/>
                <w:szCs w:val="24"/>
              </w:rPr>
            </w:pPr>
            <w:r w:rsidRPr="006656C9">
              <w:rPr>
                <w:bCs/>
                <w:sz w:val="24"/>
                <w:szCs w:val="24"/>
              </w:rPr>
              <w:t>201682</w:t>
            </w:r>
          </w:p>
        </w:tc>
        <w:tc>
          <w:tcPr>
            <w:tcW w:w="2625" w:type="dxa"/>
            <w:vAlign w:val="bottom"/>
          </w:tcPr>
          <w:p w:rsidR="006656C9" w:rsidRPr="006656C9" w:rsidRDefault="006656C9" w:rsidP="00AF42BC">
            <w:pPr>
              <w:rPr>
                <w:bCs/>
                <w:sz w:val="24"/>
                <w:szCs w:val="24"/>
              </w:rPr>
            </w:pPr>
            <w:r w:rsidRPr="006656C9">
              <w:rPr>
                <w:bCs/>
                <w:sz w:val="24"/>
                <w:szCs w:val="24"/>
              </w:rPr>
              <w:t>2,21</w:t>
            </w:r>
          </w:p>
        </w:tc>
      </w:tr>
      <w:tr w:rsidR="006656C9" w:rsidRPr="006656C9" w:rsidTr="00AF42BC">
        <w:trPr>
          <w:trHeight w:val="315"/>
        </w:trPr>
        <w:tc>
          <w:tcPr>
            <w:tcW w:w="4320" w:type="dxa"/>
            <w:shd w:val="clear" w:color="auto" w:fill="auto"/>
            <w:vAlign w:val="center"/>
          </w:tcPr>
          <w:p w:rsidR="006656C9" w:rsidRPr="006656C9" w:rsidRDefault="006656C9" w:rsidP="00AF42BC">
            <w:pPr>
              <w:rPr>
                <w:sz w:val="24"/>
                <w:szCs w:val="24"/>
              </w:rPr>
            </w:pPr>
            <w:r w:rsidRPr="006656C9">
              <w:rPr>
                <w:sz w:val="24"/>
                <w:szCs w:val="24"/>
              </w:rPr>
              <w:t>Brac hartie (plus hartie miros)</w:t>
            </w:r>
          </w:p>
        </w:tc>
        <w:tc>
          <w:tcPr>
            <w:tcW w:w="1980" w:type="dxa"/>
            <w:vAlign w:val="bottom"/>
          </w:tcPr>
          <w:p w:rsidR="006656C9" w:rsidRPr="006656C9" w:rsidRDefault="006656C9" w:rsidP="00AF42BC">
            <w:pPr>
              <w:rPr>
                <w:bCs/>
                <w:sz w:val="24"/>
                <w:szCs w:val="24"/>
              </w:rPr>
            </w:pPr>
            <w:r w:rsidRPr="006656C9">
              <w:rPr>
                <w:bCs/>
                <w:sz w:val="24"/>
                <w:szCs w:val="24"/>
              </w:rPr>
              <w:t>2225601</w:t>
            </w:r>
          </w:p>
        </w:tc>
        <w:tc>
          <w:tcPr>
            <w:tcW w:w="2625" w:type="dxa"/>
            <w:vAlign w:val="bottom"/>
          </w:tcPr>
          <w:p w:rsidR="006656C9" w:rsidRPr="006656C9" w:rsidRDefault="006656C9" w:rsidP="00AF42BC">
            <w:pPr>
              <w:rPr>
                <w:bCs/>
                <w:sz w:val="24"/>
                <w:szCs w:val="24"/>
              </w:rPr>
            </w:pPr>
            <w:r w:rsidRPr="006656C9">
              <w:rPr>
                <w:bCs/>
                <w:sz w:val="24"/>
                <w:szCs w:val="24"/>
              </w:rPr>
              <w:t>24,36</w:t>
            </w:r>
          </w:p>
        </w:tc>
      </w:tr>
      <w:tr w:rsidR="006656C9" w:rsidRPr="006656C9" w:rsidTr="00AF42BC">
        <w:trPr>
          <w:trHeight w:val="315"/>
        </w:trPr>
        <w:tc>
          <w:tcPr>
            <w:tcW w:w="4320" w:type="dxa"/>
            <w:shd w:val="clear" w:color="auto" w:fill="auto"/>
            <w:vAlign w:val="center"/>
          </w:tcPr>
          <w:p w:rsidR="006656C9" w:rsidRPr="006656C9" w:rsidRDefault="006656C9" w:rsidP="00AF42BC">
            <w:pPr>
              <w:rPr>
                <w:sz w:val="24"/>
                <w:szCs w:val="24"/>
              </w:rPr>
            </w:pPr>
            <w:r w:rsidRPr="006656C9">
              <w:rPr>
                <w:sz w:val="24"/>
                <w:szCs w:val="24"/>
              </w:rPr>
              <w:t xml:space="preserve">Hartie ofset in bobina </w:t>
            </w:r>
          </w:p>
        </w:tc>
        <w:tc>
          <w:tcPr>
            <w:tcW w:w="1980" w:type="dxa"/>
            <w:vAlign w:val="bottom"/>
          </w:tcPr>
          <w:p w:rsidR="006656C9" w:rsidRPr="006656C9" w:rsidRDefault="006656C9" w:rsidP="00AF42BC">
            <w:pPr>
              <w:rPr>
                <w:bCs/>
                <w:sz w:val="24"/>
                <w:szCs w:val="24"/>
              </w:rPr>
            </w:pPr>
            <w:r w:rsidRPr="006656C9">
              <w:rPr>
                <w:bCs/>
                <w:sz w:val="24"/>
                <w:szCs w:val="24"/>
              </w:rPr>
              <w:t>24960</w:t>
            </w:r>
          </w:p>
        </w:tc>
        <w:tc>
          <w:tcPr>
            <w:tcW w:w="2625" w:type="dxa"/>
            <w:vAlign w:val="bottom"/>
          </w:tcPr>
          <w:p w:rsidR="006656C9" w:rsidRPr="006656C9" w:rsidRDefault="006656C9" w:rsidP="00AF42BC">
            <w:pPr>
              <w:rPr>
                <w:bCs/>
                <w:sz w:val="24"/>
                <w:szCs w:val="24"/>
              </w:rPr>
            </w:pPr>
            <w:r w:rsidRPr="006656C9">
              <w:rPr>
                <w:bCs/>
                <w:sz w:val="24"/>
                <w:szCs w:val="24"/>
              </w:rPr>
              <w:t>0,27</w:t>
            </w:r>
          </w:p>
        </w:tc>
      </w:tr>
      <w:tr w:rsidR="006656C9" w:rsidRPr="006656C9" w:rsidTr="00AF42BC">
        <w:trPr>
          <w:trHeight w:val="315"/>
        </w:trPr>
        <w:tc>
          <w:tcPr>
            <w:tcW w:w="4320" w:type="dxa"/>
            <w:shd w:val="clear" w:color="auto" w:fill="auto"/>
            <w:vAlign w:val="center"/>
          </w:tcPr>
          <w:p w:rsidR="006656C9" w:rsidRPr="006656C9" w:rsidRDefault="006656C9" w:rsidP="00AF42BC">
            <w:pPr>
              <w:rPr>
                <w:sz w:val="24"/>
                <w:szCs w:val="24"/>
              </w:rPr>
            </w:pPr>
            <w:r w:rsidRPr="006656C9">
              <w:rPr>
                <w:sz w:val="24"/>
                <w:szCs w:val="24"/>
              </w:rPr>
              <w:t>Celuloza albita fibra scurta</w:t>
            </w:r>
          </w:p>
        </w:tc>
        <w:tc>
          <w:tcPr>
            <w:tcW w:w="1980" w:type="dxa"/>
            <w:vAlign w:val="bottom"/>
          </w:tcPr>
          <w:p w:rsidR="006656C9" w:rsidRPr="006656C9" w:rsidRDefault="006656C9" w:rsidP="00AF42BC">
            <w:pPr>
              <w:rPr>
                <w:bCs/>
                <w:sz w:val="24"/>
                <w:szCs w:val="24"/>
              </w:rPr>
            </w:pPr>
            <w:r w:rsidRPr="006656C9">
              <w:rPr>
                <w:bCs/>
                <w:sz w:val="24"/>
                <w:szCs w:val="24"/>
              </w:rPr>
              <w:t>254657</w:t>
            </w:r>
          </w:p>
        </w:tc>
        <w:tc>
          <w:tcPr>
            <w:tcW w:w="2625" w:type="dxa"/>
            <w:vAlign w:val="bottom"/>
          </w:tcPr>
          <w:p w:rsidR="006656C9" w:rsidRPr="006656C9" w:rsidRDefault="006656C9" w:rsidP="00AF42BC">
            <w:pPr>
              <w:rPr>
                <w:bCs/>
                <w:sz w:val="24"/>
                <w:szCs w:val="24"/>
              </w:rPr>
            </w:pPr>
            <w:r w:rsidRPr="006656C9">
              <w:rPr>
                <w:bCs/>
                <w:sz w:val="24"/>
                <w:szCs w:val="24"/>
              </w:rPr>
              <w:t>2,79</w:t>
            </w:r>
          </w:p>
        </w:tc>
      </w:tr>
      <w:tr w:rsidR="006656C9" w:rsidRPr="006656C9" w:rsidTr="00AF42BC">
        <w:trPr>
          <w:trHeight w:val="315"/>
        </w:trPr>
        <w:tc>
          <w:tcPr>
            <w:tcW w:w="4320" w:type="dxa"/>
            <w:shd w:val="clear" w:color="auto" w:fill="auto"/>
            <w:vAlign w:val="center"/>
          </w:tcPr>
          <w:p w:rsidR="006656C9" w:rsidRPr="006656C9" w:rsidRDefault="006656C9" w:rsidP="00AF42BC">
            <w:pPr>
              <w:rPr>
                <w:sz w:val="24"/>
                <w:szCs w:val="24"/>
              </w:rPr>
            </w:pPr>
            <w:r w:rsidRPr="006656C9">
              <w:rPr>
                <w:sz w:val="24"/>
                <w:szCs w:val="24"/>
              </w:rPr>
              <w:t>Total material fibros</w:t>
            </w:r>
          </w:p>
        </w:tc>
        <w:tc>
          <w:tcPr>
            <w:tcW w:w="1980" w:type="dxa"/>
            <w:vAlign w:val="bottom"/>
          </w:tcPr>
          <w:p w:rsidR="006656C9" w:rsidRPr="006656C9" w:rsidRDefault="006656C9" w:rsidP="00AF42BC">
            <w:pPr>
              <w:rPr>
                <w:bCs/>
                <w:sz w:val="24"/>
                <w:szCs w:val="24"/>
              </w:rPr>
            </w:pPr>
            <w:r w:rsidRPr="006656C9">
              <w:rPr>
                <w:bCs/>
                <w:sz w:val="24"/>
                <w:szCs w:val="24"/>
              </w:rPr>
              <w:t>86056507</w:t>
            </w:r>
          </w:p>
        </w:tc>
        <w:tc>
          <w:tcPr>
            <w:tcW w:w="2625" w:type="dxa"/>
            <w:vAlign w:val="bottom"/>
          </w:tcPr>
          <w:p w:rsidR="006656C9" w:rsidRPr="006656C9" w:rsidRDefault="006656C9" w:rsidP="00AF42BC">
            <w:pPr>
              <w:rPr>
                <w:bCs/>
                <w:sz w:val="24"/>
                <w:szCs w:val="24"/>
              </w:rPr>
            </w:pPr>
            <w:r w:rsidRPr="006656C9">
              <w:rPr>
                <w:bCs/>
                <w:sz w:val="24"/>
                <w:szCs w:val="24"/>
              </w:rPr>
              <w:t>941,88</w:t>
            </w:r>
          </w:p>
        </w:tc>
      </w:tr>
      <w:tr w:rsidR="006656C9" w:rsidRPr="006656C9" w:rsidTr="00AF42BC">
        <w:trPr>
          <w:trHeight w:val="315"/>
        </w:trPr>
        <w:tc>
          <w:tcPr>
            <w:tcW w:w="8925" w:type="dxa"/>
            <w:gridSpan w:val="3"/>
            <w:shd w:val="clear" w:color="auto" w:fill="auto"/>
            <w:vAlign w:val="center"/>
          </w:tcPr>
          <w:p w:rsidR="006656C9" w:rsidRPr="006656C9" w:rsidRDefault="006656C9" w:rsidP="00AF42BC">
            <w:pPr>
              <w:rPr>
                <w:sz w:val="24"/>
                <w:szCs w:val="24"/>
              </w:rPr>
            </w:pPr>
            <w:r w:rsidRPr="006656C9">
              <w:rPr>
                <w:sz w:val="24"/>
                <w:szCs w:val="24"/>
              </w:rPr>
              <w:t xml:space="preserve">Consum specific    t fibra au/t hartie       </w:t>
            </w:r>
            <w:r w:rsidRPr="006656C9">
              <w:rPr>
                <w:b/>
                <w:sz w:val="24"/>
                <w:szCs w:val="24"/>
              </w:rPr>
              <w:t>0, 942</w:t>
            </w:r>
          </w:p>
        </w:tc>
      </w:tr>
    </w:tbl>
    <w:p w:rsidR="006656C9" w:rsidRPr="002A0051" w:rsidRDefault="006656C9" w:rsidP="006656C9">
      <w:pPr>
        <w:jc w:val="both"/>
        <w:rPr>
          <w:rFonts w:ascii="Arial" w:hAnsi="Arial" w:cs="Arial"/>
          <w:b/>
          <w:sz w:val="22"/>
          <w:szCs w:val="22"/>
        </w:rPr>
      </w:pPr>
    </w:p>
    <w:p w:rsidR="006656C9" w:rsidRPr="008F60C8" w:rsidRDefault="006656C9" w:rsidP="006656C9">
      <w:pPr>
        <w:jc w:val="both"/>
        <w:rPr>
          <w:b/>
          <w:sz w:val="24"/>
          <w:szCs w:val="24"/>
        </w:rPr>
      </w:pPr>
      <w:r w:rsidRPr="008F60C8">
        <w:rPr>
          <w:b/>
          <w:sz w:val="24"/>
          <w:szCs w:val="24"/>
        </w:rPr>
        <w:t xml:space="preserve">Materiale auxiliare principale  </w:t>
      </w:r>
    </w:p>
    <w:p w:rsidR="006656C9" w:rsidRPr="006656C9" w:rsidRDefault="006656C9" w:rsidP="006656C9">
      <w:pPr>
        <w:pStyle w:val="Heading4"/>
        <w:ind w:left="0"/>
        <w:rPr>
          <w:sz w:val="24"/>
          <w:szCs w:val="24"/>
        </w:rPr>
      </w:pPr>
      <w:r w:rsidRPr="006656C9">
        <w:rPr>
          <w:sz w:val="24"/>
          <w:szCs w:val="24"/>
        </w:rPr>
        <w:t xml:space="preserve">Materiale auxiliare utilizate </w:t>
      </w:r>
      <w:r w:rsidR="008F60C8">
        <w:rPr>
          <w:sz w:val="24"/>
          <w:szCs w:val="24"/>
        </w:rPr>
        <w:t>i</w:t>
      </w:r>
      <w:r w:rsidRPr="006656C9">
        <w:rPr>
          <w:sz w:val="24"/>
          <w:szCs w:val="24"/>
        </w:rPr>
        <w:t>n procesul tehnologic IPPC de fabricare h</w:t>
      </w:r>
      <w:r w:rsidR="008F60C8">
        <w:rPr>
          <w:sz w:val="24"/>
          <w:szCs w:val="24"/>
        </w:rPr>
        <w:t>a</w:t>
      </w:r>
      <w:r w:rsidRPr="006656C9">
        <w:rPr>
          <w:sz w:val="24"/>
          <w:szCs w:val="24"/>
        </w:rPr>
        <w:t>rtie</w:t>
      </w:r>
      <w:r w:rsidR="008F60C8">
        <w:rPr>
          <w:sz w:val="24"/>
          <w:szCs w:val="24"/>
        </w:rPr>
        <w:t xml:space="preserve"> </w:t>
      </w:r>
      <w:r w:rsidRPr="006656C9">
        <w:rPr>
          <w:sz w:val="24"/>
          <w:szCs w:val="24"/>
        </w:rPr>
        <w:t xml:space="preserve">MH1 </w:t>
      </w:r>
      <w:r w:rsidR="008F60C8">
        <w:rPr>
          <w:sz w:val="24"/>
          <w:szCs w:val="24"/>
        </w:rPr>
        <w:t>s</w:t>
      </w:r>
      <w:r w:rsidRPr="006656C9">
        <w:rPr>
          <w:sz w:val="24"/>
          <w:szCs w:val="24"/>
        </w:rPr>
        <w:t>i activit</w:t>
      </w:r>
      <w:r w:rsidR="008F60C8">
        <w:rPr>
          <w:sz w:val="24"/>
          <w:szCs w:val="24"/>
        </w:rPr>
        <w:t>at</w:t>
      </w:r>
      <w:r w:rsidRPr="006656C9">
        <w:rPr>
          <w:sz w:val="24"/>
          <w:szCs w:val="24"/>
        </w:rPr>
        <w:t>ile conexe</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gridCol w:w="1020"/>
        <w:gridCol w:w="1914"/>
        <w:gridCol w:w="2288"/>
      </w:tblGrid>
      <w:tr w:rsidR="006656C9" w:rsidRPr="006656C9" w:rsidTr="006656C9">
        <w:trPr>
          <w:jc w:val="center"/>
        </w:trPr>
        <w:tc>
          <w:tcPr>
            <w:tcW w:w="3909" w:type="dxa"/>
            <w:shd w:val="clear" w:color="auto" w:fill="BFBFBF" w:themeFill="background1" w:themeFillShade="BF"/>
          </w:tcPr>
          <w:p w:rsidR="006656C9" w:rsidRPr="006656C9" w:rsidRDefault="006656C9" w:rsidP="00AF42BC">
            <w:pPr>
              <w:jc w:val="center"/>
              <w:rPr>
                <w:b/>
                <w:sz w:val="24"/>
                <w:szCs w:val="24"/>
              </w:rPr>
            </w:pPr>
            <w:r w:rsidRPr="006656C9">
              <w:rPr>
                <w:b/>
                <w:sz w:val="24"/>
                <w:szCs w:val="24"/>
              </w:rPr>
              <w:t>Denumirea materialului</w:t>
            </w:r>
          </w:p>
        </w:tc>
        <w:tc>
          <w:tcPr>
            <w:tcW w:w="1020" w:type="dxa"/>
            <w:shd w:val="clear" w:color="auto" w:fill="BFBFBF" w:themeFill="background1" w:themeFillShade="BF"/>
            <w:vAlign w:val="center"/>
          </w:tcPr>
          <w:p w:rsidR="006656C9" w:rsidRPr="006656C9" w:rsidRDefault="006656C9" w:rsidP="00AF42BC">
            <w:pPr>
              <w:jc w:val="center"/>
              <w:rPr>
                <w:b/>
                <w:sz w:val="24"/>
                <w:szCs w:val="24"/>
              </w:rPr>
            </w:pPr>
            <w:r w:rsidRPr="006656C9">
              <w:rPr>
                <w:b/>
                <w:sz w:val="24"/>
                <w:szCs w:val="24"/>
              </w:rPr>
              <w:t>UM</w:t>
            </w:r>
          </w:p>
        </w:tc>
        <w:tc>
          <w:tcPr>
            <w:tcW w:w="1914" w:type="dxa"/>
            <w:shd w:val="clear" w:color="auto" w:fill="BFBFBF" w:themeFill="background1" w:themeFillShade="BF"/>
            <w:vAlign w:val="center"/>
          </w:tcPr>
          <w:p w:rsidR="006656C9" w:rsidRPr="006656C9" w:rsidRDefault="006656C9" w:rsidP="00AF42BC">
            <w:pPr>
              <w:jc w:val="center"/>
              <w:rPr>
                <w:b/>
                <w:sz w:val="24"/>
                <w:szCs w:val="24"/>
              </w:rPr>
            </w:pPr>
            <w:r w:rsidRPr="006656C9">
              <w:rPr>
                <w:b/>
                <w:sz w:val="24"/>
                <w:szCs w:val="24"/>
              </w:rPr>
              <w:t>Cantitate anuala</w:t>
            </w:r>
          </w:p>
          <w:p w:rsidR="006656C9" w:rsidRPr="006656C9" w:rsidRDefault="006656C9" w:rsidP="00AF42BC">
            <w:pPr>
              <w:jc w:val="center"/>
              <w:rPr>
                <w:b/>
                <w:sz w:val="24"/>
                <w:szCs w:val="24"/>
              </w:rPr>
            </w:pPr>
            <w:r w:rsidRPr="006656C9">
              <w:rPr>
                <w:b/>
                <w:sz w:val="24"/>
                <w:szCs w:val="24"/>
              </w:rPr>
              <w:t>(2014)</w:t>
            </w:r>
          </w:p>
        </w:tc>
        <w:tc>
          <w:tcPr>
            <w:tcW w:w="2288" w:type="dxa"/>
            <w:shd w:val="clear" w:color="auto" w:fill="BFBFBF" w:themeFill="background1" w:themeFillShade="BF"/>
          </w:tcPr>
          <w:p w:rsidR="006656C9" w:rsidRPr="006656C9" w:rsidRDefault="006656C9" w:rsidP="00AF42BC">
            <w:pPr>
              <w:rPr>
                <w:b/>
                <w:sz w:val="24"/>
                <w:szCs w:val="24"/>
              </w:rPr>
            </w:pPr>
            <w:r w:rsidRPr="006656C9">
              <w:rPr>
                <w:b/>
                <w:sz w:val="24"/>
                <w:szCs w:val="24"/>
              </w:rPr>
              <w:t>Consum specific, în kg/t</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Prequel 2000</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63448</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0,69</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Prequel 525</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81598</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0,89</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Hercobond 6050</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747058</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8,18</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Colorant Levacell brown GRL</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48847</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0,53</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Eliolux Brown</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7700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0,08</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Antispumant DeAirex</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97810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1,07</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Retentor Perform 9350</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41025</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0,45</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Coagulant Perform PB 9799</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24600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0,27</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Biocid Spectrum XD 3899</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170248</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1,86</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Hipoclorit</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260032</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2,85</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Tablete de sare</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24600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0,27</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Biocid Spectrum RX 9098</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31010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0,34</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Var hidratat</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187630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2,05</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lang w:val="fr-FR"/>
              </w:rPr>
            </w:pPr>
            <w:r w:rsidRPr="006656C9">
              <w:rPr>
                <w:sz w:val="24"/>
                <w:szCs w:val="24"/>
                <w:lang w:val="fr-FR"/>
              </w:rPr>
              <w:t>Lesie de soda tip E</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33668</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0,37</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lastRenderedPageBreak/>
              <w:t>Parawhite</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450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0,00</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Inalbitor optic ES Diflor</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0,00</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Carbonat de calciu</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107000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1,17</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Carboximetil celuloza</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5900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0,06</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Prequel 520 E</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6000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0,07</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Amidon Merizet</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2437695</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26,68</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 xml:space="preserve">Emulsie pentru amidon </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2800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0,03</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ImPress ST730</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39500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0,43</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Protocol CB6600</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12910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0,14</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Hercobond 6950EU</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55720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0,61</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EKA SP 70</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3000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0,03</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EK XP 0059</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1000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0,01</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Colorant Levacell brown 6R</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2300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0,03</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Colorant Levacell Black PN</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860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0,01</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Perform PC930 SSK</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150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0,00</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Amidon nativ din porumb</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49640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0,54</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Hercobond 2515</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4230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0,05</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Levacell brown 2RX</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1740</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0,02</w:t>
            </w:r>
          </w:p>
        </w:tc>
      </w:tr>
      <w:tr w:rsidR="006656C9" w:rsidRPr="006656C9" w:rsidTr="006656C9">
        <w:trPr>
          <w:jc w:val="center"/>
        </w:trPr>
        <w:tc>
          <w:tcPr>
            <w:tcW w:w="3909" w:type="dxa"/>
            <w:shd w:val="clear" w:color="auto" w:fill="auto"/>
            <w:vAlign w:val="center"/>
          </w:tcPr>
          <w:p w:rsidR="006656C9" w:rsidRPr="006656C9" w:rsidRDefault="006656C9" w:rsidP="00AF42BC">
            <w:pPr>
              <w:rPr>
                <w:sz w:val="24"/>
                <w:szCs w:val="24"/>
              </w:rPr>
            </w:pPr>
            <w:r w:rsidRPr="006656C9">
              <w:rPr>
                <w:sz w:val="24"/>
                <w:szCs w:val="24"/>
              </w:rPr>
              <w:t>TUB D = 100mm  (m)</w:t>
            </w:r>
          </w:p>
        </w:tc>
        <w:tc>
          <w:tcPr>
            <w:tcW w:w="1020" w:type="dxa"/>
            <w:shd w:val="clear" w:color="auto" w:fill="auto"/>
          </w:tcPr>
          <w:p w:rsidR="006656C9" w:rsidRPr="006656C9" w:rsidRDefault="006656C9" w:rsidP="00AF42BC">
            <w:pPr>
              <w:jc w:val="center"/>
              <w:rPr>
                <w:sz w:val="24"/>
                <w:szCs w:val="24"/>
              </w:rPr>
            </w:pPr>
            <w:r w:rsidRPr="006656C9">
              <w:rPr>
                <w:sz w:val="24"/>
                <w:szCs w:val="24"/>
              </w:rPr>
              <w:t>kg</w:t>
            </w:r>
          </w:p>
        </w:tc>
        <w:tc>
          <w:tcPr>
            <w:tcW w:w="1914" w:type="dxa"/>
            <w:shd w:val="clear" w:color="auto" w:fill="auto"/>
            <w:vAlign w:val="bottom"/>
          </w:tcPr>
          <w:p w:rsidR="006656C9" w:rsidRPr="006656C9" w:rsidRDefault="006656C9" w:rsidP="00AF42BC">
            <w:pPr>
              <w:jc w:val="right"/>
              <w:rPr>
                <w:bCs/>
                <w:sz w:val="24"/>
                <w:szCs w:val="24"/>
              </w:rPr>
            </w:pPr>
            <w:r w:rsidRPr="006656C9">
              <w:rPr>
                <w:bCs/>
                <w:sz w:val="24"/>
                <w:szCs w:val="24"/>
              </w:rPr>
              <w:t>93518</w:t>
            </w:r>
          </w:p>
        </w:tc>
        <w:tc>
          <w:tcPr>
            <w:tcW w:w="2288" w:type="dxa"/>
            <w:shd w:val="clear" w:color="auto" w:fill="auto"/>
            <w:vAlign w:val="bottom"/>
          </w:tcPr>
          <w:p w:rsidR="006656C9" w:rsidRPr="006656C9" w:rsidRDefault="006656C9" w:rsidP="00AF42BC">
            <w:pPr>
              <w:jc w:val="right"/>
              <w:rPr>
                <w:bCs/>
                <w:sz w:val="24"/>
                <w:szCs w:val="24"/>
              </w:rPr>
            </w:pPr>
            <w:r w:rsidRPr="006656C9">
              <w:rPr>
                <w:bCs/>
                <w:sz w:val="24"/>
                <w:szCs w:val="24"/>
              </w:rPr>
              <w:t>1,02</w:t>
            </w:r>
          </w:p>
        </w:tc>
      </w:tr>
      <w:tr w:rsidR="006656C9" w:rsidRPr="006656C9" w:rsidTr="006656C9">
        <w:trPr>
          <w:jc w:val="center"/>
        </w:trPr>
        <w:tc>
          <w:tcPr>
            <w:tcW w:w="9131" w:type="dxa"/>
            <w:gridSpan w:val="4"/>
            <w:shd w:val="clear" w:color="auto" w:fill="auto"/>
            <w:vAlign w:val="center"/>
          </w:tcPr>
          <w:p w:rsidR="006656C9" w:rsidRPr="006656C9" w:rsidRDefault="006656C9" w:rsidP="006656C9">
            <w:pPr>
              <w:jc w:val="both"/>
              <w:rPr>
                <w:sz w:val="24"/>
                <w:szCs w:val="24"/>
              </w:rPr>
            </w:pPr>
            <w:r w:rsidRPr="006656C9">
              <w:rPr>
                <w:b/>
                <w:sz w:val="24"/>
                <w:szCs w:val="24"/>
              </w:rPr>
              <w:t>Notă:</w:t>
            </w:r>
            <w:r w:rsidRPr="006656C9">
              <w:rPr>
                <w:sz w:val="24"/>
                <w:szCs w:val="24"/>
              </w:rPr>
              <w:t xml:space="preserve"> Există o preocupare continuă privind aditivii/auxiliarii utililizati </w:t>
            </w:r>
            <w:r w:rsidRPr="006656C9">
              <w:rPr>
                <w:iCs/>
                <w:sz w:val="24"/>
                <w:szCs w:val="24"/>
              </w:rPr>
              <w:t xml:space="preserve">pentru </w:t>
            </w:r>
            <w:r>
              <w:rPr>
                <w:iCs/>
                <w:sz w:val="24"/>
                <w:szCs w:val="24"/>
              </w:rPr>
              <w:t>i</w:t>
            </w:r>
            <w:r w:rsidRPr="006656C9">
              <w:rPr>
                <w:iCs/>
                <w:sz w:val="24"/>
                <w:szCs w:val="24"/>
              </w:rPr>
              <w:t>nlocuirea substanţelor/amestecurilor periculoase cu altele nepericuloase sau cu grad de periculozitate redus (în special la fabricarea hârtiei).</w:t>
            </w:r>
          </w:p>
        </w:tc>
      </w:tr>
    </w:tbl>
    <w:p w:rsidR="008F60C8" w:rsidRDefault="008F60C8" w:rsidP="006656C9">
      <w:pPr>
        <w:rPr>
          <w:b/>
          <w:bCs/>
          <w:sz w:val="24"/>
          <w:szCs w:val="24"/>
        </w:rPr>
      </w:pPr>
    </w:p>
    <w:p w:rsidR="006656C9" w:rsidRPr="008F60C8" w:rsidRDefault="006656C9" w:rsidP="006656C9">
      <w:pPr>
        <w:rPr>
          <w:b/>
          <w:bCs/>
          <w:sz w:val="24"/>
          <w:szCs w:val="24"/>
        </w:rPr>
      </w:pPr>
      <w:r w:rsidRPr="008F60C8">
        <w:rPr>
          <w:b/>
          <w:bCs/>
          <w:sz w:val="24"/>
          <w:szCs w:val="24"/>
        </w:rPr>
        <w:t>Consumuri de chimicale la  LOOS + CADL+ TRATARE APA - an 2014</w:t>
      </w:r>
    </w:p>
    <w:tbl>
      <w:tblPr>
        <w:tblW w:w="8337" w:type="dxa"/>
        <w:jc w:val="center"/>
        <w:tblInd w:w="-631" w:type="dxa"/>
        <w:tblCellMar>
          <w:left w:w="0" w:type="dxa"/>
          <w:right w:w="0" w:type="dxa"/>
        </w:tblCellMar>
        <w:tblLook w:val="0000"/>
      </w:tblPr>
      <w:tblGrid>
        <w:gridCol w:w="616"/>
        <w:gridCol w:w="2475"/>
        <w:gridCol w:w="2925"/>
        <w:gridCol w:w="750"/>
        <w:gridCol w:w="1571"/>
      </w:tblGrid>
      <w:tr w:rsidR="006656C9" w:rsidRPr="002A0051" w:rsidTr="008F60C8">
        <w:trPr>
          <w:trHeight w:val="290"/>
          <w:jc w:val="center"/>
        </w:trPr>
        <w:tc>
          <w:tcPr>
            <w:tcW w:w="616"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rPr>
                <w:b/>
                <w:bCs/>
              </w:rPr>
              <w:t>Nr crt.</w:t>
            </w:r>
          </w:p>
        </w:tc>
        <w:tc>
          <w:tcPr>
            <w:tcW w:w="2475"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rPr>
                <w:b/>
                <w:bCs/>
              </w:rPr>
              <w:t>Denumire Material</w:t>
            </w:r>
          </w:p>
        </w:tc>
        <w:tc>
          <w:tcPr>
            <w:tcW w:w="2925"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rPr>
                <w:b/>
                <w:bCs/>
              </w:rPr>
              <w:t>Furnizor</w:t>
            </w:r>
          </w:p>
        </w:tc>
        <w:tc>
          <w:tcPr>
            <w:tcW w:w="75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rPr>
                <w:b/>
                <w:bCs/>
              </w:rPr>
              <w:t>Um</w:t>
            </w:r>
          </w:p>
        </w:tc>
        <w:tc>
          <w:tcPr>
            <w:tcW w:w="1571"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rPr>
                <w:b/>
                <w:bCs/>
              </w:rPr>
              <w:t>Consum, Kg/an</w:t>
            </w:r>
          </w:p>
        </w:tc>
      </w:tr>
      <w:tr w:rsidR="006656C9" w:rsidRPr="002A0051" w:rsidTr="00AF42BC">
        <w:trPr>
          <w:trHeight w:val="221"/>
          <w:jc w:val="center"/>
        </w:trPr>
        <w:tc>
          <w:tcPr>
            <w:tcW w:w="61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1</w:t>
            </w:r>
          </w:p>
        </w:tc>
        <w:tc>
          <w:tcPr>
            <w:tcW w:w="24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ACID CLORHIDRIC</w:t>
            </w:r>
          </w:p>
        </w:tc>
        <w:tc>
          <w:tcPr>
            <w:tcW w:w="2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 xml:space="preserve">Eco-Mold TEHNOCHIM SRL </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Kg</w:t>
            </w:r>
          </w:p>
        </w:tc>
        <w:tc>
          <w:tcPr>
            <w:tcW w:w="157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13290</w:t>
            </w:r>
          </w:p>
        </w:tc>
      </w:tr>
      <w:tr w:rsidR="006656C9" w:rsidRPr="002A0051" w:rsidTr="00AF42BC">
        <w:trPr>
          <w:trHeight w:val="262"/>
          <w:jc w:val="center"/>
        </w:trPr>
        <w:tc>
          <w:tcPr>
            <w:tcW w:w="61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2</w:t>
            </w:r>
          </w:p>
        </w:tc>
        <w:tc>
          <w:tcPr>
            <w:tcW w:w="24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LESIE SODA</w:t>
            </w:r>
          </w:p>
        </w:tc>
        <w:tc>
          <w:tcPr>
            <w:tcW w:w="2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 xml:space="preserve">Eco-Mold TEHNOCHIM SRL </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Kg</w:t>
            </w:r>
          </w:p>
        </w:tc>
        <w:tc>
          <w:tcPr>
            <w:tcW w:w="157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8870</w:t>
            </w:r>
          </w:p>
        </w:tc>
      </w:tr>
      <w:tr w:rsidR="006656C9" w:rsidRPr="002A0051" w:rsidTr="00AF42BC">
        <w:trPr>
          <w:trHeight w:val="186"/>
          <w:jc w:val="center"/>
        </w:trPr>
        <w:tc>
          <w:tcPr>
            <w:tcW w:w="61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3</w:t>
            </w:r>
          </w:p>
        </w:tc>
        <w:tc>
          <w:tcPr>
            <w:tcW w:w="24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SULFAT FEROS</w:t>
            </w:r>
          </w:p>
        </w:tc>
        <w:tc>
          <w:tcPr>
            <w:tcW w:w="2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 xml:space="preserve">Eco-Mold  TEHNOCHIM SRL </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Kg</w:t>
            </w:r>
          </w:p>
        </w:tc>
        <w:tc>
          <w:tcPr>
            <w:tcW w:w="157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2445</w:t>
            </w:r>
          </w:p>
        </w:tc>
      </w:tr>
      <w:tr w:rsidR="006656C9" w:rsidRPr="002A0051" w:rsidTr="00AF42BC">
        <w:trPr>
          <w:trHeight w:val="151"/>
          <w:jc w:val="center"/>
        </w:trPr>
        <w:tc>
          <w:tcPr>
            <w:tcW w:w="61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4</w:t>
            </w:r>
          </w:p>
        </w:tc>
        <w:tc>
          <w:tcPr>
            <w:tcW w:w="24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SARE MACINATA</w:t>
            </w:r>
          </w:p>
        </w:tc>
        <w:tc>
          <w:tcPr>
            <w:tcW w:w="2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Cipio COM</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Kg</w:t>
            </w:r>
          </w:p>
        </w:tc>
        <w:tc>
          <w:tcPr>
            <w:tcW w:w="157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16300</w:t>
            </w:r>
          </w:p>
        </w:tc>
      </w:tr>
      <w:tr w:rsidR="006656C9" w:rsidRPr="002A0051" w:rsidTr="00AF42BC">
        <w:trPr>
          <w:trHeight w:val="206"/>
          <w:jc w:val="center"/>
        </w:trPr>
        <w:tc>
          <w:tcPr>
            <w:tcW w:w="61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5</w:t>
            </w:r>
          </w:p>
        </w:tc>
        <w:tc>
          <w:tcPr>
            <w:tcW w:w="24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NA- 104 C</w:t>
            </w:r>
          </w:p>
        </w:tc>
        <w:tc>
          <w:tcPr>
            <w:tcW w:w="2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SC NCH ROMANIA   SRL</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Kg</w:t>
            </w:r>
          </w:p>
        </w:tc>
        <w:tc>
          <w:tcPr>
            <w:tcW w:w="157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370</w:t>
            </w:r>
          </w:p>
        </w:tc>
      </w:tr>
      <w:tr w:rsidR="006656C9" w:rsidRPr="002A0051" w:rsidTr="00AF42BC">
        <w:trPr>
          <w:trHeight w:val="143"/>
          <w:jc w:val="center"/>
        </w:trPr>
        <w:tc>
          <w:tcPr>
            <w:tcW w:w="61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6</w:t>
            </w:r>
          </w:p>
        </w:tc>
        <w:tc>
          <w:tcPr>
            <w:tcW w:w="24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APA AMONIACALA</w:t>
            </w:r>
          </w:p>
        </w:tc>
        <w:tc>
          <w:tcPr>
            <w:tcW w:w="2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 xml:space="preserve">Eco-Mold  TEHNOCHIM SRL </w:t>
            </w:r>
          </w:p>
        </w:tc>
        <w:tc>
          <w:tcPr>
            <w:tcW w:w="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l</w:t>
            </w:r>
          </w:p>
        </w:tc>
        <w:tc>
          <w:tcPr>
            <w:tcW w:w="157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270</w:t>
            </w:r>
          </w:p>
        </w:tc>
      </w:tr>
      <w:tr w:rsidR="006656C9" w:rsidRPr="002A0051" w:rsidTr="00AF42BC">
        <w:trPr>
          <w:trHeight w:val="212"/>
          <w:jc w:val="center"/>
        </w:trPr>
        <w:tc>
          <w:tcPr>
            <w:tcW w:w="61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7</w:t>
            </w:r>
          </w:p>
        </w:tc>
        <w:tc>
          <w:tcPr>
            <w:tcW w:w="24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FOSFAT TRISODIC</w:t>
            </w:r>
          </w:p>
        </w:tc>
        <w:tc>
          <w:tcPr>
            <w:tcW w:w="2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 xml:space="preserve">Eco-Mold   TEHNOCHIM SRL </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Kg</w:t>
            </w:r>
          </w:p>
        </w:tc>
        <w:tc>
          <w:tcPr>
            <w:tcW w:w="157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640</w:t>
            </w:r>
          </w:p>
        </w:tc>
      </w:tr>
      <w:tr w:rsidR="006656C9" w:rsidRPr="002A0051" w:rsidTr="00AF42BC">
        <w:trPr>
          <w:trHeight w:val="163"/>
          <w:jc w:val="center"/>
        </w:trPr>
        <w:tc>
          <w:tcPr>
            <w:tcW w:w="61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8</w:t>
            </w:r>
          </w:p>
        </w:tc>
        <w:tc>
          <w:tcPr>
            <w:tcW w:w="24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OX AWAY</w:t>
            </w:r>
          </w:p>
        </w:tc>
        <w:tc>
          <w:tcPr>
            <w:tcW w:w="2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SC NCH ROMANIA   SRL</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Kg</w:t>
            </w:r>
          </w:p>
        </w:tc>
        <w:tc>
          <w:tcPr>
            <w:tcW w:w="157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120</w:t>
            </w:r>
          </w:p>
        </w:tc>
      </w:tr>
      <w:tr w:rsidR="006656C9" w:rsidRPr="002A0051" w:rsidTr="00AF42BC">
        <w:trPr>
          <w:trHeight w:val="290"/>
          <w:jc w:val="center"/>
        </w:trPr>
        <w:tc>
          <w:tcPr>
            <w:tcW w:w="61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9</w:t>
            </w:r>
          </w:p>
        </w:tc>
        <w:tc>
          <w:tcPr>
            <w:tcW w:w="24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CHEM AQUA PLUS 900</w:t>
            </w:r>
          </w:p>
        </w:tc>
        <w:tc>
          <w:tcPr>
            <w:tcW w:w="2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SC NCH ROMANIA   SRL</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l</w:t>
            </w:r>
          </w:p>
        </w:tc>
        <w:tc>
          <w:tcPr>
            <w:tcW w:w="157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60</w:t>
            </w:r>
          </w:p>
        </w:tc>
      </w:tr>
      <w:tr w:rsidR="006656C9" w:rsidRPr="002A0051" w:rsidTr="00AF42BC">
        <w:trPr>
          <w:trHeight w:val="215"/>
          <w:jc w:val="center"/>
        </w:trPr>
        <w:tc>
          <w:tcPr>
            <w:tcW w:w="61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10</w:t>
            </w:r>
          </w:p>
        </w:tc>
        <w:tc>
          <w:tcPr>
            <w:tcW w:w="24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VAR HIDRATAT</w:t>
            </w:r>
          </w:p>
        </w:tc>
        <w:tc>
          <w:tcPr>
            <w:tcW w:w="2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 </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Kg</w:t>
            </w:r>
          </w:p>
        </w:tc>
        <w:tc>
          <w:tcPr>
            <w:tcW w:w="157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18000</w:t>
            </w:r>
          </w:p>
        </w:tc>
      </w:tr>
      <w:tr w:rsidR="006656C9" w:rsidRPr="002A0051" w:rsidTr="00AF42BC">
        <w:trPr>
          <w:trHeight w:val="117"/>
          <w:jc w:val="center"/>
        </w:trPr>
        <w:tc>
          <w:tcPr>
            <w:tcW w:w="61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11</w:t>
            </w:r>
          </w:p>
        </w:tc>
        <w:tc>
          <w:tcPr>
            <w:tcW w:w="24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CHEM AQUA 140</w:t>
            </w:r>
          </w:p>
        </w:tc>
        <w:tc>
          <w:tcPr>
            <w:tcW w:w="2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pPr>
            <w:r w:rsidRPr="006656C9">
              <w:t>SC NCH ROMANIA   SRL</w:t>
            </w:r>
          </w:p>
        </w:tc>
        <w:tc>
          <w:tcPr>
            <w:tcW w:w="7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l</w:t>
            </w:r>
          </w:p>
        </w:tc>
        <w:tc>
          <w:tcPr>
            <w:tcW w:w="157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6656C9" w:rsidRPr="006656C9" w:rsidRDefault="006656C9" w:rsidP="00AF42BC">
            <w:pPr>
              <w:pStyle w:val="yiv7295878044msonormal"/>
              <w:spacing w:before="0" w:beforeAutospacing="0" w:after="0" w:afterAutospacing="0"/>
              <w:jc w:val="center"/>
            </w:pPr>
            <w:r w:rsidRPr="006656C9">
              <w:t>80</w:t>
            </w:r>
          </w:p>
        </w:tc>
      </w:tr>
    </w:tbl>
    <w:p w:rsidR="006656C9" w:rsidRPr="002A0051" w:rsidRDefault="006656C9" w:rsidP="006656C9">
      <w:pPr>
        <w:jc w:val="both"/>
        <w:rPr>
          <w:rFonts w:ascii="Arial" w:hAnsi="Arial" w:cs="Arial"/>
          <w:bCs/>
          <w:sz w:val="16"/>
          <w:szCs w:val="16"/>
        </w:rPr>
      </w:pPr>
    </w:p>
    <w:p w:rsidR="006656C9" w:rsidRPr="002A0051" w:rsidRDefault="006656C9" w:rsidP="006656C9">
      <w:pPr>
        <w:jc w:val="both"/>
        <w:rPr>
          <w:rFonts w:ascii="Tahoma" w:hAnsi="Tahoma" w:cs="Tahoma"/>
          <w:sz w:val="16"/>
          <w:szCs w:val="16"/>
        </w:rPr>
      </w:pPr>
    </w:p>
    <w:p w:rsidR="006656C9" w:rsidRPr="008F60C8" w:rsidRDefault="006656C9" w:rsidP="006656C9">
      <w:pPr>
        <w:jc w:val="center"/>
        <w:rPr>
          <w:b/>
          <w:sz w:val="24"/>
          <w:szCs w:val="24"/>
        </w:rPr>
      </w:pPr>
      <w:r w:rsidRPr="008F60C8">
        <w:rPr>
          <w:b/>
          <w:sz w:val="24"/>
          <w:szCs w:val="24"/>
        </w:rPr>
        <w:t>Materii prime si materiale auxiliare utilizate la fabricarea cartonului ondulat si ambalaje carton</w:t>
      </w:r>
    </w:p>
    <w:p w:rsidR="006656C9" w:rsidRPr="008F60C8" w:rsidRDefault="006656C9" w:rsidP="006656C9">
      <w:pPr>
        <w:jc w:val="center"/>
        <w:rPr>
          <w:b/>
          <w:sz w:val="24"/>
          <w:szCs w:val="24"/>
        </w:rPr>
      </w:pPr>
    </w:p>
    <w:tbl>
      <w:tblPr>
        <w:tblW w:w="9391" w:type="dxa"/>
        <w:tblInd w:w="98" w:type="dxa"/>
        <w:tblCellMar>
          <w:left w:w="0" w:type="dxa"/>
          <w:right w:w="0" w:type="dxa"/>
        </w:tblCellMar>
        <w:tblLook w:val="04A0"/>
      </w:tblPr>
      <w:tblGrid>
        <w:gridCol w:w="582"/>
        <w:gridCol w:w="3681"/>
        <w:gridCol w:w="1843"/>
        <w:gridCol w:w="2268"/>
        <w:gridCol w:w="1017"/>
      </w:tblGrid>
      <w:tr w:rsidR="006656C9" w:rsidRPr="008F60C8" w:rsidTr="008F60C8">
        <w:trPr>
          <w:trHeight w:val="482"/>
        </w:trPr>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jc w:val="center"/>
              <w:rPr>
                <w:rFonts w:eastAsia="Calibri"/>
                <w:b/>
                <w:bCs/>
                <w:sz w:val="24"/>
                <w:szCs w:val="24"/>
              </w:rPr>
            </w:pPr>
            <w:r w:rsidRPr="008F60C8">
              <w:rPr>
                <w:b/>
                <w:bCs/>
                <w:sz w:val="24"/>
                <w:szCs w:val="24"/>
              </w:rPr>
              <w:t>Nr. crt.</w:t>
            </w:r>
          </w:p>
        </w:tc>
        <w:tc>
          <w:tcPr>
            <w:tcW w:w="3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rPr>
                <w:rFonts w:eastAsia="Calibri"/>
                <w:b/>
                <w:bCs/>
                <w:sz w:val="24"/>
                <w:szCs w:val="24"/>
              </w:rPr>
            </w:pPr>
            <w:r w:rsidRPr="008F60C8">
              <w:rPr>
                <w:b/>
                <w:bCs/>
                <w:sz w:val="24"/>
                <w:szCs w:val="24"/>
              </w:rPr>
              <w:t>Denumire produs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rPr>
                <w:rFonts w:eastAsia="Calibri"/>
                <w:b/>
                <w:bCs/>
                <w:sz w:val="24"/>
                <w:szCs w:val="24"/>
              </w:rPr>
            </w:pPr>
            <w:r w:rsidRPr="008F60C8">
              <w:rPr>
                <w:b/>
                <w:bCs/>
                <w:sz w:val="24"/>
                <w:szCs w:val="24"/>
              </w:rPr>
              <w:t>Destinaţie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8F60C8">
            <w:pPr>
              <w:tabs>
                <w:tab w:val="left" w:pos="292"/>
              </w:tabs>
              <w:ind w:left="178" w:right="-1526" w:hanging="898"/>
              <w:jc w:val="center"/>
              <w:rPr>
                <w:rFonts w:eastAsia="Calibri"/>
                <w:b/>
                <w:bCs/>
                <w:sz w:val="24"/>
                <w:szCs w:val="24"/>
              </w:rPr>
            </w:pPr>
            <w:r w:rsidRPr="008F60C8">
              <w:rPr>
                <w:b/>
                <w:bCs/>
                <w:sz w:val="24"/>
                <w:szCs w:val="24"/>
              </w:rPr>
              <w:t>Cosum total</w:t>
            </w:r>
          </w:p>
          <w:p w:rsidR="006656C9" w:rsidRPr="008F60C8" w:rsidRDefault="006656C9" w:rsidP="006656C9">
            <w:pPr>
              <w:ind w:left="178" w:right="-1526" w:hanging="898"/>
              <w:jc w:val="center"/>
              <w:rPr>
                <w:rFonts w:eastAsia="Calibri"/>
                <w:b/>
                <w:bCs/>
                <w:sz w:val="24"/>
                <w:szCs w:val="24"/>
              </w:rPr>
            </w:pPr>
            <w:r w:rsidRPr="008F60C8">
              <w:rPr>
                <w:b/>
                <w:bCs/>
                <w:sz w:val="24"/>
                <w:szCs w:val="24"/>
              </w:rPr>
              <w:t>2014, kg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rPr>
                <w:rFonts w:eastAsia="Calibri"/>
                <w:b/>
                <w:bCs/>
                <w:sz w:val="24"/>
                <w:szCs w:val="24"/>
              </w:rPr>
            </w:pPr>
            <w:r w:rsidRPr="008F60C8">
              <w:rPr>
                <w:b/>
                <w:bCs/>
                <w:sz w:val="24"/>
                <w:szCs w:val="24"/>
              </w:rPr>
              <w:t>Csp 2014 kg/t</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1.</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Hârtie</w:t>
            </w:r>
          </w:p>
        </w:tc>
        <w:tc>
          <w:tcPr>
            <w:tcW w:w="1843"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tcPr>
          <w:p w:rsidR="006656C9" w:rsidRPr="008F60C8" w:rsidRDefault="006656C9" w:rsidP="00AF42BC">
            <w:pPr>
              <w:jc w:val="center"/>
              <w:rPr>
                <w:rFonts w:eastAsia="Calibri"/>
                <w:sz w:val="24"/>
                <w:szCs w:val="24"/>
              </w:rPr>
            </w:pPr>
            <w:r w:rsidRPr="008F60C8">
              <w:rPr>
                <w:sz w:val="24"/>
                <w:szCs w:val="24"/>
              </w:rPr>
              <w:t>Materie primă</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26324403</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vAlign w:val="bottom"/>
          </w:tcPr>
          <w:p w:rsidR="006656C9" w:rsidRPr="008F60C8" w:rsidRDefault="006656C9" w:rsidP="00AF42BC">
            <w:pPr>
              <w:jc w:val="center"/>
              <w:rPr>
                <w:rFonts w:eastAsia="Calibri"/>
                <w:bCs/>
                <w:sz w:val="24"/>
                <w:szCs w:val="24"/>
              </w:rPr>
            </w:pPr>
            <w:r w:rsidRPr="008F60C8">
              <w:rPr>
                <w:bCs/>
                <w:sz w:val="24"/>
                <w:szCs w:val="24"/>
              </w:rPr>
              <w:t>2.</w:t>
            </w:r>
          </w:p>
        </w:tc>
        <w:tc>
          <w:tcPr>
            <w:tcW w:w="3681" w:type="dxa"/>
            <w:tcBorders>
              <w:top w:val="nil"/>
              <w:left w:val="nil"/>
              <w:bottom w:val="single" w:sz="8" w:space="0" w:color="auto"/>
              <w:right w:val="single" w:sz="8" w:space="0" w:color="auto"/>
            </w:tcBorders>
            <w:noWrap/>
            <w:vAlign w:val="bottom"/>
          </w:tcPr>
          <w:p w:rsidR="006656C9" w:rsidRPr="008F60C8" w:rsidRDefault="006656C9" w:rsidP="00AF42BC">
            <w:pPr>
              <w:rPr>
                <w:rFonts w:eastAsia="Calibri"/>
                <w:bCs/>
                <w:sz w:val="24"/>
                <w:szCs w:val="24"/>
              </w:rPr>
            </w:pPr>
            <w:r w:rsidRPr="008F60C8">
              <w:rPr>
                <w:bCs/>
                <w:sz w:val="24"/>
                <w:szCs w:val="24"/>
              </w:rPr>
              <w:t>semicroituri IKEA</w:t>
            </w:r>
          </w:p>
        </w:tc>
        <w:tc>
          <w:tcPr>
            <w:tcW w:w="1843" w:type="dxa"/>
            <w:vMerge/>
            <w:tcBorders>
              <w:top w:val="nil"/>
              <w:left w:val="nil"/>
              <w:bottom w:val="single" w:sz="8" w:space="0" w:color="auto"/>
              <w:right w:val="single" w:sz="8" w:space="0" w:color="auto"/>
            </w:tcBorders>
            <w:vAlign w:val="cente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483654</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vAlign w:val="bottom"/>
          </w:tcPr>
          <w:p w:rsidR="006656C9" w:rsidRPr="008F60C8" w:rsidRDefault="006656C9" w:rsidP="00AF42BC">
            <w:pPr>
              <w:jc w:val="center"/>
              <w:rPr>
                <w:rFonts w:eastAsia="Calibri"/>
                <w:bCs/>
                <w:sz w:val="24"/>
                <w:szCs w:val="24"/>
              </w:rPr>
            </w:pPr>
            <w:r w:rsidRPr="008F60C8">
              <w:rPr>
                <w:bCs/>
                <w:sz w:val="24"/>
                <w:szCs w:val="24"/>
              </w:rPr>
              <w:lastRenderedPageBreak/>
              <w:t>3.</w:t>
            </w:r>
          </w:p>
        </w:tc>
        <w:tc>
          <w:tcPr>
            <w:tcW w:w="3681" w:type="dxa"/>
            <w:tcBorders>
              <w:top w:val="nil"/>
              <w:left w:val="nil"/>
              <w:bottom w:val="single" w:sz="8" w:space="0" w:color="auto"/>
              <w:right w:val="single" w:sz="8" w:space="0" w:color="auto"/>
            </w:tcBorders>
            <w:noWrap/>
            <w:vAlign w:val="bottom"/>
          </w:tcPr>
          <w:p w:rsidR="006656C9" w:rsidRPr="008F60C8" w:rsidRDefault="006656C9" w:rsidP="00AF42BC">
            <w:pPr>
              <w:rPr>
                <w:rFonts w:eastAsia="Calibri"/>
                <w:bCs/>
                <w:sz w:val="24"/>
                <w:szCs w:val="24"/>
              </w:rPr>
            </w:pPr>
            <w:r w:rsidRPr="008F60C8">
              <w:rPr>
                <w:bCs/>
                <w:sz w:val="24"/>
                <w:szCs w:val="24"/>
              </w:rPr>
              <w:t>semicroituri altii</w:t>
            </w:r>
          </w:p>
        </w:tc>
        <w:tc>
          <w:tcPr>
            <w:tcW w:w="1843" w:type="dxa"/>
            <w:vMerge/>
            <w:tcBorders>
              <w:top w:val="nil"/>
              <w:left w:val="nil"/>
              <w:bottom w:val="single" w:sz="8" w:space="0" w:color="auto"/>
              <w:right w:val="single" w:sz="8" w:space="0" w:color="auto"/>
            </w:tcBorders>
            <w:vAlign w:val="cente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25387</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4.</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
                <w:bCs/>
                <w:sz w:val="24"/>
                <w:szCs w:val="24"/>
              </w:rPr>
            </w:pPr>
            <w:r w:rsidRPr="008F60C8">
              <w:rPr>
                <w:b/>
                <w:bCs/>
                <w:sz w:val="24"/>
                <w:szCs w:val="24"/>
              </w:rPr>
              <w:t>Total prod carton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b/>
                <w:sz w:val="24"/>
                <w:szCs w:val="24"/>
              </w:rPr>
            </w:pPr>
            <w:r w:rsidRPr="008F60C8">
              <w:rPr>
                <w:b/>
                <w:sz w:val="24"/>
                <w:szCs w:val="24"/>
              </w:rPr>
              <w:t>24131320</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6.</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Productia de cutii Kg</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20044030</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p>
        </w:tc>
      </w:tr>
      <w:tr w:rsidR="006656C9" w:rsidRPr="008F60C8" w:rsidTr="008F60C8">
        <w:trPr>
          <w:trHeight w:val="227"/>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7.</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Brac</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3678360</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8.</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Amidon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sz w:val="24"/>
                <w:szCs w:val="24"/>
              </w:rPr>
            </w:pPr>
            <w:r w:rsidRPr="008F60C8">
              <w:rPr>
                <w:sz w:val="24"/>
                <w:szCs w:val="24"/>
              </w:rPr>
              <w:t>Materie primă</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563375</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23,35</w:t>
            </w:r>
          </w:p>
        </w:tc>
      </w:tr>
      <w:tr w:rsidR="006656C9" w:rsidRPr="008F60C8" w:rsidTr="008F60C8">
        <w:trPr>
          <w:trHeight w:val="375"/>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9.</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Sodă caustică 100%</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Auxiliari  prepararea clei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14450</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0,60</w:t>
            </w:r>
          </w:p>
        </w:tc>
      </w:tr>
      <w:tr w:rsidR="006656C9" w:rsidRPr="008F60C8" w:rsidTr="008F60C8">
        <w:trPr>
          <w:trHeight w:val="345"/>
        </w:trPr>
        <w:tc>
          <w:tcPr>
            <w:tcW w:w="582" w:type="dxa"/>
            <w:tcBorders>
              <w:top w:val="nil"/>
              <w:left w:val="single" w:sz="8" w:space="0" w:color="auto"/>
              <w:bottom w:val="single" w:sz="8" w:space="0" w:color="auto"/>
              <w:right w:val="single" w:sz="8" w:space="0" w:color="auto"/>
            </w:tcBorders>
            <w:noWrap/>
            <w:vAlign w:val="bottom"/>
          </w:tcPr>
          <w:p w:rsidR="006656C9" w:rsidRPr="008F60C8" w:rsidRDefault="006656C9" w:rsidP="00AF42BC">
            <w:pPr>
              <w:jc w:val="center"/>
              <w:rPr>
                <w:rFonts w:eastAsia="Calibri"/>
                <w:bCs/>
                <w:sz w:val="24"/>
                <w:szCs w:val="24"/>
              </w:rPr>
            </w:pPr>
            <w:r w:rsidRPr="008F60C8">
              <w:rPr>
                <w:bCs/>
                <w:sz w:val="24"/>
                <w:szCs w:val="24"/>
              </w:rPr>
              <w:t>10.</w:t>
            </w:r>
          </w:p>
        </w:tc>
        <w:tc>
          <w:tcPr>
            <w:tcW w:w="3681" w:type="dxa"/>
            <w:tcBorders>
              <w:top w:val="nil"/>
              <w:left w:val="nil"/>
              <w:bottom w:val="single" w:sz="8" w:space="0" w:color="auto"/>
              <w:right w:val="single" w:sz="8" w:space="0" w:color="auto"/>
            </w:tcBorders>
            <w:noWrap/>
            <w:vAlign w:val="bottom"/>
          </w:tcPr>
          <w:p w:rsidR="006656C9" w:rsidRPr="008F60C8" w:rsidRDefault="006656C9" w:rsidP="00AF42BC">
            <w:pPr>
              <w:rPr>
                <w:rFonts w:eastAsia="Calibri"/>
                <w:bCs/>
                <w:sz w:val="24"/>
                <w:szCs w:val="24"/>
              </w:rPr>
            </w:pPr>
            <w:r w:rsidRPr="008F60C8">
              <w:rPr>
                <w:bCs/>
                <w:sz w:val="24"/>
                <w:szCs w:val="24"/>
              </w:rPr>
              <w:t xml:space="preserve">  Borax</w:t>
            </w:r>
          </w:p>
        </w:tc>
        <w:tc>
          <w:tcPr>
            <w:tcW w:w="1843" w:type="dxa"/>
            <w:vMerge/>
            <w:tcBorders>
              <w:top w:val="nil"/>
              <w:left w:val="nil"/>
              <w:bottom w:val="single" w:sz="8" w:space="0" w:color="auto"/>
              <w:right w:val="single" w:sz="8" w:space="0" w:color="auto"/>
            </w:tcBorders>
            <w:vAlign w:val="cente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8700</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0,36</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11.</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Aracet CG905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2200</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0.09</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12.</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Aracet VP 930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6640</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0,28</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13.</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Aracet VP 913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187730</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7,78</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rFonts w:eastAsia="Calibri"/>
                <w:bCs/>
                <w:sz w:val="24"/>
                <w:szCs w:val="24"/>
              </w:rPr>
              <w:t>14.</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Hotmelt SKBA 110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500</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0,02</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15.</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Hotmelt SKBA 100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200</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0,01</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16.</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Adhesin A 7237</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sz w:val="24"/>
                <w:szCs w:val="24"/>
              </w:rPr>
            </w:pPr>
            <w:r w:rsidRPr="008F60C8">
              <w:rPr>
                <w:sz w:val="24"/>
                <w:szCs w:val="24"/>
              </w:rPr>
              <w:t>Lipit cutii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1000</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0,04</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17.</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Adhesin A 7236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sz w:val="24"/>
                <w:szCs w:val="24"/>
              </w:rPr>
            </w:pPr>
            <w:r w:rsidRPr="008F60C8">
              <w:rPr>
                <w:sz w:val="24"/>
                <w:szCs w:val="24"/>
              </w:rPr>
              <w:t>Lipit cutii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7705</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0,32</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18.</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Technomelt HT 350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475</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0,02</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19.</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Technomelt 120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8890</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0,37</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20.</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Cerneală tipo</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jc w:val="center"/>
              <w:rPr>
                <w:rFonts w:eastAsia="Calibri"/>
                <w:sz w:val="24"/>
                <w:szCs w:val="24"/>
              </w:rPr>
            </w:pPr>
            <w:r w:rsidRPr="008F60C8">
              <w:rPr>
                <w:sz w:val="24"/>
                <w:szCs w:val="24"/>
              </w:rPr>
              <w:t>Agent de imprimare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31</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0,0013</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vAlign w:val="bottom"/>
          </w:tcPr>
          <w:p w:rsidR="006656C9" w:rsidRPr="008F60C8" w:rsidRDefault="006656C9" w:rsidP="00AF42BC">
            <w:pPr>
              <w:jc w:val="center"/>
              <w:rPr>
                <w:rFonts w:eastAsia="Calibri"/>
                <w:bCs/>
                <w:sz w:val="24"/>
                <w:szCs w:val="24"/>
              </w:rPr>
            </w:pPr>
            <w:r w:rsidRPr="008F60C8">
              <w:rPr>
                <w:bCs/>
                <w:sz w:val="24"/>
                <w:szCs w:val="24"/>
              </w:rPr>
              <w:t>21.</w:t>
            </w:r>
          </w:p>
        </w:tc>
        <w:tc>
          <w:tcPr>
            <w:tcW w:w="3681" w:type="dxa"/>
            <w:tcBorders>
              <w:top w:val="nil"/>
              <w:left w:val="nil"/>
              <w:bottom w:val="single" w:sz="8" w:space="0" w:color="auto"/>
              <w:right w:val="single" w:sz="8" w:space="0" w:color="auto"/>
            </w:tcBorders>
            <w:noWrap/>
            <w:vAlign w:val="bottom"/>
          </w:tcPr>
          <w:p w:rsidR="006656C9" w:rsidRPr="008F60C8" w:rsidRDefault="006656C9" w:rsidP="00AF42BC">
            <w:pPr>
              <w:rPr>
                <w:rFonts w:eastAsia="Calibri"/>
                <w:bCs/>
                <w:sz w:val="24"/>
                <w:szCs w:val="24"/>
              </w:rPr>
            </w:pPr>
            <w:r w:rsidRPr="008F60C8">
              <w:rPr>
                <w:bCs/>
                <w:sz w:val="24"/>
                <w:szCs w:val="24"/>
              </w:rPr>
              <w:t xml:space="preserve">  Ceara</w:t>
            </w:r>
          </w:p>
        </w:tc>
        <w:tc>
          <w:tcPr>
            <w:tcW w:w="1843" w:type="dxa"/>
            <w:vMerge/>
            <w:tcBorders>
              <w:top w:val="nil"/>
              <w:left w:val="nil"/>
              <w:bottom w:val="single" w:sz="8" w:space="0" w:color="auto"/>
              <w:right w:val="single" w:sz="8" w:space="0" w:color="auto"/>
            </w:tcBorders>
            <w:vAlign w:val="cente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281</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0,01</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vAlign w:val="bottom"/>
          </w:tcPr>
          <w:p w:rsidR="006656C9" w:rsidRPr="008F60C8" w:rsidRDefault="006656C9" w:rsidP="00AF42BC">
            <w:pPr>
              <w:jc w:val="center"/>
              <w:rPr>
                <w:rFonts w:eastAsia="Calibri"/>
                <w:bCs/>
                <w:sz w:val="24"/>
                <w:szCs w:val="24"/>
              </w:rPr>
            </w:pPr>
            <w:r w:rsidRPr="008F60C8">
              <w:rPr>
                <w:bCs/>
                <w:sz w:val="24"/>
                <w:szCs w:val="24"/>
              </w:rPr>
              <w:t>22.</w:t>
            </w:r>
          </w:p>
        </w:tc>
        <w:tc>
          <w:tcPr>
            <w:tcW w:w="3681" w:type="dxa"/>
            <w:tcBorders>
              <w:top w:val="nil"/>
              <w:left w:val="nil"/>
              <w:bottom w:val="single" w:sz="8" w:space="0" w:color="auto"/>
              <w:right w:val="single" w:sz="8" w:space="0" w:color="auto"/>
            </w:tcBorders>
            <w:noWrap/>
            <w:vAlign w:val="bottom"/>
          </w:tcPr>
          <w:p w:rsidR="006656C9" w:rsidRPr="008F60C8" w:rsidRDefault="006656C9" w:rsidP="00AF42BC">
            <w:pPr>
              <w:rPr>
                <w:rFonts w:eastAsia="Calibri"/>
                <w:bCs/>
                <w:sz w:val="24"/>
                <w:szCs w:val="24"/>
              </w:rPr>
            </w:pPr>
            <w:r w:rsidRPr="008F60C8">
              <w:rPr>
                <w:bCs/>
                <w:sz w:val="24"/>
                <w:szCs w:val="24"/>
              </w:rPr>
              <w:t xml:space="preserve">  Cerneală flexo-slotter</w:t>
            </w:r>
          </w:p>
        </w:tc>
        <w:tc>
          <w:tcPr>
            <w:tcW w:w="1843" w:type="dxa"/>
            <w:vMerge/>
            <w:tcBorders>
              <w:top w:val="nil"/>
              <w:left w:val="nil"/>
              <w:bottom w:val="single" w:sz="8" w:space="0" w:color="auto"/>
              <w:right w:val="single" w:sz="8" w:space="0" w:color="auto"/>
            </w:tcBorders>
            <w:vAlign w:val="cente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24562</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1.02</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23.</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Banda pachetizare,km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jc w:val="center"/>
              <w:rPr>
                <w:rFonts w:eastAsia="Calibri"/>
                <w:sz w:val="24"/>
                <w:szCs w:val="24"/>
              </w:rPr>
            </w:pPr>
            <w:r w:rsidRPr="008F60C8">
              <w:rPr>
                <w:sz w:val="24"/>
                <w:szCs w:val="24"/>
              </w:rPr>
              <w:t>Ambalare cutii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919</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0,04</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24.</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Banda paletizare,km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jc w:val="center"/>
              <w:rPr>
                <w:rFonts w:eastAsia="Calibri"/>
                <w:sz w:val="24"/>
                <w:szCs w:val="24"/>
              </w:rPr>
            </w:pPr>
            <w:r w:rsidRPr="008F60C8">
              <w:rPr>
                <w:sz w:val="24"/>
                <w:szCs w:val="24"/>
              </w:rPr>
              <w:t>Ambalare paleti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1748</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0,07</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25.</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Banda adeziva textila 25 (buc)</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79</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0,0028</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26.</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Banda dublu adeziva buc.</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jc w:val="center"/>
              <w:rPr>
                <w:rFonts w:eastAsia="Calibri"/>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1376</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0,06</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27.</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Sarma capsat,Kg</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jc w:val="center"/>
              <w:rPr>
                <w:rFonts w:eastAsia="Calibri"/>
                <w:sz w:val="24"/>
                <w:szCs w:val="24"/>
              </w:rPr>
            </w:pPr>
            <w:r w:rsidRPr="008F60C8">
              <w:rPr>
                <w:sz w:val="24"/>
                <w:szCs w:val="24"/>
              </w:rPr>
              <w:t>capsare cutii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141</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0,01</w:t>
            </w:r>
          </w:p>
        </w:tc>
      </w:tr>
      <w:tr w:rsidR="006656C9" w:rsidRPr="008F60C8" w:rsidTr="008F60C8">
        <w:trPr>
          <w:trHeight w:val="342"/>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jc w:val="center"/>
              <w:rPr>
                <w:rFonts w:eastAsia="Calibri"/>
                <w:bCs/>
                <w:sz w:val="24"/>
                <w:szCs w:val="24"/>
              </w:rPr>
            </w:pPr>
            <w:r w:rsidRPr="008F60C8">
              <w:rPr>
                <w:bCs/>
                <w:sz w:val="24"/>
                <w:szCs w:val="24"/>
              </w:rPr>
              <w:t>28.</w:t>
            </w:r>
          </w:p>
        </w:tc>
        <w:tc>
          <w:tcPr>
            <w:tcW w:w="368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656C9" w:rsidRPr="008F60C8" w:rsidRDefault="006656C9" w:rsidP="00AF42BC">
            <w:pPr>
              <w:rPr>
                <w:rFonts w:eastAsia="Calibri"/>
                <w:bCs/>
                <w:sz w:val="24"/>
                <w:szCs w:val="24"/>
              </w:rPr>
            </w:pPr>
            <w:r w:rsidRPr="008F60C8">
              <w:rPr>
                <w:bCs/>
                <w:sz w:val="24"/>
                <w:szCs w:val="24"/>
              </w:rPr>
              <w:t>Sarma brac,Kg</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6656C9" w:rsidRPr="008F60C8" w:rsidRDefault="006656C9" w:rsidP="00AF42BC">
            <w:pPr>
              <w:jc w:val="center"/>
              <w:rPr>
                <w:rFonts w:eastAsia="Calibri"/>
                <w:sz w:val="24"/>
                <w:szCs w:val="24"/>
              </w:rPr>
            </w:pPr>
            <w:r w:rsidRPr="008F60C8">
              <w:rPr>
                <w:sz w:val="24"/>
                <w:szCs w:val="24"/>
              </w:rPr>
              <w:t>legare baloti brac</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sz w:val="24"/>
                <w:szCs w:val="24"/>
              </w:rPr>
              <w:t>8564</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6656C9" w:rsidRPr="008F60C8" w:rsidRDefault="006656C9" w:rsidP="00AF42BC">
            <w:pPr>
              <w:jc w:val="center"/>
              <w:rPr>
                <w:rFonts w:eastAsia="Calibri"/>
                <w:sz w:val="24"/>
                <w:szCs w:val="24"/>
              </w:rPr>
            </w:pPr>
            <w:r w:rsidRPr="008F60C8">
              <w:rPr>
                <w:rFonts w:eastAsia="Calibri"/>
                <w:sz w:val="24"/>
                <w:szCs w:val="24"/>
              </w:rPr>
              <w:t>0,35</w:t>
            </w:r>
          </w:p>
        </w:tc>
      </w:tr>
    </w:tbl>
    <w:p w:rsidR="006656C9" w:rsidRPr="008F60C8" w:rsidRDefault="006656C9" w:rsidP="00914739">
      <w:pPr>
        <w:ind w:right="-369"/>
        <w:rPr>
          <w:color w:val="000000"/>
          <w:sz w:val="24"/>
          <w:szCs w:val="24"/>
        </w:rPr>
      </w:pPr>
    </w:p>
    <w:p w:rsidR="00914739" w:rsidRPr="009B15BB" w:rsidRDefault="00424780" w:rsidP="00914739">
      <w:pPr>
        <w:pStyle w:val="BodyText"/>
        <w:tabs>
          <w:tab w:val="left" w:pos="1276"/>
        </w:tabs>
        <w:rPr>
          <w:b/>
          <w:color w:val="000000"/>
        </w:rPr>
      </w:pPr>
      <w:r w:rsidRPr="009B15BB">
        <w:rPr>
          <w:b/>
          <w:color w:val="000000"/>
        </w:rPr>
        <w:t>Consumul de energie electrică s</w:t>
      </w:r>
      <w:r w:rsidR="00914739" w:rsidRPr="009B15BB">
        <w:rPr>
          <w:b/>
          <w:color w:val="000000"/>
        </w:rPr>
        <w:t>i termică a instala</w:t>
      </w:r>
      <w:r w:rsidRPr="009B15BB">
        <w:rPr>
          <w:b/>
          <w:color w:val="000000"/>
        </w:rPr>
        <w:t>t</w:t>
      </w:r>
      <w:r w:rsidR="00914739" w:rsidRPr="009B15BB">
        <w:rPr>
          <w:b/>
          <w:color w:val="000000"/>
        </w:rPr>
        <w:t xml:space="preserve">iei </w:t>
      </w:r>
    </w:p>
    <w:p w:rsidR="009B15BB" w:rsidRPr="00FC71F9" w:rsidRDefault="009B15BB" w:rsidP="009B15BB">
      <w:pPr>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B15BB" w:rsidRPr="00FC71F9" w:rsidTr="00AF42BC">
        <w:tc>
          <w:tcPr>
            <w:tcW w:w="9571" w:type="dxa"/>
            <w:shd w:val="clear" w:color="auto" w:fill="auto"/>
          </w:tcPr>
          <w:p w:rsidR="009B15BB" w:rsidRPr="00FC71F9" w:rsidRDefault="009B15BB" w:rsidP="00AF42BC">
            <w:pPr>
              <w:jc w:val="both"/>
              <w:rPr>
                <w:i/>
                <w:sz w:val="24"/>
                <w:szCs w:val="24"/>
              </w:rPr>
            </w:pPr>
            <w:r w:rsidRPr="00FC71F9">
              <w:rPr>
                <w:i/>
                <w:sz w:val="24"/>
                <w:szCs w:val="24"/>
              </w:rPr>
              <w:t xml:space="preserve">Consumul total de energie electrică pentru anul 2014 a fost de </w:t>
            </w:r>
            <w:r w:rsidRPr="00FC71F9">
              <w:rPr>
                <w:b/>
                <w:i/>
                <w:sz w:val="24"/>
                <w:szCs w:val="24"/>
              </w:rPr>
              <w:t>51.689 MWh</w:t>
            </w:r>
            <w:r w:rsidRPr="00FC71F9">
              <w:rPr>
                <w:i/>
                <w:sz w:val="24"/>
                <w:szCs w:val="24"/>
              </w:rPr>
              <w:t>, din care:</w:t>
            </w:r>
          </w:p>
          <w:p w:rsidR="009B15BB" w:rsidRPr="00FC71F9" w:rsidRDefault="009B15BB" w:rsidP="00C00866">
            <w:pPr>
              <w:numPr>
                <w:ilvl w:val="0"/>
                <w:numId w:val="52"/>
              </w:numPr>
              <w:jc w:val="both"/>
              <w:rPr>
                <w:i/>
                <w:sz w:val="24"/>
                <w:szCs w:val="24"/>
              </w:rPr>
            </w:pPr>
            <w:r w:rsidRPr="00FC71F9">
              <w:rPr>
                <w:i/>
                <w:sz w:val="24"/>
                <w:szCs w:val="24"/>
              </w:rPr>
              <w:t>Consum en.el. la maşina de hîrtei MH1: 48.946 MWh, respectiv: 0,536 MWh/t hârtie;</w:t>
            </w:r>
          </w:p>
          <w:p w:rsidR="009B15BB" w:rsidRPr="00FC71F9" w:rsidRDefault="009B15BB" w:rsidP="00C00866">
            <w:pPr>
              <w:numPr>
                <w:ilvl w:val="0"/>
                <w:numId w:val="52"/>
              </w:numPr>
              <w:jc w:val="both"/>
              <w:rPr>
                <w:i/>
                <w:sz w:val="24"/>
                <w:szCs w:val="24"/>
              </w:rPr>
            </w:pPr>
            <w:r w:rsidRPr="00FC71F9">
              <w:rPr>
                <w:i/>
                <w:sz w:val="24"/>
                <w:szCs w:val="24"/>
              </w:rPr>
              <w:t>Consum en.el.la maşina de carton ondulat: 2.743 MWh, respectiv: 0,114 MWh/t carton;</w:t>
            </w:r>
          </w:p>
        </w:tc>
      </w:tr>
    </w:tbl>
    <w:p w:rsidR="009B15BB" w:rsidRPr="00FC71F9" w:rsidRDefault="009B15BB" w:rsidP="009B15BB">
      <w:pPr>
        <w:jc w:val="both"/>
        <w:rPr>
          <w:b/>
          <w:sz w:val="24"/>
          <w:szCs w:val="24"/>
        </w:rPr>
      </w:pPr>
    </w:p>
    <w:p w:rsidR="009B15BB" w:rsidRPr="00FC71F9" w:rsidRDefault="009B15BB" w:rsidP="009B15BB">
      <w:pPr>
        <w:jc w:val="both"/>
        <w:rPr>
          <w:sz w:val="24"/>
          <w:szCs w:val="24"/>
        </w:rPr>
      </w:pPr>
      <w:r w:rsidRPr="00FC71F9">
        <w:rPr>
          <w:b/>
          <w:sz w:val="24"/>
          <w:szCs w:val="24"/>
        </w:rPr>
        <w:t>Energia termică</w:t>
      </w:r>
      <w:r w:rsidRPr="00FC71F9">
        <w:rPr>
          <w:sz w:val="24"/>
          <w:szCs w:val="24"/>
        </w:rPr>
        <w:t xml:space="preserve"> este utilizată în S.C. AMBRO S.A. Suceava în special pentru asigurarea necesarului de abur pentru procesele tehnologice, respectiv uscarea hârtiei la maşina de hârtie nr. 1, precum şi la maşina de fabricare a cartonului ondulat. În perioada de iarnă, o cantitate mică de abur este utilizată şi pentru încălzirea spaţiilor tehnologice.</w:t>
      </w:r>
    </w:p>
    <w:p w:rsidR="009B15BB" w:rsidRPr="00FC71F9" w:rsidRDefault="009B15BB" w:rsidP="009B15BB">
      <w:pPr>
        <w:jc w:val="both"/>
        <w:rPr>
          <w:sz w:val="24"/>
          <w:szCs w:val="24"/>
        </w:rPr>
      </w:pPr>
      <w:r w:rsidRPr="00FC71F9">
        <w:rPr>
          <w:sz w:val="24"/>
          <w:szCs w:val="24"/>
        </w:rPr>
        <w:t>În condiţiile actuale de funcţionare a instalaţiilor tehnologice, se utilizează abur de două presiuni, respectiv:</w:t>
      </w:r>
    </w:p>
    <w:p w:rsidR="009B15BB" w:rsidRPr="00FC71F9" w:rsidRDefault="009B15BB" w:rsidP="00C00866">
      <w:pPr>
        <w:numPr>
          <w:ilvl w:val="0"/>
          <w:numId w:val="56"/>
        </w:numPr>
        <w:jc w:val="both"/>
        <w:rPr>
          <w:sz w:val="24"/>
          <w:szCs w:val="24"/>
        </w:rPr>
      </w:pPr>
      <w:r w:rsidRPr="00FC71F9">
        <w:rPr>
          <w:sz w:val="24"/>
          <w:szCs w:val="24"/>
        </w:rPr>
        <w:t>pentru fabricarea hârtiei pe maşina de hârtie MH1 se foloseşte abur de 3,5 bar şi temperatură de circa 143 ºC;</w:t>
      </w:r>
    </w:p>
    <w:p w:rsidR="009B15BB" w:rsidRPr="00FC71F9" w:rsidRDefault="009B15BB" w:rsidP="00C00866">
      <w:pPr>
        <w:numPr>
          <w:ilvl w:val="0"/>
          <w:numId w:val="56"/>
        </w:numPr>
        <w:jc w:val="both"/>
        <w:rPr>
          <w:sz w:val="24"/>
          <w:szCs w:val="24"/>
        </w:rPr>
      </w:pPr>
      <w:r w:rsidRPr="00FC71F9">
        <w:rPr>
          <w:sz w:val="24"/>
          <w:szCs w:val="24"/>
        </w:rPr>
        <w:t>pentru fabricarea cartonului ondulat se foloseşte abur de 11-12 bar şi temperatură de 180-190 ºC;</w:t>
      </w:r>
    </w:p>
    <w:p w:rsidR="009B15BB" w:rsidRPr="00FC71F9" w:rsidRDefault="009B15BB" w:rsidP="009B15BB">
      <w:pPr>
        <w:jc w:val="both"/>
        <w:rPr>
          <w:sz w:val="24"/>
          <w:szCs w:val="24"/>
        </w:rPr>
      </w:pPr>
      <w:r w:rsidRPr="00FC71F9">
        <w:rPr>
          <w:sz w:val="24"/>
          <w:szCs w:val="24"/>
        </w:rPr>
        <w:t>Tot necesarul de abur, folosit atât pentru consumul tehnologic cât şi pentru încălzire este produs în instalaţiile proprii, în prezent fiind utilizate două cazane de abur:</w:t>
      </w:r>
    </w:p>
    <w:p w:rsidR="009B15BB" w:rsidRPr="00FC71F9" w:rsidRDefault="009B15BB" w:rsidP="00C00866">
      <w:pPr>
        <w:numPr>
          <w:ilvl w:val="0"/>
          <w:numId w:val="55"/>
        </w:numPr>
        <w:jc w:val="both"/>
        <w:rPr>
          <w:sz w:val="24"/>
          <w:szCs w:val="24"/>
        </w:rPr>
      </w:pPr>
      <w:r w:rsidRPr="00FC71F9">
        <w:rPr>
          <w:sz w:val="24"/>
          <w:szCs w:val="24"/>
        </w:rPr>
        <w:lastRenderedPageBreak/>
        <w:t>cazanul de abur LOOS, ignitubular cu trei drumuri de gaze arse şi două tuburi focar Universal, tip ZFR, cu o capacitate maximă de 35 t/h abur saturat de 12 bar, livrat de firma LOOS Germania şi pus în funcţiune la începutul anului 2011;</w:t>
      </w:r>
    </w:p>
    <w:p w:rsidR="009B15BB" w:rsidRPr="00FC71F9" w:rsidRDefault="009B15BB" w:rsidP="00C00866">
      <w:pPr>
        <w:numPr>
          <w:ilvl w:val="0"/>
          <w:numId w:val="55"/>
        </w:numPr>
        <w:jc w:val="both"/>
        <w:rPr>
          <w:sz w:val="24"/>
          <w:szCs w:val="24"/>
        </w:rPr>
      </w:pPr>
      <w:r w:rsidRPr="00FC71F9">
        <w:rPr>
          <w:sz w:val="24"/>
          <w:szCs w:val="24"/>
        </w:rPr>
        <w:t>cazanul de ars deşeuri (CAD), cu o capacitate maximă de 14 t/h abur saturat de 15 bar, adaptat pentru arderea deşeurilor de fabricaţie, respectiv rezidii de la fabricarea maculaturii (plasticuri) şi nămol epurare cu suport de gaz metan, eventual deşeu de lemn, după caz.</w:t>
      </w:r>
    </w:p>
    <w:p w:rsidR="009B15BB" w:rsidRPr="00FC71F9" w:rsidRDefault="009B15BB" w:rsidP="009B15BB">
      <w:pPr>
        <w:jc w:val="both"/>
        <w:rPr>
          <w:sz w:val="24"/>
          <w:szCs w:val="24"/>
        </w:rPr>
      </w:pPr>
    </w:p>
    <w:p w:rsidR="009B15BB" w:rsidRPr="00FC71F9" w:rsidRDefault="009B15BB" w:rsidP="009B15BB">
      <w:pPr>
        <w:jc w:val="both"/>
        <w:rPr>
          <w:sz w:val="24"/>
          <w:szCs w:val="24"/>
        </w:rPr>
      </w:pPr>
      <w:r w:rsidRPr="00FC71F9">
        <w:rPr>
          <w:sz w:val="24"/>
          <w:szCs w:val="24"/>
        </w:rPr>
        <w:t xml:space="preserve">Cazanul de abur </w:t>
      </w:r>
      <w:r w:rsidRPr="00FC71F9">
        <w:rPr>
          <w:caps/>
          <w:sz w:val="24"/>
          <w:szCs w:val="24"/>
        </w:rPr>
        <w:t>Loos</w:t>
      </w:r>
      <w:r w:rsidRPr="00FC71F9">
        <w:rPr>
          <w:sz w:val="24"/>
          <w:szCs w:val="24"/>
        </w:rPr>
        <w:t xml:space="preserve"> este utilizat în perioada de funcţionare a maşinii de hârtie nr. 1, asigurând în acelaşi timp şi aburul necesar pentru instalaţiile de fabricare a cartonului ondulat.</w:t>
      </w:r>
    </w:p>
    <w:p w:rsidR="009B15BB" w:rsidRPr="00FC71F9" w:rsidRDefault="009B15BB" w:rsidP="009B15BB">
      <w:pPr>
        <w:jc w:val="both"/>
        <w:rPr>
          <w:sz w:val="24"/>
          <w:szCs w:val="24"/>
        </w:rPr>
      </w:pPr>
    </w:p>
    <w:p w:rsidR="009B15BB" w:rsidRPr="00FC71F9" w:rsidRDefault="009B15BB" w:rsidP="009B15BB">
      <w:pPr>
        <w:jc w:val="both"/>
        <w:rPr>
          <w:sz w:val="24"/>
          <w:szCs w:val="24"/>
        </w:rPr>
      </w:pPr>
      <w:r w:rsidRPr="00FC71F9">
        <w:rPr>
          <w:sz w:val="24"/>
          <w:szCs w:val="24"/>
        </w:rPr>
        <w:t xml:space="preserve">În perioadele de funcţionare doar a instalaţiilor de fabricare a cartonului ondulat (când maşina de hârtie nr. 1 este oprită), aburul necesar pentru aceste instalaţii este produs de cazanul de ars deşeuri adaptat (CAD) pentru utilizarea de combustibili solizi rezultaţi din fabricaţie. </w:t>
      </w:r>
    </w:p>
    <w:p w:rsidR="009B15BB" w:rsidRPr="00FC71F9" w:rsidRDefault="009B15BB" w:rsidP="009B15B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B15BB" w:rsidRPr="00FC71F9" w:rsidTr="00AF42BC">
        <w:tc>
          <w:tcPr>
            <w:tcW w:w="9571" w:type="dxa"/>
            <w:shd w:val="clear" w:color="auto" w:fill="auto"/>
          </w:tcPr>
          <w:p w:rsidR="009B15BB" w:rsidRPr="00FC71F9" w:rsidRDefault="009B15BB" w:rsidP="00AF42BC">
            <w:pPr>
              <w:jc w:val="center"/>
              <w:rPr>
                <w:i/>
                <w:sz w:val="24"/>
                <w:szCs w:val="24"/>
              </w:rPr>
            </w:pPr>
            <w:r w:rsidRPr="00FC71F9">
              <w:rPr>
                <w:i/>
                <w:sz w:val="24"/>
                <w:szCs w:val="24"/>
              </w:rPr>
              <w:t>Producţia de abur totală  pentru anul 2014 a fost de 149.427 t abur, respectiv 83.933 Gcal.</w:t>
            </w:r>
          </w:p>
        </w:tc>
      </w:tr>
    </w:tbl>
    <w:p w:rsidR="009B15BB" w:rsidRPr="00FC71F9" w:rsidRDefault="009B15BB" w:rsidP="009B15BB">
      <w:pPr>
        <w:jc w:val="both"/>
        <w:rPr>
          <w:sz w:val="24"/>
          <w:szCs w:val="24"/>
        </w:rPr>
      </w:pPr>
    </w:p>
    <w:p w:rsidR="009B15BB" w:rsidRPr="00FC71F9" w:rsidRDefault="009B15BB" w:rsidP="009B15BB">
      <w:pPr>
        <w:jc w:val="both"/>
        <w:rPr>
          <w:sz w:val="24"/>
          <w:szCs w:val="24"/>
        </w:rPr>
      </w:pPr>
      <w:r w:rsidRPr="00FC71F9">
        <w:rPr>
          <w:sz w:val="24"/>
          <w:szCs w:val="24"/>
        </w:rPr>
        <w:t xml:space="preserve">Cazanul de abur </w:t>
      </w:r>
      <w:r w:rsidRPr="00FC71F9">
        <w:rPr>
          <w:caps/>
          <w:sz w:val="24"/>
          <w:szCs w:val="24"/>
        </w:rPr>
        <w:t>Loos</w:t>
      </w:r>
      <w:r w:rsidRPr="00FC71F9">
        <w:rPr>
          <w:sz w:val="24"/>
          <w:szCs w:val="24"/>
        </w:rPr>
        <w:t xml:space="preserve"> tip ZFR Universal produce abur saturat de 11-12 bar şi temperatură de 185-188 ºC, care este livrat la aceasta presiune direct la maşina de carton ondulat, iar pentru alimentarea maşinii de hârtie este folosită o staţie de reducere a presiunii până la 4,0-4,5 bar, amplasată în vecinătatea cazanului. </w:t>
      </w:r>
    </w:p>
    <w:p w:rsidR="009B15BB" w:rsidRPr="00FC71F9" w:rsidRDefault="009B15BB" w:rsidP="009B15BB">
      <w:pPr>
        <w:jc w:val="both"/>
        <w:rPr>
          <w:sz w:val="24"/>
          <w:szCs w:val="24"/>
        </w:rPr>
      </w:pPr>
    </w:p>
    <w:p w:rsidR="009B15BB" w:rsidRPr="00FC71F9" w:rsidRDefault="009B15BB" w:rsidP="009B15BB">
      <w:pPr>
        <w:jc w:val="both"/>
        <w:rPr>
          <w:sz w:val="24"/>
          <w:szCs w:val="24"/>
        </w:rPr>
      </w:pPr>
      <w:r w:rsidRPr="00FC71F9">
        <w:rPr>
          <w:sz w:val="24"/>
          <w:szCs w:val="24"/>
        </w:rPr>
        <w:t>La maşina de hârtie nr. 1 (MH1) este prevăzută o altă staţie de reducere a presiunii şi reglare a temperaturii (SRR), astfel încât să se poată asigura alimentarea maşinii cu abur de 3,5 bar şi 143 ºC, conform cerinţelor tehnologice şi presiunii de autorizare ISCIR a cilindrilor uscători.</w:t>
      </w:r>
    </w:p>
    <w:p w:rsidR="009B15BB" w:rsidRPr="00FC71F9" w:rsidRDefault="009B15BB" w:rsidP="009B15B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B15BB" w:rsidRPr="00FC71F9" w:rsidTr="00AF42BC">
        <w:tc>
          <w:tcPr>
            <w:tcW w:w="9571" w:type="dxa"/>
            <w:shd w:val="clear" w:color="auto" w:fill="auto"/>
          </w:tcPr>
          <w:p w:rsidR="009B15BB" w:rsidRPr="00FC71F9" w:rsidRDefault="009B15BB" w:rsidP="00AF42BC">
            <w:pPr>
              <w:jc w:val="both"/>
              <w:rPr>
                <w:i/>
                <w:sz w:val="24"/>
                <w:szCs w:val="24"/>
              </w:rPr>
            </w:pPr>
            <w:r w:rsidRPr="00FC71F9">
              <w:rPr>
                <w:i/>
                <w:sz w:val="24"/>
                <w:szCs w:val="24"/>
              </w:rPr>
              <w:t>Consumul mediu orar de abur pentru maşina de hârtie nr. 1 realizat în 2014 este de circa</w:t>
            </w:r>
            <w:r w:rsidRPr="00FC71F9">
              <w:rPr>
                <w:i/>
                <w:sz w:val="24"/>
                <w:szCs w:val="24"/>
              </w:rPr>
              <w:br/>
              <w:t xml:space="preserve">25  t/h, în funcţie de gramajul fabricat, iar pentru cartonul ondulat de 3  t/h. </w:t>
            </w:r>
          </w:p>
        </w:tc>
      </w:tr>
    </w:tbl>
    <w:p w:rsidR="009B15BB" w:rsidRPr="00FC71F9" w:rsidRDefault="009B15BB" w:rsidP="009B15BB">
      <w:pPr>
        <w:jc w:val="both"/>
        <w:rPr>
          <w:sz w:val="24"/>
          <w:szCs w:val="24"/>
        </w:rPr>
      </w:pPr>
    </w:p>
    <w:p w:rsidR="009B15BB" w:rsidRPr="00FC71F9" w:rsidRDefault="009B15BB" w:rsidP="009B15BB">
      <w:pPr>
        <w:jc w:val="both"/>
        <w:rPr>
          <w:sz w:val="24"/>
          <w:szCs w:val="24"/>
        </w:rPr>
      </w:pPr>
      <w:r w:rsidRPr="00FC71F9">
        <w:rPr>
          <w:sz w:val="24"/>
          <w:szCs w:val="24"/>
        </w:rPr>
        <w:t xml:space="preserve">Încălzirea spaţiilor administrative (pavilion administrativ şi birouri MH1) pe timp de iarnă se realizează cu centrală proprie pe gaz metan. </w:t>
      </w:r>
    </w:p>
    <w:p w:rsidR="009B15BB" w:rsidRPr="00FC71F9" w:rsidRDefault="009B15BB" w:rsidP="009B15BB">
      <w:pPr>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B15BB" w:rsidRPr="00FC71F9" w:rsidTr="00AF42BC">
        <w:tc>
          <w:tcPr>
            <w:tcW w:w="9571" w:type="dxa"/>
            <w:shd w:val="clear" w:color="auto" w:fill="auto"/>
          </w:tcPr>
          <w:p w:rsidR="009B15BB" w:rsidRPr="00FC71F9" w:rsidRDefault="009B15BB" w:rsidP="00AF42BC">
            <w:pPr>
              <w:jc w:val="both"/>
              <w:rPr>
                <w:i/>
                <w:sz w:val="24"/>
                <w:szCs w:val="24"/>
              </w:rPr>
            </w:pPr>
            <w:r w:rsidRPr="00FC71F9">
              <w:rPr>
                <w:i/>
                <w:sz w:val="24"/>
                <w:szCs w:val="24"/>
              </w:rPr>
              <w:t xml:space="preserve">Consumul total de energie termică pentru anul 2014 a fost de </w:t>
            </w:r>
            <w:r w:rsidRPr="00FC71F9">
              <w:rPr>
                <w:b/>
                <w:i/>
                <w:sz w:val="24"/>
                <w:szCs w:val="24"/>
              </w:rPr>
              <w:t>83.933 Gcal</w:t>
            </w:r>
            <w:r w:rsidRPr="00FC71F9">
              <w:rPr>
                <w:i/>
                <w:sz w:val="24"/>
                <w:szCs w:val="24"/>
              </w:rPr>
              <w:t>, din care:</w:t>
            </w:r>
          </w:p>
          <w:p w:rsidR="009B15BB" w:rsidRPr="00FC71F9" w:rsidRDefault="009B15BB" w:rsidP="00C00866">
            <w:pPr>
              <w:numPr>
                <w:ilvl w:val="0"/>
                <w:numId w:val="52"/>
              </w:numPr>
              <w:jc w:val="both"/>
              <w:rPr>
                <w:i/>
                <w:sz w:val="24"/>
                <w:szCs w:val="24"/>
              </w:rPr>
            </w:pPr>
            <w:r w:rsidRPr="00FC71F9">
              <w:rPr>
                <w:i/>
                <w:sz w:val="24"/>
                <w:szCs w:val="24"/>
              </w:rPr>
              <w:t>Consum en.term. la maşina de hîrtei MH1: 75.784 Gcal, respectiv: 3,47 Gj/t hârtie;</w:t>
            </w:r>
          </w:p>
          <w:p w:rsidR="009B15BB" w:rsidRPr="00FC71F9" w:rsidRDefault="009B15BB" w:rsidP="00C00866">
            <w:pPr>
              <w:numPr>
                <w:ilvl w:val="0"/>
                <w:numId w:val="52"/>
              </w:numPr>
              <w:jc w:val="both"/>
              <w:rPr>
                <w:i/>
                <w:sz w:val="24"/>
                <w:szCs w:val="24"/>
              </w:rPr>
            </w:pPr>
            <w:r w:rsidRPr="00FC71F9">
              <w:rPr>
                <w:i/>
                <w:sz w:val="24"/>
                <w:szCs w:val="24"/>
              </w:rPr>
              <w:t>Consum en.term.la maşina de carton ondulat: 7.618 Gcal, respectiv: 0,32 Gcal//t carton;</w:t>
            </w:r>
          </w:p>
          <w:p w:rsidR="009B15BB" w:rsidRPr="00FC71F9" w:rsidRDefault="009B15BB" w:rsidP="00C00866">
            <w:pPr>
              <w:numPr>
                <w:ilvl w:val="0"/>
                <w:numId w:val="52"/>
              </w:numPr>
              <w:jc w:val="both"/>
              <w:rPr>
                <w:i/>
                <w:sz w:val="24"/>
                <w:szCs w:val="24"/>
              </w:rPr>
            </w:pPr>
            <w:r w:rsidRPr="00FC71F9">
              <w:rPr>
                <w:i/>
                <w:sz w:val="24"/>
                <w:szCs w:val="24"/>
              </w:rPr>
              <w:t>Incălzire spaţii MH1 + maculatură: 531 Gcal.</w:t>
            </w:r>
          </w:p>
        </w:tc>
      </w:tr>
    </w:tbl>
    <w:p w:rsidR="009B15BB" w:rsidRPr="00FC71F9" w:rsidRDefault="009B15BB" w:rsidP="009B15BB">
      <w:pPr>
        <w:pStyle w:val="BodyText2"/>
        <w:rPr>
          <w:b w:val="0"/>
        </w:rPr>
      </w:pPr>
      <w:r w:rsidRPr="00FC71F9">
        <w:rPr>
          <w:b w:val="0"/>
        </w:rPr>
        <w:t xml:space="preserve"> </w:t>
      </w:r>
    </w:p>
    <w:p w:rsidR="009B15BB" w:rsidRPr="00FC71F9" w:rsidRDefault="009B15BB" w:rsidP="009B15BB">
      <w:pPr>
        <w:pStyle w:val="BodyText2"/>
      </w:pPr>
      <w:r w:rsidRPr="00FC71F9">
        <w:t>Utilizarea energiei comparativ BAT</w:t>
      </w:r>
    </w:p>
    <w:p w:rsidR="009B15BB" w:rsidRPr="00FC71F9" w:rsidRDefault="009B15BB" w:rsidP="009B15BB">
      <w:pPr>
        <w:pStyle w:val="BodyText2"/>
        <w:rPr>
          <w:b w:val="0"/>
          <w:bCs w:val="0"/>
        </w:rPr>
      </w:pPr>
      <w:r w:rsidRPr="00FC71F9">
        <w:rPr>
          <w:b w:val="0"/>
        </w:rPr>
        <w:t>In anul 2014, c</w:t>
      </w:r>
      <w:r w:rsidRPr="00FC71F9">
        <w:rPr>
          <w:b w:val="0"/>
          <w:bCs w:val="0"/>
        </w:rPr>
        <w:t>a urmare a aplicării tehnicilor BAT, consumurile de energie la instalaţia IPPC (MH1 + activităţi conexe) se incadrează in valorile BAT (tabel 2.3.11), respectiv :</w:t>
      </w:r>
    </w:p>
    <w:p w:rsidR="009B15BB" w:rsidRPr="00FC71F9" w:rsidRDefault="009B15BB" w:rsidP="009B15BB">
      <w:pPr>
        <w:pStyle w:val="BodyText2"/>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B15BB" w:rsidRPr="00FC71F9" w:rsidTr="00AF42BC">
        <w:tc>
          <w:tcPr>
            <w:tcW w:w="9571" w:type="dxa"/>
            <w:shd w:val="clear" w:color="auto" w:fill="auto"/>
          </w:tcPr>
          <w:p w:rsidR="009B15BB" w:rsidRPr="00FC71F9" w:rsidRDefault="009B15BB" w:rsidP="00AF42BC">
            <w:pPr>
              <w:pStyle w:val="BodyText2"/>
              <w:rPr>
                <w:b w:val="0"/>
                <w:bCs w:val="0"/>
                <w:i/>
              </w:rPr>
            </w:pPr>
            <w:r w:rsidRPr="00FC71F9">
              <w:rPr>
                <w:b w:val="0"/>
                <w:bCs w:val="0"/>
                <w:i/>
              </w:rPr>
              <w:t xml:space="preserve">- consum specific de en.el. MH1 : </w:t>
            </w:r>
            <w:r w:rsidRPr="00FC71F9">
              <w:rPr>
                <w:b w:val="0"/>
                <w:i/>
              </w:rPr>
              <w:t xml:space="preserve">0,536 MWh/t </w:t>
            </w:r>
            <w:r w:rsidRPr="00FC71F9">
              <w:rPr>
                <w:b w:val="0"/>
                <w:bCs w:val="0"/>
                <w:i/>
              </w:rPr>
              <w:t>hârtie(valori BAT : 0,7 – 0,8 MWh/t  hârtie ;</w:t>
            </w:r>
          </w:p>
          <w:p w:rsidR="009B15BB" w:rsidRPr="00FC71F9" w:rsidRDefault="009B15BB" w:rsidP="00AF42BC">
            <w:pPr>
              <w:pStyle w:val="BodyText2"/>
              <w:rPr>
                <w:b w:val="0"/>
                <w:bCs w:val="0"/>
                <w:i/>
              </w:rPr>
            </w:pPr>
            <w:r w:rsidRPr="00FC71F9">
              <w:rPr>
                <w:b w:val="0"/>
                <w:bCs w:val="0"/>
                <w:i/>
              </w:rPr>
              <w:t>- consum specific de en.term. MH1 : 3,47 GJ/t hârtie (valori BAT : 6 - 6,5 GJ/t  hârtie) :</w:t>
            </w:r>
          </w:p>
        </w:tc>
      </w:tr>
    </w:tbl>
    <w:p w:rsidR="009B15BB" w:rsidRPr="00FC71F9" w:rsidRDefault="009B15BB" w:rsidP="009B15BB">
      <w:pPr>
        <w:pStyle w:val="BodyText2"/>
        <w:rPr>
          <w:b w:val="0"/>
          <w:bCs w:val="0"/>
        </w:rPr>
      </w:pPr>
    </w:p>
    <w:p w:rsidR="009B15BB" w:rsidRPr="00FC71F9" w:rsidRDefault="009B15BB" w:rsidP="00FC71F9">
      <w:pPr>
        <w:spacing w:before="20" w:after="20" w:line="264" w:lineRule="auto"/>
        <w:rPr>
          <w:b/>
          <w:sz w:val="24"/>
          <w:szCs w:val="24"/>
        </w:rPr>
      </w:pPr>
      <w:r w:rsidRPr="00FC71F9">
        <w:rPr>
          <w:b/>
          <w:sz w:val="24"/>
          <w:szCs w:val="24"/>
        </w:rPr>
        <w:t xml:space="preserve">Consumuri energetice realizate pentru instalaţia </w:t>
      </w:r>
      <w:r w:rsidR="00FC71F9">
        <w:rPr>
          <w:b/>
          <w:sz w:val="24"/>
          <w:szCs w:val="24"/>
        </w:rPr>
        <w:t>IED</w:t>
      </w:r>
      <w:r w:rsidRPr="00FC71F9">
        <w:rPr>
          <w:b/>
          <w:sz w:val="24"/>
          <w:szCs w:val="24"/>
        </w:rPr>
        <w:t xml:space="preserve"> – fabrica de  H</w:t>
      </w:r>
      <w:r w:rsidR="00FC71F9">
        <w:rPr>
          <w:b/>
          <w:sz w:val="24"/>
          <w:szCs w:val="24"/>
        </w:rPr>
        <w:t>A</w:t>
      </w:r>
      <w:r w:rsidRPr="00FC71F9">
        <w:rPr>
          <w:b/>
          <w:sz w:val="24"/>
          <w:szCs w:val="24"/>
        </w:rPr>
        <w:t>RTIE</w:t>
      </w:r>
      <w:r w:rsidRPr="00FC71F9">
        <w:rPr>
          <w:b/>
          <w:sz w:val="24"/>
          <w:szCs w:val="24"/>
        </w:rPr>
        <w:br/>
        <w:t>MH 1 + instalaţia de maculatură - anul 2014</w:t>
      </w:r>
    </w:p>
    <w:tbl>
      <w:tblPr>
        <w:tblW w:w="10263" w:type="dxa"/>
        <w:jc w:val="center"/>
        <w:tblInd w:w="658" w:type="dxa"/>
        <w:tblLayout w:type="fixed"/>
        <w:tblCellMar>
          <w:left w:w="0" w:type="dxa"/>
          <w:right w:w="0" w:type="dxa"/>
        </w:tblCellMar>
        <w:tblLook w:val="04A0"/>
      </w:tblPr>
      <w:tblGrid>
        <w:gridCol w:w="1206"/>
        <w:gridCol w:w="1394"/>
        <w:gridCol w:w="934"/>
        <w:gridCol w:w="935"/>
        <w:gridCol w:w="935"/>
        <w:gridCol w:w="1078"/>
        <w:gridCol w:w="1079"/>
        <w:gridCol w:w="900"/>
        <w:gridCol w:w="901"/>
        <w:gridCol w:w="901"/>
      </w:tblGrid>
      <w:tr w:rsidR="009B15BB" w:rsidRPr="00FC71F9" w:rsidTr="00AF42BC">
        <w:trPr>
          <w:trHeight w:val="270"/>
          <w:jc w:val="center"/>
        </w:trPr>
        <w:tc>
          <w:tcPr>
            <w:tcW w:w="1206" w:type="dxa"/>
            <w:tcBorders>
              <w:top w:val="single" w:sz="8" w:space="0" w:color="auto"/>
              <w:left w:val="single" w:sz="8" w:space="0" w:color="auto"/>
              <w:bottom w:val="nil"/>
              <w:right w:val="single" w:sz="8" w:space="0" w:color="auto"/>
            </w:tcBorders>
            <w:noWrap/>
            <w:vAlign w:val="bottom"/>
          </w:tcPr>
          <w:p w:rsidR="009B15BB" w:rsidRPr="00FC71F9" w:rsidRDefault="009B15BB" w:rsidP="00AF42BC">
            <w:pPr>
              <w:jc w:val="center"/>
              <w:rPr>
                <w:rFonts w:eastAsia="Calibri"/>
                <w:b/>
                <w:bCs/>
                <w:sz w:val="24"/>
                <w:szCs w:val="24"/>
              </w:rPr>
            </w:pPr>
            <w:r w:rsidRPr="00FC71F9">
              <w:rPr>
                <w:b/>
                <w:bCs/>
                <w:sz w:val="24"/>
                <w:szCs w:val="24"/>
              </w:rPr>
              <w:t>LUNA</w:t>
            </w:r>
          </w:p>
        </w:tc>
        <w:tc>
          <w:tcPr>
            <w:tcW w:w="1394" w:type="dxa"/>
            <w:vMerge w:val="restart"/>
            <w:tcBorders>
              <w:top w:val="single" w:sz="8" w:space="0" w:color="auto"/>
              <w:left w:val="nil"/>
              <w:right w:val="single" w:sz="8" w:space="0" w:color="auto"/>
            </w:tcBorders>
            <w:noWrap/>
            <w:vAlign w:val="bottom"/>
          </w:tcPr>
          <w:p w:rsidR="009B15BB" w:rsidRPr="00FC71F9" w:rsidRDefault="009B15BB" w:rsidP="00AF42BC">
            <w:pPr>
              <w:rPr>
                <w:rFonts w:eastAsia="Calibri"/>
                <w:b/>
                <w:bCs/>
                <w:sz w:val="24"/>
                <w:szCs w:val="24"/>
              </w:rPr>
            </w:pPr>
            <w:r w:rsidRPr="00FC71F9">
              <w:rPr>
                <w:b/>
                <w:bCs/>
                <w:sz w:val="24"/>
                <w:szCs w:val="24"/>
              </w:rPr>
              <w:t>PRODUCTIE HARTIE, t</w:t>
            </w:r>
          </w:p>
        </w:tc>
        <w:tc>
          <w:tcPr>
            <w:tcW w:w="2804" w:type="dxa"/>
            <w:gridSpan w:val="3"/>
            <w:tcBorders>
              <w:top w:val="single" w:sz="8" w:space="0" w:color="auto"/>
              <w:left w:val="nil"/>
              <w:bottom w:val="single" w:sz="8" w:space="0" w:color="auto"/>
              <w:right w:val="single" w:sz="4" w:space="0" w:color="auto"/>
            </w:tcBorders>
            <w:noWrap/>
            <w:vAlign w:val="center"/>
          </w:tcPr>
          <w:p w:rsidR="009B15BB" w:rsidRPr="00FC71F9" w:rsidRDefault="009B15BB" w:rsidP="00AF42BC">
            <w:pPr>
              <w:jc w:val="center"/>
              <w:rPr>
                <w:rFonts w:eastAsia="Calibri"/>
                <w:b/>
                <w:bCs/>
                <w:sz w:val="24"/>
                <w:szCs w:val="24"/>
              </w:rPr>
            </w:pPr>
            <w:r w:rsidRPr="00FC71F9">
              <w:rPr>
                <w:b/>
                <w:bCs/>
                <w:sz w:val="24"/>
                <w:szCs w:val="24"/>
              </w:rPr>
              <w:t>ENERGIE TERMICA</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9B15BB" w:rsidRPr="00FC71F9" w:rsidRDefault="009B15BB" w:rsidP="00AF42BC">
            <w:pPr>
              <w:jc w:val="center"/>
              <w:rPr>
                <w:rFonts w:eastAsia="Calibri"/>
                <w:b/>
                <w:bCs/>
                <w:sz w:val="24"/>
                <w:szCs w:val="24"/>
              </w:rPr>
            </w:pPr>
            <w:r w:rsidRPr="00FC71F9">
              <w:rPr>
                <w:b/>
                <w:bCs/>
                <w:sz w:val="24"/>
                <w:szCs w:val="24"/>
              </w:rPr>
              <w:t>ENERGIE ELECTRICA</w:t>
            </w:r>
          </w:p>
        </w:tc>
        <w:tc>
          <w:tcPr>
            <w:tcW w:w="2702" w:type="dxa"/>
            <w:gridSpan w:val="3"/>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r w:rsidRPr="00FC71F9">
              <w:rPr>
                <w:b/>
                <w:bCs/>
                <w:sz w:val="24"/>
                <w:szCs w:val="24"/>
              </w:rPr>
              <w:t>GAZE NATURALE</w:t>
            </w:r>
          </w:p>
        </w:tc>
      </w:tr>
      <w:tr w:rsidR="009B15BB" w:rsidRPr="00FC71F9" w:rsidTr="00AF42BC">
        <w:trPr>
          <w:trHeight w:val="270"/>
          <w:jc w:val="center"/>
        </w:trPr>
        <w:tc>
          <w:tcPr>
            <w:tcW w:w="1206"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 </w:t>
            </w:r>
          </w:p>
        </w:tc>
        <w:tc>
          <w:tcPr>
            <w:tcW w:w="1394" w:type="dxa"/>
            <w:vMerge/>
            <w:tcBorders>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p>
        </w:tc>
        <w:tc>
          <w:tcPr>
            <w:tcW w:w="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 xml:space="preserve">Gcal </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GJ</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GJ/t</w:t>
            </w:r>
          </w:p>
        </w:tc>
        <w:tc>
          <w:tcPr>
            <w:tcW w:w="1078" w:type="dxa"/>
            <w:tcBorders>
              <w:top w:val="nil"/>
              <w:left w:val="nil"/>
              <w:bottom w:val="nil"/>
              <w:right w:val="single" w:sz="8"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MWh</w:t>
            </w:r>
          </w:p>
        </w:tc>
        <w:tc>
          <w:tcPr>
            <w:tcW w:w="1079" w:type="dxa"/>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MWh/t</w:t>
            </w:r>
          </w:p>
        </w:tc>
        <w:tc>
          <w:tcPr>
            <w:tcW w:w="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mii mc</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tcc</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tcc/t</w:t>
            </w:r>
          </w:p>
        </w:tc>
      </w:tr>
      <w:tr w:rsidR="009B15BB" w:rsidRPr="00FC71F9" w:rsidTr="00AF42BC">
        <w:trPr>
          <w:trHeight w:val="260"/>
          <w:jc w:val="center"/>
        </w:trPr>
        <w:tc>
          <w:tcPr>
            <w:tcW w:w="120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ianuarie</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6962,8</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5207</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21801</w:t>
            </w:r>
          </w:p>
        </w:tc>
        <w:tc>
          <w:tcPr>
            <w:tcW w:w="935"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3,13</w:t>
            </w:r>
          </w:p>
        </w:tc>
        <w:tc>
          <w:tcPr>
            <w:tcW w:w="10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3535</w:t>
            </w:r>
          </w:p>
        </w:tc>
        <w:tc>
          <w:tcPr>
            <w:tcW w:w="10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0,508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658</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756</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0,109</w:t>
            </w:r>
          </w:p>
        </w:tc>
      </w:tr>
      <w:tr w:rsidR="009B15BB" w:rsidRPr="00FC71F9" w:rsidTr="00AF42BC">
        <w:trPr>
          <w:trHeight w:val="260"/>
          <w:jc w:val="center"/>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februarie</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8792</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6232</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26092</w:t>
            </w:r>
          </w:p>
        </w:tc>
        <w:tc>
          <w:tcPr>
            <w:tcW w:w="935"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2,97</w:t>
            </w:r>
          </w:p>
        </w:tc>
        <w:tc>
          <w:tcPr>
            <w:tcW w:w="1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4534</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0,516</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806</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927</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0,105</w:t>
            </w:r>
          </w:p>
        </w:tc>
      </w:tr>
      <w:tr w:rsidR="009B15BB" w:rsidRPr="00FC71F9" w:rsidTr="00AF42BC">
        <w:trPr>
          <w:trHeight w:val="260"/>
          <w:jc w:val="center"/>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martie</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2294,4</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1549</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6485</w:t>
            </w:r>
          </w:p>
        </w:tc>
        <w:tc>
          <w:tcPr>
            <w:tcW w:w="935"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2,83</w:t>
            </w:r>
          </w:p>
        </w:tc>
        <w:tc>
          <w:tcPr>
            <w:tcW w:w="1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1583</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0,690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205</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236</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0,103</w:t>
            </w:r>
          </w:p>
        </w:tc>
      </w:tr>
      <w:tr w:rsidR="009B15BB" w:rsidRPr="00FC71F9" w:rsidTr="00AF42BC">
        <w:trPr>
          <w:trHeight w:val="260"/>
          <w:jc w:val="center"/>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aprilie</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1482,4</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2019</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8453</w:t>
            </w:r>
          </w:p>
        </w:tc>
        <w:tc>
          <w:tcPr>
            <w:tcW w:w="935"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5,7</w:t>
            </w:r>
          </w:p>
        </w:tc>
        <w:tc>
          <w:tcPr>
            <w:tcW w:w="1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1757</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1,186</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273</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314</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0,212</w:t>
            </w:r>
          </w:p>
        </w:tc>
      </w:tr>
      <w:tr w:rsidR="009B15BB" w:rsidRPr="00FC71F9" w:rsidTr="00AF42BC">
        <w:trPr>
          <w:trHeight w:val="260"/>
          <w:jc w:val="center"/>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mai</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7283,5</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6787</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28416</w:t>
            </w:r>
          </w:p>
        </w:tc>
        <w:tc>
          <w:tcPr>
            <w:tcW w:w="935"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3,90</w:t>
            </w:r>
          </w:p>
        </w:tc>
        <w:tc>
          <w:tcPr>
            <w:tcW w:w="1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4610</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0,633</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879</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1010</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0,139</w:t>
            </w:r>
          </w:p>
        </w:tc>
      </w:tr>
      <w:tr w:rsidR="009B15BB" w:rsidRPr="00FC71F9" w:rsidTr="00AF42BC">
        <w:trPr>
          <w:trHeight w:val="260"/>
          <w:jc w:val="center"/>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lastRenderedPageBreak/>
              <w:t>iunie</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8093,3</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6606</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27658</w:t>
            </w:r>
          </w:p>
        </w:tc>
        <w:tc>
          <w:tcPr>
            <w:tcW w:w="935"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3,42</w:t>
            </w:r>
          </w:p>
        </w:tc>
        <w:tc>
          <w:tcPr>
            <w:tcW w:w="1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4398</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0,543</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854</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982</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0,121</w:t>
            </w:r>
          </w:p>
        </w:tc>
      </w:tr>
      <w:tr w:rsidR="009B15BB" w:rsidRPr="00FC71F9" w:rsidTr="00AF42BC">
        <w:trPr>
          <w:trHeight w:val="260"/>
          <w:jc w:val="center"/>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iulie</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8578,4</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7193</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30116</w:t>
            </w:r>
          </w:p>
        </w:tc>
        <w:tc>
          <w:tcPr>
            <w:tcW w:w="935"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3,51</w:t>
            </w:r>
          </w:p>
        </w:tc>
        <w:tc>
          <w:tcPr>
            <w:tcW w:w="1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4610</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0,537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930</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1070</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0,125</w:t>
            </w:r>
          </w:p>
        </w:tc>
      </w:tr>
      <w:tr w:rsidR="009B15BB" w:rsidRPr="00FC71F9" w:rsidTr="00AF42BC">
        <w:trPr>
          <w:trHeight w:val="260"/>
          <w:jc w:val="center"/>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august</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9165,1</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7263</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30409</w:t>
            </w:r>
          </w:p>
        </w:tc>
        <w:tc>
          <w:tcPr>
            <w:tcW w:w="935"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3,32</w:t>
            </w:r>
          </w:p>
        </w:tc>
        <w:tc>
          <w:tcPr>
            <w:tcW w:w="1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4734</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0,517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964</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1074</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0,117</w:t>
            </w:r>
          </w:p>
        </w:tc>
      </w:tr>
      <w:tr w:rsidR="009B15BB" w:rsidRPr="00FC71F9" w:rsidTr="00AF42BC">
        <w:trPr>
          <w:trHeight w:val="260"/>
          <w:jc w:val="center"/>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septembrie</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9579</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7831</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32787</w:t>
            </w:r>
          </w:p>
        </w:tc>
        <w:tc>
          <w:tcPr>
            <w:tcW w:w="935"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3,42</w:t>
            </w:r>
          </w:p>
        </w:tc>
        <w:tc>
          <w:tcPr>
            <w:tcW w:w="1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4716</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0,492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1004</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1155</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0,121</w:t>
            </w:r>
          </w:p>
        </w:tc>
      </w:tr>
      <w:tr w:rsidR="009B15BB" w:rsidRPr="00FC71F9" w:rsidTr="00AF42BC">
        <w:trPr>
          <w:trHeight w:val="260"/>
          <w:jc w:val="center"/>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octombrie</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11394,8</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8983</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37610</w:t>
            </w:r>
          </w:p>
        </w:tc>
        <w:tc>
          <w:tcPr>
            <w:tcW w:w="935"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3,31</w:t>
            </w:r>
          </w:p>
        </w:tc>
        <w:tc>
          <w:tcPr>
            <w:tcW w:w="1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5437</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0,478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1212</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1394</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0,123</w:t>
            </w:r>
          </w:p>
        </w:tc>
      </w:tr>
      <w:tr w:rsidR="009B15BB" w:rsidRPr="00FC71F9" w:rsidTr="00AF42BC">
        <w:trPr>
          <w:trHeight w:val="260"/>
          <w:jc w:val="center"/>
        </w:trPr>
        <w:tc>
          <w:tcPr>
            <w:tcW w:w="12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noiembrie</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10554,5</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8999</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37677</w:t>
            </w:r>
          </w:p>
        </w:tc>
        <w:tc>
          <w:tcPr>
            <w:tcW w:w="935"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3,57</w:t>
            </w:r>
          </w:p>
        </w:tc>
        <w:tc>
          <w:tcPr>
            <w:tcW w:w="10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5249</w:t>
            </w:r>
          </w:p>
        </w:tc>
        <w:tc>
          <w:tcPr>
            <w:tcW w:w="10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0,497</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1140</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1310</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0,124</w:t>
            </w:r>
          </w:p>
        </w:tc>
      </w:tr>
      <w:tr w:rsidR="009B15BB" w:rsidRPr="00FC71F9" w:rsidTr="00AF42BC">
        <w:trPr>
          <w:trHeight w:val="270"/>
          <w:jc w:val="center"/>
        </w:trPr>
        <w:tc>
          <w:tcPr>
            <w:tcW w:w="1206" w:type="dxa"/>
            <w:tcBorders>
              <w:top w:val="nil"/>
              <w:left w:val="single" w:sz="8" w:space="0" w:color="auto"/>
              <w:bottom w:val="nil"/>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decembrie</w:t>
            </w:r>
          </w:p>
        </w:tc>
        <w:tc>
          <w:tcPr>
            <w:tcW w:w="1394" w:type="dxa"/>
            <w:tcBorders>
              <w:top w:val="nil"/>
              <w:left w:val="nil"/>
              <w:bottom w:val="nil"/>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7186,5</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7115</w:t>
            </w: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29789</w:t>
            </w:r>
          </w:p>
        </w:tc>
        <w:tc>
          <w:tcPr>
            <w:tcW w:w="935" w:type="dxa"/>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4,14</w:t>
            </w:r>
          </w:p>
        </w:tc>
        <w:tc>
          <w:tcPr>
            <w:tcW w:w="1078" w:type="dxa"/>
            <w:tcBorders>
              <w:top w:val="nil"/>
              <w:left w:val="single" w:sz="8" w:space="0" w:color="auto"/>
              <w:bottom w:val="nil"/>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3782</w:t>
            </w:r>
          </w:p>
        </w:tc>
        <w:tc>
          <w:tcPr>
            <w:tcW w:w="1079" w:type="dxa"/>
            <w:tcBorders>
              <w:top w:val="nil"/>
              <w:left w:val="nil"/>
              <w:bottom w:val="nil"/>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0,526</w:t>
            </w:r>
          </w:p>
        </w:tc>
        <w:tc>
          <w:tcPr>
            <w:tcW w:w="900" w:type="dxa"/>
            <w:tcBorders>
              <w:top w:val="nil"/>
              <w:left w:val="nil"/>
              <w:bottom w:val="nil"/>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825</w:t>
            </w:r>
          </w:p>
        </w:tc>
        <w:tc>
          <w:tcPr>
            <w:tcW w:w="901" w:type="dxa"/>
            <w:tcBorders>
              <w:top w:val="nil"/>
              <w:left w:val="nil"/>
              <w:bottom w:val="nil"/>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948</w:t>
            </w:r>
          </w:p>
        </w:tc>
        <w:tc>
          <w:tcPr>
            <w:tcW w:w="901" w:type="dxa"/>
            <w:tcBorders>
              <w:top w:val="nil"/>
              <w:left w:val="nil"/>
              <w:bottom w:val="nil"/>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0,132</w:t>
            </w:r>
          </w:p>
        </w:tc>
      </w:tr>
      <w:tr w:rsidR="009B15BB" w:rsidRPr="00FC71F9" w:rsidTr="00AF42BC">
        <w:trPr>
          <w:trHeight w:val="270"/>
          <w:jc w:val="center"/>
        </w:trPr>
        <w:tc>
          <w:tcPr>
            <w:tcW w:w="120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r w:rsidRPr="00FC71F9">
              <w:rPr>
                <w:b/>
                <w:bCs/>
                <w:sz w:val="24"/>
                <w:szCs w:val="24"/>
              </w:rPr>
              <w:t>2014</w:t>
            </w:r>
          </w:p>
        </w:tc>
        <w:tc>
          <w:tcPr>
            <w:tcW w:w="1394"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
                <w:bCs/>
                <w:sz w:val="24"/>
                <w:szCs w:val="24"/>
              </w:rPr>
            </w:pPr>
            <w:r w:rsidRPr="00FC71F9">
              <w:rPr>
                <w:b/>
                <w:bCs/>
                <w:sz w:val="24"/>
                <w:szCs w:val="24"/>
              </w:rPr>
              <w:t>91 366, 7</w:t>
            </w:r>
          </w:p>
        </w:tc>
        <w:tc>
          <w:tcPr>
            <w:tcW w:w="934"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r w:rsidRPr="00FC71F9">
              <w:rPr>
                <w:rFonts w:eastAsia="Calibri"/>
                <w:b/>
                <w:bCs/>
                <w:sz w:val="24"/>
                <w:szCs w:val="24"/>
              </w:rPr>
              <w:t>75784</w:t>
            </w:r>
          </w:p>
        </w:tc>
        <w:tc>
          <w:tcPr>
            <w:tcW w:w="935"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r w:rsidRPr="00FC71F9">
              <w:rPr>
                <w:rFonts w:eastAsia="Calibri"/>
                <w:b/>
                <w:bCs/>
                <w:sz w:val="24"/>
                <w:szCs w:val="24"/>
              </w:rPr>
              <w:t>317292</w:t>
            </w:r>
          </w:p>
        </w:tc>
        <w:tc>
          <w:tcPr>
            <w:tcW w:w="9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Cs/>
                <w:sz w:val="24"/>
                <w:szCs w:val="24"/>
              </w:rPr>
            </w:pPr>
            <w:r w:rsidRPr="00FC71F9">
              <w:rPr>
                <w:rFonts w:eastAsia="Calibri"/>
                <w:bCs/>
                <w:sz w:val="24"/>
                <w:szCs w:val="24"/>
              </w:rPr>
              <w:t>3,47</w:t>
            </w:r>
          </w:p>
        </w:tc>
        <w:tc>
          <w:tcPr>
            <w:tcW w:w="107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r w:rsidRPr="00FC71F9">
              <w:rPr>
                <w:rFonts w:eastAsia="Calibri"/>
                <w:b/>
                <w:bCs/>
                <w:sz w:val="24"/>
                <w:szCs w:val="24"/>
              </w:rPr>
              <w:t>48946</w:t>
            </w:r>
          </w:p>
        </w:tc>
        <w:tc>
          <w:tcPr>
            <w:tcW w:w="10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Cs/>
                <w:sz w:val="24"/>
                <w:szCs w:val="24"/>
              </w:rPr>
            </w:pPr>
            <w:r w:rsidRPr="00FC71F9">
              <w:rPr>
                <w:rFonts w:eastAsia="Calibri"/>
                <w:bCs/>
                <w:sz w:val="24"/>
                <w:szCs w:val="24"/>
              </w:rPr>
              <w:t>0,536</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r w:rsidRPr="00FC71F9">
              <w:rPr>
                <w:rFonts w:eastAsia="Calibri"/>
                <w:b/>
                <w:bCs/>
                <w:sz w:val="24"/>
                <w:szCs w:val="24"/>
              </w:rPr>
              <w:t>9719</w:t>
            </w:r>
          </w:p>
        </w:tc>
        <w:tc>
          <w:tcPr>
            <w:tcW w:w="901" w:type="dxa"/>
            <w:tcBorders>
              <w:top w:val="single" w:sz="8" w:space="0" w:color="auto"/>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r w:rsidRPr="00FC71F9">
              <w:rPr>
                <w:rFonts w:eastAsia="Calibri"/>
                <w:b/>
                <w:bCs/>
                <w:sz w:val="24"/>
                <w:szCs w:val="24"/>
              </w:rPr>
              <w:t>11177</w:t>
            </w:r>
          </w:p>
        </w:tc>
        <w:tc>
          <w:tcPr>
            <w:tcW w:w="9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Cs/>
                <w:sz w:val="24"/>
                <w:szCs w:val="24"/>
              </w:rPr>
            </w:pPr>
            <w:r w:rsidRPr="00FC71F9">
              <w:rPr>
                <w:rFonts w:eastAsia="Calibri"/>
                <w:bCs/>
                <w:sz w:val="24"/>
                <w:szCs w:val="24"/>
              </w:rPr>
              <w:t>0,122</w:t>
            </w:r>
          </w:p>
        </w:tc>
      </w:tr>
      <w:tr w:rsidR="009B15BB" w:rsidRPr="00FC71F9" w:rsidTr="00AF42BC">
        <w:trPr>
          <w:trHeight w:val="270"/>
          <w:jc w:val="center"/>
        </w:trPr>
        <w:tc>
          <w:tcPr>
            <w:tcW w:w="120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Valori BAT</w:t>
            </w:r>
          </w:p>
        </w:tc>
        <w:tc>
          <w:tcPr>
            <w:tcW w:w="13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p>
        </w:tc>
        <w:tc>
          <w:tcPr>
            <w:tcW w:w="9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p>
        </w:tc>
        <w:tc>
          <w:tcPr>
            <w:tcW w:w="9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6 - 6,5</w:t>
            </w:r>
          </w:p>
        </w:tc>
        <w:tc>
          <w:tcPr>
            <w:tcW w:w="107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p>
        </w:tc>
        <w:tc>
          <w:tcPr>
            <w:tcW w:w="10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r w:rsidRPr="00FC71F9">
              <w:rPr>
                <w:bCs/>
                <w:sz w:val="24"/>
                <w:szCs w:val="24"/>
              </w:rPr>
              <w:t>0,7 - 0,8</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p>
        </w:tc>
        <w:tc>
          <w:tcPr>
            <w:tcW w:w="901" w:type="dxa"/>
            <w:tcBorders>
              <w:top w:val="single" w:sz="8" w:space="0" w:color="auto"/>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bCs/>
                <w:sz w:val="24"/>
                <w:szCs w:val="24"/>
              </w:rPr>
            </w:pPr>
          </w:p>
        </w:tc>
        <w:tc>
          <w:tcPr>
            <w:tcW w:w="9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Cs/>
                <w:sz w:val="24"/>
                <w:szCs w:val="24"/>
              </w:rPr>
            </w:pPr>
          </w:p>
        </w:tc>
      </w:tr>
    </w:tbl>
    <w:p w:rsidR="009B15BB" w:rsidRPr="00FC71F9" w:rsidRDefault="009B15BB" w:rsidP="009B15BB">
      <w:pPr>
        <w:pStyle w:val="REtint"/>
        <w:jc w:val="both"/>
        <w:rPr>
          <w:rFonts w:ascii="Times New Roman" w:hAnsi="Times New Roman"/>
          <w:kern w:val="0"/>
          <w:sz w:val="24"/>
          <w:szCs w:val="24"/>
          <w:lang w:eastAsia="ro-RO"/>
        </w:rPr>
      </w:pPr>
    </w:p>
    <w:p w:rsidR="009B15BB" w:rsidRPr="00FC71F9" w:rsidRDefault="009B15BB" w:rsidP="009B15BB">
      <w:pPr>
        <w:pStyle w:val="REtint"/>
        <w:jc w:val="both"/>
        <w:rPr>
          <w:rFonts w:ascii="Times New Roman" w:hAnsi="Times New Roman"/>
          <w:sz w:val="24"/>
          <w:szCs w:val="24"/>
        </w:rPr>
      </w:pPr>
      <w:r w:rsidRPr="00FC71F9">
        <w:rPr>
          <w:rFonts w:ascii="Times New Roman" w:hAnsi="Times New Roman"/>
          <w:kern w:val="0"/>
          <w:sz w:val="24"/>
          <w:szCs w:val="24"/>
          <w:lang w:eastAsia="ro-RO"/>
        </w:rPr>
        <w:t>Pentru fabricarea cartonului nu exită recomandări BAT privind consumurile specifice energetice. În acest caz, evaluarea s-a realizat faţă de consumul planificat. Pentru instalaţia  non IPPC  Fabricarea cartonului ondulat şi confecţii carton ondulat, în</w:t>
      </w:r>
      <w:r w:rsidRPr="00FC71F9">
        <w:rPr>
          <w:rFonts w:ascii="Times New Roman" w:hAnsi="Times New Roman"/>
          <w:sz w:val="24"/>
          <w:szCs w:val="24"/>
        </w:rPr>
        <w:t xml:space="preserve"> anul 2014 s-a depăţit consumul de energie electrică propus ca obiectiv, în timp ce la energie termică s-a încadrat în consumul propus pentru 2014 (tabel 2.3.12), după cum urmează:</w:t>
      </w:r>
    </w:p>
    <w:p w:rsidR="009B15BB" w:rsidRPr="00FC71F9" w:rsidRDefault="009B15BB" w:rsidP="009B15BB">
      <w:pPr>
        <w:pStyle w:val="REtin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B15BB" w:rsidRPr="00FC71F9" w:rsidTr="00AF42BC">
        <w:tc>
          <w:tcPr>
            <w:tcW w:w="9571" w:type="dxa"/>
            <w:shd w:val="clear" w:color="auto" w:fill="auto"/>
          </w:tcPr>
          <w:p w:rsidR="009B15BB" w:rsidRPr="00FC71F9" w:rsidRDefault="009B15BB" w:rsidP="00AF42BC">
            <w:pPr>
              <w:pStyle w:val="REtint"/>
              <w:jc w:val="both"/>
              <w:rPr>
                <w:rFonts w:ascii="Times New Roman" w:hAnsi="Times New Roman"/>
                <w:i/>
                <w:sz w:val="24"/>
                <w:szCs w:val="24"/>
              </w:rPr>
            </w:pPr>
            <w:r w:rsidRPr="00FC71F9">
              <w:rPr>
                <w:rFonts w:ascii="Times New Roman" w:hAnsi="Times New Roman"/>
                <w:i/>
                <w:sz w:val="24"/>
                <w:szCs w:val="24"/>
              </w:rPr>
              <w:t>Consum specific en.el.MCO: realizat 0,114 MWh/t carton, faţă de planificat 0, 111 MWh/t carton;</w:t>
            </w:r>
          </w:p>
          <w:p w:rsidR="009B15BB" w:rsidRPr="00FC71F9" w:rsidRDefault="009B15BB" w:rsidP="00AF42BC">
            <w:pPr>
              <w:pStyle w:val="REtint"/>
              <w:jc w:val="both"/>
              <w:rPr>
                <w:rFonts w:ascii="Times New Roman" w:hAnsi="Times New Roman"/>
                <w:i/>
                <w:sz w:val="24"/>
                <w:szCs w:val="24"/>
              </w:rPr>
            </w:pPr>
            <w:r w:rsidRPr="00FC71F9">
              <w:rPr>
                <w:rFonts w:ascii="Times New Roman" w:hAnsi="Times New Roman"/>
                <w:i/>
                <w:sz w:val="24"/>
                <w:szCs w:val="24"/>
              </w:rPr>
              <w:t>Consum specific en.term MCO: realizat 0,32 Gcal/t carton faţă de planificat 0,55 Gcal/t cartont;</w:t>
            </w:r>
          </w:p>
        </w:tc>
      </w:tr>
    </w:tbl>
    <w:p w:rsidR="009B15BB" w:rsidRPr="00FC71F9" w:rsidRDefault="009B15BB" w:rsidP="009B15BB">
      <w:pPr>
        <w:pStyle w:val="REtint"/>
        <w:jc w:val="both"/>
        <w:rPr>
          <w:rFonts w:ascii="Times New Roman" w:hAnsi="Times New Roman"/>
          <w:sz w:val="24"/>
          <w:szCs w:val="24"/>
        </w:rPr>
      </w:pPr>
    </w:p>
    <w:p w:rsidR="009B15BB" w:rsidRPr="00FC71F9" w:rsidRDefault="009B15BB" w:rsidP="00FC71F9">
      <w:pPr>
        <w:spacing w:before="20" w:after="20" w:line="264" w:lineRule="auto"/>
        <w:rPr>
          <w:b/>
          <w:sz w:val="24"/>
          <w:szCs w:val="24"/>
        </w:rPr>
      </w:pPr>
      <w:r w:rsidRPr="00FC71F9">
        <w:rPr>
          <w:b/>
          <w:sz w:val="24"/>
          <w:szCs w:val="24"/>
        </w:rPr>
        <w:t>Consumuri energetice realizate pentru instalaţia non IED fabricare carton ondulat</w:t>
      </w:r>
      <w:r w:rsidRPr="00FC71F9">
        <w:rPr>
          <w:b/>
          <w:sz w:val="24"/>
          <w:szCs w:val="24"/>
        </w:rPr>
        <w:br/>
        <w:t xml:space="preserve">                           Sectia carton ondulat – anul  2014</w:t>
      </w:r>
    </w:p>
    <w:tbl>
      <w:tblPr>
        <w:tblW w:w="10003" w:type="dxa"/>
        <w:jc w:val="center"/>
        <w:tblInd w:w="534" w:type="dxa"/>
        <w:tblCellMar>
          <w:left w:w="0" w:type="dxa"/>
          <w:right w:w="0" w:type="dxa"/>
        </w:tblCellMar>
        <w:tblLook w:val="04A0"/>
      </w:tblPr>
      <w:tblGrid>
        <w:gridCol w:w="1686"/>
        <w:gridCol w:w="1657"/>
        <w:gridCol w:w="1486"/>
        <w:gridCol w:w="1482"/>
        <w:gridCol w:w="1071"/>
        <w:gridCol w:w="1289"/>
        <w:gridCol w:w="1332"/>
      </w:tblGrid>
      <w:tr w:rsidR="009B15BB" w:rsidRPr="00FC71F9" w:rsidTr="00FC71F9">
        <w:trPr>
          <w:trHeight w:val="270"/>
          <w:jc w:val="center"/>
        </w:trPr>
        <w:tc>
          <w:tcPr>
            <w:tcW w:w="1686"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rFonts w:eastAsia="Calibri"/>
                <w:b/>
                <w:bCs/>
                <w:sz w:val="24"/>
                <w:szCs w:val="24"/>
              </w:rPr>
            </w:pPr>
            <w:r w:rsidRPr="00FC71F9">
              <w:rPr>
                <w:b/>
                <w:bCs/>
                <w:sz w:val="24"/>
                <w:szCs w:val="24"/>
              </w:rPr>
              <w:t>LUNA</w:t>
            </w:r>
          </w:p>
        </w:tc>
        <w:tc>
          <w:tcPr>
            <w:tcW w:w="1657" w:type="dxa"/>
            <w:vMerge w:val="restart"/>
            <w:tcBorders>
              <w:top w:val="single" w:sz="8" w:space="0" w:color="auto"/>
              <w:left w:val="nil"/>
              <w:right w:val="single" w:sz="8" w:space="0" w:color="auto"/>
            </w:tcBorders>
            <w:noWrap/>
            <w:tcMar>
              <w:top w:w="0" w:type="dxa"/>
              <w:left w:w="108" w:type="dxa"/>
              <w:bottom w:w="0" w:type="dxa"/>
              <w:right w:w="108" w:type="dxa"/>
            </w:tcMar>
            <w:vAlign w:val="bottom"/>
          </w:tcPr>
          <w:p w:rsidR="009B15BB" w:rsidRPr="00FC71F9" w:rsidRDefault="009B15BB" w:rsidP="00AF42BC">
            <w:pPr>
              <w:rPr>
                <w:rFonts w:eastAsia="Calibri"/>
                <w:b/>
                <w:bCs/>
                <w:sz w:val="24"/>
                <w:szCs w:val="24"/>
              </w:rPr>
            </w:pPr>
            <w:r w:rsidRPr="00FC71F9">
              <w:rPr>
                <w:b/>
                <w:bCs/>
                <w:sz w:val="24"/>
                <w:szCs w:val="24"/>
              </w:rPr>
              <w:t>PRODUCTIE carton ondulat, t</w:t>
            </w:r>
          </w:p>
        </w:tc>
        <w:tc>
          <w:tcPr>
            <w:tcW w:w="4039" w:type="dxa"/>
            <w:gridSpan w:val="3"/>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tcPr>
          <w:p w:rsidR="009B15BB" w:rsidRPr="00FC71F9" w:rsidRDefault="009B15BB" w:rsidP="00AF42BC">
            <w:pPr>
              <w:rPr>
                <w:rFonts w:eastAsia="Calibri"/>
                <w:b/>
                <w:bCs/>
                <w:sz w:val="24"/>
                <w:szCs w:val="24"/>
              </w:rPr>
            </w:pPr>
            <w:r w:rsidRPr="00FC71F9">
              <w:rPr>
                <w:b/>
                <w:bCs/>
                <w:sz w:val="24"/>
                <w:szCs w:val="24"/>
              </w:rPr>
              <w:t>ENERGIE TERMICA</w:t>
            </w:r>
          </w:p>
        </w:tc>
        <w:tc>
          <w:tcPr>
            <w:tcW w:w="2621" w:type="dxa"/>
            <w:gridSpan w:val="2"/>
            <w:tcBorders>
              <w:top w:val="single" w:sz="4" w:space="0" w:color="auto"/>
              <w:left w:val="single" w:sz="4" w:space="0" w:color="auto"/>
              <w:bottom w:val="single" w:sz="4" w:space="0" w:color="auto"/>
              <w:right w:val="single" w:sz="4" w:space="0" w:color="auto"/>
            </w:tcBorders>
            <w:vAlign w:val="center"/>
          </w:tcPr>
          <w:p w:rsidR="009B15BB" w:rsidRPr="00FC71F9" w:rsidRDefault="009B15BB" w:rsidP="00AF42BC">
            <w:pPr>
              <w:rPr>
                <w:rFonts w:eastAsia="Calibri"/>
                <w:b/>
                <w:bCs/>
                <w:sz w:val="24"/>
                <w:szCs w:val="24"/>
              </w:rPr>
            </w:pPr>
            <w:r w:rsidRPr="00FC71F9">
              <w:rPr>
                <w:b/>
                <w:bCs/>
                <w:sz w:val="24"/>
                <w:szCs w:val="24"/>
              </w:rPr>
              <w:t>ENERGIE ELECTRICA</w:t>
            </w:r>
          </w:p>
        </w:tc>
      </w:tr>
      <w:tr w:rsidR="009B15BB" w:rsidRPr="00FC71F9" w:rsidTr="00FC71F9">
        <w:trPr>
          <w:trHeight w:val="270"/>
          <w:jc w:val="center"/>
        </w:trPr>
        <w:tc>
          <w:tcPr>
            <w:tcW w:w="1686"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 </w:t>
            </w:r>
          </w:p>
        </w:tc>
        <w:tc>
          <w:tcPr>
            <w:tcW w:w="1657" w:type="dxa"/>
            <w:vMerge/>
            <w:tcBorders>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p>
        </w:tc>
        <w:tc>
          <w:tcPr>
            <w:tcW w:w="14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 xml:space="preserve">Gcal </w:t>
            </w:r>
          </w:p>
        </w:tc>
        <w:tc>
          <w:tcPr>
            <w:tcW w:w="148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rFonts w:eastAsia="Calibri"/>
                <w:sz w:val="24"/>
                <w:szCs w:val="24"/>
              </w:rPr>
            </w:pPr>
            <w:r w:rsidRPr="00FC71F9">
              <w:rPr>
                <w:sz w:val="24"/>
                <w:szCs w:val="24"/>
              </w:rPr>
              <w:t>Gcal/t</w:t>
            </w:r>
          </w:p>
        </w:tc>
        <w:tc>
          <w:tcPr>
            <w:tcW w:w="1071" w:type="dxa"/>
            <w:tcBorders>
              <w:top w:val="nil"/>
              <w:left w:val="nil"/>
              <w:bottom w:val="single" w:sz="8" w:space="0" w:color="auto"/>
              <w:right w:val="single" w:sz="4"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GJ</w:t>
            </w:r>
          </w:p>
        </w:tc>
        <w:tc>
          <w:tcPr>
            <w:tcW w:w="12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MWh</w:t>
            </w:r>
          </w:p>
        </w:tc>
        <w:tc>
          <w:tcPr>
            <w:tcW w:w="13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B15BB" w:rsidRPr="00FC71F9" w:rsidRDefault="009B15BB" w:rsidP="00AF42BC">
            <w:pPr>
              <w:rPr>
                <w:rFonts w:eastAsia="Calibri"/>
                <w:sz w:val="24"/>
                <w:szCs w:val="24"/>
              </w:rPr>
            </w:pPr>
            <w:r w:rsidRPr="00FC71F9">
              <w:rPr>
                <w:sz w:val="24"/>
                <w:szCs w:val="24"/>
              </w:rPr>
              <w:t>MWh/t</w:t>
            </w:r>
          </w:p>
        </w:tc>
      </w:tr>
      <w:tr w:rsidR="009B15BB" w:rsidRPr="00FC71F9" w:rsidTr="00FC71F9">
        <w:trPr>
          <w:trHeight w:val="260"/>
          <w:jc w:val="center"/>
        </w:trPr>
        <w:tc>
          <w:tcPr>
            <w:tcW w:w="168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ianuarie</w:t>
            </w:r>
          </w:p>
        </w:tc>
        <w:tc>
          <w:tcPr>
            <w:tcW w:w="1657" w:type="dxa"/>
            <w:tcBorders>
              <w:top w:val="nil"/>
              <w:left w:val="nil"/>
              <w:bottom w:val="single" w:sz="8" w:space="0" w:color="auto"/>
              <w:right w:val="single" w:sz="8" w:space="0" w:color="auto"/>
            </w:tcBorders>
            <w:noWrap/>
            <w:tcMar>
              <w:top w:w="0" w:type="dxa"/>
              <w:left w:w="108" w:type="dxa"/>
              <w:bottom w:w="0" w:type="dxa"/>
              <w:right w:w="108" w:type="dxa"/>
            </w:tcMar>
          </w:tcPr>
          <w:p w:rsidR="009B15BB" w:rsidRPr="00FC71F9" w:rsidRDefault="009B15BB" w:rsidP="00AF42BC">
            <w:pPr>
              <w:jc w:val="center"/>
              <w:rPr>
                <w:bCs/>
                <w:sz w:val="24"/>
                <w:szCs w:val="24"/>
              </w:rPr>
            </w:pPr>
            <w:r w:rsidRPr="00FC71F9">
              <w:rPr>
                <w:bCs/>
                <w:sz w:val="24"/>
                <w:szCs w:val="24"/>
              </w:rPr>
              <w:t>1746,61</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1272</w:t>
            </w:r>
          </w:p>
        </w:tc>
        <w:tc>
          <w:tcPr>
            <w:tcW w:w="148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0,73</w:t>
            </w:r>
          </w:p>
        </w:tc>
        <w:tc>
          <w:tcPr>
            <w:tcW w:w="1071"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5326</w:t>
            </w:r>
          </w:p>
        </w:tc>
        <w:tc>
          <w:tcPr>
            <w:tcW w:w="128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193</w:t>
            </w:r>
          </w:p>
        </w:tc>
        <w:tc>
          <w:tcPr>
            <w:tcW w:w="13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0,110</w:t>
            </w:r>
          </w:p>
        </w:tc>
      </w:tr>
      <w:tr w:rsidR="009B15BB" w:rsidRPr="00FC71F9" w:rsidTr="00FC71F9">
        <w:trPr>
          <w:trHeight w:val="260"/>
          <w:jc w:val="center"/>
        </w:trPr>
        <w:tc>
          <w:tcPr>
            <w:tcW w:w="1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februarie</w:t>
            </w:r>
          </w:p>
        </w:tc>
        <w:tc>
          <w:tcPr>
            <w:tcW w:w="1657" w:type="dxa"/>
            <w:tcBorders>
              <w:top w:val="nil"/>
              <w:left w:val="nil"/>
              <w:bottom w:val="single" w:sz="8" w:space="0" w:color="auto"/>
              <w:right w:val="single" w:sz="8" w:space="0" w:color="auto"/>
            </w:tcBorders>
            <w:noWrap/>
            <w:tcMar>
              <w:top w:w="0" w:type="dxa"/>
              <w:left w:w="108" w:type="dxa"/>
              <w:bottom w:w="0" w:type="dxa"/>
              <w:right w:w="108" w:type="dxa"/>
            </w:tcMar>
          </w:tcPr>
          <w:p w:rsidR="009B15BB" w:rsidRPr="00FC71F9" w:rsidRDefault="009B15BB" w:rsidP="00AF42BC">
            <w:pPr>
              <w:jc w:val="center"/>
              <w:rPr>
                <w:bCs/>
                <w:sz w:val="24"/>
                <w:szCs w:val="24"/>
              </w:rPr>
            </w:pPr>
            <w:r w:rsidRPr="00FC71F9">
              <w:rPr>
                <w:bCs/>
                <w:sz w:val="24"/>
                <w:szCs w:val="24"/>
              </w:rPr>
              <w:t>1783,37</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1373</w:t>
            </w:r>
          </w:p>
        </w:tc>
        <w:tc>
          <w:tcPr>
            <w:tcW w:w="148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0,77</w:t>
            </w:r>
          </w:p>
        </w:tc>
        <w:tc>
          <w:tcPr>
            <w:tcW w:w="1071"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5748</w:t>
            </w:r>
          </w:p>
        </w:tc>
        <w:tc>
          <w:tcPr>
            <w:tcW w:w="12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237</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0,133</w:t>
            </w:r>
          </w:p>
        </w:tc>
      </w:tr>
      <w:tr w:rsidR="009B15BB" w:rsidRPr="00FC71F9" w:rsidTr="00FC71F9">
        <w:trPr>
          <w:trHeight w:val="260"/>
          <w:jc w:val="center"/>
        </w:trPr>
        <w:tc>
          <w:tcPr>
            <w:tcW w:w="1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martie</w:t>
            </w:r>
          </w:p>
        </w:tc>
        <w:tc>
          <w:tcPr>
            <w:tcW w:w="1657" w:type="dxa"/>
            <w:tcBorders>
              <w:top w:val="nil"/>
              <w:left w:val="nil"/>
              <w:bottom w:val="single" w:sz="8" w:space="0" w:color="auto"/>
              <w:right w:val="single" w:sz="8" w:space="0" w:color="auto"/>
            </w:tcBorders>
            <w:noWrap/>
            <w:tcMar>
              <w:top w:w="0" w:type="dxa"/>
              <w:left w:w="108" w:type="dxa"/>
              <w:bottom w:w="0" w:type="dxa"/>
              <w:right w:w="108" w:type="dxa"/>
            </w:tcMar>
          </w:tcPr>
          <w:p w:rsidR="009B15BB" w:rsidRPr="00FC71F9" w:rsidRDefault="009B15BB" w:rsidP="00AF42BC">
            <w:pPr>
              <w:jc w:val="center"/>
              <w:rPr>
                <w:bCs/>
                <w:sz w:val="24"/>
                <w:szCs w:val="24"/>
              </w:rPr>
            </w:pPr>
            <w:r w:rsidRPr="00FC71F9">
              <w:rPr>
                <w:bCs/>
                <w:sz w:val="24"/>
                <w:szCs w:val="24"/>
              </w:rPr>
              <w:t>2055,11</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856</w:t>
            </w:r>
          </w:p>
        </w:tc>
        <w:tc>
          <w:tcPr>
            <w:tcW w:w="148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0,42</w:t>
            </w:r>
          </w:p>
        </w:tc>
        <w:tc>
          <w:tcPr>
            <w:tcW w:w="1071"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3548</w:t>
            </w:r>
          </w:p>
        </w:tc>
        <w:tc>
          <w:tcPr>
            <w:tcW w:w="12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249</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0,121</w:t>
            </w:r>
          </w:p>
        </w:tc>
      </w:tr>
      <w:tr w:rsidR="009B15BB" w:rsidRPr="00FC71F9" w:rsidTr="00FC71F9">
        <w:trPr>
          <w:trHeight w:val="260"/>
          <w:jc w:val="center"/>
        </w:trPr>
        <w:tc>
          <w:tcPr>
            <w:tcW w:w="1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aprilie</w:t>
            </w:r>
          </w:p>
        </w:tc>
        <w:tc>
          <w:tcPr>
            <w:tcW w:w="1657" w:type="dxa"/>
            <w:tcBorders>
              <w:top w:val="nil"/>
              <w:left w:val="nil"/>
              <w:bottom w:val="single" w:sz="8" w:space="0" w:color="auto"/>
              <w:right w:val="single" w:sz="8" w:space="0" w:color="auto"/>
            </w:tcBorders>
            <w:noWrap/>
            <w:tcMar>
              <w:top w:w="0" w:type="dxa"/>
              <w:left w:w="108" w:type="dxa"/>
              <w:bottom w:w="0" w:type="dxa"/>
              <w:right w:w="108" w:type="dxa"/>
            </w:tcMar>
          </w:tcPr>
          <w:p w:rsidR="009B15BB" w:rsidRPr="00FC71F9" w:rsidRDefault="009B15BB" w:rsidP="00AF42BC">
            <w:pPr>
              <w:jc w:val="center"/>
              <w:rPr>
                <w:bCs/>
                <w:sz w:val="24"/>
                <w:szCs w:val="24"/>
              </w:rPr>
            </w:pPr>
            <w:r w:rsidRPr="00FC71F9">
              <w:rPr>
                <w:bCs/>
                <w:sz w:val="24"/>
                <w:szCs w:val="24"/>
              </w:rPr>
              <w:t>2063,73</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638</w:t>
            </w:r>
          </w:p>
        </w:tc>
        <w:tc>
          <w:tcPr>
            <w:tcW w:w="148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0,31</w:t>
            </w:r>
          </w:p>
        </w:tc>
        <w:tc>
          <w:tcPr>
            <w:tcW w:w="1071"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2671</w:t>
            </w:r>
          </w:p>
        </w:tc>
        <w:tc>
          <w:tcPr>
            <w:tcW w:w="12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243</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0,118</w:t>
            </w:r>
          </w:p>
        </w:tc>
      </w:tr>
      <w:tr w:rsidR="009B15BB" w:rsidRPr="00FC71F9" w:rsidTr="00FC71F9">
        <w:trPr>
          <w:trHeight w:val="260"/>
          <w:jc w:val="center"/>
        </w:trPr>
        <w:tc>
          <w:tcPr>
            <w:tcW w:w="1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mai</w:t>
            </w:r>
          </w:p>
        </w:tc>
        <w:tc>
          <w:tcPr>
            <w:tcW w:w="1657" w:type="dxa"/>
            <w:tcBorders>
              <w:top w:val="nil"/>
              <w:left w:val="nil"/>
              <w:bottom w:val="single" w:sz="8" w:space="0" w:color="auto"/>
              <w:right w:val="single" w:sz="8" w:space="0" w:color="auto"/>
            </w:tcBorders>
            <w:noWrap/>
            <w:tcMar>
              <w:top w:w="0" w:type="dxa"/>
              <w:left w:w="108" w:type="dxa"/>
              <w:bottom w:w="0" w:type="dxa"/>
              <w:right w:w="108" w:type="dxa"/>
            </w:tcMar>
          </w:tcPr>
          <w:p w:rsidR="009B15BB" w:rsidRPr="00FC71F9" w:rsidRDefault="009B15BB" w:rsidP="00AF42BC">
            <w:pPr>
              <w:jc w:val="center"/>
              <w:rPr>
                <w:bCs/>
                <w:sz w:val="24"/>
                <w:szCs w:val="24"/>
              </w:rPr>
            </w:pPr>
            <w:r w:rsidRPr="00FC71F9">
              <w:rPr>
                <w:bCs/>
                <w:sz w:val="24"/>
                <w:szCs w:val="24"/>
              </w:rPr>
              <w:t>2101,41</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542</w:t>
            </w:r>
          </w:p>
        </w:tc>
        <w:tc>
          <w:tcPr>
            <w:tcW w:w="148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0,26</w:t>
            </w:r>
          </w:p>
        </w:tc>
        <w:tc>
          <w:tcPr>
            <w:tcW w:w="1071"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2269</w:t>
            </w:r>
          </w:p>
        </w:tc>
        <w:tc>
          <w:tcPr>
            <w:tcW w:w="12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242</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0,115</w:t>
            </w:r>
          </w:p>
        </w:tc>
      </w:tr>
      <w:tr w:rsidR="009B15BB" w:rsidRPr="00FC71F9" w:rsidTr="00FC71F9">
        <w:trPr>
          <w:trHeight w:val="260"/>
          <w:jc w:val="center"/>
        </w:trPr>
        <w:tc>
          <w:tcPr>
            <w:tcW w:w="1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iunie</w:t>
            </w:r>
          </w:p>
        </w:tc>
        <w:tc>
          <w:tcPr>
            <w:tcW w:w="1657" w:type="dxa"/>
            <w:tcBorders>
              <w:top w:val="nil"/>
              <w:left w:val="nil"/>
              <w:bottom w:val="single" w:sz="8" w:space="0" w:color="auto"/>
              <w:right w:val="single" w:sz="8" w:space="0" w:color="auto"/>
            </w:tcBorders>
            <w:noWrap/>
            <w:tcMar>
              <w:top w:w="0" w:type="dxa"/>
              <w:left w:w="108" w:type="dxa"/>
              <w:bottom w:w="0" w:type="dxa"/>
              <w:right w:w="108" w:type="dxa"/>
            </w:tcMar>
          </w:tcPr>
          <w:p w:rsidR="009B15BB" w:rsidRPr="00FC71F9" w:rsidRDefault="009B15BB" w:rsidP="00AF42BC">
            <w:pPr>
              <w:jc w:val="center"/>
              <w:rPr>
                <w:bCs/>
                <w:sz w:val="24"/>
                <w:szCs w:val="24"/>
              </w:rPr>
            </w:pPr>
            <w:r w:rsidRPr="00FC71F9">
              <w:rPr>
                <w:bCs/>
                <w:sz w:val="24"/>
                <w:szCs w:val="24"/>
              </w:rPr>
              <w:t>1880,77</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657</w:t>
            </w:r>
          </w:p>
        </w:tc>
        <w:tc>
          <w:tcPr>
            <w:tcW w:w="148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0,35</w:t>
            </w:r>
          </w:p>
        </w:tc>
        <w:tc>
          <w:tcPr>
            <w:tcW w:w="1071"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2751</w:t>
            </w:r>
          </w:p>
        </w:tc>
        <w:tc>
          <w:tcPr>
            <w:tcW w:w="12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206</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0,110</w:t>
            </w:r>
          </w:p>
        </w:tc>
      </w:tr>
      <w:tr w:rsidR="009B15BB" w:rsidRPr="00FC71F9" w:rsidTr="00FC71F9">
        <w:trPr>
          <w:trHeight w:val="260"/>
          <w:jc w:val="center"/>
        </w:trPr>
        <w:tc>
          <w:tcPr>
            <w:tcW w:w="1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iulie</w:t>
            </w:r>
          </w:p>
        </w:tc>
        <w:tc>
          <w:tcPr>
            <w:tcW w:w="1657" w:type="dxa"/>
            <w:tcBorders>
              <w:top w:val="nil"/>
              <w:left w:val="nil"/>
              <w:bottom w:val="single" w:sz="8" w:space="0" w:color="auto"/>
              <w:right w:val="single" w:sz="8" w:space="0" w:color="auto"/>
            </w:tcBorders>
            <w:noWrap/>
            <w:tcMar>
              <w:top w:w="0" w:type="dxa"/>
              <w:left w:w="108" w:type="dxa"/>
              <w:bottom w:w="0" w:type="dxa"/>
              <w:right w:w="108" w:type="dxa"/>
            </w:tcMar>
          </w:tcPr>
          <w:p w:rsidR="009B15BB" w:rsidRPr="00FC71F9" w:rsidRDefault="009B15BB" w:rsidP="00AF42BC">
            <w:pPr>
              <w:jc w:val="center"/>
              <w:rPr>
                <w:bCs/>
                <w:sz w:val="24"/>
                <w:szCs w:val="24"/>
              </w:rPr>
            </w:pPr>
            <w:r w:rsidRPr="00FC71F9">
              <w:rPr>
                <w:bCs/>
                <w:sz w:val="24"/>
                <w:szCs w:val="24"/>
              </w:rPr>
              <w:t>1984,45</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366</w:t>
            </w:r>
          </w:p>
        </w:tc>
        <w:tc>
          <w:tcPr>
            <w:tcW w:w="148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0,18</w:t>
            </w:r>
          </w:p>
        </w:tc>
        <w:tc>
          <w:tcPr>
            <w:tcW w:w="1071"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1532</w:t>
            </w:r>
          </w:p>
        </w:tc>
        <w:tc>
          <w:tcPr>
            <w:tcW w:w="12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223</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0,112</w:t>
            </w:r>
          </w:p>
        </w:tc>
      </w:tr>
      <w:tr w:rsidR="009B15BB" w:rsidRPr="00FC71F9" w:rsidTr="00FC71F9">
        <w:trPr>
          <w:trHeight w:val="260"/>
          <w:jc w:val="center"/>
        </w:trPr>
        <w:tc>
          <w:tcPr>
            <w:tcW w:w="1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august</w:t>
            </w:r>
          </w:p>
        </w:tc>
        <w:tc>
          <w:tcPr>
            <w:tcW w:w="1657" w:type="dxa"/>
            <w:tcBorders>
              <w:top w:val="nil"/>
              <w:left w:val="nil"/>
              <w:bottom w:val="single" w:sz="8" w:space="0" w:color="auto"/>
              <w:right w:val="single" w:sz="8" w:space="0" w:color="auto"/>
            </w:tcBorders>
            <w:noWrap/>
            <w:tcMar>
              <w:top w:w="0" w:type="dxa"/>
              <w:left w:w="108" w:type="dxa"/>
              <w:bottom w:w="0" w:type="dxa"/>
              <w:right w:w="108" w:type="dxa"/>
            </w:tcMar>
          </w:tcPr>
          <w:p w:rsidR="009B15BB" w:rsidRPr="00FC71F9" w:rsidRDefault="009B15BB" w:rsidP="00AF42BC">
            <w:pPr>
              <w:jc w:val="center"/>
              <w:rPr>
                <w:bCs/>
                <w:sz w:val="24"/>
                <w:szCs w:val="24"/>
              </w:rPr>
            </w:pPr>
            <w:r w:rsidRPr="00FC71F9">
              <w:rPr>
                <w:bCs/>
                <w:sz w:val="24"/>
                <w:szCs w:val="24"/>
              </w:rPr>
              <w:t>1655,11</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272</w:t>
            </w:r>
          </w:p>
        </w:tc>
        <w:tc>
          <w:tcPr>
            <w:tcW w:w="148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0,16</w:t>
            </w:r>
          </w:p>
        </w:tc>
        <w:tc>
          <w:tcPr>
            <w:tcW w:w="1071"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1139</w:t>
            </w:r>
          </w:p>
        </w:tc>
        <w:tc>
          <w:tcPr>
            <w:tcW w:w="12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180</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0,109</w:t>
            </w:r>
          </w:p>
        </w:tc>
      </w:tr>
      <w:tr w:rsidR="009B15BB" w:rsidRPr="00FC71F9" w:rsidTr="00FC71F9">
        <w:trPr>
          <w:trHeight w:val="260"/>
          <w:jc w:val="center"/>
        </w:trPr>
        <w:tc>
          <w:tcPr>
            <w:tcW w:w="1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septembrie</w:t>
            </w:r>
          </w:p>
        </w:tc>
        <w:tc>
          <w:tcPr>
            <w:tcW w:w="1657" w:type="dxa"/>
            <w:tcBorders>
              <w:top w:val="nil"/>
              <w:left w:val="nil"/>
              <w:bottom w:val="single" w:sz="8" w:space="0" w:color="auto"/>
              <w:right w:val="single" w:sz="8" w:space="0" w:color="auto"/>
            </w:tcBorders>
            <w:noWrap/>
            <w:tcMar>
              <w:top w:w="0" w:type="dxa"/>
              <w:left w:w="108" w:type="dxa"/>
              <w:bottom w:w="0" w:type="dxa"/>
              <w:right w:w="108" w:type="dxa"/>
            </w:tcMar>
          </w:tcPr>
          <w:p w:rsidR="009B15BB" w:rsidRPr="00FC71F9" w:rsidRDefault="009B15BB" w:rsidP="00AF42BC">
            <w:pPr>
              <w:jc w:val="center"/>
              <w:rPr>
                <w:bCs/>
                <w:sz w:val="24"/>
                <w:szCs w:val="24"/>
              </w:rPr>
            </w:pPr>
            <w:r w:rsidRPr="00FC71F9">
              <w:rPr>
                <w:bCs/>
                <w:sz w:val="24"/>
                <w:szCs w:val="24"/>
              </w:rPr>
              <w:t>2180,62</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402</w:t>
            </w:r>
          </w:p>
        </w:tc>
        <w:tc>
          <w:tcPr>
            <w:tcW w:w="148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0,18</w:t>
            </w:r>
          </w:p>
        </w:tc>
        <w:tc>
          <w:tcPr>
            <w:tcW w:w="1071"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1683</w:t>
            </w:r>
          </w:p>
        </w:tc>
        <w:tc>
          <w:tcPr>
            <w:tcW w:w="12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219</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0,100</w:t>
            </w:r>
          </w:p>
        </w:tc>
      </w:tr>
      <w:tr w:rsidR="009B15BB" w:rsidRPr="00FC71F9" w:rsidTr="00FC71F9">
        <w:trPr>
          <w:trHeight w:val="260"/>
          <w:jc w:val="center"/>
        </w:trPr>
        <w:tc>
          <w:tcPr>
            <w:tcW w:w="1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octombrie</w:t>
            </w:r>
          </w:p>
        </w:tc>
        <w:tc>
          <w:tcPr>
            <w:tcW w:w="1657" w:type="dxa"/>
            <w:tcBorders>
              <w:top w:val="nil"/>
              <w:left w:val="nil"/>
              <w:bottom w:val="single" w:sz="8" w:space="0" w:color="auto"/>
              <w:right w:val="single" w:sz="8" w:space="0" w:color="auto"/>
            </w:tcBorders>
            <w:noWrap/>
            <w:tcMar>
              <w:top w:w="0" w:type="dxa"/>
              <w:left w:w="108" w:type="dxa"/>
              <w:bottom w:w="0" w:type="dxa"/>
              <w:right w:w="108" w:type="dxa"/>
            </w:tcMar>
          </w:tcPr>
          <w:p w:rsidR="009B15BB" w:rsidRPr="00FC71F9" w:rsidRDefault="009B15BB" w:rsidP="00AF42BC">
            <w:pPr>
              <w:jc w:val="center"/>
              <w:rPr>
                <w:bCs/>
                <w:sz w:val="24"/>
                <w:szCs w:val="24"/>
              </w:rPr>
            </w:pPr>
            <w:r w:rsidRPr="00FC71F9">
              <w:rPr>
                <w:bCs/>
                <w:sz w:val="24"/>
                <w:szCs w:val="24"/>
              </w:rPr>
              <w:t>2064,11</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355</w:t>
            </w:r>
          </w:p>
        </w:tc>
        <w:tc>
          <w:tcPr>
            <w:tcW w:w="148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0,17</w:t>
            </w:r>
          </w:p>
        </w:tc>
        <w:tc>
          <w:tcPr>
            <w:tcW w:w="1071"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1486</w:t>
            </w:r>
          </w:p>
        </w:tc>
        <w:tc>
          <w:tcPr>
            <w:tcW w:w="12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220</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0,107</w:t>
            </w:r>
          </w:p>
        </w:tc>
      </w:tr>
      <w:tr w:rsidR="009B15BB" w:rsidRPr="00FC71F9" w:rsidTr="00FC71F9">
        <w:trPr>
          <w:trHeight w:val="429"/>
          <w:jc w:val="center"/>
        </w:trPr>
        <w:tc>
          <w:tcPr>
            <w:tcW w:w="16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noiembrie</w:t>
            </w:r>
          </w:p>
        </w:tc>
        <w:tc>
          <w:tcPr>
            <w:tcW w:w="1657" w:type="dxa"/>
            <w:tcBorders>
              <w:top w:val="nil"/>
              <w:left w:val="nil"/>
              <w:bottom w:val="single" w:sz="8" w:space="0" w:color="auto"/>
              <w:right w:val="single" w:sz="8" w:space="0" w:color="auto"/>
            </w:tcBorders>
            <w:noWrap/>
            <w:tcMar>
              <w:top w:w="0" w:type="dxa"/>
              <w:left w:w="108" w:type="dxa"/>
              <w:bottom w:w="0" w:type="dxa"/>
              <w:right w:w="108" w:type="dxa"/>
            </w:tcMar>
          </w:tcPr>
          <w:p w:rsidR="009B15BB" w:rsidRPr="00FC71F9" w:rsidRDefault="009B15BB" w:rsidP="00AF42BC">
            <w:pPr>
              <w:jc w:val="center"/>
              <w:rPr>
                <w:bCs/>
                <w:sz w:val="24"/>
                <w:szCs w:val="24"/>
              </w:rPr>
            </w:pPr>
            <w:r w:rsidRPr="00FC71F9">
              <w:rPr>
                <w:bCs/>
                <w:sz w:val="24"/>
                <w:szCs w:val="24"/>
              </w:rPr>
              <w:t>2178,73</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407</w:t>
            </w:r>
          </w:p>
        </w:tc>
        <w:tc>
          <w:tcPr>
            <w:tcW w:w="148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0,19</w:t>
            </w:r>
          </w:p>
        </w:tc>
        <w:tc>
          <w:tcPr>
            <w:tcW w:w="1071" w:type="dxa"/>
            <w:tcBorders>
              <w:top w:val="nil"/>
              <w:left w:val="nil"/>
              <w:bottom w:val="single" w:sz="8" w:space="0" w:color="auto"/>
              <w:right w:val="nil"/>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1704</w:t>
            </w:r>
          </w:p>
        </w:tc>
        <w:tc>
          <w:tcPr>
            <w:tcW w:w="12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237</w:t>
            </w:r>
          </w:p>
        </w:tc>
        <w:tc>
          <w:tcPr>
            <w:tcW w:w="13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0,109</w:t>
            </w:r>
          </w:p>
        </w:tc>
      </w:tr>
      <w:tr w:rsidR="009B15BB" w:rsidRPr="00FC71F9" w:rsidTr="00FC71F9">
        <w:trPr>
          <w:trHeight w:val="270"/>
          <w:jc w:val="center"/>
        </w:trPr>
        <w:tc>
          <w:tcPr>
            <w:tcW w:w="1686" w:type="dxa"/>
            <w:tcBorders>
              <w:top w:val="nil"/>
              <w:left w:val="single" w:sz="8" w:space="0" w:color="auto"/>
              <w:bottom w:val="nil"/>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decembrie</w:t>
            </w:r>
          </w:p>
        </w:tc>
        <w:tc>
          <w:tcPr>
            <w:tcW w:w="1657" w:type="dxa"/>
            <w:tcBorders>
              <w:top w:val="nil"/>
              <w:left w:val="nil"/>
              <w:bottom w:val="nil"/>
              <w:right w:val="single" w:sz="8" w:space="0" w:color="auto"/>
            </w:tcBorders>
            <w:noWrap/>
            <w:tcMar>
              <w:top w:w="0" w:type="dxa"/>
              <w:left w:w="108" w:type="dxa"/>
              <w:bottom w:w="0" w:type="dxa"/>
              <w:right w:w="108" w:type="dxa"/>
            </w:tcMar>
          </w:tcPr>
          <w:p w:rsidR="009B15BB" w:rsidRPr="00FC71F9" w:rsidRDefault="009B15BB" w:rsidP="00AF42BC">
            <w:pPr>
              <w:jc w:val="center"/>
              <w:rPr>
                <w:bCs/>
                <w:sz w:val="24"/>
                <w:szCs w:val="24"/>
              </w:rPr>
            </w:pPr>
            <w:r w:rsidRPr="00FC71F9">
              <w:rPr>
                <w:bCs/>
                <w:sz w:val="24"/>
                <w:szCs w:val="24"/>
              </w:rPr>
              <w:t>2437,51</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478</w:t>
            </w:r>
          </w:p>
        </w:tc>
        <w:tc>
          <w:tcPr>
            <w:tcW w:w="148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sz w:val="24"/>
                <w:szCs w:val="24"/>
              </w:rPr>
            </w:pPr>
            <w:r w:rsidRPr="00FC71F9">
              <w:rPr>
                <w:sz w:val="24"/>
                <w:szCs w:val="24"/>
              </w:rPr>
              <w:t>0,20</w:t>
            </w:r>
          </w:p>
        </w:tc>
        <w:tc>
          <w:tcPr>
            <w:tcW w:w="1071" w:type="dxa"/>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2001</w:t>
            </w:r>
          </w:p>
        </w:tc>
        <w:tc>
          <w:tcPr>
            <w:tcW w:w="1289" w:type="dxa"/>
            <w:tcBorders>
              <w:top w:val="nil"/>
              <w:left w:val="single" w:sz="8" w:space="0" w:color="auto"/>
              <w:bottom w:val="nil"/>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rFonts w:eastAsia="Calibri"/>
                <w:sz w:val="24"/>
                <w:szCs w:val="24"/>
              </w:rPr>
              <w:t>294</w:t>
            </w:r>
          </w:p>
        </w:tc>
        <w:tc>
          <w:tcPr>
            <w:tcW w:w="1332" w:type="dxa"/>
            <w:tcBorders>
              <w:top w:val="nil"/>
              <w:left w:val="nil"/>
              <w:bottom w:val="nil"/>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sz w:val="24"/>
                <w:szCs w:val="24"/>
              </w:rPr>
            </w:pPr>
            <w:r w:rsidRPr="00FC71F9">
              <w:rPr>
                <w:sz w:val="24"/>
                <w:szCs w:val="24"/>
              </w:rPr>
              <w:t>0,121</w:t>
            </w:r>
          </w:p>
        </w:tc>
      </w:tr>
      <w:tr w:rsidR="009B15BB" w:rsidRPr="00FC71F9" w:rsidTr="00FC71F9">
        <w:trPr>
          <w:trHeight w:val="270"/>
          <w:jc w:val="center"/>
        </w:trPr>
        <w:tc>
          <w:tcPr>
            <w:tcW w:w="168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r w:rsidRPr="00FC71F9">
              <w:rPr>
                <w:b/>
                <w:bCs/>
                <w:sz w:val="24"/>
                <w:szCs w:val="24"/>
              </w:rPr>
              <w:t>2014</w:t>
            </w:r>
          </w:p>
        </w:tc>
        <w:tc>
          <w:tcPr>
            <w:tcW w:w="1657"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ind w:hanging="249"/>
              <w:jc w:val="center"/>
              <w:rPr>
                <w:b/>
                <w:bCs/>
                <w:sz w:val="24"/>
                <w:szCs w:val="24"/>
              </w:rPr>
            </w:pPr>
            <w:r w:rsidRPr="00FC71F9">
              <w:rPr>
                <w:b/>
                <w:bCs/>
                <w:sz w:val="24"/>
                <w:szCs w:val="24"/>
              </w:rPr>
              <w:t>24131,53</w:t>
            </w:r>
          </w:p>
        </w:tc>
        <w:tc>
          <w:tcPr>
            <w:tcW w:w="1486"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r w:rsidRPr="00FC71F9">
              <w:rPr>
                <w:rFonts w:eastAsia="Calibri"/>
                <w:b/>
                <w:bCs/>
                <w:sz w:val="24"/>
                <w:szCs w:val="24"/>
              </w:rPr>
              <w:t>7618</w:t>
            </w:r>
          </w:p>
        </w:tc>
        <w:tc>
          <w:tcPr>
            <w:tcW w:w="1482"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
                <w:sz w:val="24"/>
                <w:szCs w:val="24"/>
              </w:rPr>
            </w:pPr>
            <w:r w:rsidRPr="00FC71F9">
              <w:rPr>
                <w:b/>
                <w:sz w:val="24"/>
                <w:szCs w:val="24"/>
              </w:rPr>
              <w:t>0,32</w:t>
            </w:r>
          </w:p>
        </w:tc>
        <w:tc>
          <w:tcPr>
            <w:tcW w:w="10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r w:rsidRPr="00FC71F9">
              <w:rPr>
                <w:rFonts w:eastAsia="Calibri"/>
                <w:b/>
                <w:bCs/>
                <w:sz w:val="24"/>
                <w:szCs w:val="24"/>
              </w:rPr>
              <w:t>31895</w:t>
            </w:r>
          </w:p>
        </w:tc>
        <w:tc>
          <w:tcPr>
            <w:tcW w:w="128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r w:rsidRPr="00FC71F9">
              <w:rPr>
                <w:rFonts w:eastAsia="Calibri"/>
                <w:b/>
                <w:bCs/>
                <w:sz w:val="24"/>
                <w:szCs w:val="24"/>
              </w:rPr>
              <w:t>2743</w:t>
            </w:r>
          </w:p>
        </w:tc>
        <w:tc>
          <w:tcPr>
            <w:tcW w:w="13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bCs/>
                <w:sz w:val="24"/>
                <w:szCs w:val="24"/>
              </w:rPr>
            </w:pPr>
            <w:r w:rsidRPr="00FC71F9">
              <w:rPr>
                <w:bCs/>
                <w:sz w:val="24"/>
                <w:szCs w:val="24"/>
              </w:rPr>
              <w:t>0,114</w:t>
            </w:r>
          </w:p>
        </w:tc>
      </w:tr>
      <w:tr w:rsidR="009B15BB" w:rsidRPr="00FC71F9" w:rsidTr="00FC71F9">
        <w:trPr>
          <w:trHeight w:val="270"/>
          <w:jc w:val="center"/>
        </w:trPr>
        <w:tc>
          <w:tcPr>
            <w:tcW w:w="168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
                <w:bCs/>
                <w:sz w:val="24"/>
                <w:szCs w:val="24"/>
              </w:rPr>
            </w:pPr>
            <w:r w:rsidRPr="00FC71F9">
              <w:rPr>
                <w:bCs/>
                <w:sz w:val="24"/>
                <w:szCs w:val="24"/>
              </w:rPr>
              <w:t>Consumuri planificate</w:t>
            </w:r>
          </w:p>
        </w:tc>
        <w:tc>
          <w:tcPr>
            <w:tcW w:w="1657"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ind w:hanging="249"/>
              <w:jc w:val="center"/>
              <w:rPr>
                <w:b/>
                <w:bCs/>
                <w:sz w:val="24"/>
                <w:szCs w:val="24"/>
              </w:rPr>
            </w:pPr>
          </w:p>
        </w:tc>
        <w:tc>
          <w:tcPr>
            <w:tcW w:w="1486"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p>
        </w:tc>
        <w:tc>
          <w:tcPr>
            <w:tcW w:w="1482"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b/>
                <w:sz w:val="24"/>
                <w:szCs w:val="24"/>
              </w:rPr>
            </w:pPr>
            <w:r w:rsidRPr="00FC71F9">
              <w:rPr>
                <w:bCs/>
                <w:sz w:val="24"/>
                <w:szCs w:val="24"/>
              </w:rPr>
              <w:t>0,55</w:t>
            </w:r>
          </w:p>
        </w:tc>
        <w:tc>
          <w:tcPr>
            <w:tcW w:w="10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p>
        </w:tc>
        <w:tc>
          <w:tcPr>
            <w:tcW w:w="128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15BB" w:rsidRPr="00FC71F9" w:rsidRDefault="009B15BB" w:rsidP="00AF42BC">
            <w:pPr>
              <w:jc w:val="center"/>
              <w:rPr>
                <w:rFonts w:eastAsia="Calibri"/>
                <w:b/>
                <w:bCs/>
                <w:sz w:val="24"/>
                <w:szCs w:val="24"/>
              </w:rPr>
            </w:pPr>
          </w:p>
        </w:tc>
        <w:tc>
          <w:tcPr>
            <w:tcW w:w="13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B15BB" w:rsidRPr="00FC71F9" w:rsidRDefault="009B15BB" w:rsidP="00AF42BC">
            <w:pPr>
              <w:jc w:val="center"/>
              <w:rPr>
                <w:bCs/>
                <w:sz w:val="24"/>
                <w:szCs w:val="24"/>
              </w:rPr>
            </w:pPr>
            <w:r w:rsidRPr="00FC71F9">
              <w:rPr>
                <w:bCs/>
                <w:sz w:val="24"/>
                <w:szCs w:val="24"/>
              </w:rPr>
              <w:t>0,111</w:t>
            </w:r>
          </w:p>
        </w:tc>
      </w:tr>
    </w:tbl>
    <w:p w:rsidR="009B15BB" w:rsidRPr="00FC71F9" w:rsidRDefault="009B15BB" w:rsidP="009B15BB">
      <w:pPr>
        <w:jc w:val="both"/>
        <w:rPr>
          <w:sz w:val="24"/>
          <w:szCs w:val="24"/>
        </w:rPr>
      </w:pPr>
      <w:r w:rsidRPr="00FC71F9">
        <w:rPr>
          <w:sz w:val="24"/>
          <w:szCs w:val="24"/>
        </w:rPr>
        <w:t xml:space="preserve"> </w:t>
      </w:r>
    </w:p>
    <w:p w:rsidR="00914739" w:rsidRPr="0016532D" w:rsidRDefault="00914739" w:rsidP="00914739">
      <w:pPr>
        <w:rPr>
          <w:b/>
          <w:bCs/>
          <w:color w:val="000000"/>
          <w:sz w:val="24"/>
          <w:szCs w:val="24"/>
        </w:rPr>
      </w:pPr>
      <w:r w:rsidRPr="0016532D">
        <w:rPr>
          <w:b/>
          <w:bCs/>
          <w:sz w:val="24"/>
          <w:szCs w:val="24"/>
        </w:rPr>
        <w:t>6.4.</w:t>
      </w:r>
      <w:r w:rsidRPr="0016532D">
        <w:rPr>
          <w:b/>
          <w:bCs/>
          <w:color w:val="000000"/>
          <w:sz w:val="24"/>
          <w:szCs w:val="24"/>
        </w:rPr>
        <w:t xml:space="preserve"> Utilizarea materiilor prime si a materialelor auxiliare</w:t>
      </w:r>
      <w:r w:rsidRPr="0016532D">
        <w:rPr>
          <w:color w:val="000000"/>
          <w:sz w:val="24"/>
          <w:szCs w:val="24"/>
        </w:rPr>
        <w:t xml:space="preserve"> </w:t>
      </w:r>
    </w:p>
    <w:p w:rsidR="00914739" w:rsidRPr="00760B61" w:rsidRDefault="00914739" w:rsidP="00914739">
      <w:pPr>
        <w:rPr>
          <w:color w:val="000000"/>
          <w:sz w:val="24"/>
          <w:szCs w:val="24"/>
        </w:rPr>
      </w:pPr>
      <w:r w:rsidRPr="00760B61">
        <w:rPr>
          <w:color w:val="000000"/>
          <w:sz w:val="24"/>
          <w:szCs w:val="24"/>
        </w:rPr>
        <w:t>Se realizeaza cu respectarea practicilor BAT in domeniu:</w:t>
      </w:r>
    </w:p>
    <w:p w:rsidR="00E64615" w:rsidRDefault="00914739" w:rsidP="00914739">
      <w:pPr>
        <w:numPr>
          <w:ilvl w:val="0"/>
          <w:numId w:val="1"/>
        </w:numPr>
        <w:rPr>
          <w:color w:val="000000"/>
          <w:sz w:val="24"/>
          <w:szCs w:val="24"/>
        </w:rPr>
      </w:pPr>
      <w:r w:rsidRPr="00760B61">
        <w:rPr>
          <w:color w:val="000000"/>
          <w:sz w:val="24"/>
          <w:szCs w:val="24"/>
        </w:rPr>
        <w:t>evidenta lunara a consumurilor specifice de materii prime si materiale auxiliare, in registre;</w:t>
      </w:r>
    </w:p>
    <w:p w:rsidR="00914739" w:rsidRPr="00760B61" w:rsidRDefault="00914739" w:rsidP="00914739">
      <w:pPr>
        <w:numPr>
          <w:ilvl w:val="0"/>
          <w:numId w:val="1"/>
        </w:numPr>
        <w:rPr>
          <w:color w:val="000000"/>
          <w:sz w:val="24"/>
          <w:szCs w:val="24"/>
        </w:rPr>
      </w:pPr>
      <w:r w:rsidRPr="00760B61">
        <w:rPr>
          <w:color w:val="000000"/>
          <w:sz w:val="24"/>
          <w:szCs w:val="24"/>
        </w:rPr>
        <w:t xml:space="preserve"> analiza periodica a consumurilor realizate, in vederea stabilirii eficientei utilizarii lor;</w:t>
      </w:r>
    </w:p>
    <w:p w:rsidR="00914739" w:rsidRPr="00E64615" w:rsidRDefault="00914739" w:rsidP="00E64615">
      <w:pPr>
        <w:pStyle w:val="ListParagraph"/>
        <w:numPr>
          <w:ilvl w:val="0"/>
          <w:numId w:val="1"/>
        </w:numPr>
        <w:spacing w:before="40" w:after="40"/>
        <w:jc w:val="both"/>
      </w:pPr>
      <w:r w:rsidRPr="00E64615">
        <w:rPr>
          <w:color w:val="000000"/>
        </w:rPr>
        <w:lastRenderedPageBreak/>
        <w:t>studierea in permanenta a progreselor din domeniul fabricarii celulozei si hirtiei si aplicarea lor, pe baza analizei cost/beneficiu, in scopul utilizarii acelor materii prime si materiale auxiliare cu impact redus asupra mediului prin i</w:t>
      </w:r>
      <w:r w:rsidRPr="00E64615">
        <w:t xml:space="preserve">nlocuirea substantelor cu potential daunator cu substante mai putin periculoase, atunci cand sunt disponibile, cu referire la aditivii si auxiliarii chimici la fabricarea hartiei. </w:t>
      </w:r>
    </w:p>
    <w:p w:rsidR="00914739" w:rsidRPr="00760B61" w:rsidRDefault="00914739" w:rsidP="00914739">
      <w:pPr>
        <w:spacing w:before="40" w:after="40"/>
        <w:jc w:val="both"/>
        <w:rPr>
          <w:sz w:val="24"/>
          <w:szCs w:val="24"/>
        </w:rPr>
      </w:pPr>
      <w:r w:rsidRPr="00760B61">
        <w:rPr>
          <w:sz w:val="24"/>
          <w:szCs w:val="24"/>
        </w:rPr>
        <w:t>SC AMBRO SA aplică principiul substitutiei pentru aditivii care se utilizeaza in proces, in sensul ca acestia sunt continuu inlocuiti odată cu evolutia calitativa a caracteristicilor ecologice si toxicologice.</w:t>
      </w:r>
    </w:p>
    <w:p w:rsidR="00914739" w:rsidRPr="00760B61" w:rsidRDefault="00914739" w:rsidP="00914739">
      <w:pPr>
        <w:numPr>
          <w:ilvl w:val="0"/>
          <w:numId w:val="1"/>
        </w:numPr>
        <w:rPr>
          <w:b/>
          <w:bCs/>
          <w:color w:val="000000"/>
          <w:sz w:val="24"/>
          <w:szCs w:val="24"/>
        </w:rPr>
      </w:pPr>
      <w:r w:rsidRPr="00760B61">
        <w:rPr>
          <w:sz w:val="24"/>
          <w:szCs w:val="24"/>
        </w:rPr>
        <w:t>realizarea controlului calitatii materiilor prime pe baza de proceduri</w:t>
      </w:r>
      <w:r w:rsidR="00E64615">
        <w:rPr>
          <w:sz w:val="24"/>
          <w:szCs w:val="24"/>
        </w:rPr>
        <w:t>.</w:t>
      </w:r>
    </w:p>
    <w:p w:rsidR="00914739" w:rsidRPr="0016532D" w:rsidRDefault="00914739" w:rsidP="00914739">
      <w:pPr>
        <w:rPr>
          <w:b/>
          <w:bCs/>
          <w:color w:val="000000"/>
          <w:sz w:val="24"/>
          <w:szCs w:val="24"/>
        </w:rPr>
      </w:pPr>
    </w:p>
    <w:p w:rsidR="00914739" w:rsidRPr="00333451" w:rsidRDefault="00914739" w:rsidP="00914739">
      <w:pPr>
        <w:numPr>
          <w:ilvl w:val="0"/>
          <w:numId w:val="18"/>
        </w:numPr>
        <w:rPr>
          <w:color w:val="000000"/>
          <w:sz w:val="24"/>
          <w:szCs w:val="24"/>
        </w:rPr>
      </w:pPr>
      <w:r w:rsidRPr="00333451">
        <w:rPr>
          <w:b/>
          <w:bCs/>
          <w:color w:val="000000"/>
          <w:sz w:val="24"/>
          <w:szCs w:val="24"/>
        </w:rPr>
        <w:t>RESURSE</w:t>
      </w:r>
    </w:p>
    <w:p w:rsidR="00885FC5" w:rsidRDefault="00885FC5" w:rsidP="00C00866">
      <w:pPr>
        <w:numPr>
          <w:ilvl w:val="1"/>
          <w:numId w:val="18"/>
        </w:numPr>
        <w:rPr>
          <w:b/>
          <w:color w:val="000000"/>
          <w:sz w:val="24"/>
          <w:szCs w:val="24"/>
        </w:rPr>
      </w:pPr>
      <w:r>
        <w:rPr>
          <w:b/>
          <w:color w:val="000000"/>
          <w:sz w:val="24"/>
          <w:szCs w:val="24"/>
        </w:rPr>
        <w:t xml:space="preserve">ALIMENTAREA CU </w:t>
      </w:r>
      <w:r w:rsidRPr="0016532D">
        <w:rPr>
          <w:b/>
          <w:color w:val="000000"/>
          <w:sz w:val="24"/>
          <w:szCs w:val="24"/>
        </w:rPr>
        <w:t>APA</w:t>
      </w:r>
    </w:p>
    <w:p w:rsidR="00543AA4" w:rsidRDefault="00885FC5" w:rsidP="00543AA4">
      <w:pPr>
        <w:jc w:val="both"/>
        <w:rPr>
          <w:b/>
          <w:bCs/>
        </w:rPr>
      </w:pPr>
      <w:r w:rsidRPr="00DB79D8">
        <w:rPr>
          <w:sz w:val="24"/>
          <w:szCs w:val="24"/>
        </w:rPr>
        <w:t>Sursa de apă brută a SC AMBRO SA este r</w:t>
      </w:r>
      <w:r w:rsidR="00D43893">
        <w:rPr>
          <w:sz w:val="24"/>
          <w:szCs w:val="24"/>
        </w:rPr>
        <w:t>a</w:t>
      </w:r>
      <w:r w:rsidRPr="00DB79D8">
        <w:rPr>
          <w:sz w:val="24"/>
          <w:szCs w:val="24"/>
        </w:rPr>
        <w:t>ul Suceava. Captarea apei este reglementată prin Abonamentul de utilizare/exploatare a resurselor de apă nr. 2036/1.01.2010, cu act adiţional</w:t>
      </w:r>
      <w:r w:rsidR="00543AA4">
        <w:rPr>
          <w:sz w:val="24"/>
          <w:szCs w:val="24"/>
        </w:rPr>
        <w:t xml:space="preserve"> i</w:t>
      </w:r>
      <w:r w:rsidRPr="00DB79D8">
        <w:rPr>
          <w:sz w:val="24"/>
          <w:szCs w:val="24"/>
        </w:rPr>
        <w:t xml:space="preserve">ncheiat cu </w:t>
      </w:r>
      <w:r w:rsidR="00E64615">
        <w:rPr>
          <w:sz w:val="24"/>
          <w:szCs w:val="24"/>
        </w:rPr>
        <w:t>Administratia Bazi</w:t>
      </w:r>
      <w:r>
        <w:rPr>
          <w:sz w:val="24"/>
          <w:szCs w:val="24"/>
        </w:rPr>
        <w:t>nala de Apa Bacau.</w:t>
      </w:r>
      <w:r>
        <w:rPr>
          <w:color w:val="FF0000"/>
          <w:sz w:val="24"/>
          <w:szCs w:val="24"/>
        </w:rPr>
        <w:t xml:space="preserve"> </w:t>
      </w:r>
      <w:r w:rsidRPr="00967428">
        <w:rPr>
          <w:sz w:val="24"/>
          <w:szCs w:val="24"/>
        </w:rPr>
        <w:t>Instalaţia de tratare ap</w:t>
      </w:r>
      <w:r w:rsidR="00543AA4">
        <w:rPr>
          <w:sz w:val="24"/>
          <w:szCs w:val="24"/>
        </w:rPr>
        <w:t>a</w:t>
      </w:r>
      <w:r w:rsidRPr="00967428">
        <w:rPr>
          <w:sz w:val="24"/>
          <w:szCs w:val="24"/>
        </w:rPr>
        <w:t xml:space="preserve"> brută are ca scop captarea apei din sursa de suprafa</w:t>
      </w:r>
      <w:r w:rsidR="00543AA4">
        <w:rPr>
          <w:sz w:val="24"/>
          <w:szCs w:val="24"/>
        </w:rPr>
        <w:t>ta</w:t>
      </w:r>
      <w:r w:rsidRPr="00967428">
        <w:rPr>
          <w:sz w:val="24"/>
          <w:szCs w:val="24"/>
        </w:rPr>
        <w:t>, r</w:t>
      </w:r>
      <w:r w:rsidR="00543AA4">
        <w:rPr>
          <w:sz w:val="24"/>
          <w:szCs w:val="24"/>
        </w:rPr>
        <w:t>a</w:t>
      </w:r>
      <w:r w:rsidRPr="00967428">
        <w:rPr>
          <w:sz w:val="24"/>
          <w:szCs w:val="24"/>
        </w:rPr>
        <w:t xml:space="preserve">ul Suceava (debit </w:t>
      </w:r>
      <w:r>
        <w:rPr>
          <w:sz w:val="24"/>
          <w:szCs w:val="24"/>
        </w:rPr>
        <w:t>mediu</w:t>
      </w:r>
      <w:r w:rsidRPr="00967428">
        <w:rPr>
          <w:sz w:val="24"/>
          <w:szCs w:val="24"/>
        </w:rPr>
        <w:t xml:space="preserve"> autorizat</w:t>
      </w:r>
      <w:r w:rsidR="00543AA4">
        <w:rPr>
          <w:sz w:val="24"/>
          <w:szCs w:val="24"/>
        </w:rPr>
        <w:t>/zi -</w:t>
      </w:r>
      <w:r w:rsidRPr="00967428">
        <w:rPr>
          <w:sz w:val="24"/>
          <w:szCs w:val="24"/>
        </w:rPr>
        <w:t xml:space="preserve"> </w:t>
      </w:r>
      <w:r>
        <w:rPr>
          <w:sz w:val="24"/>
          <w:szCs w:val="24"/>
        </w:rPr>
        <w:t>11,9</w:t>
      </w:r>
      <w:r w:rsidRPr="00967428">
        <w:rPr>
          <w:sz w:val="24"/>
          <w:szCs w:val="24"/>
        </w:rPr>
        <w:t xml:space="preserve"> l/s) şi prepararea apei industriale, dedurizate </w:t>
      </w:r>
      <w:r w:rsidR="00543AA4">
        <w:rPr>
          <w:sz w:val="24"/>
          <w:szCs w:val="24"/>
        </w:rPr>
        <w:t>s</w:t>
      </w:r>
      <w:r w:rsidRPr="00967428">
        <w:rPr>
          <w:sz w:val="24"/>
          <w:szCs w:val="24"/>
        </w:rPr>
        <w:t>i demineralizate pentru consum propriu.</w:t>
      </w:r>
      <w:r>
        <w:rPr>
          <w:b/>
          <w:bCs/>
        </w:rPr>
        <w:t xml:space="preserve"> </w:t>
      </w:r>
    </w:p>
    <w:p w:rsidR="00543AA4" w:rsidRDefault="00543AA4" w:rsidP="00543AA4">
      <w:pPr>
        <w:jc w:val="both"/>
        <w:rPr>
          <w:i/>
          <w:sz w:val="24"/>
          <w:szCs w:val="24"/>
        </w:rPr>
      </w:pPr>
      <w:r w:rsidRPr="00543AA4">
        <w:rPr>
          <w:i/>
          <w:sz w:val="24"/>
          <w:szCs w:val="24"/>
        </w:rPr>
        <w:t>Consumul de apă pentru uz tehnologic (prelevat din r</w:t>
      </w:r>
      <w:r w:rsidR="00D43893">
        <w:rPr>
          <w:i/>
          <w:sz w:val="24"/>
          <w:szCs w:val="24"/>
        </w:rPr>
        <w:t>a</w:t>
      </w:r>
      <w:r w:rsidRPr="00543AA4">
        <w:rPr>
          <w:i/>
          <w:sz w:val="24"/>
          <w:szCs w:val="24"/>
        </w:rPr>
        <w:t>u)  în 2014 a fost  131.931 m</w:t>
      </w:r>
      <w:r w:rsidRPr="00543AA4">
        <w:rPr>
          <w:i/>
          <w:sz w:val="24"/>
          <w:szCs w:val="24"/>
          <w:vertAlign w:val="superscript"/>
        </w:rPr>
        <w:t>3</w:t>
      </w:r>
      <w:r w:rsidRPr="00543AA4">
        <w:rPr>
          <w:i/>
          <w:sz w:val="24"/>
          <w:szCs w:val="24"/>
        </w:rPr>
        <w:t>.</w:t>
      </w:r>
    </w:p>
    <w:p w:rsidR="00D43893" w:rsidRPr="00D43893" w:rsidRDefault="00D43893" w:rsidP="00D43893">
      <w:pPr>
        <w:autoSpaceDE w:val="0"/>
        <w:autoSpaceDN w:val="0"/>
        <w:adjustRightInd w:val="0"/>
        <w:jc w:val="both"/>
        <w:rPr>
          <w:sz w:val="24"/>
          <w:szCs w:val="24"/>
        </w:rPr>
      </w:pPr>
      <w:r w:rsidRPr="00D43893">
        <w:rPr>
          <w:sz w:val="24"/>
          <w:szCs w:val="24"/>
        </w:rPr>
        <w:t xml:space="preserve">SC AMBRO SA nu mai livrează apă industrială la terţi. </w:t>
      </w:r>
    </w:p>
    <w:p w:rsidR="00885FC5" w:rsidRPr="0016532D" w:rsidRDefault="00885FC5" w:rsidP="00543AA4">
      <w:pPr>
        <w:jc w:val="both"/>
        <w:rPr>
          <w:color w:val="000000"/>
          <w:sz w:val="24"/>
          <w:szCs w:val="24"/>
        </w:rPr>
      </w:pPr>
      <w:r w:rsidRPr="0016532D">
        <w:rPr>
          <w:color w:val="000000"/>
          <w:sz w:val="24"/>
          <w:szCs w:val="24"/>
        </w:rPr>
        <w:t xml:space="preserve">Folosinta de apa a SC AMBRO SA Suceava este reglementata prin Autorizatia de gospodarire a apelor </w:t>
      </w:r>
      <w:r w:rsidRPr="0016532D">
        <w:rPr>
          <w:sz w:val="24"/>
          <w:szCs w:val="24"/>
        </w:rPr>
        <w:t>nr</w:t>
      </w:r>
      <w:r>
        <w:rPr>
          <w:sz w:val="24"/>
          <w:szCs w:val="24"/>
        </w:rPr>
        <w:t>.</w:t>
      </w:r>
      <w:r w:rsidR="00543AA4">
        <w:rPr>
          <w:sz w:val="24"/>
          <w:szCs w:val="24"/>
        </w:rPr>
        <w:t>164</w:t>
      </w:r>
      <w:r>
        <w:rPr>
          <w:sz w:val="24"/>
          <w:szCs w:val="24"/>
        </w:rPr>
        <w:t>/2</w:t>
      </w:r>
      <w:r w:rsidR="00543AA4">
        <w:rPr>
          <w:sz w:val="24"/>
          <w:szCs w:val="24"/>
        </w:rPr>
        <w:t>3</w:t>
      </w:r>
      <w:r>
        <w:rPr>
          <w:sz w:val="24"/>
          <w:szCs w:val="24"/>
        </w:rPr>
        <w:t>.</w:t>
      </w:r>
      <w:r w:rsidR="00543AA4">
        <w:rPr>
          <w:sz w:val="24"/>
          <w:szCs w:val="24"/>
        </w:rPr>
        <w:t>06</w:t>
      </w:r>
      <w:r>
        <w:rPr>
          <w:sz w:val="24"/>
          <w:szCs w:val="24"/>
        </w:rPr>
        <w:t>.201</w:t>
      </w:r>
      <w:r w:rsidR="00543AA4">
        <w:rPr>
          <w:sz w:val="24"/>
          <w:szCs w:val="24"/>
        </w:rPr>
        <w:t>5</w:t>
      </w:r>
      <w:r w:rsidRPr="000202C1">
        <w:rPr>
          <w:bCs/>
          <w:sz w:val="24"/>
          <w:szCs w:val="24"/>
        </w:rPr>
        <w:t xml:space="preserve"> </w:t>
      </w:r>
      <w:r w:rsidRPr="0016532D">
        <w:rPr>
          <w:color w:val="000000"/>
          <w:sz w:val="24"/>
          <w:szCs w:val="24"/>
        </w:rPr>
        <w:t xml:space="preserve">emisa de </w:t>
      </w:r>
      <w:r>
        <w:rPr>
          <w:color w:val="000000"/>
          <w:sz w:val="24"/>
          <w:szCs w:val="24"/>
        </w:rPr>
        <w:t xml:space="preserve">Administratia Bazinala de Apa </w:t>
      </w:r>
      <w:r w:rsidRPr="0016532D">
        <w:rPr>
          <w:color w:val="000000"/>
          <w:sz w:val="24"/>
          <w:szCs w:val="24"/>
        </w:rPr>
        <w:t>„Siret” Bacau .</w:t>
      </w:r>
    </w:p>
    <w:p w:rsidR="00885FC5" w:rsidRPr="00A27E46" w:rsidRDefault="00885FC5" w:rsidP="00885FC5">
      <w:pPr>
        <w:jc w:val="both"/>
        <w:rPr>
          <w:sz w:val="24"/>
          <w:szCs w:val="24"/>
        </w:rPr>
      </w:pPr>
      <w:r w:rsidRPr="00A27E46">
        <w:rPr>
          <w:sz w:val="24"/>
          <w:szCs w:val="24"/>
        </w:rPr>
        <w:t>Apa proaspătă este utilizată la instala</w:t>
      </w:r>
      <w:r w:rsidR="00D43893">
        <w:rPr>
          <w:sz w:val="24"/>
          <w:szCs w:val="24"/>
        </w:rPr>
        <w:t>t</w:t>
      </w:r>
      <w:r w:rsidRPr="00A27E46">
        <w:rPr>
          <w:sz w:val="24"/>
          <w:szCs w:val="24"/>
        </w:rPr>
        <w:t xml:space="preserve">ia </w:t>
      </w:r>
      <w:r w:rsidR="00D43893">
        <w:rPr>
          <w:sz w:val="24"/>
          <w:szCs w:val="24"/>
        </w:rPr>
        <w:t xml:space="preserve">IED </w:t>
      </w:r>
      <w:r w:rsidRPr="00A27E46">
        <w:rPr>
          <w:sz w:val="24"/>
          <w:szCs w:val="24"/>
        </w:rPr>
        <w:t>pentru:</w:t>
      </w:r>
    </w:p>
    <w:p w:rsidR="00885FC5" w:rsidRPr="00A27E46" w:rsidRDefault="00885FC5" w:rsidP="00C00866">
      <w:pPr>
        <w:numPr>
          <w:ilvl w:val="0"/>
          <w:numId w:val="19"/>
        </w:numPr>
        <w:jc w:val="both"/>
        <w:rPr>
          <w:sz w:val="24"/>
          <w:szCs w:val="24"/>
        </w:rPr>
      </w:pPr>
      <w:r w:rsidRPr="00A27E46">
        <w:rPr>
          <w:b/>
          <w:sz w:val="24"/>
          <w:szCs w:val="24"/>
        </w:rPr>
        <w:t>Fabricarea h</w:t>
      </w:r>
      <w:r>
        <w:rPr>
          <w:b/>
          <w:sz w:val="24"/>
          <w:szCs w:val="24"/>
        </w:rPr>
        <w:t>a</w:t>
      </w:r>
      <w:r w:rsidRPr="00A27E46">
        <w:rPr>
          <w:b/>
          <w:sz w:val="24"/>
          <w:szCs w:val="24"/>
        </w:rPr>
        <w:t xml:space="preserve">rtiei: </w:t>
      </w:r>
      <w:r w:rsidRPr="00A27E46">
        <w:rPr>
          <w:sz w:val="24"/>
          <w:szCs w:val="24"/>
        </w:rPr>
        <w:t>schimb</w:t>
      </w:r>
      <w:r>
        <w:rPr>
          <w:sz w:val="24"/>
          <w:szCs w:val="24"/>
        </w:rPr>
        <w:t>a</w:t>
      </w:r>
      <w:r w:rsidRPr="00A27E46">
        <w:rPr>
          <w:sz w:val="24"/>
          <w:szCs w:val="24"/>
        </w:rPr>
        <w:t>toare de c</w:t>
      </w:r>
      <w:r>
        <w:rPr>
          <w:sz w:val="24"/>
          <w:szCs w:val="24"/>
        </w:rPr>
        <w:t>a</w:t>
      </w:r>
      <w:r w:rsidRPr="00A27E46">
        <w:rPr>
          <w:sz w:val="24"/>
          <w:szCs w:val="24"/>
        </w:rPr>
        <w:t xml:space="preserve">ldură (centrala de ungere), prepararea materialelor auxiliare, alimentare </w:t>
      </w:r>
      <w:r>
        <w:rPr>
          <w:sz w:val="24"/>
          <w:szCs w:val="24"/>
        </w:rPr>
        <w:t>s</w:t>
      </w:r>
      <w:r w:rsidRPr="00A27E46">
        <w:rPr>
          <w:sz w:val="24"/>
          <w:szCs w:val="24"/>
        </w:rPr>
        <w:t>priţuri sp</w:t>
      </w:r>
      <w:r>
        <w:rPr>
          <w:sz w:val="24"/>
          <w:szCs w:val="24"/>
        </w:rPr>
        <w:t>a</w:t>
      </w:r>
      <w:r w:rsidRPr="00A27E46">
        <w:rPr>
          <w:sz w:val="24"/>
          <w:szCs w:val="24"/>
        </w:rPr>
        <w:t>lare flanel</w:t>
      </w:r>
      <w:r>
        <w:rPr>
          <w:sz w:val="24"/>
          <w:szCs w:val="24"/>
        </w:rPr>
        <w:t>a</w:t>
      </w:r>
      <w:r w:rsidRPr="00A27E46">
        <w:rPr>
          <w:sz w:val="24"/>
          <w:szCs w:val="24"/>
        </w:rPr>
        <w:t xml:space="preserve"> sub presiune, eventuale completări pentru a asigura compensarea apei evaporate; </w:t>
      </w:r>
    </w:p>
    <w:p w:rsidR="00885FC5" w:rsidRPr="00A27E46" w:rsidRDefault="00DE2F43" w:rsidP="00C00866">
      <w:pPr>
        <w:numPr>
          <w:ilvl w:val="0"/>
          <w:numId w:val="19"/>
        </w:numPr>
        <w:tabs>
          <w:tab w:val="num" w:pos="1800"/>
        </w:tabs>
        <w:jc w:val="both"/>
        <w:rPr>
          <w:sz w:val="24"/>
          <w:szCs w:val="24"/>
        </w:rPr>
      </w:pPr>
      <w:r>
        <w:rPr>
          <w:b/>
          <w:sz w:val="24"/>
          <w:szCs w:val="24"/>
        </w:rPr>
        <w:t xml:space="preserve"> </w:t>
      </w:r>
      <w:r w:rsidRPr="00A27E46">
        <w:rPr>
          <w:b/>
          <w:sz w:val="24"/>
          <w:szCs w:val="24"/>
        </w:rPr>
        <w:t>C</w:t>
      </w:r>
      <w:r w:rsidR="00885FC5" w:rsidRPr="00A27E46">
        <w:rPr>
          <w:b/>
          <w:sz w:val="24"/>
          <w:szCs w:val="24"/>
        </w:rPr>
        <w:t>T</w:t>
      </w:r>
      <w:r w:rsidR="00885FC5" w:rsidRPr="00A27E46">
        <w:rPr>
          <w:sz w:val="24"/>
          <w:szCs w:val="24"/>
        </w:rPr>
        <w:t>: r</w:t>
      </w:r>
      <w:r w:rsidR="00885FC5">
        <w:rPr>
          <w:sz w:val="24"/>
          <w:szCs w:val="24"/>
        </w:rPr>
        <w:t>a</w:t>
      </w:r>
      <w:r w:rsidR="00885FC5" w:rsidRPr="00A27E46">
        <w:rPr>
          <w:sz w:val="24"/>
          <w:szCs w:val="24"/>
        </w:rPr>
        <w:t xml:space="preserve">ciri pompe </w:t>
      </w:r>
      <w:r w:rsidR="00885FC5">
        <w:rPr>
          <w:sz w:val="24"/>
          <w:szCs w:val="24"/>
        </w:rPr>
        <w:t>s</w:t>
      </w:r>
      <w:r w:rsidR="00885FC5" w:rsidRPr="00A27E46">
        <w:rPr>
          <w:sz w:val="24"/>
          <w:szCs w:val="24"/>
        </w:rPr>
        <w:t>i preparare ap</w:t>
      </w:r>
      <w:r w:rsidR="00885FC5">
        <w:rPr>
          <w:sz w:val="24"/>
          <w:szCs w:val="24"/>
        </w:rPr>
        <w:t>a</w:t>
      </w:r>
      <w:r w:rsidR="00885FC5" w:rsidRPr="00A27E46">
        <w:rPr>
          <w:sz w:val="24"/>
          <w:szCs w:val="24"/>
        </w:rPr>
        <w:t xml:space="preserve"> de cazan;</w:t>
      </w:r>
    </w:p>
    <w:p w:rsidR="00885FC5" w:rsidRPr="00A27E46" w:rsidRDefault="00885FC5" w:rsidP="00C00866">
      <w:pPr>
        <w:numPr>
          <w:ilvl w:val="0"/>
          <w:numId w:val="19"/>
        </w:numPr>
        <w:jc w:val="both"/>
        <w:rPr>
          <w:sz w:val="24"/>
          <w:szCs w:val="24"/>
        </w:rPr>
      </w:pPr>
      <w:r w:rsidRPr="00A27E46">
        <w:rPr>
          <w:b/>
          <w:sz w:val="24"/>
          <w:szCs w:val="24"/>
        </w:rPr>
        <w:t>STCA</w:t>
      </w:r>
      <w:r w:rsidRPr="00A27E46">
        <w:rPr>
          <w:sz w:val="24"/>
          <w:szCs w:val="24"/>
        </w:rPr>
        <w:t>: sp</w:t>
      </w:r>
      <w:r>
        <w:rPr>
          <w:sz w:val="24"/>
          <w:szCs w:val="24"/>
        </w:rPr>
        <w:t>a</w:t>
      </w:r>
      <w:r w:rsidRPr="00A27E46">
        <w:rPr>
          <w:sz w:val="24"/>
          <w:szCs w:val="24"/>
        </w:rPr>
        <w:t xml:space="preserve">lare </w:t>
      </w:r>
      <w:r>
        <w:rPr>
          <w:sz w:val="24"/>
          <w:szCs w:val="24"/>
        </w:rPr>
        <w:t>s</w:t>
      </w:r>
      <w:r w:rsidRPr="00A27E46">
        <w:rPr>
          <w:sz w:val="24"/>
          <w:szCs w:val="24"/>
        </w:rPr>
        <w:t>i regenerare baterii Na-cationice, sp</w:t>
      </w:r>
      <w:r>
        <w:rPr>
          <w:sz w:val="24"/>
          <w:szCs w:val="24"/>
        </w:rPr>
        <w:t>a</w:t>
      </w:r>
      <w:r w:rsidRPr="00A27E46">
        <w:rPr>
          <w:sz w:val="24"/>
          <w:szCs w:val="24"/>
        </w:rPr>
        <w:t>l</w:t>
      </w:r>
      <w:r>
        <w:rPr>
          <w:sz w:val="24"/>
          <w:szCs w:val="24"/>
        </w:rPr>
        <w:t>a</w:t>
      </w:r>
      <w:r w:rsidRPr="00A27E46">
        <w:rPr>
          <w:sz w:val="24"/>
          <w:szCs w:val="24"/>
        </w:rPr>
        <w:t>ri filtre mecanice, r</w:t>
      </w:r>
      <w:r>
        <w:rPr>
          <w:sz w:val="24"/>
          <w:szCs w:val="24"/>
        </w:rPr>
        <w:t>aciri pompe,</w:t>
      </w:r>
      <w:r w:rsidRPr="00A27E46">
        <w:rPr>
          <w:sz w:val="24"/>
          <w:szCs w:val="24"/>
        </w:rPr>
        <w:t xml:space="preserve"> preparare auxiliari, spă</w:t>
      </w:r>
      <w:r>
        <w:rPr>
          <w:sz w:val="24"/>
          <w:szCs w:val="24"/>
        </w:rPr>
        <w:t>a</w:t>
      </w:r>
      <w:r w:rsidRPr="00A27E46">
        <w:rPr>
          <w:sz w:val="24"/>
          <w:szCs w:val="24"/>
        </w:rPr>
        <w:t xml:space="preserve">area decantoarelor </w:t>
      </w:r>
      <w:r>
        <w:rPr>
          <w:sz w:val="24"/>
          <w:szCs w:val="24"/>
        </w:rPr>
        <w:t>s</w:t>
      </w:r>
      <w:r w:rsidRPr="00A27E46">
        <w:rPr>
          <w:sz w:val="24"/>
          <w:szCs w:val="24"/>
        </w:rPr>
        <w:t>i bazinelor de stocare.</w:t>
      </w:r>
    </w:p>
    <w:p w:rsidR="00885FC5" w:rsidRPr="00FC27EF" w:rsidRDefault="00885FC5" w:rsidP="00885FC5">
      <w:pPr>
        <w:pStyle w:val="BodyText3"/>
        <w:rPr>
          <w:sz w:val="24"/>
          <w:szCs w:val="24"/>
        </w:rPr>
      </w:pPr>
      <w:r w:rsidRPr="00FC27EF">
        <w:rPr>
          <w:sz w:val="24"/>
          <w:szCs w:val="24"/>
        </w:rPr>
        <w:t>Procesul tehnologic de tratare a apei include:</w:t>
      </w:r>
    </w:p>
    <w:p w:rsidR="00885FC5" w:rsidRPr="00FC27EF" w:rsidRDefault="00885FC5" w:rsidP="00C00866">
      <w:pPr>
        <w:numPr>
          <w:ilvl w:val="0"/>
          <w:numId w:val="42"/>
        </w:numPr>
        <w:jc w:val="both"/>
        <w:rPr>
          <w:sz w:val="24"/>
          <w:szCs w:val="24"/>
        </w:rPr>
      </w:pPr>
      <w:r w:rsidRPr="00FC27EF">
        <w:rPr>
          <w:sz w:val="24"/>
          <w:szCs w:val="24"/>
        </w:rPr>
        <w:t xml:space="preserve">Obţinerea apei industriale: captarea apei brute, denisiparea apei, pomparea apei la </w:t>
      </w:r>
      <w:r>
        <w:rPr>
          <w:sz w:val="24"/>
          <w:szCs w:val="24"/>
        </w:rPr>
        <w:t>i</w:t>
      </w:r>
      <w:r w:rsidRPr="00FC27EF">
        <w:rPr>
          <w:sz w:val="24"/>
          <w:szCs w:val="24"/>
        </w:rPr>
        <w:t>n bazinul de amestec, sedimentarea impurit</w:t>
      </w:r>
      <w:r>
        <w:rPr>
          <w:sz w:val="24"/>
          <w:szCs w:val="24"/>
        </w:rPr>
        <w:t>at</w:t>
      </w:r>
      <w:r w:rsidRPr="00FC27EF">
        <w:rPr>
          <w:sz w:val="24"/>
          <w:szCs w:val="24"/>
        </w:rPr>
        <w:t xml:space="preserve">ilor </w:t>
      </w:r>
      <w:r>
        <w:rPr>
          <w:sz w:val="24"/>
          <w:szCs w:val="24"/>
        </w:rPr>
        <w:t>s</w:t>
      </w:r>
      <w:r w:rsidRPr="00FC27EF">
        <w:rPr>
          <w:sz w:val="24"/>
          <w:szCs w:val="24"/>
        </w:rPr>
        <w:t>i d</w:t>
      </w:r>
      <w:r>
        <w:rPr>
          <w:sz w:val="24"/>
          <w:szCs w:val="24"/>
        </w:rPr>
        <w:t>ecantarea apei i</w:t>
      </w:r>
      <w:r w:rsidRPr="00FC27EF">
        <w:rPr>
          <w:sz w:val="24"/>
          <w:szCs w:val="24"/>
        </w:rPr>
        <w:t>n bazinele de reac</w:t>
      </w:r>
      <w:r>
        <w:rPr>
          <w:sz w:val="24"/>
          <w:szCs w:val="24"/>
        </w:rPr>
        <w:t>t</w:t>
      </w:r>
      <w:r w:rsidRPr="00FC27EF">
        <w:rPr>
          <w:sz w:val="24"/>
          <w:szCs w:val="24"/>
        </w:rPr>
        <w:t xml:space="preserve">ie </w:t>
      </w:r>
      <w:r>
        <w:rPr>
          <w:sz w:val="24"/>
          <w:szCs w:val="24"/>
        </w:rPr>
        <w:t>s</w:t>
      </w:r>
      <w:r w:rsidRPr="00FC27EF">
        <w:rPr>
          <w:sz w:val="24"/>
          <w:szCs w:val="24"/>
        </w:rPr>
        <w:t>i decantoare, stocarea apei în bazine apă industrială la consumatori;</w:t>
      </w:r>
    </w:p>
    <w:p w:rsidR="00885FC5" w:rsidRPr="00FC27EF" w:rsidRDefault="00885FC5" w:rsidP="00C00866">
      <w:pPr>
        <w:numPr>
          <w:ilvl w:val="0"/>
          <w:numId w:val="42"/>
        </w:numPr>
        <w:jc w:val="both"/>
        <w:rPr>
          <w:sz w:val="24"/>
          <w:szCs w:val="24"/>
        </w:rPr>
      </w:pPr>
      <w:r w:rsidRPr="00FC27EF">
        <w:rPr>
          <w:sz w:val="24"/>
          <w:szCs w:val="24"/>
        </w:rPr>
        <w:t>Obţinerea apei limpezite: încălzirea apei industriale în două trepte, tratarea apei cu sulfat feros pentru coagulare, tratarea apei cu hidroxid de calciu pentru decarbonatare, filtrare pe filtre mecanice, depozitare.</w:t>
      </w:r>
    </w:p>
    <w:p w:rsidR="00885FC5" w:rsidRPr="00FC27EF" w:rsidRDefault="00885FC5" w:rsidP="00C00866">
      <w:pPr>
        <w:numPr>
          <w:ilvl w:val="0"/>
          <w:numId w:val="42"/>
        </w:numPr>
        <w:jc w:val="both"/>
        <w:rPr>
          <w:sz w:val="24"/>
          <w:szCs w:val="24"/>
        </w:rPr>
      </w:pPr>
      <w:r w:rsidRPr="00FC27EF">
        <w:rPr>
          <w:sz w:val="24"/>
          <w:szCs w:val="24"/>
        </w:rPr>
        <w:t>Obţinerea apei dedurizate: filtrarea apei limpezite (filtre Na-cationice).</w:t>
      </w:r>
    </w:p>
    <w:p w:rsidR="00885FC5" w:rsidRDefault="00885FC5" w:rsidP="00C00866">
      <w:pPr>
        <w:numPr>
          <w:ilvl w:val="0"/>
          <w:numId w:val="42"/>
        </w:numPr>
        <w:jc w:val="both"/>
        <w:rPr>
          <w:sz w:val="24"/>
          <w:szCs w:val="24"/>
        </w:rPr>
      </w:pPr>
      <w:r w:rsidRPr="00FC27EF">
        <w:rPr>
          <w:sz w:val="24"/>
          <w:szCs w:val="24"/>
        </w:rPr>
        <w:t>Obţinerea apei demineralizate: filtrarea apei limpezite pe filtre cationice şi anionice.</w:t>
      </w:r>
    </w:p>
    <w:p w:rsidR="00885FC5" w:rsidRPr="00B50785" w:rsidRDefault="00885FC5" w:rsidP="00885FC5">
      <w:pPr>
        <w:overflowPunct w:val="0"/>
        <w:autoSpaceDE w:val="0"/>
        <w:autoSpaceDN w:val="0"/>
        <w:adjustRightInd w:val="0"/>
        <w:jc w:val="both"/>
        <w:rPr>
          <w:b/>
          <w:sz w:val="24"/>
          <w:szCs w:val="24"/>
        </w:rPr>
      </w:pPr>
    </w:p>
    <w:p w:rsidR="00A630BE" w:rsidRDefault="00885FC5" w:rsidP="00885FC5">
      <w:pPr>
        <w:overflowPunct w:val="0"/>
        <w:autoSpaceDE w:val="0"/>
        <w:autoSpaceDN w:val="0"/>
        <w:adjustRightInd w:val="0"/>
        <w:jc w:val="both"/>
        <w:rPr>
          <w:color w:val="FF0000"/>
          <w:sz w:val="24"/>
          <w:szCs w:val="24"/>
        </w:rPr>
      </w:pPr>
      <w:r w:rsidRPr="00694B56">
        <w:rPr>
          <w:sz w:val="24"/>
          <w:szCs w:val="24"/>
        </w:rPr>
        <w:t>Necesarul de apă potabilă este asigurat din reţeaua or</w:t>
      </w:r>
      <w:r>
        <w:rPr>
          <w:sz w:val="24"/>
          <w:szCs w:val="24"/>
        </w:rPr>
        <w:t>as</w:t>
      </w:r>
      <w:r w:rsidRPr="00694B56">
        <w:rPr>
          <w:sz w:val="24"/>
          <w:szCs w:val="24"/>
        </w:rPr>
        <w:t>enească pe baza contractului nr</w:t>
      </w:r>
      <w:r>
        <w:rPr>
          <w:sz w:val="24"/>
          <w:szCs w:val="24"/>
        </w:rPr>
        <w:t>.</w:t>
      </w:r>
      <w:r w:rsidRPr="00694B56">
        <w:rPr>
          <w:sz w:val="24"/>
          <w:szCs w:val="24"/>
        </w:rPr>
        <w:t xml:space="preserve"> 135/09.12.2005 cu SC ACET SA pentru livrarea apei potabile şi </w:t>
      </w:r>
      <w:r>
        <w:rPr>
          <w:sz w:val="24"/>
          <w:szCs w:val="24"/>
        </w:rPr>
        <w:t xml:space="preserve">de </w:t>
      </w:r>
      <w:r w:rsidRPr="00694B56">
        <w:rPr>
          <w:sz w:val="24"/>
          <w:szCs w:val="24"/>
        </w:rPr>
        <w:t>epurare</w:t>
      </w:r>
      <w:r>
        <w:rPr>
          <w:sz w:val="24"/>
          <w:szCs w:val="24"/>
        </w:rPr>
        <w:t xml:space="preserve"> </w:t>
      </w:r>
      <w:r w:rsidRPr="00694B56">
        <w:rPr>
          <w:sz w:val="24"/>
          <w:szCs w:val="24"/>
        </w:rPr>
        <w:t>a apelor uzate şi meteorice.</w:t>
      </w:r>
      <w:r w:rsidRPr="00694B56">
        <w:rPr>
          <w:color w:val="FF0000"/>
          <w:sz w:val="24"/>
          <w:szCs w:val="24"/>
        </w:rPr>
        <w:t xml:space="preserve"> </w:t>
      </w:r>
    </w:p>
    <w:p w:rsidR="00A630BE" w:rsidRDefault="00A630BE" w:rsidP="00885FC5">
      <w:pPr>
        <w:overflowPunct w:val="0"/>
        <w:autoSpaceDE w:val="0"/>
        <w:autoSpaceDN w:val="0"/>
        <w:adjustRightInd w:val="0"/>
        <w:jc w:val="both"/>
        <w:rPr>
          <w:color w:val="FF0000"/>
          <w:sz w:val="24"/>
          <w:szCs w:val="24"/>
        </w:rPr>
      </w:pPr>
    </w:p>
    <w:p w:rsidR="00A630BE" w:rsidRPr="00A630BE" w:rsidRDefault="00A630BE" w:rsidP="00A630BE">
      <w:pPr>
        <w:rPr>
          <w:b/>
          <w:bCs/>
          <w:sz w:val="24"/>
          <w:szCs w:val="24"/>
        </w:rPr>
      </w:pPr>
      <w:r w:rsidRPr="00A630BE">
        <w:rPr>
          <w:b/>
          <w:bCs/>
          <w:sz w:val="24"/>
          <w:szCs w:val="24"/>
        </w:rPr>
        <w:t>Balanţa de apă industrială SC AMBRO SA Suceava 2014 –trim.I 2015</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
        <w:gridCol w:w="759"/>
        <w:gridCol w:w="519"/>
        <w:gridCol w:w="830"/>
        <w:gridCol w:w="661"/>
        <w:gridCol w:w="572"/>
        <w:gridCol w:w="886"/>
        <w:gridCol w:w="836"/>
        <w:gridCol w:w="599"/>
        <w:gridCol w:w="590"/>
        <w:gridCol w:w="856"/>
        <w:gridCol w:w="661"/>
        <w:gridCol w:w="803"/>
        <w:gridCol w:w="794"/>
      </w:tblGrid>
      <w:tr w:rsidR="00A630BE" w:rsidRPr="00A630BE" w:rsidTr="00AF42BC">
        <w:trPr>
          <w:jc w:val="center"/>
        </w:trPr>
        <w:tc>
          <w:tcPr>
            <w:tcW w:w="981" w:type="dxa"/>
            <w:vMerge w:val="restart"/>
            <w:shd w:val="clear" w:color="auto" w:fill="auto"/>
            <w:vAlign w:val="center"/>
          </w:tcPr>
          <w:p w:rsidR="00A630BE" w:rsidRPr="00A630BE" w:rsidRDefault="00A630BE" w:rsidP="00AF42BC">
            <w:pPr>
              <w:jc w:val="center"/>
              <w:rPr>
                <w:b/>
                <w:bCs/>
                <w:sz w:val="16"/>
                <w:szCs w:val="16"/>
              </w:rPr>
            </w:pPr>
            <w:r w:rsidRPr="00A630BE">
              <w:rPr>
                <w:b/>
                <w:bCs/>
                <w:sz w:val="16"/>
                <w:szCs w:val="16"/>
              </w:rPr>
              <w:t>Anul</w:t>
            </w:r>
          </w:p>
        </w:tc>
        <w:tc>
          <w:tcPr>
            <w:tcW w:w="759" w:type="dxa"/>
            <w:vMerge w:val="restart"/>
            <w:shd w:val="clear" w:color="auto" w:fill="auto"/>
            <w:vAlign w:val="center"/>
          </w:tcPr>
          <w:p w:rsidR="00A630BE" w:rsidRPr="00A630BE" w:rsidRDefault="00A630BE" w:rsidP="00AF42BC">
            <w:pPr>
              <w:jc w:val="center"/>
              <w:rPr>
                <w:b/>
                <w:bCs/>
                <w:sz w:val="16"/>
                <w:szCs w:val="16"/>
              </w:rPr>
            </w:pPr>
            <w:r w:rsidRPr="00A630BE">
              <w:rPr>
                <w:b/>
                <w:bCs/>
                <w:sz w:val="16"/>
                <w:szCs w:val="16"/>
              </w:rPr>
              <w:t>Preluat din râu</w:t>
            </w:r>
          </w:p>
          <w:p w:rsidR="00A630BE" w:rsidRPr="00A630BE" w:rsidRDefault="00A630BE" w:rsidP="00AF42BC">
            <w:pPr>
              <w:jc w:val="center"/>
              <w:rPr>
                <w:b/>
                <w:bCs/>
                <w:sz w:val="16"/>
                <w:szCs w:val="16"/>
              </w:rPr>
            </w:pPr>
            <w:r w:rsidRPr="00A630BE">
              <w:rPr>
                <w:b/>
                <w:bCs/>
                <w:sz w:val="16"/>
                <w:szCs w:val="16"/>
              </w:rPr>
              <w:t>SGA</w:t>
            </w:r>
          </w:p>
        </w:tc>
        <w:tc>
          <w:tcPr>
            <w:tcW w:w="519" w:type="dxa"/>
            <w:vMerge w:val="restart"/>
            <w:shd w:val="clear" w:color="auto" w:fill="auto"/>
            <w:vAlign w:val="center"/>
          </w:tcPr>
          <w:p w:rsidR="00A630BE" w:rsidRPr="00A630BE" w:rsidRDefault="00A630BE" w:rsidP="00AF42BC">
            <w:pPr>
              <w:jc w:val="center"/>
              <w:rPr>
                <w:b/>
                <w:bCs/>
                <w:sz w:val="16"/>
                <w:szCs w:val="16"/>
              </w:rPr>
            </w:pPr>
            <w:r w:rsidRPr="00A630BE">
              <w:rPr>
                <w:b/>
                <w:bCs/>
                <w:sz w:val="16"/>
                <w:szCs w:val="16"/>
              </w:rPr>
              <w:t>terţi</w:t>
            </w:r>
          </w:p>
        </w:tc>
        <w:tc>
          <w:tcPr>
            <w:tcW w:w="830" w:type="dxa"/>
            <w:vMerge w:val="restart"/>
            <w:shd w:val="clear" w:color="auto" w:fill="auto"/>
            <w:vAlign w:val="center"/>
          </w:tcPr>
          <w:p w:rsidR="00A630BE" w:rsidRPr="00A630BE" w:rsidRDefault="00A630BE" w:rsidP="00AF42BC">
            <w:pPr>
              <w:jc w:val="center"/>
              <w:rPr>
                <w:b/>
                <w:bCs/>
                <w:sz w:val="16"/>
                <w:szCs w:val="16"/>
              </w:rPr>
            </w:pPr>
            <w:r w:rsidRPr="00A630BE">
              <w:rPr>
                <w:b/>
                <w:bCs/>
                <w:sz w:val="16"/>
                <w:szCs w:val="16"/>
              </w:rPr>
              <w:t>Total consum AMBRO</w:t>
            </w:r>
          </w:p>
        </w:tc>
        <w:tc>
          <w:tcPr>
            <w:tcW w:w="661" w:type="dxa"/>
            <w:shd w:val="clear" w:color="auto" w:fill="auto"/>
            <w:vAlign w:val="center"/>
          </w:tcPr>
          <w:p w:rsidR="00A630BE" w:rsidRPr="00A630BE" w:rsidRDefault="00A630BE" w:rsidP="00AF42BC">
            <w:pPr>
              <w:jc w:val="center"/>
              <w:rPr>
                <w:b/>
                <w:bCs/>
                <w:sz w:val="16"/>
                <w:szCs w:val="16"/>
              </w:rPr>
            </w:pPr>
            <w:r w:rsidRPr="00A630BE">
              <w:rPr>
                <w:b/>
                <w:bCs/>
                <w:sz w:val="16"/>
                <w:szCs w:val="16"/>
              </w:rPr>
              <w:t>MH1</w:t>
            </w:r>
          </w:p>
        </w:tc>
        <w:tc>
          <w:tcPr>
            <w:tcW w:w="572" w:type="dxa"/>
            <w:shd w:val="clear" w:color="auto" w:fill="auto"/>
            <w:vAlign w:val="center"/>
          </w:tcPr>
          <w:p w:rsidR="00A630BE" w:rsidRPr="00A630BE" w:rsidRDefault="00A630BE" w:rsidP="00AF42BC">
            <w:pPr>
              <w:jc w:val="center"/>
              <w:rPr>
                <w:b/>
                <w:bCs/>
                <w:sz w:val="16"/>
                <w:szCs w:val="16"/>
              </w:rPr>
            </w:pPr>
            <w:r w:rsidRPr="00A630BE">
              <w:rPr>
                <w:b/>
                <w:bCs/>
                <w:sz w:val="16"/>
                <w:szCs w:val="16"/>
              </w:rPr>
              <w:t>CO</w:t>
            </w:r>
          </w:p>
        </w:tc>
        <w:tc>
          <w:tcPr>
            <w:tcW w:w="886" w:type="dxa"/>
            <w:shd w:val="clear" w:color="auto" w:fill="auto"/>
            <w:vAlign w:val="center"/>
          </w:tcPr>
          <w:p w:rsidR="00A630BE" w:rsidRPr="00A630BE" w:rsidRDefault="00A630BE" w:rsidP="00AF42BC">
            <w:pPr>
              <w:jc w:val="center"/>
              <w:rPr>
                <w:b/>
                <w:bCs/>
                <w:sz w:val="16"/>
                <w:szCs w:val="16"/>
              </w:rPr>
            </w:pPr>
            <w:r w:rsidRPr="00A630BE">
              <w:rPr>
                <w:b/>
                <w:bCs/>
                <w:sz w:val="16"/>
                <w:szCs w:val="16"/>
              </w:rPr>
              <w:t>Maculat.</w:t>
            </w:r>
          </w:p>
        </w:tc>
        <w:tc>
          <w:tcPr>
            <w:tcW w:w="3542" w:type="dxa"/>
            <w:gridSpan w:val="5"/>
            <w:shd w:val="clear" w:color="auto" w:fill="auto"/>
            <w:vAlign w:val="center"/>
          </w:tcPr>
          <w:p w:rsidR="00A630BE" w:rsidRPr="00A630BE" w:rsidRDefault="00A630BE" w:rsidP="00AF42BC">
            <w:pPr>
              <w:jc w:val="center"/>
              <w:rPr>
                <w:b/>
                <w:bCs/>
                <w:sz w:val="16"/>
                <w:szCs w:val="16"/>
              </w:rPr>
            </w:pPr>
            <w:r w:rsidRPr="00A630BE">
              <w:rPr>
                <w:b/>
                <w:bCs/>
                <w:sz w:val="16"/>
                <w:szCs w:val="16"/>
              </w:rPr>
              <w:t>CET</w:t>
            </w:r>
          </w:p>
        </w:tc>
        <w:tc>
          <w:tcPr>
            <w:tcW w:w="1597" w:type="dxa"/>
            <w:gridSpan w:val="2"/>
            <w:shd w:val="clear" w:color="auto" w:fill="auto"/>
            <w:vAlign w:val="center"/>
          </w:tcPr>
          <w:p w:rsidR="00A630BE" w:rsidRPr="00A630BE" w:rsidRDefault="00A630BE" w:rsidP="00AF42BC">
            <w:pPr>
              <w:jc w:val="center"/>
              <w:rPr>
                <w:b/>
                <w:bCs/>
                <w:sz w:val="16"/>
                <w:szCs w:val="16"/>
              </w:rPr>
            </w:pPr>
            <w:r w:rsidRPr="00A630BE">
              <w:rPr>
                <w:b/>
                <w:bCs/>
                <w:sz w:val="16"/>
                <w:szCs w:val="16"/>
              </w:rPr>
              <w:t>Epurare</w:t>
            </w:r>
          </w:p>
        </w:tc>
      </w:tr>
      <w:tr w:rsidR="00A630BE" w:rsidRPr="00A630BE" w:rsidTr="00AF42BC">
        <w:trPr>
          <w:jc w:val="center"/>
        </w:trPr>
        <w:tc>
          <w:tcPr>
            <w:tcW w:w="981" w:type="dxa"/>
            <w:vMerge/>
            <w:shd w:val="clear" w:color="auto" w:fill="auto"/>
            <w:vAlign w:val="center"/>
          </w:tcPr>
          <w:p w:rsidR="00A630BE" w:rsidRPr="00A630BE" w:rsidRDefault="00A630BE" w:rsidP="00AF42BC">
            <w:pPr>
              <w:jc w:val="center"/>
              <w:rPr>
                <w:bCs/>
                <w:sz w:val="16"/>
                <w:szCs w:val="16"/>
              </w:rPr>
            </w:pPr>
          </w:p>
        </w:tc>
        <w:tc>
          <w:tcPr>
            <w:tcW w:w="759" w:type="dxa"/>
            <w:vMerge/>
            <w:shd w:val="clear" w:color="auto" w:fill="auto"/>
            <w:vAlign w:val="center"/>
          </w:tcPr>
          <w:p w:rsidR="00A630BE" w:rsidRPr="00A630BE" w:rsidRDefault="00A630BE" w:rsidP="00AF42BC">
            <w:pPr>
              <w:jc w:val="center"/>
              <w:rPr>
                <w:bCs/>
                <w:sz w:val="16"/>
                <w:szCs w:val="16"/>
              </w:rPr>
            </w:pPr>
          </w:p>
        </w:tc>
        <w:tc>
          <w:tcPr>
            <w:tcW w:w="519" w:type="dxa"/>
            <w:vMerge/>
            <w:shd w:val="clear" w:color="auto" w:fill="auto"/>
            <w:vAlign w:val="center"/>
          </w:tcPr>
          <w:p w:rsidR="00A630BE" w:rsidRPr="00A630BE" w:rsidRDefault="00A630BE" w:rsidP="00AF42BC">
            <w:pPr>
              <w:jc w:val="center"/>
              <w:rPr>
                <w:bCs/>
                <w:sz w:val="16"/>
                <w:szCs w:val="16"/>
              </w:rPr>
            </w:pPr>
          </w:p>
        </w:tc>
        <w:tc>
          <w:tcPr>
            <w:tcW w:w="830" w:type="dxa"/>
            <w:vMerge/>
            <w:shd w:val="clear" w:color="auto" w:fill="auto"/>
            <w:vAlign w:val="center"/>
          </w:tcPr>
          <w:p w:rsidR="00A630BE" w:rsidRPr="00A630BE" w:rsidRDefault="00A630BE" w:rsidP="00AF42BC">
            <w:pPr>
              <w:jc w:val="center"/>
              <w:rPr>
                <w:bCs/>
                <w:sz w:val="16"/>
                <w:szCs w:val="16"/>
              </w:rPr>
            </w:pPr>
          </w:p>
        </w:tc>
        <w:tc>
          <w:tcPr>
            <w:tcW w:w="661" w:type="dxa"/>
            <w:shd w:val="clear" w:color="auto" w:fill="auto"/>
            <w:vAlign w:val="center"/>
          </w:tcPr>
          <w:p w:rsidR="00A630BE" w:rsidRPr="00A630BE" w:rsidRDefault="00A630BE" w:rsidP="00AF42BC">
            <w:pPr>
              <w:jc w:val="center"/>
              <w:rPr>
                <w:bCs/>
                <w:sz w:val="16"/>
                <w:szCs w:val="16"/>
              </w:rPr>
            </w:pPr>
          </w:p>
        </w:tc>
        <w:tc>
          <w:tcPr>
            <w:tcW w:w="572" w:type="dxa"/>
            <w:shd w:val="clear" w:color="auto" w:fill="auto"/>
            <w:vAlign w:val="center"/>
          </w:tcPr>
          <w:p w:rsidR="00A630BE" w:rsidRPr="00A630BE" w:rsidRDefault="00A630BE" w:rsidP="00AF42BC">
            <w:pPr>
              <w:jc w:val="center"/>
              <w:rPr>
                <w:bCs/>
                <w:sz w:val="16"/>
                <w:szCs w:val="16"/>
              </w:rPr>
            </w:pPr>
          </w:p>
        </w:tc>
        <w:tc>
          <w:tcPr>
            <w:tcW w:w="886" w:type="dxa"/>
            <w:shd w:val="clear" w:color="auto" w:fill="auto"/>
            <w:vAlign w:val="center"/>
          </w:tcPr>
          <w:p w:rsidR="00A630BE" w:rsidRPr="00A630BE" w:rsidRDefault="00A630BE" w:rsidP="00AF42BC">
            <w:pPr>
              <w:jc w:val="center"/>
              <w:rPr>
                <w:bCs/>
                <w:sz w:val="16"/>
                <w:szCs w:val="16"/>
              </w:rPr>
            </w:pPr>
          </w:p>
        </w:tc>
        <w:tc>
          <w:tcPr>
            <w:tcW w:w="836" w:type="dxa"/>
            <w:shd w:val="clear" w:color="auto" w:fill="auto"/>
            <w:vAlign w:val="center"/>
          </w:tcPr>
          <w:p w:rsidR="00A630BE" w:rsidRPr="00A630BE" w:rsidRDefault="00A630BE" w:rsidP="00AF42BC">
            <w:pPr>
              <w:jc w:val="center"/>
              <w:rPr>
                <w:b/>
                <w:bCs/>
                <w:sz w:val="16"/>
                <w:szCs w:val="16"/>
              </w:rPr>
            </w:pPr>
            <w:r w:rsidRPr="00A630BE">
              <w:rPr>
                <w:b/>
                <w:bCs/>
                <w:sz w:val="16"/>
                <w:szCs w:val="16"/>
              </w:rPr>
              <w:t>Apă demi</w:t>
            </w:r>
          </w:p>
        </w:tc>
        <w:tc>
          <w:tcPr>
            <w:tcW w:w="599" w:type="dxa"/>
            <w:shd w:val="clear" w:color="auto" w:fill="auto"/>
            <w:vAlign w:val="center"/>
          </w:tcPr>
          <w:p w:rsidR="00A630BE" w:rsidRPr="00A630BE" w:rsidRDefault="00A630BE" w:rsidP="00AF42BC">
            <w:pPr>
              <w:jc w:val="center"/>
              <w:rPr>
                <w:b/>
                <w:bCs/>
                <w:sz w:val="16"/>
                <w:szCs w:val="16"/>
              </w:rPr>
            </w:pPr>
            <w:r w:rsidRPr="00A630BE">
              <w:rPr>
                <w:b/>
                <w:bCs/>
                <w:sz w:val="16"/>
                <w:szCs w:val="16"/>
              </w:rPr>
              <w:t>Apă</w:t>
            </w:r>
          </w:p>
          <w:p w:rsidR="00A630BE" w:rsidRPr="00A630BE" w:rsidRDefault="00A630BE" w:rsidP="00AF42BC">
            <w:pPr>
              <w:jc w:val="center"/>
              <w:rPr>
                <w:b/>
                <w:bCs/>
                <w:sz w:val="16"/>
                <w:szCs w:val="16"/>
              </w:rPr>
            </w:pPr>
            <w:r w:rsidRPr="00A630BE">
              <w:rPr>
                <w:b/>
                <w:bCs/>
                <w:sz w:val="16"/>
                <w:szCs w:val="16"/>
              </w:rPr>
              <w:t>dedu</w:t>
            </w:r>
          </w:p>
        </w:tc>
        <w:tc>
          <w:tcPr>
            <w:tcW w:w="590" w:type="dxa"/>
            <w:shd w:val="clear" w:color="auto" w:fill="auto"/>
            <w:vAlign w:val="center"/>
          </w:tcPr>
          <w:p w:rsidR="00A630BE" w:rsidRPr="00A630BE" w:rsidRDefault="00A630BE" w:rsidP="00AF42BC">
            <w:pPr>
              <w:jc w:val="center"/>
              <w:rPr>
                <w:b/>
                <w:bCs/>
                <w:sz w:val="16"/>
                <w:szCs w:val="16"/>
              </w:rPr>
            </w:pPr>
            <w:r w:rsidRPr="00A630BE">
              <w:rPr>
                <w:b/>
                <w:bCs/>
                <w:sz w:val="16"/>
                <w:szCs w:val="16"/>
              </w:rPr>
              <w:t>Apă</w:t>
            </w:r>
          </w:p>
          <w:p w:rsidR="00A630BE" w:rsidRPr="00A630BE" w:rsidRDefault="00A630BE" w:rsidP="00AF42BC">
            <w:pPr>
              <w:jc w:val="center"/>
              <w:rPr>
                <w:b/>
                <w:bCs/>
                <w:sz w:val="16"/>
                <w:szCs w:val="16"/>
              </w:rPr>
            </w:pPr>
            <w:r w:rsidRPr="00A630BE">
              <w:rPr>
                <w:b/>
                <w:bCs/>
                <w:sz w:val="16"/>
                <w:szCs w:val="16"/>
              </w:rPr>
              <w:t>limp.</w:t>
            </w:r>
          </w:p>
        </w:tc>
        <w:tc>
          <w:tcPr>
            <w:tcW w:w="856" w:type="dxa"/>
            <w:shd w:val="clear" w:color="auto" w:fill="auto"/>
            <w:vAlign w:val="center"/>
          </w:tcPr>
          <w:p w:rsidR="00A630BE" w:rsidRPr="00A630BE" w:rsidRDefault="00A630BE" w:rsidP="00AF42BC">
            <w:pPr>
              <w:jc w:val="center"/>
              <w:rPr>
                <w:b/>
                <w:bCs/>
                <w:sz w:val="16"/>
                <w:szCs w:val="16"/>
              </w:rPr>
            </w:pPr>
            <w:r w:rsidRPr="00A630BE">
              <w:rPr>
                <w:b/>
                <w:bCs/>
                <w:sz w:val="16"/>
                <w:szCs w:val="16"/>
              </w:rPr>
              <w:t>Consum</w:t>
            </w:r>
          </w:p>
          <w:p w:rsidR="00A630BE" w:rsidRPr="00A630BE" w:rsidRDefault="00A630BE" w:rsidP="00AF42BC">
            <w:pPr>
              <w:jc w:val="center"/>
              <w:rPr>
                <w:b/>
                <w:bCs/>
                <w:sz w:val="16"/>
                <w:szCs w:val="16"/>
              </w:rPr>
            </w:pPr>
            <w:r w:rsidRPr="00A630BE">
              <w:rPr>
                <w:b/>
                <w:bCs/>
                <w:sz w:val="16"/>
                <w:szCs w:val="16"/>
              </w:rPr>
              <w:t>intern</w:t>
            </w:r>
          </w:p>
        </w:tc>
        <w:tc>
          <w:tcPr>
            <w:tcW w:w="661" w:type="dxa"/>
            <w:shd w:val="clear" w:color="auto" w:fill="auto"/>
            <w:vAlign w:val="center"/>
          </w:tcPr>
          <w:p w:rsidR="00A630BE" w:rsidRPr="00A630BE" w:rsidRDefault="00A630BE" w:rsidP="00AF42BC">
            <w:pPr>
              <w:jc w:val="center"/>
              <w:rPr>
                <w:b/>
                <w:bCs/>
                <w:sz w:val="16"/>
                <w:szCs w:val="16"/>
              </w:rPr>
            </w:pPr>
            <w:r w:rsidRPr="00A630BE">
              <w:rPr>
                <w:b/>
                <w:bCs/>
                <w:sz w:val="16"/>
                <w:szCs w:val="16"/>
              </w:rPr>
              <w:t>Total CET</w:t>
            </w:r>
          </w:p>
        </w:tc>
        <w:tc>
          <w:tcPr>
            <w:tcW w:w="803" w:type="dxa"/>
            <w:shd w:val="clear" w:color="auto" w:fill="auto"/>
            <w:vAlign w:val="center"/>
          </w:tcPr>
          <w:p w:rsidR="00A630BE" w:rsidRPr="00A630BE" w:rsidRDefault="00A630BE" w:rsidP="00AF42BC">
            <w:pPr>
              <w:jc w:val="center"/>
              <w:rPr>
                <w:b/>
                <w:bCs/>
                <w:sz w:val="16"/>
                <w:szCs w:val="16"/>
              </w:rPr>
            </w:pPr>
            <w:r w:rsidRPr="00A630BE">
              <w:rPr>
                <w:b/>
                <w:bCs/>
                <w:sz w:val="16"/>
                <w:szCs w:val="16"/>
              </w:rPr>
              <w:t>primară</w:t>
            </w:r>
          </w:p>
        </w:tc>
        <w:tc>
          <w:tcPr>
            <w:tcW w:w="794" w:type="dxa"/>
            <w:shd w:val="clear" w:color="auto" w:fill="auto"/>
            <w:vAlign w:val="center"/>
          </w:tcPr>
          <w:p w:rsidR="00A630BE" w:rsidRPr="00A630BE" w:rsidRDefault="00A630BE" w:rsidP="00AF42BC">
            <w:pPr>
              <w:jc w:val="center"/>
              <w:rPr>
                <w:b/>
                <w:bCs/>
                <w:sz w:val="16"/>
                <w:szCs w:val="16"/>
              </w:rPr>
            </w:pPr>
            <w:r w:rsidRPr="00A630BE">
              <w:rPr>
                <w:b/>
                <w:bCs/>
                <w:sz w:val="16"/>
                <w:szCs w:val="16"/>
              </w:rPr>
              <w:t>Treapta II</w:t>
            </w:r>
          </w:p>
        </w:tc>
      </w:tr>
      <w:tr w:rsidR="00A630BE" w:rsidRPr="00A630BE" w:rsidTr="00AF42BC">
        <w:trPr>
          <w:jc w:val="center"/>
        </w:trPr>
        <w:tc>
          <w:tcPr>
            <w:tcW w:w="981" w:type="dxa"/>
            <w:shd w:val="clear" w:color="auto" w:fill="auto"/>
            <w:vAlign w:val="center"/>
          </w:tcPr>
          <w:p w:rsidR="00A630BE" w:rsidRPr="00A630BE" w:rsidRDefault="00A630BE" w:rsidP="00AF42BC">
            <w:pPr>
              <w:jc w:val="center"/>
              <w:rPr>
                <w:bCs/>
                <w:sz w:val="16"/>
                <w:szCs w:val="16"/>
              </w:rPr>
            </w:pPr>
            <w:r w:rsidRPr="00A630BE">
              <w:rPr>
                <w:bCs/>
                <w:sz w:val="16"/>
                <w:szCs w:val="16"/>
              </w:rPr>
              <w:t>2014</w:t>
            </w:r>
          </w:p>
        </w:tc>
        <w:tc>
          <w:tcPr>
            <w:tcW w:w="759" w:type="dxa"/>
            <w:shd w:val="clear" w:color="auto" w:fill="auto"/>
            <w:vAlign w:val="center"/>
          </w:tcPr>
          <w:p w:rsidR="00A630BE" w:rsidRPr="00A630BE" w:rsidRDefault="00A630BE" w:rsidP="00AF42BC">
            <w:pPr>
              <w:jc w:val="center"/>
              <w:rPr>
                <w:sz w:val="16"/>
                <w:szCs w:val="16"/>
              </w:rPr>
            </w:pPr>
            <w:r w:rsidRPr="00A630BE">
              <w:rPr>
                <w:sz w:val="16"/>
                <w:szCs w:val="16"/>
              </w:rPr>
              <w:t>131931</w:t>
            </w:r>
          </w:p>
        </w:tc>
        <w:tc>
          <w:tcPr>
            <w:tcW w:w="519" w:type="dxa"/>
            <w:shd w:val="clear" w:color="auto" w:fill="auto"/>
            <w:vAlign w:val="center"/>
          </w:tcPr>
          <w:p w:rsidR="00A630BE" w:rsidRPr="00A630BE" w:rsidRDefault="00A630BE" w:rsidP="00AF42BC">
            <w:pPr>
              <w:jc w:val="center"/>
              <w:rPr>
                <w:sz w:val="16"/>
                <w:szCs w:val="16"/>
              </w:rPr>
            </w:pPr>
            <w:r w:rsidRPr="00A630BE">
              <w:rPr>
                <w:sz w:val="16"/>
                <w:szCs w:val="16"/>
              </w:rPr>
              <w:t>-</w:t>
            </w:r>
          </w:p>
        </w:tc>
        <w:tc>
          <w:tcPr>
            <w:tcW w:w="830" w:type="dxa"/>
            <w:shd w:val="clear" w:color="auto" w:fill="auto"/>
            <w:vAlign w:val="center"/>
          </w:tcPr>
          <w:p w:rsidR="00A630BE" w:rsidRPr="00A630BE" w:rsidRDefault="00A630BE" w:rsidP="00AF42BC">
            <w:pPr>
              <w:jc w:val="center"/>
              <w:rPr>
                <w:b/>
                <w:sz w:val="16"/>
                <w:szCs w:val="16"/>
              </w:rPr>
            </w:pPr>
            <w:r w:rsidRPr="00A630BE">
              <w:rPr>
                <w:b/>
                <w:sz w:val="16"/>
                <w:szCs w:val="16"/>
              </w:rPr>
              <w:t>131931</w:t>
            </w:r>
          </w:p>
        </w:tc>
        <w:tc>
          <w:tcPr>
            <w:tcW w:w="661" w:type="dxa"/>
            <w:shd w:val="clear" w:color="auto" w:fill="auto"/>
            <w:vAlign w:val="center"/>
          </w:tcPr>
          <w:p w:rsidR="00A630BE" w:rsidRPr="00A630BE" w:rsidRDefault="00A630BE" w:rsidP="00AF42BC">
            <w:pPr>
              <w:jc w:val="center"/>
              <w:rPr>
                <w:sz w:val="16"/>
                <w:szCs w:val="16"/>
              </w:rPr>
            </w:pPr>
            <w:r w:rsidRPr="00A630BE">
              <w:rPr>
                <w:sz w:val="16"/>
                <w:szCs w:val="16"/>
              </w:rPr>
              <w:t>40450</w:t>
            </w:r>
          </w:p>
        </w:tc>
        <w:tc>
          <w:tcPr>
            <w:tcW w:w="572" w:type="dxa"/>
            <w:shd w:val="clear" w:color="auto" w:fill="auto"/>
            <w:vAlign w:val="center"/>
          </w:tcPr>
          <w:p w:rsidR="00A630BE" w:rsidRPr="00A630BE" w:rsidRDefault="00A630BE" w:rsidP="00AF42BC">
            <w:pPr>
              <w:jc w:val="center"/>
              <w:rPr>
                <w:sz w:val="16"/>
                <w:szCs w:val="16"/>
              </w:rPr>
            </w:pPr>
            <w:r w:rsidRPr="00A630BE">
              <w:rPr>
                <w:sz w:val="16"/>
                <w:szCs w:val="16"/>
              </w:rPr>
              <w:t>4914</w:t>
            </w:r>
          </w:p>
        </w:tc>
        <w:tc>
          <w:tcPr>
            <w:tcW w:w="886" w:type="dxa"/>
            <w:shd w:val="clear" w:color="auto" w:fill="auto"/>
            <w:vAlign w:val="center"/>
          </w:tcPr>
          <w:p w:rsidR="00A630BE" w:rsidRPr="00A630BE" w:rsidRDefault="00A630BE" w:rsidP="00AF42BC">
            <w:pPr>
              <w:jc w:val="center"/>
              <w:rPr>
                <w:sz w:val="16"/>
                <w:szCs w:val="16"/>
              </w:rPr>
            </w:pPr>
            <w:r w:rsidRPr="00A630BE">
              <w:rPr>
                <w:sz w:val="16"/>
                <w:szCs w:val="16"/>
              </w:rPr>
              <w:t>-</w:t>
            </w:r>
          </w:p>
        </w:tc>
        <w:tc>
          <w:tcPr>
            <w:tcW w:w="836" w:type="dxa"/>
            <w:shd w:val="clear" w:color="auto" w:fill="auto"/>
            <w:vAlign w:val="center"/>
          </w:tcPr>
          <w:p w:rsidR="00A630BE" w:rsidRPr="00A630BE" w:rsidRDefault="00A630BE" w:rsidP="00AF42BC">
            <w:pPr>
              <w:jc w:val="center"/>
              <w:rPr>
                <w:sz w:val="16"/>
                <w:szCs w:val="16"/>
              </w:rPr>
            </w:pPr>
            <w:r w:rsidRPr="00A630BE">
              <w:rPr>
                <w:sz w:val="16"/>
                <w:szCs w:val="16"/>
              </w:rPr>
              <w:t>29022</w:t>
            </w:r>
          </w:p>
        </w:tc>
        <w:tc>
          <w:tcPr>
            <w:tcW w:w="599" w:type="dxa"/>
            <w:shd w:val="clear" w:color="auto" w:fill="auto"/>
            <w:vAlign w:val="center"/>
          </w:tcPr>
          <w:p w:rsidR="00A630BE" w:rsidRPr="00A630BE" w:rsidRDefault="00A630BE" w:rsidP="00AF42BC">
            <w:pPr>
              <w:jc w:val="center"/>
              <w:rPr>
                <w:sz w:val="16"/>
                <w:szCs w:val="16"/>
              </w:rPr>
            </w:pPr>
            <w:r w:rsidRPr="00A630BE">
              <w:rPr>
                <w:sz w:val="16"/>
                <w:szCs w:val="16"/>
              </w:rPr>
              <w:t>5564</w:t>
            </w:r>
          </w:p>
        </w:tc>
        <w:tc>
          <w:tcPr>
            <w:tcW w:w="590" w:type="dxa"/>
            <w:shd w:val="clear" w:color="auto" w:fill="auto"/>
            <w:vAlign w:val="center"/>
          </w:tcPr>
          <w:p w:rsidR="00A630BE" w:rsidRPr="00A630BE" w:rsidRDefault="00A630BE" w:rsidP="00AF42BC">
            <w:pPr>
              <w:jc w:val="center"/>
              <w:rPr>
                <w:sz w:val="16"/>
                <w:szCs w:val="16"/>
              </w:rPr>
            </w:pPr>
            <w:r w:rsidRPr="00A630BE">
              <w:rPr>
                <w:sz w:val="16"/>
                <w:szCs w:val="16"/>
              </w:rPr>
              <w:t>0</w:t>
            </w:r>
          </w:p>
        </w:tc>
        <w:tc>
          <w:tcPr>
            <w:tcW w:w="856" w:type="dxa"/>
            <w:shd w:val="clear" w:color="auto" w:fill="auto"/>
            <w:vAlign w:val="center"/>
          </w:tcPr>
          <w:p w:rsidR="00A630BE" w:rsidRPr="00A630BE" w:rsidRDefault="00A630BE" w:rsidP="00AF42BC">
            <w:pPr>
              <w:jc w:val="center"/>
              <w:rPr>
                <w:sz w:val="16"/>
                <w:szCs w:val="16"/>
              </w:rPr>
            </w:pPr>
            <w:r w:rsidRPr="00A630BE">
              <w:rPr>
                <w:sz w:val="16"/>
                <w:szCs w:val="16"/>
              </w:rPr>
              <w:t>2040</w:t>
            </w:r>
          </w:p>
        </w:tc>
        <w:tc>
          <w:tcPr>
            <w:tcW w:w="661" w:type="dxa"/>
            <w:shd w:val="clear" w:color="auto" w:fill="auto"/>
            <w:vAlign w:val="center"/>
          </w:tcPr>
          <w:p w:rsidR="00A630BE" w:rsidRPr="00A630BE" w:rsidRDefault="00A630BE" w:rsidP="00AF42BC">
            <w:pPr>
              <w:jc w:val="center"/>
              <w:rPr>
                <w:sz w:val="16"/>
                <w:szCs w:val="16"/>
              </w:rPr>
            </w:pPr>
            <w:r w:rsidRPr="00A630BE">
              <w:rPr>
                <w:sz w:val="16"/>
                <w:szCs w:val="16"/>
              </w:rPr>
              <w:t>36626</w:t>
            </w:r>
          </w:p>
        </w:tc>
        <w:tc>
          <w:tcPr>
            <w:tcW w:w="803" w:type="dxa"/>
            <w:shd w:val="clear" w:color="auto" w:fill="auto"/>
            <w:vAlign w:val="center"/>
          </w:tcPr>
          <w:p w:rsidR="00A630BE" w:rsidRPr="00A630BE" w:rsidRDefault="00A630BE" w:rsidP="00AF42BC">
            <w:pPr>
              <w:jc w:val="center"/>
              <w:rPr>
                <w:sz w:val="16"/>
                <w:szCs w:val="16"/>
              </w:rPr>
            </w:pPr>
            <w:r w:rsidRPr="00A630BE">
              <w:rPr>
                <w:sz w:val="16"/>
                <w:szCs w:val="16"/>
              </w:rPr>
              <w:t>19419</w:t>
            </w:r>
          </w:p>
        </w:tc>
        <w:tc>
          <w:tcPr>
            <w:tcW w:w="794" w:type="dxa"/>
            <w:shd w:val="clear" w:color="auto" w:fill="auto"/>
            <w:vAlign w:val="center"/>
          </w:tcPr>
          <w:p w:rsidR="00A630BE" w:rsidRPr="00A630BE" w:rsidRDefault="00A630BE" w:rsidP="00AF42BC">
            <w:pPr>
              <w:jc w:val="center"/>
              <w:rPr>
                <w:sz w:val="16"/>
                <w:szCs w:val="16"/>
              </w:rPr>
            </w:pPr>
            <w:r w:rsidRPr="00A630BE">
              <w:rPr>
                <w:sz w:val="16"/>
                <w:szCs w:val="16"/>
              </w:rPr>
              <w:t>30522</w:t>
            </w:r>
          </w:p>
        </w:tc>
      </w:tr>
      <w:tr w:rsidR="00A630BE" w:rsidRPr="00A630BE" w:rsidTr="00AF42BC">
        <w:trPr>
          <w:jc w:val="center"/>
        </w:trPr>
        <w:tc>
          <w:tcPr>
            <w:tcW w:w="981" w:type="dxa"/>
            <w:shd w:val="clear" w:color="auto" w:fill="auto"/>
            <w:vAlign w:val="center"/>
          </w:tcPr>
          <w:p w:rsidR="00A630BE" w:rsidRPr="00A630BE" w:rsidRDefault="00A630BE" w:rsidP="00AF42BC">
            <w:pPr>
              <w:jc w:val="center"/>
              <w:rPr>
                <w:bCs/>
                <w:sz w:val="16"/>
                <w:szCs w:val="16"/>
              </w:rPr>
            </w:pPr>
            <w:r w:rsidRPr="00A630BE">
              <w:rPr>
                <w:bCs/>
                <w:sz w:val="16"/>
                <w:szCs w:val="16"/>
              </w:rPr>
              <w:t>Trim.I2015</w:t>
            </w:r>
          </w:p>
        </w:tc>
        <w:tc>
          <w:tcPr>
            <w:tcW w:w="759" w:type="dxa"/>
            <w:shd w:val="clear" w:color="auto" w:fill="auto"/>
            <w:vAlign w:val="center"/>
          </w:tcPr>
          <w:p w:rsidR="00A630BE" w:rsidRPr="00A630BE" w:rsidRDefault="00A630BE" w:rsidP="00AF42BC">
            <w:pPr>
              <w:jc w:val="center"/>
              <w:rPr>
                <w:sz w:val="16"/>
                <w:szCs w:val="16"/>
              </w:rPr>
            </w:pPr>
            <w:r w:rsidRPr="00A630BE">
              <w:rPr>
                <w:sz w:val="16"/>
                <w:szCs w:val="16"/>
              </w:rPr>
              <w:t>41931</w:t>
            </w:r>
          </w:p>
        </w:tc>
        <w:tc>
          <w:tcPr>
            <w:tcW w:w="519" w:type="dxa"/>
            <w:shd w:val="clear" w:color="auto" w:fill="auto"/>
            <w:vAlign w:val="center"/>
          </w:tcPr>
          <w:p w:rsidR="00A630BE" w:rsidRPr="00A630BE" w:rsidRDefault="00A630BE" w:rsidP="00AF42BC">
            <w:pPr>
              <w:jc w:val="center"/>
              <w:rPr>
                <w:sz w:val="16"/>
                <w:szCs w:val="16"/>
              </w:rPr>
            </w:pPr>
            <w:r w:rsidRPr="00A630BE">
              <w:rPr>
                <w:sz w:val="16"/>
                <w:szCs w:val="16"/>
              </w:rPr>
              <w:t>-</w:t>
            </w:r>
          </w:p>
        </w:tc>
        <w:tc>
          <w:tcPr>
            <w:tcW w:w="830" w:type="dxa"/>
            <w:shd w:val="clear" w:color="auto" w:fill="auto"/>
            <w:vAlign w:val="center"/>
          </w:tcPr>
          <w:p w:rsidR="00A630BE" w:rsidRPr="00A630BE" w:rsidRDefault="00A630BE" w:rsidP="00AF42BC">
            <w:pPr>
              <w:jc w:val="center"/>
              <w:rPr>
                <w:b/>
                <w:sz w:val="16"/>
                <w:szCs w:val="16"/>
              </w:rPr>
            </w:pPr>
            <w:r w:rsidRPr="00A630BE">
              <w:rPr>
                <w:b/>
                <w:sz w:val="16"/>
                <w:szCs w:val="16"/>
              </w:rPr>
              <w:t>41931</w:t>
            </w:r>
          </w:p>
        </w:tc>
        <w:tc>
          <w:tcPr>
            <w:tcW w:w="661" w:type="dxa"/>
            <w:shd w:val="clear" w:color="auto" w:fill="auto"/>
            <w:vAlign w:val="center"/>
          </w:tcPr>
          <w:p w:rsidR="00A630BE" w:rsidRPr="00A630BE" w:rsidRDefault="00A630BE" w:rsidP="00AF42BC">
            <w:pPr>
              <w:jc w:val="center"/>
              <w:rPr>
                <w:sz w:val="16"/>
                <w:szCs w:val="16"/>
              </w:rPr>
            </w:pPr>
            <w:r w:rsidRPr="00A630BE">
              <w:rPr>
                <w:sz w:val="16"/>
                <w:szCs w:val="16"/>
              </w:rPr>
              <w:t>17634</w:t>
            </w:r>
          </w:p>
        </w:tc>
        <w:tc>
          <w:tcPr>
            <w:tcW w:w="572" w:type="dxa"/>
            <w:shd w:val="clear" w:color="auto" w:fill="auto"/>
            <w:vAlign w:val="center"/>
          </w:tcPr>
          <w:p w:rsidR="00A630BE" w:rsidRPr="00A630BE" w:rsidRDefault="00A630BE" w:rsidP="00AF42BC">
            <w:pPr>
              <w:jc w:val="center"/>
              <w:rPr>
                <w:sz w:val="16"/>
                <w:szCs w:val="16"/>
              </w:rPr>
            </w:pPr>
            <w:r w:rsidRPr="00A630BE">
              <w:rPr>
                <w:sz w:val="16"/>
                <w:szCs w:val="16"/>
              </w:rPr>
              <w:t>815</w:t>
            </w:r>
          </w:p>
        </w:tc>
        <w:tc>
          <w:tcPr>
            <w:tcW w:w="886" w:type="dxa"/>
            <w:shd w:val="clear" w:color="auto" w:fill="auto"/>
            <w:vAlign w:val="center"/>
          </w:tcPr>
          <w:p w:rsidR="00A630BE" w:rsidRPr="00A630BE" w:rsidRDefault="00A630BE" w:rsidP="00AF42BC">
            <w:pPr>
              <w:jc w:val="center"/>
              <w:rPr>
                <w:sz w:val="16"/>
                <w:szCs w:val="16"/>
              </w:rPr>
            </w:pPr>
            <w:r w:rsidRPr="00A630BE">
              <w:rPr>
                <w:sz w:val="16"/>
                <w:szCs w:val="16"/>
              </w:rPr>
              <w:t>-</w:t>
            </w:r>
          </w:p>
        </w:tc>
        <w:tc>
          <w:tcPr>
            <w:tcW w:w="836" w:type="dxa"/>
            <w:shd w:val="clear" w:color="auto" w:fill="auto"/>
            <w:vAlign w:val="center"/>
          </w:tcPr>
          <w:p w:rsidR="00A630BE" w:rsidRPr="00A630BE" w:rsidRDefault="00A630BE" w:rsidP="00AF42BC">
            <w:pPr>
              <w:jc w:val="center"/>
              <w:rPr>
                <w:sz w:val="16"/>
                <w:szCs w:val="16"/>
              </w:rPr>
            </w:pPr>
            <w:r w:rsidRPr="00A630BE">
              <w:rPr>
                <w:sz w:val="16"/>
                <w:szCs w:val="16"/>
              </w:rPr>
              <w:t>11055</w:t>
            </w:r>
          </w:p>
        </w:tc>
        <w:tc>
          <w:tcPr>
            <w:tcW w:w="599" w:type="dxa"/>
            <w:shd w:val="clear" w:color="auto" w:fill="auto"/>
            <w:vAlign w:val="center"/>
          </w:tcPr>
          <w:p w:rsidR="00A630BE" w:rsidRPr="00A630BE" w:rsidRDefault="00A630BE" w:rsidP="00AF42BC">
            <w:pPr>
              <w:jc w:val="center"/>
              <w:rPr>
                <w:sz w:val="16"/>
                <w:szCs w:val="16"/>
              </w:rPr>
            </w:pPr>
            <w:r w:rsidRPr="00A630BE">
              <w:rPr>
                <w:sz w:val="16"/>
                <w:szCs w:val="16"/>
              </w:rPr>
              <w:t>1986</w:t>
            </w:r>
          </w:p>
        </w:tc>
        <w:tc>
          <w:tcPr>
            <w:tcW w:w="590" w:type="dxa"/>
            <w:shd w:val="clear" w:color="auto" w:fill="auto"/>
            <w:vAlign w:val="center"/>
          </w:tcPr>
          <w:p w:rsidR="00A630BE" w:rsidRPr="00A630BE" w:rsidRDefault="00A630BE" w:rsidP="00AF42BC">
            <w:pPr>
              <w:jc w:val="center"/>
              <w:rPr>
                <w:sz w:val="16"/>
                <w:szCs w:val="16"/>
              </w:rPr>
            </w:pPr>
            <w:r w:rsidRPr="00A630BE">
              <w:rPr>
                <w:sz w:val="16"/>
                <w:szCs w:val="16"/>
              </w:rPr>
              <w:t>0</w:t>
            </w:r>
          </w:p>
        </w:tc>
        <w:tc>
          <w:tcPr>
            <w:tcW w:w="856" w:type="dxa"/>
            <w:shd w:val="clear" w:color="auto" w:fill="auto"/>
            <w:vAlign w:val="center"/>
          </w:tcPr>
          <w:p w:rsidR="00A630BE" w:rsidRPr="00A630BE" w:rsidRDefault="00A630BE" w:rsidP="00AF42BC">
            <w:pPr>
              <w:jc w:val="center"/>
              <w:rPr>
                <w:sz w:val="16"/>
                <w:szCs w:val="16"/>
              </w:rPr>
            </w:pPr>
            <w:r w:rsidRPr="00A630BE">
              <w:rPr>
                <w:sz w:val="16"/>
                <w:szCs w:val="16"/>
              </w:rPr>
              <w:t>98</w:t>
            </w:r>
          </w:p>
        </w:tc>
        <w:tc>
          <w:tcPr>
            <w:tcW w:w="661" w:type="dxa"/>
            <w:shd w:val="clear" w:color="auto" w:fill="auto"/>
            <w:vAlign w:val="center"/>
          </w:tcPr>
          <w:p w:rsidR="00A630BE" w:rsidRPr="00A630BE" w:rsidRDefault="00A630BE" w:rsidP="00AF42BC">
            <w:pPr>
              <w:jc w:val="center"/>
              <w:rPr>
                <w:sz w:val="16"/>
                <w:szCs w:val="16"/>
              </w:rPr>
            </w:pPr>
            <w:r w:rsidRPr="00A630BE">
              <w:rPr>
                <w:sz w:val="16"/>
                <w:szCs w:val="16"/>
              </w:rPr>
              <w:t>13139</w:t>
            </w:r>
          </w:p>
        </w:tc>
        <w:tc>
          <w:tcPr>
            <w:tcW w:w="803" w:type="dxa"/>
            <w:shd w:val="clear" w:color="auto" w:fill="auto"/>
            <w:vAlign w:val="center"/>
          </w:tcPr>
          <w:p w:rsidR="00A630BE" w:rsidRPr="00A630BE" w:rsidRDefault="00A630BE" w:rsidP="00AF42BC">
            <w:pPr>
              <w:jc w:val="center"/>
              <w:rPr>
                <w:sz w:val="16"/>
                <w:szCs w:val="16"/>
              </w:rPr>
            </w:pPr>
            <w:r w:rsidRPr="00A630BE">
              <w:rPr>
                <w:sz w:val="16"/>
                <w:szCs w:val="16"/>
              </w:rPr>
              <w:t>10343</w:t>
            </w:r>
          </w:p>
        </w:tc>
        <w:tc>
          <w:tcPr>
            <w:tcW w:w="794" w:type="dxa"/>
            <w:shd w:val="clear" w:color="auto" w:fill="auto"/>
            <w:vAlign w:val="center"/>
          </w:tcPr>
          <w:p w:rsidR="00A630BE" w:rsidRPr="00A630BE" w:rsidRDefault="00A630BE" w:rsidP="00AF42BC">
            <w:pPr>
              <w:jc w:val="center"/>
              <w:rPr>
                <w:sz w:val="16"/>
                <w:szCs w:val="16"/>
              </w:rPr>
            </w:pPr>
            <w:r w:rsidRPr="00A630BE">
              <w:rPr>
                <w:sz w:val="16"/>
                <w:szCs w:val="16"/>
              </w:rPr>
              <w:t>0</w:t>
            </w:r>
          </w:p>
        </w:tc>
      </w:tr>
    </w:tbl>
    <w:p w:rsidR="00A630BE" w:rsidRPr="00A630BE" w:rsidRDefault="00A630BE" w:rsidP="00A630BE">
      <w:pPr>
        <w:rPr>
          <w:bCs/>
          <w:sz w:val="24"/>
          <w:szCs w:val="24"/>
        </w:rPr>
      </w:pPr>
    </w:p>
    <w:p w:rsidR="00A630BE" w:rsidRPr="00A630BE" w:rsidRDefault="00A630BE" w:rsidP="00A630BE">
      <w:pPr>
        <w:jc w:val="both"/>
        <w:rPr>
          <w:sz w:val="24"/>
          <w:szCs w:val="24"/>
          <w:lang w:val="fr-FR"/>
        </w:rPr>
      </w:pPr>
      <w:r w:rsidRPr="00A630BE">
        <w:rPr>
          <w:sz w:val="24"/>
          <w:szCs w:val="24"/>
          <w:lang w:val="fr-FR"/>
        </w:rPr>
        <w:t xml:space="preserve">Consumurile specifice de apă </w:t>
      </w:r>
      <w:r>
        <w:rPr>
          <w:sz w:val="24"/>
          <w:szCs w:val="24"/>
          <w:lang w:val="fr-FR"/>
        </w:rPr>
        <w:t>i</w:t>
      </w:r>
      <w:r w:rsidRPr="00A630BE">
        <w:rPr>
          <w:sz w:val="24"/>
          <w:szCs w:val="24"/>
          <w:lang w:val="fr-FR"/>
        </w:rPr>
        <w:t xml:space="preserve">nregistrate </w:t>
      </w:r>
      <w:r>
        <w:rPr>
          <w:sz w:val="24"/>
          <w:szCs w:val="24"/>
          <w:lang w:val="fr-FR"/>
        </w:rPr>
        <w:t>i</w:t>
      </w:r>
      <w:r w:rsidRPr="00A630BE">
        <w:rPr>
          <w:sz w:val="24"/>
          <w:szCs w:val="24"/>
          <w:lang w:val="fr-FR"/>
        </w:rPr>
        <w:t>n anul 2014 pe instalaţiile tehnologice sunt :</w:t>
      </w:r>
    </w:p>
    <w:p w:rsidR="00A630BE" w:rsidRPr="00A630BE" w:rsidRDefault="00A630BE" w:rsidP="00C00866">
      <w:pPr>
        <w:numPr>
          <w:ilvl w:val="1"/>
          <w:numId w:val="57"/>
        </w:numPr>
        <w:jc w:val="both"/>
        <w:rPr>
          <w:sz w:val="24"/>
          <w:szCs w:val="24"/>
          <w:lang w:val="fr-FR"/>
        </w:rPr>
      </w:pPr>
      <w:r w:rsidRPr="00A630BE">
        <w:rPr>
          <w:sz w:val="24"/>
          <w:szCs w:val="24"/>
          <w:lang w:val="fr-FR"/>
        </w:rPr>
        <w:t>Masina de h</w:t>
      </w:r>
      <w:r w:rsidR="00C00866">
        <w:rPr>
          <w:sz w:val="24"/>
          <w:szCs w:val="24"/>
          <w:lang w:val="fr-FR"/>
        </w:rPr>
        <w:t>a</w:t>
      </w:r>
      <w:r w:rsidRPr="00A630BE">
        <w:rPr>
          <w:sz w:val="24"/>
          <w:szCs w:val="24"/>
          <w:lang w:val="fr-FR"/>
        </w:rPr>
        <w:t>rtie (numai la MH1) :  0,44 m</w:t>
      </w:r>
      <w:r w:rsidR="00C00866">
        <w:rPr>
          <w:sz w:val="24"/>
          <w:szCs w:val="24"/>
          <w:lang w:val="fr-FR"/>
        </w:rPr>
        <w:t>c</w:t>
      </w:r>
      <w:r w:rsidRPr="00A630BE">
        <w:rPr>
          <w:sz w:val="24"/>
          <w:szCs w:val="24"/>
          <w:lang w:val="fr-FR"/>
        </w:rPr>
        <w:t>/t h</w:t>
      </w:r>
      <w:r w:rsidR="00C00866">
        <w:rPr>
          <w:sz w:val="24"/>
          <w:szCs w:val="24"/>
          <w:lang w:val="fr-FR"/>
        </w:rPr>
        <w:t>a</w:t>
      </w:r>
      <w:r w:rsidRPr="00A630BE">
        <w:rPr>
          <w:sz w:val="24"/>
          <w:szCs w:val="24"/>
          <w:lang w:val="fr-FR"/>
        </w:rPr>
        <w:t>rtie</w:t>
      </w:r>
    </w:p>
    <w:p w:rsidR="00A630BE" w:rsidRPr="00A630BE" w:rsidRDefault="00A630BE" w:rsidP="00C00866">
      <w:pPr>
        <w:numPr>
          <w:ilvl w:val="1"/>
          <w:numId w:val="57"/>
        </w:numPr>
        <w:jc w:val="both"/>
        <w:rPr>
          <w:sz w:val="24"/>
          <w:szCs w:val="24"/>
          <w:lang w:val="fr-FR"/>
        </w:rPr>
      </w:pPr>
      <w:r w:rsidRPr="00A630BE">
        <w:rPr>
          <w:sz w:val="24"/>
          <w:szCs w:val="24"/>
          <w:lang w:val="fr-FR"/>
        </w:rPr>
        <w:t>Ma</w:t>
      </w:r>
      <w:r w:rsidR="00C00866">
        <w:rPr>
          <w:sz w:val="24"/>
          <w:szCs w:val="24"/>
          <w:lang w:val="fr-FR"/>
        </w:rPr>
        <w:t>s</w:t>
      </w:r>
      <w:r w:rsidRPr="00A630BE">
        <w:rPr>
          <w:sz w:val="24"/>
          <w:szCs w:val="24"/>
          <w:lang w:val="fr-FR"/>
        </w:rPr>
        <w:t>ina de carton ondulat : 0,2 m</w:t>
      </w:r>
      <w:r w:rsidR="00C00866">
        <w:rPr>
          <w:sz w:val="24"/>
          <w:szCs w:val="24"/>
          <w:lang w:val="fr-FR"/>
        </w:rPr>
        <w:t>c</w:t>
      </w:r>
      <w:r w:rsidRPr="00A630BE">
        <w:rPr>
          <w:sz w:val="24"/>
          <w:szCs w:val="24"/>
          <w:lang w:val="fr-FR"/>
        </w:rPr>
        <w:t>/t c.o.</w:t>
      </w:r>
    </w:p>
    <w:p w:rsidR="00A630BE" w:rsidRPr="00A630BE" w:rsidRDefault="00A630BE" w:rsidP="00C00866">
      <w:pPr>
        <w:numPr>
          <w:ilvl w:val="1"/>
          <w:numId w:val="57"/>
        </w:numPr>
        <w:jc w:val="both"/>
        <w:rPr>
          <w:sz w:val="24"/>
          <w:szCs w:val="24"/>
          <w:lang w:val="fr-FR"/>
        </w:rPr>
      </w:pPr>
      <w:r w:rsidRPr="00A630BE">
        <w:rPr>
          <w:sz w:val="24"/>
          <w:szCs w:val="24"/>
          <w:lang w:val="fr-FR"/>
        </w:rPr>
        <w:t>CT – STCA : 1,12 m</w:t>
      </w:r>
      <w:r w:rsidR="00C00866">
        <w:rPr>
          <w:sz w:val="24"/>
          <w:szCs w:val="24"/>
          <w:lang w:val="fr-FR"/>
        </w:rPr>
        <w:t>c</w:t>
      </w:r>
      <w:r w:rsidRPr="00A630BE">
        <w:rPr>
          <w:sz w:val="24"/>
          <w:szCs w:val="24"/>
          <w:lang w:val="fr-FR"/>
        </w:rPr>
        <w:t>/Gcal.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630BE" w:rsidRPr="00A630BE" w:rsidTr="00A630BE">
        <w:tc>
          <w:tcPr>
            <w:tcW w:w="9571" w:type="dxa"/>
            <w:shd w:val="clear" w:color="auto" w:fill="auto"/>
          </w:tcPr>
          <w:p w:rsidR="00A630BE" w:rsidRPr="00A630BE" w:rsidRDefault="00A630BE" w:rsidP="00A80A31">
            <w:pPr>
              <w:jc w:val="both"/>
              <w:rPr>
                <w:i/>
                <w:sz w:val="24"/>
                <w:szCs w:val="24"/>
              </w:rPr>
            </w:pPr>
            <w:r w:rsidRPr="00A630BE">
              <w:rPr>
                <w:i/>
                <w:sz w:val="24"/>
                <w:szCs w:val="24"/>
              </w:rPr>
              <w:t xml:space="preserve">Consumul de apă pentru instalaţia </w:t>
            </w:r>
            <w:r w:rsidR="00C00866">
              <w:rPr>
                <w:i/>
                <w:sz w:val="24"/>
                <w:szCs w:val="24"/>
              </w:rPr>
              <w:t>IED</w:t>
            </w:r>
            <w:r w:rsidRPr="00A630BE">
              <w:rPr>
                <w:i/>
                <w:sz w:val="24"/>
                <w:szCs w:val="24"/>
              </w:rPr>
              <w:t xml:space="preserve">, inclusiv activităţile conexe non </w:t>
            </w:r>
            <w:r w:rsidR="00C00866">
              <w:rPr>
                <w:i/>
                <w:sz w:val="24"/>
                <w:szCs w:val="24"/>
              </w:rPr>
              <w:t>IED</w:t>
            </w:r>
            <w:r w:rsidRPr="00A630BE">
              <w:rPr>
                <w:i/>
                <w:sz w:val="24"/>
                <w:szCs w:val="24"/>
              </w:rPr>
              <w:t xml:space="preserve">  (CET, epurare) este de </w:t>
            </w:r>
            <w:r w:rsidRPr="00A630BE">
              <w:rPr>
                <w:b/>
                <w:i/>
                <w:sz w:val="24"/>
                <w:szCs w:val="24"/>
              </w:rPr>
              <w:t>1,4 mc/t hârtie</w:t>
            </w:r>
            <w:r w:rsidRPr="00A630BE">
              <w:rPr>
                <w:i/>
                <w:sz w:val="24"/>
                <w:szCs w:val="24"/>
              </w:rPr>
              <w:t xml:space="preserve">, valoare care se situează </w:t>
            </w:r>
            <w:r w:rsidR="00A80A31">
              <w:rPr>
                <w:i/>
                <w:sz w:val="24"/>
                <w:szCs w:val="24"/>
              </w:rPr>
              <w:t>I</w:t>
            </w:r>
            <w:r w:rsidRPr="00A630BE">
              <w:rPr>
                <w:i/>
                <w:sz w:val="24"/>
                <w:szCs w:val="24"/>
              </w:rPr>
              <w:t xml:space="preserve">n limitele consumului exemplificat în BREF </w:t>
            </w:r>
            <w:r w:rsidRPr="00A630BE">
              <w:rPr>
                <w:i/>
                <w:sz w:val="24"/>
                <w:szCs w:val="24"/>
              </w:rPr>
              <w:lastRenderedPageBreak/>
              <w:t xml:space="preserve">(valori curente BREF: 1 – 13 mc/t). </w:t>
            </w:r>
          </w:p>
        </w:tc>
      </w:tr>
    </w:tbl>
    <w:p w:rsidR="00A630BE" w:rsidRPr="00A630BE" w:rsidRDefault="00A630BE" w:rsidP="00A630BE">
      <w:pPr>
        <w:jc w:val="both"/>
        <w:rPr>
          <w:sz w:val="24"/>
          <w:szCs w:val="24"/>
        </w:rPr>
      </w:pPr>
    </w:p>
    <w:p w:rsidR="00A630BE" w:rsidRPr="00A630BE" w:rsidRDefault="00A630BE" w:rsidP="00A630BE">
      <w:pPr>
        <w:jc w:val="both"/>
        <w:rPr>
          <w:sz w:val="24"/>
          <w:szCs w:val="24"/>
        </w:rPr>
      </w:pPr>
      <w:r w:rsidRPr="00A630BE">
        <w:rPr>
          <w:sz w:val="24"/>
          <w:szCs w:val="24"/>
        </w:rPr>
        <w:t>Nu există valoare limită BAT pentru consumul de apă proaspătă la fabricarea cartonului ondulat.</w:t>
      </w:r>
    </w:p>
    <w:p w:rsidR="00A630BE" w:rsidRPr="00A630BE" w:rsidRDefault="00A630BE" w:rsidP="00A630BE">
      <w:pPr>
        <w:ind w:left="37"/>
        <w:rPr>
          <w:sz w:val="24"/>
          <w:szCs w:val="24"/>
        </w:rPr>
      </w:pPr>
    </w:p>
    <w:p w:rsidR="00A630BE" w:rsidRPr="00A630BE" w:rsidRDefault="00A630BE" w:rsidP="00A630BE">
      <w:pPr>
        <w:ind w:left="37"/>
        <w:rPr>
          <w:sz w:val="24"/>
          <w:szCs w:val="24"/>
        </w:rPr>
      </w:pPr>
      <w:r w:rsidRPr="00A630BE">
        <w:rPr>
          <w:sz w:val="24"/>
          <w:szCs w:val="24"/>
        </w:rPr>
        <w:t>Gradul de recirculare internă a apei este de 6</w:t>
      </w:r>
      <w:r w:rsidR="00C00866">
        <w:rPr>
          <w:sz w:val="24"/>
          <w:szCs w:val="24"/>
        </w:rPr>
        <w:t>1</w:t>
      </w:r>
      <w:r w:rsidRPr="00A630BE">
        <w:rPr>
          <w:sz w:val="24"/>
          <w:szCs w:val="24"/>
        </w:rPr>
        <w:t>%.</w:t>
      </w:r>
    </w:p>
    <w:p w:rsidR="00A630BE" w:rsidRPr="00A630BE" w:rsidRDefault="00A630BE" w:rsidP="00A630BE">
      <w:pPr>
        <w:ind w:left="37"/>
        <w:rPr>
          <w:sz w:val="24"/>
          <w:szCs w:val="24"/>
        </w:rPr>
      </w:pPr>
    </w:p>
    <w:p w:rsidR="00885FC5" w:rsidRPr="00A630BE" w:rsidRDefault="00A630BE" w:rsidP="00A630BE">
      <w:pPr>
        <w:rPr>
          <w:sz w:val="24"/>
          <w:szCs w:val="24"/>
        </w:rPr>
      </w:pPr>
      <w:r w:rsidRPr="00A630BE">
        <w:rPr>
          <w:sz w:val="24"/>
          <w:szCs w:val="24"/>
        </w:rPr>
        <w:t xml:space="preserve">Sunt deja realizate măsurile BAT de reducere a emisiilor </w:t>
      </w:r>
      <w:r w:rsidR="00C00866">
        <w:rPr>
          <w:sz w:val="24"/>
          <w:szCs w:val="24"/>
        </w:rPr>
        <w:t>i</w:t>
      </w:r>
      <w:r w:rsidRPr="00A630BE">
        <w:rPr>
          <w:sz w:val="24"/>
          <w:szCs w:val="24"/>
        </w:rPr>
        <w:t>n apă, cu efecte pozitive asupra consumului de apă. SC AMBRO SA se situează la pragul inferior privind consumul de apă industrială raportat la valorile curente BREF.</w:t>
      </w:r>
    </w:p>
    <w:p w:rsidR="00A630BE" w:rsidRPr="007F46DC" w:rsidRDefault="00A630BE" w:rsidP="00A630BE">
      <w:pPr>
        <w:rPr>
          <w:b/>
          <w:sz w:val="24"/>
          <w:szCs w:val="24"/>
          <w:lang w:val="it-IT"/>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3402"/>
        <w:gridCol w:w="1825"/>
        <w:gridCol w:w="2286"/>
      </w:tblGrid>
      <w:tr w:rsidR="00885FC5" w:rsidRPr="009B02FE" w:rsidTr="00E64615">
        <w:tc>
          <w:tcPr>
            <w:tcW w:w="2126" w:type="dxa"/>
          </w:tcPr>
          <w:p w:rsidR="00885FC5" w:rsidRPr="00424AA1" w:rsidRDefault="00885FC5" w:rsidP="00E64615">
            <w:pPr>
              <w:rPr>
                <w:color w:val="000000" w:themeColor="text1"/>
                <w:sz w:val="24"/>
                <w:szCs w:val="24"/>
              </w:rPr>
            </w:pPr>
            <w:r w:rsidRPr="009B02FE">
              <w:rPr>
                <w:sz w:val="24"/>
                <w:szCs w:val="24"/>
              </w:rPr>
              <w:t xml:space="preserve">  </w:t>
            </w:r>
            <w:r w:rsidRPr="00424AA1">
              <w:rPr>
                <w:color w:val="000000" w:themeColor="text1"/>
                <w:sz w:val="24"/>
                <w:szCs w:val="24"/>
              </w:rPr>
              <w:t>Tipul de apa</w:t>
            </w:r>
          </w:p>
        </w:tc>
        <w:tc>
          <w:tcPr>
            <w:tcW w:w="3402" w:type="dxa"/>
          </w:tcPr>
          <w:p w:rsidR="00885FC5" w:rsidRPr="00424AA1" w:rsidRDefault="00885FC5" w:rsidP="00E64615">
            <w:pPr>
              <w:rPr>
                <w:color w:val="000000" w:themeColor="text1"/>
                <w:sz w:val="24"/>
                <w:szCs w:val="24"/>
              </w:rPr>
            </w:pPr>
            <w:r w:rsidRPr="00424AA1">
              <w:rPr>
                <w:color w:val="000000" w:themeColor="text1"/>
                <w:sz w:val="24"/>
                <w:szCs w:val="24"/>
              </w:rPr>
              <w:t>Sursa</w:t>
            </w:r>
          </w:p>
        </w:tc>
        <w:tc>
          <w:tcPr>
            <w:tcW w:w="1825" w:type="dxa"/>
          </w:tcPr>
          <w:p w:rsidR="00885FC5" w:rsidRPr="00424AA1" w:rsidRDefault="00885FC5" w:rsidP="00E64615">
            <w:pPr>
              <w:rPr>
                <w:color w:val="000000" w:themeColor="text1"/>
                <w:sz w:val="24"/>
                <w:szCs w:val="24"/>
              </w:rPr>
            </w:pPr>
            <w:r w:rsidRPr="00424AA1">
              <w:rPr>
                <w:color w:val="000000" w:themeColor="text1"/>
                <w:sz w:val="24"/>
                <w:szCs w:val="24"/>
              </w:rPr>
              <w:t>Debit de apa autorizat</w:t>
            </w:r>
          </w:p>
          <w:p w:rsidR="00885FC5" w:rsidRPr="00424AA1" w:rsidRDefault="00885FC5" w:rsidP="00E64615">
            <w:pPr>
              <w:rPr>
                <w:color w:val="000000" w:themeColor="text1"/>
                <w:sz w:val="24"/>
                <w:szCs w:val="24"/>
              </w:rPr>
            </w:pPr>
            <w:r w:rsidRPr="00424AA1">
              <w:rPr>
                <w:color w:val="000000" w:themeColor="text1"/>
                <w:sz w:val="24"/>
                <w:szCs w:val="24"/>
              </w:rPr>
              <w:t>l/s</w:t>
            </w:r>
          </w:p>
        </w:tc>
        <w:tc>
          <w:tcPr>
            <w:tcW w:w="2286" w:type="dxa"/>
          </w:tcPr>
          <w:p w:rsidR="00885FC5" w:rsidRPr="00424AA1" w:rsidRDefault="00885FC5" w:rsidP="00E64615">
            <w:pPr>
              <w:rPr>
                <w:color w:val="000000" w:themeColor="text1"/>
                <w:sz w:val="24"/>
                <w:szCs w:val="24"/>
              </w:rPr>
            </w:pPr>
            <w:r w:rsidRPr="00424AA1">
              <w:rPr>
                <w:color w:val="000000" w:themeColor="text1"/>
                <w:sz w:val="24"/>
                <w:szCs w:val="24"/>
              </w:rPr>
              <w:t>Volume de apa autorizate(volum maxim anual)</w:t>
            </w:r>
          </w:p>
          <w:p w:rsidR="00885FC5" w:rsidRPr="00424AA1" w:rsidRDefault="00885FC5" w:rsidP="00E64615">
            <w:pPr>
              <w:rPr>
                <w:color w:val="000000" w:themeColor="text1"/>
                <w:sz w:val="24"/>
                <w:szCs w:val="24"/>
              </w:rPr>
            </w:pPr>
            <w:r w:rsidRPr="00424AA1">
              <w:rPr>
                <w:color w:val="000000" w:themeColor="text1"/>
                <w:sz w:val="24"/>
                <w:szCs w:val="24"/>
              </w:rPr>
              <w:t xml:space="preserve">mii mc </w:t>
            </w:r>
          </w:p>
        </w:tc>
      </w:tr>
      <w:tr w:rsidR="00885FC5" w:rsidRPr="009B02FE" w:rsidTr="00E64615">
        <w:tc>
          <w:tcPr>
            <w:tcW w:w="2126" w:type="dxa"/>
          </w:tcPr>
          <w:p w:rsidR="00885FC5" w:rsidRPr="003B182B" w:rsidRDefault="00885FC5" w:rsidP="00E64615">
            <w:pPr>
              <w:rPr>
                <w:sz w:val="24"/>
                <w:szCs w:val="24"/>
              </w:rPr>
            </w:pPr>
            <w:r w:rsidRPr="003B182B">
              <w:rPr>
                <w:sz w:val="24"/>
                <w:szCs w:val="24"/>
              </w:rPr>
              <w:t>1. Apa potabila</w:t>
            </w:r>
          </w:p>
        </w:tc>
        <w:tc>
          <w:tcPr>
            <w:tcW w:w="3402" w:type="dxa"/>
          </w:tcPr>
          <w:p w:rsidR="00885FC5" w:rsidRPr="003B182B" w:rsidRDefault="00885FC5" w:rsidP="00E64615">
            <w:pPr>
              <w:rPr>
                <w:sz w:val="24"/>
                <w:szCs w:val="24"/>
              </w:rPr>
            </w:pPr>
            <w:r w:rsidRPr="003B182B">
              <w:rPr>
                <w:sz w:val="24"/>
                <w:szCs w:val="24"/>
              </w:rPr>
              <w:t>Bransament la conducta de apa potabila a municipiului Suceava conform contract incheiat cu SC ACET Suceava</w:t>
            </w:r>
          </w:p>
        </w:tc>
        <w:tc>
          <w:tcPr>
            <w:tcW w:w="1825" w:type="dxa"/>
          </w:tcPr>
          <w:p w:rsidR="00885FC5" w:rsidRPr="003B182B" w:rsidRDefault="00885FC5" w:rsidP="00E64615">
            <w:pPr>
              <w:rPr>
                <w:sz w:val="24"/>
                <w:szCs w:val="24"/>
              </w:rPr>
            </w:pPr>
            <w:r>
              <w:rPr>
                <w:sz w:val="24"/>
                <w:szCs w:val="24"/>
              </w:rPr>
              <w:t>0,68</w:t>
            </w:r>
          </w:p>
        </w:tc>
        <w:tc>
          <w:tcPr>
            <w:tcW w:w="2286" w:type="dxa"/>
          </w:tcPr>
          <w:p w:rsidR="00885FC5" w:rsidRPr="003B182B" w:rsidRDefault="00885FC5" w:rsidP="00E64615">
            <w:pPr>
              <w:rPr>
                <w:sz w:val="24"/>
                <w:szCs w:val="24"/>
              </w:rPr>
            </w:pPr>
            <w:r>
              <w:rPr>
                <w:sz w:val="24"/>
                <w:szCs w:val="24"/>
              </w:rPr>
              <w:t>21</w:t>
            </w:r>
          </w:p>
        </w:tc>
      </w:tr>
      <w:tr w:rsidR="00885FC5" w:rsidRPr="009B02FE" w:rsidTr="00E64615">
        <w:tc>
          <w:tcPr>
            <w:tcW w:w="2126" w:type="dxa"/>
          </w:tcPr>
          <w:p w:rsidR="00885FC5" w:rsidRPr="00607953" w:rsidRDefault="00885FC5" w:rsidP="00E64615">
            <w:pPr>
              <w:rPr>
                <w:color w:val="000000"/>
                <w:sz w:val="24"/>
                <w:szCs w:val="24"/>
              </w:rPr>
            </w:pPr>
            <w:r w:rsidRPr="00607953">
              <w:rPr>
                <w:color w:val="000000"/>
                <w:sz w:val="24"/>
                <w:szCs w:val="24"/>
              </w:rPr>
              <w:t xml:space="preserve">2.Apa industriala </w:t>
            </w:r>
          </w:p>
          <w:p w:rsidR="00885FC5" w:rsidRPr="00607953" w:rsidRDefault="00885FC5" w:rsidP="00E64615">
            <w:pPr>
              <w:rPr>
                <w:color w:val="000000"/>
                <w:sz w:val="24"/>
                <w:szCs w:val="24"/>
              </w:rPr>
            </w:pPr>
            <w:r w:rsidRPr="00607953">
              <w:rPr>
                <w:color w:val="000000"/>
                <w:sz w:val="24"/>
                <w:szCs w:val="24"/>
              </w:rPr>
              <w:t>(tehnologica)</w:t>
            </w:r>
          </w:p>
        </w:tc>
        <w:tc>
          <w:tcPr>
            <w:tcW w:w="3402" w:type="dxa"/>
          </w:tcPr>
          <w:p w:rsidR="00885FC5" w:rsidRPr="00607953" w:rsidRDefault="00885FC5" w:rsidP="00E64615">
            <w:pPr>
              <w:rPr>
                <w:color w:val="000000"/>
                <w:sz w:val="24"/>
                <w:szCs w:val="24"/>
              </w:rPr>
            </w:pPr>
            <w:r>
              <w:rPr>
                <w:color w:val="000000"/>
                <w:sz w:val="24"/>
                <w:szCs w:val="24"/>
              </w:rPr>
              <w:t>Apa de suprafata din râ</w:t>
            </w:r>
            <w:r w:rsidRPr="00607953">
              <w:rPr>
                <w:color w:val="000000"/>
                <w:sz w:val="24"/>
                <w:szCs w:val="24"/>
              </w:rPr>
              <w:t>ul Suceava</w:t>
            </w:r>
          </w:p>
        </w:tc>
        <w:tc>
          <w:tcPr>
            <w:tcW w:w="1825" w:type="dxa"/>
          </w:tcPr>
          <w:p w:rsidR="00885FC5" w:rsidRPr="00607953" w:rsidRDefault="00885FC5" w:rsidP="00E64615">
            <w:pPr>
              <w:rPr>
                <w:color w:val="000000"/>
                <w:sz w:val="24"/>
                <w:szCs w:val="24"/>
              </w:rPr>
            </w:pPr>
            <w:r>
              <w:rPr>
                <w:color w:val="000000"/>
                <w:sz w:val="24"/>
                <w:szCs w:val="24"/>
              </w:rPr>
              <w:t>13,7</w:t>
            </w:r>
          </w:p>
        </w:tc>
        <w:tc>
          <w:tcPr>
            <w:tcW w:w="2286" w:type="dxa"/>
          </w:tcPr>
          <w:p w:rsidR="00885FC5" w:rsidRPr="00607953" w:rsidRDefault="00885FC5" w:rsidP="00E64615">
            <w:pPr>
              <w:rPr>
                <w:color w:val="000000"/>
                <w:sz w:val="24"/>
                <w:szCs w:val="24"/>
              </w:rPr>
            </w:pPr>
            <w:r>
              <w:rPr>
                <w:color w:val="000000"/>
                <w:sz w:val="24"/>
                <w:szCs w:val="24"/>
              </w:rPr>
              <w:t>432</w:t>
            </w:r>
          </w:p>
        </w:tc>
      </w:tr>
    </w:tbl>
    <w:p w:rsidR="00885FC5" w:rsidRPr="007F0CDA" w:rsidRDefault="00885FC5" w:rsidP="00885FC5">
      <w:pPr>
        <w:tabs>
          <w:tab w:val="num" w:pos="993"/>
        </w:tabs>
        <w:overflowPunct w:val="0"/>
        <w:autoSpaceDE w:val="0"/>
        <w:autoSpaceDN w:val="0"/>
        <w:adjustRightInd w:val="0"/>
        <w:jc w:val="both"/>
        <w:rPr>
          <w:sz w:val="24"/>
          <w:szCs w:val="24"/>
        </w:rPr>
      </w:pPr>
      <w:r w:rsidRPr="007F0CDA">
        <w:rPr>
          <w:sz w:val="24"/>
          <w:szCs w:val="24"/>
        </w:rPr>
        <w:t xml:space="preserve">  Alimentarea cu apă pentru stingerea incendiilor: </w:t>
      </w:r>
    </w:p>
    <w:p w:rsidR="00885FC5" w:rsidRPr="007F0CDA" w:rsidRDefault="00885FC5" w:rsidP="00C00866">
      <w:pPr>
        <w:numPr>
          <w:ilvl w:val="1"/>
          <w:numId w:val="43"/>
        </w:numPr>
        <w:overflowPunct w:val="0"/>
        <w:autoSpaceDE w:val="0"/>
        <w:autoSpaceDN w:val="0"/>
        <w:adjustRightInd w:val="0"/>
        <w:jc w:val="both"/>
        <w:rPr>
          <w:sz w:val="24"/>
          <w:szCs w:val="24"/>
        </w:rPr>
      </w:pPr>
      <w:r w:rsidRPr="007F0CDA">
        <w:rPr>
          <w:sz w:val="24"/>
          <w:szCs w:val="24"/>
        </w:rPr>
        <w:t xml:space="preserve">volum intangibil – 2 rezervoare de </w:t>
      </w:r>
      <w:r w:rsidR="00D43893">
        <w:rPr>
          <w:sz w:val="24"/>
          <w:szCs w:val="24"/>
        </w:rPr>
        <w:t>2000</w:t>
      </w:r>
      <w:r w:rsidRPr="007F0CDA">
        <w:rPr>
          <w:sz w:val="24"/>
          <w:szCs w:val="24"/>
        </w:rPr>
        <w:t>mc fiecare</w:t>
      </w:r>
    </w:p>
    <w:p w:rsidR="00885FC5" w:rsidRPr="007F0CDA" w:rsidRDefault="00885FC5" w:rsidP="00C00866">
      <w:pPr>
        <w:numPr>
          <w:ilvl w:val="1"/>
          <w:numId w:val="43"/>
        </w:numPr>
        <w:overflowPunct w:val="0"/>
        <w:autoSpaceDE w:val="0"/>
        <w:autoSpaceDN w:val="0"/>
        <w:adjustRightInd w:val="0"/>
        <w:jc w:val="both"/>
        <w:rPr>
          <w:sz w:val="24"/>
          <w:szCs w:val="24"/>
        </w:rPr>
      </w:pPr>
      <w:r w:rsidRPr="007F0CDA">
        <w:rPr>
          <w:sz w:val="24"/>
          <w:szCs w:val="24"/>
        </w:rPr>
        <w:t>debit suplimentar pentru refacere – din apa de suprafa</w:t>
      </w:r>
      <w:r>
        <w:rPr>
          <w:sz w:val="24"/>
          <w:szCs w:val="24"/>
        </w:rPr>
        <w:t>ta</w:t>
      </w:r>
      <w:r w:rsidRPr="007F0CDA">
        <w:rPr>
          <w:sz w:val="24"/>
          <w:szCs w:val="24"/>
        </w:rPr>
        <w:t xml:space="preserve"> </w:t>
      </w:r>
      <w:r>
        <w:rPr>
          <w:sz w:val="24"/>
          <w:szCs w:val="24"/>
        </w:rPr>
        <w:t>i</w:t>
      </w:r>
      <w:r w:rsidRPr="007F0CDA">
        <w:rPr>
          <w:sz w:val="24"/>
          <w:szCs w:val="24"/>
        </w:rPr>
        <w:t xml:space="preserve">n </w:t>
      </w:r>
      <w:r w:rsidR="00D43893">
        <w:rPr>
          <w:sz w:val="24"/>
          <w:szCs w:val="24"/>
        </w:rPr>
        <w:t>24h</w:t>
      </w:r>
    </w:p>
    <w:p w:rsidR="00914739" w:rsidRDefault="00914739" w:rsidP="00914739">
      <w:pPr>
        <w:rPr>
          <w:sz w:val="16"/>
          <w:szCs w:val="16"/>
        </w:rPr>
      </w:pPr>
    </w:p>
    <w:p w:rsidR="00914739" w:rsidRPr="00FE0AF4" w:rsidRDefault="00914739" w:rsidP="00DE2F43">
      <w:pPr>
        <w:rPr>
          <w:sz w:val="24"/>
          <w:szCs w:val="24"/>
          <w:lang w:val="fr-FR"/>
        </w:rPr>
      </w:pPr>
      <w:r w:rsidRPr="00FE0AF4">
        <w:rPr>
          <w:sz w:val="24"/>
          <w:szCs w:val="24"/>
          <w:lang w:val="fr-FR"/>
        </w:rPr>
        <w:t>NOTĂ: Pentru instalatia integrată</w:t>
      </w:r>
      <w:r w:rsidR="00DE2F43">
        <w:rPr>
          <w:sz w:val="24"/>
          <w:szCs w:val="24"/>
          <w:lang w:val="fr-FR"/>
        </w:rPr>
        <w:t>: MH1, maculatura, CT, epurare</w:t>
      </w:r>
      <w:r w:rsidRPr="00FE0AF4">
        <w:rPr>
          <w:sz w:val="24"/>
          <w:szCs w:val="24"/>
          <w:lang w:val="fr-FR"/>
        </w:rPr>
        <w:t xml:space="preserve">: </w:t>
      </w:r>
      <w:r w:rsidRPr="00FE0AF4">
        <w:rPr>
          <w:b/>
          <w:bCs/>
          <w:sz w:val="24"/>
          <w:szCs w:val="24"/>
          <w:lang w:val="fr-FR"/>
        </w:rPr>
        <w:t>232.500 mc/an la capacitatea nominală a instalaţiei (155.000 t/an).</w:t>
      </w:r>
    </w:p>
    <w:p w:rsidR="00914739" w:rsidRPr="00FC27EF" w:rsidRDefault="00914739" w:rsidP="00914739">
      <w:pPr>
        <w:tabs>
          <w:tab w:val="left" w:pos="9356"/>
        </w:tabs>
        <w:rPr>
          <w:color w:val="000000"/>
          <w:sz w:val="24"/>
          <w:szCs w:val="24"/>
        </w:rPr>
      </w:pPr>
    </w:p>
    <w:p w:rsidR="00914739" w:rsidRDefault="00914739" w:rsidP="00914739">
      <w:pPr>
        <w:rPr>
          <w:b/>
          <w:bCs/>
          <w:color w:val="000000"/>
          <w:sz w:val="24"/>
          <w:szCs w:val="24"/>
        </w:rPr>
      </w:pPr>
      <w:r w:rsidRPr="0016532D">
        <w:rPr>
          <w:b/>
          <w:bCs/>
          <w:color w:val="000000"/>
          <w:sz w:val="24"/>
          <w:szCs w:val="24"/>
        </w:rPr>
        <w:t xml:space="preserve">7.2. </w:t>
      </w:r>
      <w:r>
        <w:rPr>
          <w:b/>
          <w:bCs/>
          <w:color w:val="000000"/>
          <w:sz w:val="24"/>
          <w:szCs w:val="24"/>
        </w:rPr>
        <w:t>EVACUAREA APELOR UZATE</w:t>
      </w:r>
    </w:p>
    <w:p w:rsidR="00914739" w:rsidRPr="00577F09" w:rsidRDefault="00914739" w:rsidP="00914739">
      <w:pPr>
        <w:jc w:val="both"/>
        <w:rPr>
          <w:sz w:val="24"/>
          <w:szCs w:val="24"/>
        </w:rPr>
      </w:pPr>
      <w:r w:rsidRPr="00577F09">
        <w:rPr>
          <w:b/>
          <w:bCs/>
          <w:sz w:val="24"/>
          <w:szCs w:val="24"/>
        </w:rPr>
        <w:t>Apele uzate</w:t>
      </w:r>
      <w:r w:rsidRPr="00577F09">
        <w:rPr>
          <w:sz w:val="24"/>
          <w:szCs w:val="24"/>
        </w:rPr>
        <w:t xml:space="preserve"> rezultate din procesele tehnologice, cele menajere </w:t>
      </w:r>
      <w:r w:rsidR="00321468">
        <w:rPr>
          <w:sz w:val="24"/>
          <w:szCs w:val="24"/>
        </w:rPr>
        <w:t>s</w:t>
      </w:r>
      <w:r w:rsidRPr="00577F09">
        <w:rPr>
          <w:sz w:val="24"/>
          <w:szCs w:val="24"/>
        </w:rPr>
        <w:t xml:space="preserve">i pluviale sunt colectate </w:t>
      </w:r>
      <w:r w:rsidR="00321468">
        <w:rPr>
          <w:sz w:val="24"/>
          <w:szCs w:val="24"/>
        </w:rPr>
        <w:t>i</w:t>
      </w:r>
      <w:r w:rsidRPr="00577F09">
        <w:rPr>
          <w:sz w:val="24"/>
          <w:szCs w:val="24"/>
        </w:rPr>
        <w:t>n sist</w:t>
      </w:r>
      <w:r w:rsidR="00321468">
        <w:rPr>
          <w:sz w:val="24"/>
          <w:szCs w:val="24"/>
        </w:rPr>
        <w:t>emul de canalizare al fabricii s</w:t>
      </w:r>
      <w:r w:rsidRPr="00577F09">
        <w:rPr>
          <w:sz w:val="24"/>
          <w:szCs w:val="24"/>
        </w:rPr>
        <w:t>i sunt dirijate dup</w:t>
      </w:r>
      <w:r w:rsidR="00321468">
        <w:rPr>
          <w:sz w:val="24"/>
          <w:szCs w:val="24"/>
        </w:rPr>
        <w:t>a</w:t>
      </w:r>
      <w:r w:rsidRPr="00577F09">
        <w:rPr>
          <w:sz w:val="24"/>
          <w:szCs w:val="24"/>
        </w:rPr>
        <w:t xml:space="preserve"> cum urmeaz</w:t>
      </w:r>
      <w:r w:rsidR="00321468">
        <w:rPr>
          <w:sz w:val="24"/>
          <w:szCs w:val="24"/>
        </w:rPr>
        <w:t>a</w:t>
      </w:r>
      <w:r w:rsidRPr="00577F09">
        <w:rPr>
          <w:sz w:val="24"/>
          <w:szCs w:val="24"/>
        </w:rPr>
        <w:t>:</w:t>
      </w:r>
    </w:p>
    <w:p w:rsidR="00914739" w:rsidRPr="00577F09" w:rsidRDefault="00914739" w:rsidP="00C00866">
      <w:pPr>
        <w:numPr>
          <w:ilvl w:val="0"/>
          <w:numId w:val="24"/>
        </w:numPr>
        <w:jc w:val="both"/>
        <w:rPr>
          <w:sz w:val="24"/>
          <w:szCs w:val="24"/>
        </w:rPr>
      </w:pPr>
      <w:r w:rsidRPr="00577F09">
        <w:rPr>
          <w:sz w:val="24"/>
          <w:szCs w:val="24"/>
        </w:rPr>
        <w:t>apele uzate tehnologice de la ma</w:t>
      </w:r>
      <w:r w:rsidR="00321468">
        <w:rPr>
          <w:sz w:val="24"/>
          <w:szCs w:val="24"/>
        </w:rPr>
        <w:t>s</w:t>
      </w:r>
      <w:r w:rsidRPr="00577F09">
        <w:rPr>
          <w:sz w:val="24"/>
          <w:szCs w:val="24"/>
        </w:rPr>
        <w:t>ina de h</w:t>
      </w:r>
      <w:r w:rsidR="00321468">
        <w:rPr>
          <w:sz w:val="24"/>
          <w:szCs w:val="24"/>
        </w:rPr>
        <w:t>a</w:t>
      </w:r>
      <w:r w:rsidRPr="00577F09">
        <w:rPr>
          <w:sz w:val="24"/>
          <w:szCs w:val="24"/>
        </w:rPr>
        <w:t xml:space="preserve">rtie nr. 1 </w:t>
      </w:r>
      <w:r w:rsidR="00321468">
        <w:rPr>
          <w:sz w:val="24"/>
          <w:szCs w:val="24"/>
        </w:rPr>
        <w:t>si instalat</w:t>
      </w:r>
      <w:r w:rsidRPr="00577F09">
        <w:rPr>
          <w:sz w:val="24"/>
          <w:szCs w:val="24"/>
        </w:rPr>
        <w:t>ia de prelucrare maculatur</w:t>
      </w:r>
      <w:r w:rsidR="00321468">
        <w:rPr>
          <w:sz w:val="24"/>
          <w:szCs w:val="24"/>
        </w:rPr>
        <w:t>a</w:t>
      </w:r>
      <w:r w:rsidRPr="00577F09">
        <w:rPr>
          <w:sz w:val="24"/>
          <w:szCs w:val="24"/>
        </w:rPr>
        <w:t xml:space="preserve"> sunt colectate în canalul special amenajat </w:t>
      </w:r>
      <w:r w:rsidR="00321468">
        <w:rPr>
          <w:sz w:val="24"/>
          <w:szCs w:val="24"/>
        </w:rPr>
        <w:t>s</w:t>
      </w:r>
      <w:r w:rsidRPr="00577F09">
        <w:rPr>
          <w:sz w:val="24"/>
          <w:szCs w:val="24"/>
        </w:rPr>
        <w:t xml:space="preserve">i trimise </w:t>
      </w:r>
      <w:r w:rsidR="00321468">
        <w:rPr>
          <w:sz w:val="24"/>
          <w:szCs w:val="24"/>
        </w:rPr>
        <w:t>i</w:t>
      </w:r>
      <w:r w:rsidRPr="00577F09">
        <w:rPr>
          <w:sz w:val="24"/>
          <w:szCs w:val="24"/>
        </w:rPr>
        <w:t>n sta</w:t>
      </w:r>
      <w:r w:rsidR="00321468">
        <w:rPr>
          <w:sz w:val="24"/>
          <w:szCs w:val="24"/>
        </w:rPr>
        <w:t>t</w:t>
      </w:r>
      <w:r w:rsidRPr="00577F09">
        <w:rPr>
          <w:sz w:val="24"/>
          <w:szCs w:val="24"/>
        </w:rPr>
        <w:t>ia de epurare proprie prev</w:t>
      </w:r>
      <w:r w:rsidR="00321468">
        <w:rPr>
          <w:sz w:val="24"/>
          <w:szCs w:val="24"/>
        </w:rPr>
        <w:t>a</w:t>
      </w:r>
      <w:r w:rsidRPr="00577F09">
        <w:rPr>
          <w:sz w:val="24"/>
          <w:szCs w:val="24"/>
        </w:rPr>
        <w:t>zută cu treapta biologic</w:t>
      </w:r>
      <w:r w:rsidR="00321468">
        <w:rPr>
          <w:sz w:val="24"/>
          <w:szCs w:val="24"/>
        </w:rPr>
        <w:t>a</w:t>
      </w:r>
      <w:r w:rsidRPr="00577F09">
        <w:rPr>
          <w:sz w:val="24"/>
          <w:szCs w:val="24"/>
        </w:rPr>
        <w:t>;</w:t>
      </w:r>
    </w:p>
    <w:p w:rsidR="00914739" w:rsidRPr="00577F09" w:rsidRDefault="00914739" w:rsidP="00C00866">
      <w:pPr>
        <w:numPr>
          <w:ilvl w:val="0"/>
          <w:numId w:val="24"/>
        </w:numPr>
        <w:jc w:val="both"/>
        <w:rPr>
          <w:sz w:val="24"/>
          <w:szCs w:val="24"/>
        </w:rPr>
      </w:pPr>
      <w:r w:rsidRPr="00577F09">
        <w:rPr>
          <w:sz w:val="24"/>
          <w:szCs w:val="24"/>
        </w:rPr>
        <w:t>apele de proces de la CT-STCA, sec</w:t>
      </w:r>
      <w:r w:rsidR="00321468">
        <w:rPr>
          <w:sz w:val="24"/>
          <w:szCs w:val="24"/>
        </w:rPr>
        <w:t>t</w:t>
      </w:r>
      <w:r w:rsidRPr="00577F09">
        <w:rPr>
          <w:sz w:val="24"/>
          <w:szCs w:val="24"/>
        </w:rPr>
        <w:t xml:space="preserve">ia Carton ondulat </w:t>
      </w:r>
      <w:r w:rsidR="00321468">
        <w:rPr>
          <w:sz w:val="24"/>
          <w:szCs w:val="24"/>
        </w:rPr>
        <w:t>s</w:t>
      </w:r>
      <w:r w:rsidRPr="00577F09">
        <w:rPr>
          <w:sz w:val="24"/>
          <w:szCs w:val="24"/>
        </w:rPr>
        <w:t>i partea usc</w:t>
      </w:r>
      <w:r w:rsidR="00321468">
        <w:rPr>
          <w:sz w:val="24"/>
          <w:szCs w:val="24"/>
        </w:rPr>
        <w:t>a</w:t>
      </w:r>
      <w:r w:rsidRPr="00577F09">
        <w:rPr>
          <w:sz w:val="24"/>
          <w:szCs w:val="24"/>
        </w:rPr>
        <w:t>toare a ma</w:t>
      </w:r>
      <w:r w:rsidR="00321468">
        <w:rPr>
          <w:sz w:val="24"/>
          <w:szCs w:val="24"/>
        </w:rPr>
        <w:t>s</w:t>
      </w:r>
      <w:r w:rsidRPr="00577F09">
        <w:rPr>
          <w:sz w:val="24"/>
          <w:szCs w:val="24"/>
        </w:rPr>
        <w:t>inii de h</w:t>
      </w:r>
      <w:r>
        <w:rPr>
          <w:sz w:val="24"/>
          <w:szCs w:val="24"/>
        </w:rPr>
        <w:t>a</w:t>
      </w:r>
      <w:r w:rsidRPr="00577F09">
        <w:rPr>
          <w:sz w:val="24"/>
          <w:szCs w:val="24"/>
        </w:rPr>
        <w:t xml:space="preserve">rtie nr. 1, precum </w:t>
      </w:r>
      <w:r>
        <w:rPr>
          <w:sz w:val="24"/>
          <w:szCs w:val="24"/>
        </w:rPr>
        <w:t>s</w:t>
      </w:r>
      <w:r w:rsidRPr="00577F09">
        <w:rPr>
          <w:sz w:val="24"/>
          <w:szCs w:val="24"/>
        </w:rPr>
        <w:t>i apele pluviale, sunt colectate în canalul de ape conven</w:t>
      </w:r>
      <w:r w:rsidR="00134620">
        <w:rPr>
          <w:sz w:val="24"/>
          <w:szCs w:val="24"/>
        </w:rPr>
        <w:t>t</w:t>
      </w:r>
      <w:r w:rsidRPr="00577F09">
        <w:rPr>
          <w:sz w:val="24"/>
          <w:szCs w:val="24"/>
        </w:rPr>
        <w:t xml:space="preserve">ional curate </w:t>
      </w:r>
      <w:r w:rsidR="00134620">
        <w:rPr>
          <w:sz w:val="24"/>
          <w:szCs w:val="24"/>
        </w:rPr>
        <w:t>s</w:t>
      </w:r>
      <w:r w:rsidRPr="00577F09">
        <w:rPr>
          <w:sz w:val="24"/>
          <w:szCs w:val="24"/>
        </w:rPr>
        <w:t>i trimise în sta</w:t>
      </w:r>
      <w:r w:rsidR="00134620">
        <w:rPr>
          <w:sz w:val="24"/>
          <w:szCs w:val="24"/>
        </w:rPr>
        <w:t>t</w:t>
      </w:r>
      <w:r w:rsidRPr="00577F09">
        <w:rPr>
          <w:sz w:val="24"/>
          <w:szCs w:val="24"/>
        </w:rPr>
        <w:t>ia de epurare municipal</w:t>
      </w:r>
      <w:r w:rsidR="00134620">
        <w:rPr>
          <w:sz w:val="24"/>
          <w:szCs w:val="24"/>
        </w:rPr>
        <w:t>a</w:t>
      </w:r>
      <w:r w:rsidRPr="00577F09">
        <w:rPr>
          <w:sz w:val="24"/>
          <w:szCs w:val="24"/>
        </w:rPr>
        <w:t xml:space="preserve"> ce apar</w:t>
      </w:r>
      <w:r w:rsidR="00134620">
        <w:rPr>
          <w:sz w:val="24"/>
          <w:szCs w:val="24"/>
        </w:rPr>
        <w:t>t</w:t>
      </w:r>
      <w:r w:rsidRPr="00577F09">
        <w:rPr>
          <w:sz w:val="24"/>
          <w:szCs w:val="24"/>
        </w:rPr>
        <w:t>ine S.C. ACET S.A. Suceava;</w:t>
      </w:r>
    </w:p>
    <w:p w:rsidR="00914739" w:rsidRPr="00577F09" w:rsidRDefault="00914739" w:rsidP="00C00866">
      <w:pPr>
        <w:numPr>
          <w:ilvl w:val="0"/>
          <w:numId w:val="24"/>
        </w:numPr>
        <w:jc w:val="both"/>
        <w:rPr>
          <w:sz w:val="24"/>
          <w:szCs w:val="24"/>
        </w:rPr>
      </w:pPr>
      <w:r w:rsidRPr="00577F09">
        <w:rPr>
          <w:sz w:val="24"/>
          <w:szCs w:val="24"/>
        </w:rPr>
        <w:t xml:space="preserve">apele menajere sunt colectate </w:t>
      </w:r>
      <w:r w:rsidR="00134620">
        <w:rPr>
          <w:sz w:val="24"/>
          <w:szCs w:val="24"/>
        </w:rPr>
        <w:t>i</w:t>
      </w:r>
      <w:r w:rsidRPr="00577F09">
        <w:rPr>
          <w:sz w:val="24"/>
          <w:szCs w:val="24"/>
        </w:rPr>
        <w:t xml:space="preserve">n canalizarea de ape menajere </w:t>
      </w:r>
      <w:r>
        <w:rPr>
          <w:sz w:val="24"/>
          <w:szCs w:val="24"/>
        </w:rPr>
        <w:t>s</w:t>
      </w:r>
      <w:r w:rsidRPr="00577F09">
        <w:rPr>
          <w:sz w:val="24"/>
          <w:szCs w:val="24"/>
        </w:rPr>
        <w:t xml:space="preserve">i sunt trimise </w:t>
      </w:r>
      <w:r>
        <w:rPr>
          <w:sz w:val="24"/>
          <w:szCs w:val="24"/>
        </w:rPr>
        <w:t>i</w:t>
      </w:r>
      <w:r w:rsidRPr="00577F09">
        <w:rPr>
          <w:sz w:val="24"/>
          <w:szCs w:val="24"/>
        </w:rPr>
        <w:t>n sta</w:t>
      </w:r>
      <w:r>
        <w:rPr>
          <w:sz w:val="24"/>
          <w:szCs w:val="24"/>
        </w:rPr>
        <w:t>t</w:t>
      </w:r>
      <w:r w:rsidRPr="00577F09">
        <w:rPr>
          <w:sz w:val="24"/>
          <w:szCs w:val="24"/>
        </w:rPr>
        <w:t>ia de epurare a municipal</w:t>
      </w:r>
      <w:r w:rsidR="00134620">
        <w:rPr>
          <w:sz w:val="24"/>
          <w:szCs w:val="24"/>
        </w:rPr>
        <w:t>a</w:t>
      </w:r>
      <w:r w:rsidRPr="00577F09">
        <w:rPr>
          <w:sz w:val="24"/>
          <w:szCs w:val="24"/>
        </w:rPr>
        <w:t xml:space="preserve"> ce apar</w:t>
      </w:r>
      <w:r w:rsidR="00134620">
        <w:rPr>
          <w:sz w:val="24"/>
          <w:szCs w:val="24"/>
        </w:rPr>
        <w:t>t</w:t>
      </w:r>
      <w:r w:rsidRPr="00577F09">
        <w:rPr>
          <w:sz w:val="24"/>
          <w:szCs w:val="24"/>
        </w:rPr>
        <w:t xml:space="preserve">ine S.C. ACET S.A. Suceava; </w:t>
      </w:r>
    </w:p>
    <w:p w:rsidR="00914739" w:rsidRPr="00577F09" w:rsidRDefault="00914739" w:rsidP="00914739">
      <w:pPr>
        <w:jc w:val="both"/>
        <w:rPr>
          <w:sz w:val="24"/>
          <w:szCs w:val="24"/>
        </w:rPr>
      </w:pPr>
      <w:r w:rsidRPr="00577F09">
        <w:rPr>
          <w:color w:val="000000"/>
          <w:sz w:val="24"/>
          <w:szCs w:val="24"/>
        </w:rPr>
        <w:t xml:space="preserve"> </w:t>
      </w:r>
      <w:r w:rsidRPr="00577F09">
        <w:rPr>
          <w:sz w:val="24"/>
          <w:szCs w:val="24"/>
        </w:rPr>
        <w:t>Apa eliminat</w:t>
      </w:r>
      <w:r>
        <w:rPr>
          <w:sz w:val="24"/>
          <w:szCs w:val="24"/>
        </w:rPr>
        <w:t>a</w:t>
      </w:r>
      <w:r w:rsidRPr="00577F09">
        <w:rPr>
          <w:sz w:val="24"/>
          <w:szCs w:val="24"/>
        </w:rPr>
        <w:t xml:space="preserve"> din procesul tehnologic I</w:t>
      </w:r>
      <w:r w:rsidR="00A630BE">
        <w:rPr>
          <w:sz w:val="24"/>
          <w:szCs w:val="24"/>
        </w:rPr>
        <w:t>ED</w:t>
      </w:r>
      <w:r w:rsidRPr="00577F09">
        <w:rPr>
          <w:sz w:val="24"/>
          <w:szCs w:val="24"/>
        </w:rPr>
        <w:t xml:space="preserve"> se reg</w:t>
      </w:r>
      <w:r>
        <w:rPr>
          <w:sz w:val="24"/>
          <w:szCs w:val="24"/>
        </w:rPr>
        <w:t>ases</w:t>
      </w:r>
      <w:r w:rsidRPr="00577F09">
        <w:rPr>
          <w:sz w:val="24"/>
          <w:szCs w:val="24"/>
        </w:rPr>
        <w:t>te sub urm</w:t>
      </w:r>
      <w:r>
        <w:rPr>
          <w:sz w:val="24"/>
          <w:szCs w:val="24"/>
        </w:rPr>
        <w:t>a</w:t>
      </w:r>
      <w:r w:rsidRPr="00577F09">
        <w:rPr>
          <w:sz w:val="24"/>
          <w:szCs w:val="24"/>
        </w:rPr>
        <w:t>toarele forme:</w:t>
      </w:r>
    </w:p>
    <w:p w:rsidR="00914739" w:rsidRPr="00577F09" w:rsidRDefault="00914739" w:rsidP="00C00866">
      <w:pPr>
        <w:numPr>
          <w:ilvl w:val="0"/>
          <w:numId w:val="20"/>
        </w:numPr>
        <w:ind w:left="1845"/>
        <w:rPr>
          <w:sz w:val="24"/>
          <w:szCs w:val="24"/>
        </w:rPr>
      </w:pPr>
      <w:r w:rsidRPr="00577F09">
        <w:rPr>
          <w:sz w:val="24"/>
          <w:szCs w:val="24"/>
        </w:rPr>
        <w:t>Ape reziduale tehnologice;</w:t>
      </w:r>
    </w:p>
    <w:p w:rsidR="00914739" w:rsidRPr="00577F09" w:rsidRDefault="00914739" w:rsidP="00C00866">
      <w:pPr>
        <w:numPr>
          <w:ilvl w:val="0"/>
          <w:numId w:val="21"/>
        </w:numPr>
        <w:ind w:left="1845"/>
        <w:rPr>
          <w:sz w:val="24"/>
          <w:szCs w:val="24"/>
        </w:rPr>
      </w:pPr>
      <w:r w:rsidRPr="00577F09">
        <w:rPr>
          <w:sz w:val="24"/>
          <w:szCs w:val="24"/>
        </w:rPr>
        <w:t>Ape conven</w:t>
      </w:r>
      <w:r>
        <w:rPr>
          <w:sz w:val="24"/>
          <w:szCs w:val="24"/>
        </w:rPr>
        <w:t>t</w:t>
      </w:r>
      <w:r w:rsidRPr="00577F09">
        <w:rPr>
          <w:sz w:val="24"/>
          <w:szCs w:val="24"/>
        </w:rPr>
        <w:t>ional curate;</w:t>
      </w:r>
    </w:p>
    <w:p w:rsidR="00914739" w:rsidRPr="00577F09" w:rsidRDefault="00914739" w:rsidP="00C00866">
      <w:pPr>
        <w:numPr>
          <w:ilvl w:val="0"/>
          <w:numId w:val="22"/>
        </w:numPr>
        <w:ind w:left="1845"/>
        <w:rPr>
          <w:sz w:val="24"/>
          <w:szCs w:val="24"/>
        </w:rPr>
      </w:pPr>
      <w:r w:rsidRPr="00577F09">
        <w:rPr>
          <w:sz w:val="24"/>
          <w:szCs w:val="24"/>
        </w:rPr>
        <w:t>Apa evaporat</w:t>
      </w:r>
      <w:r>
        <w:rPr>
          <w:sz w:val="24"/>
          <w:szCs w:val="24"/>
        </w:rPr>
        <w:t>a</w:t>
      </w:r>
      <w:r w:rsidRPr="00577F09">
        <w:rPr>
          <w:sz w:val="24"/>
          <w:szCs w:val="24"/>
        </w:rPr>
        <w:t>;</w:t>
      </w:r>
    </w:p>
    <w:p w:rsidR="00914739" w:rsidRPr="001056A4" w:rsidRDefault="00914739" w:rsidP="00C00866">
      <w:pPr>
        <w:numPr>
          <w:ilvl w:val="0"/>
          <w:numId w:val="23"/>
        </w:numPr>
        <w:ind w:left="1845"/>
        <w:rPr>
          <w:b/>
          <w:bCs/>
          <w:sz w:val="24"/>
          <w:szCs w:val="24"/>
        </w:rPr>
      </w:pPr>
      <w:r w:rsidRPr="00577F09">
        <w:rPr>
          <w:sz w:val="24"/>
          <w:szCs w:val="24"/>
        </w:rPr>
        <w:t>A</w:t>
      </w:r>
      <w:r>
        <w:rPr>
          <w:sz w:val="24"/>
          <w:szCs w:val="24"/>
        </w:rPr>
        <w:t>pa</w:t>
      </w:r>
      <w:r w:rsidRPr="00577F09">
        <w:rPr>
          <w:sz w:val="24"/>
          <w:szCs w:val="24"/>
        </w:rPr>
        <w:t xml:space="preserve"> </w:t>
      </w:r>
      <w:r>
        <w:rPr>
          <w:sz w:val="24"/>
          <w:szCs w:val="24"/>
        </w:rPr>
        <w:t>i</w:t>
      </w:r>
      <w:r w:rsidRPr="00577F09">
        <w:rPr>
          <w:sz w:val="24"/>
          <w:szCs w:val="24"/>
        </w:rPr>
        <w:t>n de</w:t>
      </w:r>
      <w:r>
        <w:rPr>
          <w:sz w:val="24"/>
          <w:szCs w:val="24"/>
        </w:rPr>
        <w:t>s</w:t>
      </w:r>
      <w:r w:rsidRPr="00577F09">
        <w:rPr>
          <w:sz w:val="24"/>
          <w:szCs w:val="24"/>
        </w:rPr>
        <w:t>euri.</w:t>
      </w:r>
    </w:p>
    <w:p w:rsidR="00914739" w:rsidRPr="00746C18" w:rsidRDefault="00914739" w:rsidP="00914739">
      <w:pPr>
        <w:jc w:val="both"/>
        <w:rPr>
          <w:color w:val="FF0000"/>
          <w:sz w:val="24"/>
          <w:szCs w:val="24"/>
        </w:rPr>
      </w:pPr>
      <w:r w:rsidRPr="00D722B0">
        <w:rPr>
          <w:sz w:val="24"/>
          <w:szCs w:val="24"/>
        </w:rPr>
        <w:t>• Circuitul de ape reziduale tehnologice este format din</w:t>
      </w:r>
      <w:r w:rsidRPr="00746C18">
        <w:rPr>
          <w:b/>
          <w:bCs/>
          <w:sz w:val="24"/>
          <w:szCs w:val="24"/>
        </w:rPr>
        <w:t xml:space="preserve"> </w:t>
      </w:r>
      <w:r w:rsidRPr="00134620">
        <w:rPr>
          <w:bCs/>
          <w:sz w:val="24"/>
          <w:szCs w:val="24"/>
        </w:rPr>
        <w:t>c</w:t>
      </w:r>
      <w:r w:rsidRPr="00746C18">
        <w:rPr>
          <w:sz w:val="24"/>
          <w:szCs w:val="24"/>
        </w:rPr>
        <w:t>anale interioare de tip canal deschis acoperit cu dale din beton, cu sec</w:t>
      </w:r>
      <w:r w:rsidR="00134620">
        <w:rPr>
          <w:sz w:val="24"/>
          <w:szCs w:val="24"/>
        </w:rPr>
        <w:t>t</w:t>
      </w:r>
      <w:r w:rsidRPr="00746C18">
        <w:rPr>
          <w:sz w:val="24"/>
          <w:szCs w:val="24"/>
        </w:rPr>
        <w:t>iuni variabile func</w:t>
      </w:r>
      <w:r w:rsidR="00134620">
        <w:rPr>
          <w:sz w:val="24"/>
          <w:szCs w:val="24"/>
        </w:rPr>
        <w:t>t</w:t>
      </w:r>
      <w:r w:rsidRPr="00746C18">
        <w:rPr>
          <w:sz w:val="24"/>
          <w:szCs w:val="24"/>
        </w:rPr>
        <w:t>ie de debitul de ape preluate, cu pant</w:t>
      </w:r>
      <w:r w:rsidR="00134620">
        <w:rPr>
          <w:sz w:val="24"/>
          <w:szCs w:val="24"/>
        </w:rPr>
        <w:t>a spre stat</w:t>
      </w:r>
      <w:r w:rsidRPr="00746C18">
        <w:rPr>
          <w:sz w:val="24"/>
          <w:szCs w:val="24"/>
        </w:rPr>
        <w:t>ia de epurare.</w:t>
      </w:r>
    </w:p>
    <w:p w:rsidR="00914739" w:rsidRPr="00746C18" w:rsidRDefault="00914739" w:rsidP="00914739">
      <w:pPr>
        <w:jc w:val="both"/>
        <w:rPr>
          <w:color w:val="000000"/>
          <w:sz w:val="24"/>
          <w:szCs w:val="24"/>
        </w:rPr>
      </w:pPr>
      <w:r w:rsidRPr="00D722B0">
        <w:rPr>
          <w:color w:val="000000"/>
          <w:sz w:val="24"/>
          <w:szCs w:val="24"/>
        </w:rPr>
        <w:t>Canalele interioare</w:t>
      </w:r>
      <w:r w:rsidRPr="00746C18">
        <w:rPr>
          <w:b/>
          <w:bCs/>
          <w:color w:val="000000"/>
          <w:sz w:val="24"/>
          <w:szCs w:val="24"/>
        </w:rPr>
        <w:t xml:space="preserve"> </w:t>
      </w:r>
      <w:r w:rsidR="00134620">
        <w:rPr>
          <w:b/>
          <w:bCs/>
          <w:color w:val="000000"/>
          <w:sz w:val="24"/>
          <w:szCs w:val="24"/>
        </w:rPr>
        <w:t>s</w:t>
      </w:r>
      <w:r w:rsidRPr="00746C18">
        <w:rPr>
          <w:color w:val="000000"/>
          <w:sz w:val="24"/>
          <w:szCs w:val="24"/>
        </w:rPr>
        <w:t xml:space="preserve">i punctele de evacuare </w:t>
      </w:r>
      <w:r w:rsidR="00134620">
        <w:rPr>
          <w:color w:val="000000"/>
          <w:sz w:val="24"/>
          <w:szCs w:val="24"/>
        </w:rPr>
        <w:t>i</w:t>
      </w:r>
      <w:r w:rsidR="008D2E8C">
        <w:rPr>
          <w:color w:val="000000"/>
          <w:sz w:val="24"/>
          <w:szCs w:val="24"/>
        </w:rPr>
        <w:t xml:space="preserve">n circuitul de ape </w:t>
      </w:r>
      <w:r w:rsidR="002C5C83">
        <w:rPr>
          <w:color w:val="000000"/>
          <w:sz w:val="24"/>
          <w:szCs w:val="24"/>
        </w:rPr>
        <w:t>uzate</w:t>
      </w:r>
      <w:r w:rsidRPr="00746C18">
        <w:rPr>
          <w:color w:val="000000"/>
          <w:sz w:val="24"/>
          <w:szCs w:val="24"/>
        </w:rPr>
        <w:t xml:space="preserve"> sunt:</w:t>
      </w:r>
    </w:p>
    <w:p w:rsidR="00914739" w:rsidRPr="00746C18" w:rsidRDefault="00914739" w:rsidP="00C00866">
      <w:pPr>
        <w:numPr>
          <w:ilvl w:val="0"/>
          <w:numId w:val="25"/>
        </w:numPr>
        <w:tabs>
          <w:tab w:val="clear" w:pos="360"/>
          <w:tab w:val="num" w:pos="1800"/>
        </w:tabs>
        <w:ind w:left="1800"/>
        <w:jc w:val="both"/>
        <w:rPr>
          <w:color w:val="000000"/>
          <w:sz w:val="24"/>
          <w:szCs w:val="24"/>
        </w:rPr>
      </w:pPr>
      <w:r w:rsidRPr="00746C18">
        <w:rPr>
          <w:color w:val="000000"/>
          <w:sz w:val="24"/>
          <w:szCs w:val="24"/>
        </w:rPr>
        <w:t xml:space="preserve">Canal principal MH 1 </w:t>
      </w:r>
    </w:p>
    <w:p w:rsidR="00914739" w:rsidRPr="00746C18" w:rsidRDefault="00914739" w:rsidP="00C00866">
      <w:pPr>
        <w:numPr>
          <w:ilvl w:val="0"/>
          <w:numId w:val="25"/>
        </w:numPr>
        <w:tabs>
          <w:tab w:val="clear" w:pos="360"/>
          <w:tab w:val="num" w:pos="1800"/>
        </w:tabs>
        <w:ind w:left="1800"/>
        <w:jc w:val="both"/>
        <w:rPr>
          <w:color w:val="000000"/>
          <w:sz w:val="24"/>
          <w:szCs w:val="24"/>
        </w:rPr>
      </w:pPr>
      <w:r w:rsidRPr="00746C18">
        <w:rPr>
          <w:color w:val="000000"/>
          <w:sz w:val="24"/>
          <w:szCs w:val="24"/>
        </w:rPr>
        <w:t xml:space="preserve">Canal secundar MH 1 </w:t>
      </w:r>
    </w:p>
    <w:p w:rsidR="00914739" w:rsidRPr="00746C18" w:rsidRDefault="00914739" w:rsidP="00C00866">
      <w:pPr>
        <w:numPr>
          <w:ilvl w:val="0"/>
          <w:numId w:val="25"/>
        </w:numPr>
        <w:tabs>
          <w:tab w:val="clear" w:pos="360"/>
          <w:tab w:val="num" w:pos="1800"/>
        </w:tabs>
        <w:ind w:left="1800"/>
        <w:jc w:val="both"/>
        <w:rPr>
          <w:color w:val="000000"/>
          <w:sz w:val="24"/>
          <w:szCs w:val="24"/>
        </w:rPr>
      </w:pPr>
      <w:r w:rsidRPr="00746C18">
        <w:rPr>
          <w:color w:val="000000"/>
          <w:sz w:val="24"/>
          <w:szCs w:val="24"/>
        </w:rPr>
        <w:t>Canal prelucrare maculatur</w:t>
      </w:r>
      <w:r w:rsidR="00134620">
        <w:rPr>
          <w:color w:val="000000"/>
          <w:sz w:val="24"/>
          <w:szCs w:val="24"/>
        </w:rPr>
        <w:t>a</w:t>
      </w:r>
    </w:p>
    <w:p w:rsidR="00914739" w:rsidRPr="00746C18" w:rsidRDefault="00914739" w:rsidP="00914739">
      <w:pPr>
        <w:jc w:val="both"/>
        <w:rPr>
          <w:sz w:val="24"/>
          <w:szCs w:val="24"/>
        </w:rPr>
      </w:pPr>
      <w:r w:rsidRPr="00746C18">
        <w:rPr>
          <w:sz w:val="24"/>
          <w:szCs w:val="24"/>
        </w:rPr>
        <w:t>Apele uzate tehnologice sunt preluate spre sta</w:t>
      </w:r>
      <w:r w:rsidR="00134620">
        <w:rPr>
          <w:sz w:val="24"/>
          <w:szCs w:val="24"/>
        </w:rPr>
        <w:t>t</w:t>
      </w:r>
      <w:r w:rsidRPr="00746C18">
        <w:rPr>
          <w:sz w:val="24"/>
          <w:szCs w:val="24"/>
        </w:rPr>
        <w:t>ia de epurare</w:t>
      </w:r>
      <w:r w:rsidRPr="00746C18">
        <w:rPr>
          <w:color w:val="FF0000"/>
          <w:sz w:val="24"/>
          <w:szCs w:val="24"/>
        </w:rPr>
        <w:t xml:space="preserve"> </w:t>
      </w:r>
      <w:r w:rsidRPr="00746C18">
        <w:rPr>
          <w:sz w:val="24"/>
          <w:szCs w:val="24"/>
        </w:rPr>
        <w:t>a so</w:t>
      </w:r>
      <w:r>
        <w:rPr>
          <w:sz w:val="24"/>
          <w:szCs w:val="24"/>
        </w:rPr>
        <w:t>cietat</w:t>
      </w:r>
      <w:r w:rsidRPr="00746C18">
        <w:rPr>
          <w:sz w:val="24"/>
          <w:szCs w:val="24"/>
        </w:rPr>
        <w:t>ii, prin curgere liber</w:t>
      </w:r>
      <w:r>
        <w:rPr>
          <w:sz w:val="24"/>
          <w:szCs w:val="24"/>
        </w:rPr>
        <w:t>a</w:t>
      </w:r>
      <w:r w:rsidRPr="00746C18">
        <w:rPr>
          <w:sz w:val="24"/>
          <w:szCs w:val="24"/>
        </w:rPr>
        <w:t>, prin intermediul canalului dreptunghiular cu fund ovoidal de tip deschis, acoperit cu dale din beton (l</w:t>
      </w:r>
      <w:r w:rsidR="00134620">
        <w:rPr>
          <w:sz w:val="24"/>
          <w:szCs w:val="24"/>
        </w:rPr>
        <w:t>at</w:t>
      </w:r>
      <w:r w:rsidRPr="00746C18">
        <w:rPr>
          <w:sz w:val="24"/>
          <w:szCs w:val="24"/>
        </w:rPr>
        <w:t xml:space="preserve">imea 0,8 m , </w:t>
      </w:r>
      <w:r w:rsidR="00134620">
        <w:rPr>
          <w:sz w:val="24"/>
          <w:szCs w:val="24"/>
        </w:rPr>
        <w:t>i</w:t>
      </w:r>
      <w:r w:rsidRPr="00746C18">
        <w:rPr>
          <w:sz w:val="24"/>
          <w:szCs w:val="24"/>
        </w:rPr>
        <w:t>n</w:t>
      </w:r>
      <w:r w:rsidR="00134620">
        <w:rPr>
          <w:sz w:val="24"/>
          <w:szCs w:val="24"/>
        </w:rPr>
        <w:t>alt</w:t>
      </w:r>
      <w:r w:rsidRPr="00746C18">
        <w:rPr>
          <w:sz w:val="24"/>
          <w:szCs w:val="24"/>
        </w:rPr>
        <w:t xml:space="preserve">imea 1,4 m </w:t>
      </w:r>
      <w:r w:rsidR="00134620">
        <w:rPr>
          <w:sz w:val="24"/>
          <w:szCs w:val="24"/>
        </w:rPr>
        <w:t>s</w:t>
      </w:r>
      <w:r w:rsidRPr="00746C18">
        <w:rPr>
          <w:sz w:val="24"/>
          <w:szCs w:val="24"/>
        </w:rPr>
        <w:t xml:space="preserve">i lungimea de 1,2 km. </w:t>
      </w:r>
      <w:r w:rsidR="00134620">
        <w:rPr>
          <w:sz w:val="24"/>
          <w:szCs w:val="24"/>
        </w:rPr>
        <w:t>I</w:t>
      </w:r>
      <w:r w:rsidRPr="00746C18">
        <w:rPr>
          <w:sz w:val="24"/>
          <w:szCs w:val="24"/>
        </w:rPr>
        <w:t>n acest colector este deversat drenul haldei proprii de de</w:t>
      </w:r>
      <w:r w:rsidR="00134620">
        <w:rPr>
          <w:sz w:val="24"/>
          <w:szCs w:val="24"/>
        </w:rPr>
        <w:t>s</w:t>
      </w:r>
      <w:r w:rsidRPr="00746C18">
        <w:rPr>
          <w:sz w:val="24"/>
          <w:szCs w:val="24"/>
        </w:rPr>
        <w:t>euri organice (fibr</w:t>
      </w:r>
      <w:r w:rsidR="00134620">
        <w:rPr>
          <w:sz w:val="24"/>
          <w:szCs w:val="24"/>
        </w:rPr>
        <w:t>a</w:t>
      </w:r>
      <w:r w:rsidRPr="00746C18">
        <w:rPr>
          <w:sz w:val="24"/>
          <w:szCs w:val="24"/>
        </w:rPr>
        <w:t xml:space="preserve"> nereutilizabil</w:t>
      </w:r>
      <w:r w:rsidR="00134620">
        <w:rPr>
          <w:sz w:val="24"/>
          <w:szCs w:val="24"/>
        </w:rPr>
        <w:t>a</w:t>
      </w:r>
      <w:r w:rsidRPr="00746C18">
        <w:rPr>
          <w:sz w:val="24"/>
          <w:szCs w:val="24"/>
        </w:rPr>
        <w:t xml:space="preserve">) </w:t>
      </w:r>
      <w:r>
        <w:rPr>
          <w:sz w:val="24"/>
          <w:szCs w:val="24"/>
        </w:rPr>
        <w:t>s</w:t>
      </w:r>
      <w:r w:rsidRPr="00746C18">
        <w:rPr>
          <w:sz w:val="24"/>
          <w:szCs w:val="24"/>
        </w:rPr>
        <w:t>i de la celula ecologic</w:t>
      </w:r>
      <w:r>
        <w:rPr>
          <w:sz w:val="24"/>
          <w:szCs w:val="24"/>
        </w:rPr>
        <w:t>a</w:t>
      </w:r>
      <w:r w:rsidRPr="00746C18">
        <w:rPr>
          <w:sz w:val="24"/>
          <w:szCs w:val="24"/>
        </w:rPr>
        <w:t>.</w:t>
      </w:r>
    </w:p>
    <w:p w:rsidR="00914739" w:rsidRPr="001A1650" w:rsidRDefault="00914739" w:rsidP="00914739">
      <w:pPr>
        <w:jc w:val="both"/>
        <w:rPr>
          <w:sz w:val="22"/>
          <w:szCs w:val="22"/>
        </w:rPr>
      </w:pPr>
      <w:r>
        <w:rPr>
          <w:sz w:val="22"/>
          <w:szCs w:val="22"/>
        </w:rPr>
        <w:lastRenderedPageBreak/>
        <w:t xml:space="preserve">• </w:t>
      </w:r>
      <w:r w:rsidRPr="001A1650">
        <w:rPr>
          <w:sz w:val="22"/>
          <w:szCs w:val="22"/>
        </w:rPr>
        <w:t xml:space="preserve">Canalizarea apelor convenţional curate </w:t>
      </w:r>
      <w:r>
        <w:rPr>
          <w:sz w:val="22"/>
          <w:szCs w:val="22"/>
        </w:rPr>
        <w:t>s</w:t>
      </w:r>
      <w:r w:rsidRPr="001A1650">
        <w:rPr>
          <w:sz w:val="22"/>
          <w:szCs w:val="22"/>
        </w:rPr>
        <w:t>i meteorice</w:t>
      </w:r>
      <w:r w:rsidR="008D2E8C">
        <w:rPr>
          <w:sz w:val="22"/>
          <w:szCs w:val="22"/>
        </w:rPr>
        <w:t xml:space="preserve"> </w:t>
      </w:r>
      <w:r w:rsidRPr="001A1650">
        <w:rPr>
          <w:sz w:val="22"/>
          <w:szCs w:val="22"/>
        </w:rPr>
        <w:t xml:space="preserve"> adun</w:t>
      </w:r>
      <w:r>
        <w:rPr>
          <w:sz w:val="22"/>
          <w:szCs w:val="22"/>
        </w:rPr>
        <w:t>a</w:t>
      </w:r>
      <w:r w:rsidRPr="001A1650">
        <w:rPr>
          <w:sz w:val="22"/>
          <w:szCs w:val="22"/>
        </w:rPr>
        <w:t xml:space="preserve"> apele uzate industriale cu impurificare redus</w:t>
      </w:r>
      <w:r>
        <w:rPr>
          <w:sz w:val="22"/>
          <w:szCs w:val="22"/>
        </w:rPr>
        <w:t>a</w:t>
      </w:r>
      <w:r w:rsidRPr="001A1650">
        <w:rPr>
          <w:sz w:val="22"/>
          <w:szCs w:val="22"/>
        </w:rPr>
        <w:t xml:space="preserve"> din incintă </w:t>
      </w:r>
      <w:r>
        <w:rPr>
          <w:sz w:val="22"/>
          <w:szCs w:val="22"/>
        </w:rPr>
        <w:t>s</w:t>
      </w:r>
      <w:r w:rsidRPr="001A1650">
        <w:rPr>
          <w:sz w:val="22"/>
          <w:szCs w:val="22"/>
        </w:rPr>
        <w:t>i le dirijeaz</w:t>
      </w:r>
      <w:r>
        <w:rPr>
          <w:sz w:val="22"/>
          <w:szCs w:val="22"/>
        </w:rPr>
        <w:t>a spre stat</w:t>
      </w:r>
      <w:r w:rsidRPr="001A1650">
        <w:rPr>
          <w:sz w:val="22"/>
          <w:szCs w:val="22"/>
        </w:rPr>
        <w:t>ia de epurare municipal</w:t>
      </w:r>
      <w:r>
        <w:rPr>
          <w:sz w:val="22"/>
          <w:szCs w:val="22"/>
        </w:rPr>
        <w:t>a</w:t>
      </w:r>
      <w:r w:rsidRPr="001A1650">
        <w:rPr>
          <w:sz w:val="22"/>
          <w:szCs w:val="22"/>
        </w:rPr>
        <w:t xml:space="preserve">, care adună </w:t>
      </w:r>
      <w:r w:rsidR="00134620">
        <w:rPr>
          <w:sz w:val="22"/>
          <w:szCs w:val="22"/>
        </w:rPr>
        <w:t>s</w:t>
      </w:r>
      <w:r w:rsidRPr="001A1650">
        <w:rPr>
          <w:sz w:val="22"/>
          <w:szCs w:val="22"/>
        </w:rPr>
        <w:t>i apele uzate cu impurificare redus</w:t>
      </w:r>
      <w:r>
        <w:rPr>
          <w:sz w:val="22"/>
          <w:szCs w:val="22"/>
        </w:rPr>
        <w:t>a</w:t>
      </w:r>
      <w:r w:rsidRPr="001A1650">
        <w:rPr>
          <w:sz w:val="22"/>
          <w:szCs w:val="22"/>
        </w:rPr>
        <w:t xml:space="preserve"> provenite de la societ</w:t>
      </w:r>
      <w:r w:rsidR="00134620">
        <w:rPr>
          <w:sz w:val="22"/>
          <w:szCs w:val="22"/>
        </w:rPr>
        <w:t>at</w:t>
      </w:r>
      <w:r w:rsidRPr="001A1650">
        <w:rPr>
          <w:sz w:val="22"/>
          <w:szCs w:val="22"/>
        </w:rPr>
        <w:t>ile din zona industrială Valea Sucevei. Acest circuit prezintă 2 ramuri:</w:t>
      </w:r>
    </w:p>
    <w:p w:rsidR="00914739" w:rsidRPr="001A1650" w:rsidRDefault="00914739" w:rsidP="00914739">
      <w:pPr>
        <w:ind w:left="360"/>
        <w:jc w:val="both"/>
        <w:rPr>
          <w:sz w:val="22"/>
          <w:szCs w:val="22"/>
        </w:rPr>
      </w:pPr>
      <w:r>
        <w:rPr>
          <w:sz w:val="22"/>
          <w:szCs w:val="22"/>
        </w:rPr>
        <w:t>-</w:t>
      </w:r>
      <w:r w:rsidRPr="001A1650">
        <w:rPr>
          <w:sz w:val="22"/>
          <w:szCs w:val="22"/>
        </w:rPr>
        <w:t xml:space="preserve">canalul care vine de la SC SPIT SA, în care sunt deversate ape convenţional curate de la cazanul LOOS, tratarea apei </w:t>
      </w:r>
      <w:r>
        <w:rPr>
          <w:sz w:val="22"/>
          <w:szCs w:val="22"/>
        </w:rPr>
        <w:t>s</w:t>
      </w:r>
      <w:r w:rsidRPr="001A1650">
        <w:rPr>
          <w:sz w:val="22"/>
          <w:szCs w:val="22"/>
        </w:rPr>
        <w:t>i ma</w:t>
      </w:r>
      <w:r>
        <w:rPr>
          <w:sz w:val="22"/>
          <w:szCs w:val="22"/>
        </w:rPr>
        <w:t>s</w:t>
      </w:r>
      <w:r w:rsidRPr="001A1650">
        <w:rPr>
          <w:sz w:val="22"/>
          <w:szCs w:val="22"/>
        </w:rPr>
        <w:t>ina de h</w:t>
      </w:r>
      <w:r>
        <w:rPr>
          <w:sz w:val="22"/>
          <w:szCs w:val="22"/>
        </w:rPr>
        <w:t>a</w:t>
      </w:r>
      <w:r w:rsidRPr="001A1650">
        <w:rPr>
          <w:sz w:val="22"/>
          <w:szCs w:val="22"/>
        </w:rPr>
        <w:t>rtie MH1;</w:t>
      </w:r>
    </w:p>
    <w:p w:rsidR="00914739" w:rsidRPr="001A1650" w:rsidRDefault="00914739" w:rsidP="00914739">
      <w:pPr>
        <w:ind w:left="360"/>
        <w:jc w:val="both"/>
        <w:rPr>
          <w:sz w:val="22"/>
          <w:szCs w:val="22"/>
        </w:rPr>
      </w:pPr>
      <w:r>
        <w:rPr>
          <w:sz w:val="22"/>
          <w:szCs w:val="22"/>
        </w:rPr>
        <w:t>-</w:t>
      </w:r>
      <w:r w:rsidRPr="001A1650">
        <w:rPr>
          <w:sz w:val="22"/>
          <w:szCs w:val="22"/>
        </w:rPr>
        <w:t xml:space="preserve">canalul </w:t>
      </w:r>
      <w:r w:rsidR="008D2E8C">
        <w:rPr>
          <w:sz w:val="22"/>
          <w:szCs w:val="22"/>
        </w:rPr>
        <w:t>preluat de la  SC Moldomex</w:t>
      </w:r>
      <w:r w:rsidRPr="001A1650">
        <w:rPr>
          <w:sz w:val="22"/>
          <w:szCs w:val="22"/>
        </w:rPr>
        <w:t xml:space="preserve"> SA (actualmente complexul comercial Carrefour) unde sunt deversate apele curate de la sec</w:t>
      </w:r>
      <w:r>
        <w:rPr>
          <w:sz w:val="22"/>
          <w:szCs w:val="22"/>
        </w:rPr>
        <w:t>t</w:t>
      </w:r>
      <w:r w:rsidRPr="001A1650">
        <w:rPr>
          <w:sz w:val="22"/>
          <w:szCs w:val="22"/>
        </w:rPr>
        <w:t xml:space="preserve">ia Carton ondulat </w:t>
      </w:r>
      <w:r w:rsidR="008D2E8C">
        <w:rPr>
          <w:sz w:val="22"/>
          <w:szCs w:val="22"/>
        </w:rPr>
        <w:t>.</w:t>
      </w:r>
    </w:p>
    <w:p w:rsidR="00914739" w:rsidRPr="001A1650" w:rsidRDefault="00914739" w:rsidP="00914739">
      <w:pPr>
        <w:jc w:val="both"/>
        <w:rPr>
          <w:sz w:val="22"/>
          <w:szCs w:val="22"/>
        </w:rPr>
      </w:pPr>
      <w:r w:rsidRPr="001A1650">
        <w:rPr>
          <w:sz w:val="22"/>
          <w:szCs w:val="22"/>
        </w:rPr>
        <w:t xml:space="preserve">Reţeaua de canalizare pentru apele </w:t>
      </w:r>
      <w:r w:rsidR="008D2E8C">
        <w:rPr>
          <w:sz w:val="22"/>
          <w:szCs w:val="22"/>
        </w:rPr>
        <w:t>uzate</w:t>
      </w:r>
      <w:r w:rsidRPr="001A1650">
        <w:rPr>
          <w:sz w:val="22"/>
          <w:szCs w:val="22"/>
        </w:rPr>
        <w:t xml:space="preserve"> slab impurificate </w:t>
      </w:r>
      <w:r>
        <w:rPr>
          <w:sz w:val="22"/>
          <w:szCs w:val="22"/>
        </w:rPr>
        <w:t>s</w:t>
      </w:r>
      <w:r w:rsidRPr="001A1650">
        <w:rPr>
          <w:sz w:val="22"/>
          <w:szCs w:val="22"/>
        </w:rPr>
        <w:t>i pluviale este constituită din două canale ovoidale (1000/650 - 14</w:t>
      </w:r>
      <w:r>
        <w:rPr>
          <w:sz w:val="22"/>
          <w:szCs w:val="22"/>
        </w:rPr>
        <w:t>50/900 mm) în incintă. De la ies</w:t>
      </w:r>
      <w:r w:rsidRPr="001A1650">
        <w:rPr>
          <w:sz w:val="22"/>
          <w:szCs w:val="22"/>
        </w:rPr>
        <w:t xml:space="preserve">irea de pe amplasamentul societăţii, aceste ape sunt dirijate printr-un canal de tuburi de beton </w:t>
      </w:r>
      <w:r w:rsidRPr="001A1650">
        <w:rPr>
          <w:sz w:val="22"/>
          <w:szCs w:val="22"/>
        </w:rPr>
        <w:sym w:font="Symbol" w:char="F066"/>
      </w:r>
      <w:r w:rsidRPr="001A1650">
        <w:rPr>
          <w:sz w:val="22"/>
          <w:szCs w:val="22"/>
        </w:rPr>
        <w:t xml:space="preserve"> 800 x 1,1 km, proprietatea SC ACET SA Suceava, p</w:t>
      </w:r>
      <w:r>
        <w:rPr>
          <w:sz w:val="22"/>
          <w:szCs w:val="22"/>
        </w:rPr>
        <w:t>a</w:t>
      </w:r>
      <w:r w:rsidRPr="001A1650">
        <w:rPr>
          <w:sz w:val="22"/>
          <w:szCs w:val="22"/>
        </w:rPr>
        <w:t>n</w:t>
      </w:r>
      <w:r>
        <w:rPr>
          <w:sz w:val="22"/>
          <w:szCs w:val="22"/>
        </w:rPr>
        <w:t>a i</w:t>
      </w:r>
      <w:r w:rsidRPr="001A1650">
        <w:rPr>
          <w:sz w:val="22"/>
          <w:szCs w:val="22"/>
        </w:rPr>
        <w:t>n sta</w:t>
      </w:r>
      <w:r>
        <w:rPr>
          <w:sz w:val="22"/>
          <w:szCs w:val="22"/>
        </w:rPr>
        <w:t>t</w:t>
      </w:r>
      <w:r w:rsidRPr="001A1650">
        <w:rPr>
          <w:sz w:val="22"/>
          <w:szCs w:val="22"/>
        </w:rPr>
        <w:t>ia de epurare or</w:t>
      </w:r>
      <w:r>
        <w:rPr>
          <w:sz w:val="22"/>
          <w:szCs w:val="22"/>
        </w:rPr>
        <w:t>as</w:t>
      </w:r>
      <w:r w:rsidRPr="001A1650">
        <w:rPr>
          <w:sz w:val="22"/>
          <w:szCs w:val="22"/>
        </w:rPr>
        <w:t>eneasc</w:t>
      </w:r>
      <w:r>
        <w:rPr>
          <w:sz w:val="22"/>
          <w:szCs w:val="22"/>
        </w:rPr>
        <w:t>a</w:t>
      </w:r>
      <w:r w:rsidRPr="001A1650">
        <w:rPr>
          <w:sz w:val="22"/>
          <w:szCs w:val="22"/>
        </w:rPr>
        <w:t>.</w:t>
      </w:r>
    </w:p>
    <w:p w:rsidR="00914739" w:rsidRPr="00155541" w:rsidRDefault="00914739" w:rsidP="00914739">
      <w:pPr>
        <w:pStyle w:val="Heading9"/>
        <w:rPr>
          <w:b w:val="0"/>
          <w:bCs w:val="0"/>
        </w:rPr>
      </w:pPr>
      <w:r>
        <w:rPr>
          <w:b w:val="0"/>
          <w:bCs w:val="0"/>
        </w:rPr>
        <w:t xml:space="preserve">• </w:t>
      </w:r>
      <w:r w:rsidRPr="00155541">
        <w:rPr>
          <w:b w:val="0"/>
          <w:bCs w:val="0"/>
        </w:rPr>
        <w:t>Circuitul de ape menajere desc</w:t>
      </w:r>
      <w:r>
        <w:rPr>
          <w:b w:val="0"/>
          <w:bCs w:val="0"/>
        </w:rPr>
        <w:t>a</w:t>
      </w:r>
      <w:r w:rsidRPr="00155541">
        <w:rPr>
          <w:b w:val="0"/>
          <w:bCs w:val="0"/>
        </w:rPr>
        <w:t>rcate în canalizarea municipal</w:t>
      </w:r>
      <w:r>
        <w:rPr>
          <w:b w:val="0"/>
          <w:bCs w:val="0"/>
        </w:rPr>
        <w:t>a</w:t>
      </w:r>
      <w:r w:rsidRPr="00155541">
        <w:rPr>
          <w:b w:val="0"/>
          <w:bCs w:val="0"/>
        </w:rPr>
        <w:t xml:space="preserve"> </w:t>
      </w:r>
      <w:r>
        <w:rPr>
          <w:b w:val="0"/>
          <w:bCs w:val="0"/>
        </w:rPr>
        <w:t>i</w:t>
      </w:r>
      <w:r w:rsidRPr="00155541">
        <w:rPr>
          <w:b w:val="0"/>
          <w:bCs w:val="0"/>
        </w:rPr>
        <w:t>mpreună cu apele menajere de la al</w:t>
      </w:r>
      <w:r>
        <w:rPr>
          <w:b w:val="0"/>
          <w:bCs w:val="0"/>
        </w:rPr>
        <w:t>t</w:t>
      </w:r>
      <w:r w:rsidRPr="00155541">
        <w:rPr>
          <w:b w:val="0"/>
          <w:bCs w:val="0"/>
        </w:rPr>
        <w:t>i agen</w:t>
      </w:r>
      <w:r>
        <w:rPr>
          <w:b w:val="0"/>
          <w:bCs w:val="0"/>
        </w:rPr>
        <w:t>t</w:t>
      </w:r>
      <w:r w:rsidRPr="00155541">
        <w:rPr>
          <w:b w:val="0"/>
          <w:bCs w:val="0"/>
        </w:rPr>
        <w:t>i economici din zon</w:t>
      </w:r>
      <w:r>
        <w:rPr>
          <w:b w:val="0"/>
          <w:bCs w:val="0"/>
        </w:rPr>
        <w:t>a</w:t>
      </w:r>
      <w:r w:rsidRPr="00155541">
        <w:rPr>
          <w:b w:val="0"/>
          <w:bCs w:val="0"/>
        </w:rPr>
        <w:t xml:space="preserve"> este realizat din tuburi de beton cu diametrul de 500 mm. Debitul mediu proiectat al circuitului menajer este 60 l/s. </w:t>
      </w:r>
    </w:p>
    <w:p w:rsidR="00914739" w:rsidRPr="002D58B9" w:rsidRDefault="00914739" w:rsidP="00914739">
      <w:pPr>
        <w:jc w:val="both"/>
        <w:rPr>
          <w:rFonts w:ascii="Arial" w:hAnsi="Arial" w:cs="Arial"/>
          <w:color w:val="000000" w:themeColor="text1"/>
          <w:sz w:val="22"/>
          <w:szCs w:val="22"/>
        </w:rPr>
      </w:pPr>
    </w:p>
    <w:p w:rsidR="00914739" w:rsidRPr="002D58B9" w:rsidRDefault="00914739" w:rsidP="00914739">
      <w:pPr>
        <w:rPr>
          <w:color w:val="000000" w:themeColor="text1"/>
          <w:sz w:val="24"/>
          <w:szCs w:val="24"/>
        </w:rPr>
      </w:pPr>
      <w:r w:rsidRPr="002D58B9">
        <w:rPr>
          <w:color w:val="000000" w:themeColor="text1"/>
          <w:sz w:val="24"/>
          <w:szCs w:val="24"/>
        </w:rPr>
        <w:t>Tab. 7.2.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2027"/>
        <w:gridCol w:w="2028"/>
        <w:gridCol w:w="2028"/>
        <w:gridCol w:w="1779"/>
      </w:tblGrid>
      <w:tr w:rsidR="00914739" w:rsidRPr="00ED3CD3" w:rsidTr="001D04A8">
        <w:trPr>
          <w:jc w:val="center"/>
        </w:trPr>
        <w:tc>
          <w:tcPr>
            <w:tcW w:w="1919" w:type="dxa"/>
            <w:shd w:val="clear" w:color="auto" w:fill="D9D9D9" w:themeFill="background1" w:themeFillShade="D9"/>
          </w:tcPr>
          <w:p w:rsidR="00914739" w:rsidRPr="001D04A8" w:rsidRDefault="00914739" w:rsidP="00B71EC4">
            <w:pPr>
              <w:rPr>
                <w:color w:val="000000" w:themeColor="text1"/>
                <w:sz w:val="24"/>
                <w:szCs w:val="24"/>
              </w:rPr>
            </w:pPr>
            <w:r w:rsidRPr="001D04A8">
              <w:rPr>
                <w:color w:val="000000" w:themeColor="text1"/>
                <w:sz w:val="24"/>
                <w:szCs w:val="24"/>
              </w:rPr>
              <w:t>Categoria apei</w:t>
            </w:r>
          </w:p>
        </w:tc>
        <w:tc>
          <w:tcPr>
            <w:tcW w:w="2027" w:type="dxa"/>
            <w:shd w:val="clear" w:color="auto" w:fill="D9D9D9" w:themeFill="background1" w:themeFillShade="D9"/>
          </w:tcPr>
          <w:p w:rsidR="00914739" w:rsidRPr="001D04A8" w:rsidRDefault="00914739" w:rsidP="00B71EC4">
            <w:pPr>
              <w:rPr>
                <w:color w:val="000000" w:themeColor="text1"/>
                <w:sz w:val="24"/>
                <w:szCs w:val="24"/>
              </w:rPr>
            </w:pPr>
            <w:r w:rsidRPr="001D04A8">
              <w:rPr>
                <w:color w:val="000000" w:themeColor="text1"/>
                <w:sz w:val="24"/>
                <w:szCs w:val="24"/>
              </w:rPr>
              <w:t>Receptori autorizati</w:t>
            </w:r>
          </w:p>
        </w:tc>
        <w:tc>
          <w:tcPr>
            <w:tcW w:w="5835" w:type="dxa"/>
            <w:gridSpan w:val="3"/>
            <w:shd w:val="clear" w:color="auto" w:fill="D9D9D9" w:themeFill="background1" w:themeFillShade="D9"/>
          </w:tcPr>
          <w:p w:rsidR="00914739" w:rsidRPr="001D04A8" w:rsidRDefault="00914739" w:rsidP="00B71EC4">
            <w:pPr>
              <w:rPr>
                <w:color w:val="000000" w:themeColor="text1"/>
                <w:sz w:val="24"/>
                <w:szCs w:val="24"/>
              </w:rPr>
            </w:pPr>
            <w:r w:rsidRPr="001D04A8">
              <w:rPr>
                <w:color w:val="000000" w:themeColor="text1"/>
                <w:sz w:val="24"/>
                <w:szCs w:val="24"/>
              </w:rPr>
              <w:t>Volume si debite autorizate</w:t>
            </w:r>
          </w:p>
        </w:tc>
      </w:tr>
      <w:tr w:rsidR="00914739" w:rsidRPr="00ED3CD3" w:rsidTr="001D04A8">
        <w:trPr>
          <w:jc w:val="center"/>
        </w:trPr>
        <w:tc>
          <w:tcPr>
            <w:tcW w:w="1919" w:type="dxa"/>
            <w:shd w:val="clear" w:color="auto" w:fill="D9D9D9" w:themeFill="background1" w:themeFillShade="D9"/>
          </w:tcPr>
          <w:p w:rsidR="00914739" w:rsidRPr="001D04A8" w:rsidRDefault="00914739" w:rsidP="00B71EC4">
            <w:pPr>
              <w:rPr>
                <w:color w:val="000000" w:themeColor="text1"/>
                <w:sz w:val="24"/>
                <w:szCs w:val="24"/>
              </w:rPr>
            </w:pPr>
          </w:p>
        </w:tc>
        <w:tc>
          <w:tcPr>
            <w:tcW w:w="2027" w:type="dxa"/>
            <w:shd w:val="clear" w:color="auto" w:fill="D9D9D9" w:themeFill="background1" w:themeFillShade="D9"/>
          </w:tcPr>
          <w:p w:rsidR="00914739" w:rsidRPr="001D04A8" w:rsidRDefault="00914739" w:rsidP="00B71EC4">
            <w:pPr>
              <w:rPr>
                <w:color w:val="000000" w:themeColor="text1"/>
                <w:sz w:val="24"/>
                <w:szCs w:val="24"/>
              </w:rPr>
            </w:pPr>
          </w:p>
        </w:tc>
        <w:tc>
          <w:tcPr>
            <w:tcW w:w="2028" w:type="dxa"/>
            <w:shd w:val="clear" w:color="auto" w:fill="D9D9D9" w:themeFill="background1" w:themeFillShade="D9"/>
          </w:tcPr>
          <w:p w:rsidR="00914739" w:rsidRPr="001D04A8" w:rsidRDefault="00914739" w:rsidP="00B71EC4">
            <w:pPr>
              <w:rPr>
                <w:color w:val="000000" w:themeColor="text1"/>
                <w:sz w:val="24"/>
                <w:szCs w:val="24"/>
              </w:rPr>
            </w:pPr>
            <w:r w:rsidRPr="001D04A8">
              <w:rPr>
                <w:color w:val="000000" w:themeColor="text1"/>
                <w:sz w:val="24"/>
                <w:szCs w:val="24"/>
              </w:rPr>
              <w:t>Max mc/zi</w:t>
            </w:r>
          </w:p>
        </w:tc>
        <w:tc>
          <w:tcPr>
            <w:tcW w:w="2028" w:type="dxa"/>
            <w:shd w:val="clear" w:color="auto" w:fill="D9D9D9" w:themeFill="background1" w:themeFillShade="D9"/>
          </w:tcPr>
          <w:p w:rsidR="00914739" w:rsidRPr="001D04A8" w:rsidRDefault="00914739" w:rsidP="00A80A31">
            <w:pPr>
              <w:rPr>
                <w:color w:val="000000" w:themeColor="text1"/>
                <w:sz w:val="24"/>
                <w:szCs w:val="24"/>
              </w:rPr>
            </w:pPr>
            <w:r w:rsidRPr="001D04A8">
              <w:rPr>
                <w:color w:val="000000" w:themeColor="text1"/>
                <w:sz w:val="24"/>
                <w:szCs w:val="24"/>
              </w:rPr>
              <w:t>Q orar max (</w:t>
            </w:r>
            <w:r w:rsidR="00A80A31">
              <w:rPr>
                <w:color w:val="000000" w:themeColor="text1"/>
                <w:sz w:val="24"/>
                <w:szCs w:val="24"/>
              </w:rPr>
              <w:t>mc/h</w:t>
            </w:r>
            <w:r w:rsidRPr="001D04A8">
              <w:rPr>
                <w:color w:val="000000" w:themeColor="text1"/>
                <w:sz w:val="24"/>
                <w:szCs w:val="24"/>
              </w:rPr>
              <w:t>)</w:t>
            </w:r>
          </w:p>
        </w:tc>
        <w:tc>
          <w:tcPr>
            <w:tcW w:w="1779" w:type="dxa"/>
            <w:shd w:val="clear" w:color="auto" w:fill="D9D9D9" w:themeFill="background1" w:themeFillShade="D9"/>
          </w:tcPr>
          <w:p w:rsidR="00914739" w:rsidRPr="001D04A8" w:rsidRDefault="00914739" w:rsidP="00B71EC4">
            <w:pPr>
              <w:rPr>
                <w:color w:val="000000" w:themeColor="text1"/>
                <w:sz w:val="24"/>
                <w:szCs w:val="24"/>
              </w:rPr>
            </w:pPr>
            <w:r w:rsidRPr="001D04A8">
              <w:rPr>
                <w:color w:val="000000" w:themeColor="text1"/>
                <w:sz w:val="24"/>
                <w:szCs w:val="24"/>
              </w:rPr>
              <w:t xml:space="preserve">Anual </w:t>
            </w:r>
          </w:p>
          <w:p w:rsidR="00914739" w:rsidRPr="001D04A8" w:rsidRDefault="00914739" w:rsidP="00B71EC4">
            <w:pPr>
              <w:rPr>
                <w:color w:val="000000" w:themeColor="text1"/>
                <w:sz w:val="24"/>
                <w:szCs w:val="24"/>
              </w:rPr>
            </w:pPr>
            <w:r w:rsidRPr="001D04A8">
              <w:rPr>
                <w:color w:val="000000" w:themeColor="text1"/>
                <w:sz w:val="24"/>
                <w:szCs w:val="24"/>
              </w:rPr>
              <w:t>(mii mc)</w:t>
            </w:r>
          </w:p>
        </w:tc>
      </w:tr>
      <w:tr w:rsidR="00687757" w:rsidRPr="00ED3CD3" w:rsidTr="00C52F03">
        <w:trPr>
          <w:jc w:val="center"/>
        </w:trPr>
        <w:tc>
          <w:tcPr>
            <w:tcW w:w="1919" w:type="dxa"/>
          </w:tcPr>
          <w:p w:rsidR="00687757" w:rsidRPr="003B182B" w:rsidRDefault="00687757" w:rsidP="006E0D12">
            <w:pPr>
              <w:rPr>
                <w:sz w:val="24"/>
                <w:szCs w:val="24"/>
              </w:rPr>
            </w:pPr>
            <w:r w:rsidRPr="003B182B">
              <w:rPr>
                <w:sz w:val="24"/>
                <w:szCs w:val="24"/>
              </w:rPr>
              <w:t>Menajere</w:t>
            </w:r>
          </w:p>
        </w:tc>
        <w:tc>
          <w:tcPr>
            <w:tcW w:w="2027" w:type="dxa"/>
          </w:tcPr>
          <w:p w:rsidR="00A3461B" w:rsidRDefault="00BE3C31" w:rsidP="006E0D12">
            <w:pPr>
              <w:rPr>
                <w:sz w:val="24"/>
                <w:szCs w:val="24"/>
              </w:rPr>
            </w:pPr>
            <w:r>
              <w:rPr>
                <w:sz w:val="24"/>
                <w:szCs w:val="24"/>
              </w:rPr>
              <w:t>S</w:t>
            </w:r>
            <w:r w:rsidR="00A3461B">
              <w:rPr>
                <w:sz w:val="24"/>
                <w:szCs w:val="24"/>
              </w:rPr>
              <w:t xml:space="preserve">tatia de epurare </w:t>
            </w:r>
          </w:p>
          <w:p w:rsidR="00687757" w:rsidRPr="003B182B" w:rsidRDefault="00687757" w:rsidP="006E0D12">
            <w:pPr>
              <w:rPr>
                <w:sz w:val="24"/>
                <w:szCs w:val="24"/>
              </w:rPr>
            </w:pPr>
            <w:r w:rsidRPr="003B182B">
              <w:rPr>
                <w:sz w:val="24"/>
                <w:szCs w:val="24"/>
              </w:rPr>
              <w:t>SC ACET SA Suceava</w:t>
            </w:r>
          </w:p>
        </w:tc>
        <w:tc>
          <w:tcPr>
            <w:tcW w:w="2028" w:type="dxa"/>
          </w:tcPr>
          <w:p w:rsidR="00687757" w:rsidRPr="003B182B" w:rsidRDefault="00687757" w:rsidP="006E0D12">
            <w:pPr>
              <w:rPr>
                <w:sz w:val="24"/>
                <w:szCs w:val="24"/>
              </w:rPr>
            </w:pPr>
            <w:r>
              <w:rPr>
                <w:sz w:val="24"/>
                <w:szCs w:val="24"/>
              </w:rPr>
              <w:t>46,9</w:t>
            </w:r>
          </w:p>
        </w:tc>
        <w:tc>
          <w:tcPr>
            <w:tcW w:w="2028" w:type="dxa"/>
          </w:tcPr>
          <w:p w:rsidR="00687757" w:rsidRPr="003B182B" w:rsidRDefault="00A80A31" w:rsidP="006E0D12">
            <w:pPr>
              <w:rPr>
                <w:sz w:val="24"/>
                <w:szCs w:val="24"/>
              </w:rPr>
            </w:pPr>
            <w:bookmarkStart w:id="27" w:name="_GoBack"/>
            <w:bookmarkEnd w:id="27"/>
            <w:r>
              <w:rPr>
                <w:sz w:val="24"/>
                <w:szCs w:val="24"/>
              </w:rPr>
              <w:t>3,13</w:t>
            </w:r>
          </w:p>
        </w:tc>
        <w:tc>
          <w:tcPr>
            <w:tcW w:w="1779" w:type="dxa"/>
          </w:tcPr>
          <w:p w:rsidR="00687757" w:rsidRPr="003B182B" w:rsidRDefault="00687757" w:rsidP="006E0D12">
            <w:pPr>
              <w:rPr>
                <w:sz w:val="24"/>
                <w:szCs w:val="24"/>
              </w:rPr>
            </w:pPr>
          </w:p>
        </w:tc>
      </w:tr>
      <w:tr w:rsidR="00687757" w:rsidRPr="00ED3CD3" w:rsidTr="00C52F03">
        <w:trPr>
          <w:jc w:val="center"/>
        </w:trPr>
        <w:tc>
          <w:tcPr>
            <w:tcW w:w="1919" w:type="dxa"/>
          </w:tcPr>
          <w:p w:rsidR="00687757" w:rsidRPr="003B182B" w:rsidRDefault="00CF7B24" w:rsidP="006E0D12">
            <w:pPr>
              <w:rPr>
                <w:sz w:val="24"/>
                <w:szCs w:val="24"/>
              </w:rPr>
            </w:pPr>
            <w:r>
              <w:rPr>
                <w:sz w:val="24"/>
                <w:szCs w:val="24"/>
              </w:rPr>
              <w:t>Ape pluviale</w:t>
            </w:r>
          </w:p>
        </w:tc>
        <w:tc>
          <w:tcPr>
            <w:tcW w:w="2027" w:type="dxa"/>
          </w:tcPr>
          <w:p w:rsidR="00CF7B24" w:rsidRDefault="00CF7B24" w:rsidP="00CF7B24">
            <w:pPr>
              <w:rPr>
                <w:sz w:val="24"/>
                <w:szCs w:val="24"/>
              </w:rPr>
            </w:pPr>
            <w:r>
              <w:rPr>
                <w:sz w:val="24"/>
                <w:szCs w:val="24"/>
              </w:rPr>
              <w:t xml:space="preserve">Statia de epurare </w:t>
            </w:r>
          </w:p>
          <w:p w:rsidR="00687757" w:rsidRPr="003B182B" w:rsidRDefault="00CF7B24" w:rsidP="00CF7B24">
            <w:pPr>
              <w:rPr>
                <w:sz w:val="24"/>
                <w:szCs w:val="24"/>
              </w:rPr>
            </w:pPr>
            <w:r w:rsidRPr="003B182B">
              <w:rPr>
                <w:sz w:val="24"/>
                <w:szCs w:val="24"/>
              </w:rPr>
              <w:t>SC ACET SA Suceava</w:t>
            </w:r>
          </w:p>
        </w:tc>
        <w:tc>
          <w:tcPr>
            <w:tcW w:w="2028" w:type="dxa"/>
          </w:tcPr>
          <w:p w:rsidR="00687757" w:rsidRPr="003B182B" w:rsidRDefault="00CF7B24" w:rsidP="006E0D12">
            <w:pPr>
              <w:rPr>
                <w:sz w:val="24"/>
                <w:szCs w:val="24"/>
              </w:rPr>
            </w:pPr>
            <w:r>
              <w:rPr>
                <w:sz w:val="24"/>
                <w:szCs w:val="24"/>
              </w:rPr>
              <w:t>462,7</w:t>
            </w:r>
          </w:p>
        </w:tc>
        <w:tc>
          <w:tcPr>
            <w:tcW w:w="2028" w:type="dxa"/>
          </w:tcPr>
          <w:p w:rsidR="00687757" w:rsidRPr="003B182B" w:rsidRDefault="00687757" w:rsidP="006E0D12">
            <w:pPr>
              <w:rPr>
                <w:sz w:val="24"/>
                <w:szCs w:val="24"/>
              </w:rPr>
            </w:pPr>
          </w:p>
        </w:tc>
        <w:tc>
          <w:tcPr>
            <w:tcW w:w="1779" w:type="dxa"/>
          </w:tcPr>
          <w:p w:rsidR="00687757" w:rsidRPr="003B182B" w:rsidRDefault="00687757" w:rsidP="006E0D12">
            <w:pPr>
              <w:rPr>
                <w:sz w:val="24"/>
                <w:szCs w:val="24"/>
              </w:rPr>
            </w:pPr>
          </w:p>
        </w:tc>
      </w:tr>
      <w:tr w:rsidR="00687757" w:rsidRPr="00ED3CD3" w:rsidTr="00C52F03">
        <w:trPr>
          <w:jc w:val="center"/>
        </w:trPr>
        <w:tc>
          <w:tcPr>
            <w:tcW w:w="1919" w:type="dxa"/>
          </w:tcPr>
          <w:p w:rsidR="00687757" w:rsidRPr="003B182B" w:rsidRDefault="00687757" w:rsidP="00CF7B24">
            <w:pPr>
              <w:rPr>
                <w:sz w:val="24"/>
                <w:szCs w:val="24"/>
              </w:rPr>
            </w:pPr>
            <w:r w:rsidRPr="003B182B">
              <w:rPr>
                <w:sz w:val="24"/>
                <w:szCs w:val="24"/>
              </w:rPr>
              <w:t>Tehnologice</w:t>
            </w:r>
            <w:r w:rsidR="00DE2F43">
              <w:rPr>
                <w:sz w:val="24"/>
                <w:szCs w:val="24"/>
              </w:rPr>
              <w:t>,</w:t>
            </w:r>
            <w:r w:rsidRPr="003B182B">
              <w:rPr>
                <w:sz w:val="24"/>
                <w:szCs w:val="24"/>
              </w:rPr>
              <w:t xml:space="preserve"> </w:t>
            </w:r>
            <w:r w:rsidR="00CF7B24">
              <w:rPr>
                <w:sz w:val="24"/>
                <w:szCs w:val="24"/>
              </w:rPr>
              <w:t>cu impurificare redusa</w:t>
            </w:r>
          </w:p>
        </w:tc>
        <w:tc>
          <w:tcPr>
            <w:tcW w:w="2027" w:type="dxa"/>
          </w:tcPr>
          <w:p w:rsidR="00A3461B" w:rsidRDefault="00BE3C31" w:rsidP="00A3461B">
            <w:pPr>
              <w:rPr>
                <w:sz w:val="24"/>
                <w:szCs w:val="24"/>
              </w:rPr>
            </w:pPr>
            <w:r>
              <w:rPr>
                <w:sz w:val="24"/>
                <w:szCs w:val="24"/>
              </w:rPr>
              <w:t>S</w:t>
            </w:r>
            <w:r w:rsidR="00A3461B">
              <w:rPr>
                <w:sz w:val="24"/>
                <w:szCs w:val="24"/>
              </w:rPr>
              <w:t xml:space="preserve">tatia de epurare </w:t>
            </w:r>
          </w:p>
          <w:p w:rsidR="00687757" w:rsidRPr="003B182B" w:rsidRDefault="00A3461B" w:rsidP="00A3461B">
            <w:pPr>
              <w:rPr>
                <w:sz w:val="24"/>
                <w:szCs w:val="24"/>
              </w:rPr>
            </w:pPr>
            <w:r w:rsidRPr="003B182B">
              <w:rPr>
                <w:sz w:val="24"/>
                <w:szCs w:val="24"/>
              </w:rPr>
              <w:t>SC ACET SA Suceava</w:t>
            </w:r>
          </w:p>
        </w:tc>
        <w:tc>
          <w:tcPr>
            <w:tcW w:w="2028" w:type="dxa"/>
          </w:tcPr>
          <w:p w:rsidR="00687757" w:rsidRPr="003B182B" w:rsidRDefault="00687757" w:rsidP="006E0D12">
            <w:pPr>
              <w:rPr>
                <w:sz w:val="24"/>
                <w:szCs w:val="24"/>
              </w:rPr>
            </w:pPr>
            <w:r>
              <w:rPr>
                <w:sz w:val="24"/>
                <w:szCs w:val="24"/>
              </w:rPr>
              <w:t>177,7</w:t>
            </w:r>
          </w:p>
        </w:tc>
        <w:tc>
          <w:tcPr>
            <w:tcW w:w="2028" w:type="dxa"/>
          </w:tcPr>
          <w:p w:rsidR="00687757" w:rsidRPr="003B182B" w:rsidRDefault="00CF7B24" w:rsidP="006E0D12">
            <w:pPr>
              <w:rPr>
                <w:sz w:val="24"/>
                <w:szCs w:val="24"/>
              </w:rPr>
            </w:pPr>
            <w:r>
              <w:rPr>
                <w:sz w:val="24"/>
                <w:szCs w:val="24"/>
              </w:rPr>
              <w:t>8,5</w:t>
            </w:r>
          </w:p>
        </w:tc>
        <w:tc>
          <w:tcPr>
            <w:tcW w:w="1779" w:type="dxa"/>
          </w:tcPr>
          <w:p w:rsidR="00687757" w:rsidRPr="003B182B" w:rsidRDefault="00687757" w:rsidP="006E0D12">
            <w:pPr>
              <w:rPr>
                <w:sz w:val="24"/>
                <w:szCs w:val="24"/>
              </w:rPr>
            </w:pPr>
          </w:p>
        </w:tc>
      </w:tr>
      <w:tr w:rsidR="00CF7B24" w:rsidRPr="00ED3CD3" w:rsidTr="00C52F03">
        <w:trPr>
          <w:jc w:val="center"/>
        </w:trPr>
        <w:tc>
          <w:tcPr>
            <w:tcW w:w="1919" w:type="dxa"/>
          </w:tcPr>
          <w:p w:rsidR="00CF7B24" w:rsidRPr="003B182B" w:rsidRDefault="00CF7B24" w:rsidP="00DE2F43">
            <w:pPr>
              <w:rPr>
                <w:sz w:val="24"/>
                <w:szCs w:val="24"/>
              </w:rPr>
            </w:pPr>
            <w:r>
              <w:rPr>
                <w:sz w:val="24"/>
                <w:szCs w:val="24"/>
              </w:rPr>
              <w:t>TOTAL</w:t>
            </w:r>
          </w:p>
        </w:tc>
        <w:tc>
          <w:tcPr>
            <w:tcW w:w="2027" w:type="dxa"/>
          </w:tcPr>
          <w:p w:rsidR="00CF7B24" w:rsidRDefault="00CF7B24" w:rsidP="00A3461B">
            <w:pPr>
              <w:rPr>
                <w:sz w:val="24"/>
                <w:szCs w:val="24"/>
              </w:rPr>
            </w:pPr>
          </w:p>
        </w:tc>
        <w:tc>
          <w:tcPr>
            <w:tcW w:w="2028" w:type="dxa"/>
          </w:tcPr>
          <w:p w:rsidR="00CF7B24" w:rsidRDefault="00CF7B24" w:rsidP="006E0D12">
            <w:pPr>
              <w:rPr>
                <w:sz w:val="24"/>
                <w:szCs w:val="24"/>
              </w:rPr>
            </w:pPr>
          </w:p>
        </w:tc>
        <w:tc>
          <w:tcPr>
            <w:tcW w:w="2028" w:type="dxa"/>
          </w:tcPr>
          <w:p w:rsidR="00CF7B24" w:rsidRDefault="00CF7B24" w:rsidP="006E0D12">
            <w:pPr>
              <w:rPr>
                <w:sz w:val="24"/>
                <w:szCs w:val="24"/>
              </w:rPr>
            </w:pPr>
          </w:p>
        </w:tc>
        <w:tc>
          <w:tcPr>
            <w:tcW w:w="1779" w:type="dxa"/>
          </w:tcPr>
          <w:p w:rsidR="00CF7B24" w:rsidRDefault="00CF7B24" w:rsidP="006E0D12">
            <w:pPr>
              <w:rPr>
                <w:sz w:val="24"/>
                <w:szCs w:val="24"/>
              </w:rPr>
            </w:pPr>
            <w:r>
              <w:rPr>
                <w:sz w:val="24"/>
                <w:szCs w:val="24"/>
              </w:rPr>
              <w:t>155,746</w:t>
            </w:r>
          </w:p>
        </w:tc>
      </w:tr>
      <w:tr w:rsidR="00CF7B24" w:rsidRPr="00ED3CD3" w:rsidTr="00C52F03">
        <w:trPr>
          <w:jc w:val="center"/>
        </w:trPr>
        <w:tc>
          <w:tcPr>
            <w:tcW w:w="1919" w:type="dxa"/>
          </w:tcPr>
          <w:p w:rsidR="00CF7B24" w:rsidRPr="003B182B" w:rsidRDefault="00CF7B24" w:rsidP="00AF42BC">
            <w:pPr>
              <w:rPr>
                <w:sz w:val="24"/>
                <w:szCs w:val="24"/>
              </w:rPr>
            </w:pPr>
            <w:r w:rsidRPr="003B182B">
              <w:rPr>
                <w:sz w:val="24"/>
                <w:szCs w:val="24"/>
              </w:rPr>
              <w:t>Tehnologice care necesita epurare</w:t>
            </w:r>
            <w:r>
              <w:rPr>
                <w:sz w:val="24"/>
                <w:szCs w:val="24"/>
              </w:rPr>
              <w:t xml:space="preserve"> in statia de epurare proprie</w:t>
            </w:r>
          </w:p>
        </w:tc>
        <w:tc>
          <w:tcPr>
            <w:tcW w:w="2027" w:type="dxa"/>
          </w:tcPr>
          <w:p w:rsidR="00CF7B24" w:rsidRPr="003B182B" w:rsidRDefault="00CF7B24" w:rsidP="00AF42BC">
            <w:pPr>
              <w:rPr>
                <w:sz w:val="24"/>
                <w:szCs w:val="24"/>
              </w:rPr>
            </w:pPr>
            <w:r>
              <w:rPr>
                <w:sz w:val="24"/>
                <w:szCs w:val="24"/>
              </w:rPr>
              <w:t>Raul Suceava</w:t>
            </w:r>
          </w:p>
        </w:tc>
        <w:tc>
          <w:tcPr>
            <w:tcW w:w="2028" w:type="dxa"/>
          </w:tcPr>
          <w:p w:rsidR="00CF7B24" w:rsidRPr="003B182B" w:rsidRDefault="00CF7B24" w:rsidP="00AF42BC">
            <w:pPr>
              <w:rPr>
                <w:sz w:val="24"/>
                <w:szCs w:val="24"/>
              </w:rPr>
            </w:pPr>
            <w:r>
              <w:rPr>
                <w:sz w:val="24"/>
                <w:szCs w:val="24"/>
              </w:rPr>
              <w:t>500</w:t>
            </w:r>
          </w:p>
        </w:tc>
        <w:tc>
          <w:tcPr>
            <w:tcW w:w="2028" w:type="dxa"/>
          </w:tcPr>
          <w:p w:rsidR="00CF7B24" w:rsidRPr="003B182B" w:rsidRDefault="00CF7B24" w:rsidP="00AF42BC">
            <w:pPr>
              <w:rPr>
                <w:sz w:val="24"/>
                <w:szCs w:val="24"/>
              </w:rPr>
            </w:pPr>
            <w:r>
              <w:rPr>
                <w:sz w:val="24"/>
                <w:szCs w:val="24"/>
              </w:rPr>
              <w:t>20,8</w:t>
            </w:r>
          </w:p>
        </w:tc>
        <w:tc>
          <w:tcPr>
            <w:tcW w:w="1779" w:type="dxa"/>
          </w:tcPr>
          <w:p w:rsidR="00CF7B24" w:rsidRPr="003B182B" w:rsidRDefault="00CF7B24" w:rsidP="00AF42BC">
            <w:pPr>
              <w:rPr>
                <w:sz w:val="24"/>
                <w:szCs w:val="24"/>
              </w:rPr>
            </w:pPr>
          </w:p>
        </w:tc>
      </w:tr>
      <w:tr w:rsidR="00CF7B24" w:rsidRPr="00ED3CD3" w:rsidTr="00C52F03">
        <w:trPr>
          <w:jc w:val="center"/>
        </w:trPr>
        <w:tc>
          <w:tcPr>
            <w:tcW w:w="1919" w:type="dxa"/>
          </w:tcPr>
          <w:p w:rsidR="00CF7B24" w:rsidRPr="003B182B" w:rsidRDefault="00CF7B24" w:rsidP="00DE2F43">
            <w:pPr>
              <w:rPr>
                <w:sz w:val="24"/>
                <w:szCs w:val="24"/>
              </w:rPr>
            </w:pPr>
            <w:r>
              <w:rPr>
                <w:sz w:val="24"/>
                <w:szCs w:val="24"/>
              </w:rPr>
              <w:t>TOTAL</w:t>
            </w:r>
          </w:p>
        </w:tc>
        <w:tc>
          <w:tcPr>
            <w:tcW w:w="2027" w:type="dxa"/>
          </w:tcPr>
          <w:p w:rsidR="00CF7B24" w:rsidRDefault="00CF7B24" w:rsidP="00A3461B">
            <w:pPr>
              <w:rPr>
                <w:sz w:val="24"/>
                <w:szCs w:val="24"/>
              </w:rPr>
            </w:pPr>
          </w:p>
        </w:tc>
        <w:tc>
          <w:tcPr>
            <w:tcW w:w="2028" w:type="dxa"/>
          </w:tcPr>
          <w:p w:rsidR="00CF7B24" w:rsidRDefault="00CF7B24" w:rsidP="006E0D12">
            <w:pPr>
              <w:rPr>
                <w:sz w:val="24"/>
                <w:szCs w:val="24"/>
              </w:rPr>
            </w:pPr>
          </w:p>
        </w:tc>
        <w:tc>
          <w:tcPr>
            <w:tcW w:w="2028" w:type="dxa"/>
          </w:tcPr>
          <w:p w:rsidR="00CF7B24" w:rsidRDefault="00CF7B24" w:rsidP="006E0D12">
            <w:pPr>
              <w:rPr>
                <w:sz w:val="24"/>
                <w:szCs w:val="24"/>
              </w:rPr>
            </w:pPr>
          </w:p>
        </w:tc>
        <w:tc>
          <w:tcPr>
            <w:tcW w:w="1779" w:type="dxa"/>
          </w:tcPr>
          <w:p w:rsidR="00CF7B24" w:rsidRDefault="00CF7B24" w:rsidP="006E0D12">
            <w:pPr>
              <w:rPr>
                <w:sz w:val="24"/>
                <w:szCs w:val="24"/>
              </w:rPr>
            </w:pPr>
            <w:r>
              <w:rPr>
                <w:sz w:val="24"/>
                <w:szCs w:val="24"/>
              </w:rPr>
              <w:t>127.75</w:t>
            </w:r>
          </w:p>
        </w:tc>
      </w:tr>
    </w:tbl>
    <w:p w:rsidR="00914739" w:rsidRPr="0016532D" w:rsidRDefault="00914739" w:rsidP="00914739">
      <w:pPr>
        <w:rPr>
          <w:color w:val="000000"/>
          <w:sz w:val="24"/>
          <w:szCs w:val="24"/>
        </w:rPr>
      </w:pPr>
    </w:p>
    <w:p w:rsidR="00914739" w:rsidRDefault="00914739" w:rsidP="00914739">
      <w:pPr>
        <w:rPr>
          <w:color w:val="000000"/>
          <w:sz w:val="24"/>
          <w:szCs w:val="24"/>
        </w:rPr>
      </w:pPr>
      <w:r>
        <w:rPr>
          <w:b/>
          <w:bCs/>
          <w:color w:val="000000"/>
          <w:sz w:val="24"/>
          <w:szCs w:val="24"/>
        </w:rPr>
        <w:t xml:space="preserve">Epurarea apelor uzate </w:t>
      </w:r>
      <w:r w:rsidRPr="00235059">
        <w:rPr>
          <w:color w:val="000000"/>
          <w:sz w:val="24"/>
          <w:szCs w:val="24"/>
        </w:rPr>
        <w:t>in statia de epurare</w:t>
      </w:r>
      <w:r w:rsidRPr="00746C18">
        <w:rPr>
          <w:color w:val="000000"/>
          <w:sz w:val="24"/>
          <w:szCs w:val="24"/>
        </w:rPr>
        <w:t xml:space="preserve"> prevăzută cu treaptă biologică </w:t>
      </w:r>
      <w:r>
        <w:rPr>
          <w:color w:val="000000"/>
          <w:sz w:val="24"/>
          <w:szCs w:val="24"/>
        </w:rPr>
        <w:t>este proiectata pentru</w:t>
      </w:r>
      <w:r w:rsidRPr="00746C18">
        <w:rPr>
          <w:color w:val="000000"/>
          <w:sz w:val="24"/>
          <w:szCs w:val="24"/>
        </w:rPr>
        <w:t xml:space="preserve"> un debit de de 200 mc/zi</w:t>
      </w:r>
      <w:r>
        <w:rPr>
          <w:color w:val="000000"/>
          <w:sz w:val="24"/>
          <w:szCs w:val="24"/>
        </w:rPr>
        <w:t xml:space="preserve"> si realizeaza:</w:t>
      </w:r>
    </w:p>
    <w:p w:rsidR="00914739" w:rsidRPr="00B844A4" w:rsidRDefault="00914739" w:rsidP="00C00866">
      <w:pPr>
        <w:numPr>
          <w:ilvl w:val="0"/>
          <w:numId w:val="26"/>
        </w:numPr>
        <w:jc w:val="both"/>
        <w:rPr>
          <w:sz w:val="24"/>
          <w:szCs w:val="24"/>
        </w:rPr>
      </w:pPr>
      <w:r w:rsidRPr="00B844A4">
        <w:rPr>
          <w:sz w:val="24"/>
          <w:szCs w:val="24"/>
        </w:rPr>
        <w:t>Epurarea primară a apei uzate brute;</w:t>
      </w:r>
    </w:p>
    <w:p w:rsidR="00914739" w:rsidRPr="00B844A4" w:rsidRDefault="00914739" w:rsidP="00C00866">
      <w:pPr>
        <w:numPr>
          <w:ilvl w:val="0"/>
          <w:numId w:val="26"/>
        </w:numPr>
        <w:jc w:val="both"/>
        <w:rPr>
          <w:sz w:val="24"/>
          <w:szCs w:val="24"/>
        </w:rPr>
      </w:pPr>
      <w:r w:rsidRPr="00B844A4">
        <w:rPr>
          <w:sz w:val="24"/>
          <w:szCs w:val="24"/>
        </w:rPr>
        <w:t>Epurarea secundar</w:t>
      </w:r>
      <w:r w:rsidR="00134620">
        <w:rPr>
          <w:sz w:val="24"/>
          <w:szCs w:val="24"/>
        </w:rPr>
        <w:t>a</w:t>
      </w:r>
      <w:r w:rsidRPr="00B844A4">
        <w:rPr>
          <w:sz w:val="24"/>
          <w:szCs w:val="24"/>
        </w:rPr>
        <w:t xml:space="preserve"> biologic</w:t>
      </w:r>
      <w:r w:rsidR="00134620">
        <w:rPr>
          <w:sz w:val="24"/>
          <w:szCs w:val="24"/>
        </w:rPr>
        <w:t>a</w:t>
      </w:r>
      <w:r w:rsidRPr="00B844A4">
        <w:rPr>
          <w:sz w:val="24"/>
          <w:szCs w:val="24"/>
        </w:rPr>
        <w:t xml:space="preserve"> </w:t>
      </w:r>
      <w:r w:rsidR="00134620">
        <w:rPr>
          <w:sz w:val="24"/>
          <w:szCs w:val="24"/>
        </w:rPr>
        <w:t>i</w:t>
      </w:r>
      <w:r w:rsidRPr="00B844A4">
        <w:rPr>
          <w:sz w:val="24"/>
          <w:szCs w:val="24"/>
        </w:rPr>
        <w:t>n 2 trepte;</w:t>
      </w:r>
    </w:p>
    <w:p w:rsidR="00914739" w:rsidRPr="00B844A4" w:rsidRDefault="00914739" w:rsidP="00C00866">
      <w:pPr>
        <w:numPr>
          <w:ilvl w:val="0"/>
          <w:numId w:val="26"/>
        </w:numPr>
        <w:jc w:val="both"/>
        <w:rPr>
          <w:sz w:val="24"/>
          <w:szCs w:val="24"/>
        </w:rPr>
      </w:pPr>
      <w:r w:rsidRPr="00B844A4">
        <w:rPr>
          <w:sz w:val="24"/>
          <w:szCs w:val="24"/>
        </w:rPr>
        <w:t>Deshidratarea n</w:t>
      </w:r>
      <w:r w:rsidR="00CF7B24">
        <w:rPr>
          <w:sz w:val="24"/>
          <w:szCs w:val="24"/>
        </w:rPr>
        <w:t>a</w:t>
      </w:r>
      <w:r w:rsidRPr="00B844A4">
        <w:rPr>
          <w:sz w:val="24"/>
          <w:szCs w:val="24"/>
        </w:rPr>
        <w:t>molului.</w:t>
      </w:r>
    </w:p>
    <w:p w:rsidR="00914739" w:rsidRPr="00746C18" w:rsidRDefault="00914739" w:rsidP="00914739">
      <w:pPr>
        <w:rPr>
          <w:sz w:val="24"/>
          <w:szCs w:val="24"/>
        </w:rPr>
      </w:pPr>
      <w:r w:rsidRPr="00746C18">
        <w:rPr>
          <w:color w:val="000000"/>
          <w:sz w:val="24"/>
          <w:szCs w:val="24"/>
        </w:rPr>
        <w:t xml:space="preserve">Debitele de dimensionare ale investiţiei sunt: </w:t>
      </w:r>
    </w:p>
    <w:p w:rsidR="00914739" w:rsidRPr="00746C18" w:rsidRDefault="00914739" w:rsidP="00914739">
      <w:pPr>
        <w:jc w:val="both"/>
        <w:rPr>
          <w:color w:val="000000"/>
          <w:sz w:val="24"/>
          <w:szCs w:val="24"/>
        </w:rPr>
      </w:pPr>
      <w:r w:rsidRPr="00746C18">
        <w:rPr>
          <w:color w:val="000000"/>
          <w:sz w:val="24"/>
          <w:szCs w:val="24"/>
        </w:rPr>
        <w:t xml:space="preserve">Quz zi med </w:t>
      </w:r>
      <w:r w:rsidRPr="00746C18">
        <w:rPr>
          <w:color w:val="000000"/>
          <w:sz w:val="24"/>
          <w:szCs w:val="24"/>
          <w:lang w:val="en-US"/>
        </w:rPr>
        <w:t xml:space="preserve">= </w:t>
      </w:r>
      <w:r w:rsidRPr="00746C18">
        <w:rPr>
          <w:color w:val="000000"/>
          <w:sz w:val="24"/>
          <w:szCs w:val="24"/>
        </w:rPr>
        <w:t>170 mc/zi</w:t>
      </w:r>
      <w:r w:rsidRPr="00746C18">
        <w:rPr>
          <w:color w:val="000000"/>
          <w:sz w:val="24"/>
          <w:szCs w:val="24"/>
        </w:rPr>
        <w:tab/>
        <w:t>(1,96/s)</w:t>
      </w:r>
      <w:r w:rsidRPr="00746C18">
        <w:rPr>
          <w:color w:val="000000"/>
          <w:sz w:val="24"/>
          <w:szCs w:val="24"/>
        </w:rPr>
        <w:tab/>
        <w:t xml:space="preserve">Anual </w:t>
      </w:r>
      <w:r w:rsidRPr="00746C18">
        <w:rPr>
          <w:color w:val="000000"/>
          <w:sz w:val="24"/>
          <w:szCs w:val="24"/>
          <w:lang w:val="en-US"/>
        </w:rPr>
        <w:t xml:space="preserve">= </w:t>
      </w:r>
      <w:r w:rsidRPr="00746C18">
        <w:rPr>
          <w:color w:val="000000"/>
          <w:sz w:val="24"/>
          <w:szCs w:val="24"/>
        </w:rPr>
        <w:t>62,05 mii mc</w:t>
      </w:r>
    </w:p>
    <w:p w:rsidR="00914739" w:rsidRPr="00746C18" w:rsidRDefault="00914739" w:rsidP="00914739">
      <w:pPr>
        <w:jc w:val="both"/>
        <w:rPr>
          <w:color w:val="000000"/>
          <w:sz w:val="24"/>
          <w:szCs w:val="24"/>
        </w:rPr>
      </w:pPr>
      <w:r w:rsidRPr="00746C18">
        <w:rPr>
          <w:color w:val="000000"/>
          <w:sz w:val="24"/>
          <w:szCs w:val="24"/>
        </w:rPr>
        <w:t xml:space="preserve">Quz zi max </w:t>
      </w:r>
      <w:r w:rsidRPr="00746C18">
        <w:rPr>
          <w:color w:val="000000"/>
          <w:sz w:val="24"/>
          <w:szCs w:val="24"/>
          <w:lang w:val="en-US"/>
        </w:rPr>
        <w:t xml:space="preserve">= </w:t>
      </w:r>
      <w:r w:rsidRPr="00746C18">
        <w:rPr>
          <w:color w:val="000000"/>
          <w:sz w:val="24"/>
          <w:szCs w:val="24"/>
        </w:rPr>
        <w:t>200 mc/zi</w:t>
      </w:r>
      <w:r w:rsidRPr="00746C18">
        <w:rPr>
          <w:color w:val="000000"/>
          <w:sz w:val="24"/>
          <w:szCs w:val="24"/>
        </w:rPr>
        <w:tab/>
        <w:t>(2,31/s)</w:t>
      </w:r>
      <w:r w:rsidRPr="00746C18">
        <w:rPr>
          <w:color w:val="000000"/>
          <w:sz w:val="24"/>
          <w:szCs w:val="24"/>
        </w:rPr>
        <w:tab/>
        <w:t xml:space="preserve">Anual </w:t>
      </w:r>
      <w:r w:rsidRPr="00746C18">
        <w:rPr>
          <w:color w:val="000000"/>
          <w:sz w:val="24"/>
          <w:szCs w:val="24"/>
          <w:lang w:val="en-US"/>
        </w:rPr>
        <w:t xml:space="preserve">= </w:t>
      </w:r>
      <w:r w:rsidRPr="00746C18">
        <w:rPr>
          <w:color w:val="000000"/>
          <w:sz w:val="24"/>
          <w:szCs w:val="24"/>
        </w:rPr>
        <w:t>73,00 mii mc</w:t>
      </w:r>
    </w:p>
    <w:p w:rsidR="00914739" w:rsidRPr="00746C18" w:rsidRDefault="00914739" w:rsidP="00914739">
      <w:pPr>
        <w:jc w:val="both"/>
        <w:rPr>
          <w:color w:val="000000"/>
          <w:sz w:val="24"/>
          <w:szCs w:val="24"/>
        </w:rPr>
      </w:pPr>
      <w:r w:rsidRPr="00746C18">
        <w:rPr>
          <w:color w:val="000000"/>
          <w:sz w:val="24"/>
          <w:szCs w:val="24"/>
        </w:rPr>
        <w:t xml:space="preserve">Quz zi min </w:t>
      </w:r>
      <w:r w:rsidRPr="00746C18">
        <w:rPr>
          <w:color w:val="000000"/>
          <w:sz w:val="24"/>
          <w:szCs w:val="24"/>
          <w:lang w:val="en-US"/>
        </w:rPr>
        <w:t xml:space="preserve">= </w:t>
      </w:r>
      <w:r w:rsidRPr="00746C18">
        <w:rPr>
          <w:color w:val="000000"/>
          <w:sz w:val="24"/>
          <w:szCs w:val="24"/>
        </w:rPr>
        <w:t>100 mc/zi</w:t>
      </w:r>
      <w:r w:rsidRPr="00746C18">
        <w:rPr>
          <w:color w:val="000000"/>
          <w:sz w:val="24"/>
          <w:szCs w:val="24"/>
        </w:rPr>
        <w:tab/>
        <w:t>(1,16/s)</w:t>
      </w:r>
      <w:r w:rsidRPr="00746C18">
        <w:rPr>
          <w:color w:val="000000"/>
          <w:sz w:val="24"/>
          <w:szCs w:val="24"/>
        </w:rPr>
        <w:tab/>
        <w:t xml:space="preserve">Anual </w:t>
      </w:r>
      <w:r w:rsidRPr="00746C18">
        <w:rPr>
          <w:color w:val="000000"/>
          <w:sz w:val="24"/>
          <w:szCs w:val="24"/>
          <w:lang w:val="en-US"/>
        </w:rPr>
        <w:t xml:space="preserve">= </w:t>
      </w:r>
      <w:r w:rsidRPr="00746C18">
        <w:rPr>
          <w:color w:val="000000"/>
          <w:sz w:val="24"/>
          <w:szCs w:val="24"/>
        </w:rPr>
        <w:t>36,50 mii mc</w:t>
      </w:r>
    </w:p>
    <w:p w:rsidR="00914739" w:rsidRPr="00746C18" w:rsidRDefault="00914739" w:rsidP="00914739">
      <w:pPr>
        <w:jc w:val="both"/>
        <w:rPr>
          <w:color w:val="000000"/>
          <w:sz w:val="24"/>
          <w:szCs w:val="24"/>
        </w:rPr>
      </w:pPr>
      <w:r w:rsidRPr="00746C18">
        <w:rPr>
          <w:color w:val="000000"/>
          <w:sz w:val="24"/>
          <w:szCs w:val="24"/>
        </w:rPr>
        <w:t xml:space="preserve">Quz or max </w:t>
      </w:r>
      <w:r w:rsidRPr="00746C18">
        <w:rPr>
          <w:color w:val="000000"/>
          <w:sz w:val="24"/>
          <w:szCs w:val="24"/>
          <w:lang w:val="en-US"/>
        </w:rPr>
        <w:t xml:space="preserve">= </w:t>
      </w:r>
      <w:r w:rsidRPr="00746C18">
        <w:rPr>
          <w:color w:val="000000"/>
          <w:sz w:val="24"/>
          <w:szCs w:val="24"/>
        </w:rPr>
        <w:t>9,17 mc/h</w:t>
      </w:r>
      <w:r w:rsidRPr="00746C18">
        <w:rPr>
          <w:color w:val="000000"/>
          <w:sz w:val="24"/>
          <w:szCs w:val="24"/>
        </w:rPr>
        <w:tab/>
        <w:t>(2,55/s)</w:t>
      </w:r>
      <w:r w:rsidRPr="00746C18">
        <w:rPr>
          <w:color w:val="000000"/>
          <w:sz w:val="24"/>
          <w:szCs w:val="24"/>
        </w:rPr>
        <w:tab/>
      </w:r>
    </w:p>
    <w:p w:rsidR="00914739" w:rsidRDefault="00914739" w:rsidP="00914739">
      <w:pPr>
        <w:jc w:val="both"/>
        <w:rPr>
          <w:color w:val="000000" w:themeColor="text1"/>
          <w:sz w:val="24"/>
          <w:szCs w:val="24"/>
        </w:rPr>
      </w:pPr>
      <w:r w:rsidRPr="00746C18">
        <w:rPr>
          <w:color w:val="000000"/>
          <w:sz w:val="24"/>
          <w:szCs w:val="24"/>
        </w:rPr>
        <w:t>Evacuarea în râul Suceava se face printr-o conductă PV</w:t>
      </w:r>
      <w:r w:rsidR="00DA0790">
        <w:rPr>
          <w:color w:val="000000"/>
          <w:sz w:val="24"/>
          <w:szCs w:val="24"/>
        </w:rPr>
        <w:t>C</w:t>
      </w:r>
      <w:r w:rsidRPr="00746C18">
        <w:rPr>
          <w:color w:val="000000"/>
          <w:sz w:val="24"/>
          <w:szCs w:val="24"/>
        </w:rPr>
        <w:t xml:space="preserve"> cu ø 315 mm. Traseul va fi parţial pe teritoriul SC AMBRO SA (70 m), parţial în incinta SC ACET SA (336 m) şi parţial pe sub drumul paralel cu r</w:t>
      </w:r>
      <w:r w:rsidR="00C800E5">
        <w:rPr>
          <w:color w:val="000000"/>
          <w:sz w:val="24"/>
          <w:szCs w:val="24"/>
        </w:rPr>
        <w:t>a</w:t>
      </w:r>
      <w:r w:rsidRPr="00746C18">
        <w:rPr>
          <w:color w:val="000000"/>
          <w:sz w:val="24"/>
          <w:szCs w:val="24"/>
        </w:rPr>
        <w:t xml:space="preserve">ul Suceava  (30 m). Pentru subtraversarea drumurilor se va utiliza ca suport conducta de avarie existentă – Dn 500 mm din beton. </w:t>
      </w:r>
      <w:r w:rsidRPr="003134EB">
        <w:rPr>
          <w:color w:val="000000" w:themeColor="text1"/>
          <w:sz w:val="24"/>
          <w:szCs w:val="24"/>
        </w:rPr>
        <w:t xml:space="preserve">Subtraversarea </w:t>
      </w:r>
      <w:r w:rsidR="003134EB">
        <w:rPr>
          <w:color w:val="000000" w:themeColor="text1"/>
          <w:sz w:val="24"/>
          <w:szCs w:val="24"/>
        </w:rPr>
        <w:t>s</w:t>
      </w:r>
      <w:r w:rsidRPr="003134EB">
        <w:rPr>
          <w:color w:val="000000" w:themeColor="text1"/>
          <w:sz w:val="24"/>
          <w:szCs w:val="24"/>
        </w:rPr>
        <w:t>i gura de v</w:t>
      </w:r>
      <w:r w:rsidR="003134EB">
        <w:rPr>
          <w:color w:val="000000" w:themeColor="text1"/>
          <w:sz w:val="24"/>
          <w:szCs w:val="24"/>
        </w:rPr>
        <w:t>a</w:t>
      </w:r>
      <w:r w:rsidRPr="003134EB">
        <w:rPr>
          <w:color w:val="000000" w:themeColor="text1"/>
          <w:sz w:val="24"/>
          <w:szCs w:val="24"/>
        </w:rPr>
        <w:t>rsare sunt recondi</w:t>
      </w:r>
      <w:r w:rsidR="003134EB">
        <w:rPr>
          <w:color w:val="000000" w:themeColor="text1"/>
          <w:sz w:val="24"/>
          <w:szCs w:val="24"/>
        </w:rPr>
        <w:t>t</w:t>
      </w:r>
      <w:r w:rsidRPr="003134EB">
        <w:rPr>
          <w:color w:val="000000" w:themeColor="text1"/>
          <w:sz w:val="24"/>
          <w:szCs w:val="24"/>
        </w:rPr>
        <w:t xml:space="preserve">ionate </w:t>
      </w:r>
      <w:r w:rsidR="003134EB">
        <w:rPr>
          <w:color w:val="000000" w:themeColor="text1"/>
          <w:sz w:val="24"/>
          <w:szCs w:val="24"/>
        </w:rPr>
        <w:t>s</w:t>
      </w:r>
      <w:r w:rsidRPr="003134EB">
        <w:rPr>
          <w:color w:val="000000" w:themeColor="text1"/>
          <w:sz w:val="24"/>
          <w:szCs w:val="24"/>
        </w:rPr>
        <w:t xml:space="preserve">i repuse </w:t>
      </w:r>
      <w:r w:rsidR="003134EB">
        <w:rPr>
          <w:color w:val="000000" w:themeColor="text1"/>
          <w:sz w:val="24"/>
          <w:szCs w:val="24"/>
        </w:rPr>
        <w:t>i</w:t>
      </w:r>
      <w:r w:rsidRPr="003134EB">
        <w:rPr>
          <w:color w:val="000000" w:themeColor="text1"/>
          <w:sz w:val="24"/>
          <w:szCs w:val="24"/>
        </w:rPr>
        <w:t>n func</w:t>
      </w:r>
      <w:r w:rsidR="003134EB">
        <w:rPr>
          <w:color w:val="000000" w:themeColor="text1"/>
          <w:sz w:val="24"/>
          <w:szCs w:val="24"/>
        </w:rPr>
        <w:t>t</w:t>
      </w:r>
      <w:r w:rsidRPr="003134EB">
        <w:rPr>
          <w:color w:val="000000" w:themeColor="text1"/>
          <w:sz w:val="24"/>
          <w:szCs w:val="24"/>
        </w:rPr>
        <w:t>iune.</w:t>
      </w:r>
    </w:p>
    <w:p w:rsidR="00DA0790" w:rsidRDefault="00DA0790" w:rsidP="00914739">
      <w:pPr>
        <w:jc w:val="both"/>
        <w:rPr>
          <w:color w:val="000000" w:themeColor="text1"/>
          <w:sz w:val="24"/>
          <w:szCs w:val="24"/>
        </w:rPr>
      </w:pPr>
      <w:r>
        <w:rPr>
          <w:color w:val="000000" w:themeColor="text1"/>
          <w:sz w:val="24"/>
          <w:szCs w:val="24"/>
        </w:rPr>
        <w:t xml:space="preserve">Namolul deshidratat, cu o umiditate de 65%, este evacuat pe po platforma betonata, de unde este </w:t>
      </w:r>
      <w:r w:rsidR="00333451">
        <w:rPr>
          <w:color w:val="000000" w:themeColor="text1"/>
          <w:sz w:val="24"/>
          <w:szCs w:val="24"/>
        </w:rPr>
        <w:t>incarcat si transportat la cazanul pentru incinerare deseuri tehnologice din incinta SC AMBRO SA.</w:t>
      </w:r>
    </w:p>
    <w:p w:rsidR="00DA0790" w:rsidRDefault="00DA0790" w:rsidP="00914739">
      <w:pPr>
        <w:jc w:val="both"/>
        <w:rPr>
          <w:color w:val="000000" w:themeColor="text1"/>
          <w:sz w:val="24"/>
          <w:szCs w:val="24"/>
        </w:rPr>
      </w:pPr>
      <w:r>
        <w:rPr>
          <w:color w:val="000000" w:themeColor="text1"/>
          <w:sz w:val="24"/>
          <w:szCs w:val="24"/>
        </w:rPr>
        <w:lastRenderedPageBreak/>
        <w:t>Punctul de prelevare ape uzate epurate pentru determinarea indicatorilor de calitate este la gura de evacuare in emisar.</w:t>
      </w:r>
    </w:p>
    <w:p w:rsidR="00914739" w:rsidRPr="00697DB7" w:rsidRDefault="00914739" w:rsidP="00914739">
      <w:pPr>
        <w:keepNext/>
        <w:tabs>
          <w:tab w:val="right" w:pos="9922"/>
        </w:tabs>
        <w:spacing w:before="240" w:after="60"/>
        <w:jc w:val="both"/>
        <w:outlineLvl w:val="1"/>
        <w:rPr>
          <w:b/>
          <w:bCs/>
          <w:color w:val="000000"/>
          <w:sz w:val="24"/>
          <w:szCs w:val="24"/>
          <w:lang w:val="it-IT"/>
        </w:rPr>
      </w:pPr>
      <w:bookmarkStart w:id="28" w:name="_Toc362434751"/>
      <w:r>
        <w:rPr>
          <w:b/>
          <w:bCs/>
          <w:color w:val="000000"/>
          <w:sz w:val="24"/>
          <w:szCs w:val="24"/>
          <w:lang w:val="it-IT"/>
        </w:rPr>
        <w:t>7</w:t>
      </w:r>
      <w:r w:rsidRPr="00697DB7">
        <w:rPr>
          <w:b/>
          <w:bCs/>
          <w:color w:val="000000"/>
          <w:sz w:val="24"/>
          <w:szCs w:val="24"/>
          <w:lang w:val="it-IT"/>
        </w:rPr>
        <w:t>.</w:t>
      </w:r>
      <w:r>
        <w:rPr>
          <w:b/>
          <w:bCs/>
          <w:color w:val="000000"/>
          <w:sz w:val="24"/>
          <w:szCs w:val="24"/>
          <w:lang w:val="it-IT"/>
        </w:rPr>
        <w:t>3.</w:t>
      </w:r>
      <w:r w:rsidRPr="00697DB7">
        <w:rPr>
          <w:b/>
          <w:bCs/>
          <w:color w:val="000000"/>
          <w:sz w:val="24"/>
          <w:szCs w:val="24"/>
          <w:lang w:val="it-IT"/>
        </w:rPr>
        <w:t xml:space="preserve"> Cerinte BAT in utilizarea apei</w:t>
      </w:r>
      <w:bookmarkEnd w:id="28"/>
      <w:r>
        <w:rPr>
          <w:b/>
          <w:bCs/>
          <w:color w:val="000000"/>
          <w:sz w:val="24"/>
          <w:szCs w:val="24"/>
          <w:lang w:val="it-IT"/>
        </w:rPr>
        <w:tab/>
      </w:r>
    </w:p>
    <w:p w:rsidR="00914739" w:rsidRPr="00D1151C" w:rsidRDefault="00914739" w:rsidP="00AF42BC">
      <w:pPr>
        <w:spacing w:beforeLines="20" w:afterLines="20"/>
        <w:rPr>
          <w:sz w:val="24"/>
          <w:szCs w:val="24"/>
          <w:lang w:val="it-IT"/>
        </w:rPr>
      </w:pPr>
      <w:r w:rsidRPr="00D1151C">
        <w:rPr>
          <w:sz w:val="24"/>
          <w:szCs w:val="24"/>
          <w:lang w:val="it-IT"/>
        </w:rPr>
        <w:t>Principalele măsurile constructive pentru minimizarea consumului de ap</w:t>
      </w:r>
      <w:r w:rsidR="008D21FE">
        <w:rPr>
          <w:sz w:val="24"/>
          <w:szCs w:val="24"/>
          <w:lang w:val="it-IT"/>
        </w:rPr>
        <w:t>a</w:t>
      </w:r>
      <w:r w:rsidRPr="00D1151C">
        <w:rPr>
          <w:sz w:val="24"/>
          <w:szCs w:val="24"/>
          <w:lang w:val="it-IT"/>
        </w:rPr>
        <w:t xml:space="preserve"> </w:t>
      </w:r>
      <w:r w:rsidR="008D21FE">
        <w:rPr>
          <w:sz w:val="24"/>
          <w:szCs w:val="24"/>
          <w:lang w:val="it-IT"/>
        </w:rPr>
        <w:t>si cres</w:t>
      </w:r>
      <w:r w:rsidRPr="00D1151C">
        <w:rPr>
          <w:sz w:val="24"/>
          <w:szCs w:val="24"/>
          <w:lang w:val="it-IT"/>
        </w:rPr>
        <w:t xml:space="preserve">terea gradului de recirculare a apei adoptate de </w:t>
      </w:r>
      <w:r>
        <w:rPr>
          <w:sz w:val="24"/>
          <w:szCs w:val="24"/>
          <w:lang w:val="it-IT"/>
        </w:rPr>
        <w:t>o</w:t>
      </w:r>
      <w:r w:rsidRPr="00D1151C">
        <w:rPr>
          <w:sz w:val="24"/>
          <w:szCs w:val="24"/>
          <w:lang w:val="it-IT"/>
        </w:rPr>
        <w:t>perator sunt:</w:t>
      </w:r>
    </w:p>
    <w:p w:rsidR="00914739" w:rsidRPr="00697DB7" w:rsidRDefault="00914739" w:rsidP="00914739">
      <w:pPr>
        <w:overflowPunct w:val="0"/>
        <w:autoSpaceDE w:val="0"/>
        <w:autoSpaceDN w:val="0"/>
        <w:adjustRightInd w:val="0"/>
        <w:jc w:val="both"/>
        <w:rPr>
          <w:sz w:val="24"/>
          <w:szCs w:val="24"/>
          <w:lang w:val="fr-FR"/>
        </w:rPr>
      </w:pPr>
      <w:r w:rsidRPr="00697DB7">
        <w:rPr>
          <w:sz w:val="24"/>
          <w:szCs w:val="24"/>
          <w:lang w:val="fr-FR"/>
        </w:rPr>
        <w:t>-Minimizarea consumului de apă pe</w:t>
      </w:r>
      <w:r w:rsidR="008D21FE">
        <w:rPr>
          <w:sz w:val="24"/>
          <w:szCs w:val="24"/>
          <w:lang w:val="fr-FR"/>
        </w:rPr>
        <w:t>ntru diferitele sortimente de ha</w:t>
      </w:r>
      <w:r w:rsidRPr="00697DB7">
        <w:rPr>
          <w:sz w:val="24"/>
          <w:szCs w:val="24"/>
          <w:lang w:val="fr-FR"/>
        </w:rPr>
        <w:t>rtie prin cre</w:t>
      </w:r>
      <w:r w:rsidR="008D21FE">
        <w:rPr>
          <w:sz w:val="24"/>
          <w:szCs w:val="24"/>
          <w:lang w:val="fr-FR"/>
        </w:rPr>
        <w:t>s</w:t>
      </w:r>
      <w:r w:rsidRPr="00697DB7">
        <w:rPr>
          <w:sz w:val="24"/>
          <w:szCs w:val="24"/>
          <w:lang w:val="fr-FR"/>
        </w:rPr>
        <w:t>terea recircul</w:t>
      </w:r>
      <w:r w:rsidR="008D21FE">
        <w:rPr>
          <w:sz w:val="24"/>
          <w:szCs w:val="24"/>
          <w:lang w:val="fr-FR"/>
        </w:rPr>
        <w:t>a</w:t>
      </w:r>
      <w:r w:rsidRPr="00697DB7">
        <w:rPr>
          <w:sz w:val="24"/>
          <w:szCs w:val="24"/>
          <w:lang w:val="fr-FR"/>
        </w:rPr>
        <w:t>rii apei din proces şi managementul apelor;</w:t>
      </w:r>
    </w:p>
    <w:p w:rsidR="00914739" w:rsidRPr="00697DB7" w:rsidRDefault="00C800E5" w:rsidP="00914739">
      <w:pPr>
        <w:overflowPunct w:val="0"/>
        <w:autoSpaceDE w:val="0"/>
        <w:autoSpaceDN w:val="0"/>
        <w:adjustRightInd w:val="0"/>
        <w:jc w:val="both"/>
        <w:rPr>
          <w:sz w:val="24"/>
          <w:szCs w:val="24"/>
          <w:lang w:val="fr-FR"/>
        </w:rPr>
      </w:pPr>
      <w:r>
        <w:rPr>
          <w:sz w:val="24"/>
          <w:szCs w:val="24"/>
          <w:lang w:val="fr-FR"/>
        </w:rPr>
        <w:t>-Controlul dezavantajelor potent</w:t>
      </w:r>
      <w:r w:rsidR="00914739" w:rsidRPr="00697DB7">
        <w:rPr>
          <w:sz w:val="24"/>
          <w:szCs w:val="24"/>
          <w:lang w:val="fr-FR"/>
        </w:rPr>
        <w:t>iale ale închiderii sistemelor de ap</w:t>
      </w:r>
      <w:r w:rsidR="00134620">
        <w:rPr>
          <w:sz w:val="24"/>
          <w:szCs w:val="24"/>
          <w:lang w:val="fr-FR"/>
        </w:rPr>
        <w:t>a</w:t>
      </w:r>
      <w:r w:rsidR="00914739" w:rsidRPr="00697DB7">
        <w:rPr>
          <w:sz w:val="24"/>
          <w:szCs w:val="24"/>
          <w:lang w:val="fr-FR"/>
        </w:rPr>
        <w:t>;</w:t>
      </w:r>
    </w:p>
    <w:p w:rsidR="00914739" w:rsidRPr="00697DB7" w:rsidRDefault="00914739" w:rsidP="00914739">
      <w:pPr>
        <w:overflowPunct w:val="0"/>
        <w:autoSpaceDE w:val="0"/>
        <w:autoSpaceDN w:val="0"/>
        <w:adjustRightInd w:val="0"/>
        <w:jc w:val="both"/>
        <w:rPr>
          <w:sz w:val="24"/>
          <w:szCs w:val="24"/>
          <w:lang w:val="fr-FR"/>
        </w:rPr>
      </w:pPr>
      <w:r w:rsidRPr="00697DB7">
        <w:rPr>
          <w:sz w:val="24"/>
          <w:szCs w:val="24"/>
          <w:lang w:val="fr-FR"/>
        </w:rPr>
        <w:t xml:space="preserve">-Conceperea unui sistem echilibrat de ape grase, de filtrat (limpezit) </w:t>
      </w:r>
      <w:r w:rsidR="008D21FE">
        <w:rPr>
          <w:sz w:val="24"/>
          <w:szCs w:val="24"/>
          <w:lang w:val="fr-FR"/>
        </w:rPr>
        <w:t>si de brac, s</w:t>
      </w:r>
      <w:r w:rsidRPr="00697DB7">
        <w:rPr>
          <w:sz w:val="24"/>
          <w:szCs w:val="24"/>
          <w:lang w:val="fr-FR"/>
        </w:rPr>
        <w:t>i utilizarea acestuia odată cu dotarea cu echipamente cu consum redus de ap</w:t>
      </w:r>
      <w:r w:rsidR="00134620">
        <w:rPr>
          <w:sz w:val="24"/>
          <w:szCs w:val="24"/>
          <w:lang w:val="fr-FR"/>
        </w:rPr>
        <w:t>a</w:t>
      </w:r>
      <w:r w:rsidRPr="00697DB7">
        <w:rPr>
          <w:sz w:val="24"/>
          <w:szCs w:val="24"/>
          <w:lang w:val="fr-FR"/>
        </w:rPr>
        <w:t xml:space="preserve"> oric</w:t>
      </w:r>
      <w:r w:rsidR="00134620">
        <w:rPr>
          <w:sz w:val="24"/>
          <w:szCs w:val="24"/>
          <w:lang w:val="fr-FR"/>
        </w:rPr>
        <w:t>a</w:t>
      </w:r>
      <w:r w:rsidRPr="00697DB7">
        <w:rPr>
          <w:sz w:val="24"/>
          <w:szCs w:val="24"/>
          <w:lang w:val="fr-FR"/>
        </w:rPr>
        <w:t>nd este practicabil.</w:t>
      </w:r>
      <w:r w:rsidR="00134620">
        <w:rPr>
          <w:sz w:val="24"/>
          <w:szCs w:val="24"/>
          <w:lang w:val="fr-FR"/>
        </w:rPr>
        <w:t xml:space="preserve"> Acest lucru valabil mai ales ca</w:t>
      </w:r>
      <w:r w:rsidRPr="00697DB7">
        <w:rPr>
          <w:sz w:val="24"/>
          <w:szCs w:val="24"/>
          <w:lang w:val="fr-FR"/>
        </w:rPr>
        <w:t xml:space="preserve">nd echipamentele sau componentele </w:t>
      </w:r>
      <w:r w:rsidR="00134620">
        <w:rPr>
          <w:sz w:val="24"/>
          <w:szCs w:val="24"/>
          <w:lang w:val="fr-FR"/>
        </w:rPr>
        <w:t>acestora sunt i</w:t>
      </w:r>
      <w:r w:rsidRPr="00697DB7">
        <w:rPr>
          <w:sz w:val="24"/>
          <w:szCs w:val="24"/>
          <w:lang w:val="fr-FR"/>
        </w:rPr>
        <w:t>nlocuite, sau la moderniz</w:t>
      </w:r>
      <w:r w:rsidR="00134620">
        <w:rPr>
          <w:sz w:val="24"/>
          <w:szCs w:val="24"/>
          <w:lang w:val="fr-FR"/>
        </w:rPr>
        <w:t>a</w:t>
      </w:r>
      <w:r w:rsidRPr="00697DB7">
        <w:rPr>
          <w:sz w:val="24"/>
          <w:szCs w:val="24"/>
          <w:lang w:val="fr-FR"/>
        </w:rPr>
        <w:t>ri;</w:t>
      </w:r>
    </w:p>
    <w:p w:rsidR="00914739" w:rsidRDefault="00914739" w:rsidP="00914739">
      <w:pPr>
        <w:overflowPunct w:val="0"/>
        <w:autoSpaceDE w:val="0"/>
        <w:autoSpaceDN w:val="0"/>
        <w:adjustRightInd w:val="0"/>
        <w:jc w:val="both"/>
        <w:rPr>
          <w:sz w:val="24"/>
          <w:szCs w:val="24"/>
        </w:rPr>
      </w:pPr>
      <w:r w:rsidRPr="00697DB7">
        <w:rPr>
          <w:sz w:val="24"/>
          <w:szCs w:val="24"/>
        </w:rPr>
        <w:t>-Aplicarea m</w:t>
      </w:r>
      <w:r w:rsidR="00134620">
        <w:rPr>
          <w:sz w:val="24"/>
          <w:szCs w:val="24"/>
        </w:rPr>
        <w:t>a</w:t>
      </w:r>
      <w:r w:rsidRPr="00697DB7">
        <w:rPr>
          <w:sz w:val="24"/>
          <w:szCs w:val="24"/>
        </w:rPr>
        <w:t>surilor de reducere a frecven</w:t>
      </w:r>
      <w:r w:rsidR="00134620">
        <w:rPr>
          <w:sz w:val="24"/>
          <w:szCs w:val="24"/>
        </w:rPr>
        <w:t>t</w:t>
      </w:r>
      <w:r w:rsidRPr="00697DB7">
        <w:rPr>
          <w:sz w:val="24"/>
          <w:szCs w:val="24"/>
        </w:rPr>
        <w:t xml:space="preserve">ei </w:t>
      </w:r>
      <w:r w:rsidR="00134620">
        <w:rPr>
          <w:sz w:val="24"/>
          <w:szCs w:val="24"/>
        </w:rPr>
        <w:t>s</w:t>
      </w:r>
      <w:r w:rsidRPr="00697DB7">
        <w:rPr>
          <w:sz w:val="24"/>
          <w:szCs w:val="24"/>
        </w:rPr>
        <w:t>i a efectelor scurgerilor accidentale;</w:t>
      </w:r>
    </w:p>
    <w:p w:rsidR="00C800E5" w:rsidRPr="00C800E5" w:rsidRDefault="00C800E5" w:rsidP="00914739">
      <w:pPr>
        <w:overflowPunct w:val="0"/>
        <w:autoSpaceDE w:val="0"/>
        <w:autoSpaceDN w:val="0"/>
        <w:adjustRightInd w:val="0"/>
        <w:jc w:val="both"/>
        <w:rPr>
          <w:sz w:val="24"/>
          <w:szCs w:val="24"/>
          <w:lang w:val="en-US"/>
        </w:rPr>
      </w:pPr>
      <w:r>
        <w:rPr>
          <w:sz w:val="24"/>
          <w:szCs w:val="24"/>
        </w:rPr>
        <w:t>-Separarea apei putin contaminata de apa contaminata si recircularea ca apa de proces</w:t>
      </w:r>
      <w:r>
        <w:rPr>
          <w:sz w:val="24"/>
          <w:szCs w:val="24"/>
          <w:lang w:val="en-US"/>
        </w:rPr>
        <w:t>;</w:t>
      </w:r>
    </w:p>
    <w:p w:rsidR="00914739" w:rsidRPr="00697DB7" w:rsidRDefault="00914739" w:rsidP="00914739">
      <w:pPr>
        <w:overflowPunct w:val="0"/>
        <w:autoSpaceDE w:val="0"/>
        <w:autoSpaceDN w:val="0"/>
        <w:adjustRightInd w:val="0"/>
        <w:jc w:val="both"/>
        <w:rPr>
          <w:sz w:val="24"/>
          <w:szCs w:val="24"/>
        </w:rPr>
      </w:pPr>
      <w:r w:rsidRPr="00697DB7">
        <w:rPr>
          <w:sz w:val="24"/>
          <w:szCs w:val="24"/>
        </w:rPr>
        <w:t xml:space="preserve">-Colectarea </w:t>
      </w:r>
      <w:r w:rsidR="00134620">
        <w:rPr>
          <w:sz w:val="24"/>
          <w:szCs w:val="24"/>
        </w:rPr>
        <w:t>s</w:t>
      </w:r>
      <w:r w:rsidRPr="00697DB7">
        <w:rPr>
          <w:sz w:val="24"/>
          <w:szCs w:val="24"/>
        </w:rPr>
        <w:t>i reutilizarea apelor curate, de r</w:t>
      </w:r>
      <w:r w:rsidR="008D21FE">
        <w:rPr>
          <w:sz w:val="24"/>
          <w:szCs w:val="24"/>
        </w:rPr>
        <w:t>a</w:t>
      </w:r>
      <w:r w:rsidRPr="00697DB7">
        <w:rPr>
          <w:sz w:val="24"/>
          <w:szCs w:val="24"/>
        </w:rPr>
        <w:t xml:space="preserve">ciri </w:t>
      </w:r>
      <w:r w:rsidR="008D21FE">
        <w:rPr>
          <w:sz w:val="24"/>
          <w:szCs w:val="24"/>
        </w:rPr>
        <w:t>s</w:t>
      </w:r>
      <w:r w:rsidRPr="00697DB7">
        <w:rPr>
          <w:sz w:val="24"/>
          <w:szCs w:val="24"/>
        </w:rPr>
        <w:t>i etan</w:t>
      </w:r>
      <w:r w:rsidR="008D21FE">
        <w:rPr>
          <w:sz w:val="24"/>
          <w:szCs w:val="24"/>
        </w:rPr>
        <w:t>sa</w:t>
      </w:r>
      <w:r w:rsidRPr="00697DB7">
        <w:rPr>
          <w:sz w:val="24"/>
          <w:szCs w:val="24"/>
        </w:rPr>
        <w:t>ri, sau deversarea lor pe circuite separate de apele reziduale;</w:t>
      </w:r>
    </w:p>
    <w:p w:rsidR="00914739" w:rsidRPr="00697DB7" w:rsidRDefault="00914739" w:rsidP="00914739">
      <w:pPr>
        <w:overflowPunct w:val="0"/>
        <w:autoSpaceDE w:val="0"/>
        <w:autoSpaceDN w:val="0"/>
        <w:adjustRightInd w:val="0"/>
        <w:jc w:val="both"/>
        <w:rPr>
          <w:sz w:val="24"/>
          <w:szCs w:val="24"/>
        </w:rPr>
      </w:pPr>
      <w:r w:rsidRPr="00697DB7">
        <w:rPr>
          <w:sz w:val="24"/>
          <w:szCs w:val="24"/>
        </w:rPr>
        <w:t>-</w:t>
      </w:r>
      <w:r w:rsidR="008D21FE">
        <w:rPr>
          <w:sz w:val="24"/>
          <w:szCs w:val="24"/>
        </w:rPr>
        <w:t>I</w:t>
      </w:r>
      <w:r w:rsidRPr="00697DB7">
        <w:rPr>
          <w:sz w:val="24"/>
          <w:szCs w:val="24"/>
        </w:rPr>
        <w:t>nlocuirea substan</w:t>
      </w:r>
      <w:r w:rsidR="008D21FE">
        <w:rPr>
          <w:sz w:val="24"/>
          <w:szCs w:val="24"/>
        </w:rPr>
        <w:t>t</w:t>
      </w:r>
      <w:r w:rsidRPr="00697DB7">
        <w:rPr>
          <w:sz w:val="24"/>
          <w:szCs w:val="24"/>
        </w:rPr>
        <w:t>elor cu poten</w:t>
      </w:r>
      <w:r w:rsidR="008D21FE">
        <w:rPr>
          <w:sz w:val="24"/>
          <w:szCs w:val="24"/>
        </w:rPr>
        <w:t>t</w:t>
      </w:r>
      <w:r w:rsidRPr="00697DB7">
        <w:rPr>
          <w:sz w:val="24"/>
          <w:szCs w:val="24"/>
        </w:rPr>
        <w:t>ial d</w:t>
      </w:r>
      <w:r w:rsidR="008D21FE">
        <w:rPr>
          <w:sz w:val="24"/>
          <w:szCs w:val="24"/>
        </w:rPr>
        <w:t>a</w:t>
      </w:r>
      <w:r w:rsidRPr="00697DB7">
        <w:rPr>
          <w:sz w:val="24"/>
          <w:szCs w:val="24"/>
        </w:rPr>
        <w:t>un</w:t>
      </w:r>
      <w:r w:rsidR="008D21FE">
        <w:rPr>
          <w:sz w:val="24"/>
          <w:szCs w:val="24"/>
        </w:rPr>
        <w:t>a</w:t>
      </w:r>
      <w:r w:rsidRPr="00697DB7">
        <w:rPr>
          <w:sz w:val="24"/>
          <w:szCs w:val="24"/>
        </w:rPr>
        <w:t>tor cu substan</w:t>
      </w:r>
      <w:r w:rsidR="008D21FE">
        <w:rPr>
          <w:sz w:val="24"/>
          <w:szCs w:val="24"/>
        </w:rPr>
        <w:t>t</w:t>
      </w:r>
      <w:r w:rsidRPr="00697DB7">
        <w:rPr>
          <w:sz w:val="24"/>
          <w:szCs w:val="24"/>
        </w:rPr>
        <w:t>e mai pu</w:t>
      </w:r>
      <w:r w:rsidR="008D21FE">
        <w:rPr>
          <w:sz w:val="24"/>
          <w:szCs w:val="24"/>
        </w:rPr>
        <w:t>t</w:t>
      </w:r>
      <w:r w:rsidRPr="00697DB7">
        <w:rPr>
          <w:sz w:val="24"/>
          <w:szCs w:val="24"/>
        </w:rPr>
        <w:t>in periculoase;</w:t>
      </w:r>
    </w:p>
    <w:p w:rsidR="00914739" w:rsidRPr="00697DB7" w:rsidRDefault="00914739" w:rsidP="00914739">
      <w:pPr>
        <w:overflowPunct w:val="0"/>
        <w:autoSpaceDE w:val="0"/>
        <w:autoSpaceDN w:val="0"/>
        <w:adjustRightInd w:val="0"/>
        <w:jc w:val="both"/>
        <w:rPr>
          <w:sz w:val="24"/>
          <w:szCs w:val="24"/>
        </w:rPr>
      </w:pPr>
      <w:r w:rsidRPr="00697DB7">
        <w:rPr>
          <w:sz w:val="24"/>
          <w:szCs w:val="24"/>
        </w:rPr>
        <w:t>-Tratarea efluentului de ape uzate prin inst</w:t>
      </w:r>
      <w:r w:rsidR="008D21FE">
        <w:rPr>
          <w:sz w:val="24"/>
          <w:szCs w:val="24"/>
        </w:rPr>
        <w:t>alarea unui bazin de egalizare s</w:t>
      </w:r>
      <w:r w:rsidRPr="00697DB7">
        <w:rPr>
          <w:sz w:val="24"/>
          <w:szCs w:val="24"/>
        </w:rPr>
        <w:t>i tratament primar;</w:t>
      </w:r>
    </w:p>
    <w:p w:rsidR="00914739" w:rsidRPr="00697DB7" w:rsidRDefault="00C800E5" w:rsidP="00134620">
      <w:pPr>
        <w:jc w:val="both"/>
        <w:rPr>
          <w:b/>
          <w:bCs/>
          <w:sz w:val="24"/>
          <w:szCs w:val="24"/>
        </w:rPr>
      </w:pPr>
      <w:r>
        <w:rPr>
          <w:sz w:val="24"/>
          <w:szCs w:val="24"/>
        </w:rPr>
        <w:t>-</w:t>
      </w:r>
      <w:r w:rsidR="00914739" w:rsidRPr="00464807">
        <w:rPr>
          <w:sz w:val="24"/>
          <w:szCs w:val="24"/>
        </w:rPr>
        <w:t>Tratarea apelor uzate într-o sta</w:t>
      </w:r>
      <w:r w:rsidR="008D21FE">
        <w:rPr>
          <w:sz w:val="24"/>
          <w:szCs w:val="24"/>
        </w:rPr>
        <w:t>t</w:t>
      </w:r>
      <w:r w:rsidR="00914739" w:rsidRPr="00464807">
        <w:rPr>
          <w:sz w:val="24"/>
          <w:szCs w:val="24"/>
        </w:rPr>
        <w:t>ie de epurare cu o treapt</w:t>
      </w:r>
      <w:r w:rsidR="00134620">
        <w:rPr>
          <w:sz w:val="24"/>
          <w:szCs w:val="24"/>
        </w:rPr>
        <w:t>a primara</w:t>
      </w:r>
      <w:r w:rsidR="00914739" w:rsidRPr="00464807">
        <w:rPr>
          <w:sz w:val="24"/>
          <w:szCs w:val="24"/>
        </w:rPr>
        <w:t>, treapt</w:t>
      </w:r>
      <w:r w:rsidR="008D21FE">
        <w:rPr>
          <w:sz w:val="24"/>
          <w:szCs w:val="24"/>
        </w:rPr>
        <w:t>a</w:t>
      </w:r>
      <w:r w:rsidR="00914739" w:rsidRPr="00464807">
        <w:rPr>
          <w:sz w:val="24"/>
          <w:szCs w:val="24"/>
        </w:rPr>
        <w:t xml:space="preserve"> secundar</w:t>
      </w:r>
      <w:r w:rsidR="00134620">
        <w:rPr>
          <w:sz w:val="24"/>
          <w:szCs w:val="24"/>
        </w:rPr>
        <w:t>a</w:t>
      </w:r>
      <w:r w:rsidR="00914739" w:rsidRPr="00464807">
        <w:rPr>
          <w:sz w:val="24"/>
          <w:szCs w:val="24"/>
        </w:rPr>
        <w:t xml:space="preserve"> biologic</w:t>
      </w:r>
      <w:r w:rsidR="008D21FE">
        <w:rPr>
          <w:sz w:val="24"/>
          <w:szCs w:val="24"/>
        </w:rPr>
        <w:t>a</w:t>
      </w:r>
      <w:r w:rsidR="00914739" w:rsidRPr="00464807">
        <w:rPr>
          <w:sz w:val="24"/>
          <w:szCs w:val="24"/>
        </w:rPr>
        <w:t xml:space="preserve"> </w:t>
      </w:r>
      <w:r w:rsidR="008D21FE">
        <w:rPr>
          <w:sz w:val="24"/>
          <w:szCs w:val="24"/>
        </w:rPr>
        <w:t>s</w:t>
      </w:r>
      <w:r w:rsidR="00914739" w:rsidRPr="00464807">
        <w:rPr>
          <w:sz w:val="24"/>
          <w:szCs w:val="24"/>
        </w:rPr>
        <w:t xml:space="preserve">i/sau, </w:t>
      </w:r>
      <w:r w:rsidR="00134620">
        <w:rPr>
          <w:sz w:val="24"/>
          <w:szCs w:val="24"/>
        </w:rPr>
        <w:t>i</w:t>
      </w:r>
      <w:r w:rsidR="00914739" w:rsidRPr="00464807">
        <w:rPr>
          <w:sz w:val="24"/>
          <w:szCs w:val="24"/>
        </w:rPr>
        <w:t>n unele cazuri, treapt</w:t>
      </w:r>
      <w:r w:rsidR="008D21FE">
        <w:rPr>
          <w:sz w:val="24"/>
          <w:szCs w:val="24"/>
        </w:rPr>
        <w:t>a</w:t>
      </w:r>
      <w:r w:rsidR="00914739" w:rsidRPr="00464807">
        <w:rPr>
          <w:sz w:val="24"/>
          <w:szCs w:val="24"/>
        </w:rPr>
        <w:t xml:space="preserve"> secundar</w:t>
      </w:r>
      <w:r w:rsidR="008D21FE">
        <w:rPr>
          <w:sz w:val="24"/>
          <w:szCs w:val="24"/>
        </w:rPr>
        <w:t>a</w:t>
      </w:r>
      <w:r w:rsidR="00914739" w:rsidRPr="00464807">
        <w:rPr>
          <w:sz w:val="24"/>
          <w:szCs w:val="24"/>
        </w:rPr>
        <w:t xml:space="preserve"> de floculare </w:t>
      </w:r>
      <w:r w:rsidR="008D21FE">
        <w:rPr>
          <w:sz w:val="24"/>
          <w:szCs w:val="24"/>
        </w:rPr>
        <w:t>s</w:t>
      </w:r>
      <w:r w:rsidR="00914739" w:rsidRPr="00464807">
        <w:rPr>
          <w:sz w:val="24"/>
          <w:szCs w:val="24"/>
        </w:rPr>
        <w:t>i precipitare chimic</w:t>
      </w:r>
      <w:r w:rsidR="008D21FE">
        <w:rPr>
          <w:sz w:val="24"/>
          <w:szCs w:val="24"/>
        </w:rPr>
        <w:t>a</w:t>
      </w:r>
      <w:r w:rsidR="00914739" w:rsidRPr="00464807">
        <w:rPr>
          <w:sz w:val="24"/>
          <w:szCs w:val="24"/>
        </w:rPr>
        <w:t xml:space="preserve">. </w:t>
      </w:r>
      <w:r w:rsidR="00914739" w:rsidRPr="00697DB7">
        <w:rPr>
          <w:sz w:val="24"/>
          <w:szCs w:val="24"/>
          <w:lang w:val="fr-FR"/>
        </w:rPr>
        <w:t>C</w:t>
      </w:r>
      <w:r w:rsidR="008D21FE">
        <w:rPr>
          <w:sz w:val="24"/>
          <w:szCs w:val="24"/>
          <w:lang w:val="fr-FR"/>
        </w:rPr>
        <w:t>a</w:t>
      </w:r>
      <w:r w:rsidR="00914739" w:rsidRPr="00697DB7">
        <w:rPr>
          <w:sz w:val="24"/>
          <w:szCs w:val="24"/>
          <w:lang w:val="fr-FR"/>
        </w:rPr>
        <w:t>nd se aplic</w:t>
      </w:r>
      <w:r w:rsidR="008D21FE">
        <w:rPr>
          <w:sz w:val="24"/>
          <w:szCs w:val="24"/>
          <w:lang w:val="fr-FR"/>
        </w:rPr>
        <w:t>a</w:t>
      </w:r>
      <w:r w:rsidR="00914739" w:rsidRPr="00697DB7">
        <w:rPr>
          <w:sz w:val="24"/>
          <w:szCs w:val="24"/>
          <w:lang w:val="fr-FR"/>
        </w:rPr>
        <w:t xml:space="preserve"> numai tratamentul chimic, emisia de CCOCr va fi ceva mai mare dar va fi format</w:t>
      </w:r>
      <w:r w:rsidR="008D21FE">
        <w:rPr>
          <w:sz w:val="24"/>
          <w:szCs w:val="24"/>
          <w:lang w:val="fr-FR"/>
        </w:rPr>
        <w:t>a</w:t>
      </w:r>
      <w:r w:rsidR="00914739" w:rsidRPr="00697DB7">
        <w:rPr>
          <w:sz w:val="24"/>
          <w:szCs w:val="24"/>
          <w:lang w:val="fr-FR"/>
        </w:rPr>
        <w:t xml:space="preserve"> în principal din materiale u</w:t>
      </w:r>
      <w:r w:rsidR="008D21FE">
        <w:rPr>
          <w:sz w:val="24"/>
          <w:szCs w:val="24"/>
          <w:lang w:val="fr-FR"/>
        </w:rPr>
        <w:t>s</w:t>
      </w:r>
      <w:r w:rsidR="00914739" w:rsidRPr="00697DB7">
        <w:rPr>
          <w:sz w:val="24"/>
          <w:szCs w:val="24"/>
          <w:lang w:val="fr-FR"/>
        </w:rPr>
        <w:t>or degradabile</w:t>
      </w:r>
      <w:r w:rsidR="002D58B9">
        <w:rPr>
          <w:sz w:val="24"/>
          <w:szCs w:val="24"/>
          <w:lang w:val="fr-FR"/>
        </w:rPr>
        <w:t>;</w:t>
      </w:r>
      <w:r w:rsidR="00914739" w:rsidRPr="00697DB7">
        <w:rPr>
          <w:b/>
          <w:bCs/>
          <w:sz w:val="24"/>
          <w:szCs w:val="24"/>
        </w:rPr>
        <w:t xml:space="preserve"> </w:t>
      </w:r>
    </w:p>
    <w:p w:rsidR="00914739" w:rsidRPr="00697DB7" w:rsidRDefault="00914739" w:rsidP="00914739">
      <w:pPr>
        <w:rPr>
          <w:b/>
          <w:bCs/>
          <w:sz w:val="24"/>
          <w:szCs w:val="24"/>
        </w:rPr>
      </w:pPr>
    </w:p>
    <w:p w:rsidR="00914739" w:rsidRPr="0016532D" w:rsidRDefault="00914739" w:rsidP="00914739">
      <w:pPr>
        <w:rPr>
          <w:sz w:val="24"/>
          <w:szCs w:val="24"/>
        </w:rPr>
      </w:pPr>
      <w:r w:rsidRPr="0016532D">
        <w:rPr>
          <w:b/>
          <w:bCs/>
          <w:sz w:val="24"/>
          <w:szCs w:val="24"/>
        </w:rPr>
        <w:t>7.</w:t>
      </w:r>
      <w:r>
        <w:rPr>
          <w:b/>
          <w:bCs/>
          <w:sz w:val="24"/>
          <w:szCs w:val="24"/>
        </w:rPr>
        <w:t>4</w:t>
      </w:r>
      <w:r w:rsidRPr="0016532D">
        <w:rPr>
          <w:b/>
          <w:bCs/>
          <w:sz w:val="24"/>
          <w:szCs w:val="24"/>
        </w:rPr>
        <w:t xml:space="preserve">. </w:t>
      </w:r>
      <w:r>
        <w:rPr>
          <w:b/>
          <w:bCs/>
          <w:sz w:val="24"/>
          <w:szCs w:val="24"/>
        </w:rPr>
        <w:t>UTILIZAREA ENERGIEI</w:t>
      </w:r>
    </w:p>
    <w:p w:rsidR="00914739" w:rsidRPr="00D747FA" w:rsidRDefault="00914739" w:rsidP="00914739">
      <w:pPr>
        <w:jc w:val="both"/>
        <w:rPr>
          <w:sz w:val="24"/>
          <w:szCs w:val="24"/>
        </w:rPr>
      </w:pPr>
      <w:r w:rsidRPr="00D747FA">
        <w:rPr>
          <w:b/>
          <w:bCs/>
          <w:sz w:val="24"/>
          <w:szCs w:val="24"/>
        </w:rPr>
        <w:t>Energia termic</w:t>
      </w:r>
      <w:r w:rsidR="00134620">
        <w:rPr>
          <w:b/>
          <w:bCs/>
          <w:sz w:val="24"/>
          <w:szCs w:val="24"/>
        </w:rPr>
        <w:t>a</w:t>
      </w:r>
      <w:r w:rsidRPr="00D747FA">
        <w:rPr>
          <w:sz w:val="24"/>
          <w:szCs w:val="24"/>
        </w:rPr>
        <w:t xml:space="preserve"> este utilizat</w:t>
      </w:r>
      <w:r w:rsidR="00134620">
        <w:rPr>
          <w:sz w:val="24"/>
          <w:szCs w:val="24"/>
        </w:rPr>
        <w:t>a</w:t>
      </w:r>
      <w:r w:rsidRPr="00D747FA">
        <w:rPr>
          <w:sz w:val="24"/>
          <w:szCs w:val="24"/>
        </w:rPr>
        <w:t xml:space="preserve"> </w:t>
      </w:r>
      <w:r w:rsidR="00134620">
        <w:rPr>
          <w:sz w:val="24"/>
          <w:szCs w:val="24"/>
        </w:rPr>
        <w:t>i</w:t>
      </w:r>
      <w:r w:rsidRPr="00D747FA">
        <w:rPr>
          <w:sz w:val="24"/>
          <w:szCs w:val="24"/>
        </w:rPr>
        <w:t xml:space="preserve">n S.C. AMBRO S.A. Suceava </w:t>
      </w:r>
      <w:r w:rsidR="00134620">
        <w:rPr>
          <w:sz w:val="24"/>
          <w:szCs w:val="24"/>
        </w:rPr>
        <w:t>i</w:t>
      </w:r>
      <w:r w:rsidRPr="00D747FA">
        <w:rPr>
          <w:sz w:val="24"/>
          <w:szCs w:val="24"/>
        </w:rPr>
        <w:t>n special pentru asigurarea necesarului de abur pentru procesele tehnologice, respectiv uscarea h</w:t>
      </w:r>
      <w:r w:rsidR="00134620">
        <w:rPr>
          <w:sz w:val="24"/>
          <w:szCs w:val="24"/>
        </w:rPr>
        <w:t>a</w:t>
      </w:r>
      <w:r w:rsidRPr="00D747FA">
        <w:rPr>
          <w:sz w:val="24"/>
          <w:szCs w:val="24"/>
        </w:rPr>
        <w:t>rtiei la maşina de h</w:t>
      </w:r>
      <w:r w:rsidR="00134620">
        <w:rPr>
          <w:sz w:val="24"/>
          <w:szCs w:val="24"/>
        </w:rPr>
        <w:t>a</w:t>
      </w:r>
      <w:r w:rsidRPr="00D747FA">
        <w:rPr>
          <w:sz w:val="24"/>
          <w:szCs w:val="24"/>
        </w:rPr>
        <w:t xml:space="preserve">rtie nr. 1, precum </w:t>
      </w:r>
      <w:r w:rsidR="00134620">
        <w:rPr>
          <w:sz w:val="24"/>
          <w:szCs w:val="24"/>
        </w:rPr>
        <w:t>s</w:t>
      </w:r>
      <w:r w:rsidRPr="00D747FA">
        <w:rPr>
          <w:sz w:val="24"/>
          <w:szCs w:val="24"/>
        </w:rPr>
        <w:t>i la ma</w:t>
      </w:r>
      <w:r w:rsidR="00134620">
        <w:rPr>
          <w:sz w:val="24"/>
          <w:szCs w:val="24"/>
        </w:rPr>
        <w:t>s</w:t>
      </w:r>
      <w:r w:rsidRPr="00D747FA">
        <w:rPr>
          <w:sz w:val="24"/>
          <w:szCs w:val="24"/>
        </w:rPr>
        <w:t xml:space="preserve">ina de fabricare a cartonului ondulat. </w:t>
      </w:r>
      <w:r w:rsidR="00134620">
        <w:rPr>
          <w:sz w:val="24"/>
          <w:szCs w:val="24"/>
        </w:rPr>
        <w:t>I</w:t>
      </w:r>
      <w:r w:rsidRPr="00D747FA">
        <w:rPr>
          <w:sz w:val="24"/>
          <w:szCs w:val="24"/>
        </w:rPr>
        <w:t>n perioada de iarn</w:t>
      </w:r>
      <w:r w:rsidR="00134620">
        <w:rPr>
          <w:sz w:val="24"/>
          <w:szCs w:val="24"/>
        </w:rPr>
        <w:t>a</w:t>
      </w:r>
      <w:r w:rsidRPr="00D747FA">
        <w:rPr>
          <w:sz w:val="24"/>
          <w:szCs w:val="24"/>
        </w:rPr>
        <w:t>, o cantitate mic</w:t>
      </w:r>
      <w:r w:rsidR="00134620">
        <w:rPr>
          <w:sz w:val="24"/>
          <w:szCs w:val="24"/>
        </w:rPr>
        <w:t>a</w:t>
      </w:r>
      <w:r w:rsidRPr="00D747FA">
        <w:rPr>
          <w:sz w:val="24"/>
          <w:szCs w:val="24"/>
        </w:rPr>
        <w:t xml:space="preserve"> de abur este utilizat</w:t>
      </w:r>
      <w:r w:rsidR="00134620">
        <w:rPr>
          <w:sz w:val="24"/>
          <w:szCs w:val="24"/>
        </w:rPr>
        <w:t>a</w:t>
      </w:r>
      <w:r w:rsidRPr="00D747FA">
        <w:rPr>
          <w:sz w:val="24"/>
          <w:szCs w:val="24"/>
        </w:rPr>
        <w:t xml:space="preserve"> </w:t>
      </w:r>
      <w:r w:rsidR="00134620">
        <w:rPr>
          <w:sz w:val="24"/>
          <w:szCs w:val="24"/>
        </w:rPr>
        <w:t>s</w:t>
      </w:r>
      <w:r w:rsidRPr="00D747FA">
        <w:rPr>
          <w:sz w:val="24"/>
          <w:szCs w:val="24"/>
        </w:rPr>
        <w:t xml:space="preserve">i pentru </w:t>
      </w:r>
      <w:r w:rsidR="00134620">
        <w:rPr>
          <w:sz w:val="24"/>
          <w:szCs w:val="24"/>
        </w:rPr>
        <w:t>i</w:t>
      </w:r>
      <w:r w:rsidRPr="00D747FA">
        <w:rPr>
          <w:sz w:val="24"/>
          <w:szCs w:val="24"/>
        </w:rPr>
        <w:t>nc</w:t>
      </w:r>
      <w:r w:rsidR="00134620">
        <w:rPr>
          <w:sz w:val="24"/>
          <w:szCs w:val="24"/>
        </w:rPr>
        <w:t>a</w:t>
      </w:r>
      <w:r w:rsidRPr="00D747FA">
        <w:rPr>
          <w:sz w:val="24"/>
          <w:szCs w:val="24"/>
        </w:rPr>
        <w:t>lzirea spa</w:t>
      </w:r>
      <w:r w:rsidR="00134620">
        <w:rPr>
          <w:sz w:val="24"/>
          <w:szCs w:val="24"/>
        </w:rPr>
        <w:t>t</w:t>
      </w:r>
      <w:r w:rsidRPr="00D747FA">
        <w:rPr>
          <w:sz w:val="24"/>
          <w:szCs w:val="24"/>
        </w:rPr>
        <w:t>iilor tehnologice.</w:t>
      </w:r>
    </w:p>
    <w:p w:rsidR="00914739" w:rsidRPr="00D747FA" w:rsidRDefault="00134620" w:rsidP="00914739">
      <w:pPr>
        <w:jc w:val="both"/>
        <w:rPr>
          <w:sz w:val="24"/>
          <w:szCs w:val="24"/>
        </w:rPr>
      </w:pPr>
      <w:r>
        <w:rPr>
          <w:sz w:val="24"/>
          <w:szCs w:val="24"/>
        </w:rPr>
        <w:t>In conditii</w:t>
      </w:r>
      <w:r w:rsidR="00914739" w:rsidRPr="00D747FA">
        <w:rPr>
          <w:sz w:val="24"/>
          <w:szCs w:val="24"/>
        </w:rPr>
        <w:t>le actuale de func</w:t>
      </w:r>
      <w:r>
        <w:rPr>
          <w:sz w:val="24"/>
          <w:szCs w:val="24"/>
        </w:rPr>
        <w:t>t</w:t>
      </w:r>
      <w:r w:rsidR="00914739" w:rsidRPr="00D747FA">
        <w:rPr>
          <w:sz w:val="24"/>
          <w:szCs w:val="24"/>
        </w:rPr>
        <w:t>ionare a instala</w:t>
      </w:r>
      <w:r>
        <w:rPr>
          <w:sz w:val="24"/>
          <w:szCs w:val="24"/>
        </w:rPr>
        <w:t>t</w:t>
      </w:r>
      <w:r w:rsidR="00914739" w:rsidRPr="00D747FA">
        <w:rPr>
          <w:sz w:val="24"/>
          <w:szCs w:val="24"/>
        </w:rPr>
        <w:t>iilor tehnologice, se utilizeaz</w:t>
      </w:r>
      <w:r>
        <w:rPr>
          <w:sz w:val="24"/>
          <w:szCs w:val="24"/>
        </w:rPr>
        <w:t>a</w:t>
      </w:r>
      <w:r w:rsidR="00914739" w:rsidRPr="00D747FA">
        <w:rPr>
          <w:sz w:val="24"/>
          <w:szCs w:val="24"/>
        </w:rPr>
        <w:t xml:space="preserve"> abur de dou</w:t>
      </w:r>
      <w:r>
        <w:rPr>
          <w:sz w:val="24"/>
          <w:szCs w:val="24"/>
        </w:rPr>
        <w:t>a</w:t>
      </w:r>
      <w:r w:rsidR="00914739" w:rsidRPr="00D747FA">
        <w:rPr>
          <w:sz w:val="24"/>
          <w:szCs w:val="24"/>
        </w:rPr>
        <w:t xml:space="preserve"> presiuni, respectiv:</w:t>
      </w:r>
    </w:p>
    <w:p w:rsidR="00914739" w:rsidRPr="00D747FA" w:rsidRDefault="00914739" w:rsidP="008D21FE">
      <w:pPr>
        <w:ind w:left="284"/>
        <w:jc w:val="both"/>
        <w:rPr>
          <w:sz w:val="24"/>
          <w:szCs w:val="24"/>
        </w:rPr>
      </w:pPr>
      <w:r w:rsidRPr="00D747FA">
        <w:rPr>
          <w:sz w:val="24"/>
          <w:szCs w:val="24"/>
        </w:rPr>
        <w:t>- pentru fabricarea h</w:t>
      </w:r>
      <w:r w:rsidR="00134620">
        <w:rPr>
          <w:sz w:val="24"/>
          <w:szCs w:val="24"/>
        </w:rPr>
        <w:t>a</w:t>
      </w:r>
      <w:r w:rsidRPr="00D747FA">
        <w:rPr>
          <w:sz w:val="24"/>
          <w:szCs w:val="24"/>
        </w:rPr>
        <w:t>rtiei pe ma</w:t>
      </w:r>
      <w:r w:rsidR="00134620">
        <w:rPr>
          <w:sz w:val="24"/>
          <w:szCs w:val="24"/>
        </w:rPr>
        <w:t>s</w:t>
      </w:r>
      <w:r w:rsidRPr="00D747FA">
        <w:rPr>
          <w:sz w:val="24"/>
          <w:szCs w:val="24"/>
        </w:rPr>
        <w:t>ina de h</w:t>
      </w:r>
      <w:r w:rsidR="00134620">
        <w:rPr>
          <w:sz w:val="24"/>
          <w:szCs w:val="24"/>
        </w:rPr>
        <w:t>a</w:t>
      </w:r>
      <w:r w:rsidRPr="00D747FA">
        <w:rPr>
          <w:sz w:val="24"/>
          <w:szCs w:val="24"/>
        </w:rPr>
        <w:t>rtie nr. 1 se folose</w:t>
      </w:r>
      <w:r w:rsidR="00134620">
        <w:rPr>
          <w:sz w:val="24"/>
          <w:szCs w:val="24"/>
        </w:rPr>
        <w:t>ste abur de 3,5 bar s</w:t>
      </w:r>
      <w:r w:rsidRPr="00D747FA">
        <w:rPr>
          <w:sz w:val="24"/>
          <w:szCs w:val="24"/>
        </w:rPr>
        <w:t>i temperatur</w:t>
      </w:r>
      <w:r w:rsidR="00134620">
        <w:rPr>
          <w:sz w:val="24"/>
          <w:szCs w:val="24"/>
        </w:rPr>
        <w:t>a</w:t>
      </w:r>
      <w:r w:rsidRPr="00D747FA">
        <w:rPr>
          <w:sz w:val="24"/>
          <w:szCs w:val="24"/>
        </w:rPr>
        <w:t xml:space="preserve"> de circa 143 ºC;</w:t>
      </w:r>
    </w:p>
    <w:p w:rsidR="00914739" w:rsidRPr="00D747FA" w:rsidRDefault="00914739" w:rsidP="008D21FE">
      <w:pPr>
        <w:ind w:left="720" w:hanging="436"/>
        <w:jc w:val="both"/>
        <w:rPr>
          <w:sz w:val="24"/>
          <w:szCs w:val="24"/>
        </w:rPr>
      </w:pPr>
      <w:r w:rsidRPr="00D747FA">
        <w:rPr>
          <w:sz w:val="24"/>
          <w:szCs w:val="24"/>
        </w:rPr>
        <w:t>- pentru fabricarea cartonului ondulat se folose</w:t>
      </w:r>
      <w:r w:rsidR="008D21FE">
        <w:rPr>
          <w:sz w:val="24"/>
          <w:szCs w:val="24"/>
        </w:rPr>
        <w:t>s</w:t>
      </w:r>
      <w:r w:rsidRPr="00D747FA">
        <w:rPr>
          <w:sz w:val="24"/>
          <w:szCs w:val="24"/>
        </w:rPr>
        <w:t xml:space="preserve">te abur de 11-12bar </w:t>
      </w:r>
      <w:r w:rsidR="00134620">
        <w:rPr>
          <w:sz w:val="24"/>
          <w:szCs w:val="24"/>
        </w:rPr>
        <w:t>s</w:t>
      </w:r>
      <w:r w:rsidRPr="00D747FA">
        <w:rPr>
          <w:sz w:val="24"/>
          <w:szCs w:val="24"/>
        </w:rPr>
        <w:t>i temperatur</w:t>
      </w:r>
      <w:r w:rsidR="00134620">
        <w:rPr>
          <w:sz w:val="24"/>
          <w:szCs w:val="24"/>
        </w:rPr>
        <w:t>a</w:t>
      </w:r>
      <w:r w:rsidRPr="00D747FA">
        <w:rPr>
          <w:sz w:val="24"/>
          <w:szCs w:val="24"/>
        </w:rPr>
        <w:t xml:space="preserve"> de 180-190 ºC;</w:t>
      </w:r>
    </w:p>
    <w:p w:rsidR="00914739" w:rsidRPr="00D747FA" w:rsidRDefault="00914739" w:rsidP="00914739">
      <w:pPr>
        <w:jc w:val="both"/>
        <w:rPr>
          <w:sz w:val="24"/>
          <w:szCs w:val="24"/>
        </w:rPr>
      </w:pPr>
      <w:r w:rsidRPr="00D747FA">
        <w:rPr>
          <w:sz w:val="24"/>
          <w:szCs w:val="24"/>
        </w:rPr>
        <w:t>Tot necesarul de abur, folosit at</w:t>
      </w:r>
      <w:r w:rsidR="00B904A1">
        <w:rPr>
          <w:sz w:val="24"/>
          <w:szCs w:val="24"/>
        </w:rPr>
        <w:t>a</w:t>
      </w:r>
      <w:r w:rsidRPr="00D747FA">
        <w:rPr>
          <w:sz w:val="24"/>
          <w:szCs w:val="24"/>
        </w:rPr>
        <w:t>t pentru consumul tehnologic c</w:t>
      </w:r>
      <w:r w:rsidR="00134620">
        <w:rPr>
          <w:sz w:val="24"/>
          <w:szCs w:val="24"/>
        </w:rPr>
        <w:t>a</w:t>
      </w:r>
      <w:r w:rsidRPr="00D747FA">
        <w:rPr>
          <w:sz w:val="24"/>
          <w:szCs w:val="24"/>
        </w:rPr>
        <w:t xml:space="preserve">t </w:t>
      </w:r>
      <w:r w:rsidR="00134620">
        <w:rPr>
          <w:sz w:val="24"/>
          <w:szCs w:val="24"/>
        </w:rPr>
        <w:t>s</w:t>
      </w:r>
      <w:r w:rsidRPr="00D747FA">
        <w:rPr>
          <w:sz w:val="24"/>
          <w:szCs w:val="24"/>
        </w:rPr>
        <w:t xml:space="preserve">i pentru </w:t>
      </w:r>
      <w:r w:rsidR="00134620">
        <w:rPr>
          <w:sz w:val="24"/>
          <w:szCs w:val="24"/>
        </w:rPr>
        <w:t>i</w:t>
      </w:r>
      <w:r w:rsidRPr="00D747FA">
        <w:rPr>
          <w:sz w:val="24"/>
          <w:szCs w:val="24"/>
        </w:rPr>
        <w:t>nc</w:t>
      </w:r>
      <w:r w:rsidR="00134620">
        <w:rPr>
          <w:sz w:val="24"/>
          <w:szCs w:val="24"/>
        </w:rPr>
        <w:t>a</w:t>
      </w:r>
      <w:r w:rsidRPr="00D747FA">
        <w:rPr>
          <w:sz w:val="24"/>
          <w:szCs w:val="24"/>
        </w:rPr>
        <w:t>lzire este produs în instala</w:t>
      </w:r>
      <w:r w:rsidR="00134620">
        <w:rPr>
          <w:sz w:val="24"/>
          <w:szCs w:val="24"/>
        </w:rPr>
        <w:t>t</w:t>
      </w:r>
      <w:r w:rsidRPr="00D747FA">
        <w:rPr>
          <w:sz w:val="24"/>
          <w:szCs w:val="24"/>
        </w:rPr>
        <w:t xml:space="preserve">iile proprii, </w:t>
      </w:r>
      <w:r w:rsidR="00134620">
        <w:rPr>
          <w:sz w:val="24"/>
          <w:szCs w:val="24"/>
        </w:rPr>
        <w:t>i</w:t>
      </w:r>
      <w:r w:rsidRPr="00D747FA">
        <w:rPr>
          <w:sz w:val="24"/>
          <w:szCs w:val="24"/>
        </w:rPr>
        <w:t>n prezent fiind utilizate:</w:t>
      </w:r>
    </w:p>
    <w:p w:rsidR="00914739" w:rsidRPr="006A0AF4" w:rsidRDefault="00914739" w:rsidP="00914739">
      <w:pPr>
        <w:jc w:val="both"/>
        <w:rPr>
          <w:sz w:val="24"/>
          <w:szCs w:val="24"/>
        </w:rPr>
      </w:pPr>
      <w:r>
        <w:rPr>
          <w:sz w:val="24"/>
          <w:szCs w:val="24"/>
        </w:rPr>
        <w:t>-</w:t>
      </w:r>
      <w:r w:rsidRPr="00D747FA">
        <w:rPr>
          <w:sz w:val="24"/>
          <w:szCs w:val="24"/>
        </w:rPr>
        <w:t xml:space="preserve">cazanul de abur ignitubular cu trei drumuri de gaze arse </w:t>
      </w:r>
      <w:r w:rsidR="00134620">
        <w:rPr>
          <w:sz w:val="24"/>
          <w:szCs w:val="24"/>
        </w:rPr>
        <w:t>s</w:t>
      </w:r>
      <w:r w:rsidRPr="00D747FA">
        <w:rPr>
          <w:sz w:val="24"/>
          <w:szCs w:val="24"/>
        </w:rPr>
        <w:t>i dou</w:t>
      </w:r>
      <w:r w:rsidR="00B904A1">
        <w:rPr>
          <w:sz w:val="24"/>
          <w:szCs w:val="24"/>
        </w:rPr>
        <w:t>a</w:t>
      </w:r>
      <w:r w:rsidRPr="00D747FA">
        <w:rPr>
          <w:sz w:val="24"/>
          <w:szCs w:val="24"/>
        </w:rPr>
        <w:t xml:space="preserve"> tuburi focar Universal, tip ZFR, cu o capacitate maxim</w:t>
      </w:r>
      <w:r w:rsidR="00134620">
        <w:rPr>
          <w:sz w:val="24"/>
          <w:szCs w:val="24"/>
        </w:rPr>
        <w:t>a</w:t>
      </w:r>
      <w:r w:rsidRPr="00D747FA">
        <w:rPr>
          <w:sz w:val="24"/>
          <w:szCs w:val="24"/>
        </w:rPr>
        <w:t xml:space="preserve"> de 35 t/h abur saturat de 12 bar si si </w:t>
      </w:r>
      <w:r w:rsidR="008D2E8C">
        <w:rPr>
          <w:color w:val="000000"/>
          <w:sz w:val="24"/>
          <w:szCs w:val="24"/>
        </w:rPr>
        <w:t>putere termica =22,875</w:t>
      </w:r>
      <w:r w:rsidRPr="00D747FA">
        <w:rPr>
          <w:color w:val="000000"/>
          <w:sz w:val="24"/>
          <w:szCs w:val="24"/>
        </w:rPr>
        <w:t>MW</w:t>
      </w:r>
      <w:r w:rsidR="008D2E8C">
        <w:rPr>
          <w:color w:val="000000"/>
          <w:sz w:val="24"/>
          <w:szCs w:val="24"/>
        </w:rPr>
        <w:t>t</w:t>
      </w:r>
      <w:r w:rsidRPr="00D747FA">
        <w:rPr>
          <w:sz w:val="24"/>
          <w:szCs w:val="24"/>
        </w:rPr>
        <w:t xml:space="preserve">, livrat de firma Loos Germania </w:t>
      </w:r>
      <w:r w:rsidR="00134620">
        <w:rPr>
          <w:sz w:val="24"/>
          <w:szCs w:val="24"/>
        </w:rPr>
        <w:t>s</w:t>
      </w:r>
      <w:r w:rsidRPr="00D747FA">
        <w:rPr>
          <w:sz w:val="24"/>
          <w:szCs w:val="24"/>
        </w:rPr>
        <w:t xml:space="preserve">i pus </w:t>
      </w:r>
      <w:r w:rsidR="00B904A1">
        <w:rPr>
          <w:sz w:val="24"/>
          <w:szCs w:val="24"/>
        </w:rPr>
        <w:t>in funcţiune la i</w:t>
      </w:r>
      <w:r w:rsidRPr="00D747FA">
        <w:rPr>
          <w:sz w:val="24"/>
          <w:szCs w:val="24"/>
        </w:rPr>
        <w:t>nceputul anului 2011;</w:t>
      </w:r>
      <w:r w:rsidR="006A0AF4">
        <w:rPr>
          <w:sz w:val="24"/>
          <w:szCs w:val="24"/>
        </w:rPr>
        <w:t xml:space="preserve"> </w:t>
      </w:r>
      <w:r w:rsidR="006A0AF4" w:rsidRPr="006A0AF4">
        <w:rPr>
          <w:sz w:val="24"/>
          <w:szCs w:val="24"/>
        </w:rPr>
        <w:t>Debitul mediu de gaze este 12.350-13.000 m</w:t>
      </w:r>
      <w:r w:rsidR="006A0AF4" w:rsidRPr="006A0AF4">
        <w:rPr>
          <w:sz w:val="24"/>
          <w:szCs w:val="24"/>
          <w:vertAlign w:val="superscript"/>
        </w:rPr>
        <w:t>3</w:t>
      </w:r>
      <w:r w:rsidR="006A0AF4" w:rsidRPr="006A0AF4">
        <w:rPr>
          <w:sz w:val="24"/>
          <w:szCs w:val="24"/>
        </w:rPr>
        <w:t>/h.</w:t>
      </w:r>
    </w:p>
    <w:p w:rsidR="00914739" w:rsidRPr="006A0AF4" w:rsidRDefault="00914739" w:rsidP="00914739">
      <w:pPr>
        <w:jc w:val="both"/>
        <w:rPr>
          <w:color w:val="FF0000"/>
          <w:sz w:val="24"/>
          <w:szCs w:val="24"/>
        </w:rPr>
      </w:pPr>
      <w:r w:rsidRPr="006A0AF4">
        <w:rPr>
          <w:color w:val="FF0000"/>
          <w:sz w:val="24"/>
          <w:szCs w:val="24"/>
        </w:rPr>
        <w:t>-cazanul de ars de</w:t>
      </w:r>
      <w:r w:rsidR="00B904A1" w:rsidRPr="006A0AF4">
        <w:rPr>
          <w:color w:val="FF0000"/>
          <w:sz w:val="24"/>
          <w:szCs w:val="24"/>
        </w:rPr>
        <w:t>s</w:t>
      </w:r>
      <w:r w:rsidRPr="006A0AF4">
        <w:rPr>
          <w:color w:val="FF0000"/>
          <w:sz w:val="24"/>
          <w:szCs w:val="24"/>
        </w:rPr>
        <w:t>euri (CAD), cu o capacitate maximă de 14t/h abur saturat de 15 bar si puterea termic</w:t>
      </w:r>
      <w:r w:rsidR="00B904A1" w:rsidRPr="006A0AF4">
        <w:rPr>
          <w:color w:val="FF0000"/>
          <w:sz w:val="24"/>
          <w:szCs w:val="24"/>
        </w:rPr>
        <w:t>a</w:t>
      </w:r>
      <w:r w:rsidR="008D2E8C" w:rsidRPr="006A0AF4">
        <w:rPr>
          <w:color w:val="FF0000"/>
          <w:sz w:val="24"/>
          <w:szCs w:val="24"/>
        </w:rPr>
        <w:t xml:space="preserve">= 9 </w:t>
      </w:r>
      <w:r w:rsidRPr="006A0AF4">
        <w:rPr>
          <w:color w:val="FF0000"/>
          <w:sz w:val="24"/>
          <w:szCs w:val="24"/>
        </w:rPr>
        <w:t>MW</w:t>
      </w:r>
      <w:r w:rsidR="008D2E8C" w:rsidRPr="006A0AF4">
        <w:rPr>
          <w:color w:val="FF0000"/>
          <w:sz w:val="24"/>
          <w:szCs w:val="24"/>
        </w:rPr>
        <w:t>t</w:t>
      </w:r>
      <w:r w:rsidRPr="006A0AF4">
        <w:rPr>
          <w:color w:val="FF0000"/>
          <w:sz w:val="24"/>
          <w:szCs w:val="24"/>
        </w:rPr>
        <w:t>.</w:t>
      </w:r>
    </w:p>
    <w:p w:rsidR="00914739" w:rsidRPr="00D747FA" w:rsidRDefault="00914739" w:rsidP="00914739">
      <w:pPr>
        <w:jc w:val="both"/>
        <w:rPr>
          <w:sz w:val="24"/>
          <w:szCs w:val="24"/>
        </w:rPr>
      </w:pPr>
      <w:r w:rsidRPr="006A0AF4">
        <w:rPr>
          <w:sz w:val="24"/>
          <w:szCs w:val="24"/>
          <w:u w:val="single"/>
        </w:rPr>
        <w:t>Cazanul de abur Loos</w:t>
      </w:r>
      <w:r w:rsidRPr="00D747FA">
        <w:rPr>
          <w:sz w:val="24"/>
          <w:szCs w:val="24"/>
        </w:rPr>
        <w:t xml:space="preserve"> este utilizat </w:t>
      </w:r>
      <w:r w:rsidR="00134620">
        <w:rPr>
          <w:sz w:val="24"/>
          <w:szCs w:val="24"/>
        </w:rPr>
        <w:t>i</w:t>
      </w:r>
      <w:r w:rsidRPr="00D747FA">
        <w:rPr>
          <w:sz w:val="24"/>
          <w:szCs w:val="24"/>
        </w:rPr>
        <w:t>n perioada de func</w:t>
      </w:r>
      <w:r w:rsidR="00134620">
        <w:rPr>
          <w:sz w:val="24"/>
          <w:szCs w:val="24"/>
        </w:rPr>
        <w:t>t</w:t>
      </w:r>
      <w:r w:rsidRPr="00D747FA">
        <w:rPr>
          <w:sz w:val="24"/>
          <w:szCs w:val="24"/>
        </w:rPr>
        <w:t>ionare a ma</w:t>
      </w:r>
      <w:r w:rsidR="00134620">
        <w:rPr>
          <w:sz w:val="24"/>
          <w:szCs w:val="24"/>
        </w:rPr>
        <w:t>s</w:t>
      </w:r>
      <w:r w:rsidRPr="00D747FA">
        <w:rPr>
          <w:sz w:val="24"/>
          <w:szCs w:val="24"/>
        </w:rPr>
        <w:t>inii de h</w:t>
      </w:r>
      <w:r w:rsidR="00134620">
        <w:rPr>
          <w:sz w:val="24"/>
          <w:szCs w:val="24"/>
        </w:rPr>
        <w:t>a</w:t>
      </w:r>
      <w:r w:rsidRPr="00D747FA">
        <w:rPr>
          <w:sz w:val="24"/>
          <w:szCs w:val="24"/>
        </w:rPr>
        <w:t>rtie nr. 1, asigur</w:t>
      </w:r>
      <w:r w:rsidR="00134620">
        <w:rPr>
          <w:sz w:val="24"/>
          <w:szCs w:val="24"/>
        </w:rPr>
        <w:t>a</w:t>
      </w:r>
      <w:r w:rsidRPr="00D747FA">
        <w:rPr>
          <w:sz w:val="24"/>
          <w:szCs w:val="24"/>
        </w:rPr>
        <w:t>nd în acela</w:t>
      </w:r>
      <w:r w:rsidR="00134620">
        <w:rPr>
          <w:sz w:val="24"/>
          <w:szCs w:val="24"/>
        </w:rPr>
        <w:t>s</w:t>
      </w:r>
      <w:r w:rsidRPr="00D747FA">
        <w:rPr>
          <w:sz w:val="24"/>
          <w:szCs w:val="24"/>
        </w:rPr>
        <w:t xml:space="preserve">i timp </w:t>
      </w:r>
      <w:r w:rsidR="00134620">
        <w:rPr>
          <w:sz w:val="24"/>
          <w:szCs w:val="24"/>
        </w:rPr>
        <w:t>s</w:t>
      </w:r>
      <w:r w:rsidRPr="00D747FA">
        <w:rPr>
          <w:sz w:val="24"/>
          <w:szCs w:val="24"/>
        </w:rPr>
        <w:t>i aburul necesar pentru instala</w:t>
      </w:r>
      <w:r w:rsidR="00134620">
        <w:rPr>
          <w:sz w:val="24"/>
          <w:szCs w:val="24"/>
        </w:rPr>
        <w:t>t</w:t>
      </w:r>
      <w:r w:rsidRPr="00D747FA">
        <w:rPr>
          <w:sz w:val="24"/>
          <w:szCs w:val="24"/>
        </w:rPr>
        <w:t>iile de fabricare a cartonului ondulat.</w:t>
      </w:r>
    </w:p>
    <w:p w:rsidR="008D2E8C" w:rsidRDefault="00134620" w:rsidP="00914739">
      <w:pPr>
        <w:jc w:val="both"/>
        <w:rPr>
          <w:sz w:val="24"/>
          <w:szCs w:val="24"/>
        </w:rPr>
      </w:pPr>
      <w:r>
        <w:rPr>
          <w:sz w:val="24"/>
          <w:szCs w:val="24"/>
        </w:rPr>
        <w:t>I</w:t>
      </w:r>
      <w:r w:rsidR="00914739" w:rsidRPr="00D747FA">
        <w:rPr>
          <w:sz w:val="24"/>
          <w:szCs w:val="24"/>
        </w:rPr>
        <w:t>n perioadele de func</w:t>
      </w:r>
      <w:r>
        <w:rPr>
          <w:sz w:val="24"/>
          <w:szCs w:val="24"/>
        </w:rPr>
        <w:t>t</w:t>
      </w:r>
      <w:r w:rsidR="00914739" w:rsidRPr="00D747FA">
        <w:rPr>
          <w:sz w:val="24"/>
          <w:szCs w:val="24"/>
        </w:rPr>
        <w:t>ionare doar a instalaţiilor de fabricare a cartonului ondulat (c</w:t>
      </w:r>
      <w:r>
        <w:rPr>
          <w:sz w:val="24"/>
          <w:szCs w:val="24"/>
        </w:rPr>
        <w:t>a</w:t>
      </w:r>
      <w:r w:rsidR="00914739" w:rsidRPr="00D747FA">
        <w:rPr>
          <w:sz w:val="24"/>
          <w:szCs w:val="24"/>
        </w:rPr>
        <w:t>nd ma</w:t>
      </w:r>
      <w:r>
        <w:rPr>
          <w:sz w:val="24"/>
          <w:szCs w:val="24"/>
        </w:rPr>
        <w:t>s</w:t>
      </w:r>
      <w:r w:rsidR="00914739" w:rsidRPr="00D747FA">
        <w:rPr>
          <w:sz w:val="24"/>
          <w:szCs w:val="24"/>
        </w:rPr>
        <w:t>ina de h</w:t>
      </w:r>
      <w:r>
        <w:rPr>
          <w:sz w:val="24"/>
          <w:szCs w:val="24"/>
        </w:rPr>
        <w:t>a</w:t>
      </w:r>
      <w:r w:rsidR="00914739" w:rsidRPr="00D747FA">
        <w:rPr>
          <w:sz w:val="24"/>
          <w:szCs w:val="24"/>
        </w:rPr>
        <w:t>rtie nr. 1 este oprit</w:t>
      </w:r>
      <w:r>
        <w:rPr>
          <w:sz w:val="24"/>
          <w:szCs w:val="24"/>
        </w:rPr>
        <w:t>a</w:t>
      </w:r>
      <w:r w:rsidR="00914739" w:rsidRPr="00D747FA">
        <w:rPr>
          <w:sz w:val="24"/>
          <w:szCs w:val="24"/>
        </w:rPr>
        <w:t>), aburul necesar pentru aceste instala</w:t>
      </w:r>
      <w:r w:rsidR="00AA0FF7">
        <w:rPr>
          <w:sz w:val="24"/>
          <w:szCs w:val="24"/>
        </w:rPr>
        <w:t>t</w:t>
      </w:r>
      <w:r w:rsidR="00914739" w:rsidRPr="00D747FA">
        <w:rPr>
          <w:sz w:val="24"/>
          <w:szCs w:val="24"/>
        </w:rPr>
        <w:t>ii este produs de cazanul de ars de</w:t>
      </w:r>
      <w:r w:rsidR="00AA0FF7">
        <w:rPr>
          <w:sz w:val="24"/>
          <w:szCs w:val="24"/>
        </w:rPr>
        <w:t>s</w:t>
      </w:r>
      <w:r w:rsidR="00914739" w:rsidRPr="00D747FA">
        <w:rPr>
          <w:sz w:val="24"/>
          <w:szCs w:val="24"/>
        </w:rPr>
        <w:t xml:space="preserve">euri </w:t>
      </w:r>
      <w:r w:rsidR="006A0AF4">
        <w:rPr>
          <w:sz w:val="24"/>
          <w:szCs w:val="24"/>
        </w:rPr>
        <w:t>CAD</w:t>
      </w:r>
      <w:r w:rsidR="008D2E8C">
        <w:rPr>
          <w:sz w:val="24"/>
          <w:szCs w:val="24"/>
        </w:rPr>
        <w:t>.</w:t>
      </w:r>
    </w:p>
    <w:p w:rsidR="00914739" w:rsidRPr="00D747FA" w:rsidRDefault="00914739" w:rsidP="00914739">
      <w:pPr>
        <w:jc w:val="both"/>
        <w:rPr>
          <w:sz w:val="24"/>
          <w:szCs w:val="24"/>
        </w:rPr>
      </w:pPr>
      <w:r w:rsidRPr="00D747FA">
        <w:rPr>
          <w:sz w:val="24"/>
          <w:szCs w:val="24"/>
        </w:rPr>
        <w:t xml:space="preserve">Cazanul de abur Loos tip ZFR Universal produce abur saturat de 11-12 bar </w:t>
      </w:r>
      <w:r w:rsidR="00AA0FF7">
        <w:rPr>
          <w:sz w:val="24"/>
          <w:szCs w:val="24"/>
        </w:rPr>
        <w:t>s</w:t>
      </w:r>
      <w:r w:rsidRPr="00D747FA">
        <w:rPr>
          <w:sz w:val="24"/>
          <w:szCs w:val="24"/>
        </w:rPr>
        <w:t>i temperatur</w:t>
      </w:r>
      <w:r w:rsidR="00AA0FF7">
        <w:rPr>
          <w:sz w:val="24"/>
          <w:szCs w:val="24"/>
        </w:rPr>
        <w:t>a</w:t>
      </w:r>
      <w:r w:rsidRPr="00D747FA">
        <w:rPr>
          <w:sz w:val="24"/>
          <w:szCs w:val="24"/>
        </w:rPr>
        <w:t xml:space="preserve"> de 185-188 ºC, care este livrat la aceasta presiune direct la ma</w:t>
      </w:r>
      <w:r w:rsidR="00AA0FF7">
        <w:rPr>
          <w:sz w:val="24"/>
          <w:szCs w:val="24"/>
        </w:rPr>
        <w:t>s</w:t>
      </w:r>
      <w:r w:rsidRPr="00D747FA">
        <w:rPr>
          <w:sz w:val="24"/>
          <w:szCs w:val="24"/>
        </w:rPr>
        <w:t>ina de carton ond</w:t>
      </w:r>
      <w:r w:rsidR="00AA0FF7">
        <w:rPr>
          <w:sz w:val="24"/>
          <w:szCs w:val="24"/>
        </w:rPr>
        <w:t>ulat, iar pentru alimentarea masinii de ha</w:t>
      </w:r>
      <w:r w:rsidRPr="00D747FA">
        <w:rPr>
          <w:sz w:val="24"/>
          <w:szCs w:val="24"/>
        </w:rPr>
        <w:t>rtie este folosită o sta</w:t>
      </w:r>
      <w:r w:rsidR="00AA0FF7">
        <w:rPr>
          <w:sz w:val="24"/>
          <w:szCs w:val="24"/>
        </w:rPr>
        <w:t>t</w:t>
      </w:r>
      <w:r w:rsidRPr="00D747FA">
        <w:rPr>
          <w:sz w:val="24"/>
          <w:szCs w:val="24"/>
        </w:rPr>
        <w:t>ie de reducere a presiunii până la 4,0-4,5 bar, amplasat</w:t>
      </w:r>
      <w:r w:rsidR="00AA0FF7">
        <w:rPr>
          <w:sz w:val="24"/>
          <w:szCs w:val="24"/>
        </w:rPr>
        <w:t>a</w:t>
      </w:r>
      <w:r w:rsidRPr="00D747FA">
        <w:rPr>
          <w:sz w:val="24"/>
          <w:szCs w:val="24"/>
        </w:rPr>
        <w:t xml:space="preserve"> </w:t>
      </w:r>
      <w:r w:rsidR="00AA0FF7">
        <w:rPr>
          <w:sz w:val="24"/>
          <w:szCs w:val="24"/>
        </w:rPr>
        <w:t>i</w:t>
      </w:r>
      <w:r w:rsidRPr="00D747FA">
        <w:rPr>
          <w:sz w:val="24"/>
          <w:szCs w:val="24"/>
        </w:rPr>
        <w:t>n vecin</w:t>
      </w:r>
      <w:r w:rsidR="00AA0FF7">
        <w:rPr>
          <w:sz w:val="24"/>
          <w:szCs w:val="24"/>
        </w:rPr>
        <w:t>a</w:t>
      </w:r>
      <w:r w:rsidRPr="00D747FA">
        <w:rPr>
          <w:sz w:val="24"/>
          <w:szCs w:val="24"/>
        </w:rPr>
        <w:t xml:space="preserve">tatea cazanului. </w:t>
      </w:r>
    </w:p>
    <w:p w:rsidR="00914739" w:rsidRPr="00D747FA" w:rsidRDefault="00914739" w:rsidP="00914739">
      <w:pPr>
        <w:jc w:val="both"/>
        <w:rPr>
          <w:sz w:val="24"/>
          <w:szCs w:val="24"/>
        </w:rPr>
      </w:pPr>
      <w:r w:rsidRPr="00D747FA">
        <w:rPr>
          <w:sz w:val="24"/>
          <w:szCs w:val="24"/>
        </w:rPr>
        <w:t>La ma</w:t>
      </w:r>
      <w:r w:rsidR="00AA0FF7">
        <w:rPr>
          <w:sz w:val="24"/>
          <w:szCs w:val="24"/>
        </w:rPr>
        <w:t>s</w:t>
      </w:r>
      <w:r w:rsidRPr="00D747FA">
        <w:rPr>
          <w:sz w:val="24"/>
          <w:szCs w:val="24"/>
        </w:rPr>
        <w:t>ina de h</w:t>
      </w:r>
      <w:r w:rsidR="00AA0FF7">
        <w:rPr>
          <w:sz w:val="24"/>
          <w:szCs w:val="24"/>
        </w:rPr>
        <w:t>a</w:t>
      </w:r>
      <w:r w:rsidRPr="00D747FA">
        <w:rPr>
          <w:sz w:val="24"/>
          <w:szCs w:val="24"/>
        </w:rPr>
        <w:t>rtie nr. 1 (MH1) este prev</w:t>
      </w:r>
      <w:r w:rsidR="00AA0FF7">
        <w:rPr>
          <w:sz w:val="24"/>
          <w:szCs w:val="24"/>
        </w:rPr>
        <w:t>a</w:t>
      </w:r>
      <w:r w:rsidRPr="00D747FA">
        <w:rPr>
          <w:sz w:val="24"/>
          <w:szCs w:val="24"/>
        </w:rPr>
        <w:t>zut</w:t>
      </w:r>
      <w:r w:rsidR="00AA0FF7">
        <w:rPr>
          <w:sz w:val="24"/>
          <w:szCs w:val="24"/>
        </w:rPr>
        <w:t>a</w:t>
      </w:r>
      <w:r w:rsidRPr="00D747FA">
        <w:rPr>
          <w:sz w:val="24"/>
          <w:szCs w:val="24"/>
        </w:rPr>
        <w:t xml:space="preserve"> o alt</w:t>
      </w:r>
      <w:r w:rsidR="006A0AF4">
        <w:rPr>
          <w:sz w:val="24"/>
          <w:szCs w:val="24"/>
        </w:rPr>
        <w:t>a</w:t>
      </w:r>
      <w:r w:rsidRPr="00D747FA">
        <w:rPr>
          <w:sz w:val="24"/>
          <w:szCs w:val="24"/>
        </w:rPr>
        <w:t xml:space="preserve"> sta</w:t>
      </w:r>
      <w:r w:rsidR="00AA0FF7">
        <w:rPr>
          <w:sz w:val="24"/>
          <w:szCs w:val="24"/>
        </w:rPr>
        <w:t>t</w:t>
      </w:r>
      <w:r w:rsidRPr="00D747FA">
        <w:rPr>
          <w:sz w:val="24"/>
          <w:szCs w:val="24"/>
        </w:rPr>
        <w:t xml:space="preserve">ie de reducere a presiunii </w:t>
      </w:r>
      <w:r w:rsidR="006A0AF4">
        <w:rPr>
          <w:sz w:val="24"/>
          <w:szCs w:val="24"/>
        </w:rPr>
        <w:t>s</w:t>
      </w:r>
      <w:r w:rsidRPr="00D747FA">
        <w:rPr>
          <w:sz w:val="24"/>
          <w:szCs w:val="24"/>
        </w:rPr>
        <w:t>i reglar</w:t>
      </w:r>
      <w:r w:rsidR="00B904A1">
        <w:rPr>
          <w:sz w:val="24"/>
          <w:szCs w:val="24"/>
        </w:rPr>
        <w:t>e a temperaturii (SRR), astfel i</w:t>
      </w:r>
      <w:r w:rsidRPr="00D747FA">
        <w:rPr>
          <w:sz w:val="24"/>
          <w:szCs w:val="24"/>
        </w:rPr>
        <w:t>nc</w:t>
      </w:r>
      <w:r w:rsidR="00B904A1">
        <w:rPr>
          <w:sz w:val="24"/>
          <w:szCs w:val="24"/>
        </w:rPr>
        <w:t>a</w:t>
      </w:r>
      <w:r w:rsidRPr="00D747FA">
        <w:rPr>
          <w:sz w:val="24"/>
          <w:szCs w:val="24"/>
        </w:rPr>
        <w:t>t s</w:t>
      </w:r>
      <w:r w:rsidR="00B904A1">
        <w:rPr>
          <w:sz w:val="24"/>
          <w:szCs w:val="24"/>
        </w:rPr>
        <w:t>a</w:t>
      </w:r>
      <w:r w:rsidRPr="00D747FA">
        <w:rPr>
          <w:sz w:val="24"/>
          <w:szCs w:val="24"/>
        </w:rPr>
        <w:t xml:space="preserve"> se poat</w:t>
      </w:r>
      <w:r w:rsidR="004068F4">
        <w:rPr>
          <w:sz w:val="24"/>
          <w:szCs w:val="24"/>
        </w:rPr>
        <w:t>a</w:t>
      </w:r>
      <w:r w:rsidRPr="00D747FA">
        <w:rPr>
          <w:sz w:val="24"/>
          <w:szCs w:val="24"/>
        </w:rPr>
        <w:t xml:space="preserve"> asigura alimentarea ma</w:t>
      </w:r>
      <w:r w:rsidR="00B904A1">
        <w:rPr>
          <w:sz w:val="24"/>
          <w:szCs w:val="24"/>
        </w:rPr>
        <w:t>s</w:t>
      </w:r>
      <w:r w:rsidRPr="00D747FA">
        <w:rPr>
          <w:sz w:val="24"/>
          <w:szCs w:val="24"/>
        </w:rPr>
        <w:t xml:space="preserve">inii cu abur de 3,5 bar </w:t>
      </w:r>
      <w:r w:rsidR="006A0AF4">
        <w:rPr>
          <w:sz w:val="24"/>
          <w:szCs w:val="24"/>
        </w:rPr>
        <w:t>s</w:t>
      </w:r>
      <w:r w:rsidRPr="00D747FA">
        <w:rPr>
          <w:sz w:val="24"/>
          <w:szCs w:val="24"/>
        </w:rPr>
        <w:t>i 143ºC, conform cerin</w:t>
      </w:r>
      <w:r w:rsidR="00B904A1">
        <w:rPr>
          <w:sz w:val="24"/>
          <w:szCs w:val="24"/>
        </w:rPr>
        <w:t>t</w:t>
      </w:r>
      <w:r w:rsidRPr="00D747FA">
        <w:rPr>
          <w:sz w:val="24"/>
          <w:szCs w:val="24"/>
        </w:rPr>
        <w:t xml:space="preserve">elor tehnologice </w:t>
      </w:r>
      <w:r w:rsidR="00B904A1">
        <w:rPr>
          <w:sz w:val="24"/>
          <w:szCs w:val="24"/>
        </w:rPr>
        <w:t>s</w:t>
      </w:r>
      <w:r w:rsidRPr="00D747FA">
        <w:rPr>
          <w:sz w:val="24"/>
          <w:szCs w:val="24"/>
        </w:rPr>
        <w:t>i presiunii de autorizare ISCIR a cilindrilor usc</w:t>
      </w:r>
      <w:r w:rsidR="00B904A1">
        <w:rPr>
          <w:sz w:val="24"/>
          <w:szCs w:val="24"/>
        </w:rPr>
        <w:t>a</w:t>
      </w:r>
      <w:r w:rsidRPr="00D747FA">
        <w:rPr>
          <w:sz w:val="24"/>
          <w:szCs w:val="24"/>
        </w:rPr>
        <w:t>tori.</w:t>
      </w:r>
    </w:p>
    <w:p w:rsidR="00914739" w:rsidRPr="00D747FA" w:rsidRDefault="00914739" w:rsidP="00914739">
      <w:pPr>
        <w:jc w:val="both"/>
        <w:rPr>
          <w:sz w:val="24"/>
          <w:szCs w:val="24"/>
        </w:rPr>
      </w:pPr>
      <w:r w:rsidRPr="00D747FA">
        <w:rPr>
          <w:sz w:val="24"/>
          <w:szCs w:val="24"/>
        </w:rPr>
        <w:t>Consumul mediu orar de abur pentru ma</w:t>
      </w:r>
      <w:r w:rsidR="00B904A1">
        <w:rPr>
          <w:sz w:val="24"/>
          <w:szCs w:val="24"/>
        </w:rPr>
        <w:t>s</w:t>
      </w:r>
      <w:r w:rsidRPr="00D747FA">
        <w:rPr>
          <w:sz w:val="24"/>
          <w:szCs w:val="24"/>
        </w:rPr>
        <w:t>ina de h</w:t>
      </w:r>
      <w:r w:rsidR="008D2E8C">
        <w:rPr>
          <w:sz w:val="24"/>
          <w:szCs w:val="24"/>
        </w:rPr>
        <w:t>a</w:t>
      </w:r>
      <w:r w:rsidRPr="00D747FA">
        <w:rPr>
          <w:sz w:val="24"/>
          <w:szCs w:val="24"/>
        </w:rPr>
        <w:t xml:space="preserve">rtie nr. 1 este de 20-28 t/h, </w:t>
      </w:r>
      <w:r w:rsidR="00B904A1">
        <w:rPr>
          <w:sz w:val="24"/>
          <w:szCs w:val="24"/>
        </w:rPr>
        <w:t>i</w:t>
      </w:r>
      <w:r w:rsidRPr="00D747FA">
        <w:rPr>
          <w:sz w:val="24"/>
          <w:szCs w:val="24"/>
        </w:rPr>
        <w:t>n func</w:t>
      </w:r>
      <w:r w:rsidR="00B904A1">
        <w:rPr>
          <w:sz w:val="24"/>
          <w:szCs w:val="24"/>
        </w:rPr>
        <w:t>t</w:t>
      </w:r>
      <w:r w:rsidRPr="00D747FA">
        <w:rPr>
          <w:sz w:val="24"/>
          <w:szCs w:val="24"/>
        </w:rPr>
        <w:t xml:space="preserve">ie de gramajul fabricat, iar pentru cartonul ondulat de 2-3 t/h. </w:t>
      </w:r>
    </w:p>
    <w:p w:rsidR="00AF5126" w:rsidRPr="00AF5126" w:rsidRDefault="00914739" w:rsidP="00AF5126">
      <w:pPr>
        <w:jc w:val="both"/>
        <w:rPr>
          <w:color w:val="FF0000"/>
          <w:sz w:val="24"/>
          <w:szCs w:val="24"/>
        </w:rPr>
      </w:pPr>
      <w:r w:rsidRPr="00AF5126">
        <w:rPr>
          <w:color w:val="FF0000"/>
          <w:sz w:val="24"/>
          <w:szCs w:val="24"/>
        </w:rPr>
        <w:lastRenderedPageBreak/>
        <w:t xml:space="preserve">    </w:t>
      </w:r>
      <w:r w:rsidR="00AF5126" w:rsidRPr="00AF5126">
        <w:rPr>
          <w:color w:val="FF0000"/>
          <w:sz w:val="24"/>
          <w:szCs w:val="24"/>
          <w:u w:val="single"/>
        </w:rPr>
        <w:t>Cazanul de ars deşeuri</w:t>
      </w:r>
      <w:r w:rsidR="00AF5126" w:rsidRPr="00AF5126">
        <w:rPr>
          <w:b/>
          <w:color w:val="FF0000"/>
          <w:sz w:val="24"/>
          <w:szCs w:val="24"/>
          <w:u w:val="single"/>
        </w:rPr>
        <w:t xml:space="preserve"> </w:t>
      </w:r>
      <w:r w:rsidR="00AF5126" w:rsidRPr="00AF5126">
        <w:rPr>
          <w:color w:val="FF0000"/>
          <w:sz w:val="24"/>
          <w:szCs w:val="24"/>
          <w:u w:val="single"/>
        </w:rPr>
        <w:t>McBurney Modul Pak II – 840hp / 250psig</w:t>
      </w:r>
      <w:r w:rsidR="00AF5126" w:rsidRPr="00AF5126">
        <w:rPr>
          <w:color w:val="FF0000"/>
          <w:sz w:val="24"/>
          <w:szCs w:val="24"/>
        </w:rPr>
        <w:t xml:space="preserve"> cu o capacitate de 14 t/h abur saturat de 15 bar, este un cazan de abur ignitubular si se incadrează in categoria I conform PT C 2/2003 – ISCIR. Cazanul a fost modernizat si adaptat pentru a putea utiliza drept combustibil deseuri de plastic rezultate din procesarea hartiei reciclabile si a namolului  deshidratat rezultat din staţia de epurare ape uzate si eventual deseuri provenite din prelucrarea lemnului, după caz. In acest scop a fost montată o instalaţie suplimentară de ardere gaz metan pe antefocarul cazanului cu automatizarea aferenta. Instalatia de ardere</w:t>
      </w:r>
      <w:r w:rsidR="00AF5126" w:rsidRPr="00AF5126">
        <w:rPr>
          <w:b/>
          <w:color w:val="FF0000"/>
          <w:sz w:val="24"/>
          <w:szCs w:val="24"/>
        </w:rPr>
        <w:t xml:space="preserve"> </w:t>
      </w:r>
      <w:r w:rsidR="00AF5126" w:rsidRPr="00AF5126">
        <w:rPr>
          <w:color w:val="FF0000"/>
          <w:sz w:val="24"/>
          <w:szCs w:val="24"/>
        </w:rPr>
        <w:t>gaz metan este alcătuită din doua arzatoare tip SGB275 amplasate pe partea frontală al camerei de ardere conform documentaţiei tehnice aferente TR 307-0. Această instalaţie cuprinde intregul echipament necesar prepararii combustibilului (gaz metan) si aerului de ardere necesar. Alimentarea cazanului cu deseuri se face prin intermediul a doua transportoare care conduc deseurile in zona focarului, in distribuitoarele de combustibil ale cazanului. La ieşire gazele de ardere trec printr-un ciclon de praf, preincălzitorul de aer tubular, ventilatorul de gaze arse, electrofiltru (randamentul de reţinere pulberi = 99%) si coşul de dispersie in atmosfera a poluantilor (coş cilindric, metalic). Dimensiunile coşului de evacuare gaze arse sunt : H=16 m, diametrul = 0,6 m.debitul mediu de gaze arse = 14700 - 15000 m</w:t>
      </w:r>
      <w:r w:rsidR="00AF5126" w:rsidRPr="00AF5126">
        <w:rPr>
          <w:color w:val="FF0000"/>
          <w:sz w:val="24"/>
          <w:szCs w:val="24"/>
          <w:vertAlign w:val="superscript"/>
        </w:rPr>
        <w:t>3</w:t>
      </w:r>
      <w:r w:rsidR="00AF5126" w:rsidRPr="00AF5126">
        <w:rPr>
          <w:color w:val="FF0000"/>
          <w:sz w:val="24"/>
          <w:szCs w:val="24"/>
        </w:rPr>
        <w:t xml:space="preserve">/h, puterea termică = 9MWt. Cazanul dispune de o instalaţie de monitorizare on-line instalată pe traseul de gaze arse, la ieşirea din electrofiltru, pe cosul de dispersie, care monitorizeaza continuu parametrii de proces si  nivelul emisiilor la cos. </w:t>
      </w:r>
    </w:p>
    <w:p w:rsidR="00AF5126" w:rsidRPr="00AF5126" w:rsidRDefault="00914739" w:rsidP="00914739">
      <w:pPr>
        <w:jc w:val="both"/>
        <w:rPr>
          <w:sz w:val="24"/>
          <w:szCs w:val="24"/>
        </w:rPr>
      </w:pPr>
      <w:r w:rsidRPr="00AF5126">
        <w:rPr>
          <w:sz w:val="24"/>
          <w:szCs w:val="24"/>
        </w:rPr>
        <w:t xml:space="preserve">      </w:t>
      </w:r>
    </w:p>
    <w:p w:rsidR="00914739" w:rsidRPr="00D747FA" w:rsidRDefault="00AF5126" w:rsidP="00914739">
      <w:pPr>
        <w:jc w:val="both"/>
        <w:rPr>
          <w:sz w:val="24"/>
          <w:szCs w:val="24"/>
        </w:rPr>
      </w:pPr>
      <w:r>
        <w:rPr>
          <w:sz w:val="24"/>
          <w:szCs w:val="24"/>
        </w:rPr>
        <w:t xml:space="preserve">    </w:t>
      </w:r>
      <w:r w:rsidR="00914739">
        <w:rPr>
          <w:sz w:val="24"/>
          <w:szCs w:val="24"/>
        </w:rPr>
        <w:t>I</w:t>
      </w:r>
      <w:r w:rsidR="00914739" w:rsidRPr="00D747FA">
        <w:rPr>
          <w:sz w:val="24"/>
          <w:szCs w:val="24"/>
        </w:rPr>
        <w:t>nc</w:t>
      </w:r>
      <w:r w:rsidR="00B904A1">
        <w:rPr>
          <w:sz w:val="24"/>
          <w:szCs w:val="24"/>
        </w:rPr>
        <w:t>a</w:t>
      </w:r>
      <w:r w:rsidR="00914739" w:rsidRPr="00D747FA">
        <w:rPr>
          <w:sz w:val="24"/>
          <w:szCs w:val="24"/>
        </w:rPr>
        <w:t>lzirea spa</w:t>
      </w:r>
      <w:r w:rsidR="00B904A1">
        <w:rPr>
          <w:sz w:val="24"/>
          <w:szCs w:val="24"/>
        </w:rPr>
        <w:t>t</w:t>
      </w:r>
      <w:r w:rsidR="00914739" w:rsidRPr="00D747FA">
        <w:rPr>
          <w:sz w:val="24"/>
          <w:szCs w:val="24"/>
        </w:rPr>
        <w:t>iilor administ</w:t>
      </w:r>
      <w:r w:rsidR="00B904A1">
        <w:rPr>
          <w:sz w:val="24"/>
          <w:szCs w:val="24"/>
        </w:rPr>
        <w:t>rative (pavilion administrativ s</w:t>
      </w:r>
      <w:r w:rsidR="00914739" w:rsidRPr="00D747FA">
        <w:rPr>
          <w:sz w:val="24"/>
          <w:szCs w:val="24"/>
        </w:rPr>
        <w:t>i birouri MH1) pe timp de iarn</w:t>
      </w:r>
      <w:r w:rsidR="00B904A1">
        <w:rPr>
          <w:sz w:val="24"/>
          <w:szCs w:val="24"/>
        </w:rPr>
        <w:t>a</w:t>
      </w:r>
      <w:r w:rsidR="00914739" w:rsidRPr="00D747FA">
        <w:rPr>
          <w:sz w:val="24"/>
          <w:szCs w:val="24"/>
        </w:rPr>
        <w:t xml:space="preserve"> se realizeaz</w:t>
      </w:r>
      <w:r w:rsidR="00B904A1">
        <w:rPr>
          <w:sz w:val="24"/>
          <w:szCs w:val="24"/>
        </w:rPr>
        <w:t>a</w:t>
      </w:r>
      <w:r w:rsidR="00914739" w:rsidRPr="00D747FA">
        <w:rPr>
          <w:sz w:val="24"/>
          <w:szCs w:val="24"/>
        </w:rPr>
        <w:t xml:space="preserve"> cu central</w:t>
      </w:r>
      <w:r w:rsidR="00B904A1">
        <w:rPr>
          <w:sz w:val="24"/>
          <w:szCs w:val="24"/>
        </w:rPr>
        <w:t>a</w:t>
      </w:r>
      <w:r w:rsidR="00914739" w:rsidRPr="00D747FA">
        <w:rPr>
          <w:sz w:val="24"/>
          <w:szCs w:val="24"/>
        </w:rPr>
        <w:t xml:space="preserve"> proprie pe gaz metan. </w:t>
      </w:r>
    </w:p>
    <w:p w:rsidR="00914739" w:rsidRDefault="00914739" w:rsidP="00914739">
      <w:pPr>
        <w:jc w:val="both"/>
        <w:rPr>
          <w:b/>
          <w:bCs/>
          <w:sz w:val="24"/>
          <w:szCs w:val="24"/>
        </w:rPr>
      </w:pPr>
    </w:p>
    <w:p w:rsidR="00DA0790" w:rsidRPr="00FC71F9" w:rsidRDefault="00914739" w:rsidP="00DA0790">
      <w:pPr>
        <w:jc w:val="both"/>
        <w:rPr>
          <w:sz w:val="24"/>
          <w:szCs w:val="24"/>
        </w:rPr>
      </w:pPr>
      <w:r w:rsidRPr="00786FB5">
        <w:rPr>
          <w:b/>
          <w:bCs/>
          <w:sz w:val="24"/>
          <w:szCs w:val="24"/>
        </w:rPr>
        <w:t>Energia electric</w:t>
      </w:r>
      <w:r w:rsidR="00B904A1">
        <w:rPr>
          <w:b/>
          <w:bCs/>
          <w:sz w:val="24"/>
          <w:szCs w:val="24"/>
        </w:rPr>
        <w:t>a</w:t>
      </w:r>
      <w:r w:rsidRPr="00786FB5">
        <w:rPr>
          <w:sz w:val="24"/>
          <w:szCs w:val="24"/>
        </w:rPr>
        <w:t xml:space="preserve"> </w:t>
      </w:r>
      <w:r w:rsidR="00DA0790" w:rsidRPr="00FC71F9">
        <w:rPr>
          <w:sz w:val="24"/>
          <w:szCs w:val="24"/>
        </w:rPr>
        <w:t>necesar</w:t>
      </w:r>
      <w:r w:rsidR="00DA0790">
        <w:rPr>
          <w:sz w:val="24"/>
          <w:szCs w:val="24"/>
        </w:rPr>
        <w:t>A</w:t>
      </w:r>
      <w:r w:rsidR="00DA0790" w:rsidRPr="00FC71F9">
        <w:rPr>
          <w:sz w:val="24"/>
          <w:szCs w:val="24"/>
        </w:rPr>
        <w:t xml:space="preserve"> desf</w:t>
      </w:r>
      <w:r w:rsidR="00DA0790">
        <w:rPr>
          <w:sz w:val="24"/>
          <w:szCs w:val="24"/>
        </w:rPr>
        <w:t>as</w:t>
      </w:r>
      <w:r w:rsidR="00DA0790" w:rsidRPr="00FC71F9">
        <w:rPr>
          <w:sz w:val="24"/>
          <w:szCs w:val="24"/>
        </w:rPr>
        <w:t xml:space="preserve">urării proceselor tehnologice </w:t>
      </w:r>
      <w:r w:rsidR="00DA0790">
        <w:rPr>
          <w:sz w:val="24"/>
          <w:szCs w:val="24"/>
        </w:rPr>
        <w:t>s</w:t>
      </w:r>
      <w:r w:rsidR="00DA0790" w:rsidRPr="00FC71F9">
        <w:rPr>
          <w:sz w:val="24"/>
          <w:szCs w:val="24"/>
        </w:rPr>
        <w:t>i activit</w:t>
      </w:r>
      <w:r w:rsidR="00DA0790">
        <w:rPr>
          <w:sz w:val="24"/>
          <w:szCs w:val="24"/>
        </w:rPr>
        <w:t>at</w:t>
      </w:r>
      <w:r w:rsidR="00DA0790" w:rsidRPr="00FC71F9">
        <w:rPr>
          <w:sz w:val="24"/>
          <w:szCs w:val="24"/>
        </w:rPr>
        <w:t xml:space="preserve">ii curente </w:t>
      </w:r>
      <w:r w:rsidR="00DA0790">
        <w:rPr>
          <w:sz w:val="24"/>
          <w:szCs w:val="24"/>
        </w:rPr>
        <w:t>i</w:t>
      </w:r>
      <w:r w:rsidR="00DA0790" w:rsidRPr="00FC71F9">
        <w:rPr>
          <w:sz w:val="24"/>
          <w:szCs w:val="24"/>
        </w:rPr>
        <w:t>n S.C. AMBRO S.A. Suceava este preluată din Sistemul Energetic Naţional, pe baza unor contracte de vânzare-cumpărare încheiate cu diverşi furnizori şi a Avizului tehnic de racordare la SEN nr. 1133/18.08.1999.</w:t>
      </w:r>
    </w:p>
    <w:p w:rsidR="00DA0790" w:rsidRPr="00FC71F9" w:rsidRDefault="00DA0790" w:rsidP="00DA0790">
      <w:pPr>
        <w:jc w:val="both"/>
        <w:rPr>
          <w:sz w:val="24"/>
          <w:szCs w:val="24"/>
        </w:rPr>
      </w:pPr>
      <w:r w:rsidRPr="00FC71F9">
        <w:rPr>
          <w:sz w:val="24"/>
          <w:szCs w:val="24"/>
        </w:rPr>
        <w:t>În prezent, energia electrică este furnizată de către SC AXPOEnergy România SA Bucureşti pe baza contractului nr.2031/11.12.2014, cu valabiliate până la 31.12.2015.</w:t>
      </w:r>
    </w:p>
    <w:p w:rsidR="00DA0790" w:rsidRPr="00FC71F9" w:rsidRDefault="00DA0790" w:rsidP="00DA0790">
      <w:pPr>
        <w:jc w:val="both"/>
        <w:rPr>
          <w:sz w:val="24"/>
          <w:szCs w:val="24"/>
        </w:rPr>
      </w:pPr>
      <w:r w:rsidRPr="00FC71F9">
        <w:rPr>
          <w:sz w:val="24"/>
          <w:szCs w:val="24"/>
        </w:rPr>
        <w:t>Alimentarea cu energie electrică se face printr-o dublă alimentare, respectiv LEA 110 kV Suceava – Combinat şi LEA 110 kV Iţcani – Combinat, aflate în Staţia de transformare 110/6kV – 600 MVA Combinat, aparţinând E-ON Distribuţie, pentru a se putea asigura continuitate în procesele de producţie.</w:t>
      </w:r>
    </w:p>
    <w:p w:rsidR="00DA0790" w:rsidRPr="00FC71F9" w:rsidRDefault="00DA0790" w:rsidP="00DA0790">
      <w:pPr>
        <w:jc w:val="both"/>
        <w:rPr>
          <w:sz w:val="24"/>
          <w:szCs w:val="24"/>
        </w:rPr>
      </w:pPr>
      <w:r w:rsidRPr="00FC71F9">
        <w:rPr>
          <w:sz w:val="24"/>
          <w:szCs w:val="24"/>
        </w:rPr>
        <w:t>Energia electrică cumpărată de S.C. AMBRO S.A. din SEN ajunge prin cele două linii de alimentare în staţia de 6KV-800MVA din CET-ul propriu, de unde se alimentează ulterior toţi consumatorii din fabrică, prin intermediul transformatoarelor de 6 kV/0,4 kV şi a staţiilor electrice de 6 kV şi/sau 0,4 kV amplasate în secţiile şi atelierele de producţie.</w:t>
      </w:r>
    </w:p>
    <w:p w:rsidR="00DA0790" w:rsidRPr="00FC71F9" w:rsidRDefault="00DA0790" w:rsidP="00DA0790">
      <w:pPr>
        <w:jc w:val="both"/>
        <w:rPr>
          <w:i/>
          <w:sz w:val="24"/>
          <w:szCs w:val="24"/>
        </w:rPr>
      </w:pPr>
      <w:r w:rsidRPr="00FC71F9">
        <w:rPr>
          <w:i/>
          <w:sz w:val="24"/>
          <w:szCs w:val="24"/>
        </w:rPr>
        <w:t xml:space="preserve">SC </w:t>
      </w:r>
      <w:r w:rsidRPr="00FC71F9">
        <w:rPr>
          <w:i/>
          <w:caps/>
          <w:sz w:val="24"/>
          <w:szCs w:val="24"/>
        </w:rPr>
        <w:t xml:space="preserve">Ambro </w:t>
      </w:r>
      <w:r w:rsidRPr="00FC71F9">
        <w:rPr>
          <w:i/>
          <w:sz w:val="24"/>
          <w:szCs w:val="24"/>
        </w:rPr>
        <w:t>SA nu detine transformatori sau condensatori continind ulei cu PCB.</w:t>
      </w:r>
    </w:p>
    <w:p w:rsidR="00914739" w:rsidRDefault="00914739" w:rsidP="00914739">
      <w:pPr>
        <w:rPr>
          <w:b/>
          <w:bCs/>
          <w:sz w:val="24"/>
          <w:szCs w:val="24"/>
        </w:rPr>
      </w:pPr>
    </w:p>
    <w:p w:rsidR="00333451" w:rsidRPr="00FC71F9" w:rsidRDefault="00333451" w:rsidP="00333451">
      <w:pPr>
        <w:jc w:val="both"/>
        <w:rPr>
          <w:b/>
          <w:sz w:val="24"/>
          <w:szCs w:val="24"/>
        </w:rPr>
      </w:pPr>
      <w:r>
        <w:rPr>
          <w:b/>
          <w:sz w:val="24"/>
          <w:szCs w:val="24"/>
        </w:rPr>
        <w:t>7.4 COMBUSTIBILI</w:t>
      </w:r>
    </w:p>
    <w:p w:rsidR="00333451" w:rsidRPr="00FC71F9" w:rsidRDefault="00333451" w:rsidP="00333451">
      <w:pPr>
        <w:jc w:val="both"/>
        <w:rPr>
          <w:sz w:val="24"/>
          <w:szCs w:val="24"/>
        </w:rPr>
      </w:pPr>
      <w:r w:rsidRPr="00FC71F9">
        <w:rPr>
          <w:b/>
          <w:sz w:val="24"/>
          <w:szCs w:val="24"/>
        </w:rPr>
        <w:t>Gazele naturale</w:t>
      </w:r>
      <w:r w:rsidRPr="00FC71F9">
        <w:rPr>
          <w:sz w:val="24"/>
          <w:szCs w:val="24"/>
        </w:rPr>
        <w:t xml:space="preserve"> sunt folosite drept combustibil gazos pentru alimentarea cazanului LOOS şi pentru asigurarea suportului la arderea combustibililor solizi la cazanul de ars deşeuri CAD, adaptat pentru noile tipuri de combustibili. </w:t>
      </w:r>
    </w:p>
    <w:p w:rsidR="00333451" w:rsidRPr="00FC71F9" w:rsidRDefault="00333451" w:rsidP="00333451">
      <w:pPr>
        <w:jc w:val="both"/>
        <w:rPr>
          <w:sz w:val="24"/>
          <w:szCs w:val="24"/>
        </w:rPr>
      </w:pPr>
      <w:r w:rsidRPr="00FC71F9">
        <w:rPr>
          <w:b/>
          <w:sz w:val="24"/>
          <w:szCs w:val="24"/>
        </w:rPr>
        <w:t>Alimentarea cu gaze naturale</w:t>
      </w:r>
      <w:r w:rsidRPr="00FC71F9">
        <w:rPr>
          <w:sz w:val="24"/>
          <w:szCs w:val="24"/>
        </w:rPr>
        <w:t xml:space="preserve"> se face direct din Sistemul Naţional de Transport gaze naturale (SNT), conform Acordului de acces emis de TRANSGAZ cu nr. 5339/06.06.2007, la presiune de maxim 7 bar. In acest scop este folosită staţia de reducere presiune (SRMP) ce aparţine TRANSGAZ Mediaş, cu o capacitate de 6500 m</w:t>
      </w:r>
      <w:r w:rsidRPr="00FC71F9">
        <w:rPr>
          <w:sz w:val="24"/>
          <w:szCs w:val="24"/>
          <w:vertAlign w:val="superscript"/>
        </w:rPr>
        <w:t>3</w:t>
      </w:r>
      <w:r w:rsidRPr="00FC71F9">
        <w:rPr>
          <w:sz w:val="24"/>
          <w:szCs w:val="24"/>
        </w:rPr>
        <w:t>/h. Alimentarea gazelor naturale în S.C. AMBRO S.A se poate face fie la presiune medie (7 bar) sau la presiune redusă (1 bar), utilizându-se în acest scop staţia de reducere a presiunii (SRS) proprie. Gazele naturale sunt livrate de furnizori acreditaţi ANRE, S.C. AMBRO S.A. Suceava având licenţă de de consumator eligibil pentru gazele naturale eligibil fiind consumator eligibil conform Deciziei ANRGN nr.1421/25.11.2004. Furnizarea de gaze naturale se realizează conform contract nr. 1000379788/01.2015/745 şi a actelor adiţionale semnate ulterior cu E.ON Energie ROMÂNIA  SA (anexa 6). Admisia gazelor naturale la locurile de consum, respectiv cazanele de abur, este asigurată prin reţeaua internă de conducte (anexat Planşa 6 - Plan situaţie reţele abur şi de gaz metan).</w:t>
      </w:r>
    </w:p>
    <w:p w:rsidR="00333451" w:rsidRPr="00FC71F9" w:rsidRDefault="00333451" w:rsidP="00333451">
      <w:pPr>
        <w:jc w:val="both"/>
        <w:rPr>
          <w:i/>
          <w:sz w:val="24"/>
          <w:szCs w:val="24"/>
        </w:rPr>
      </w:pPr>
      <w:r w:rsidRPr="00FC71F9">
        <w:rPr>
          <w:i/>
          <w:sz w:val="24"/>
          <w:szCs w:val="24"/>
        </w:rPr>
        <w:t>Consumul de gaze naturale la nivel de societate pentru anul 2014 a fost de 9.660 mii Nm</w:t>
      </w:r>
      <w:r w:rsidRPr="00FC71F9">
        <w:rPr>
          <w:i/>
          <w:sz w:val="24"/>
          <w:szCs w:val="24"/>
          <w:vertAlign w:val="superscript"/>
        </w:rPr>
        <w:t>3</w:t>
      </w:r>
      <w:r w:rsidRPr="00FC71F9">
        <w:rPr>
          <w:i/>
          <w:sz w:val="24"/>
          <w:szCs w:val="24"/>
        </w:rPr>
        <w:t>, respectiv 10.191,6 mii m</w:t>
      </w:r>
      <w:r w:rsidRPr="00FC71F9">
        <w:rPr>
          <w:i/>
          <w:sz w:val="24"/>
          <w:szCs w:val="24"/>
          <w:vertAlign w:val="superscript"/>
        </w:rPr>
        <w:t>3</w:t>
      </w:r>
      <w:r w:rsidRPr="00FC71F9">
        <w:rPr>
          <w:i/>
          <w:sz w:val="24"/>
          <w:szCs w:val="24"/>
        </w:rPr>
        <w:t>standard.</w:t>
      </w:r>
    </w:p>
    <w:p w:rsidR="00333451" w:rsidRPr="00FC71F9" w:rsidRDefault="00333451" w:rsidP="00333451">
      <w:pPr>
        <w:jc w:val="both"/>
        <w:rPr>
          <w:sz w:val="24"/>
          <w:szCs w:val="24"/>
        </w:rPr>
      </w:pPr>
      <w:r w:rsidRPr="00FC71F9">
        <w:rPr>
          <w:b/>
          <w:sz w:val="24"/>
          <w:szCs w:val="24"/>
        </w:rPr>
        <w:lastRenderedPageBreak/>
        <w:t>Deşeurile de lemn</w:t>
      </w:r>
      <w:r w:rsidRPr="00FC71F9">
        <w:rPr>
          <w:sz w:val="24"/>
          <w:szCs w:val="24"/>
        </w:rPr>
        <w:t xml:space="preserve"> au fost utilizate numai </w:t>
      </w:r>
      <w:r>
        <w:rPr>
          <w:sz w:val="24"/>
          <w:szCs w:val="24"/>
        </w:rPr>
        <w:t>I</w:t>
      </w:r>
      <w:r w:rsidRPr="00FC71F9">
        <w:rPr>
          <w:sz w:val="24"/>
          <w:szCs w:val="24"/>
        </w:rPr>
        <w:t xml:space="preserve">n anul 2014 şi primele luni 2015  la centrala de ars deşeuri. </w:t>
      </w:r>
    </w:p>
    <w:p w:rsidR="00333451" w:rsidRPr="00FC71F9" w:rsidRDefault="00333451" w:rsidP="00333451">
      <w:pPr>
        <w:spacing w:before="20" w:after="20" w:line="264" w:lineRule="auto"/>
        <w:jc w:val="both"/>
        <w:rPr>
          <w:i/>
          <w:sz w:val="24"/>
          <w:szCs w:val="24"/>
        </w:rPr>
      </w:pPr>
      <w:r w:rsidRPr="00FC71F9">
        <w:rPr>
          <w:i/>
          <w:sz w:val="24"/>
          <w:szCs w:val="24"/>
        </w:rPr>
        <w:t>Consumul de rumeguş pentru anul 2014 a fost de 18.403 mst, respectv 5.464 t.</w:t>
      </w:r>
    </w:p>
    <w:p w:rsidR="00333451" w:rsidRPr="00333451" w:rsidRDefault="00333451" w:rsidP="00333451">
      <w:pPr>
        <w:spacing w:before="20" w:after="20" w:line="264" w:lineRule="auto"/>
        <w:jc w:val="both"/>
        <w:rPr>
          <w:b/>
          <w:sz w:val="24"/>
          <w:szCs w:val="24"/>
        </w:rPr>
      </w:pPr>
      <w:r w:rsidRPr="00333451">
        <w:rPr>
          <w:b/>
          <w:sz w:val="24"/>
          <w:szCs w:val="24"/>
        </w:rPr>
        <w:t xml:space="preserve">Consumul lunar de combustibili, pe total AMBRO, în 2014 </w:t>
      </w:r>
    </w:p>
    <w:tbl>
      <w:tblPr>
        <w:tblW w:w="5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5"/>
        <w:gridCol w:w="1235"/>
        <w:gridCol w:w="1984"/>
        <w:gridCol w:w="1348"/>
      </w:tblGrid>
      <w:tr w:rsidR="00333451" w:rsidRPr="00FC71F9" w:rsidTr="00333451">
        <w:tc>
          <w:tcPr>
            <w:tcW w:w="1425" w:type="dxa"/>
            <w:vMerge w:val="restart"/>
            <w:shd w:val="clear" w:color="auto" w:fill="auto"/>
            <w:vAlign w:val="center"/>
          </w:tcPr>
          <w:p w:rsidR="00333451" w:rsidRPr="00FC71F9" w:rsidRDefault="00333451" w:rsidP="00AF42BC">
            <w:pPr>
              <w:spacing w:before="20" w:after="20" w:line="264" w:lineRule="auto"/>
              <w:jc w:val="right"/>
              <w:rPr>
                <w:sz w:val="24"/>
                <w:szCs w:val="24"/>
              </w:rPr>
            </w:pPr>
            <w:r w:rsidRPr="00FC71F9">
              <w:rPr>
                <w:sz w:val="24"/>
                <w:szCs w:val="24"/>
              </w:rPr>
              <w:t>Luna</w:t>
            </w:r>
          </w:p>
        </w:tc>
        <w:tc>
          <w:tcPr>
            <w:tcW w:w="3219" w:type="dxa"/>
            <w:gridSpan w:val="2"/>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Consum gaze naturale</w:t>
            </w:r>
          </w:p>
        </w:tc>
        <w:tc>
          <w:tcPr>
            <w:tcW w:w="1348" w:type="dxa"/>
            <w:vMerge w:val="restart"/>
            <w:shd w:val="clear" w:color="auto" w:fill="auto"/>
            <w:vAlign w:val="center"/>
          </w:tcPr>
          <w:p w:rsidR="00333451" w:rsidRPr="00FC71F9" w:rsidRDefault="00333451" w:rsidP="00AF42BC">
            <w:pPr>
              <w:spacing w:before="20" w:after="20" w:line="264" w:lineRule="auto"/>
              <w:jc w:val="right"/>
              <w:rPr>
                <w:sz w:val="24"/>
                <w:szCs w:val="24"/>
              </w:rPr>
            </w:pPr>
            <w:r w:rsidRPr="00FC71F9">
              <w:rPr>
                <w:sz w:val="24"/>
                <w:szCs w:val="24"/>
              </w:rPr>
              <w:t>Consum de rumeguş, t</w:t>
            </w:r>
          </w:p>
        </w:tc>
      </w:tr>
      <w:tr w:rsidR="00333451" w:rsidRPr="00FC71F9" w:rsidTr="00333451">
        <w:tc>
          <w:tcPr>
            <w:tcW w:w="1425" w:type="dxa"/>
            <w:vMerge/>
            <w:shd w:val="clear" w:color="auto" w:fill="auto"/>
          </w:tcPr>
          <w:p w:rsidR="00333451" w:rsidRPr="00FC71F9" w:rsidRDefault="00333451" w:rsidP="00AF42BC">
            <w:pPr>
              <w:spacing w:before="20" w:after="20" w:line="264" w:lineRule="auto"/>
              <w:jc w:val="right"/>
              <w:rPr>
                <w:sz w:val="24"/>
                <w:szCs w:val="24"/>
              </w:rPr>
            </w:pPr>
          </w:p>
        </w:tc>
        <w:tc>
          <w:tcPr>
            <w:tcW w:w="123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mii Nm</w:t>
            </w:r>
            <w:r w:rsidRPr="00FC71F9">
              <w:rPr>
                <w:sz w:val="24"/>
                <w:szCs w:val="24"/>
                <w:vertAlign w:val="superscript"/>
              </w:rPr>
              <w:t>3</w:t>
            </w:r>
          </w:p>
        </w:tc>
        <w:tc>
          <w:tcPr>
            <w:tcW w:w="1984"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mii m</w:t>
            </w:r>
            <w:r w:rsidRPr="00FC71F9">
              <w:rPr>
                <w:sz w:val="24"/>
                <w:szCs w:val="24"/>
                <w:vertAlign w:val="superscript"/>
              </w:rPr>
              <w:t>3</w:t>
            </w:r>
            <w:r w:rsidRPr="00FC71F9">
              <w:rPr>
                <w:sz w:val="24"/>
                <w:szCs w:val="24"/>
              </w:rPr>
              <w:t xml:space="preserve"> standard</w:t>
            </w:r>
          </w:p>
        </w:tc>
        <w:tc>
          <w:tcPr>
            <w:tcW w:w="1348" w:type="dxa"/>
            <w:vMerge/>
            <w:shd w:val="clear" w:color="auto" w:fill="auto"/>
          </w:tcPr>
          <w:p w:rsidR="00333451" w:rsidRPr="00FC71F9" w:rsidRDefault="00333451" w:rsidP="00AF42BC">
            <w:pPr>
              <w:spacing w:before="20" w:after="20" w:line="264" w:lineRule="auto"/>
              <w:jc w:val="right"/>
              <w:rPr>
                <w:sz w:val="24"/>
                <w:szCs w:val="24"/>
              </w:rPr>
            </w:pPr>
          </w:p>
        </w:tc>
      </w:tr>
      <w:tr w:rsidR="00333451" w:rsidRPr="00FC71F9" w:rsidTr="00333451">
        <w:tc>
          <w:tcPr>
            <w:tcW w:w="142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Ianuarie</w:t>
            </w:r>
          </w:p>
        </w:tc>
        <w:tc>
          <w:tcPr>
            <w:tcW w:w="123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687</w:t>
            </w:r>
          </w:p>
        </w:tc>
        <w:tc>
          <w:tcPr>
            <w:tcW w:w="1984"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724,7</w:t>
            </w:r>
          </w:p>
        </w:tc>
        <w:tc>
          <w:tcPr>
            <w:tcW w:w="1348"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876</w:t>
            </w:r>
          </w:p>
        </w:tc>
      </w:tr>
      <w:tr w:rsidR="00333451" w:rsidRPr="00FC71F9" w:rsidTr="00333451">
        <w:tc>
          <w:tcPr>
            <w:tcW w:w="142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Februarie</w:t>
            </w:r>
          </w:p>
        </w:tc>
        <w:tc>
          <w:tcPr>
            <w:tcW w:w="123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881</w:t>
            </w:r>
          </w:p>
        </w:tc>
        <w:tc>
          <w:tcPr>
            <w:tcW w:w="1984"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930</w:t>
            </w:r>
          </w:p>
        </w:tc>
        <w:tc>
          <w:tcPr>
            <w:tcW w:w="1348"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323</w:t>
            </w:r>
          </w:p>
        </w:tc>
      </w:tr>
      <w:tr w:rsidR="00333451" w:rsidRPr="00FC71F9" w:rsidTr="00333451">
        <w:tc>
          <w:tcPr>
            <w:tcW w:w="142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Martie</w:t>
            </w:r>
          </w:p>
        </w:tc>
        <w:tc>
          <w:tcPr>
            <w:tcW w:w="123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227</w:t>
            </w:r>
          </w:p>
        </w:tc>
        <w:tc>
          <w:tcPr>
            <w:tcW w:w="1984"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239,1</w:t>
            </w:r>
          </w:p>
        </w:tc>
        <w:tc>
          <w:tcPr>
            <w:tcW w:w="1348"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426</w:t>
            </w:r>
          </w:p>
        </w:tc>
      </w:tr>
      <w:tr w:rsidR="00333451" w:rsidRPr="00FC71F9" w:rsidTr="00333451">
        <w:tc>
          <w:tcPr>
            <w:tcW w:w="142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Aprilie</w:t>
            </w:r>
          </w:p>
        </w:tc>
        <w:tc>
          <w:tcPr>
            <w:tcW w:w="123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278</w:t>
            </w:r>
          </w:p>
        </w:tc>
        <w:tc>
          <w:tcPr>
            <w:tcW w:w="1984"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293,3</w:t>
            </w:r>
          </w:p>
        </w:tc>
        <w:tc>
          <w:tcPr>
            <w:tcW w:w="1348"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350</w:t>
            </w:r>
          </w:p>
        </w:tc>
      </w:tr>
      <w:tr w:rsidR="00333451" w:rsidRPr="00FC71F9" w:rsidTr="00333451">
        <w:tc>
          <w:tcPr>
            <w:tcW w:w="142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Mai</w:t>
            </w:r>
          </w:p>
        </w:tc>
        <w:tc>
          <w:tcPr>
            <w:tcW w:w="123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839</w:t>
            </w:r>
          </w:p>
        </w:tc>
        <w:tc>
          <w:tcPr>
            <w:tcW w:w="1984"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885,5</w:t>
            </w:r>
          </w:p>
        </w:tc>
        <w:tc>
          <w:tcPr>
            <w:tcW w:w="1348"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381</w:t>
            </w:r>
          </w:p>
        </w:tc>
      </w:tr>
      <w:tr w:rsidR="00333451" w:rsidRPr="00FC71F9" w:rsidTr="00333451">
        <w:tc>
          <w:tcPr>
            <w:tcW w:w="142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Iunie</w:t>
            </w:r>
          </w:p>
        </w:tc>
        <w:tc>
          <w:tcPr>
            <w:tcW w:w="123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857</w:t>
            </w:r>
          </w:p>
        </w:tc>
        <w:tc>
          <w:tcPr>
            <w:tcW w:w="1984"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903,6</w:t>
            </w:r>
          </w:p>
        </w:tc>
        <w:tc>
          <w:tcPr>
            <w:tcW w:w="1348"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212</w:t>
            </w:r>
          </w:p>
        </w:tc>
      </w:tr>
      <w:tr w:rsidR="00333451" w:rsidRPr="00FC71F9" w:rsidTr="00333451">
        <w:tc>
          <w:tcPr>
            <w:tcW w:w="142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Iulie</w:t>
            </w:r>
          </w:p>
        </w:tc>
        <w:tc>
          <w:tcPr>
            <w:tcW w:w="123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913</w:t>
            </w:r>
          </w:p>
        </w:tc>
        <w:tc>
          <w:tcPr>
            <w:tcW w:w="1984"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963,2</w:t>
            </w:r>
          </w:p>
        </w:tc>
        <w:tc>
          <w:tcPr>
            <w:tcW w:w="1348"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89</w:t>
            </w:r>
          </w:p>
        </w:tc>
      </w:tr>
      <w:tr w:rsidR="00333451" w:rsidRPr="00FC71F9" w:rsidTr="00333451">
        <w:tc>
          <w:tcPr>
            <w:tcW w:w="142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August</w:t>
            </w:r>
          </w:p>
        </w:tc>
        <w:tc>
          <w:tcPr>
            <w:tcW w:w="123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911</w:t>
            </w:r>
          </w:p>
        </w:tc>
        <w:tc>
          <w:tcPr>
            <w:tcW w:w="1984"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961</w:t>
            </w:r>
          </w:p>
        </w:tc>
        <w:tc>
          <w:tcPr>
            <w:tcW w:w="1348"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74</w:t>
            </w:r>
          </w:p>
        </w:tc>
      </w:tr>
      <w:tr w:rsidR="00333451" w:rsidRPr="00FC71F9" w:rsidTr="00333451">
        <w:tc>
          <w:tcPr>
            <w:tcW w:w="142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Septembrie</w:t>
            </w:r>
          </w:p>
        </w:tc>
        <w:tc>
          <w:tcPr>
            <w:tcW w:w="123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976</w:t>
            </w:r>
          </w:p>
        </w:tc>
        <w:tc>
          <w:tcPr>
            <w:tcW w:w="1984"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1030.1</w:t>
            </w:r>
          </w:p>
        </w:tc>
        <w:tc>
          <w:tcPr>
            <w:tcW w:w="1348"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387</w:t>
            </w:r>
          </w:p>
        </w:tc>
      </w:tr>
      <w:tr w:rsidR="00333451" w:rsidRPr="00FC71F9" w:rsidTr="00333451">
        <w:tc>
          <w:tcPr>
            <w:tcW w:w="142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Octombrie</w:t>
            </w:r>
          </w:p>
        </w:tc>
        <w:tc>
          <w:tcPr>
            <w:tcW w:w="123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1170</w:t>
            </w:r>
          </w:p>
        </w:tc>
        <w:tc>
          <w:tcPr>
            <w:tcW w:w="1984"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1234,4</w:t>
            </w:r>
          </w:p>
        </w:tc>
        <w:tc>
          <w:tcPr>
            <w:tcW w:w="1348"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487</w:t>
            </w:r>
          </w:p>
        </w:tc>
      </w:tr>
      <w:tr w:rsidR="00333451" w:rsidRPr="00FC71F9" w:rsidTr="00333451">
        <w:tc>
          <w:tcPr>
            <w:tcW w:w="142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Noiembrie</w:t>
            </w:r>
          </w:p>
        </w:tc>
        <w:tc>
          <w:tcPr>
            <w:tcW w:w="123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1108</w:t>
            </w:r>
          </w:p>
        </w:tc>
        <w:tc>
          <w:tcPr>
            <w:tcW w:w="1984"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1168,5</w:t>
            </w:r>
          </w:p>
        </w:tc>
        <w:tc>
          <w:tcPr>
            <w:tcW w:w="1348"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590</w:t>
            </w:r>
          </w:p>
        </w:tc>
      </w:tr>
      <w:tr w:rsidR="00333451" w:rsidRPr="00FC71F9" w:rsidTr="00333451">
        <w:tc>
          <w:tcPr>
            <w:tcW w:w="142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Decembrie</w:t>
            </w:r>
          </w:p>
        </w:tc>
        <w:tc>
          <w:tcPr>
            <w:tcW w:w="1235"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813</w:t>
            </w:r>
          </w:p>
        </w:tc>
        <w:tc>
          <w:tcPr>
            <w:tcW w:w="1984"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858,2</w:t>
            </w:r>
          </w:p>
        </w:tc>
        <w:tc>
          <w:tcPr>
            <w:tcW w:w="1348" w:type="dxa"/>
            <w:shd w:val="clear" w:color="auto" w:fill="auto"/>
          </w:tcPr>
          <w:p w:rsidR="00333451" w:rsidRPr="00FC71F9" w:rsidRDefault="00333451" w:rsidP="00AF42BC">
            <w:pPr>
              <w:spacing w:before="20" w:after="20" w:line="264" w:lineRule="auto"/>
              <w:jc w:val="right"/>
              <w:rPr>
                <w:sz w:val="24"/>
                <w:szCs w:val="24"/>
              </w:rPr>
            </w:pPr>
            <w:r w:rsidRPr="00FC71F9">
              <w:rPr>
                <w:sz w:val="24"/>
                <w:szCs w:val="24"/>
              </w:rPr>
              <w:t>1269</w:t>
            </w:r>
          </w:p>
        </w:tc>
      </w:tr>
      <w:tr w:rsidR="00333451" w:rsidRPr="00FC71F9" w:rsidTr="00333451">
        <w:tc>
          <w:tcPr>
            <w:tcW w:w="1425" w:type="dxa"/>
            <w:shd w:val="clear" w:color="auto" w:fill="auto"/>
          </w:tcPr>
          <w:p w:rsidR="00333451" w:rsidRPr="00FC71F9" w:rsidRDefault="00333451" w:rsidP="00AF42BC">
            <w:pPr>
              <w:spacing w:before="20" w:after="20" w:line="264" w:lineRule="auto"/>
              <w:jc w:val="right"/>
              <w:rPr>
                <w:b/>
                <w:sz w:val="24"/>
                <w:szCs w:val="24"/>
              </w:rPr>
            </w:pPr>
            <w:r w:rsidRPr="00FC71F9">
              <w:rPr>
                <w:b/>
                <w:sz w:val="24"/>
                <w:szCs w:val="24"/>
              </w:rPr>
              <w:t>Total 2014</w:t>
            </w:r>
          </w:p>
        </w:tc>
        <w:tc>
          <w:tcPr>
            <w:tcW w:w="1235" w:type="dxa"/>
            <w:shd w:val="clear" w:color="auto" w:fill="auto"/>
          </w:tcPr>
          <w:p w:rsidR="00333451" w:rsidRPr="00FC71F9" w:rsidRDefault="00333451" w:rsidP="00AF42BC">
            <w:pPr>
              <w:spacing w:before="20" w:after="20" w:line="264" w:lineRule="auto"/>
              <w:jc w:val="right"/>
              <w:rPr>
                <w:b/>
                <w:sz w:val="24"/>
                <w:szCs w:val="24"/>
              </w:rPr>
            </w:pPr>
            <w:r w:rsidRPr="00FC71F9">
              <w:rPr>
                <w:b/>
                <w:sz w:val="24"/>
                <w:szCs w:val="24"/>
              </w:rPr>
              <w:t>9660</w:t>
            </w:r>
          </w:p>
        </w:tc>
        <w:tc>
          <w:tcPr>
            <w:tcW w:w="1984" w:type="dxa"/>
            <w:shd w:val="clear" w:color="auto" w:fill="auto"/>
          </w:tcPr>
          <w:p w:rsidR="00333451" w:rsidRPr="00FC71F9" w:rsidRDefault="00333451" w:rsidP="00AF42BC">
            <w:pPr>
              <w:spacing w:before="20" w:after="20" w:line="264" w:lineRule="auto"/>
              <w:jc w:val="right"/>
              <w:rPr>
                <w:b/>
                <w:sz w:val="24"/>
                <w:szCs w:val="24"/>
              </w:rPr>
            </w:pPr>
            <w:r w:rsidRPr="00FC71F9">
              <w:rPr>
                <w:b/>
                <w:sz w:val="24"/>
                <w:szCs w:val="24"/>
              </w:rPr>
              <w:t>10191,6</w:t>
            </w:r>
          </w:p>
        </w:tc>
        <w:tc>
          <w:tcPr>
            <w:tcW w:w="1348" w:type="dxa"/>
            <w:shd w:val="clear" w:color="auto" w:fill="auto"/>
          </w:tcPr>
          <w:p w:rsidR="00333451" w:rsidRPr="00FC71F9" w:rsidRDefault="00333451" w:rsidP="00AF42BC">
            <w:pPr>
              <w:spacing w:before="20" w:after="20" w:line="264" w:lineRule="auto"/>
              <w:jc w:val="right"/>
              <w:rPr>
                <w:b/>
                <w:sz w:val="24"/>
                <w:szCs w:val="24"/>
              </w:rPr>
            </w:pPr>
            <w:r w:rsidRPr="00FC71F9">
              <w:rPr>
                <w:b/>
                <w:sz w:val="24"/>
                <w:szCs w:val="24"/>
              </w:rPr>
              <w:t>5464</w:t>
            </w:r>
          </w:p>
        </w:tc>
      </w:tr>
    </w:tbl>
    <w:p w:rsidR="00333451" w:rsidRPr="00FC71F9" w:rsidRDefault="00333451" w:rsidP="00333451">
      <w:pPr>
        <w:jc w:val="both"/>
        <w:rPr>
          <w:sz w:val="24"/>
          <w:szCs w:val="24"/>
        </w:rPr>
      </w:pPr>
    </w:p>
    <w:p w:rsidR="00333451" w:rsidRPr="00FC71F9" w:rsidRDefault="00333451" w:rsidP="00333451">
      <w:pPr>
        <w:jc w:val="both"/>
        <w:rPr>
          <w:sz w:val="24"/>
          <w:szCs w:val="24"/>
        </w:rPr>
      </w:pPr>
      <w:r w:rsidRPr="00FC71F9">
        <w:rPr>
          <w:sz w:val="24"/>
          <w:szCs w:val="24"/>
        </w:rPr>
        <w:t>Prin adaptarea cazanului de ars deşeuri cu suport de gaz metan (CAD), gama combustibililor utilizaţi se diversifică cu reziduuri de la procesarea deşeurilor de hârtie-carton şi nămol deshidratat de la epurarea efluentului propriu.  Totdată,  în completare se vor folosi, dacă este cazul deşeurile de  lemn. Cazanul poate funcţiona şi numai pe gaz metan.</w:t>
      </w:r>
    </w:p>
    <w:p w:rsidR="00333451" w:rsidRPr="00FC71F9" w:rsidRDefault="00333451" w:rsidP="00333451">
      <w:pPr>
        <w:jc w:val="both"/>
        <w:rPr>
          <w:b/>
          <w:sz w:val="24"/>
          <w:szCs w:val="24"/>
        </w:rPr>
      </w:pPr>
      <w:r w:rsidRPr="00FC71F9">
        <w:rPr>
          <w:sz w:val="24"/>
          <w:szCs w:val="24"/>
        </w:rPr>
        <w:t xml:space="preserve">Conform proiect, cantitatea anuală de deşeuri care rezultă de la procesarea maculaturii (deşeuri hârtie-carton) la capacitatea nominală a maşinii de hârtie este de cca. </w:t>
      </w:r>
      <w:r w:rsidRPr="00FC71F9">
        <w:rPr>
          <w:b/>
          <w:sz w:val="24"/>
          <w:szCs w:val="24"/>
        </w:rPr>
        <w:t>29,92 t/zi s.u</w:t>
      </w:r>
      <w:r w:rsidRPr="00FC71F9">
        <w:rPr>
          <w:sz w:val="24"/>
          <w:szCs w:val="24"/>
        </w:rPr>
        <w:t xml:space="preserve">, respectiv </w:t>
      </w:r>
      <w:r w:rsidRPr="00FC71F9">
        <w:rPr>
          <w:b/>
          <w:sz w:val="24"/>
          <w:szCs w:val="24"/>
        </w:rPr>
        <w:t>9.873,6 t/an s.u (16.456 t/an cu umiditate 40%).</w:t>
      </w:r>
      <w:r w:rsidRPr="00FC71F9">
        <w:rPr>
          <w:sz w:val="24"/>
          <w:szCs w:val="24"/>
        </w:rPr>
        <w:t xml:space="preserve">, iar cantitatea anuală de nămol primar şi nămol biologic de la epurarea apelor uzate la capacitate nominală a staţiei de epurare este de </w:t>
      </w:r>
      <w:r w:rsidRPr="00FC71F9">
        <w:rPr>
          <w:b/>
          <w:sz w:val="24"/>
          <w:szCs w:val="24"/>
        </w:rPr>
        <w:t>1,165  t/zi s.u</w:t>
      </w:r>
      <w:r w:rsidRPr="00FC71F9">
        <w:rPr>
          <w:sz w:val="24"/>
          <w:szCs w:val="24"/>
        </w:rPr>
        <w:t xml:space="preserve"> (conform proiect staţie epurare), respectiv </w:t>
      </w:r>
      <w:r w:rsidRPr="00FC71F9">
        <w:rPr>
          <w:b/>
          <w:sz w:val="24"/>
          <w:szCs w:val="24"/>
        </w:rPr>
        <w:t>384,4 t/an s.u (1098,4 t/an cu umiditate de cca. 65%).</w:t>
      </w:r>
    </w:p>
    <w:p w:rsidR="00333451" w:rsidRPr="0016532D" w:rsidRDefault="00333451" w:rsidP="00333451">
      <w:pPr>
        <w:ind w:right="-369"/>
        <w:rPr>
          <w:color w:val="000000"/>
          <w:sz w:val="24"/>
          <w:szCs w:val="24"/>
        </w:rPr>
      </w:pPr>
      <w:r w:rsidRPr="0016532D">
        <w:rPr>
          <w:color w:val="000000"/>
          <w:sz w:val="24"/>
          <w:szCs w:val="24"/>
        </w:rPr>
        <w:t xml:space="preserve">                                                                                                 </w:t>
      </w:r>
    </w:p>
    <w:p w:rsidR="00914739" w:rsidRPr="0016532D" w:rsidRDefault="00914739" w:rsidP="00914739">
      <w:pPr>
        <w:rPr>
          <w:b/>
          <w:bCs/>
          <w:sz w:val="24"/>
          <w:szCs w:val="24"/>
        </w:rPr>
      </w:pPr>
      <w:r w:rsidRPr="0016532D">
        <w:rPr>
          <w:b/>
          <w:bCs/>
          <w:sz w:val="24"/>
          <w:szCs w:val="24"/>
        </w:rPr>
        <w:t>8. DESCRIEREA INSTALATIEI</w:t>
      </w:r>
      <w:r>
        <w:rPr>
          <w:b/>
          <w:bCs/>
          <w:sz w:val="24"/>
          <w:szCs w:val="24"/>
        </w:rPr>
        <w:t xml:space="preserve"> </w:t>
      </w:r>
      <w:r w:rsidRPr="0016532D">
        <w:rPr>
          <w:b/>
          <w:bCs/>
          <w:sz w:val="24"/>
          <w:szCs w:val="24"/>
        </w:rPr>
        <w:t xml:space="preserve"> SI A FLUXURILOR TEHNOLOGICE </w:t>
      </w:r>
    </w:p>
    <w:p w:rsidR="00914739" w:rsidRPr="0016532D" w:rsidRDefault="00914739" w:rsidP="00914739">
      <w:pPr>
        <w:rPr>
          <w:b/>
          <w:bCs/>
          <w:color w:val="000000"/>
          <w:sz w:val="24"/>
          <w:szCs w:val="24"/>
        </w:rPr>
      </w:pPr>
      <w:r w:rsidRPr="0016532D">
        <w:rPr>
          <w:b/>
          <w:bCs/>
          <w:color w:val="000000"/>
          <w:sz w:val="24"/>
          <w:szCs w:val="24"/>
        </w:rPr>
        <w:t>8.1. Descrierea instalatiei si a dotarilor existente pe amplasament</w:t>
      </w:r>
    </w:p>
    <w:p w:rsidR="00914739" w:rsidRPr="00D1151C" w:rsidRDefault="00914739" w:rsidP="00914739">
      <w:pPr>
        <w:overflowPunct w:val="0"/>
        <w:autoSpaceDE w:val="0"/>
        <w:autoSpaceDN w:val="0"/>
        <w:adjustRightInd w:val="0"/>
        <w:jc w:val="both"/>
        <w:rPr>
          <w:sz w:val="24"/>
          <w:szCs w:val="24"/>
          <w:lang w:val="fr-FR"/>
        </w:rPr>
      </w:pPr>
      <w:r w:rsidRPr="00D1151C">
        <w:rPr>
          <w:b/>
          <w:bCs/>
          <w:sz w:val="24"/>
          <w:szCs w:val="24"/>
          <w:lang w:val="fr-FR"/>
        </w:rPr>
        <w:t>Produsele fabricate</w:t>
      </w:r>
      <w:r w:rsidRPr="00D1151C">
        <w:rPr>
          <w:sz w:val="24"/>
          <w:szCs w:val="24"/>
          <w:lang w:val="fr-FR"/>
        </w:rPr>
        <w:t xml:space="preserve"> de instalaţia IPPC</w:t>
      </w:r>
      <w:r w:rsidR="00D300AB">
        <w:rPr>
          <w:sz w:val="24"/>
          <w:szCs w:val="24"/>
          <w:lang w:val="fr-FR"/>
        </w:rPr>
        <w:t>,</w:t>
      </w:r>
      <w:r w:rsidRPr="00D1151C">
        <w:rPr>
          <w:sz w:val="24"/>
          <w:szCs w:val="24"/>
          <w:lang w:val="fr-FR"/>
        </w:rPr>
        <w:t xml:space="preserve"> SC AMBRO SA</w:t>
      </w:r>
      <w:r w:rsidR="00D300AB">
        <w:rPr>
          <w:sz w:val="24"/>
          <w:szCs w:val="24"/>
          <w:lang w:val="fr-FR"/>
        </w:rPr>
        <w:t>,</w:t>
      </w:r>
      <w:r w:rsidRPr="00D1151C">
        <w:rPr>
          <w:sz w:val="24"/>
          <w:szCs w:val="24"/>
          <w:lang w:val="fr-FR"/>
        </w:rPr>
        <w:t xml:space="preserve"> sunt următoarele:</w:t>
      </w:r>
    </w:p>
    <w:p w:rsidR="00914739" w:rsidRPr="00D1151C" w:rsidRDefault="00914739" w:rsidP="00914739">
      <w:pPr>
        <w:numPr>
          <w:ilvl w:val="1"/>
          <w:numId w:val="6"/>
        </w:numPr>
        <w:tabs>
          <w:tab w:val="clear" w:pos="2160"/>
          <w:tab w:val="num" w:pos="1665"/>
        </w:tabs>
        <w:overflowPunct w:val="0"/>
        <w:autoSpaceDE w:val="0"/>
        <w:autoSpaceDN w:val="0"/>
        <w:adjustRightInd w:val="0"/>
        <w:ind w:left="1665" w:hanging="247"/>
        <w:jc w:val="both"/>
        <w:rPr>
          <w:sz w:val="24"/>
          <w:szCs w:val="24"/>
          <w:lang w:val="fr-FR"/>
        </w:rPr>
      </w:pPr>
      <w:r w:rsidRPr="00D1151C">
        <w:rPr>
          <w:sz w:val="24"/>
          <w:szCs w:val="24"/>
          <w:lang w:val="fr-FR"/>
        </w:rPr>
        <w:t>past</w:t>
      </w:r>
      <w:r w:rsidR="005E2868">
        <w:rPr>
          <w:sz w:val="24"/>
          <w:szCs w:val="24"/>
          <w:lang w:val="fr-FR"/>
        </w:rPr>
        <w:t>a</w:t>
      </w:r>
      <w:r w:rsidRPr="00D1151C">
        <w:rPr>
          <w:sz w:val="24"/>
          <w:szCs w:val="24"/>
          <w:lang w:val="fr-FR"/>
        </w:rPr>
        <w:t xml:space="preserve"> de maculatură (uz intern);</w:t>
      </w:r>
    </w:p>
    <w:p w:rsidR="00914739" w:rsidRPr="00D1151C" w:rsidRDefault="00914739" w:rsidP="00914739">
      <w:pPr>
        <w:numPr>
          <w:ilvl w:val="1"/>
          <w:numId w:val="6"/>
        </w:numPr>
        <w:tabs>
          <w:tab w:val="clear" w:pos="2160"/>
          <w:tab w:val="num" w:pos="1665"/>
          <w:tab w:val="num" w:pos="2520"/>
        </w:tabs>
        <w:overflowPunct w:val="0"/>
        <w:autoSpaceDE w:val="0"/>
        <w:autoSpaceDN w:val="0"/>
        <w:adjustRightInd w:val="0"/>
        <w:ind w:left="1665" w:hanging="247"/>
        <w:jc w:val="both"/>
        <w:rPr>
          <w:sz w:val="24"/>
          <w:szCs w:val="24"/>
          <w:lang w:val="fr-FR"/>
        </w:rPr>
      </w:pPr>
      <w:r w:rsidRPr="00D1151C">
        <w:rPr>
          <w:sz w:val="24"/>
          <w:szCs w:val="24"/>
          <w:lang w:val="fr-FR"/>
        </w:rPr>
        <w:t>h</w:t>
      </w:r>
      <w:r w:rsidR="005E2868">
        <w:rPr>
          <w:sz w:val="24"/>
          <w:szCs w:val="24"/>
          <w:lang w:val="fr-FR"/>
        </w:rPr>
        <w:t>a</w:t>
      </w:r>
      <w:r w:rsidRPr="00D1151C">
        <w:rPr>
          <w:sz w:val="24"/>
          <w:szCs w:val="24"/>
          <w:lang w:val="fr-FR"/>
        </w:rPr>
        <w:t>rtie pentru carton ondulat (capac);</w:t>
      </w:r>
    </w:p>
    <w:p w:rsidR="00914739" w:rsidRPr="00D1151C" w:rsidRDefault="005E2868" w:rsidP="00914739">
      <w:pPr>
        <w:numPr>
          <w:ilvl w:val="1"/>
          <w:numId w:val="6"/>
        </w:numPr>
        <w:tabs>
          <w:tab w:val="clear" w:pos="2160"/>
          <w:tab w:val="num" w:pos="1665"/>
          <w:tab w:val="num" w:pos="2520"/>
        </w:tabs>
        <w:overflowPunct w:val="0"/>
        <w:autoSpaceDE w:val="0"/>
        <w:autoSpaceDN w:val="0"/>
        <w:adjustRightInd w:val="0"/>
        <w:ind w:left="1665" w:hanging="247"/>
        <w:jc w:val="both"/>
        <w:rPr>
          <w:sz w:val="24"/>
          <w:szCs w:val="24"/>
          <w:lang w:val="fr-FR"/>
        </w:rPr>
      </w:pPr>
      <w:r>
        <w:rPr>
          <w:sz w:val="24"/>
          <w:szCs w:val="24"/>
          <w:lang w:val="fr-FR"/>
        </w:rPr>
        <w:t>ha</w:t>
      </w:r>
      <w:r w:rsidR="00914739" w:rsidRPr="00D1151C">
        <w:rPr>
          <w:sz w:val="24"/>
          <w:szCs w:val="24"/>
          <w:lang w:val="fr-FR"/>
        </w:rPr>
        <w:t>rtie pentru carton ondulat (miez);</w:t>
      </w:r>
    </w:p>
    <w:p w:rsidR="00914739" w:rsidRPr="0016532D" w:rsidRDefault="00914739" w:rsidP="00914739">
      <w:pPr>
        <w:rPr>
          <w:b/>
          <w:bCs/>
          <w:sz w:val="24"/>
          <w:szCs w:val="24"/>
        </w:rPr>
      </w:pPr>
      <w:r>
        <w:rPr>
          <w:b/>
          <w:bCs/>
          <w:sz w:val="24"/>
          <w:szCs w:val="24"/>
        </w:rPr>
        <w:t xml:space="preserve">8.1.1. </w:t>
      </w:r>
      <w:r w:rsidRPr="0016532D">
        <w:rPr>
          <w:b/>
          <w:bCs/>
          <w:sz w:val="24"/>
          <w:szCs w:val="24"/>
        </w:rPr>
        <w:t>Insatalatia de fabricare a h</w:t>
      </w:r>
      <w:r>
        <w:rPr>
          <w:b/>
          <w:bCs/>
          <w:sz w:val="24"/>
          <w:szCs w:val="24"/>
        </w:rPr>
        <w:t>a</w:t>
      </w:r>
      <w:r w:rsidRPr="0016532D">
        <w:rPr>
          <w:b/>
          <w:bCs/>
          <w:sz w:val="24"/>
          <w:szCs w:val="24"/>
        </w:rPr>
        <w:t>rtiei</w:t>
      </w:r>
    </w:p>
    <w:p w:rsidR="00914739" w:rsidRDefault="00914739" w:rsidP="00914739">
      <w:pPr>
        <w:rPr>
          <w:sz w:val="24"/>
          <w:szCs w:val="24"/>
        </w:rPr>
      </w:pPr>
      <w:r w:rsidRPr="0016532D">
        <w:rPr>
          <w:sz w:val="24"/>
          <w:szCs w:val="24"/>
        </w:rPr>
        <w:t xml:space="preserve">Functioneaza masina de hirtie nr. 1 cu o capacitate de 155.000 tone /an; </w:t>
      </w:r>
    </w:p>
    <w:p w:rsidR="00914739" w:rsidRPr="00964A1E" w:rsidRDefault="00914739" w:rsidP="00914739">
      <w:pPr>
        <w:jc w:val="both"/>
        <w:rPr>
          <w:sz w:val="24"/>
          <w:szCs w:val="24"/>
        </w:rPr>
      </w:pPr>
      <w:r w:rsidRPr="00964A1E">
        <w:rPr>
          <w:b/>
          <w:bCs/>
          <w:sz w:val="24"/>
          <w:szCs w:val="24"/>
          <w:lang w:val="fr-FR"/>
        </w:rPr>
        <w:t>Ma</w:t>
      </w:r>
      <w:r>
        <w:rPr>
          <w:b/>
          <w:bCs/>
          <w:sz w:val="24"/>
          <w:szCs w:val="24"/>
          <w:lang w:val="fr-FR"/>
        </w:rPr>
        <w:t>s</w:t>
      </w:r>
      <w:r w:rsidRPr="00964A1E">
        <w:rPr>
          <w:b/>
          <w:bCs/>
          <w:sz w:val="24"/>
          <w:szCs w:val="24"/>
          <w:lang w:val="fr-FR"/>
        </w:rPr>
        <w:t>ina de h</w:t>
      </w:r>
      <w:r>
        <w:rPr>
          <w:b/>
          <w:bCs/>
          <w:sz w:val="24"/>
          <w:szCs w:val="24"/>
          <w:lang w:val="fr-FR"/>
        </w:rPr>
        <w:t>a</w:t>
      </w:r>
      <w:r w:rsidRPr="00964A1E">
        <w:rPr>
          <w:b/>
          <w:bCs/>
          <w:sz w:val="24"/>
          <w:szCs w:val="24"/>
          <w:lang w:val="fr-FR"/>
        </w:rPr>
        <w:t>rtie MH 1</w:t>
      </w:r>
      <w:r w:rsidRPr="00964A1E">
        <w:rPr>
          <w:sz w:val="24"/>
          <w:szCs w:val="24"/>
          <w:lang w:val="fr-FR"/>
        </w:rPr>
        <w:t xml:space="preserve"> produce sortimentul de baz</w:t>
      </w:r>
      <w:r>
        <w:rPr>
          <w:sz w:val="24"/>
          <w:szCs w:val="24"/>
          <w:lang w:val="fr-FR"/>
        </w:rPr>
        <w:t>a</w:t>
      </w:r>
      <w:r w:rsidRPr="00964A1E">
        <w:rPr>
          <w:sz w:val="24"/>
          <w:szCs w:val="24"/>
          <w:lang w:val="fr-FR"/>
        </w:rPr>
        <w:t xml:space="preserve"> al instala</w:t>
      </w:r>
      <w:r w:rsidR="005E2868">
        <w:rPr>
          <w:sz w:val="24"/>
          <w:szCs w:val="24"/>
          <w:lang w:val="fr-FR"/>
        </w:rPr>
        <w:t>t</w:t>
      </w:r>
      <w:r w:rsidRPr="00964A1E">
        <w:rPr>
          <w:sz w:val="24"/>
          <w:szCs w:val="24"/>
          <w:lang w:val="fr-FR"/>
        </w:rPr>
        <w:t>iei IPPC, h</w:t>
      </w:r>
      <w:r>
        <w:rPr>
          <w:sz w:val="24"/>
          <w:szCs w:val="24"/>
          <w:lang w:val="fr-FR"/>
        </w:rPr>
        <w:t>a</w:t>
      </w:r>
      <w:r w:rsidRPr="00964A1E">
        <w:rPr>
          <w:sz w:val="24"/>
          <w:szCs w:val="24"/>
          <w:lang w:val="fr-FR"/>
        </w:rPr>
        <w:t xml:space="preserve">rtia kraftliner. </w:t>
      </w:r>
      <w:r w:rsidRPr="00964A1E">
        <w:rPr>
          <w:sz w:val="24"/>
          <w:szCs w:val="24"/>
        </w:rPr>
        <w:t>Gramajele realizate pe ma</w:t>
      </w:r>
      <w:r>
        <w:rPr>
          <w:sz w:val="24"/>
          <w:szCs w:val="24"/>
        </w:rPr>
        <w:t>s</w:t>
      </w:r>
      <w:r w:rsidRPr="00964A1E">
        <w:rPr>
          <w:sz w:val="24"/>
          <w:szCs w:val="24"/>
        </w:rPr>
        <w:t>in</w:t>
      </w:r>
      <w:r>
        <w:rPr>
          <w:sz w:val="24"/>
          <w:szCs w:val="24"/>
        </w:rPr>
        <w:t>a</w:t>
      </w:r>
      <w:r w:rsidRPr="00964A1E">
        <w:rPr>
          <w:sz w:val="24"/>
          <w:szCs w:val="24"/>
        </w:rPr>
        <w:t xml:space="preserve"> sunt cuprinse </w:t>
      </w:r>
      <w:r>
        <w:rPr>
          <w:sz w:val="24"/>
          <w:szCs w:val="24"/>
        </w:rPr>
        <w:t>i</w:t>
      </w:r>
      <w:r w:rsidRPr="00964A1E">
        <w:rPr>
          <w:sz w:val="24"/>
          <w:szCs w:val="24"/>
        </w:rPr>
        <w:t>ntre 105 şi 280 g/mp. MH1 a fost modernizat</w:t>
      </w:r>
      <w:r w:rsidR="005E2868">
        <w:rPr>
          <w:sz w:val="24"/>
          <w:szCs w:val="24"/>
        </w:rPr>
        <w:t>a</w:t>
      </w:r>
      <w:r w:rsidRPr="00964A1E">
        <w:rPr>
          <w:sz w:val="24"/>
          <w:szCs w:val="24"/>
        </w:rPr>
        <w:t xml:space="preserve"> </w:t>
      </w:r>
      <w:r>
        <w:rPr>
          <w:sz w:val="24"/>
          <w:szCs w:val="24"/>
        </w:rPr>
        <w:t>i</w:t>
      </w:r>
      <w:r w:rsidRPr="00964A1E">
        <w:rPr>
          <w:sz w:val="24"/>
          <w:szCs w:val="24"/>
        </w:rPr>
        <w:t>n propor</w:t>
      </w:r>
      <w:r>
        <w:rPr>
          <w:sz w:val="24"/>
          <w:szCs w:val="24"/>
        </w:rPr>
        <w:t>t</w:t>
      </w:r>
      <w:r w:rsidRPr="00964A1E">
        <w:rPr>
          <w:sz w:val="24"/>
          <w:szCs w:val="24"/>
        </w:rPr>
        <w:t xml:space="preserve">ie de 90% </w:t>
      </w:r>
      <w:r w:rsidR="005E2868">
        <w:rPr>
          <w:sz w:val="24"/>
          <w:szCs w:val="24"/>
        </w:rPr>
        <w:t>i</w:t>
      </w:r>
      <w:r w:rsidRPr="00964A1E">
        <w:rPr>
          <w:sz w:val="24"/>
          <w:szCs w:val="24"/>
        </w:rPr>
        <w:t>n anul 2000, lucr</w:t>
      </w:r>
      <w:r>
        <w:rPr>
          <w:sz w:val="24"/>
          <w:szCs w:val="24"/>
        </w:rPr>
        <w:t>a</w:t>
      </w:r>
      <w:r w:rsidRPr="00964A1E">
        <w:rPr>
          <w:sz w:val="24"/>
          <w:szCs w:val="24"/>
        </w:rPr>
        <w:t>nd dup</w:t>
      </w:r>
      <w:r>
        <w:rPr>
          <w:sz w:val="24"/>
          <w:szCs w:val="24"/>
        </w:rPr>
        <w:t>a</w:t>
      </w:r>
      <w:r w:rsidRPr="00964A1E">
        <w:rPr>
          <w:sz w:val="24"/>
          <w:szCs w:val="24"/>
        </w:rPr>
        <w:t xml:space="preserve"> principiile unei ma</w:t>
      </w:r>
      <w:r>
        <w:rPr>
          <w:sz w:val="24"/>
          <w:szCs w:val="24"/>
        </w:rPr>
        <w:t>s</w:t>
      </w:r>
      <w:r w:rsidRPr="00964A1E">
        <w:rPr>
          <w:sz w:val="24"/>
          <w:szCs w:val="24"/>
        </w:rPr>
        <w:t>ini moderne, fiind o instala</w:t>
      </w:r>
      <w:r>
        <w:rPr>
          <w:sz w:val="24"/>
          <w:szCs w:val="24"/>
        </w:rPr>
        <w:t>t</w:t>
      </w:r>
      <w:r w:rsidRPr="00964A1E">
        <w:rPr>
          <w:sz w:val="24"/>
          <w:szCs w:val="24"/>
        </w:rPr>
        <w:t>ie care corespunde cerin</w:t>
      </w:r>
      <w:r>
        <w:rPr>
          <w:sz w:val="24"/>
          <w:szCs w:val="24"/>
        </w:rPr>
        <w:t>t</w:t>
      </w:r>
      <w:r w:rsidRPr="00964A1E">
        <w:rPr>
          <w:sz w:val="24"/>
          <w:szCs w:val="24"/>
        </w:rPr>
        <w:t xml:space="preserve">elor BAT. </w:t>
      </w:r>
    </w:p>
    <w:p w:rsidR="00914739" w:rsidRPr="005C5DD8" w:rsidRDefault="00914739" w:rsidP="00914739">
      <w:pPr>
        <w:jc w:val="both"/>
        <w:rPr>
          <w:sz w:val="24"/>
          <w:szCs w:val="24"/>
        </w:rPr>
      </w:pPr>
      <w:r w:rsidRPr="005C5DD8">
        <w:rPr>
          <w:sz w:val="24"/>
          <w:szCs w:val="24"/>
        </w:rPr>
        <w:t>Fazele procesului tehnologic de la MH1</w:t>
      </w:r>
      <w:r>
        <w:rPr>
          <w:sz w:val="24"/>
          <w:szCs w:val="24"/>
        </w:rPr>
        <w:t xml:space="preserve"> sunt:</w:t>
      </w:r>
    </w:p>
    <w:p w:rsidR="00914739" w:rsidRPr="005C5DD8" w:rsidRDefault="00914739" w:rsidP="00914739">
      <w:pPr>
        <w:tabs>
          <w:tab w:val="left" w:pos="720"/>
        </w:tabs>
        <w:overflowPunct w:val="0"/>
        <w:autoSpaceDE w:val="0"/>
        <w:autoSpaceDN w:val="0"/>
        <w:adjustRightInd w:val="0"/>
        <w:jc w:val="both"/>
        <w:textAlignment w:val="baseline"/>
        <w:rPr>
          <w:b/>
          <w:bCs/>
          <w:sz w:val="24"/>
          <w:szCs w:val="24"/>
        </w:rPr>
      </w:pPr>
      <w:r w:rsidRPr="005C5DD8">
        <w:rPr>
          <w:sz w:val="24"/>
          <w:szCs w:val="24"/>
        </w:rPr>
        <w:tab/>
      </w:r>
      <w:r w:rsidRPr="005C5DD8">
        <w:rPr>
          <w:sz w:val="24"/>
          <w:szCs w:val="24"/>
        </w:rPr>
        <w:sym w:font="Symbol" w:char="F0AE"/>
      </w:r>
      <w:r w:rsidRPr="005C5DD8">
        <w:rPr>
          <w:color w:val="FF0000"/>
          <w:sz w:val="24"/>
          <w:szCs w:val="24"/>
        </w:rPr>
        <w:t xml:space="preserve"> </w:t>
      </w:r>
      <w:r w:rsidRPr="005C5DD8">
        <w:rPr>
          <w:sz w:val="24"/>
          <w:szCs w:val="24"/>
        </w:rPr>
        <w:t>Prepararea şi sortarea/epurarea materialului fibros</w:t>
      </w:r>
    </w:p>
    <w:p w:rsidR="00914739" w:rsidRPr="005C5DD8" w:rsidRDefault="00914739" w:rsidP="00914739">
      <w:pPr>
        <w:tabs>
          <w:tab w:val="left" w:pos="720"/>
        </w:tabs>
        <w:overflowPunct w:val="0"/>
        <w:autoSpaceDE w:val="0"/>
        <w:autoSpaceDN w:val="0"/>
        <w:adjustRightInd w:val="0"/>
        <w:jc w:val="both"/>
        <w:textAlignment w:val="baseline"/>
        <w:rPr>
          <w:sz w:val="24"/>
          <w:szCs w:val="24"/>
        </w:rPr>
      </w:pPr>
      <w:r w:rsidRPr="005C5DD8">
        <w:rPr>
          <w:sz w:val="24"/>
          <w:szCs w:val="24"/>
        </w:rPr>
        <w:tab/>
      </w:r>
      <w:r w:rsidRPr="005C5DD8">
        <w:rPr>
          <w:sz w:val="24"/>
          <w:szCs w:val="24"/>
        </w:rPr>
        <w:sym w:font="Symbol" w:char="F0AE"/>
      </w:r>
      <w:r w:rsidRPr="005C5DD8">
        <w:rPr>
          <w:sz w:val="24"/>
          <w:szCs w:val="24"/>
        </w:rPr>
        <w:t xml:space="preserve"> Lansarea materialui fibros pe sitele ma</w:t>
      </w:r>
      <w:r>
        <w:rPr>
          <w:sz w:val="24"/>
          <w:szCs w:val="24"/>
        </w:rPr>
        <w:t>s</w:t>
      </w:r>
      <w:r w:rsidRPr="005C5DD8">
        <w:rPr>
          <w:sz w:val="24"/>
          <w:szCs w:val="24"/>
        </w:rPr>
        <w:t>inii de fabrica</w:t>
      </w:r>
      <w:r>
        <w:rPr>
          <w:sz w:val="24"/>
          <w:szCs w:val="24"/>
        </w:rPr>
        <w:t>t</w:t>
      </w:r>
      <w:r w:rsidRPr="005C5DD8">
        <w:rPr>
          <w:sz w:val="24"/>
          <w:szCs w:val="24"/>
        </w:rPr>
        <w:t>ie</w:t>
      </w:r>
    </w:p>
    <w:p w:rsidR="00914739" w:rsidRPr="005C5DD8" w:rsidRDefault="00914739" w:rsidP="00914739">
      <w:pPr>
        <w:tabs>
          <w:tab w:val="left" w:pos="720"/>
        </w:tabs>
        <w:overflowPunct w:val="0"/>
        <w:autoSpaceDE w:val="0"/>
        <w:autoSpaceDN w:val="0"/>
        <w:adjustRightInd w:val="0"/>
        <w:jc w:val="both"/>
        <w:textAlignment w:val="baseline"/>
        <w:rPr>
          <w:sz w:val="24"/>
          <w:szCs w:val="24"/>
        </w:rPr>
      </w:pPr>
      <w:r w:rsidRPr="005C5DD8">
        <w:rPr>
          <w:sz w:val="24"/>
          <w:szCs w:val="24"/>
        </w:rPr>
        <w:tab/>
      </w:r>
      <w:r w:rsidRPr="005C5DD8">
        <w:rPr>
          <w:sz w:val="24"/>
          <w:szCs w:val="24"/>
        </w:rPr>
        <w:sym w:font="Symbol" w:char="F0AE"/>
      </w:r>
      <w:r w:rsidRPr="005C5DD8">
        <w:rPr>
          <w:sz w:val="24"/>
          <w:szCs w:val="24"/>
        </w:rPr>
        <w:t xml:space="preserve"> Deshidratarea pastei pe sitele ma</w:t>
      </w:r>
      <w:r w:rsidR="005E2868">
        <w:rPr>
          <w:sz w:val="24"/>
          <w:szCs w:val="24"/>
        </w:rPr>
        <w:t>s</w:t>
      </w:r>
      <w:r w:rsidRPr="005C5DD8">
        <w:rPr>
          <w:sz w:val="24"/>
          <w:szCs w:val="24"/>
        </w:rPr>
        <w:t>inii</w:t>
      </w:r>
    </w:p>
    <w:p w:rsidR="00914739" w:rsidRPr="005C5DD8" w:rsidRDefault="00914739" w:rsidP="00914739">
      <w:pPr>
        <w:tabs>
          <w:tab w:val="left" w:pos="720"/>
        </w:tabs>
        <w:overflowPunct w:val="0"/>
        <w:autoSpaceDE w:val="0"/>
        <w:autoSpaceDN w:val="0"/>
        <w:adjustRightInd w:val="0"/>
        <w:jc w:val="both"/>
        <w:textAlignment w:val="baseline"/>
        <w:rPr>
          <w:sz w:val="24"/>
          <w:szCs w:val="24"/>
        </w:rPr>
      </w:pPr>
      <w:r w:rsidRPr="005C5DD8">
        <w:rPr>
          <w:sz w:val="24"/>
          <w:szCs w:val="24"/>
        </w:rPr>
        <w:tab/>
      </w:r>
      <w:r w:rsidRPr="005C5DD8">
        <w:rPr>
          <w:sz w:val="24"/>
          <w:szCs w:val="24"/>
        </w:rPr>
        <w:sym w:font="Symbol" w:char="F0AE"/>
      </w:r>
      <w:r w:rsidRPr="005C5DD8">
        <w:rPr>
          <w:sz w:val="24"/>
          <w:szCs w:val="24"/>
        </w:rPr>
        <w:t xml:space="preserve"> Deshidratatea benzii de h</w:t>
      </w:r>
      <w:r>
        <w:rPr>
          <w:sz w:val="24"/>
          <w:szCs w:val="24"/>
        </w:rPr>
        <w:t>a</w:t>
      </w:r>
      <w:r w:rsidRPr="005C5DD8">
        <w:rPr>
          <w:sz w:val="24"/>
          <w:szCs w:val="24"/>
        </w:rPr>
        <w:t xml:space="preserve">rtie </w:t>
      </w:r>
      <w:r>
        <w:rPr>
          <w:sz w:val="24"/>
          <w:szCs w:val="24"/>
        </w:rPr>
        <w:t>i</w:t>
      </w:r>
      <w:r w:rsidRPr="005C5DD8">
        <w:rPr>
          <w:sz w:val="24"/>
          <w:szCs w:val="24"/>
        </w:rPr>
        <w:t>n zona preselor</w:t>
      </w:r>
    </w:p>
    <w:p w:rsidR="00914739" w:rsidRPr="005C5DD8" w:rsidRDefault="00914739" w:rsidP="00914739">
      <w:pPr>
        <w:tabs>
          <w:tab w:val="left" w:pos="675"/>
        </w:tabs>
        <w:overflowPunct w:val="0"/>
        <w:autoSpaceDE w:val="0"/>
        <w:autoSpaceDN w:val="0"/>
        <w:adjustRightInd w:val="0"/>
        <w:ind w:left="720"/>
        <w:jc w:val="both"/>
        <w:textAlignment w:val="baseline"/>
        <w:rPr>
          <w:sz w:val="24"/>
          <w:szCs w:val="24"/>
        </w:rPr>
      </w:pPr>
      <w:r w:rsidRPr="005C5DD8">
        <w:rPr>
          <w:sz w:val="24"/>
          <w:szCs w:val="24"/>
        </w:rPr>
        <w:sym w:font="Symbol" w:char="F0AE"/>
      </w:r>
      <w:r w:rsidRPr="005C5DD8">
        <w:rPr>
          <w:sz w:val="24"/>
          <w:szCs w:val="24"/>
        </w:rPr>
        <w:t xml:space="preserve"> Uscarea h</w:t>
      </w:r>
      <w:r>
        <w:rPr>
          <w:sz w:val="24"/>
          <w:szCs w:val="24"/>
        </w:rPr>
        <w:t>a</w:t>
      </w:r>
      <w:r w:rsidRPr="005C5DD8">
        <w:rPr>
          <w:sz w:val="24"/>
          <w:szCs w:val="24"/>
        </w:rPr>
        <w:t xml:space="preserve">rtiei </w:t>
      </w:r>
      <w:r w:rsidR="005E2868">
        <w:rPr>
          <w:sz w:val="24"/>
          <w:szCs w:val="24"/>
        </w:rPr>
        <w:t>s</w:t>
      </w:r>
      <w:r w:rsidRPr="005C5DD8">
        <w:rPr>
          <w:sz w:val="24"/>
          <w:szCs w:val="24"/>
        </w:rPr>
        <w:t>i tratarea la suprafa</w:t>
      </w:r>
      <w:r w:rsidR="005E2868">
        <w:rPr>
          <w:sz w:val="24"/>
          <w:szCs w:val="24"/>
        </w:rPr>
        <w:t>ta</w:t>
      </w:r>
      <w:r w:rsidRPr="005C5DD8">
        <w:rPr>
          <w:sz w:val="24"/>
          <w:szCs w:val="24"/>
        </w:rPr>
        <w:t xml:space="preserve">, circuitul de abur-condens </w:t>
      </w:r>
      <w:r>
        <w:rPr>
          <w:sz w:val="24"/>
          <w:szCs w:val="24"/>
        </w:rPr>
        <w:t>s</w:t>
      </w:r>
      <w:r w:rsidRPr="005C5DD8">
        <w:rPr>
          <w:sz w:val="24"/>
          <w:szCs w:val="24"/>
        </w:rPr>
        <w:t>i recuperarea c</w:t>
      </w:r>
      <w:r>
        <w:rPr>
          <w:sz w:val="24"/>
          <w:szCs w:val="24"/>
        </w:rPr>
        <w:t>a</w:t>
      </w:r>
      <w:r w:rsidRPr="005C5DD8">
        <w:rPr>
          <w:sz w:val="24"/>
          <w:szCs w:val="24"/>
        </w:rPr>
        <w:t>ldurii</w:t>
      </w:r>
    </w:p>
    <w:p w:rsidR="00914739" w:rsidRPr="005C5DD8" w:rsidRDefault="00914739" w:rsidP="00914739">
      <w:pPr>
        <w:tabs>
          <w:tab w:val="left" w:pos="720"/>
        </w:tabs>
        <w:overflowPunct w:val="0"/>
        <w:autoSpaceDE w:val="0"/>
        <w:autoSpaceDN w:val="0"/>
        <w:adjustRightInd w:val="0"/>
        <w:jc w:val="both"/>
        <w:textAlignment w:val="baseline"/>
        <w:rPr>
          <w:sz w:val="24"/>
          <w:szCs w:val="24"/>
        </w:rPr>
      </w:pPr>
      <w:r w:rsidRPr="005C5DD8">
        <w:rPr>
          <w:sz w:val="24"/>
          <w:szCs w:val="24"/>
        </w:rPr>
        <w:tab/>
      </w:r>
      <w:r w:rsidRPr="005C5DD8">
        <w:rPr>
          <w:sz w:val="24"/>
          <w:szCs w:val="24"/>
        </w:rPr>
        <w:sym w:font="Symbol" w:char="F0AE"/>
      </w:r>
      <w:r w:rsidRPr="005C5DD8">
        <w:rPr>
          <w:sz w:val="24"/>
          <w:szCs w:val="24"/>
        </w:rPr>
        <w:t xml:space="preserve"> Înfăşurarea h</w:t>
      </w:r>
      <w:r w:rsidR="005E2868">
        <w:rPr>
          <w:sz w:val="24"/>
          <w:szCs w:val="24"/>
        </w:rPr>
        <w:t>a</w:t>
      </w:r>
      <w:r w:rsidRPr="005C5DD8">
        <w:rPr>
          <w:sz w:val="24"/>
          <w:szCs w:val="24"/>
        </w:rPr>
        <w:t xml:space="preserve">rtiei </w:t>
      </w:r>
      <w:r w:rsidR="005E2868">
        <w:rPr>
          <w:sz w:val="24"/>
          <w:szCs w:val="24"/>
        </w:rPr>
        <w:t>s</w:t>
      </w:r>
      <w:r w:rsidRPr="005C5DD8">
        <w:rPr>
          <w:sz w:val="24"/>
          <w:szCs w:val="24"/>
        </w:rPr>
        <w:t>i sistemul de control al calita</w:t>
      </w:r>
      <w:r w:rsidR="005E2868">
        <w:rPr>
          <w:sz w:val="24"/>
          <w:szCs w:val="24"/>
        </w:rPr>
        <w:t>t</w:t>
      </w:r>
      <w:r w:rsidRPr="005C5DD8">
        <w:rPr>
          <w:sz w:val="24"/>
          <w:szCs w:val="24"/>
        </w:rPr>
        <w:t>ii (QCS)</w:t>
      </w:r>
    </w:p>
    <w:p w:rsidR="00914739" w:rsidRPr="005C5DD8" w:rsidRDefault="00914739" w:rsidP="00914739">
      <w:pPr>
        <w:tabs>
          <w:tab w:val="left" w:pos="720"/>
        </w:tabs>
        <w:overflowPunct w:val="0"/>
        <w:autoSpaceDE w:val="0"/>
        <w:autoSpaceDN w:val="0"/>
        <w:adjustRightInd w:val="0"/>
        <w:jc w:val="both"/>
        <w:textAlignment w:val="baseline"/>
        <w:rPr>
          <w:sz w:val="24"/>
          <w:szCs w:val="24"/>
        </w:rPr>
      </w:pPr>
      <w:r w:rsidRPr="005C5DD8">
        <w:rPr>
          <w:sz w:val="24"/>
          <w:szCs w:val="24"/>
        </w:rPr>
        <w:tab/>
      </w:r>
      <w:r w:rsidRPr="005C5DD8">
        <w:rPr>
          <w:sz w:val="24"/>
          <w:szCs w:val="24"/>
        </w:rPr>
        <w:sym w:font="Symbol" w:char="F0AE"/>
      </w:r>
      <w:r w:rsidR="005E2868">
        <w:rPr>
          <w:sz w:val="24"/>
          <w:szCs w:val="24"/>
        </w:rPr>
        <w:t xml:space="preserve"> Bobinarea ha</w:t>
      </w:r>
      <w:r w:rsidRPr="005C5DD8">
        <w:rPr>
          <w:sz w:val="24"/>
          <w:szCs w:val="24"/>
        </w:rPr>
        <w:t xml:space="preserve">rtiei, transportul </w:t>
      </w:r>
      <w:r>
        <w:rPr>
          <w:sz w:val="24"/>
          <w:szCs w:val="24"/>
        </w:rPr>
        <w:t>s</w:t>
      </w:r>
      <w:r w:rsidRPr="005C5DD8">
        <w:rPr>
          <w:sz w:val="24"/>
          <w:szCs w:val="24"/>
        </w:rPr>
        <w:t>i etichetarea bobinelor</w:t>
      </w:r>
    </w:p>
    <w:p w:rsidR="00914739" w:rsidRPr="005C5DD8" w:rsidRDefault="00914739" w:rsidP="00914739">
      <w:pPr>
        <w:tabs>
          <w:tab w:val="left" w:pos="720"/>
        </w:tabs>
        <w:overflowPunct w:val="0"/>
        <w:autoSpaceDE w:val="0"/>
        <w:autoSpaceDN w:val="0"/>
        <w:adjustRightInd w:val="0"/>
        <w:jc w:val="both"/>
        <w:textAlignment w:val="baseline"/>
        <w:rPr>
          <w:sz w:val="24"/>
          <w:szCs w:val="24"/>
        </w:rPr>
      </w:pPr>
      <w:r w:rsidRPr="005C5DD8">
        <w:rPr>
          <w:sz w:val="24"/>
          <w:szCs w:val="24"/>
        </w:rPr>
        <w:lastRenderedPageBreak/>
        <w:tab/>
      </w:r>
      <w:r w:rsidRPr="005C5DD8">
        <w:rPr>
          <w:sz w:val="24"/>
          <w:szCs w:val="24"/>
        </w:rPr>
        <w:sym w:font="Symbol" w:char="F0AE"/>
      </w:r>
      <w:r w:rsidRPr="005C5DD8">
        <w:rPr>
          <w:sz w:val="24"/>
          <w:szCs w:val="24"/>
        </w:rPr>
        <w:t xml:space="preserve"> Circuitele de brac umed </w:t>
      </w:r>
      <w:r>
        <w:rPr>
          <w:sz w:val="24"/>
          <w:szCs w:val="24"/>
        </w:rPr>
        <w:t>s</w:t>
      </w:r>
      <w:r w:rsidRPr="005C5DD8">
        <w:rPr>
          <w:sz w:val="24"/>
          <w:szCs w:val="24"/>
        </w:rPr>
        <w:t>i uscat</w:t>
      </w:r>
    </w:p>
    <w:p w:rsidR="00914739" w:rsidRPr="005C5DD8" w:rsidRDefault="00914739" w:rsidP="00914739">
      <w:pPr>
        <w:tabs>
          <w:tab w:val="left" w:pos="720"/>
        </w:tabs>
        <w:overflowPunct w:val="0"/>
        <w:autoSpaceDE w:val="0"/>
        <w:autoSpaceDN w:val="0"/>
        <w:adjustRightInd w:val="0"/>
        <w:jc w:val="both"/>
        <w:textAlignment w:val="baseline"/>
        <w:rPr>
          <w:sz w:val="24"/>
          <w:szCs w:val="24"/>
        </w:rPr>
      </w:pPr>
      <w:r w:rsidRPr="005C5DD8">
        <w:rPr>
          <w:sz w:val="24"/>
          <w:szCs w:val="24"/>
        </w:rPr>
        <w:tab/>
      </w:r>
      <w:r w:rsidRPr="005C5DD8">
        <w:rPr>
          <w:sz w:val="24"/>
          <w:szCs w:val="24"/>
        </w:rPr>
        <w:sym w:font="Symbol" w:char="F0AE"/>
      </w:r>
      <w:r w:rsidRPr="005C5DD8">
        <w:rPr>
          <w:sz w:val="24"/>
          <w:szCs w:val="24"/>
        </w:rPr>
        <w:t xml:space="preserve"> Circuitul apelor grase şi sistemul de recuperare a fibrelor</w:t>
      </w:r>
    </w:p>
    <w:p w:rsidR="00914739" w:rsidRPr="005C5DD8" w:rsidRDefault="00914739" w:rsidP="00914739">
      <w:pPr>
        <w:tabs>
          <w:tab w:val="left" w:pos="720"/>
        </w:tabs>
        <w:overflowPunct w:val="0"/>
        <w:autoSpaceDE w:val="0"/>
        <w:autoSpaceDN w:val="0"/>
        <w:adjustRightInd w:val="0"/>
        <w:jc w:val="both"/>
        <w:textAlignment w:val="baseline"/>
        <w:rPr>
          <w:sz w:val="24"/>
          <w:szCs w:val="24"/>
        </w:rPr>
      </w:pPr>
      <w:r w:rsidRPr="005C5DD8">
        <w:rPr>
          <w:sz w:val="24"/>
          <w:szCs w:val="24"/>
        </w:rPr>
        <w:tab/>
      </w:r>
      <w:r w:rsidRPr="005C5DD8">
        <w:rPr>
          <w:sz w:val="24"/>
          <w:szCs w:val="24"/>
        </w:rPr>
        <w:sym w:font="Symbol" w:char="F0AE"/>
      </w:r>
      <w:r w:rsidRPr="005C5DD8">
        <w:rPr>
          <w:sz w:val="24"/>
          <w:szCs w:val="24"/>
        </w:rPr>
        <w:t xml:space="preserve"> Circuitul de ap</w:t>
      </w:r>
      <w:r>
        <w:rPr>
          <w:sz w:val="24"/>
          <w:szCs w:val="24"/>
        </w:rPr>
        <w:t>a</w:t>
      </w:r>
      <w:r w:rsidRPr="005C5DD8">
        <w:rPr>
          <w:sz w:val="24"/>
          <w:szCs w:val="24"/>
        </w:rPr>
        <w:t xml:space="preserve"> industrial</w:t>
      </w:r>
      <w:r>
        <w:rPr>
          <w:sz w:val="24"/>
          <w:szCs w:val="24"/>
        </w:rPr>
        <w:t>a</w:t>
      </w:r>
    </w:p>
    <w:p w:rsidR="00914739" w:rsidRPr="005C5DD8" w:rsidRDefault="00914739" w:rsidP="00914739">
      <w:pPr>
        <w:tabs>
          <w:tab w:val="left" w:pos="720"/>
        </w:tabs>
        <w:overflowPunct w:val="0"/>
        <w:autoSpaceDE w:val="0"/>
        <w:autoSpaceDN w:val="0"/>
        <w:adjustRightInd w:val="0"/>
        <w:jc w:val="both"/>
        <w:textAlignment w:val="baseline"/>
        <w:rPr>
          <w:sz w:val="24"/>
          <w:szCs w:val="24"/>
        </w:rPr>
      </w:pPr>
      <w:r w:rsidRPr="005C5DD8">
        <w:rPr>
          <w:sz w:val="24"/>
          <w:szCs w:val="24"/>
        </w:rPr>
        <w:tab/>
      </w:r>
      <w:r w:rsidRPr="005C5DD8">
        <w:rPr>
          <w:sz w:val="24"/>
          <w:szCs w:val="24"/>
        </w:rPr>
        <w:sym w:font="Symbol" w:char="F0AE"/>
      </w:r>
      <w:r w:rsidRPr="005C5DD8">
        <w:rPr>
          <w:sz w:val="24"/>
          <w:szCs w:val="24"/>
        </w:rPr>
        <w:t xml:space="preserve"> Circuitele de chimicale</w:t>
      </w:r>
    </w:p>
    <w:p w:rsidR="00914739" w:rsidRPr="005C5DD8" w:rsidRDefault="00914739" w:rsidP="00914739">
      <w:pPr>
        <w:tabs>
          <w:tab w:val="left" w:pos="720"/>
        </w:tabs>
        <w:overflowPunct w:val="0"/>
        <w:autoSpaceDE w:val="0"/>
        <w:autoSpaceDN w:val="0"/>
        <w:adjustRightInd w:val="0"/>
        <w:jc w:val="both"/>
        <w:textAlignment w:val="baseline"/>
        <w:rPr>
          <w:sz w:val="24"/>
          <w:szCs w:val="24"/>
        </w:rPr>
      </w:pPr>
      <w:r w:rsidRPr="005C5DD8">
        <w:rPr>
          <w:sz w:val="24"/>
          <w:szCs w:val="24"/>
        </w:rPr>
        <w:tab/>
      </w:r>
      <w:r w:rsidRPr="005C5DD8">
        <w:rPr>
          <w:sz w:val="24"/>
          <w:szCs w:val="24"/>
        </w:rPr>
        <w:sym w:font="Symbol" w:char="F0AE"/>
      </w:r>
      <w:r w:rsidRPr="005C5DD8">
        <w:rPr>
          <w:sz w:val="24"/>
          <w:szCs w:val="24"/>
        </w:rPr>
        <w:t xml:space="preserve"> Circuitul de vacuum</w:t>
      </w:r>
    </w:p>
    <w:p w:rsidR="00C760AB" w:rsidRDefault="00C760AB" w:rsidP="008A7ACE"/>
    <w:p w:rsidR="00DD396E" w:rsidRDefault="00DD396E" w:rsidP="008A7ACE">
      <w:r w:rsidRPr="00491291">
        <w:rPr>
          <w:noProof/>
          <w:color w:val="595959" w:themeColor="text1" w:themeTint="A6"/>
          <w:lang w:eastAsia="ro-RO"/>
        </w:rPr>
        <w:drawing>
          <wp:inline distT="0" distB="0" distL="0" distR="0">
            <wp:extent cx="6300470" cy="5118004"/>
            <wp:effectExtent l="19050" t="0" r="5080" b="0"/>
            <wp:docPr id="26" name="Picture 26" descr="C:\Users\mariana.burlacu\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ariana.burlacu\AppData\Local\Microsoft\Windows\Temporary Internet Files\Content.Word\New Picture.bmp"/>
                    <pic:cNvPicPr>
                      <a:picLocks noChangeAspect="1" noChangeArrowheads="1"/>
                    </pic:cNvPicPr>
                  </pic:nvPicPr>
                  <pic:blipFill>
                    <a:blip r:embed="rId10" cstate="print"/>
                    <a:srcRect/>
                    <a:stretch>
                      <a:fillRect/>
                    </a:stretch>
                  </pic:blipFill>
                  <pic:spPr bwMode="auto">
                    <a:xfrm>
                      <a:off x="0" y="0"/>
                      <a:ext cx="6300470" cy="5118004"/>
                    </a:xfrm>
                    <a:prstGeom prst="rect">
                      <a:avLst/>
                    </a:prstGeom>
                    <a:noFill/>
                    <a:ln w="9525">
                      <a:noFill/>
                      <a:miter lim="800000"/>
                      <a:headEnd/>
                      <a:tailEnd/>
                    </a:ln>
                  </pic:spPr>
                </pic:pic>
              </a:graphicData>
            </a:graphic>
          </wp:inline>
        </w:drawing>
      </w:r>
    </w:p>
    <w:p w:rsidR="00DD396E" w:rsidRDefault="00DD396E" w:rsidP="008A7ACE"/>
    <w:p w:rsidR="00DD396E" w:rsidRDefault="00DD396E" w:rsidP="00DD396E">
      <w:pPr>
        <w:jc w:val="center"/>
        <w:rPr>
          <w:rFonts w:ascii="Arial" w:hAnsi="Arial" w:cs="Arial"/>
          <w:b/>
          <w:bCs/>
          <w:sz w:val="22"/>
          <w:szCs w:val="22"/>
        </w:rPr>
      </w:pPr>
    </w:p>
    <w:p w:rsidR="00DD396E" w:rsidRPr="00DD396E" w:rsidRDefault="00DD396E" w:rsidP="00DD396E">
      <w:pPr>
        <w:jc w:val="center"/>
        <w:rPr>
          <w:b/>
          <w:bCs/>
          <w:color w:val="000000"/>
          <w:sz w:val="24"/>
          <w:szCs w:val="24"/>
        </w:rPr>
      </w:pPr>
      <w:r w:rsidRPr="00DD396E">
        <w:rPr>
          <w:b/>
          <w:bCs/>
          <w:sz w:val="24"/>
          <w:szCs w:val="24"/>
        </w:rPr>
        <w:t>Schema bloc a fluxului tehnologic de la MH1</w:t>
      </w:r>
    </w:p>
    <w:p w:rsidR="00DD396E" w:rsidRPr="00DD396E" w:rsidRDefault="00DD396E" w:rsidP="008A7ACE">
      <w:pPr>
        <w:rPr>
          <w:sz w:val="24"/>
          <w:szCs w:val="24"/>
        </w:rPr>
      </w:pPr>
    </w:p>
    <w:p w:rsidR="00931DCD" w:rsidRDefault="00931DCD" w:rsidP="00C760AB">
      <w:pPr>
        <w:jc w:val="center"/>
        <w:rPr>
          <w:rFonts w:ascii="Arial" w:hAnsi="Arial" w:cs="Arial"/>
          <w:b/>
          <w:bCs/>
          <w:sz w:val="22"/>
          <w:szCs w:val="22"/>
        </w:rPr>
      </w:pPr>
    </w:p>
    <w:p w:rsidR="00914739" w:rsidRDefault="00914739" w:rsidP="00914739">
      <w:pPr>
        <w:rPr>
          <w:b/>
          <w:bCs/>
          <w:color w:val="000000"/>
          <w:sz w:val="24"/>
          <w:szCs w:val="24"/>
        </w:rPr>
      </w:pPr>
      <w:r w:rsidRPr="0016532D">
        <w:rPr>
          <w:b/>
          <w:bCs/>
          <w:color w:val="000000"/>
          <w:sz w:val="24"/>
          <w:szCs w:val="24"/>
        </w:rPr>
        <w:t xml:space="preserve">Instalatia de preparare a pastei de maculatura </w:t>
      </w:r>
    </w:p>
    <w:p w:rsidR="00DD396E" w:rsidRDefault="00DD396E" w:rsidP="00914739">
      <w:pPr>
        <w:rPr>
          <w:b/>
          <w:bCs/>
          <w:color w:val="000000"/>
          <w:sz w:val="24"/>
          <w:szCs w:val="24"/>
        </w:rPr>
      </w:pPr>
    </w:p>
    <w:p w:rsidR="00914739" w:rsidRPr="004E70A2" w:rsidRDefault="00914739" w:rsidP="00914739">
      <w:pPr>
        <w:jc w:val="both"/>
        <w:rPr>
          <w:sz w:val="24"/>
          <w:szCs w:val="24"/>
          <w:lang w:val="it-IT"/>
        </w:rPr>
      </w:pPr>
      <w:r w:rsidRPr="004E70A2">
        <w:rPr>
          <w:sz w:val="24"/>
          <w:szCs w:val="24"/>
          <w:lang w:val="it-IT"/>
        </w:rPr>
        <w:t>Prepararea pastei de maculatur</w:t>
      </w:r>
      <w:r>
        <w:rPr>
          <w:sz w:val="24"/>
          <w:szCs w:val="24"/>
          <w:lang w:val="it-IT"/>
        </w:rPr>
        <w:t>a</w:t>
      </w:r>
      <w:r w:rsidRPr="004E70A2">
        <w:rPr>
          <w:sz w:val="24"/>
          <w:szCs w:val="24"/>
          <w:lang w:val="it-IT"/>
        </w:rPr>
        <w:t xml:space="preserve"> cuprinde totalitatea opera</w:t>
      </w:r>
      <w:r>
        <w:rPr>
          <w:sz w:val="24"/>
          <w:szCs w:val="24"/>
          <w:lang w:val="it-IT"/>
        </w:rPr>
        <w:t>t</w:t>
      </w:r>
      <w:r w:rsidRPr="004E70A2">
        <w:rPr>
          <w:sz w:val="24"/>
          <w:szCs w:val="24"/>
          <w:lang w:val="it-IT"/>
        </w:rPr>
        <w:t>iilor la care este supus</w:t>
      </w:r>
      <w:r>
        <w:rPr>
          <w:sz w:val="24"/>
          <w:szCs w:val="24"/>
          <w:lang w:val="it-IT"/>
        </w:rPr>
        <w:t>a</w:t>
      </w:r>
      <w:r w:rsidRPr="004E70A2">
        <w:rPr>
          <w:sz w:val="24"/>
          <w:szCs w:val="24"/>
          <w:lang w:val="it-IT"/>
        </w:rPr>
        <w:t xml:space="preserve"> maculatura </w:t>
      </w:r>
      <w:r>
        <w:rPr>
          <w:sz w:val="24"/>
          <w:szCs w:val="24"/>
          <w:lang w:val="it-IT"/>
        </w:rPr>
        <w:t>i</w:t>
      </w:r>
      <w:r w:rsidRPr="004E70A2">
        <w:rPr>
          <w:sz w:val="24"/>
          <w:szCs w:val="24"/>
          <w:lang w:val="it-IT"/>
        </w:rPr>
        <w:t>n vederea ob</w:t>
      </w:r>
      <w:r>
        <w:rPr>
          <w:sz w:val="24"/>
          <w:szCs w:val="24"/>
          <w:lang w:val="it-IT"/>
        </w:rPr>
        <w:t>t</w:t>
      </w:r>
      <w:r w:rsidR="005E2868">
        <w:rPr>
          <w:sz w:val="24"/>
          <w:szCs w:val="24"/>
          <w:lang w:val="it-IT"/>
        </w:rPr>
        <w:t>inerii unei paste apte s</w:t>
      </w:r>
      <w:r>
        <w:rPr>
          <w:sz w:val="24"/>
          <w:szCs w:val="24"/>
          <w:lang w:val="it-IT"/>
        </w:rPr>
        <w:t>a</w:t>
      </w:r>
      <w:r w:rsidR="005E2868">
        <w:rPr>
          <w:sz w:val="24"/>
          <w:szCs w:val="24"/>
          <w:lang w:val="it-IT"/>
        </w:rPr>
        <w:t xml:space="preserve"> </w:t>
      </w:r>
      <w:r w:rsidRPr="004E70A2">
        <w:rPr>
          <w:sz w:val="24"/>
          <w:szCs w:val="24"/>
          <w:lang w:val="it-IT"/>
        </w:rPr>
        <w:t>fie folosit</w:t>
      </w:r>
      <w:r>
        <w:rPr>
          <w:sz w:val="24"/>
          <w:szCs w:val="24"/>
          <w:lang w:val="it-IT"/>
        </w:rPr>
        <w:t>a direct la fabricarea ha</w:t>
      </w:r>
      <w:r w:rsidRPr="004E70A2">
        <w:rPr>
          <w:sz w:val="24"/>
          <w:szCs w:val="24"/>
          <w:lang w:val="it-IT"/>
        </w:rPr>
        <w:t xml:space="preserve">rtiilor </w:t>
      </w:r>
      <w:r>
        <w:rPr>
          <w:sz w:val="24"/>
          <w:szCs w:val="24"/>
          <w:lang w:val="it-IT"/>
        </w:rPr>
        <w:t>s</w:t>
      </w:r>
      <w:r w:rsidRPr="004E70A2">
        <w:rPr>
          <w:sz w:val="24"/>
          <w:szCs w:val="24"/>
          <w:lang w:val="it-IT"/>
        </w:rPr>
        <w:t>i cartoanelor, sau s</w:t>
      </w:r>
      <w:r>
        <w:rPr>
          <w:sz w:val="24"/>
          <w:szCs w:val="24"/>
          <w:lang w:val="it-IT"/>
        </w:rPr>
        <w:t>a</w:t>
      </w:r>
      <w:r w:rsidRPr="004E70A2">
        <w:rPr>
          <w:sz w:val="24"/>
          <w:szCs w:val="24"/>
          <w:lang w:val="it-IT"/>
        </w:rPr>
        <w:t xml:space="preserve"> fie ulterior </w:t>
      </w:r>
      <w:r>
        <w:rPr>
          <w:sz w:val="24"/>
          <w:szCs w:val="24"/>
          <w:lang w:val="it-IT"/>
        </w:rPr>
        <w:t>i</w:t>
      </w:r>
      <w:r w:rsidRPr="004E70A2">
        <w:rPr>
          <w:sz w:val="24"/>
          <w:szCs w:val="24"/>
          <w:lang w:val="it-IT"/>
        </w:rPr>
        <w:t>nnobilat</w:t>
      </w:r>
      <w:r>
        <w:rPr>
          <w:sz w:val="24"/>
          <w:szCs w:val="24"/>
          <w:lang w:val="it-IT"/>
        </w:rPr>
        <w:t>a</w:t>
      </w:r>
      <w:r w:rsidRPr="004E70A2">
        <w:rPr>
          <w:sz w:val="24"/>
          <w:szCs w:val="24"/>
          <w:lang w:val="it-IT"/>
        </w:rPr>
        <w:t>. Scopul principal al procesului de preparare a pastei de maculatur</w:t>
      </w:r>
      <w:r>
        <w:rPr>
          <w:sz w:val="24"/>
          <w:szCs w:val="24"/>
          <w:lang w:val="it-IT"/>
        </w:rPr>
        <w:t>a</w:t>
      </w:r>
      <w:r w:rsidRPr="004E70A2">
        <w:rPr>
          <w:sz w:val="24"/>
          <w:szCs w:val="24"/>
          <w:lang w:val="it-IT"/>
        </w:rPr>
        <w:t xml:space="preserve"> este crearea condi</w:t>
      </w:r>
      <w:r>
        <w:rPr>
          <w:sz w:val="24"/>
          <w:szCs w:val="24"/>
          <w:lang w:val="it-IT"/>
        </w:rPr>
        <w:t>t</w:t>
      </w:r>
      <w:r w:rsidRPr="004E70A2">
        <w:rPr>
          <w:sz w:val="24"/>
          <w:szCs w:val="24"/>
          <w:lang w:val="it-IT"/>
        </w:rPr>
        <w:t>iilor ca fibrele s</w:t>
      </w:r>
      <w:r>
        <w:rPr>
          <w:sz w:val="24"/>
          <w:szCs w:val="24"/>
          <w:lang w:val="it-IT"/>
        </w:rPr>
        <w:t>a</w:t>
      </w:r>
      <w:r w:rsidRPr="004E70A2">
        <w:rPr>
          <w:sz w:val="24"/>
          <w:szCs w:val="24"/>
          <w:lang w:val="it-IT"/>
        </w:rPr>
        <w:t xml:space="preserve"> absoarb</w:t>
      </w:r>
      <w:r>
        <w:rPr>
          <w:sz w:val="24"/>
          <w:szCs w:val="24"/>
          <w:lang w:val="it-IT"/>
        </w:rPr>
        <w:t>a</w:t>
      </w:r>
      <w:r w:rsidRPr="004E70A2">
        <w:rPr>
          <w:sz w:val="24"/>
          <w:szCs w:val="24"/>
          <w:lang w:val="it-IT"/>
        </w:rPr>
        <w:t xml:space="preserve"> apa </w:t>
      </w:r>
      <w:r>
        <w:rPr>
          <w:sz w:val="24"/>
          <w:szCs w:val="24"/>
          <w:lang w:val="it-IT"/>
        </w:rPr>
        <w:t>s</w:t>
      </w:r>
      <w:r w:rsidRPr="004E70A2">
        <w:rPr>
          <w:sz w:val="24"/>
          <w:szCs w:val="24"/>
          <w:lang w:val="it-IT"/>
        </w:rPr>
        <w:t>i s</w:t>
      </w:r>
      <w:r>
        <w:rPr>
          <w:sz w:val="24"/>
          <w:szCs w:val="24"/>
          <w:lang w:val="it-IT"/>
        </w:rPr>
        <w:t>a se umfle i</w:t>
      </w:r>
      <w:r w:rsidRPr="004E70A2">
        <w:rPr>
          <w:sz w:val="24"/>
          <w:szCs w:val="24"/>
          <w:lang w:val="it-IT"/>
        </w:rPr>
        <w:t>n m</w:t>
      </w:r>
      <w:r>
        <w:rPr>
          <w:sz w:val="24"/>
          <w:szCs w:val="24"/>
          <w:lang w:val="it-IT"/>
        </w:rPr>
        <w:t>a</w:t>
      </w:r>
      <w:r w:rsidRPr="004E70A2">
        <w:rPr>
          <w:sz w:val="24"/>
          <w:szCs w:val="24"/>
          <w:lang w:val="it-IT"/>
        </w:rPr>
        <w:t>sur</w:t>
      </w:r>
      <w:r>
        <w:rPr>
          <w:sz w:val="24"/>
          <w:szCs w:val="24"/>
          <w:lang w:val="it-IT"/>
        </w:rPr>
        <w:t>a maxim posibila</w:t>
      </w:r>
      <w:r w:rsidRPr="004E70A2">
        <w:rPr>
          <w:sz w:val="24"/>
          <w:szCs w:val="24"/>
          <w:lang w:val="it-IT"/>
        </w:rPr>
        <w:t>, astfel ca forma lor s</w:t>
      </w:r>
      <w:r>
        <w:rPr>
          <w:sz w:val="24"/>
          <w:szCs w:val="24"/>
          <w:lang w:val="it-IT"/>
        </w:rPr>
        <w:t>a</w:t>
      </w:r>
      <w:r w:rsidRPr="004E70A2">
        <w:rPr>
          <w:sz w:val="24"/>
          <w:szCs w:val="24"/>
          <w:lang w:val="it-IT"/>
        </w:rPr>
        <w:t xml:space="preserve"> se apropie c</w:t>
      </w:r>
      <w:r w:rsidR="005E2868">
        <w:rPr>
          <w:sz w:val="24"/>
          <w:szCs w:val="24"/>
          <w:lang w:val="it-IT"/>
        </w:rPr>
        <w:t>a</w:t>
      </w:r>
      <w:r w:rsidRPr="004E70A2">
        <w:rPr>
          <w:sz w:val="24"/>
          <w:szCs w:val="24"/>
          <w:lang w:val="it-IT"/>
        </w:rPr>
        <w:t>t mai mult de cea ini</w:t>
      </w:r>
      <w:r w:rsidR="005E2868">
        <w:rPr>
          <w:sz w:val="24"/>
          <w:szCs w:val="24"/>
          <w:lang w:val="it-IT"/>
        </w:rPr>
        <w:t>t</w:t>
      </w:r>
      <w:r w:rsidRPr="004E70A2">
        <w:rPr>
          <w:sz w:val="24"/>
          <w:szCs w:val="24"/>
          <w:lang w:val="it-IT"/>
        </w:rPr>
        <w:t>ial</w:t>
      </w:r>
      <w:r w:rsidR="005E2868">
        <w:rPr>
          <w:sz w:val="24"/>
          <w:szCs w:val="24"/>
          <w:lang w:val="it-IT"/>
        </w:rPr>
        <w:t>a</w:t>
      </w:r>
      <w:r w:rsidRPr="004E70A2">
        <w:rPr>
          <w:sz w:val="24"/>
          <w:szCs w:val="24"/>
          <w:lang w:val="it-IT"/>
        </w:rPr>
        <w:t>. Totodat</w:t>
      </w:r>
      <w:r w:rsidR="005E2868">
        <w:rPr>
          <w:sz w:val="24"/>
          <w:szCs w:val="24"/>
          <w:lang w:val="it-IT"/>
        </w:rPr>
        <w:t>a</w:t>
      </w:r>
      <w:r w:rsidRPr="004E70A2">
        <w:rPr>
          <w:sz w:val="24"/>
          <w:szCs w:val="24"/>
          <w:lang w:val="it-IT"/>
        </w:rPr>
        <w:t>, la prepara</w:t>
      </w:r>
      <w:r w:rsidR="005E2868">
        <w:rPr>
          <w:sz w:val="24"/>
          <w:szCs w:val="24"/>
          <w:lang w:val="it-IT"/>
        </w:rPr>
        <w:t>rea pastei de maculatură se urma</w:t>
      </w:r>
      <w:r w:rsidRPr="004E70A2">
        <w:rPr>
          <w:sz w:val="24"/>
          <w:szCs w:val="24"/>
          <w:lang w:val="it-IT"/>
        </w:rPr>
        <w:t>re</w:t>
      </w:r>
      <w:r w:rsidR="005E2868">
        <w:rPr>
          <w:sz w:val="24"/>
          <w:szCs w:val="24"/>
          <w:lang w:val="it-IT"/>
        </w:rPr>
        <w:t>s</w:t>
      </w:r>
      <w:r w:rsidRPr="004E70A2">
        <w:rPr>
          <w:sz w:val="24"/>
          <w:szCs w:val="24"/>
          <w:lang w:val="it-IT"/>
        </w:rPr>
        <w:t>te s</w:t>
      </w:r>
      <w:r w:rsidR="005E2868">
        <w:rPr>
          <w:sz w:val="24"/>
          <w:szCs w:val="24"/>
          <w:lang w:val="it-IT"/>
        </w:rPr>
        <w:t>a</w:t>
      </w:r>
      <w:r w:rsidRPr="004E70A2">
        <w:rPr>
          <w:sz w:val="24"/>
          <w:szCs w:val="24"/>
          <w:lang w:val="it-IT"/>
        </w:rPr>
        <w:t xml:space="preserve"> se elimine toate impurit</w:t>
      </w:r>
      <w:r>
        <w:rPr>
          <w:sz w:val="24"/>
          <w:szCs w:val="24"/>
          <w:lang w:val="it-IT"/>
        </w:rPr>
        <w:t>at</w:t>
      </w:r>
      <w:r w:rsidRPr="004E70A2">
        <w:rPr>
          <w:sz w:val="24"/>
          <w:szCs w:val="24"/>
          <w:lang w:val="it-IT"/>
        </w:rPr>
        <w:t>ile aduse cu maculatura.</w:t>
      </w:r>
    </w:p>
    <w:p w:rsidR="00914739" w:rsidRPr="005C5DD8" w:rsidRDefault="00914739" w:rsidP="00914739">
      <w:pPr>
        <w:jc w:val="both"/>
        <w:rPr>
          <w:sz w:val="24"/>
          <w:szCs w:val="24"/>
        </w:rPr>
      </w:pPr>
      <w:r w:rsidRPr="005C5DD8">
        <w:rPr>
          <w:sz w:val="24"/>
          <w:szCs w:val="24"/>
        </w:rPr>
        <w:t>Principalele faze tehnologice de fabricare a pastei de maculatur</w:t>
      </w:r>
      <w:r w:rsidR="005E2868">
        <w:rPr>
          <w:sz w:val="24"/>
          <w:szCs w:val="24"/>
        </w:rPr>
        <w:t>a</w:t>
      </w:r>
      <w:r w:rsidRPr="005C5DD8">
        <w:rPr>
          <w:sz w:val="24"/>
          <w:szCs w:val="24"/>
        </w:rPr>
        <w:t xml:space="preserve"> sunt:</w:t>
      </w:r>
    </w:p>
    <w:p w:rsidR="00914739" w:rsidRPr="005C5DD8" w:rsidRDefault="00914739" w:rsidP="00C00866">
      <w:pPr>
        <w:numPr>
          <w:ilvl w:val="0"/>
          <w:numId w:val="28"/>
        </w:numPr>
        <w:overflowPunct w:val="0"/>
        <w:autoSpaceDE w:val="0"/>
        <w:autoSpaceDN w:val="0"/>
        <w:adjustRightInd w:val="0"/>
        <w:jc w:val="both"/>
        <w:textAlignment w:val="baseline"/>
        <w:rPr>
          <w:sz w:val="24"/>
          <w:szCs w:val="24"/>
        </w:rPr>
      </w:pPr>
      <w:r w:rsidRPr="005C5DD8">
        <w:rPr>
          <w:sz w:val="24"/>
          <w:szCs w:val="24"/>
        </w:rPr>
        <w:t>destrămarea maculaturii brute</w:t>
      </w:r>
    </w:p>
    <w:p w:rsidR="00914739" w:rsidRPr="005C5DD8" w:rsidRDefault="00914739" w:rsidP="00C00866">
      <w:pPr>
        <w:numPr>
          <w:ilvl w:val="0"/>
          <w:numId w:val="28"/>
        </w:numPr>
        <w:overflowPunct w:val="0"/>
        <w:autoSpaceDE w:val="0"/>
        <w:autoSpaceDN w:val="0"/>
        <w:adjustRightInd w:val="0"/>
        <w:jc w:val="both"/>
        <w:textAlignment w:val="baseline"/>
        <w:rPr>
          <w:sz w:val="24"/>
          <w:szCs w:val="24"/>
        </w:rPr>
      </w:pPr>
      <w:r w:rsidRPr="005C5DD8">
        <w:rPr>
          <w:sz w:val="24"/>
          <w:szCs w:val="24"/>
        </w:rPr>
        <w:t xml:space="preserve">epurarea </w:t>
      </w:r>
      <w:r w:rsidR="005E2868">
        <w:rPr>
          <w:sz w:val="24"/>
          <w:szCs w:val="24"/>
        </w:rPr>
        <w:t>s</w:t>
      </w:r>
      <w:r w:rsidRPr="005C5DD8">
        <w:rPr>
          <w:sz w:val="24"/>
          <w:szCs w:val="24"/>
        </w:rPr>
        <w:t>i sortarea pastei destr</w:t>
      </w:r>
      <w:r w:rsidR="005E2868">
        <w:rPr>
          <w:sz w:val="24"/>
          <w:szCs w:val="24"/>
        </w:rPr>
        <w:t>a</w:t>
      </w:r>
      <w:r w:rsidRPr="005C5DD8">
        <w:rPr>
          <w:sz w:val="24"/>
          <w:szCs w:val="24"/>
        </w:rPr>
        <w:t>mate</w:t>
      </w:r>
    </w:p>
    <w:p w:rsidR="00914739" w:rsidRPr="005C5DD8" w:rsidRDefault="005E2868" w:rsidP="00C00866">
      <w:pPr>
        <w:numPr>
          <w:ilvl w:val="0"/>
          <w:numId w:val="28"/>
        </w:numPr>
        <w:overflowPunct w:val="0"/>
        <w:autoSpaceDE w:val="0"/>
        <w:autoSpaceDN w:val="0"/>
        <w:adjustRightInd w:val="0"/>
        <w:jc w:val="both"/>
        <w:textAlignment w:val="baseline"/>
        <w:rPr>
          <w:sz w:val="24"/>
          <w:szCs w:val="24"/>
        </w:rPr>
      </w:pPr>
      <w:r>
        <w:rPr>
          <w:sz w:val="24"/>
          <w:szCs w:val="24"/>
        </w:rPr>
        <w:t>i</w:t>
      </w:r>
      <w:r w:rsidR="00914739" w:rsidRPr="005C5DD8">
        <w:rPr>
          <w:sz w:val="24"/>
          <w:szCs w:val="24"/>
        </w:rPr>
        <w:t>ngro</w:t>
      </w:r>
      <w:r>
        <w:rPr>
          <w:sz w:val="24"/>
          <w:szCs w:val="24"/>
        </w:rPr>
        <w:t>s</w:t>
      </w:r>
      <w:r w:rsidR="00914739" w:rsidRPr="005C5DD8">
        <w:rPr>
          <w:sz w:val="24"/>
          <w:szCs w:val="24"/>
        </w:rPr>
        <w:t>area pastei sortate</w:t>
      </w:r>
    </w:p>
    <w:p w:rsidR="00914739" w:rsidRDefault="00914739" w:rsidP="00C00866">
      <w:pPr>
        <w:numPr>
          <w:ilvl w:val="0"/>
          <w:numId w:val="28"/>
        </w:numPr>
        <w:overflowPunct w:val="0"/>
        <w:autoSpaceDE w:val="0"/>
        <w:autoSpaceDN w:val="0"/>
        <w:adjustRightInd w:val="0"/>
        <w:jc w:val="both"/>
        <w:textAlignment w:val="baseline"/>
        <w:rPr>
          <w:sz w:val="24"/>
          <w:szCs w:val="24"/>
        </w:rPr>
      </w:pPr>
      <w:r>
        <w:rPr>
          <w:sz w:val="24"/>
          <w:szCs w:val="24"/>
        </w:rPr>
        <w:t xml:space="preserve">stocarea si </w:t>
      </w:r>
      <w:r w:rsidR="005E2868">
        <w:rPr>
          <w:sz w:val="24"/>
          <w:szCs w:val="24"/>
        </w:rPr>
        <w:t>dispersia pastei sortate (opt</w:t>
      </w:r>
      <w:r w:rsidRPr="005C5DD8">
        <w:rPr>
          <w:sz w:val="24"/>
          <w:szCs w:val="24"/>
        </w:rPr>
        <w:t>ional)</w:t>
      </w:r>
    </w:p>
    <w:p w:rsidR="00914739" w:rsidRDefault="00914739" w:rsidP="00C00866">
      <w:pPr>
        <w:numPr>
          <w:ilvl w:val="0"/>
          <w:numId w:val="28"/>
        </w:numPr>
        <w:overflowPunct w:val="0"/>
        <w:autoSpaceDE w:val="0"/>
        <w:autoSpaceDN w:val="0"/>
        <w:adjustRightInd w:val="0"/>
        <w:jc w:val="both"/>
        <w:textAlignment w:val="baseline"/>
        <w:rPr>
          <w:sz w:val="24"/>
          <w:szCs w:val="24"/>
        </w:rPr>
      </w:pPr>
      <w:r>
        <w:rPr>
          <w:sz w:val="24"/>
          <w:szCs w:val="24"/>
        </w:rPr>
        <w:t>eliminarea partii nereciclabile din maculatura (plastic, impuritati minerale, metale, etc.)</w:t>
      </w:r>
    </w:p>
    <w:p w:rsidR="004F16AB" w:rsidRDefault="004F16AB" w:rsidP="00914739">
      <w:pPr>
        <w:jc w:val="both"/>
        <w:rPr>
          <w:b/>
          <w:bCs/>
          <w:sz w:val="24"/>
          <w:szCs w:val="24"/>
        </w:rPr>
      </w:pPr>
    </w:p>
    <w:p w:rsidR="007B130B" w:rsidRDefault="007B130B" w:rsidP="00914739">
      <w:pPr>
        <w:jc w:val="both"/>
        <w:rPr>
          <w:b/>
          <w:bCs/>
          <w:sz w:val="24"/>
          <w:szCs w:val="24"/>
        </w:rPr>
      </w:pPr>
    </w:p>
    <w:p w:rsidR="007B130B" w:rsidRDefault="007B130B" w:rsidP="00914739">
      <w:pPr>
        <w:jc w:val="both"/>
        <w:rPr>
          <w:b/>
          <w:bCs/>
          <w:sz w:val="24"/>
          <w:szCs w:val="24"/>
        </w:rPr>
      </w:pPr>
    </w:p>
    <w:p w:rsidR="007B130B" w:rsidRDefault="007B130B" w:rsidP="00914739">
      <w:pPr>
        <w:jc w:val="both"/>
        <w:rPr>
          <w:b/>
          <w:bCs/>
          <w:sz w:val="24"/>
          <w:szCs w:val="24"/>
        </w:rPr>
      </w:pPr>
    </w:p>
    <w:p w:rsidR="007B130B" w:rsidRDefault="007B130B" w:rsidP="00914739">
      <w:pPr>
        <w:jc w:val="both"/>
        <w:rPr>
          <w:b/>
          <w:bCs/>
          <w:sz w:val="24"/>
          <w:szCs w:val="24"/>
        </w:rPr>
      </w:pPr>
    </w:p>
    <w:p w:rsidR="004F16AB" w:rsidRDefault="00AE50E3" w:rsidP="00914739">
      <w:pPr>
        <w:jc w:val="both"/>
        <w:rPr>
          <w:b/>
          <w:bCs/>
          <w:sz w:val="24"/>
          <w:szCs w:val="24"/>
        </w:rPr>
      </w:pPr>
      <w:r>
        <w:rPr>
          <w:b/>
          <w:bCs/>
          <w:noProof/>
          <w:sz w:val="24"/>
          <w:szCs w:val="24"/>
          <w:lang w:eastAsia="ro-RO"/>
        </w:rPr>
        <w:lastRenderedPageBreak/>
        <w:pict>
          <v:shapetype id="_x0000_t202" coordsize="21600,21600" o:spt="202" path="m,l,21600r21600,l21600,xe">
            <v:stroke joinstyle="miter"/>
            <v:path gradientshapeok="t" o:connecttype="rect"/>
          </v:shapetype>
          <v:shape id="_x0000_s1329" type="#_x0000_t202" style="position:absolute;left:0;text-align:left;margin-left:130.65pt;margin-top:34.7pt;width:250.45pt;height:30.35pt;z-index:251662336;mso-width-relative:margin;mso-height-relative:margin" fillcolor="white [3212]" strokecolor="white [3212]" strokeweight="2.5pt">
            <v:shadow color="#868686"/>
            <v:textbox style="mso-next-textbox:#_x0000_s1329">
              <w:txbxContent>
                <w:p w:rsidR="00AF42BC" w:rsidRDefault="00AF42BC" w:rsidP="007B130B"/>
              </w:txbxContent>
            </v:textbox>
          </v:shape>
        </w:pict>
      </w:r>
      <w:r w:rsidR="004F16AB" w:rsidRPr="004F16AB">
        <w:rPr>
          <w:b/>
          <w:bCs/>
          <w:noProof/>
          <w:sz w:val="24"/>
          <w:szCs w:val="24"/>
          <w:lang w:eastAsia="ro-RO"/>
        </w:rPr>
        <w:drawing>
          <wp:inline distT="0" distB="0" distL="0" distR="0">
            <wp:extent cx="6300470" cy="8805775"/>
            <wp:effectExtent l="1905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31250" t="13005" r="27083" b="14162"/>
                    <a:stretch>
                      <a:fillRect/>
                    </a:stretch>
                  </pic:blipFill>
                  <pic:spPr bwMode="auto">
                    <a:xfrm>
                      <a:off x="0" y="0"/>
                      <a:ext cx="6300470" cy="8805775"/>
                    </a:xfrm>
                    <a:prstGeom prst="rect">
                      <a:avLst/>
                    </a:prstGeom>
                    <a:noFill/>
                    <a:ln w="9525">
                      <a:noFill/>
                      <a:miter lim="800000"/>
                      <a:headEnd/>
                      <a:tailEnd/>
                    </a:ln>
                  </pic:spPr>
                </pic:pic>
              </a:graphicData>
            </a:graphic>
          </wp:inline>
        </w:drawing>
      </w:r>
    </w:p>
    <w:p w:rsidR="004F16AB" w:rsidRDefault="004F16AB" w:rsidP="00914739">
      <w:pPr>
        <w:jc w:val="both"/>
        <w:rPr>
          <w:b/>
          <w:bCs/>
          <w:sz w:val="24"/>
          <w:szCs w:val="24"/>
        </w:rPr>
      </w:pPr>
    </w:p>
    <w:p w:rsidR="007B130B" w:rsidRDefault="007B130B" w:rsidP="007B130B">
      <w:pPr>
        <w:jc w:val="center"/>
        <w:rPr>
          <w:b/>
          <w:bCs/>
          <w:sz w:val="24"/>
          <w:szCs w:val="24"/>
        </w:rPr>
      </w:pPr>
      <w:r>
        <w:rPr>
          <w:b/>
          <w:bCs/>
          <w:sz w:val="24"/>
          <w:szCs w:val="24"/>
        </w:rPr>
        <w:t>Schema bloc – Preparare pasta de maculatură</w:t>
      </w:r>
    </w:p>
    <w:p w:rsidR="007B130B" w:rsidRDefault="007B130B" w:rsidP="007B130B">
      <w:pPr>
        <w:jc w:val="center"/>
        <w:rPr>
          <w:b/>
          <w:bCs/>
          <w:sz w:val="24"/>
          <w:szCs w:val="24"/>
        </w:rPr>
      </w:pPr>
    </w:p>
    <w:p w:rsidR="007B130B" w:rsidRDefault="007B130B" w:rsidP="007B130B">
      <w:pPr>
        <w:jc w:val="center"/>
        <w:rPr>
          <w:b/>
          <w:bCs/>
          <w:sz w:val="24"/>
          <w:szCs w:val="24"/>
        </w:rPr>
      </w:pPr>
    </w:p>
    <w:p w:rsidR="00914739" w:rsidRPr="00884F49" w:rsidRDefault="00914739" w:rsidP="00914739">
      <w:pPr>
        <w:jc w:val="both"/>
        <w:rPr>
          <w:b/>
          <w:bCs/>
          <w:sz w:val="24"/>
          <w:szCs w:val="24"/>
        </w:rPr>
      </w:pPr>
      <w:r w:rsidRPr="00884F49">
        <w:rPr>
          <w:b/>
          <w:bCs/>
          <w:sz w:val="24"/>
          <w:szCs w:val="24"/>
        </w:rPr>
        <w:lastRenderedPageBreak/>
        <w:t>Instalatie fabricare carton ondulat si ambalaje carton:</w:t>
      </w:r>
    </w:p>
    <w:p w:rsidR="00914739" w:rsidRPr="00884F49" w:rsidRDefault="00914739" w:rsidP="00914739">
      <w:pPr>
        <w:numPr>
          <w:ilvl w:val="12"/>
          <w:numId w:val="0"/>
        </w:numPr>
        <w:ind w:left="851"/>
        <w:jc w:val="both"/>
        <w:rPr>
          <w:sz w:val="24"/>
          <w:szCs w:val="24"/>
        </w:rPr>
      </w:pPr>
      <w:r>
        <w:rPr>
          <w:sz w:val="24"/>
          <w:szCs w:val="24"/>
        </w:rPr>
        <w:t>•f</w:t>
      </w:r>
      <w:r w:rsidRPr="00884F49">
        <w:rPr>
          <w:sz w:val="24"/>
          <w:szCs w:val="24"/>
        </w:rPr>
        <w:t>abricarea Cartonului ondulat pe ma</w:t>
      </w:r>
      <w:r w:rsidR="005E2868">
        <w:rPr>
          <w:sz w:val="24"/>
          <w:szCs w:val="24"/>
        </w:rPr>
        <w:t>s</w:t>
      </w:r>
      <w:r w:rsidRPr="00884F49">
        <w:rPr>
          <w:sz w:val="24"/>
          <w:szCs w:val="24"/>
        </w:rPr>
        <w:t>ina de carton ondulat (MCO) prin lipirea de straturi ne</w:t>
      </w:r>
      <w:r w:rsidR="005E2868">
        <w:rPr>
          <w:sz w:val="24"/>
          <w:szCs w:val="24"/>
        </w:rPr>
        <w:t>tede si straturi ondulate, de ha</w:t>
      </w:r>
      <w:r w:rsidRPr="00884F49">
        <w:rPr>
          <w:sz w:val="24"/>
          <w:szCs w:val="24"/>
        </w:rPr>
        <w:t xml:space="preserve">rtii care au diverse caracteristici </w:t>
      </w:r>
      <w:r w:rsidR="005E2868">
        <w:rPr>
          <w:sz w:val="24"/>
          <w:szCs w:val="24"/>
        </w:rPr>
        <w:t>in funct</w:t>
      </w:r>
      <w:r w:rsidRPr="00884F49">
        <w:rPr>
          <w:sz w:val="24"/>
          <w:szCs w:val="24"/>
        </w:rPr>
        <w:t>ie de cerin</w:t>
      </w:r>
      <w:r w:rsidR="005E2868">
        <w:rPr>
          <w:sz w:val="24"/>
          <w:szCs w:val="24"/>
        </w:rPr>
        <w:t>t</w:t>
      </w:r>
      <w:r w:rsidRPr="00884F49">
        <w:rPr>
          <w:sz w:val="24"/>
          <w:szCs w:val="24"/>
        </w:rPr>
        <w:t>ele cartonului ondulat:</w:t>
      </w:r>
    </w:p>
    <w:p w:rsidR="00914739" w:rsidRDefault="00914739" w:rsidP="00914739">
      <w:pPr>
        <w:overflowPunct w:val="0"/>
        <w:autoSpaceDE w:val="0"/>
        <w:autoSpaceDN w:val="0"/>
        <w:adjustRightInd w:val="0"/>
        <w:jc w:val="both"/>
        <w:textAlignment w:val="baseline"/>
        <w:rPr>
          <w:sz w:val="24"/>
          <w:szCs w:val="24"/>
        </w:rPr>
      </w:pPr>
      <w:r>
        <w:rPr>
          <w:sz w:val="24"/>
          <w:szCs w:val="24"/>
        </w:rPr>
        <w:t xml:space="preserve">               •imprimarea</w:t>
      </w:r>
      <w:r w:rsidR="00006377">
        <w:rPr>
          <w:sz w:val="24"/>
          <w:szCs w:val="24"/>
        </w:rPr>
        <w:t xml:space="preserve">             </w:t>
      </w:r>
    </w:p>
    <w:p w:rsidR="00914739" w:rsidRDefault="00914739" w:rsidP="00914739">
      <w:pPr>
        <w:overflowPunct w:val="0"/>
        <w:autoSpaceDE w:val="0"/>
        <w:autoSpaceDN w:val="0"/>
        <w:adjustRightInd w:val="0"/>
        <w:jc w:val="both"/>
        <w:textAlignment w:val="baseline"/>
        <w:rPr>
          <w:sz w:val="24"/>
          <w:szCs w:val="24"/>
        </w:rPr>
      </w:pPr>
      <w:r>
        <w:rPr>
          <w:sz w:val="24"/>
          <w:szCs w:val="24"/>
        </w:rPr>
        <w:t xml:space="preserve">               •stantarea</w:t>
      </w:r>
    </w:p>
    <w:p w:rsidR="00914739" w:rsidRDefault="00914739" w:rsidP="00914739">
      <w:pPr>
        <w:overflowPunct w:val="0"/>
        <w:autoSpaceDE w:val="0"/>
        <w:autoSpaceDN w:val="0"/>
        <w:adjustRightInd w:val="0"/>
        <w:jc w:val="both"/>
        <w:textAlignment w:val="baseline"/>
        <w:rPr>
          <w:sz w:val="24"/>
          <w:szCs w:val="24"/>
        </w:rPr>
      </w:pPr>
      <w:r>
        <w:rPr>
          <w:sz w:val="24"/>
          <w:szCs w:val="24"/>
        </w:rPr>
        <w:t xml:space="preserve">               •lipirea</w:t>
      </w:r>
    </w:p>
    <w:p w:rsidR="00DD396E" w:rsidRPr="00884F49" w:rsidRDefault="00DD396E" w:rsidP="00914739">
      <w:pPr>
        <w:overflowPunct w:val="0"/>
        <w:autoSpaceDE w:val="0"/>
        <w:autoSpaceDN w:val="0"/>
        <w:adjustRightInd w:val="0"/>
        <w:jc w:val="both"/>
        <w:textAlignment w:val="baseline"/>
        <w:rPr>
          <w:sz w:val="24"/>
          <w:szCs w:val="24"/>
        </w:rPr>
      </w:pPr>
      <w:r>
        <w:rPr>
          <w:noProof/>
          <w:sz w:val="24"/>
          <w:szCs w:val="24"/>
          <w:lang w:eastAsia="ro-RO"/>
        </w:rPr>
        <w:drawing>
          <wp:inline distT="0" distB="0" distL="0" distR="0">
            <wp:extent cx="6300470" cy="3709670"/>
            <wp:effectExtent l="19050" t="0" r="5080" b="0"/>
            <wp:docPr id="4" name="Picture 3" descr="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3.jpg"/>
                    <pic:cNvPicPr/>
                  </pic:nvPicPr>
                  <pic:blipFill>
                    <a:blip r:embed="rId12" cstate="print"/>
                    <a:stretch>
                      <a:fillRect/>
                    </a:stretch>
                  </pic:blipFill>
                  <pic:spPr>
                    <a:xfrm>
                      <a:off x="0" y="0"/>
                      <a:ext cx="6300470" cy="3709670"/>
                    </a:xfrm>
                    <a:prstGeom prst="rect">
                      <a:avLst/>
                    </a:prstGeom>
                  </pic:spPr>
                </pic:pic>
              </a:graphicData>
            </a:graphic>
          </wp:inline>
        </w:drawing>
      </w:r>
    </w:p>
    <w:p w:rsidR="00DD396E" w:rsidRDefault="00DD396E" w:rsidP="00914739">
      <w:pPr>
        <w:rPr>
          <w:b/>
          <w:bCs/>
          <w:sz w:val="24"/>
          <w:szCs w:val="24"/>
        </w:rPr>
      </w:pPr>
    </w:p>
    <w:p w:rsidR="00DD396E" w:rsidRDefault="00DD396E" w:rsidP="00DD396E">
      <w:pPr>
        <w:jc w:val="center"/>
        <w:rPr>
          <w:b/>
          <w:bCs/>
          <w:sz w:val="24"/>
          <w:szCs w:val="24"/>
        </w:rPr>
      </w:pPr>
      <w:r>
        <w:rPr>
          <w:b/>
          <w:bCs/>
          <w:sz w:val="24"/>
          <w:szCs w:val="24"/>
        </w:rPr>
        <w:t>Schema bloc  - Flux carton ondulat</w:t>
      </w:r>
    </w:p>
    <w:p w:rsidR="00DD396E" w:rsidRDefault="00DD396E" w:rsidP="00914739">
      <w:pPr>
        <w:rPr>
          <w:b/>
          <w:bCs/>
          <w:sz w:val="24"/>
          <w:szCs w:val="24"/>
        </w:rPr>
      </w:pPr>
    </w:p>
    <w:p w:rsidR="00914739" w:rsidRDefault="00914739" w:rsidP="00914739">
      <w:pPr>
        <w:rPr>
          <w:b/>
          <w:bCs/>
          <w:sz w:val="24"/>
          <w:szCs w:val="24"/>
        </w:rPr>
      </w:pPr>
      <w:r w:rsidRPr="006A1F15">
        <w:rPr>
          <w:b/>
          <w:bCs/>
          <w:sz w:val="24"/>
          <w:szCs w:val="24"/>
        </w:rPr>
        <w:t>8.1.2.</w:t>
      </w:r>
      <w:r>
        <w:rPr>
          <w:rFonts w:ascii="Arial" w:hAnsi="Arial" w:cs="Arial"/>
          <w:b/>
          <w:bCs/>
          <w:sz w:val="22"/>
          <w:szCs w:val="22"/>
        </w:rPr>
        <w:t xml:space="preserve"> </w:t>
      </w:r>
      <w:r w:rsidRPr="006A1F15">
        <w:rPr>
          <w:b/>
          <w:bCs/>
          <w:sz w:val="24"/>
          <w:szCs w:val="24"/>
        </w:rPr>
        <w:t xml:space="preserve">Activităţi auxiliare </w:t>
      </w:r>
    </w:p>
    <w:p w:rsidR="005264D0" w:rsidRPr="006A1F15" w:rsidRDefault="005264D0" w:rsidP="00914739">
      <w:pPr>
        <w:rPr>
          <w:b/>
          <w:bCs/>
          <w:sz w:val="24"/>
          <w:szCs w:val="24"/>
        </w:rPr>
      </w:pPr>
    </w:p>
    <w:p w:rsidR="00914739" w:rsidRDefault="00914739" w:rsidP="00914739">
      <w:pPr>
        <w:tabs>
          <w:tab w:val="left" w:pos="142"/>
        </w:tabs>
        <w:jc w:val="both"/>
        <w:rPr>
          <w:b/>
          <w:bCs/>
          <w:color w:val="000000"/>
          <w:sz w:val="24"/>
          <w:szCs w:val="24"/>
        </w:rPr>
      </w:pPr>
      <w:r w:rsidRPr="0016532D">
        <w:rPr>
          <w:b/>
          <w:bCs/>
          <w:color w:val="000000"/>
          <w:sz w:val="24"/>
          <w:szCs w:val="24"/>
        </w:rPr>
        <w:t xml:space="preserve">Producerea aburului  </w:t>
      </w:r>
    </w:p>
    <w:p w:rsidR="00914739" w:rsidRPr="006A1F15" w:rsidRDefault="00914739" w:rsidP="00914739">
      <w:pPr>
        <w:tabs>
          <w:tab w:val="left" w:pos="142"/>
        </w:tabs>
        <w:jc w:val="both"/>
        <w:rPr>
          <w:sz w:val="24"/>
          <w:szCs w:val="24"/>
        </w:rPr>
      </w:pPr>
      <w:r w:rsidRPr="006A1F15">
        <w:rPr>
          <w:i/>
          <w:iCs/>
          <w:sz w:val="24"/>
          <w:szCs w:val="24"/>
        </w:rPr>
        <w:t>Cazanul de abur LOOS</w:t>
      </w:r>
      <w:r w:rsidRPr="006A1F15">
        <w:rPr>
          <w:sz w:val="24"/>
          <w:szCs w:val="24"/>
        </w:rPr>
        <w:t xml:space="preserve"> foloseste drept combustibil gaze naturale, cu o capacitate maximă de 35 t/h abur saturat de 12bar si 185-188 ºC, este de tip ignitubular cu 3 drumuri de foc </w:t>
      </w:r>
      <w:r w:rsidR="006E3358">
        <w:rPr>
          <w:sz w:val="24"/>
          <w:szCs w:val="24"/>
        </w:rPr>
        <w:t>s</w:t>
      </w:r>
      <w:r w:rsidRPr="006A1F15">
        <w:rPr>
          <w:sz w:val="24"/>
          <w:szCs w:val="24"/>
        </w:rPr>
        <w:t>i gaze, cu două arzătoare şi este complet automatizat. Automatizarea se realizează cu o unitate tip LBC cu afişaj touchscreen. Aerul necesar arderii este asigurat de 2 ventilatoare. Dimensiunile co</w:t>
      </w:r>
      <w:r w:rsidR="006E3358">
        <w:rPr>
          <w:sz w:val="24"/>
          <w:szCs w:val="24"/>
        </w:rPr>
        <w:t>s</w:t>
      </w:r>
      <w:r w:rsidRPr="006A1F15">
        <w:rPr>
          <w:sz w:val="24"/>
          <w:szCs w:val="24"/>
        </w:rPr>
        <w:t>ului de evacuare gaze arse (co</w:t>
      </w:r>
      <w:r w:rsidR="00BC6A73">
        <w:rPr>
          <w:sz w:val="24"/>
          <w:szCs w:val="24"/>
        </w:rPr>
        <w:t>s</w:t>
      </w:r>
      <w:r w:rsidRPr="006A1F15">
        <w:rPr>
          <w:sz w:val="24"/>
          <w:szCs w:val="24"/>
        </w:rPr>
        <w:t xml:space="preserve"> cilindric, metalic)</w:t>
      </w:r>
      <w:r w:rsidR="00F7486C">
        <w:rPr>
          <w:sz w:val="24"/>
          <w:szCs w:val="24"/>
        </w:rPr>
        <w:t>:</w:t>
      </w:r>
      <w:r w:rsidRPr="006A1F15">
        <w:rPr>
          <w:sz w:val="24"/>
          <w:szCs w:val="24"/>
        </w:rPr>
        <w:t xml:space="preserve"> </w:t>
      </w:r>
      <w:r w:rsidR="00BC6A73">
        <w:rPr>
          <w:sz w:val="24"/>
          <w:szCs w:val="24"/>
        </w:rPr>
        <w:t>i</w:t>
      </w:r>
      <w:r w:rsidRPr="006A1F15">
        <w:rPr>
          <w:sz w:val="24"/>
          <w:szCs w:val="24"/>
        </w:rPr>
        <w:t>n</w:t>
      </w:r>
      <w:r w:rsidR="00BC6A73">
        <w:rPr>
          <w:sz w:val="24"/>
          <w:szCs w:val="24"/>
        </w:rPr>
        <w:t>a</w:t>
      </w:r>
      <w:r w:rsidRPr="006A1F15">
        <w:rPr>
          <w:sz w:val="24"/>
          <w:szCs w:val="24"/>
        </w:rPr>
        <w:t>l</w:t>
      </w:r>
      <w:r w:rsidR="00BC6A73">
        <w:rPr>
          <w:sz w:val="24"/>
          <w:szCs w:val="24"/>
        </w:rPr>
        <w:t>t</w:t>
      </w:r>
      <w:r w:rsidRPr="006A1F15">
        <w:rPr>
          <w:sz w:val="24"/>
          <w:szCs w:val="24"/>
        </w:rPr>
        <w:t>imea</w:t>
      </w:r>
      <w:r w:rsidR="00F7486C">
        <w:rPr>
          <w:sz w:val="24"/>
          <w:szCs w:val="24"/>
        </w:rPr>
        <w:t>:</w:t>
      </w:r>
      <w:r w:rsidRPr="006A1F15">
        <w:rPr>
          <w:sz w:val="24"/>
          <w:szCs w:val="24"/>
        </w:rPr>
        <w:t xml:space="preserve"> 18m</w:t>
      </w:r>
      <w:r w:rsidR="00897642">
        <w:rPr>
          <w:sz w:val="24"/>
          <w:szCs w:val="24"/>
        </w:rPr>
        <w:t>;</w:t>
      </w:r>
      <w:r w:rsidRPr="006A1F15">
        <w:rPr>
          <w:sz w:val="24"/>
          <w:szCs w:val="24"/>
        </w:rPr>
        <w:t xml:space="preserve"> diametrul la baza co</w:t>
      </w:r>
      <w:r w:rsidR="006E3358">
        <w:rPr>
          <w:sz w:val="24"/>
          <w:szCs w:val="24"/>
        </w:rPr>
        <w:t>s</w:t>
      </w:r>
      <w:r w:rsidRPr="006A1F15">
        <w:rPr>
          <w:sz w:val="24"/>
          <w:szCs w:val="24"/>
        </w:rPr>
        <w:t>ului=diametrul la v</w:t>
      </w:r>
      <w:r w:rsidR="00BC6A73">
        <w:rPr>
          <w:sz w:val="24"/>
          <w:szCs w:val="24"/>
        </w:rPr>
        <w:t>a</w:t>
      </w:r>
      <w:r w:rsidRPr="006A1F15">
        <w:rPr>
          <w:sz w:val="24"/>
          <w:szCs w:val="24"/>
        </w:rPr>
        <w:t>rful co</w:t>
      </w:r>
      <w:r w:rsidR="006E3358">
        <w:rPr>
          <w:sz w:val="24"/>
          <w:szCs w:val="24"/>
        </w:rPr>
        <w:t>s</w:t>
      </w:r>
      <w:r w:rsidRPr="006A1F15">
        <w:rPr>
          <w:sz w:val="24"/>
          <w:szCs w:val="24"/>
        </w:rPr>
        <w:t>ului= 0,8m. </w:t>
      </w:r>
      <w:r w:rsidRPr="006A1F15">
        <w:rPr>
          <w:color w:val="000000"/>
          <w:sz w:val="24"/>
          <w:szCs w:val="24"/>
        </w:rPr>
        <w:t>Debit mediu de gaz 12350 – 13000 mc/h  emise, puterea termică a cazanului=2</w:t>
      </w:r>
      <w:r w:rsidR="00CA71CC">
        <w:rPr>
          <w:color w:val="000000"/>
          <w:sz w:val="24"/>
          <w:szCs w:val="24"/>
        </w:rPr>
        <w:t>2,875</w:t>
      </w:r>
      <w:r w:rsidRPr="006A1F15">
        <w:rPr>
          <w:color w:val="000000"/>
          <w:sz w:val="24"/>
          <w:szCs w:val="24"/>
        </w:rPr>
        <w:t>MW</w:t>
      </w:r>
      <w:r w:rsidR="00CA71CC">
        <w:rPr>
          <w:color w:val="000000"/>
          <w:sz w:val="24"/>
          <w:szCs w:val="24"/>
        </w:rPr>
        <w:t>t</w:t>
      </w:r>
      <w:r w:rsidRPr="006A1F15">
        <w:rPr>
          <w:color w:val="000000"/>
          <w:sz w:val="24"/>
          <w:szCs w:val="24"/>
        </w:rPr>
        <w:t>. C</w:t>
      </w:r>
      <w:r w:rsidRPr="006A1F15">
        <w:rPr>
          <w:sz w:val="24"/>
          <w:szCs w:val="24"/>
        </w:rPr>
        <w:t>azanul LOOS este destinat să asigure energia termic</w:t>
      </w:r>
      <w:r w:rsidR="00BC6A73">
        <w:rPr>
          <w:sz w:val="24"/>
          <w:szCs w:val="24"/>
        </w:rPr>
        <w:t>a</w:t>
      </w:r>
      <w:r w:rsidRPr="006A1F15">
        <w:rPr>
          <w:sz w:val="24"/>
          <w:szCs w:val="24"/>
        </w:rPr>
        <w:t xml:space="preserve"> necesară procesului de fabrica</w:t>
      </w:r>
      <w:r w:rsidR="00BC6A73">
        <w:rPr>
          <w:sz w:val="24"/>
          <w:szCs w:val="24"/>
        </w:rPr>
        <w:t>t</w:t>
      </w:r>
      <w:r w:rsidRPr="006A1F15">
        <w:rPr>
          <w:sz w:val="24"/>
          <w:szCs w:val="24"/>
        </w:rPr>
        <w:t>ie a h</w:t>
      </w:r>
      <w:r w:rsidR="00BC6A73">
        <w:rPr>
          <w:sz w:val="24"/>
          <w:szCs w:val="24"/>
        </w:rPr>
        <w:t>a</w:t>
      </w:r>
      <w:r w:rsidRPr="006A1F15">
        <w:rPr>
          <w:sz w:val="24"/>
          <w:szCs w:val="24"/>
        </w:rPr>
        <w:t>rtiei şi a cartoanelor ondulate. Centrala termic</w:t>
      </w:r>
      <w:r w:rsidR="00BC6A73">
        <w:rPr>
          <w:sz w:val="24"/>
          <w:szCs w:val="24"/>
        </w:rPr>
        <w:t>a</w:t>
      </w:r>
      <w:r w:rsidRPr="006A1F15">
        <w:rPr>
          <w:sz w:val="24"/>
          <w:szCs w:val="24"/>
        </w:rPr>
        <w:t xml:space="preserve"> are o funcţionare continu</w:t>
      </w:r>
      <w:r w:rsidR="00BC6A73">
        <w:rPr>
          <w:sz w:val="24"/>
          <w:szCs w:val="24"/>
        </w:rPr>
        <w:t>a i</w:t>
      </w:r>
      <w:r w:rsidRPr="006A1F15">
        <w:rPr>
          <w:sz w:val="24"/>
          <w:szCs w:val="24"/>
        </w:rPr>
        <w:t>n perioadele de  fabrica</w:t>
      </w:r>
      <w:r w:rsidR="00BC6A73">
        <w:rPr>
          <w:sz w:val="24"/>
          <w:szCs w:val="24"/>
        </w:rPr>
        <w:t>t</w:t>
      </w:r>
      <w:r w:rsidRPr="006A1F15">
        <w:rPr>
          <w:sz w:val="24"/>
          <w:szCs w:val="24"/>
        </w:rPr>
        <w:t>ie.</w:t>
      </w:r>
    </w:p>
    <w:p w:rsidR="00914739" w:rsidRPr="006A1F15" w:rsidRDefault="00914739" w:rsidP="00914739">
      <w:pPr>
        <w:jc w:val="both"/>
        <w:rPr>
          <w:sz w:val="24"/>
          <w:szCs w:val="24"/>
          <w:lang w:val="fr-FR"/>
        </w:rPr>
      </w:pPr>
      <w:r w:rsidRPr="006A1F15">
        <w:rPr>
          <w:color w:val="000000"/>
          <w:sz w:val="24"/>
          <w:szCs w:val="24"/>
        </w:rPr>
        <w:t xml:space="preserve"> </w:t>
      </w:r>
      <w:r w:rsidRPr="006A1F15">
        <w:rPr>
          <w:i/>
          <w:iCs/>
          <w:sz w:val="24"/>
          <w:szCs w:val="24"/>
        </w:rPr>
        <w:t>Cazanul de ars de</w:t>
      </w:r>
      <w:r w:rsidR="00BC6A73">
        <w:rPr>
          <w:i/>
          <w:iCs/>
          <w:sz w:val="24"/>
          <w:szCs w:val="24"/>
        </w:rPr>
        <w:t>s</w:t>
      </w:r>
      <w:r w:rsidRPr="006A1F15">
        <w:rPr>
          <w:i/>
          <w:iCs/>
          <w:sz w:val="24"/>
          <w:szCs w:val="24"/>
        </w:rPr>
        <w:t>euri lemnoase</w:t>
      </w:r>
      <w:r w:rsidRPr="006A1F15">
        <w:rPr>
          <w:sz w:val="24"/>
          <w:szCs w:val="24"/>
        </w:rPr>
        <w:t xml:space="preserve"> McBurney Modul Pak II – 840hp / 250psig, cu o capacitate maxim</w:t>
      </w:r>
      <w:r w:rsidR="00BC6A73">
        <w:rPr>
          <w:sz w:val="24"/>
          <w:szCs w:val="24"/>
        </w:rPr>
        <w:t>a</w:t>
      </w:r>
      <w:r w:rsidRPr="006A1F15">
        <w:rPr>
          <w:sz w:val="24"/>
          <w:szCs w:val="24"/>
        </w:rPr>
        <w:t xml:space="preserve"> de 14 t/h abur saturat de 15 bar, este un c</w:t>
      </w:r>
      <w:r w:rsidR="00BC6A73">
        <w:rPr>
          <w:sz w:val="24"/>
          <w:szCs w:val="24"/>
        </w:rPr>
        <w:t>azan de abur ignitubular si se i</w:t>
      </w:r>
      <w:r w:rsidRPr="006A1F15">
        <w:rPr>
          <w:sz w:val="24"/>
          <w:szCs w:val="24"/>
        </w:rPr>
        <w:t>ncadreaz</w:t>
      </w:r>
      <w:r w:rsidR="00BC6A73">
        <w:rPr>
          <w:sz w:val="24"/>
          <w:szCs w:val="24"/>
        </w:rPr>
        <w:t>a</w:t>
      </w:r>
      <w:r w:rsidRPr="006A1F15">
        <w:rPr>
          <w:sz w:val="24"/>
          <w:szCs w:val="24"/>
        </w:rPr>
        <w:t xml:space="preserve"> </w:t>
      </w:r>
      <w:r w:rsidR="00BC6A73">
        <w:rPr>
          <w:sz w:val="24"/>
          <w:szCs w:val="24"/>
        </w:rPr>
        <w:t>i</w:t>
      </w:r>
      <w:r w:rsidRPr="006A1F15">
        <w:rPr>
          <w:sz w:val="24"/>
          <w:szCs w:val="24"/>
        </w:rPr>
        <w:t>n categoria I conform PT C 2/2003 – ISCIR. Drept combustibil se utilizeaza numai de</w:t>
      </w:r>
      <w:r w:rsidR="00BC6A73">
        <w:rPr>
          <w:sz w:val="24"/>
          <w:szCs w:val="24"/>
        </w:rPr>
        <w:t>s</w:t>
      </w:r>
      <w:r w:rsidRPr="006A1F15">
        <w:rPr>
          <w:sz w:val="24"/>
          <w:szCs w:val="24"/>
        </w:rPr>
        <w:t>euri de lemn. Alimentarea cazanului cu de</w:t>
      </w:r>
      <w:r w:rsidR="00BC6A73">
        <w:rPr>
          <w:sz w:val="24"/>
          <w:szCs w:val="24"/>
        </w:rPr>
        <w:t>s</w:t>
      </w:r>
      <w:r w:rsidRPr="006A1F15">
        <w:rPr>
          <w:sz w:val="24"/>
          <w:szCs w:val="24"/>
        </w:rPr>
        <w:t>euri se face prin intermediul a dou</w:t>
      </w:r>
      <w:r w:rsidR="00BC6A73">
        <w:rPr>
          <w:sz w:val="24"/>
          <w:szCs w:val="24"/>
        </w:rPr>
        <w:t>a</w:t>
      </w:r>
      <w:r w:rsidRPr="006A1F15">
        <w:rPr>
          <w:sz w:val="24"/>
          <w:szCs w:val="24"/>
        </w:rPr>
        <w:t xml:space="preserve"> transportoare care conduc de</w:t>
      </w:r>
      <w:r w:rsidR="006E3358">
        <w:rPr>
          <w:sz w:val="24"/>
          <w:szCs w:val="24"/>
        </w:rPr>
        <w:t>s</w:t>
      </w:r>
      <w:r w:rsidRPr="006A1F15">
        <w:rPr>
          <w:sz w:val="24"/>
          <w:szCs w:val="24"/>
        </w:rPr>
        <w:t xml:space="preserve">eurile </w:t>
      </w:r>
      <w:r w:rsidR="00BC6A73">
        <w:rPr>
          <w:sz w:val="24"/>
          <w:szCs w:val="24"/>
        </w:rPr>
        <w:t>i</w:t>
      </w:r>
      <w:r w:rsidRPr="006A1F15">
        <w:rPr>
          <w:sz w:val="24"/>
          <w:szCs w:val="24"/>
        </w:rPr>
        <w:t xml:space="preserve">n zona focarului, </w:t>
      </w:r>
      <w:r w:rsidR="00BC6A73">
        <w:rPr>
          <w:sz w:val="24"/>
          <w:szCs w:val="24"/>
        </w:rPr>
        <w:t>i</w:t>
      </w:r>
      <w:r w:rsidRPr="006A1F15">
        <w:rPr>
          <w:sz w:val="24"/>
          <w:szCs w:val="24"/>
        </w:rPr>
        <w:t xml:space="preserve">n distribuitoarele de combustibil ale cazanului. </w:t>
      </w:r>
      <w:r w:rsidRPr="006A1F15">
        <w:rPr>
          <w:sz w:val="24"/>
          <w:szCs w:val="24"/>
          <w:lang w:val="fr-FR"/>
        </w:rPr>
        <w:t>La ie</w:t>
      </w:r>
      <w:r w:rsidR="00BC6A73">
        <w:rPr>
          <w:sz w:val="24"/>
          <w:szCs w:val="24"/>
          <w:lang w:val="fr-FR"/>
        </w:rPr>
        <w:t>s</w:t>
      </w:r>
      <w:r w:rsidRPr="006A1F15">
        <w:rPr>
          <w:sz w:val="24"/>
          <w:szCs w:val="24"/>
          <w:lang w:val="fr-FR"/>
        </w:rPr>
        <w:t>ire gazele de ardere trec printr-un ciclon de praf, pre</w:t>
      </w:r>
      <w:r w:rsidR="00BC6A73">
        <w:rPr>
          <w:sz w:val="24"/>
          <w:szCs w:val="24"/>
          <w:lang w:val="fr-FR"/>
        </w:rPr>
        <w:t>i</w:t>
      </w:r>
      <w:r w:rsidRPr="006A1F15">
        <w:rPr>
          <w:sz w:val="24"/>
          <w:szCs w:val="24"/>
          <w:lang w:val="fr-FR"/>
        </w:rPr>
        <w:t>nc</w:t>
      </w:r>
      <w:r w:rsidR="00BC6A73">
        <w:rPr>
          <w:sz w:val="24"/>
          <w:szCs w:val="24"/>
          <w:lang w:val="fr-FR"/>
        </w:rPr>
        <w:t>a</w:t>
      </w:r>
      <w:r w:rsidRPr="006A1F15">
        <w:rPr>
          <w:sz w:val="24"/>
          <w:szCs w:val="24"/>
          <w:lang w:val="fr-FR"/>
        </w:rPr>
        <w:t xml:space="preserve">lzitorul de aer tubular, ventilatorul de gaze arse, electrofiltru </w:t>
      </w:r>
      <w:r w:rsidR="006E3358" w:rsidRPr="006E3358">
        <w:rPr>
          <w:sz w:val="24"/>
          <w:szCs w:val="24"/>
          <w:lang w:val="fr-FR"/>
        </w:rPr>
        <w:t>(</w:t>
      </w:r>
      <w:r w:rsidR="006E3358" w:rsidRPr="006E3358">
        <w:rPr>
          <w:sz w:val="24"/>
          <w:szCs w:val="24"/>
        </w:rPr>
        <w:t>randamentul de reţinere a pulberilor este de 99%)</w:t>
      </w:r>
      <w:r w:rsidR="006E3358" w:rsidRPr="006A1F15">
        <w:rPr>
          <w:sz w:val="24"/>
          <w:szCs w:val="24"/>
          <w:lang w:val="fr-FR"/>
        </w:rPr>
        <w:t xml:space="preserve"> </w:t>
      </w:r>
      <w:r w:rsidR="006E3358">
        <w:rPr>
          <w:sz w:val="24"/>
          <w:szCs w:val="24"/>
          <w:lang w:val="fr-FR"/>
        </w:rPr>
        <w:t>s</w:t>
      </w:r>
      <w:r w:rsidRPr="006A1F15">
        <w:rPr>
          <w:sz w:val="24"/>
          <w:szCs w:val="24"/>
          <w:lang w:val="fr-FR"/>
        </w:rPr>
        <w:t>i co</w:t>
      </w:r>
      <w:r w:rsidR="006E3358">
        <w:rPr>
          <w:sz w:val="24"/>
          <w:szCs w:val="24"/>
          <w:lang w:val="fr-FR"/>
        </w:rPr>
        <w:t>s</w:t>
      </w:r>
      <w:r w:rsidRPr="006A1F15">
        <w:rPr>
          <w:sz w:val="24"/>
          <w:szCs w:val="24"/>
          <w:lang w:val="fr-FR"/>
        </w:rPr>
        <w:t>ul de dispersie în atmosferă a poluanţilor. Dimensiunile co</w:t>
      </w:r>
      <w:r w:rsidR="006E3358">
        <w:rPr>
          <w:sz w:val="24"/>
          <w:szCs w:val="24"/>
          <w:lang w:val="fr-FR"/>
        </w:rPr>
        <w:t>s</w:t>
      </w:r>
      <w:r w:rsidRPr="006A1F15">
        <w:rPr>
          <w:sz w:val="24"/>
          <w:szCs w:val="24"/>
          <w:lang w:val="fr-FR"/>
        </w:rPr>
        <w:t>ului de evacuare gaze arse (co</w:t>
      </w:r>
      <w:r w:rsidR="006E3358">
        <w:rPr>
          <w:sz w:val="24"/>
          <w:szCs w:val="24"/>
          <w:lang w:val="fr-FR"/>
        </w:rPr>
        <w:t>s</w:t>
      </w:r>
      <w:r w:rsidRPr="006A1F15">
        <w:rPr>
          <w:sz w:val="24"/>
          <w:szCs w:val="24"/>
          <w:lang w:val="fr-FR"/>
        </w:rPr>
        <w:t xml:space="preserve"> cilindric, metalic): </w:t>
      </w:r>
      <w:r w:rsidR="006E3358">
        <w:rPr>
          <w:sz w:val="24"/>
          <w:szCs w:val="24"/>
          <w:lang w:val="fr-FR"/>
        </w:rPr>
        <w:t>ina</w:t>
      </w:r>
      <w:r w:rsidRPr="006A1F15">
        <w:rPr>
          <w:sz w:val="24"/>
          <w:szCs w:val="24"/>
          <w:lang w:val="fr-FR"/>
        </w:rPr>
        <w:t>l</w:t>
      </w:r>
      <w:r w:rsidR="006E3358">
        <w:rPr>
          <w:sz w:val="24"/>
          <w:szCs w:val="24"/>
          <w:lang w:val="fr-FR"/>
        </w:rPr>
        <w:t>t</w:t>
      </w:r>
      <w:r w:rsidRPr="006A1F15">
        <w:rPr>
          <w:sz w:val="24"/>
          <w:szCs w:val="24"/>
          <w:lang w:val="fr-FR"/>
        </w:rPr>
        <w:t>imea</w:t>
      </w:r>
      <w:r w:rsidR="00F7486C">
        <w:rPr>
          <w:sz w:val="24"/>
          <w:szCs w:val="24"/>
          <w:lang w:val="fr-FR"/>
        </w:rPr>
        <w:t>:</w:t>
      </w:r>
      <w:r w:rsidRPr="006A1F15">
        <w:rPr>
          <w:sz w:val="24"/>
          <w:szCs w:val="24"/>
          <w:lang w:val="fr-FR"/>
        </w:rPr>
        <w:t xml:space="preserve"> 16m</w:t>
      </w:r>
      <w:r w:rsidR="00897642">
        <w:rPr>
          <w:sz w:val="24"/>
          <w:szCs w:val="24"/>
          <w:lang w:val="fr-FR"/>
        </w:rPr>
        <w:t>;</w:t>
      </w:r>
      <w:r w:rsidRPr="006A1F15">
        <w:rPr>
          <w:sz w:val="24"/>
          <w:szCs w:val="24"/>
          <w:lang w:val="fr-FR"/>
        </w:rPr>
        <w:t xml:space="preserve"> diametrul la baza co</w:t>
      </w:r>
      <w:r w:rsidR="006E3358">
        <w:rPr>
          <w:sz w:val="24"/>
          <w:szCs w:val="24"/>
          <w:lang w:val="fr-FR"/>
        </w:rPr>
        <w:t>s</w:t>
      </w:r>
      <w:r w:rsidRPr="006A1F15">
        <w:rPr>
          <w:sz w:val="24"/>
          <w:szCs w:val="24"/>
          <w:lang w:val="fr-FR"/>
        </w:rPr>
        <w:t>ului=diametrul la vârful co</w:t>
      </w:r>
      <w:r w:rsidR="006E3358">
        <w:rPr>
          <w:sz w:val="24"/>
          <w:szCs w:val="24"/>
          <w:lang w:val="fr-FR"/>
        </w:rPr>
        <w:t>s</w:t>
      </w:r>
      <w:r w:rsidRPr="006A1F15">
        <w:rPr>
          <w:sz w:val="24"/>
          <w:szCs w:val="24"/>
          <w:lang w:val="fr-FR"/>
        </w:rPr>
        <w:t xml:space="preserve">ului= 0,6m. </w:t>
      </w:r>
      <w:r w:rsidRPr="006A1F15">
        <w:rPr>
          <w:color w:val="000000"/>
          <w:sz w:val="24"/>
          <w:szCs w:val="24"/>
          <w:lang w:val="fr-FR"/>
        </w:rPr>
        <w:t>Debit mediu de gaze emise</w:t>
      </w:r>
      <w:r w:rsidR="00F7486C">
        <w:rPr>
          <w:color w:val="000000"/>
          <w:sz w:val="24"/>
          <w:szCs w:val="24"/>
          <w:lang w:val="fr-FR"/>
        </w:rPr>
        <w:t>:</w:t>
      </w:r>
      <w:r w:rsidRPr="006A1F15">
        <w:rPr>
          <w:color w:val="000000"/>
          <w:sz w:val="24"/>
          <w:szCs w:val="24"/>
          <w:lang w:val="fr-FR"/>
        </w:rPr>
        <w:t>14700 -15000 mc/h, puterea termic</w:t>
      </w:r>
      <w:r w:rsidR="006E3358">
        <w:rPr>
          <w:color w:val="000000"/>
          <w:sz w:val="24"/>
          <w:szCs w:val="24"/>
          <w:lang w:val="fr-FR"/>
        </w:rPr>
        <w:t>a</w:t>
      </w:r>
      <w:r w:rsidRPr="006A1F15">
        <w:rPr>
          <w:color w:val="000000"/>
          <w:sz w:val="24"/>
          <w:szCs w:val="24"/>
          <w:lang w:val="fr-FR"/>
        </w:rPr>
        <w:t>=</w:t>
      </w:r>
      <w:r w:rsidR="00CA71CC">
        <w:rPr>
          <w:color w:val="000000"/>
          <w:sz w:val="24"/>
          <w:szCs w:val="24"/>
          <w:lang w:val="fr-FR"/>
        </w:rPr>
        <w:t>9</w:t>
      </w:r>
      <w:r w:rsidRPr="006A1F15">
        <w:rPr>
          <w:color w:val="000000"/>
          <w:sz w:val="24"/>
          <w:szCs w:val="24"/>
          <w:lang w:val="fr-FR"/>
        </w:rPr>
        <w:t>MW</w:t>
      </w:r>
      <w:r w:rsidR="00CA71CC">
        <w:rPr>
          <w:color w:val="000000"/>
          <w:sz w:val="24"/>
          <w:szCs w:val="24"/>
          <w:lang w:val="fr-FR"/>
        </w:rPr>
        <w:t>t</w:t>
      </w:r>
      <w:r w:rsidRPr="006A1F15">
        <w:rPr>
          <w:color w:val="000000"/>
          <w:sz w:val="24"/>
          <w:szCs w:val="24"/>
          <w:lang w:val="fr-FR"/>
        </w:rPr>
        <w:t>.</w:t>
      </w:r>
    </w:p>
    <w:p w:rsidR="005264D0" w:rsidRDefault="00914739" w:rsidP="00914739">
      <w:pPr>
        <w:jc w:val="both"/>
        <w:rPr>
          <w:color w:val="000000"/>
          <w:sz w:val="24"/>
          <w:szCs w:val="24"/>
          <w:vertAlign w:val="superscript"/>
        </w:rPr>
      </w:pPr>
      <w:r w:rsidRPr="0016532D">
        <w:rPr>
          <w:color w:val="000000"/>
          <w:sz w:val="24"/>
          <w:szCs w:val="24"/>
          <w:vertAlign w:val="superscript"/>
        </w:rPr>
        <w:t xml:space="preserve"> </w:t>
      </w:r>
    </w:p>
    <w:p w:rsidR="007161FD" w:rsidRPr="00337FA6" w:rsidRDefault="007161FD" w:rsidP="007161FD">
      <w:pPr>
        <w:jc w:val="both"/>
        <w:rPr>
          <w:sz w:val="24"/>
          <w:szCs w:val="24"/>
          <w:lang w:val="fr-FR"/>
        </w:rPr>
      </w:pPr>
      <w:r w:rsidRPr="0016532D">
        <w:rPr>
          <w:b/>
          <w:color w:val="000000"/>
          <w:sz w:val="24"/>
          <w:szCs w:val="24"/>
        </w:rPr>
        <w:lastRenderedPageBreak/>
        <w:t xml:space="preserve">Tratarea apei brute – </w:t>
      </w:r>
      <w:r w:rsidRPr="00337FA6">
        <w:rPr>
          <w:sz w:val="24"/>
          <w:szCs w:val="24"/>
          <w:lang w:val="fr-FR"/>
        </w:rPr>
        <w:t xml:space="preserve">Apa industrială necesară pentru desfăşurarea proceselor tehnologice şi prepararea apei dedurizate şi/sau demineralizate este captată din râul Suceava, de la barajul propriu de captare (treapta I). Captarea apei din râul Suceava se face printr-un baraj de prize în trei denisipatoare, pentru liniştirea apei în vederea depunerii particulelor grosiere de nisip, argilă, etc. Apa este preluată cu ajutorul pompelor si trimisă la treapta II de tratare prin două coloane de Ø = 800 mm care, după căminul de măsură, se unesc într-un tub PREMO de Ø = 1000 mm.         </w:t>
      </w:r>
    </w:p>
    <w:p w:rsidR="007161FD" w:rsidRPr="00337FA6" w:rsidRDefault="007161FD" w:rsidP="007161FD">
      <w:pPr>
        <w:jc w:val="both"/>
        <w:rPr>
          <w:sz w:val="24"/>
          <w:szCs w:val="24"/>
          <w:lang w:val="fr-FR"/>
        </w:rPr>
      </w:pPr>
      <w:r w:rsidRPr="00337FA6">
        <w:rPr>
          <w:sz w:val="24"/>
          <w:szCs w:val="24"/>
          <w:lang w:val="fr-FR"/>
        </w:rPr>
        <w:t>Apa din cele două rezervoare de apă industrială este trimisă la consumatorii din S.C. AMBRO S.A. şi din zona industrială cu ajutorul pompelor de alimentare, în două coloane de Ø = 800 mm. Prin aceste două conducte sunt alimentate sec</w:t>
      </w:r>
      <w:r>
        <w:rPr>
          <w:sz w:val="24"/>
          <w:szCs w:val="24"/>
          <w:lang w:val="fr-FR"/>
        </w:rPr>
        <w:t>t</w:t>
      </w:r>
      <w:r w:rsidRPr="00337FA6">
        <w:rPr>
          <w:sz w:val="24"/>
          <w:szCs w:val="24"/>
          <w:lang w:val="fr-FR"/>
        </w:rPr>
        <w:t xml:space="preserve">iile </w:t>
      </w:r>
      <w:r>
        <w:rPr>
          <w:sz w:val="24"/>
          <w:szCs w:val="24"/>
          <w:lang w:val="fr-FR"/>
        </w:rPr>
        <w:t>s</w:t>
      </w:r>
      <w:r w:rsidRPr="00337FA6">
        <w:rPr>
          <w:sz w:val="24"/>
          <w:szCs w:val="24"/>
          <w:lang w:val="fr-FR"/>
        </w:rPr>
        <w:t>i atelierele productive cu ap</w:t>
      </w:r>
      <w:r>
        <w:rPr>
          <w:sz w:val="24"/>
          <w:szCs w:val="24"/>
          <w:lang w:val="fr-FR"/>
        </w:rPr>
        <w:t>a</w:t>
      </w:r>
      <w:r w:rsidRPr="00337FA6">
        <w:rPr>
          <w:sz w:val="24"/>
          <w:szCs w:val="24"/>
          <w:lang w:val="fr-FR"/>
        </w:rPr>
        <w:t xml:space="preserve"> pentru consumul tehnologic, dar </w:t>
      </w:r>
      <w:r>
        <w:rPr>
          <w:sz w:val="24"/>
          <w:szCs w:val="24"/>
          <w:lang w:val="fr-FR"/>
        </w:rPr>
        <w:t>s</w:t>
      </w:r>
      <w:r w:rsidRPr="00337FA6">
        <w:rPr>
          <w:sz w:val="24"/>
          <w:szCs w:val="24"/>
          <w:lang w:val="fr-FR"/>
        </w:rPr>
        <w:t>i instalaţiile de stins incendiu de pe platforma societăţii.</w:t>
      </w:r>
    </w:p>
    <w:p w:rsidR="007161FD" w:rsidRPr="00337FA6" w:rsidRDefault="007161FD" w:rsidP="007161FD">
      <w:pPr>
        <w:jc w:val="both"/>
        <w:rPr>
          <w:sz w:val="24"/>
          <w:szCs w:val="24"/>
          <w:lang w:val="fr-FR"/>
        </w:rPr>
      </w:pPr>
      <w:r w:rsidRPr="00337FA6">
        <w:rPr>
          <w:sz w:val="24"/>
          <w:szCs w:val="24"/>
          <w:lang w:val="fr-FR"/>
        </w:rPr>
        <w:t>Apa dedurizată şi apa demineralizată necesară pentru producerea aburului în cazanul de ars deşeuri lemnoase adaptat şi cazanul Loos de 35 t/h este produsă în instalaţiile proprii amplasate în cadrul atelierului CT-STCA.</w:t>
      </w:r>
    </w:p>
    <w:p w:rsidR="007161FD" w:rsidRDefault="007161FD" w:rsidP="007161FD">
      <w:pPr>
        <w:contextualSpacing/>
        <w:jc w:val="both"/>
        <w:rPr>
          <w:sz w:val="24"/>
          <w:szCs w:val="24"/>
        </w:rPr>
      </w:pPr>
      <w:r w:rsidRPr="0016532D">
        <w:rPr>
          <w:b/>
          <w:color w:val="000000"/>
          <w:sz w:val="24"/>
          <w:szCs w:val="24"/>
        </w:rPr>
        <w:t xml:space="preserve">Epurarea  apelor uzate – </w:t>
      </w:r>
      <w:r w:rsidRPr="004B1885">
        <w:rPr>
          <w:sz w:val="24"/>
          <w:szCs w:val="24"/>
        </w:rPr>
        <w:t xml:space="preserve">apele uzate tehnologice de la maşina de hârtie nr. 1 şi instalaţia de prelucrare maculatură sunt colectate în canalul special amenajat </w:t>
      </w:r>
      <w:r>
        <w:rPr>
          <w:sz w:val="24"/>
          <w:szCs w:val="24"/>
        </w:rPr>
        <w:t>s</w:t>
      </w:r>
      <w:r w:rsidRPr="004B1885">
        <w:rPr>
          <w:sz w:val="24"/>
          <w:szCs w:val="24"/>
        </w:rPr>
        <w:t>i trimise în staţia de epurare proprie prevăzută cu treapta biologică</w:t>
      </w:r>
      <w:r>
        <w:rPr>
          <w:sz w:val="24"/>
          <w:szCs w:val="24"/>
        </w:rPr>
        <w:t xml:space="preserve"> </w:t>
      </w:r>
      <w:r w:rsidRPr="004B1885">
        <w:rPr>
          <w:sz w:val="24"/>
          <w:szCs w:val="24"/>
        </w:rPr>
        <w:t>de Q</w:t>
      </w:r>
      <w:r w:rsidRPr="004B1885">
        <w:rPr>
          <w:sz w:val="24"/>
          <w:szCs w:val="24"/>
          <w:vertAlign w:val="subscript"/>
        </w:rPr>
        <w:t>zi med</w:t>
      </w:r>
      <w:r w:rsidRPr="004B1885">
        <w:rPr>
          <w:sz w:val="24"/>
          <w:szCs w:val="24"/>
        </w:rPr>
        <w:t xml:space="preserve"> = 200 m</w:t>
      </w:r>
      <w:r w:rsidRPr="004B1885">
        <w:rPr>
          <w:sz w:val="24"/>
          <w:szCs w:val="24"/>
          <w:vertAlign w:val="superscript"/>
        </w:rPr>
        <w:t>3</w:t>
      </w:r>
      <w:r w:rsidRPr="004B1885">
        <w:rPr>
          <w:sz w:val="24"/>
          <w:szCs w:val="24"/>
        </w:rPr>
        <w:t>/zi</w:t>
      </w:r>
      <w:r>
        <w:rPr>
          <w:sz w:val="24"/>
          <w:szCs w:val="24"/>
        </w:rPr>
        <w:t xml:space="preserve">, care asigura: </w:t>
      </w:r>
      <w:r w:rsidRPr="004B1885">
        <w:rPr>
          <w:sz w:val="24"/>
          <w:szCs w:val="24"/>
        </w:rPr>
        <w:t>epurarea primară a apei uzate brute, epurarea secundară biologică în 2 trepte, deshidratarea nămolului în exces, existent la beneficiar.</w:t>
      </w:r>
      <w:r>
        <w:rPr>
          <w:sz w:val="24"/>
          <w:szCs w:val="24"/>
        </w:rPr>
        <w:t xml:space="preserve"> Statia de epurare are in componenta: 2 bazine de acumulare cu cate o pompa submesibila, filtru parabolic, bazin de omogenizare, 2 bazin de contact, 2 bazine de tratament bilogic, echipamente de aerare (difuzori cu membrana, suflante), bazin de sedimentare, unitate de flotatie cu aer dizolvat, bazine de namol secundar si primar instalatie de deshidratare namol.</w:t>
      </w:r>
    </w:p>
    <w:p w:rsidR="00CA5004" w:rsidRPr="004B1885" w:rsidRDefault="00CA5004" w:rsidP="007161FD">
      <w:pPr>
        <w:contextualSpacing/>
        <w:jc w:val="both"/>
        <w:rPr>
          <w:sz w:val="24"/>
          <w:szCs w:val="24"/>
        </w:rPr>
      </w:pPr>
      <w:r>
        <w:rPr>
          <w:sz w:val="24"/>
          <w:szCs w:val="24"/>
        </w:rPr>
        <w:t>Namolul</w:t>
      </w:r>
      <w:r w:rsidR="00BA37A5">
        <w:rPr>
          <w:sz w:val="24"/>
          <w:szCs w:val="24"/>
        </w:rPr>
        <w:t xml:space="preserve"> </w:t>
      </w:r>
      <w:r>
        <w:rPr>
          <w:sz w:val="24"/>
          <w:szCs w:val="24"/>
        </w:rPr>
        <w:t>primar provenit de la bazinele de acumulare 1 si 2 si namolul in exces de la treapta bilogica 1 sunt t</w:t>
      </w:r>
      <w:r w:rsidR="00BA37A5">
        <w:rPr>
          <w:sz w:val="24"/>
          <w:szCs w:val="24"/>
        </w:rPr>
        <w:t>r</w:t>
      </w:r>
      <w:r>
        <w:rPr>
          <w:sz w:val="24"/>
          <w:szCs w:val="24"/>
        </w:rPr>
        <w:t>imise in bazinele de namol existente. Namolul secundar 2 de la procesul de flotatie este trimis in bazinul de stocare</w:t>
      </w:r>
      <w:r w:rsidR="00BA37A5">
        <w:rPr>
          <w:sz w:val="24"/>
          <w:szCs w:val="24"/>
        </w:rPr>
        <w:t xml:space="preserve"> pentru filtru presa. Deshidratarea se face prin centrifugare pana la o umiditate de 65%. </w:t>
      </w:r>
    </w:p>
    <w:p w:rsidR="007161FD" w:rsidRPr="00337FA6" w:rsidRDefault="007161FD" w:rsidP="007161FD">
      <w:pPr>
        <w:jc w:val="both"/>
        <w:rPr>
          <w:b/>
          <w:bCs/>
          <w:sz w:val="24"/>
          <w:szCs w:val="24"/>
          <w:lang w:val="fr-FR"/>
        </w:rPr>
      </w:pPr>
      <w:r w:rsidRPr="00337FA6">
        <w:rPr>
          <w:b/>
          <w:bCs/>
          <w:sz w:val="24"/>
          <w:szCs w:val="24"/>
          <w:lang w:val="fr-FR"/>
        </w:rPr>
        <w:t>Producer</w:t>
      </w:r>
      <w:r>
        <w:rPr>
          <w:b/>
          <w:bCs/>
          <w:sz w:val="24"/>
          <w:szCs w:val="24"/>
          <w:lang w:val="fr-FR"/>
        </w:rPr>
        <w:t>e</w:t>
      </w:r>
      <w:r w:rsidRPr="00337FA6">
        <w:rPr>
          <w:b/>
          <w:bCs/>
          <w:sz w:val="24"/>
          <w:szCs w:val="24"/>
          <w:lang w:val="fr-FR"/>
        </w:rPr>
        <w:t>a aerului comprimat</w:t>
      </w:r>
    </w:p>
    <w:p w:rsidR="007161FD" w:rsidRPr="00337FA6" w:rsidRDefault="007161FD" w:rsidP="007161FD">
      <w:pPr>
        <w:jc w:val="both"/>
        <w:rPr>
          <w:sz w:val="24"/>
          <w:szCs w:val="24"/>
          <w:lang w:val="fr-FR"/>
        </w:rPr>
      </w:pPr>
      <w:r w:rsidRPr="00337FA6">
        <w:rPr>
          <w:sz w:val="24"/>
          <w:szCs w:val="24"/>
          <w:lang w:val="fr-FR"/>
        </w:rPr>
        <w:t>Aerul comprimat folosit în scop tehnologic şi instrumental este produs cu instalaţiile proprii amplasate după cum urmează:</w:t>
      </w:r>
    </w:p>
    <w:p w:rsidR="007161FD" w:rsidRPr="00337FA6" w:rsidRDefault="007161FD" w:rsidP="00C00866">
      <w:pPr>
        <w:numPr>
          <w:ilvl w:val="0"/>
          <w:numId w:val="24"/>
        </w:numPr>
        <w:tabs>
          <w:tab w:val="num" w:pos="1080"/>
        </w:tabs>
        <w:jc w:val="both"/>
        <w:rPr>
          <w:sz w:val="24"/>
          <w:szCs w:val="24"/>
          <w:lang w:val="fr-FR"/>
        </w:rPr>
      </w:pPr>
      <w:r w:rsidRPr="00337FA6">
        <w:rPr>
          <w:sz w:val="24"/>
          <w:szCs w:val="24"/>
          <w:lang w:val="fr-FR"/>
        </w:rPr>
        <w:t>4 compresoare Ingerssoll de 1440 m</w:t>
      </w:r>
      <w:r w:rsidRPr="00337FA6">
        <w:rPr>
          <w:sz w:val="24"/>
          <w:szCs w:val="24"/>
          <w:vertAlign w:val="superscript"/>
          <w:lang w:val="fr-FR"/>
        </w:rPr>
        <w:t>3</w:t>
      </w:r>
      <w:r w:rsidRPr="00337FA6">
        <w:rPr>
          <w:sz w:val="24"/>
          <w:szCs w:val="24"/>
          <w:lang w:val="fr-FR"/>
        </w:rPr>
        <w:t>/h fiecare sunt montate la maşina de hârtie nr. 1, dintre care două sunt în funcţiune, iar două sunt rezervă activă; aceste compresoare asigură necesarul de aer tehnologic şi instrumental de la maşina de hârtie nr. 1, instalaţia de prelucrare a maculaturii şi instalaţiile din cadrul atelierului CT-STCA;</w:t>
      </w:r>
    </w:p>
    <w:p w:rsidR="007161FD" w:rsidRPr="00337FA6" w:rsidRDefault="007161FD" w:rsidP="00C00866">
      <w:pPr>
        <w:numPr>
          <w:ilvl w:val="0"/>
          <w:numId w:val="24"/>
        </w:numPr>
        <w:tabs>
          <w:tab w:val="num" w:pos="1080"/>
        </w:tabs>
        <w:jc w:val="both"/>
        <w:rPr>
          <w:sz w:val="24"/>
          <w:szCs w:val="24"/>
          <w:lang w:val="fr-FR"/>
        </w:rPr>
      </w:pPr>
      <w:r w:rsidRPr="00337FA6">
        <w:rPr>
          <w:sz w:val="24"/>
          <w:szCs w:val="24"/>
          <w:lang w:val="fr-FR"/>
        </w:rPr>
        <w:t>1 compresor Ingerssol de 1440 m</w:t>
      </w:r>
      <w:r w:rsidRPr="00337FA6">
        <w:rPr>
          <w:sz w:val="24"/>
          <w:szCs w:val="24"/>
          <w:vertAlign w:val="superscript"/>
          <w:lang w:val="fr-FR"/>
        </w:rPr>
        <w:t>3</w:t>
      </w:r>
      <w:r w:rsidRPr="00337FA6">
        <w:rPr>
          <w:sz w:val="24"/>
          <w:szCs w:val="24"/>
          <w:lang w:val="fr-FR"/>
        </w:rPr>
        <w:t>/h este montat la secţia Carton Ondulat;</w:t>
      </w:r>
    </w:p>
    <w:p w:rsidR="007161FD" w:rsidRDefault="007161FD" w:rsidP="00C00866">
      <w:pPr>
        <w:numPr>
          <w:ilvl w:val="0"/>
          <w:numId w:val="24"/>
        </w:numPr>
        <w:tabs>
          <w:tab w:val="num" w:pos="1080"/>
        </w:tabs>
        <w:jc w:val="both"/>
        <w:rPr>
          <w:sz w:val="24"/>
          <w:szCs w:val="24"/>
          <w:lang w:val="fr-FR"/>
        </w:rPr>
      </w:pPr>
      <w:r w:rsidRPr="00337FA6">
        <w:rPr>
          <w:sz w:val="24"/>
          <w:szCs w:val="24"/>
          <w:lang w:val="fr-FR"/>
        </w:rPr>
        <w:t>1 compresor Ingerssol de 464,4 m</w:t>
      </w:r>
      <w:r w:rsidRPr="00337FA6">
        <w:rPr>
          <w:sz w:val="24"/>
          <w:szCs w:val="24"/>
          <w:vertAlign w:val="superscript"/>
          <w:lang w:val="fr-FR"/>
        </w:rPr>
        <w:t>3</w:t>
      </w:r>
      <w:r w:rsidRPr="00337FA6">
        <w:rPr>
          <w:sz w:val="24"/>
          <w:szCs w:val="24"/>
          <w:lang w:val="fr-FR"/>
        </w:rPr>
        <w:t>/h este montat la staţia de epurare a fabricii.</w:t>
      </w:r>
    </w:p>
    <w:p w:rsidR="007161FD" w:rsidRPr="004E01B4" w:rsidRDefault="007161FD" w:rsidP="007161FD">
      <w:pPr>
        <w:pStyle w:val="Normal120"/>
        <w:tabs>
          <w:tab w:val="left" w:pos="708"/>
        </w:tabs>
        <w:rPr>
          <w:rFonts w:ascii="Times New Roman" w:hAnsi="Times New Roman" w:cs="Times New Roman"/>
          <w:b w:val="0"/>
          <w:sz w:val="24"/>
          <w:szCs w:val="24"/>
        </w:rPr>
      </w:pPr>
      <w:r>
        <w:rPr>
          <w:rFonts w:ascii="Times New Roman" w:hAnsi="Times New Roman" w:cs="Times New Roman"/>
          <w:sz w:val="24"/>
          <w:szCs w:val="24"/>
        </w:rPr>
        <w:t xml:space="preserve"> </w:t>
      </w:r>
      <w:r w:rsidR="00D016E7">
        <w:rPr>
          <w:rFonts w:ascii="Times New Roman" w:hAnsi="Times New Roman" w:cs="Times New Roman"/>
          <w:sz w:val="24"/>
          <w:szCs w:val="24"/>
        </w:rPr>
        <w:t>Eliminarea</w:t>
      </w:r>
      <w:r w:rsidRPr="004E01B4">
        <w:rPr>
          <w:rFonts w:ascii="Times New Roman" w:hAnsi="Times New Roman" w:cs="Times New Roman"/>
          <w:sz w:val="24"/>
          <w:szCs w:val="24"/>
        </w:rPr>
        <w:t xml:space="preserve"> de</w:t>
      </w:r>
      <w:r>
        <w:rPr>
          <w:rFonts w:ascii="Times New Roman" w:hAnsi="Times New Roman" w:cs="Times New Roman"/>
          <w:sz w:val="24"/>
          <w:szCs w:val="24"/>
        </w:rPr>
        <w:t>s</w:t>
      </w:r>
      <w:r w:rsidRPr="004E01B4">
        <w:rPr>
          <w:rFonts w:ascii="Times New Roman" w:hAnsi="Times New Roman" w:cs="Times New Roman"/>
          <w:sz w:val="24"/>
          <w:szCs w:val="24"/>
        </w:rPr>
        <w:t>eurilor</w:t>
      </w:r>
      <w:r w:rsidRPr="004E01B4">
        <w:rPr>
          <w:rFonts w:ascii="Times New Roman" w:hAnsi="Times New Roman" w:cs="Times New Roman"/>
          <w:b w:val="0"/>
          <w:sz w:val="24"/>
          <w:szCs w:val="24"/>
        </w:rPr>
        <w:t xml:space="preserve"> se realizează în celula ecologică proprie pentru de</w:t>
      </w:r>
      <w:r>
        <w:rPr>
          <w:rFonts w:ascii="Times New Roman" w:hAnsi="Times New Roman" w:cs="Times New Roman"/>
          <w:b w:val="0"/>
          <w:sz w:val="24"/>
          <w:szCs w:val="24"/>
        </w:rPr>
        <w:t>s</w:t>
      </w:r>
      <w:r w:rsidRPr="004E01B4">
        <w:rPr>
          <w:rFonts w:ascii="Times New Roman" w:hAnsi="Times New Roman" w:cs="Times New Roman"/>
          <w:b w:val="0"/>
          <w:sz w:val="24"/>
          <w:szCs w:val="24"/>
        </w:rPr>
        <w:t>euri. Aici se va depozita cenu</w:t>
      </w:r>
      <w:r>
        <w:rPr>
          <w:rFonts w:ascii="Times New Roman" w:hAnsi="Times New Roman" w:cs="Times New Roman"/>
          <w:b w:val="0"/>
          <w:sz w:val="24"/>
          <w:szCs w:val="24"/>
        </w:rPr>
        <w:t>s</w:t>
      </w:r>
      <w:r w:rsidRPr="004E01B4">
        <w:rPr>
          <w:rFonts w:ascii="Times New Roman" w:hAnsi="Times New Roman" w:cs="Times New Roman"/>
          <w:b w:val="0"/>
          <w:sz w:val="24"/>
          <w:szCs w:val="24"/>
        </w:rPr>
        <w:t xml:space="preserve">a </w:t>
      </w:r>
      <w:r w:rsidR="00BA37A5">
        <w:rPr>
          <w:rFonts w:ascii="Times New Roman" w:hAnsi="Times New Roman" w:cs="Times New Roman"/>
          <w:b w:val="0"/>
          <w:sz w:val="24"/>
          <w:szCs w:val="24"/>
        </w:rPr>
        <w:t>s</w:t>
      </w:r>
      <w:r w:rsidRPr="004E01B4">
        <w:rPr>
          <w:rFonts w:ascii="Times New Roman" w:hAnsi="Times New Roman" w:cs="Times New Roman"/>
          <w:b w:val="0"/>
          <w:sz w:val="24"/>
          <w:szCs w:val="24"/>
        </w:rPr>
        <w:t>i zgura rezultate de la centrala termică. Cantitatea de cenu</w:t>
      </w:r>
      <w:r>
        <w:rPr>
          <w:rFonts w:ascii="Times New Roman" w:hAnsi="Times New Roman" w:cs="Times New Roman"/>
          <w:b w:val="0"/>
          <w:sz w:val="24"/>
          <w:szCs w:val="24"/>
        </w:rPr>
        <w:t>sa</w:t>
      </w:r>
      <w:r w:rsidRPr="004E01B4">
        <w:rPr>
          <w:rFonts w:ascii="Times New Roman" w:hAnsi="Times New Roman" w:cs="Times New Roman"/>
          <w:b w:val="0"/>
          <w:sz w:val="24"/>
          <w:szCs w:val="24"/>
        </w:rPr>
        <w:t xml:space="preserve"> </w:t>
      </w:r>
      <w:r>
        <w:rPr>
          <w:rFonts w:ascii="Times New Roman" w:hAnsi="Times New Roman" w:cs="Times New Roman"/>
          <w:b w:val="0"/>
          <w:sz w:val="24"/>
          <w:szCs w:val="24"/>
        </w:rPr>
        <w:t>s</w:t>
      </w:r>
      <w:r w:rsidRPr="004E01B4">
        <w:rPr>
          <w:rFonts w:ascii="Times New Roman" w:hAnsi="Times New Roman" w:cs="Times New Roman"/>
          <w:b w:val="0"/>
          <w:sz w:val="24"/>
          <w:szCs w:val="24"/>
        </w:rPr>
        <w:t>i zgur</w:t>
      </w:r>
      <w:r>
        <w:rPr>
          <w:rFonts w:ascii="Times New Roman" w:hAnsi="Times New Roman" w:cs="Times New Roman"/>
          <w:b w:val="0"/>
          <w:sz w:val="24"/>
          <w:szCs w:val="24"/>
        </w:rPr>
        <w:t>a</w:t>
      </w:r>
      <w:r w:rsidRPr="004E01B4">
        <w:rPr>
          <w:rFonts w:ascii="Times New Roman" w:hAnsi="Times New Roman" w:cs="Times New Roman"/>
          <w:b w:val="0"/>
          <w:sz w:val="24"/>
          <w:szCs w:val="24"/>
        </w:rPr>
        <w:t xml:space="preserve"> este dependent</w:t>
      </w:r>
      <w:r>
        <w:rPr>
          <w:rFonts w:ascii="Times New Roman" w:hAnsi="Times New Roman" w:cs="Times New Roman"/>
          <w:b w:val="0"/>
          <w:sz w:val="24"/>
          <w:szCs w:val="24"/>
        </w:rPr>
        <w:t>a</w:t>
      </w:r>
      <w:r w:rsidRPr="004E01B4">
        <w:rPr>
          <w:rFonts w:ascii="Times New Roman" w:hAnsi="Times New Roman" w:cs="Times New Roman"/>
          <w:b w:val="0"/>
          <w:sz w:val="24"/>
          <w:szCs w:val="24"/>
        </w:rPr>
        <w:t xml:space="preserve"> de con</w:t>
      </w:r>
      <w:r>
        <w:rPr>
          <w:rFonts w:ascii="Times New Roman" w:hAnsi="Times New Roman" w:cs="Times New Roman"/>
          <w:b w:val="0"/>
          <w:sz w:val="24"/>
          <w:szCs w:val="24"/>
        </w:rPr>
        <w:t>t</w:t>
      </w:r>
      <w:r w:rsidRPr="004E01B4">
        <w:rPr>
          <w:rFonts w:ascii="Times New Roman" w:hAnsi="Times New Roman" w:cs="Times New Roman"/>
          <w:b w:val="0"/>
          <w:sz w:val="24"/>
          <w:szCs w:val="24"/>
        </w:rPr>
        <w:t>inutul de material anorganic din combustibilul solid rezultat din procesul de fabricaţie (reziduu maculatură şi n</w:t>
      </w:r>
      <w:r>
        <w:rPr>
          <w:rFonts w:ascii="Times New Roman" w:hAnsi="Times New Roman" w:cs="Times New Roman"/>
          <w:b w:val="0"/>
          <w:sz w:val="24"/>
          <w:szCs w:val="24"/>
        </w:rPr>
        <w:t>a</w:t>
      </w:r>
      <w:r w:rsidRPr="004E01B4">
        <w:rPr>
          <w:rFonts w:ascii="Times New Roman" w:hAnsi="Times New Roman" w:cs="Times New Roman"/>
          <w:b w:val="0"/>
          <w:sz w:val="24"/>
          <w:szCs w:val="24"/>
        </w:rPr>
        <w:t>mol</w:t>
      </w:r>
      <w:r w:rsidR="00D016E7">
        <w:rPr>
          <w:rFonts w:ascii="Times New Roman" w:hAnsi="Times New Roman" w:cs="Times New Roman"/>
          <w:b w:val="0"/>
          <w:sz w:val="24"/>
          <w:szCs w:val="24"/>
        </w:rPr>
        <w:t>ul de la statia de</w:t>
      </w:r>
      <w:r w:rsidRPr="004E01B4">
        <w:rPr>
          <w:rFonts w:ascii="Times New Roman" w:hAnsi="Times New Roman" w:cs="Times New Roman"/>
          <w:b w:val="0"/>
          <w:sz w:val="24"/>
          <w:szCs w:val="24"/>
        </w:rPr>
        <w:t xml:space="preserve"> epurare). </w:t>
      </w:r>
    </w:p>
    <w:p w:rsidR="007161FD" w:rsidRPr="004E01B4" w:rsidRDefault="007161FD" w:rsidP="007161FD">
      <w:pPr>
        <w:pStyle w:val="Normal120"/>
        <w:tabs>
          <w:tab w:val="left" w:pos="708"/>
        </w:tabs>
        <w:rPr>
          <w:rFonts w:ascii="Times New Roman" w:hAnsi="Times New Roman" w:cs="Times New Roman"/>
          <w:sz w:val="24"/>
          <w:szCs w:val="24"/>
        </w:rPr>
      </w:pPr>
    </w:p>
    <w:p w:rsidR="007161FD" w:rsidRDefault="007161FD" w:rsidP="007161FD">
      <w:pPr>
        <w:pStyle w:val="Normal120"/>
        <w:tabs>
          <w:tab w:val="left" w:pos="708"/>
        </w:tabs>
        <w:rPr>
          <w:rFonts w:ascii="Times New Roman" w:hAnsi="Times New Roman" w:cs="Times New Roman"/>
          <w:b w:val="0"/>
          <w:sz w:val="24"/>
          <w:szCs w:val="24"/>
        </w:rPr>
      </w:pPr>
      <w:r w:rsidRPr="004E01B4">
        <w:rPr>
          <w:rFonts w:ascii="Times New Roman" w:hAnsi="Times New Roman" w:cs="Times New Roman"/>
          <w:sz w:val="24"/>
          <w:szCs w:val="24"/>
        </w:rPr>
        <w:t>Alte activităţi auxiliare</w:t>
      </w:r>
      <w:r w:rsidRPr="004E01B4">
        <w:rPr>
          <w:rFonts w:ascii="Times New Roman" w:hAnsi="Times New Roman" w:cs="Times New Roman"/>
          <w:b w:val="0"/>
          <w:sz w:val="24"/>
          <w:szCs w:val="24"/>
        </w:rPr>
        <w:t xml:space="preserve">  necesare bunei desfăşurări a proceselor tehnologice în cadrul S.C. AMBRO SA, sunt: parc auto pentru activităţile de transport intern şi extern, ateliere electromecanice şi AMA, depozit de carburanţi şi lubrefianţi, etc.</w:t>
      </w:r>
    </w:p>
    <w:p w:rsidR="007161FD" w:rsidRPr="004E01B4" w:rsidRDefault="007161FD" w:rsidP="007161FD">
      <w:pPr>
        <w:pStyle w:val="Normal120"/>
        <w:tabs>
          <w:tab w:val="left" w:pos="708"/>
        </w:tabs>
        <w:rPr>
          <w:rFonts w:ascii="Times New Roman" w:hAnsi="Times New Roman" w:cs="Times New Roman"/>
          <w:b w:val="0"/>
          <w:sz w:val="24"/>
          <w:szCs w:val="24"/>
        </w:rPr>
      </w:pPr>
    </w:p>
    <w:p w:rsidR="007161FD" w:rsidRPr="004E01B4" w:rsidRDefault="007161FD" w:rsidP="007161FD">
      <w:pPr>
        <w:pStyle w:val="BodyText"/>
        <w:rPr>
          <w:b/>
        </w:rPr>
      </w:pPr>
      <w:r w:rsidRPr="004E01B4">
        <w:rPr>
          <w:b/>
        </w:rPr>
        <w:t>Activit</w:t>
      </w:r>
      <w:r>
        <w:rPr>
          <w:b/>
        </w:rPr>
        <w:t>at</w:t>
      </w:r>
      <w:r w:rsidRPr="004E01B4">
        <w:rPr>
          <w:b/>
        </w:rPr>
        <w:t>i de depozitare</w:t>
      </w:r>
    </w:p>
    <w:p w:rsidR="007161FD" w:rsidRPr="004E01B4" w:rsidRDefault="007161FD" w:rsidP="007161FD">
      <w:pPr>
        <w:pStyle w:val="BodyText"/>
      </w:pPr>
      <w:r w:rsidRPr="004E01B4">
        <w:t xml:space="preserve">Pe amplasament există  zone şi spaţii de depozitare materii prime şi chimicale, deşeuri, produse finite. </w:t>
      </w:r>
    </w:p>
    <w:p w:rsidR="007161FD" w:rsidRPr="004E01B4" w:rsidRDefault="007161FD" w:rsidP="007161FD">
      <w:pPr>
        <w:pStyle w:val="Heading5"/>
        <w:tabs>
          <w:tab w:val="num" w:pos="426"/>
        </w:tabs>
        <w:autoSpaceDE w:val="0"/>
        <w:autoSpaceDN w:val="0"/>
        <w:adjustRightInd w:val="0"/>
        <w:ind w:left="426" w:firstLine="0"/>
        <w:rPr>
          <w:b w:val="0"/>
          <w:bCs w:val="0"/>
          <w:iCs/>
          <w:sz w:val="24"/>
          <w:szCs w:val="24"/>
        </w:rPr>
      </w:pPr>
      <w:r w:rsidRPr="004E01B4">
        <w:rPr>
          <w:b w:val="0"/>
          <w:bCs w:val="0"/>
          <w:iCs/>
          <w:sz w:val="24"/>
          <w:szCs w:val="24"/>
        </w:rPr>
        <w:t>-Depozite materii prime: depozite de maculatură;</w:t>
      </w:r>
    </w:p>
    <w:p w:rsidR="007161FD" w:rsidRPr="004E01B4" w:rsidRDefault="007161FD" w:rsidP="007161FD">
      <w:pPr>
        <w:pStyle w:val="Heading5"/>
        <w:tabs>
          <w:tab w:val="num" w:pos="426"/>
        </w:tabs>
        <w:autoSpaceDE w:val="0"/>
        <w:autoSpaceDN w:val="0"/>
        <w:adjustRightInd w:val="0"/>
        <w:ind w:left="426" w:firstLine="0"/>
        <w:rPr>
          <w:b w:val="0"/>
          <w:bCs w:val="0"/>
          <w:iCs/>
          <w:sz w:val="24"/>
          <w:szCs w:val="24"/>
        </w:rPr>
      </w:pPr>
      <w:r w:rsidRPr="004E01B4">
        <w:rPr>
          <w:b w:val="0"/>
          <w:bCs w:val="0"/>
          <w:iCs/>
          <w:sz w:val="24"/>
          <w:szCs w:val="24"/>
        </w:rPr>
        <w:t>-Depozite de materiale auxiliare: diverse chimicale, aditivi la fabricarea hârtiei, carburanţi, lubrefianţi, etc.</w:t>
      </w:r>
    </w:p>
    <w:p w:rsidR="007161FD" w:rsidRPr="004E01B4" w:rsidRDefault="007161FD" w:rsidP="007161FD">
      <w:pPr>
        <w:tabs>
          <w:tab w:val="num" w:pos="426"/>
        </w:tabs>
        <w:ind w:left="426"/>
        <w:jc w:val="both"/>
        <w:rPr>
          <w:sz w:val="24"/>
          <w:szCs w:val="24"/>
        </w:rPr>
      </w:pPr>
      <w:r>
        <w:rPr>
          <w:sz w:val="24"/>
          <w:szCs w:val="24"/>
        </w:rPr>
        <w:t>-Depozitarea intermediara a des</w:t>
      </w:r>
      <w:r w:rsidRPr="004E01B4">
        <w:rPr>
          <w:sz w:val="24"/>
          <w:szCs w:val="24"/>
        </w:rPr>
        <w:t xml:space="preserve">eurilor tehnologice (brac, refuz de la procesarea maculaturii </w:t>
      </w:r>
      <w:r>
        <w:rPr>
          <w:sz w:val="24"/>
          <w:szCs w:val="24"/>
        </w:rPr>
        <w:t>s</w:t>
      </w:r>
      <w:r w:rsidRPr="004E01B4">
        <w:rPr>
          <w:sz w:val="24"/>
          <w:szCs w:val="24"/>
        </w:rPr>
        <w:t>i n</w:t>
      </w:r>
      <w:r>
        <w:rPr>
          <w:sz w:val="24"/>
          <w:szCs w:val="24"/>
        </w:rPr>
        <w:t>a</w:t>
      </w:r>
      <w:r w:rsidRPr="004E01B4">
        <w:rPr>
          <w:sz w:val="24"/>
          <w:szCs w:val="24"/>
        </w:rPr>
        <w:t xml:space="preserve">mol </w:t>
      </w:r>
      <w:r>
        <w:rPr>
          <w:sz w:val="24"/>
          <w:szCs w:val="24"/>
        </w:rPr>
        <w:t xml:space="preserve">deshidrat provenit de la statia de epurare, </w:t>
      </w:r>
      <w:r w:rsidRPr="004E01B4">
        <w:rPr>
          <w:sz w:val="24"/>
          <w:szCs w:val="24"/>
        </w:rPr>
        <w:t>de</w:t>
      </w:r>
      <w:r>
        <w:rPr>
          <w:sz w:val="24"/>
          <w:szCs w:val="24"/>
        </w:rPr>
        <w:t>s</w:t>
      </w:r>
      <w:r w:rsidRPr="004E01B4">
        <w:rPr>
          <w:sz w:val="24"/>
          <w:szCs w:val="24"/>
        </w:rPr>
        <w:t>euri</w:t>
      </w:r>
      <w:r>
        <w:rPr>
          <w:sz w:val="24"/>
          <w:szCs w:val="24"/>
        </w:rPr>
        <w:t xml:space="preserve"> de lemn, </w:t>
      </w:r>
      <w:r w:rsidRPr="004E01B4">
        <w:rPr>
          <w:sz w:val="24"/>
          <w:szCs w:val="24"/>
        </w:rPr>
        <w:t>cenu</w:t>
      </w:r>
      <w:r>
        <w:rPr>
          <w:sz w:val="24"/>
          <w:szCs w:val="24"/>
        </w:rPr>
        <w:t>sa</w:t>
      </w:r>
      <w:r w:rsidRPr="004E01B4">
        <w:rPr>
          <w:sz w:val="24"/>
          <w:szCs w:val="24"/>
        </w:rPr>
        <w:t xml:space="preserve"> </w:t>
      </w:r>
      <w:r>
        <w:rPr>
          <w:sz w:val="24"/>
          <w:szCs w:val="24"/>
        </w:rPr>
        <w:t>s</w:t>
      </w:r>
      <w:r w:rsidRPr="004E01B4">
        <w:rPr>
          <w:sz w:val="24"/>
          <w:szCs w:val="24"/>
        </w:rPr>
        <w:t>i zgur</w:t>
      </w:r>
      <w:r>
        <w:rPr>
          <w:sz w:val="24"/>
          <w:szCs w:val="24"/>
        </w:rPr>
        <w:t>a</w:t>
      </w:r>
      <w:r w:rsidRPr="004E01B4">
        <w:rPr>
          <w:sz w:val="24"/>
          <w:szCs w:val="24"/>
        </w:rPr>
        <w:t xml:space="preserve"> de la cazan de</w:t>
      </w:r>
      <w:r>
        <w:rPr>
          <w:sz w:val="24"/>
          <w:szCs w:val="24"/>
        </w:rPr>
        <w:t>s</w:t>
      </w:r>
      <w:r w:rsidRPr="004E01B4">
        <w:rPr>
          <w:sz w:val="24"/>
          <w:szCs w:val="24"/>
        </w:rPr>
        <w:t>euri deşeuri) şi netehnologice (metalice, uleiuri uzate, anvelope uzate, baterii cu plumb, menajere, etc.)</w:t>
      </w:r>
    </w:p>
    <w:p w:rsidR="007161FD" w:rsidRPr="004E01B4" w:rsidRDefault="007161FD" w:rsidP="007161FD">
      <w:pPr>
        <w:pStyle w:val="Normal120"/>
        <w:tabs>
          <w:tab w:val="num" w:pos="426"/>
        </w:tabs>
        <w:ind w:left="426"/>
        <w:rPr>
          <w:rFonts w:ascii="Times New Roman" w:hAnsi="Times New Roman" w:cs="Times New Roman"/>
          <w:b w:val="0"/>
          <w:sz w:val="24"/>
          <w:szCs w:val="24"/>
        </w:rPr>
      </w:pPr>
      <w:r>
        <w:rPr>
          <w:rFonts w:ascii="Times New Roman" w:hAnsi="Times New Roman" w:cs="Times New Roman"/>
          <w:b w:val="0"/>
          <w:sz w:val="24"/>
          <w:szCs w:val="24"/>
        </w:rPr>
        <w:t>-</w:t>
      </w:r>
      <w:r w:rsidRPr="004E01B4">
        <w:rPr>
          <w:rFonts w:ascii="Times New Roman" w:hAnsi="Times New Roman" w:cs="Times New Roman"/>
          <w:b w:val="0"/>
          <w:sz w:val="24"/>
          <w:szCs w:val="24"/>
        </w:rPr>
        <w:t>Depozite de produse finite;</w:t>
      </w:r>
      <w:r w:rsidRPr="004E01B4">
        <w:rPr>
          <w:rFonts w:ascii="Times New Roman" w:hAnsi="Times New Roman" w:cs="Times New Roman"/>
          <w:b w:val="0"/>
          <w:i/>
          <w:sz w:val="24"/>
          <w:szCs w:val="24"/>
        </w:rPr>
        <w:t xml:space="preserve"> </w:t>
      </w:r>
      <w:r w:rsidRPr="004E01B4">
        <w:rPr>
          <w:rFonts w:ascii="Times New Roman" w:hAnsi="Times New Roman" w:cs="Times New Roman"/>
          <w:b w:val="0"/>
          <w:sz w:val="24"/>
          <w:szCs w:val="24"/>
        </w:rPr>
        <w:t xml:space="preserve">hârtie, carton ondulat, confecţii din carton ondulat. </w:t>
      </w:r>
    </w:p>
    <w:p w:rsidR="00914739" w:rsidRDefault="00914739" w:rsidP="00914739">
      <w:pPr>
        <w:rPr>
          <w:b/>
          <w:bCs/>
          <w:sz w:val="24"/>
          <w:szCs w:val="24"/>
        </w:rPr>
      </w:pPr>
    </w:p>
    <w:p w:rsidR="00D016E7" w:rsidRDefault="00D016E7" w:rsidP="00914739">
      <w:pPr>
        <w:rPr>
          <w:b/>
          <w:bCs/>
          <w:sz w:val="24"/>
          <w:szCs w:val="24"/>
        </w:rPr>
      </w:pPr>
    </w:p>
    <w:p w:rsidR="00914739" w:rsidRPr="0016532D" w:rsidRDefault="00914739" w:rsidP="00914739">
      <w:pPr>
        <w:rPr>
          <w:b/>
          <w:bCs/>
          <w:color w:val="000000"/>
          <w:sz w:val="24"/>
          <w:szCs w:val="24"/>
        </w:rPr>
      </w:pPr>
      <w:r w:rsidRPr="0016532D">
        <w:rPr>
          <w:b/>
          <w:bCs/>
          <w:sz w:val="24"/>
          <w:szCs w:val="24"/>
        </w:rPr>
        <w:t>9. INSTALATII PENTRU RETINEREA, EVACUAREA SI DISPERSIA POLUANTILOR</w:t>
      </w:r>
      <w:r w:rsidRPr="0016532D">
        <w:rPr>
          <w:b/>
          <w:bCs/>
          <w:color w:val="000000"/>
          <w:sz w:val="24"/>
          <w:szCs w:val="24"/>
        </w:rPr>
        <w:t xml:space="preserve"> IN MEDIU</w:t>
      </w:r>
    </w:p>
    <w:p w:rsidR="00914739" w:rsidRPr="0016532D" w:rsidRDefault="00914739" w:rsidP="00914739">
      <w:pPr>
        <w:rPr>
          <w:b/>
          <w:bCs/>
          <w:color w:val="000000"/>
          <w:sz w:val="24"/>
          <w:szCs w:val="24"/>
        </w:rPr>
      </w:pPr>
    </w:p>
    <w:p w:rsidR="00914739" w:rsidRPr="0016532D" w:rsidRDefault="00914739" w:rsidP="00914739">
      <w:pPr>
        <w:rPr>
          <w:b/>
          <w:bCs/>
          <w:color w:val="000000"/>
          <w:sz w:val="24"/>
          <w:szCs w:val="24"/>
        </w:rPr>
      </w:pPr>
      <w:r w:rsidRPr="0016532D">
        <w:rPr>
          <w:b/>
          <w:bCs/>
          <w:color w:val="000000"/>
          <w:sz w:val="24"/>
          <w:szCs w:val="24"/>
        </w:rPr>
        <w:t xml:space="preserve">9.1 AER </w:t>
      </w:r>
    </w:p>
    <w:p w:rsidR="00914739" w:rsidRPr="0016532D" w:rsidRDefault="00914739" w:rsidP="005E68B6">
      <w:pPr>
        <w:ind w:right="-1"/>
        <w:rPr>
          <w:color w:val="000000"/>
          <w:sz w:val="24"/>
          <w:szCs w:val="24"/>
          <w:lang w:val="fr-FR"/>
        </w:rPr>
      </w:pPr>
      <w:r w:rsidRPr="0016532D">
        <w:rPr>
          <w:sz w:val="24"/>
          <w:szCs w:val="24"/>
        </w:rPr>
        <w:t xml:space="preserve"> Tab. 9.1.</w:t>
      </w:r>
      <w:bookmarkStart w:id="29" w:name="do_ax1_si5_sp4_9_3__pa2"/>
      <w:bookmarkEnd w:id="29"/>
      <w:r w:rsidRPr="0016532D">
        <w:rPr>
          <w:color w:val="000000"/>
          <w:sz w:val="24"/>
          <w:szCs w:val="24"/>
          <w:lang w:val="fr-FR"/>
        </w:rPr>
        <w:t xml:space="preserve"> </w:t>
      </w:r>
    </w:p>
    <w:tbl>
      <w:tblPr>
        <w:tblW w:w="97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842"/>
        <w:gridCol w:w="1701"/>
        <w:gridCol w:w="3119"/>
        <w:gridCol w:w="1555"/>
      </w:tblGrid>
      <w:tr w:rsidR="00914739" w:rsidRPr="0016532D" w:rsidTr="00B71EC4">
        <w:tc>
          <w:tcPr>
            <w:tcW w:w="1560" w:type="dxa"/>
            <w:shd w:val="clear" w:color="auto" w:fill="D9D9D9"/>
            <w:tcMar>
              <w:top w:w="0" w:type="dxa"/>
              <w:left w:w="15" w:type="dxa"/>
              <w:bottom w:w="0" w:type="dxa"/>
              <w:right w:w="15" w:type="dxa"/>
            </w:tcMar>
            <w:vAlign w:val="center"/>
          </w:tcPr>
          <w:p w:rsidR="00914739" w:rsidRPr="0016532D" w:rsidRDefault="00914739" w:rsidP="00B71EC4">
            <w:pPr>
              <w:pStyle w:val="NormalWeb1"/>
              <w:jc w:val="center"/>
              <w:rPr>
                <w:b/>
                <w:bCs/>
                <w:lang w:val="fr-FR"/>
              </w:rPr>
            </w:pPr>
            <w:r w:rsidRPr="0016532D">
              <w:rPr>
                <w:b/>
                <w:bCs/>
                <w:lang w:val="fr-FR"/>
              </w:rPr>
              <w:t>Faza de proces</w:t>
            </w:r>
          </w:p>
        </w:tc>
        <w:tc>
          <w:tcPr>
            <w:tcW w:w="1842" w:type="dxa"/>
            <w:shd w:val="clear" w:color="auto" w:fill="D9D9D9"/>
            <w:tcMar>
              <w:top w:w="0" w:type="dxa"/>
              <w:left w:w="15" w:type="dxa"/>
              <w:bottom w:w="0" w:type="dxa"/>
              <w:right w:w="15" w:type="dxa"/>
            </w:tcMar>
            <w:vAlign w:val="center"/>
          </w:tcPr>
          <w:p w:rsidR="00914739" w:rsidRPr="0016532D" w:rsidRDefault="00914739" w:rsidP="00B71EC4">
            <w:pPr>
              <w:pStyle w:val="NormalWeb1"/>
              <w:jc w:val="center"/>
              <w:rPr>
                <w:b/>
                <w:bCs/>
                <w:lang w:val="fr-FR"/>
              </w:rPr>
            </w:pPr>
            <w:r w:rsidRPr="0016532D">
              <w:rPr>
                <w:b/>
                <w:bCs/>
                <w:lang w:val="fr-FR"/>
              </w:rPr>
              <w:t>Sursa de emisie</w:t>
            </w:r>
          </w:p>
        </w:tc>
        <w:tc>
          <w:tcPr>
            <w:tcW w:w="1701" w:type="dxa"/>
            <w:shd w:val="clear" w:color="auto" w:fill="D9D9D9"/>
            <w:tcMar>
              <w:top w:w="0" w:type="dxa"/>
              <w:left w:w="15" w:type="dxa"/>
              <w:bottom w:w="0" w:type="dxa"/>
              <w:right w:w="15" w:type="dxa"/>
            </w:tcMar>
            <w:vAlign w:val="center"/>
          </w:tcPr>
          <w:p w:rsidR="00914739" w:rsidRPr="0016532D" w:rsidRDefault="00914739" w:rsidP="00B71EC4">
            <w:pPr>
              <w:pStyle w:val="NormalWeb1"/>
              <w:jc w:val="center"/>
              <w:rPr>
                <w:b/>
                <w:bCs/>
                <w:lang w:val="fr-FR"/>
              </w:rPr>
            </w:pPr>
            <w:r w:rsidRPr="0016532D">
              <w:rPr>
                <w:b/>
                <w:bCs/>
                <w:lang w:val="fr-FR"/>
              </w:rPr>
              <w:t>Poluant</w:t>
            </w:r>
          </w:p>
        </w:tc>
        <w:tc>
          <w:tcPr>
            <w:tcW w:w="3119" w:type="dxa"/>
            <w:shd w:val="clear" w:color="auto" w:fill="D9D9D9"/>
            <w:tcMar>
              <w:top w:w="0" w:type="dxa"/>
              <w:left w:w="15" w:type="dxa"/>
              <w:bottom w:w="0" w:type="dxa"/>
              <w:right w:w="15" w:type="dxa"/>
            </w:tcMar>
            <w:vAlign w:val="center"/>
          </w:tcPr>
          <w:p w:rsidR="00914739" w:rsidRPr="0016532D" w:rsidRDefault="00914739" w:rsidP="00B71EC4">
            <w:pPr>
              <w:pStyle w:val="NormalWeb1"/>
              <w:jc w:val="center"/>
              <w:rPr>
                <w:b/>
                <w:bCs/>
                <w:lang w:val="fr-FR"/>
              </w:rPr>
            </w:pPr>
            <w:r w:rsidRPr="0016532D">
              <w:rPr>
                <w:b/>
                <w:bCs/>
                <w:lang w:val="fr-FR"/>
              </w:rPr>
              <w:t>Echipament de depoluare identificat</w:t>
            </w:r>
          </w:p>
        </w:tc>
        <w:tc>
          <w:tcPr>
            <w:tcW w:w="1555" w:type="dxa"/>
            <w:shd w:val="clear" w:color="auto" w:fill="D9D9D9"/>
            <w:vAlign w:val="bottom"/>
          </w:tcPr>
          <w:p w:rsidR="00914739" w:rsidRPr="0016532D" w:rsidRDefault="00914739" w:rsidP="00B71EC4">
            <w:pPr>
              <w:jc w:val="center"/>
              <w:rPr>
                <w:b/>
                <w:bCs/>
                <w:color w:val="000000"/>
                <w:sz w:val="24"/>
                <w:szCs w:val="24"/>
              </w:rPr>
            </w:pPr>
            <w:r w:rsidRPr="0016532D">
              <w:rPr>
                <w:b/>
                <w:bCs/>
                <w:color w:val="000000"/>
                <w:sz w:val="24"/>
                <w:szCs w:val="24"/>
                <w:lang w:val="fr-FR"/>
              </w:rPr>
              <w:t>Propus sau existent</w:t>
            </w:r>
          </w:p>
        </w:tc>
      </w:tr>
      <w:tr w:rsidR="00914739" w:rsidRPr="0016532D" w:rsidTr="00B71EC4">
        <w:tc>
          <w:tcPr>
            <w:tcW w:w="1560" w:type="dxa"/>
            <w:tcMar>
              <w:top w:w="0" w:type="dxa"/>
              <w:left w:w="15" w:type="dxa"/>
              <w:bottom w:w="0" w:type="dxa"/>
              <w:right w:w="15" w:type="dxa"/>
            </w:tcMar>
          </w:tcPr>
          <w:p w:rsidR="00914739" w:rsidRPr="0016532D" w:rsidRDefault="00914739" w:rsidP="00B71EC4">
            <w:pPr>
              <w:pStyle w:val="Header"/>
              <w:tabs>
                <w:tab w:val="left" w:pos="720"/>
              </w:tabs>
              <w:rPr>
                <w:sz w:val="24"/>
                <w:szCs w:val="24"/>
              </w:rPr>
            </w:pPr>
            <w:r w:rsidRPr="0016532D">
              <w:rPr>
                <w:sz w:val="24"/>
                <w:szCs w:val="24"/>
                <w:lang w:val="pt-BR"/>
              </w:rPr>
              <w:t xml:space="preserve">Obţinerea energiei termice </w:t>
            </w:r>
            <w:r>
              <w:rPr>
                <w:sz w:val="24"/>
                <w:szCs w:val="24"/>
                <w:lang w:val="pt-BR"/>
              </w:rPr>
              <w:t>prin arderea</w:t>
            </w:r>
            <w:r w:rsidRPr="0016532D">
              <w:rPr>
                <w:sz w:val="24"/>
                <w:szCs w:val="24"/>
              </w:rPr>
              <w:t xml:space="preserve"> de</w:t>
            </w:r>
            <w:r>
              <w:rPr>
                <w:sz w:val="24"/>
                <w:szCs w:val="24"/>
              </w:rPr>
              <w:t>s</w:t>
            </w:r>
            <w:r w:rsidRPr="0016532D">
              <w:rPr>
                <w:sz w:val="24"/>
                <w:szCs w:val="24"/>
              </w:rPr>
              <w:t>eurilor lemnoase</w:t>
            </w:r>
          </w:p>
        </w:tc>
        <w:tc>
          <w:tcPr>
            <w:tcW w:w="1842" w:type="dxa"/>
            <w:tcMar>
              <w:top w:w="0" w:type="dxa"/>
              <w:left w:w="15" w:type="dxa"/>
              <w:bottom w:w="0" w:type="dxa"/>
              <w:right w:w="15" w:type="dxa"/>
            </w:tcMar>
          </w:tcPr>
          <w:p w:rsidR="00914739" w:rsidRPr="005237E2" w:rsidRDefault="00914739" w:rsidP="00B71EC4">
            <w:pPr>
              <w:pStyle w:val="BodyText"/>
              <w:numPr>
                <w:ilvl w:val="12"/>
                <w:numId w:val="0"/>
              </w:numPr>
              <w:jc w:val="left"/>
            </w:pPr>
            <w:r w:rsidRPr="0016532D">
              <w:t>CADL</w:t>
            </w:r>
            <w:r>
              <w:t xml:space="preserve"> - </w:t>
            </w:r>
            <w:r w:rsidRPr="005237E2">
              <w:t>Cazanul de ars de</w:t>
            </w:r>
            <w:r>
              <w:t>s</w:t>
            </w:r>
            <w:r w:rsidRPr="005237E2">
              <w:t>euri lemnoase</w:t>
            </w:r>
          </w:p>
          <w:p w:rsidR="00914739" w:rsidRPr="0016532D" w:rsidRDefault="00914739" w:rsidP="00B71EC4">
            <w:pPr>
              <w:rPr>
                <w:sz w:val="24"/>
                <w:szCs w:val="24"/>
              </w:rPr>
            </w:pPr>
          </w:p>
        </w:tc>
        <w:tc>
          <w:tcPr>
            <w:tcW w:w="1701" w:type="dxa"/>
            <w:tcMar>
              <w:top w:w="0" w:type="dxa"/>
              <w:left w:w="15" w:type="dxa"/>
              <w:bottom w:w="0" w:type="dxa"/>
              <w:right w:w="15" w:type="dxa"/>
            </w:tcMar>
          </w:tcPr>
          <w:p w:rsidR="00914739" w:rsidRPr="0016532D" w:rsidRDefault="00914739" w:rsidP="00445C5C">
            <w:pPr>
              <w:pStyle w:val="BodyText"/>
              <w:numPr>
                <w:ilvl w:val="12"/>
                <w:numId w:val="0"/>
              </w:numPr>
              <w:jc w:val="left"/>
            </w:pPr>
            <w:r w:rsidRPr="0016532D">
              <w:t>CO, SO</w:t>
            </w:r>
            <w:r w:rsidRPr="0016532D">
              <w:rPr>
                <w:vertAlign w:val="subscript"/>
              </w:rPr>
              <w:t>2</w:t>
            </w:r>
            <w:r w:rsidRPr="0016532D">
              <w:t>,</w:t>
            </w:r>
            <w:r w:rsidR="00445C5C">
              <w:t xml:space="preserve"> </w:t>
            </w:r>
            <w:r w:rsidRPr="0016532D">
              <w:t>NO</w:t>
            </w:r>
            <w:r w:rsidRPr="0016532D">
              <w:rPr>
                <w:vertAlign w:val="subscript"/>
              </w:rPr>
              <w:t>X</w:t>
            </w:r>
            <w:r w:rsidRPr="0016532D">
              <w:t>, pulberi</w:t>
            </w:r>
            <w:r>
              <w:t xml:space="preserve">, </w:t>
            </w:r>
          </w:p>
        </w:tc>
        <w:tc>
          <w:tcPr>
            <w:tcW w:w="3119" w:type="dxa"/>
            <w:tcMar>
              <w:top w:w="0" w:type="dxa"/>
              <w:left w:w="15" w:type="dxa"/>
              <w:bottom w:w="0" w:type="dxa"/>
              <w:right w:w="15" w:type="dxa"/>
            </w:tcMar>
          </w:tcPr>
          <w:p w:rsidR="00914739" w:rsidRPr="0016532D" w:rsidRDefault="00914739" w:rsidP="00B71EC4">
            <w:pPr>
              <w:rPr>
                <w:sz w:val="24"/>
                <w:szCs w:val="24"/>
              </w:rPr>
            </w:pPr>
            <w:r>
              <w:rPr>
                <w:sz w:val="24"/>
                <w:szCs w:val="24"/>
              </w:rPr>
              <w:t xml:space="preserve">Ciclon si </w:t>
            </w:r>
            <w:r w:rsidRPr="0016532D">
              <w:rPr>
                <w:sz w:val="24"/>
                <w:szCs w:val="24"/>
              </w:rPr>
              <w:t>electrofiltru pentru reţinerea pulberilor</w:t>
            </w:r>
          </w:p>
        </w:tc>
        <w:tc>
          <w:tcPr>
            <w:tcW w:w="1555" w:type="dxa"/>
          </w:tcPr>
          <w:p w:rsidR="00914739" w:rsidRPr="0016532D" w:rsidRDefault="00914739" w:rsidP="00B71EC4">
            <w:pPr>
              <w:rPr>
                <w:sz w:val="24"/>
                <w:szCs w:val="24"/>
              </w:rPr>
            </w:pPr>
            <w:r w:rsidRPr="0016532D">
              <w:rPr>
                <w:sz w:val="24"/>
                <w:szCs w:val="24"/>
              </w:rPr>
              <w:t>Existent</w:t>
            </w:r>
          </w:p>
        </w:tc>
      </w:tr>
      <w:tr w:rsidR="00914739" w:rsidRPr="0016532D" w:rsidTr="00B71EC4">
        <w:trPr>
          <w:trHeight w:val="40"/>
        </w:trPr>
        <w:tc>
          <w:tcPr>
            <w:tcW w:w="1560" w:type="dxa"/>
            <w:tcMar>
              <w:top w:w="0" w:type="dxa"/>
              <w:left w:w="15" w:type="dxa"/>
              <w:bottom w:w="0" w:type="dxa"/>
              <w:right w:w="15" w:type="dxa"/>
            </w:tcMar>
          </w:tcPr>
          <w:p w:rsidR="00914739" w:rsidRPr="00701117" w:rsidRDefault="00914739" w:rsidP="00B71EC4">
            <w:pPr>
              <w:rPr>
                <w:sz w:val="24"/>
                <w:szCs w:val="24"/>
                <w:lang w:val="pt-BR"/>
              </w:rPr>
            </w:pPr>
            <w:r w:rsidRPr="0016532D">
              <w:rPr>
                <w:sz w:val="24"/>
                <w:szCs w:val="24"/>
                <w:lang w:val="pt-BR"/>
              </w:rPr>
              <w:t xml:space="preserve">Obţinerea energiei termice </w:t>
            </w:r>
            <w:r>
              <w:rPr>
                <w:sz w:val="24"/>
                <w:szCs w:val="24"/>
                <w:lang w:val="pt-BR"/>
              </w:rPr>
              <w:t>folosind drept combustibil gaze naturale</w:t>
            </w:r>
            <w:r w:rsidRPr="0016532D">
              <w:rPr>
                <w:sz w:val="24"/>
                <w:szCs w:val="24"/>
                <w:lang w:val="pt-BR"/>
              </w:rPr>
              <w:t xml:space="preserve"> </w:t>
            </w:r>
          </w:p>
        </w:tc>
        <w:tc>
          <w:tcPr>
            <w:tcW w:w="1842" w:type="dxa"/>
            <w:tcMar>
              <w:top w:w="0" w:type="dxa"/>
              <w:left w:w="15" w:type="dxa"/>
              <w:bottom w:w="0" w:type="dxa"/>
              <w:right w:w="15" w:type="dxa"/>
            </w:tcMar>
          </w:tcPr>
          <w:p w:rsidR="00914739" w:rsidRPr="005237E2" w:rsidRDefault="00914739" w:rsidP="00B71EC4">
            <w:pPr>
              <w:pStyle w:val="BodyText"/>
              <w:numPr>
                <w:ilvl w:val="12"/>
                <w:numId w:val="0"/>
              </w:numPr>
              <w:jc w:val="left"/>
            </w:pPr>
            <w:r w:rsidRPr="005237E2">
              <w:t>Cazanul de abur LOOS</w:t>
            </w:r>
          </w:p>
        </w:tc>
        <w:tc>
          <w:tcPr>
            <w:tcW w:w="1701" w:type="dxa"/>
            <w:tcMar>
              <w:top w:w="0" w:type="dxa"/>
              <w:left w:w="15" w:type="dxa"/>
              <w:bottom w:w="0" w:type="dxa"/>
              <w:right w:w="15" w:type="dxa"/>
            </w:tcMar>
          </w:tcPr>
          <w:p w:rsidR="00914739" w:rsidRPr="0016532D" w:rsidRDefault="00914739" w:rsidP="00445C5C">
            <w:pPr>
              <w:pStyle w:val="BodyText"/>
              <w:numPr>
                <w:ilvl w:val="12"/>
                <w:numId w:val="0"/>
              </w:numPr>
              <w:jc w:val="left"/>
            </w:pPr>
            <w:r w:rsidRPr="0016532D">
              <w:t>CO, SO</w:t>
            </w:r>
            <w:r w:rsidRPr="0016532D">
              <w:rPr>
                <w:vertAlign w:val="subscript"/>
              </w:rPr>
              <w:t>2</w:t>
            </w:r>
            <w:r w:rsidRPr="0016532D">
              <w:t>,</w:t>
            </w:r>
            <w:r w:rsidR="00445C5C">
              <w:t xml:space="preserve"> </w:t>
            </w:r>
            <w:r w:rsidRPr="0016532D">
              <w:t>NO</w:t>
            </w:r>
            <w:r w:rsidRPr="0016532D">
              <w:rPr>
                <w:vertAlign w:val="subscript"/>
              </w:rPr>
              <w:t>X</w:t>
            </w:r>
            <w:r w:rsidRPr="0016532D">
              <w:t>, pulberi</w:t>
            </w:r>
          </w:p>
        </w:tc>
        <w:tc>
          <w:tcPr>
            <w:tcW w:w="3119" w:type="dxa"/>
            <w:tcMar>
              <w:top w:w="0" w:type="dxa"/>
              <w:left w:w="15" w:type="dxa"/>
              <w:bottom w:w="0" w:type="dxa"/>
              <w:right w:w="15" w:type="dxa"/>
            </w:tcMar>
          </w:tcPr>
          <w:p w:rsidR="00914739" w:rsidRPr="0016532D" w:rsidRDefault="00914739" w:rsidP="00B71EC4">
            <w:pPr>
              <w:rPr>
                <w:sz w:val="24"/>
                <w:szCs w:val="24"/>
                <w:vertAlign w:val="subscript"/>
                <w:lang w:val="pt-BR"/>
              </w:rPr>
            </w:pPr>
            <w:r w:rsidRPr="0016532D">
              <w:rPr>
                <w:sz w:val="24"/>
                <w:szCs w:val="24"/>
                <w:lang w:val="pt-BR"/>
              </w:rPr>
              <w:t>Arzătoare cu emisii reduse de NO</w:t>
            </w:r>
            <w:r w:rsidRPr="0016532D">
              <w:rPr>
                <w:sz w:val="24"/>
                <w:szCs w:val="24"/>
                <w:vertAlign w:val="subscript"/>
                <w:lang w:val="pt-BR"/>
              </w:rPr>
              <w:t>X</w:t>
            </w:r>
          </w:p>
        </w:tc>
        <w:tc>
          <w:tcPr>
            <w:tcW w:w="1555" w:type="dxa"/>
          </w:tcPr>
          <w:p w:rsidR="00914739" w:rsidRPr="0016532D" w:rsidRDefault="00914739" w:rsidP="00B71EC4">
            <w:pPr>
              <w:rPr>
                <w:sz w:val="24"/>
                <w:szCs w:val="24"/>
                <w:lang w:val="pt-BR"/>
              </w:rPr>
            </w:pPr>
            <w:r>
              <w:rPr>
                <w:sz w:val="24"/>
                <w:szCs w:val="24"/>
              </w:rPr>
              <w:t>Existent</w:t>
            </w:r>
            <w:r w:rsidRPr="0016532D">
              <w:rPr>
                <w:sz w:val="24"/>
                <w:szCs w:val="24"/>
              </w:rPr>
              <w:t xml:space="preserve"> </w:t>
            </w:r>
          </w:p>
        </w:tc>
      </w:tr>
    </w:tbl>
    <w:p w:rsidR="00914739" w:rsidRPr="0016532D" w:rsidRDefault="00914739" w:rsidP="00914739">
      <w:pPr>
        <w:rPr>
          <w:b/>
          <w:bCs/>
          <w:sz w:val="24"/>
          <w:szCs w:val="24"/>
        </w:rPr>
      </w:pPr>
    </w:p>
    <w:p w:rsidR="001D0B7F" w:rsidRDefault="001D0B7F" w:rsidP="00914739">
      <w:pPr>
        <w:rPr>
          <w:b/>
          <w:bCs/>
          <w:sz w:val="24"/>
          <w:szCs w:val="24"/>
        </w:rPr>
      </w:pPr>
    </w:p>
    <w:p w:rsidR="00914739" w:rsidRDefault="00914739" w:rsidP="00914739">
      <w:pPr>
        <w:rPr>
          <w:b/>
          <w:bCs/>
          <w:sz w:val="24"/>
          <w:szCs w:val="24"/>
        </w:rPr>
      </w:pPr>
      <w:r w:rsidRPr="0016532D">
        <w:rPr>
          <w:b/>
          <w:bCs/>
          <w:sz w:val="24"/>
          <w:szCs w:val="24"/>
        </w:rPr>
        <w:t>9.2. APA</w:t>
      </w:r>
    </w:p>
    <w:p w:rsidR="005264D0" w:rsidRPr="0016532D" w:rsidRDefault="005264D0" w:rsidP="00914739">
      <w:pPr>
        <w:rPr>
          <w:b/>
          <w:bCs/>
          <w:sz w:val="24"/>
          <w:szCs w:val="24"/>
        </w:rPr>
      </w:pPr>
    </w:p>
    <w:p w:rsidR="00914739" w:rsidRPr="0016532D" w:rsidRDefault="00914739" w:rsidP="00914739">
      <w:pPr>
        <w:rPr>
          <w:sz w:val="24"/>
          <w:szCs w:val="24"/>
          <w:lang w:val="it-IT"/>
        </w:rPr>
      </w:pPr>
      <w:r w:rsidRPr="0016532D">
        <w:rPr>
          <w:sz w:val="24"/>
          <w:szCs w:val="24"/>
          <w:lang w:val="it-IT"/>
        </w:rPr>
        <w:t>Tipurile de ape evacuate din proces, modul de retinere si evacuare sunt prezentate in tabelul urmator:</w:t>
      </w:r>
    </w:p>
    <w:p w:rsidR="00914739" w:rsidRDefault="00914739" w:rsidP="00914739">
      <w:pPr>
        <w:rPr>
          <w:sz w:val="24"/>
          <w:szCs w:val="24"/>
          <w:lang w:val="it-IT"/>
        </w:rPr>
      </w:pPr>
      <w:r w:rsidRPr="0016532D">
        <w:rPr>
          <w:sz w:val="24"/>
          <w:szCs w:val="24"/>
          <w:lang w:val="it-IT"/>
        </w:rPr>
        <w:t xml:space="preserve"> </w:t>
      </w:r>
      <w:r>
        <w:rPr>
          <w:sz w:val="24"/>
          <w:szCs w:val="24"/>
          <w:lang w:val="it-IT"/>
        </w:rPr>
        <w:t>T</w:t>
      </w:r>
      <w:r w:rsidRPr="0016532D">
        <w:rPr>
          <w:sz w:val="24"/>
          <w:szCs w:val="24"/>
          <w:lang w:val="it-IT"/>
        </w:rPr>
        <w:t>ab. 9.2.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2536"/>
        <w:gridCol w:w="2534"/>
        <w:gridCol w:w="2284"/>
      </w:tblGrid>
      <w:tr w:rsidR="00B90863" w:rsidRPr="009B7116" w:rsidTr="00B853D1">
        <w:tc>
          <w:tcPr>
            <w:tcW w:w="2427" w:type="dxa"/>
            <w:shd w:val="clear" w:color="auto" w:fill="D9D9D9"/>
          </w:tcPr>
          <w:p w:rsidR="00B90863" w:rsidRPr="009B7116" w:rsidRDefault="00B90863" w:rsidP="00B853D1">
            <w:pPr>
              <w:rPr>
                <w:b/>
                <w:sz w:val="24"/>
                <w:szCs w:val="24"/>
                <w:lang w:val="it-IT"/>
              </w:rPr>
            </w:pPr>
            <w:r w:rsidRPr="009B7116">
              <w:rPr>
                <w:b/>
                <w:sz w:val="24"/>
                <w:szCs w:val="24"/>
                <w:lang w:val="it-IT"/>
              </w:rPr>
              <w:t xml:space="preserve">Sursa de apa uzata </w:t>
            </w:r>
          </w:p>
        </w:tc>
        <w:tc>
          <w:tcPr>
            <w:tcW w:w="2536" w:type="dxa"/>
            <w:shd w:val="clear" w:color="auto" w:fill="D9D9D9"/>
          </w:tcPr>
          <w:p w:rsidR="00B90863" w:rsidRPr="009B7116" w:rsidRDefault="00B90863" w:rsidP="00B853D1">
            <w:pPr>
              <w:rPr>
                <w:b/>
                <w:sz w:val="24"/>
                <w:szCs w:val="24"/>
                <w:lang w:val="it-IT"/>
              </w:rPr>
            </w:pPr>
            <w:r w:rsidRPr="009B7116">
              <w:rPr>
                <w:b/>
                <w:sz w:val="24"/>
                <w:szCs w:val="24"/>
                <w:lang w:val="it-IT"/>
              </w:rPr>
              <w:t xml:space="preserve">Metode de minimizare a cantitatii de apa consumata </w:t>
            </w:r>
          </w:p>
        </w:tc>
        <w:tc>
          <w:tcPr>
            <w:tcW w:w="2534" w:type="dxa"/>
            <w:shd w:val="clear" w:color="auto" w:fill="D9D9D9"/>
          </w:tcPr>
          <w:p w:rsidR="00B90863" w:rsidRPr="009B7116" w:rsidRDefault="00B90863" w:rsidP="00B853D1">
            <w:pPr>
              <w:rPr>
                <w:b/>
                <w:sz w:val="24"/>
                <w:szCs w:val="24"/>
                <w:lang w:val="it-IT"/>
              </w:rPr>
            </w:pPr>
            <w:r w:rsidRPr="009B7116">
              <w:rPr>
                <w:b/>
                <w:sz w:val="24"/>
                <w:szCs w:val="24"/>
                <w:lang w:val="it-IT"/>
              </w:rPr>
              <w:t>Metode de epurare</w:t>
            </w:r>
          </w:p>
        </w:tc>
        <w:tc>
          <w:tcPr>
            <w:tcW w:w="2284" w:type="dxa"/>
            <w:shd w:val="clear" w:color="auto" w:fill="D9D9D9"/>
          </w:tcPr>
          <w:p w:rsidR="00B90863" w:rsidRPr="009B7116" w:rsidRDefault="00B90863" w:rsidP="00B853D1">
            <w:pPr>
              <w:rPr>
                <w:b/>
                <w:sz w:val="24"/>
                <w:szCs w:val="24"/>
                <w:lang w:val="it-IT"/>
              </w:rPr>
            </w:pPr>
            <w:r w:rsidRPr="009B7116">
              <w:rPr>
                <w:b/>
                <w:sz w:val="24"/>
                <w:szCs w:val="24"/>
                <w:lang w:val="it-IT"/>
              </w:rPr>
              <w:t>Punctul de evacuare</w:t>
            </w:r>
          </w:p>
        </w:tc>
      </w:tr>
      <w:tr w:rsidR="00B90863" w:rsidRPr="009B7116" w:rsidTr="00B853D1">
        <w:tc>
          <w:tcPr>
            <w:tcW w:w="2427" w:type="dxa"/>
          </w:tcPr>
          <w:p w:rsidR="00B90863" w:rsidRPr="009B7116" w:rsidRDefault="00B90863" w:rsidP="00B853D1">
            <w:pPr>
              <w:rPr>
                <w:sz w:val="24"/>
                <w:szCs w:val="24"/>
                <w:lang w:val="fr-FR"/>
              </w:rPr>
            </w:pPr>
            <w:r>
              <w:rPr>
                <w:sz w:val="24"/>
                <w:szCs w:val="24"/>
                <w:lang w:val="fr-FR"/>
              </w:rPr>
              <w:t>Ape conventional curate</w:t>
            </w:r>
          </w:p>
          <w:p w:rsidR="00B90863" w:rsidRPr="009B7116" w:rsidRDefault="00D016E7" w:rsidP="00B853D1">
            <w:pPr>
              <w:rPr>
                <w:sz w:val="24"/>
                <w:szCs w:val="24"/>
                <w:lang w:val="fr-FR"/>
              </w:rPr>
            </w:pPr>
            <w:r>
              <w:rPr>
                <w:sz w:val="24"/>
                <w:szCs w:val="24"/>
                <w:lang w:val="fr-FR"/>
              </w:rPr>
              <w:t xml:space="preserve">Ape de racire </w:t>
            </w:r>
          </w:p>
          <w:p w:rsidR="00B90863" w:rsidRPr="009B7116" w:rsidRDefault="00B90863" w:rsidP="00B853D1">
            <w:pPr>
              <w:rPr>
                <w:sz w:val="24"/>
                <w:szCs w:val="24"/>
                <w:lang w:val="it-IT"/>
              </w:rPr>
            </w:pPr>
            <w:r w:rsidRPr="009B7116">
              <w:rPr>
                <w:sz w:val="24"/>
                <w:szCs w:val="24"/>
                <w:lang w:val="it-IT"/>
              </w:rPr>
              <w:t>Ape de la tratarea apei</w:t>
            </w:r>
          </w:p>
          <w:p w:rsidR="00B90863" w:rsidRPr="009B7116" w:rsidRDefault="00B90863" w:rsidP="00B853D1">
            <w:pPr>
              <w:rPr>
                <w:sz w:val="24"/>
                <w:szCs w:val="24"/>
                <w:lang w:val="it-IT"/>
              </w:rPr>
            </w:pPr>
            <w:r w:rsidRPr="009B7116">
              <w:rPr>
                <w:sz w:val="24"/>
                <w:szCs w:val="24"/>
                <w:lang w:val="it-IT"/>
              </w:rPr>
              <w:t>Ape tehnologice cu incarcare redusa</w:t>
            </w:r>
          </w:p>
        </w:tc>
        <w:tc>
          <w:tcPr>
            <w:tcW w:w="2536" w:type="dxa"/>
          </w:tcPr>
          <w:p w:rsidR="00B90863" w:rsidRPr="009B7116" w:rsidRDefault="00B90863" w:rsidP="00B853D1">
            <w:pPr>
              <w:rPr>
                <w:sz w:val="24"/>
                <w:szCs w:val="24"/>
                <w:lang w:val="it-IT"/>
              </w:rPr>
            </w:pPr>
            <w:r w:rsidRPr="009B7116">
              <w:rPr>
                <w:sz w:val="24"/>
                <w:szCs w:val="24"/>
                <w:lang w:val="it-IT"/>
              </w:rPr>
              <w:t>Recircularea apelor a caror caracteristici sunt compatibile cu cerinta de calitate</w:t>
            </w:r>
          </w:p>
        </w:tc>
        <w:tc>
          <w:tcPr>
            <w:tcW w:w="2534" w:type="dxa"/>
          </w:tcPr>
          <w:p w:rsidR="00B90863" w:rsidRPr="009B7116" w:rsidRDefault="00B90863" w:rsidP="00B853D1">
            <w:pPr>
              <w:rPr>
                <w:sz w:val="24"/>
                <w:szCs w:val="24"/>
                <w:lang w:val="it-IT"/>
              </w:rPr>
            </w:pPr>
            <w:r w:rsidRPr="009B7116">
              <w:rPr>
                <w:sz w:val="24"/>
                <w:szCs w:val="24"/>
                <w:lang w:val="it-IT"/>
              </w:rPr>
              <w:t xml:space="preserve">Epurare in statia municipala </w:t>
            </w:r>
          </w:p>
        </w:tc>
        <w:tc>
          <w:tcPr>
            <w:tcW w:w="2284" w:type="dxa"/>
          </w:tcPr>
          <w:p w:rsidR="00B90863" w:rsidRPr="009B7116" w:rsidRDefault="00B90863" w:rsidP="00B853D1">
            <w:pPr>
              <w:rPr>
                <w:sz w:val="24"/>
                <w:szCs w:val="24"/>
                <w:lang w:val="it-IT"/>
              </w:rPr>
            </w:pPr>
            <w:r>
              <w:rPr>
                <w:sz w:val="24"/>
                <w:szCs w:val="24"/>
                <w:lang w:val="it-IT"/>
              </w:rPr>
              <w:t xml:space="preserve">Statia de epurare </w:t>
            </w:r>
            <w:r w:rsidR="00D016E7">
              <w:rPr>
                <w:sz w:val="24"/>
                <w:szCs w:val="24"/>
                <w:lang w:val="it-IT"/>
              </w:rPr>
              <w:t xml:space="preserve">municipala a SC </w:t>
            </w:r>
            <w:r w:rsidRPr="009B7116">
              <w:rPr>
                <w:sz w:val="24"/>
                <w:szCs w:val="24"/>
                <w:lang w:val="it-IT"/>
              </w:rPr>
              <w:t xml:space="preserve">ACET </w:t>
            </w:r>
            <w:r w:rsidR="00D016E7">
              <w:rPr>
                <w:sz w:val="24"/>
                <w:szCs w:val="24"/>
                <w:lang w:val="it-IT"/>
              </w:rPr>
              <w:t>Suceava</w:t>
            </w:r>
          </w:p>
        </w:tc>
      </w:tr>
      <w:tr w:rsidR="00B90863" w:rsidRPr="009B7116" w:rsidTr="00B853D1">
        <w:tc>
          <w:tcPr>
            <w:tcW w:w="2427" w:type="dxa"/>
          </w:tcPr>
          <w:p w:rsidR="00B90863" w:rsidRPr="009B7116" w:rsidRDefault="00B90863" w:rsidP="00B853D1">
            <w:pPr>
              <w:rPr>
                <w:sz w:val="24"/>
                <w:szCs w:val="24"/>
                <w:lang w:val="fr-FR"/>
              </w:rPr>
            </w:pPr>
            <w:r>
              <w:rPr>
                <w:sz w:val="24"/>
                <w:szCs w:val="24"/>
                <w:lang w:val="fr-FR"/>
              </w:rPr>
              <w:t>Ape uzate</w:t>
            </w:r>
            <w:r w:rsidRPr="009B7116">
              <w:rPr>
                <w:sz w:val="24"/>
                <w:szCs w:val="24"/>
                <w:lang w:val="fr-FR"/>
              </w:rPr>
              <w:t xml:space="preserve"> tehnologice de la :</w:t>
            </w:r>
          </w:p>
          <w:p w:rsidR="00B90863" w:rsidRPr="009B7116" w:rsidRDefault="00B90863" w:rsidP="00B853D1">
            <w:pPr>
              <w:rPr>
                <w:sz w:val="24"/>
                <w:szCs w:val="24"/>
                <w:lang w:val="it-IT"/>
              </w:rPr>
            </w:pPr>
            <w:r>
              <w:rPr>
                <w:sz w:val="24"/>
                <w:szCs w:val="24"/>
                <w:lang w:val="it-IT"/>
              </w:rPr>
              <w:t>Fabricarea ha</w:t>
            </w:r>
            <w:r w:rsidRPr="009B7116">
              <w:rPr>
                <w:sz w:val="24"/>
                <w:szCs w:val="24"/>
                <w:lang w:val="it-IT"/>
              </w:rPr>
              <w:t>rtiei</w:t>
            </w:r>
          </w:p>
          <w:p w:rsidR="00B90863" w:rsidRPr="009B7116" w:rsidRDefault="00B90863" w:rsidP="00B853D1">
            <w:pPr>
              <w:rPr>
                <w:sz w:val="24"/>
                <w:szCs w:val="24"/>
                <w:lang w:val="it-IT"/>
              </w:rPr>
            </w:pPr>
            <w:r w:rsidRPr="009B7116">
              <w:rPr>
                <w:sz w:val="24"/>
                <w:szCs w:val="24"/>
                <w:lang w:val="it-IT"/>
              </w:rPr>
              <w:t>Prelucrare maculatura</w:t>
            </w:r>
          </w:p>
        </w:tc>
        <w:tc>
          <w:tcPr>
            <w:tcW w:w="2536" w:type="dxa"/>
          </w:tcPr>
          <w:p w:rsidR="00B90863" w:rsidRPr="009B7116" w:rsidRDefault="00B90863" w:rsidP="00B853D1">
            <w:pPr>
              <w:rPr>
                <w:sz w:val="24"/>
                <w:szCs w:val="24"/>
                <w:lang w:val="it-IT"/>
              </w:rPr>
            </w:pPr>
            <w:r w:rsidRPr="009B7116">
              <w:rPr>
                <w:sz w:val="24"/>
                <w:szCs w:val="24"/>
                <w:lang w:val="it-IT"/>
              </w:rPr>
              <w:t>Recircularea apelor a caror caracteristici sunt compatibile cu cerinta de calitate</w:t>
            </w:r>
          </w:p>
        </w:tc>
        <w:tc>
          <w:tcPr>
            <w:tcW w:w="2534" w:type="dxa"/>
          </w:tcPr>
          <w:p w:rsidR="00B90863" w:rsidRPr="009B7116" w:rsidRDefault="00B90863" w:rsidP="00B853D1">
            <w:pPr>
              <w:rPr>
                <w:sz w:val="24"/>
                <w:szCs w:val="24"/>
                <w:lang w:val="it-IT"/>
              </w:rPr>
            </w:pPr>
            <w:r w:rsidRPr="009B7116">
              <w:rPr>
                <w:sz w:val="24"/>
                <w:szCs w:val="24"/>
                <w:lang w:val="it-IT"/>
              </w:rPr>
              <w:t xml:space="preserve">Epurare in statia </w:t>
            </w:r>
            <w:r>
              <w:rPr>
                <w:sz w:val="24"/>
                <w:szCs w:val="24"/>
                <w:lang w:val="it-IT"/>
              </w:rPr>
              <w:t xml:space="preserve">de epurare mecano- biologica ce apartine SC </w:t>
            </w:r>
            <w:r w:rsidRPr="009B7116">
              <w:rPr>
                <w:sz w:val="24"/>
                <w:szCs w:val="24"/>
                <w:lang w:val="it-IT"/>
              </w:rPr>
              <w:t>AMBRO</w:t>
            </w:r>
            <w:r>
              <w:rPr>
                <w:sz w:val="24"/>
                <w:szCs w:val="24"/>
                <w:lang w:val="it-IT"/>
              </w:rPr>
              <w:t xml:space="preserve"> SA</w:t>
            </w:r>
          </w:p>
          <w:p w:rsidR="00B90863" w:rsidRPr="009B7116" w:rsidRDefault="00B90863" w:rsidP="00B853D1">
            <w:pPr>
              <w:rPr>
                <w:sz w:val="24"/>
                <w:szCs w:val="24"/>
                <w:lang w:val="it-IT"/>
              </w:rPr>
            </w:pPr>
          </w:p>
        </w:tc>
        <w:tc>
          <w:tcPr>
            <w:tcW w:w="2284" w:type="dxa"/>
          </w:tcPr>
          <w:p w:rsidR="00B90863" w:rsidRPr="009B7116" w:rsidRDefault="00B90863" w:rsidP="00B853D1">
            <w:pPr>
              <w:rPr>
                <w:sz w:val="24"/>
                <w:szCs w:val="24"/>
                <w:lang w:val="it-IT"/>
              </w:rPr>
            </w:pPr>
            <w:r w:rsidRPr="009B7116">
              <w:rPr>
                <w:sz w:val="24"/>
                <w:szCs w:val="24"/>
                <w:lang w:val="it-IT"/>
              </w:rPr>
              <w:t>raul Suceava</w:t>
            </w:r>
            <w:r>
              <w:rPr>
                <w:sz w:val="24"/>
                <w:szCs w:val="24"/>
                <w:lang w:val="it-IT"/>
              </w:rPr>
              <w:t>, zona subtraversare canal colector ACET</w:t>
            </w:r>
          </w:p>
        </w:tc>
      </w:tr>
      <w:tr w:rsidR="00B90863" w:rsidRPr="009B7116" w:rsidTr="00B853D1">
        <w:tc>
          <w:tcPr>
            <w:tcW w:w="2427" w:type="dxa"/>
          </w:tcPr>
          <w:p w:rsidR="00B90863" w:rsidRPr="009B7116" w:rsidRDefault="00B90863" w:rsidP="00B853D1">
            <w:pPr>
              <w:rPr>
                <w:sz w:val="24"/>
                <w:szCs w:val="24"/>
                <w:lang w:val="it-IT"/>
              </w:rPr>
            </w:pPr>
            <w:r w:rsidRPr="009B7116">
              <w:rPr>
                <w:sz w:val="24"/>
                <w:szCs w:val="24"/>
                <w:lang w:val="it-IT"/>
              </w:rPr>
              <w:t>Ape menajere</w:t>
            </w:r>
          </w:p>
        </w:tc>
        <w:tc>
          <w:tcPr>
            <w:tcW w:w="2536" w:type="dxa"/>
          </w:tcPr>
          <w:p w:rsidR="00B90863" w:rsidRPr="009B7116" w:rsidRDefault="00B90863" w:rsidP="00B853D1">
            <w:pPr>
              <w:rPr>
                <w:sz w:val="24"/>
                <w:szCs w:val="24"/>
                <w:lang w:val="it-IT"/>
              </w:rPr>
            </w:pPr>
            <w:r w:rsidRPr="009B7116">
              <w:rPr>
                <w:sz w:val="24"/>
                <w:szCs w:val="24"/>
                <w:lang w:val="it-IT"/>
              </w:rPr>
              <w:t>-</w:t>
            </w:r>
          </w:p>
        </w:tc>
        <w:tc>
          <w:tcPr>
            <w:tcW w:w="2534" w:type="dxa"/>
          </w:tcPr>
          <w:p w:rsidR="00B90863" w:rsidRPr="009B7116" w:rsidRDefault="00B90863" w:rsidP="00B853D1">
            <w:pPr>
              <w:rPr>
                <w:sz w:val="24"/>
                <w:szCs w:val="24"/>
                <w:lang w:val="it-IT"/>
              </w:rPr>
            </w:pPr>
            <w:r w:rsidRPr="009B7116">
              <w:rPr>
                <w:sz w:val="24"/>
                <w:szCs w:val="24"/>
                <w:lang w:val="it-IT"/>
              </w:rPr>
              <w:t>Epurare in statia municipala</w:t>
            </w:r>
          </w:p>
        </w:tc>
        <w:tc>
          <w:tcPr>
            <w:tcW w:w="2284" w:type="dxa"/>
          </w:tcPr>
          <w:p w:rsidR="00B90863" w:rsidRPr="009B7116" w:rsidRDefault="00B90863" w:rsidP="00B853D1">
            <w:pPr>
              <w:rPr>
                <w:sz w:val="24"/>
                <w:szCs w:val="24"/>
                <w:lang w:val="it-IT"/>
              </w:rPr>
            </w:pPr>
          </w:p>
        </w:tc>
      </w:tr>
    </w:tbl>
    <w:p w:rsidR="00B90863" w:rsidRDefault="00B90863" w:rsidP="00914739">
      <w:pPr>
        <w:rPr>
          <w:sz w:val="24"/>
          <w:szCs w:val="24"/>
          <w:lang w:val="it-IT"/>
        </w:rPr>
      </w:pPr>
    </w:p>
    <w:p w:rsidR="007161FD" w:rsidRPr="0016532D" w:rsidRDefault="007161FD" w:rsidP="007161FD">
      <w:pPr>
        <w:rPr>
          <w:b/>
          <w:sz w:val="24"/>
          <w:szCs w:val="24"/>
        </w:rPr>
      </w:pPr>
      <w:r w:rsidRPr="0016532D">
        <w:rPr>
          <w:b/>
          <w:sz w:val="24"/>
          <w:szCs w:val="24"/>
        </w:rPr>
        <w:t xml:space="preserve">9.3. SOL SI PINZA FREATICA </w:t>
      </w:r>
    </w:p>
    <w:p w:rsidR="007161FD" w:rsidRPr="0016532D" w:rsidRDefault="007161FD" w:rsidP="007161FD">
      <w:pPr>
        <w:rPr>
          <w:b/>
          <w:sz w:val="24"/>
          <w:szCs w:val="24"/>
        </w:rPr>
      </w:pPr>
      <w:r w:rsidRPr="0016532D">
        <w:rPr>
          <w:b/>
          <w:sz w:val="24"/>
          <w:szCs w:val="24"/>
        </w:rPr>
        <w:t>Sursele potentiale de poluare a solului</w:t>
      </w:r>
    </w:p>
    <w:p w:rsidR="007161FD" w:rsidRPr="0016532D" w:rsidRDefault="007161FD" w:rsidP="007161FD">
      <w:pPr>
        <w:rPr>
          <w:sz w:val="24"/>
          <w:szCs w:val="24"/>
        </w:rPr>
      </w:pPr>
      <w:r w:rsidRPr="0016532D">
        <w:rPr>
          <w:sz w:val="24"/>
          <w:szCs w:val="24"/>
        </w:rPr>
        <w:t>●Depozitarea materiilor prime si auxiliare, produse finite si subproduse;</w:t>
      </w:r>
    </w:p>
    <w:p w:rsidR="007161FD" w:rsidRPr="0016532D" w:rsidRDefault="007161FD" w:rsidP="007161FD">
      <w:pPr>
        <w:rPr>
          <w:sz w:val="24"/>
          <w:szCs w:val="24"/>
        </w:rPr>
      </w:pPr>
      <w:r w:rsidRPr="0016532D">
        <w:rPr>
          <w:sz w:val="24"/>
          <w:szCs w:val="24"/>
        </w:rPr>
        <w:t>●Depozitarea deseurilor tehnologice si netehnologice;</w:t>
      </w:r>
    </w:p>
    <w:p w:rsidR="007161FD" w:rsidRPr="0016532D" w:rsidRDefault="007161FD" w:rsidP="007161FD">
      <w:pPr>
        <w:rPr>
          <w:sz w:val="24"/>
          <w:szCs w:val="24"/>
        </w:rPr>
      </w:pPr>
      <w:r w:rsidRPr="0016532D">
        <w:rPr>
          <w:sz w:val="24"/>
          <w:szCs w:val="24"/>
        </w:rPr>
        <w:t>●Manipularea si depozitarea combustibililor;</w:t>
      </w:r>
    </w:p>
    <w:p w:rsidR="007161FD" w:rsidRPr="0016532D" w:rsidRDefault="007161FD" w:rsidP="007161FD">
      <w:pPr>
        <w:rPr>
          <w:sz w:val="24"/>
          <w:szCs w:val="24"/>
        </w:rPr>
      </w:pPr>
      <w:r w:rsidRPr="0016532D">
        <w:rPr>
          <w:sz w:val="24"/>
          <w:szCs w:val="24"/>
        </w:rPr>
        <w:t>●Infiltratii din retelele de canalizare;</w:t>
      </w:r>
    </w:p>
    <w:p w:rsidR="007161FD" w:rsidRPr="0016532D" w:rsidRDefault="007161FD" w:rsidP="007161FD">
      <w:pPr>
        <w:rPr>
          <w:sz w:val="24"/>
          <w:szCs w:val="24"/>
        </w:rPr>
      </w:pPr>
      <w:r w:rsidRPr="0016532D">
        <w:rPr>
          <w:sz w:val="24"/>
          <w:szCs w:val="24"/>
        </w:rPr>
        <w:t>●Depozitarea utilajelor in spatii exterioare neamenajate.</w:t>
      </w:r>
    </w:p>
    <w:p w:rsidR="00914739" w:rsidRPr="0016532D" w:rsidRDefault="00914739" w:rsidP="00914739">
      <w:pPr>
        <w:rPr>
          <w:b/>
          <w:bCs/>
          <w:sz w:val="24"/>
          <w:szCs w:val="24"/>
        </w:rPr>
      </w:pPr>
      <w:r w:rsidRPr="0016532D">
        <w:rPr>
          <w:sz w:val="24"/>
          <w:szCs w:val="24"/>
        </w:rPr>
        <w:t xml:space="preserve">  </w:t>
      </w:r>
    </w:p>
    <w:p w:rsidR="00D016E7" w:rsidRDefault="00D016E7" w:rsidP="00914739">
      <w:pPr>
        <w:rPr>
          <w:b/>
          <w:bCs/>
          <w:sz w:val="24"/>
          <w:szCs w:val="24"/>
        </w:rPr>
      </w:pPr>
    </w:p>
    <w:p w:rsidR="00D016E7" w:rsidRDefault="00D016E7" w:rsidP="00914739">
      <w:pPr>
        <w:rPr>
          <w:b/>
          <w:bCs/>
          <w:sz w:val="24"/>
          <w:szCs w:val="24"/>
        </w:rPr>
      </w:pPr>
    </w:p>
    <w:p w:rsidR="00914739" w:rsidRDefault="00914739" w:rsidP="00914739">
      <w:pPr>
        <w:rPr>
          <w:b/>
          <w:bCs/>
          <w:sz w:val="24"/>
          <w:szCs w:val="24"/>
          <w:lang w:val="it-IT"/>
        </w:rPr>
      </w:pPr>
      <w:r>
        <w:rPr>
          <w:b/>
          <w:bCs/>
          <w:sz w:val="24"/>
          <w:szCs w:val="24"/>
        </w:rPr>
        <w:lastRenderedPageBreak/>
        <w:t>10. CO</w:t>
      </w:r>
      <w:r w:rsidRPr="0016532D">
        <w:rPr>
          <w:b/>
          <w:bCs/>
          <w:sz w:val="24"/>
          <w:szCs w:val="24"/>
        </w:rPr>
        <w:t xml:space="preserve">NCENTRATII DE POLUANTI ADMISE LA EVACUAREA IN MEDIUL INCONJURATOR. </w:t>
      </w:r>
      <w:r w:rsidRPr="0016532D">
        <w:rPr>
          <w:b/>
          <w:bCs/>
          <w:sz w:val="24"/>
          <w:szCs w:val="24"/>
          <w:lang w:val="it-IT"/>
        </w:rPr>
        <w:t>NIVELUL DE ZGOMOT SI MIROSURI</w:t>
      </w:r>
    </w:p>
    <w:p w:rsidR="00914739" w:rsidRPr="0016532D" w:rsidRDefault="00914739" w:rsidP="00914739">
      <w:pPr>
        <w:rPr>
          <w:b/>
          <w:bCs/>
          <w:sz w:val="24"/>
          <w:szCs w:val="24"/>
          <w:lang w:val="it-IT"/>
        </w:rPr>
      </w:pPr>
    </w:p>
    <w:p w:rsidR="00914739" w:rsidRPr="0016532D" w:rsidRDefault="00914739" w:rsidP="00914739">
      <w:pPr>
        <w:numPr>
          <w:ilvl w:val="1"/>
          <w:numId w:val="4"/>
        </w:numPr>
        <w:rPr>
          <w:b/>
          <w:bCs/>
          <w:sz w:val="24"/>
          <w:szCs w:val="24"/>
          <w:lang w:val="it-IT"/>
        </w:rPr>
      </w:pPr>
      <w:r w:rsidRPr="0016532D">
        <w:rPr>
          <w:b/>
          <w:bCs/>
          <w:sz w:val="24"/>
          <w:szCs w:val="24"/>
          <w:lang w:val="it-IT"/>
        </w:rPr>
        <w:t>AER</w:t>
      </w:r>
    </w:p>
    <w:p w:rsidR="00914739" w:rsidRPr="00EC5364" w:rsidRDefault="00914739" w:rsidP="00914739">
      <w:pPr>
        <w:numPr>
          <w:ilvl w:val="2"/>
          <w:numId w:val="4"/>
        </w:numPr>
        <w:tabs>
          <w:tab w:val="clear" w:pos="795"/>
          <w:tab w:val="num" w:pos="0"/>
        </w:tabs>
        <w:ind w:left="0" w:firstLine="0"/>
        <w:rPr>
          <w:sz w:val="24"/>
          <w:szCs w:val="24"/>
          <w:lang w:val="it-IT"/>
        </w:rPr>
      </w:pPr>
      <w:r w:rsidRPr="00EC5364">
        <w:rPr>
          <w:b/>
          <w:bCs/>
          <w:sz w:val="24"/>
          <w:szCs w:val="24"/>
          <w:lang w:val="it-IT"/>
        </w:rPr>
        <w:t>Emisii. Surse de emisii</w:t>
      </w:r>
      <w:r w:rsidRPr="00EC5364">
        <w:rPr>
          <w:sz w:val="24"/>
          <w:szCs w:val="24"/>
          <w:lang w:val="it-IT"/>
        </w:rPr>
        <w:t xml:space="preserve">.                                                                                          </w:t>
      </w:r>
      <w:r>
        <w:rPr>
          <w:sz w:val="24"/>
          <w:szCs w:val="24"/>
          <w:lang w:val="it-IT"/>
        </w:rPr>
        <w:t xml:space="preserve">                      </w:t>
      </w:r>
      <w:r w:rsidRPr="00EC5364">
        <w:rPr>
          <w:sz w:val="24"/>
          <w:szCs w:val="24"/>
          <w:lang w:val="it-IT"/>
        </w:rPr>
        <w:t>Tab. 10.1.1.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410"/>
        <w:gridCol w:w="2410"/>
        <w:gridCol w:w="1701"/>
        <w:gridCol w:w="2516"/>
      </w:tblGrid>
      <w:tr w:rsidR="00914739" w:rsidRPr="009B7116" w:rsidTr="00B71EC4">
        <w:tc>
          <w:tcPr>
            <w:tcW w:w="709" w:type="dxa"/>
            <w:shd w:val="clear" w:color="auto" w:fill="D9D9D9"/>
          </w:tcPr>
          <w:p w:rsidR="00914739" w:rsidRPr="009B7116" w:rsidRDefault="00914739" w:rsidP="00B71EC4">
            <w:pPr>
              <w:rPr>
                <w:b/>
                <w:bCs/>
                <w:sz w:val="24"/>
                <w:szCs w:val="24"/>
                <w:lang w:val="it-IT"/>
              </w:rPr>
            </w:pPr>
            <w:r w:rsidRPr="009B7116">
              <w:rPr>
                <w:b/>
                <w:bCs/>
                <w:sz w:val="24"/>
                <w:szCs w:val="24"/>
                <w:lang w:val="it-IT"/>
              </w:rPr>
              <w:t>Nr. crt</w:t>
            </w:r>
          </w:p>
        </w:tc>
        <w:tc>
          <w:tcPr>
            <w:tcW w:w="2410" w:type="dxa"/>
            <w:shd w:val="clear" w:color="auto" w:fill="D9D9D9"/>
          </w:tcPr>
          <w:p w:rsidR="00914739" w:rsidRPr="009B7116" w:rsidRDefault="00914739" w:rsidP="00B71EC4">
            <w:pPr>
              <w:rPr>
                <w:b/>
                <w:bCs/>
                <w:sz w:val="24"/>
                <w:szCs w:val="24"/>
                <w:lang w:val="it-IT"/>
              </w:rPr>
            </w:pPr>
            <w:r w:rsidRPr="009B7116">
              <w:rPr>
                <w:b/>
                <w:bCs/>
                <w:sz w:val="24"/>
                <w:szCs w:val="24"/>
                <w:lang w:val="it-IT"/>
              </w:rPr>
              <w:t>Proces/faze/instalatii tehnologice</w:t>
            </w:r>
          </w:p>
        </w:tc>
        <w:tc>
          <w:tcPr>
            <w:tcW w:w="2410" w:type="dxa"/>
            <w:shd w:val="clear" w:color="auto" w:fill="D9D9D9"/>
          </w:tcPr>
          <w:p w:rsidR="00914739" w:rsidRPr="009B7116" w:rsidRDefault="00914739" w:rsidP="00B71EC4">
            <w:pPr>
              <w:rPr>
                <w:b/>
                <w:bCs/>
                <w:sz w:val="24"/>
                <w:szCs w:val="24"/>
                <w:lang w:val="it-IT"/>
              </w:rPr>
            </w:pPr>
            <w:r w:rsidRPr="009B7116">
              <w:rPr>
                <w:b/>
                <w:bCs/>
                <w:sz w:val="24"/>
                <w:szCs w:val="24"/>
                <w:lang w:val="it-IT"/>
              </w:rPr>
              <w:t>Surse de poluare</w:t>
            </w:r>
          </w:p>
        </w:tc>
        <w:tc>
          <w:tcPr>
            <w:tcW w:w="1701" w:type="dxa"/>
            <w:shd w:val="clear" w:color="auto" w:fill="D9D9D9"/>
          </w:tcPr>
          <w:p w:rsidR="00914739" w:rsidRPr="009B7116" w:rsidRDefault="00914739" w:rsidP="00B71EC4">
            <w:pPr>
              <w:rPr>
                <w:b/>
                <w:bCs/>
                <w:sz w:val="24"/>
                <w:szCs w:val="24"/>
                <w:lang w:val="it-IT"/>
              </w:rPr>
            </w:pPr>
            <w:r w:rsidRPr="009B7116">
              <w:rPr>
                <w:b/>
                <w:bCs/>
                <w:sz w:val="24"/>
                <w:szCs w:val="24"/>
                <w:lang w:val="it-IT"/>
              </w:rPr>
              <w:t>Poluanti specifici</w:t>
            </w:r>
          </w:p>
        </w:tc>
        <w:tc>
          <w:tcPr>
            <w:tcW w:w="2516" w:type="dxa"/>
            <w:shd w:val="clear" w:color="auto" w:fill="D9D9D9"/>
          </w:tcPr>
          <w:p w:rsidR="00914739" w:rsidRPr="009B7116" w:rsidRDefault="00914739" w:rsidP="00B71EC4">
            <w:pPr>
              <w:rPr>
                <w:b/>
                <w:bCs/>
                <w:sz w:val="24"/>
                <w:szCs w:val="24"/>
                <w:lang w:val="it-IT"/>
              </w:rPr>
            </w:pPr>
            <w:r w:rsidRPr="009B7116">
              <w:rPr>
                <w:b/>
                <w:bCs/>
                <w:sz w:val="24"/>
                <w:szCs w:val="24"/>
                <w:lang w:val="it-IT"/>
              </w:rPr>
              <w:t>Mod de evacuare si tratare</w:t>
            </w:r>
          </w:p>
        </w:tc>
      </w:tr>
      <w:tr w:rsidR="00914739" w:rsidRPr="009B7116" w:rsidTr="00B71EC4">
        <w:tc>
          <w:tcPr>
            <w:tcW w:w="709" w:type="dxa"/>
          </w:tcPr>
          <w:p w:rsidR="00914739" w:rsidRDefault="00914739" w:rsidP="00B71EC4">
            <w:pPr>
              <w:rPr>
                <w:sz w:val="24"/>
                <w:szCs w:val="24"/>
                <w:lang w:val="en-US"/>
              </w:rPr>
            </w:pPr>
            <w:r>
              <w:rPr>
                <w:sz w:val="24"/>
                <w:szCs w:val="24"/>
                <w:lang w:val="en-US"/>
              </w:rPr>
              <w:t>1</w:t>
            </w:r>
          </w:p>
          <w:p w:rsidR="00914739" w:rsidRPr="009B7116" w:rsidRDefault="00914739" w:rsidP="00B71EC4">
            <w:pPr>
              <w:rPr>
                <w:sz w:val="24"/>
                <w:szCs w:val="24"/>
                <w:lang w:val="en-US"/>
              </w:rPr>
            </w:pPr>
          </w:p>
        </w:tc>
        <w:tc>
          <w:tcPr>
            <w:tcW w:w="2410" w:type="dxa"/>
          </w:tcPr>
          <w:p w:rsidR="00914739" w:rsidRPr="0016532D" w:rsidRDefault="00914739" w:rsidP="002F2E51">
            <w:pPr>
              <w:pStyle w:val="Header"/>
              <w:tabs>
                <w:tab w:val="left" w:pos="720"/>
              </w:tabs>
              <w:rPr>
                <w:sz w:val="24"/>
                <w:szCs w:val="24"/>
              </w:rPr>
            </w:pPr>
            <w:r w:rsidRPr="0016532D">
              <w:rPr>
                <w:sz w:val="24"/>
                <w:szCs w:val="24"/>
                <w:lang w:val="pt-BR"/>
              </w:rPr>
              <w:t>Ob</w:t>
            </w:r>
            <w:r w:rsidR="002F2E51">
              <w:rPr>
                <w:sz w:val="24"/>
                <w:szCs w:val="24"/>
                <w:lang w:val="pt-BR"/>
              </w:rPr>
              <w:t>t</w:t>
            </w:r>
            <w:r w:rsidRPr="0016532D">
              <w:rPr>
                <w:sz w:val="24"/>
                <w:szCs w:val="24"/>
                <w:lang w:val="pt-BR"/>
              </w:rPr>
              <w:t xml:space="preserve">inerea energiei termice </w:t>
            </w:r>
            <w:r>
              <w:rPr>
                <w:sz w:val="24"/>
                <w:szCs w:val="24"/>
                <w:lang w:val="pt-BR"/>
              </w:rPr>
              <w:t>prin arderea</w:t>
            </w:r>
            <w:r w:rsidRPr="0016532D">
              <w:rPr>
                <w:sz w:val="24"/>
                <w:szCs w:val="24"/>
              </w:rPr>
              <w:t xml:space="preserve"> de</w:t>
            </w:r>
            <w:r>
              <w:rPr>
                <w:sz w:val="24"/>
                <w:szCs w:val="24"/>
              </w:rPr>
              <w:t>s</w:t>
            </w:r>
            <w:r w:rsidRPr="0016532D">
              <w:rPr>
                <w:sz w:val="24"/>
                <w:szCs w:val="24"/>
              </w:rPr>
              <w:t>eurilor lemnoase</w:t>
            </w:r>
          </w:p>
        </w:tc>
        <w:tc>
          <w:tcPr>
            <w:tcW w:w="2410" w:type="dxa"/>
          </w:tcPr>
          <w:p w:rsidR="00914739" w:rsidRPr="005237E2" w:rsidRDefault="00914739" w:rsidP="00B71EC4">
            <w:pPr>
              <w:pStyle w:val="BodyText"/>
              <w:numPr>
                <w:ilvl w:val="12"/>
                <w:numId w:val="0"/>
              </w:numPr>
              <w:jc w:val="left"/>
            </w:pPr>
            <w:r w:rsidRPr="0016532D">
              <w:t>CADL</w:t>
            </w:r>
            <w:r>
              <w:t xml:space="preserve"> - </w:t>
            </w:r>
            <w:r w:rsidRPr="005237E2">
              <w:t>Cazanul de ars de</w:t>
            </w:r>
            <w:r>
              <w:t>s</w:t>
            </w:r>
            <w:r w:rsidRPr="005237E2">
              <w:t>euri lemnoase</w:t>
            </w:r>
          </w:p>
          <w:p w:rsidR="00914739" w:rsidRPr="0016532D" w:rsidRDefault="00914739" w:rsidP="00B71EC4">
            <w:pPr>
              <w:rPr>
                <w:sz w:val="24"/>
                <w:szCs w:val="24"/>
              </w:rPr>
            </w:pPr>
          </w:p>
        </w:tc>
        <w:tc>
          <w:tcPr>
            <w:tcW w:w="1701" w:type="dxa"/>
          </w:tcPr>
          <w:p w:rsidR="00914739" w:rsidRPr="009B7116" w:rsidRDefault="00914739" w:rsidP="00B71EC4">
            <w:pPr>
              <w:rPr>
                <w:sz w:val="24"/>
                <w:szCs w:val="24"/>
                <w:lang w:val="it-IT"/>
              </w:rPr>
            </w:pPr>
            <w:r w:rsidRPr="009B7116">
              <w:rPr>
                <w:sz w:val="24"/>
                <w:szCs w:val="24"/>
                <w:lang w:val="it-IT"/>
              </w:rPr>
              <w:t>CO</w:t>
            </w:r>
            <w:r>
              <w:rPr>
                <w:sz w:val="24"/>
                <w:szCs w:val="24"/>
                <w:lang w:val="it-IT"/>
              </w:rPr>
              <w:t>, NOx, SO2</w:t>
            </w:r>
          </w:p>
          <w:p w:rsidR="00914739" w:rsidRDefault="00914739" w:rsidP="00B71EC4">
            <w:pPr>
              <w:rPr>
                <w:sz w:val="24"/>
                <w:szCs w:val="24"/>
                <w:lang w:val="it-IT"/>
              </w:rPr>
            </w:pPr>
            <w:r w:rsidRPr="009B7116">
              <w:rPr>
                <w:sz w:val="24"/>
                <w:szCs w:val="24"/>
                <w:lang w:val="it-IT"/>
              </w:rPr>
              <w:t>Pulberi</w:t>
            </w:r>
          </w:p>
          <w:p w:rsidR="00914739" w:rsidRPr="009B7116" w:rsidRDefault="00914739" w:rsidP="00B71EC4">
            <w:pPr>
              <w:rPr>
                <w:sz w:val="24"/>
                <w:szCs w:val="24"/>
                <w:lang w:val="it-IT"/>
              </w:rPr>
            </w:pPr>
          </w:p>
        </w:tc>
        <w:tc>
          <w:tcPr>
            <w:tcW w:w="2516" w:type="dxa"/>
          </w:tcPr>
          <w:p w:rsidR="00914739" w:rsidRDefault="00914739" w:rsidP="00B71EC4">
            <w:pPr>
              <w:rPr>
                <w:sz w:val="24"/>
                <w:szCs w:val="24"/>
                <w:lang w:val="it-IT"/>
              </w:rPr>
            </w:pPr>
            <w:r w:rsidRPr="009B7116">
              <w:rPr>
                <w:sz w:val="24"/>
                <w:szCs w:val="24"/>
                <w:lang w:val="it-IT"/>
              </w:rPr>
              <w:t>-cos de dispersie</w:t>
            </w:r>
          </w:p>
          <w:p w:rsidR="00914739" w:rsidRDefault="00914739" w:rsidP="00B71EC4">
            <w:pPr>
              <w:rPr>
                <w:sz w:val="24"/>
                <w:szCs w:val="24"/>
                <w:lang w:val="fr-FR"/>
              </w:rPr>
            </w:pPr>
            <w:r>
              <w:rPr>
                <w:sz w:val="24"/>
                <w:szCs w:val="24"/>
                <w:lang w:val="fr-FR"/>
              </w:rPr>
              <w:t>H=</w:t>
            </w:r>
            <w:r w:rsidRPr="006A1F15">
              <w:rPr>
                <w:sz w:val="24"/>
                <w:szCs w:val="24"/>
                <w:lang w:val="fr-FR"/>
              </w:rPr>
              <w:t xml:space="preserve"> 16m; </w:t>
            </w:r>
          </w:p>
          <w:p w:rsidR="00914739" w:rsidRPr="009B7116" w:rsidRDefault="00914739" w:rsidP="00B71EC4">
            <w:pPr>
              <w:rPr>
                <w:sz w:val="24"/>
                <w:szCs w:val="24"/>
                <w:lang w:val="it-IT"/>
              </w:rPr>
            </w:pPr>
            <w:r>
              <w:rPr>
                <w:sz w:val="24"/>
                <w:szCs w:val="24"/>
              </w:rPr>
              <w:t>D</w:t>
            </w:r>
            <w:r w:rsidRPr="006A1F15">
              <w:rPr>
                <w:sz w:val="24"/>
                <w:szCs w:val="24"/>
              </w:rPr>
              <w:t>baza=</w:t>
            </w:r>
            <w:r>
              <w:rPr>
                <w:sz w:val="24"/>
                <w:szCs w:val="24"/>
              </w:rPr>
              <w:t>D</w:t>
            </w:r>
            <w:r w:rsidRPr="006A1F15">
              <w:rPr>
                <w:sz w:val="24"/>
                <w:szCs w:val="24"/>
              </w:rPr>
              <w:t xml:space="preserve"> v</w:t>
            </w:r>
            <w:r>
              <w:rPr>
                <w:sz w:val="24"/>
                <w:szCs w:val="24"/>
              </w:rPr>
              <w:t>a</w:t>
            </w:r>
            <w:r w:rsidRPr="006A1F15">
              <w:rPr>
                <w:sz w:val="24"/>
                <w:szCs w:val="24"/>
              </w:rPr>
              <w:t xml:space="preserve">rf= </w:t>
            </w:r>
            <w:r w:rsidRPr="006A1F15">
              <w:rPr>
                <w:sz w:val="24"/>
                <w:szCs w:val="24"/>
                <w:lang w:val="fr-FR"/>
              </w:rPr>
              <w:t>0,6m</w:t>
            </w:r>
          </w:p>
        </w:tc>
      </w:tr>
      <w:tr w:rsidR="00914739" w:rsidRPr="009B7116" w:rsidTr="00B71EC4">
        <w:trPr>
          <w:trHeight w:val="1138"/>
        </w:trPr>
        <w:tc>
          <w:tcPr>
            <w:tcW w:w="709" w:type="dxa"/>
          </w:tcPr>
          <w:p w:rsidR="00914739" w:rsidRPr="009B7116" w:rsidRDefault="00914739" w:rsidP="00B71EC4">
            <w:pPr>
              <w:rPr>
                <w:sz w:val="24"/>
                <w:szCs w:val="24"/>
                <w:lang w:val="it-IT"/>
              </w:rPr>
            </w:pPr>
            <w:r>
              <w:rPr>
                <w:sz w:val="24"/>
                <w:szCs w:val="24"/>
                <w:lang w:val="it-IT"/>
              </w:rPr>
              <w:t>2</w:t>
            </w:r>
          </w:p>
        </w:tc>
        <w:tc>
          <w:tcPr>
            <w:tcW w:w="2410" w:type="dxa"/>
          </w:tcPr>
          <w:p w:rsidR="00914739" w:rsidRPr="00701117" w:rsidRDefault="00914739" w:rsidP="00B71EC4">
            <w:pPr>
              <w:rPr>
                <w:sz w:val="24"/>
                <w:szCs w:val="24"/>
                <w:lang w:val="pt-BR"/>
              </w:rPr>
            </w:pPr>
            <w:r w:rsidRPr="0016532D">
              <w:rPr>
                <w:sz w:val="24"/>
                <w:szCs w:val="24"/>
                <w:lang w:val="pt-BR"/>
              </w:rPr>
              <w:t xml:space="preserve">Obţinerea energiei termice </w:t>
            </w:r>
            <w:r>
              <w:rPr>
                <w:sz w:val="24"/>
                <w:szCs w:val="24"/>
                <w:lang w:val="pt-BR"/>
              </w:rPr>
              <w:t>folosind drept combustibil gaze naturale</w:t>
            </w:r>
            <w:r w:rsidRPr="0016532D">
              <w:rPr>
                <w:sz w:val="24"/>
                <w:szCs w:val="24"/>
                <w:lang w:val="pt-BR"/>
              </w:rPr>
              <w:t xml:space="preserve"> </w:t>
            </w:r>
          </w:p>
        </w:tc>
        <w:tc>
          <w:tcPr>
            <w:tcW w:w="2410" w:type="dxa"/>
          </w:tcPr>
          <w:p w:rsidR="00914739" w:rsidRPr="005237E2" w:rsidRDefault="00914739" w:rsidP="00B71EC4">
            <w:pPr>
              <w:pStyle w:val="BodyText"/>
              <w:numPr>
                <w:ilvl w:val="12"/>
                <w:numId w:val="0"/>
              </w:numPr>
              <w:jc w:val="left"/>
            </w:pPr>
            <w:r w:rsidRPr="005237E2">
              <w:t>Cazanul de abur LOOS</w:t>
            </w:r>
          </w:p>
        </w:tc>
        <w:tc>
          <w:tcPr>
            <w:tcW w:w="1701" w:type="dxa"/>
          </w:tcPr>
          <w:p w:rsidR="00914739" w:rsidRPr="009B7116" w:rsidRDefault="00914739" w:rsidP="00B71EC4">
            <w:pPr>
              <w:rPr>
                <w:sz w:val="24"/>
                <w:szCs w:val="24"/>
                <w:lang w:val="it-IT"/>
              </w:rPr>
            </w:pPr>
            <w:r w:rsidRPr="009B7116">
              <w:rPr>
                <w:sz w:val="24"/>
                <w:szCs w:val="24"/>
                <w:lang w:val="it-IT"/>
              </w:rPr>
              <w:t>CO</w:t>
            </w:r>
            <w:r>
              <w:rPr>
                <w:sz w:val="24"/>
                <w:szCs w:val="24"/>
                <w:lang w:val="it-IT"/>
              </w:rPr>
              <w:t>, NOx, SO2</w:t>
            </w:r>
          </w:p>
          <w:p w:rsidR="00914739" w:rsidRDefault="00914739" w:rsidP="00B71EC4">
            <w:pPr>
              <w:rPr>
                <w:sz w:val="24"/>
                <w:szCs w:val="24"/>
                <w:lang w:val="it-IT"/>
              </w:rPr>
            </w:pPr>
            <w:r w:rsidRPr="009B7116">
              <w:rPr>
                <w:sz w:val="24"/>
                <w:szCs w:val="24"/>
                <w:lang w:val="it-IT"/>
              </w:rPr>
              <w:t>Pulberi</w:t>
            </w:r>
          </w:p>
          <w:p w:rsidR="00914739" w:rsidRPr="009B7116" w:rsidRDefault="00914739" w:rsidP="00B71EC4">
            <w:pPr>
              <w:rPr>
                <w:sz w:val="24"/>
                <w:szCs w:val="24"/>
                <w:lang w:val="it-IT"/>
              </w:rPr>
            </w:pPr>
          </w:p>
        </w:tc>
        <w:tc>
          <w:tcPr>
            <w:tcW w:w="2516" w:type="dxa"/>
          </w:tcPr>
          <w:p w:rsidR="00914739" w:rsidRDefault="00914739" w:rsidP="00B71EC4">
            <w:pPr>
              <w:rPr>
                <w:sz w:val="24"/>
                <w:szCs w:val="24"/>
                <w:lang w:val="it-IT"/>
              </w:rPr>
            </w:pPr>
            <w:r w:rsidRPr="009B7116">
              <w:rPr>
                <w:sz w:val="24"/>
                <w:szCs w:val="24"/>
                <w:lang w:val="it-IT"/>
              </w:rPr>
              <w:t>-cos de dispersie</w:t>
            </w:r>
          </w:p>
          <w:p w:rsidR="00914739" w:rsidRDefault="00914739" w:rsidP="00B71EC4">
            <w:pPr>
              <w:rPr>
                <w:sz w:val="24"/>
                <w:szCs w:val="24"/>
              </w:rPr>
            </w:pPr>
            <w:r>
              <w:rPr>
                <w:sz w:val="24"/>
                <w:szCs w:val="24"/>
              </w:rPr>
              <w:t>H=</w:t>
            </w:r>
            <w:r w:rsidRPr="006A1F15">
              <w:rPr>
                <w:sz w:val="24"/>
                <w:szCs w:val="24"/>
              </w:rPr>
              <w:t xml:space="preserve"> 18m; </w:t>
            </w:r>
          </w:p>
          <w:p w:rsidR="00914739" w:rsidRPr="009B7116" w:rsidRDefault="00914739" w:rsidP="00B71EC4">
            <w:pPr>
              <w:rPr>
                <w:sz w:val="24"/>
                <w:szCs w:val="24"/>
                <w:lang w:val="it-IT"/>
              </w:rPr>
            </w:pPr>
            <w:r>
              <w:rPr>
                <w:sz w:val="24"/>
                <w:szCs w:val="24"/>
              </w:rPr>
              <w:t>D</w:t>
            </w:r>
            <w:r w:rsidRPr="006A1F15">
              <w:rPr>
                <w:sz w:val="24"/>
                <w:szCs w:val="24"/>
              </w:rPr>
              <w:t>baza=</w:t>
            </w:r>
            <w:r>
              <w:rPr>
                <w:sz w:val="24"/>
                <w:szCs w:val="24"/>
              </w:rPr>
              <w:t>D</w:t>
            </w:r>
            <w:r w:rsidRPr="006A1F15">
              <w:rPr>
                <w:sz w:val="24"/>
                <w:szCs w:val="24"/>
              </w:rPr>
              <w:t xml:space="preserve"> v</w:t>
            </w:r>
            <w:r>
              <w:rPr>
                <w:sz w:val="24"/>
                <w:szCs w:val="24"/>
              </w:rPr>
              <w:t>a</w:t>
            </w:r>
            <w:r w:rsidRPr="006A1F15">
              <w:rPr>
                <w:sz w:val="24"/>
                <w:szCs w:val="24"/>
              </w:rPr>
              <w:t>rf= 0,8m</w:t>
            </w:r>
          </w:p>
        </w:tc>
      </w:tr>
      <w:tr w:rsidR="00914739" w:rsidRPr="009B7116" w:rsidTr="001D0B7F">
        <w:trPr>
          <w:trHeight w:val="1205"/>
        </w:trPr>
        <w:tc>
          <w:tcPr>
            <w:tcW w:w="709" w:type="dxa"/>
          </w:tcPr>
          <w:p w:rsidR="00914739" w:rsidRPr="009B7116" w:rsidRDefault="00914739" w:rsidP="00B71EC4">
            <w:pPr>
              <w:rPr>
                <w:sz w:val="24"/>
                <w:szCs w:val="24"/>
                <w:lang w:val="it-IT"/>
              </w:rPr>
            </w:pPr>
            <w:r>
              <w:rPr>
                <w:sz w:val="24"/>
                <w:szCs w:val="24"/>
                <w:lang w:val="it-IT"/>
              </w:rPr>
              <w:t>3</w:t>
            </w:r>
          </w:p>
        </w:tc>
        <w:tc>
          <w:tcPr>
            <w:tcW w:w="2410" w:type="dxa"/>
          </w:tcPr>
          <w:p w:rsidR="00914739" w:rsidRPr="009B7116" w:rsidRDefault="00914739" w:rsidP="00B71EC4">
            <w:pPr>
              <w:rPr>
                <w:sz w:val="24"/>
                <w:szCs w:val="24"/>
                <w:lang w:val="it-IT"/>
              </w:rPr>
            </w:pPr>
            <w:r w:rsidRPr="009B7116">
              <w:rPr>
                <w:sz w:val="24"/>
                <w:szCs w:val="24"/>
                <w:lang w:val="it-IT"/>
              </w:rPr>
              <w:t>Activitatea de transport, alte utilaje</w:t>
            </w:r>
          </w:p>
        </w:tc>
        <w:tc>
          <w:tcPr>
            <w:tcW w:w="2410" w:type="dxa"/>
          </w:tcPr>
          <w:p w:rsidR="00914739" w:rsidRPr="009B7116" w:rsidRDefault="00914739" w:rsidP="00B71EC4">
            <w:pPr>
              <w:rPr>
                <w:sz w:val="24"/>
                <w:szCs w:val="24"/>
                <w:lang w:val="it-IT"/>
              </w:rPr>
            </w:pPr>
            <w:r w:rsidRPr="009B7116">
              <w:rPr>
                <w:sz w:val="24"/>
                <w:szCs w:val="24"/>
                <w:lang w:val="it-IT"/>
              </w:rPr>
              <w:t>Autoturisme, locomotive, tractoare, macarale</w:t>
            </w:r>
          </w:p>
        </w:tc>
        <w:tc>
          <w:tcPr>
            <w:tcW w:w="1701" w:type="dxa"/>
          </w:tcPr>
          <w:p w:rsidR="00914739" w:rsidRPr="009B7116" w:rsidRDefault="00914739" w:rsidP="00B71EC4">
            <w:pPr>
              <w:rPr>
                <w:sz w:val="24"/>
                <w:szCs w:val="24"/>
                <w:lang w:val="it-IT"/>
              </w:rPr>
            </w:pPr>
            <w:r w:rsidRPr="009B7116">
              <w:rPr>
                <w:sz w:val="24"/>
                <w:szCs w:val="24"/>
                <w:lang w:val="it-IT"/>
              </w:rPr>
              <w:t>CO</w:t>
            </w:r>
            <w:r w:rsidR="001D0B7F">
              <w:rPr>
                <w:sz w:val="24"/>
                <w:szCs w:val="24"/>
                <w:lang w:val="it-IT"/>
              </w:rPr>
              <w:t xml:space="preserve">, </w:t>
            </w:r>
            <w:r w:rsidRPr="009B7116">
              <w:rPr>
                <w:sz w:val="24"/>
                <w:szCs w:val="24"/>
                <w:lang w:val="it-IT"/>
              </w:rPr>
              <w:t>SO</w:t>
            </w:r>
            <w:r w:rsidRPr="009B7116">
              <w:rPr>
                <w:sz w:val="24"/>
                <w:szCs w:val="24"/>
                <w:vertAlign w:val="subscript"/>
                <w:lang w:val="it-IT"/>
              </w:rPr>
              <w:t>2</w:t>
            </w:r>
            <w:r w:rsidR="001D0B7F">
              <w:rPr>
                <w:sz w:val="24"/>
                <w:szCs w:val="24"/>
                <w:vertAlign w:val="subscript"/>
                <w:lang w:val="it-IT"/>
              </w:rPr>
              <w:t xml:space="preserve">, </w:t>
            </w:r>
            <w:r w:rsidRPr="009B7116">
              <w:rPr>
                <w:sz w:val="24"/>
                <w:szCs w:val="24"/>
                <w:lang w:val="it-IT"/>
              </w:rPr>
              <w:t>NOx</w:t>
            </w:r>
          </w:p>
          <w:p w:rsidR="00914739" w:rsidRPr="009B7116" w:rsidRDefault="00914739" w:rsidP="001D0B7F">
            <w:pPr>
              <w:rPr>
                <w:sz w:val="24"/>
                <w:szCs w:val="24"/>
                <w:lang w:val="it-IT"/>
              </w:rPr>
            </w:pPr>
            <w:r w:rsidRPr="009B7116">
              <w:rPr>
                <w:sz w:val="24"/>
                <w:szCs w:val="24"/>
                <w:lang w:val="it-IT"/>
              </w:rPr>
              <w:t>Metale</w:t>
            </w:r>
            <w:r w:rsidR="001D0B7F">
              <w:rPr>
                <w:sz w:val="24"/>
                <w:szCs w:val="24"/>
                <w:lang w:val="it-IT"/>
              </w:rPr>
              <w:t xml:space="preserve"> </w:t>
            </w:r>
            <w:r w:rsidRPr="009B7116">
              <w:rPr>
                <w:sz w:val="24"/>
                <w:szCs w:val="24"/>
                <w:lang w:val="it-IT"/>
              </w:rPr>
              <w:t>pulberi</w:t>
            </w:r>
          </w:p>
        </w:tc>
        <w:tc>
          <w:tcPr>
            <w:tcW w:w="2516" w:type="dxa"/>
          </w:tcPr>
          <w:p w:rsidR="00914739" w:rsidRPr="009B7116" w:rsidRDefault="00914739" w:rsidP="00B71EC4">
            <w:pPr>
              <w:rPr>
                <w:sz w:val="24"/>
                <w:szCs w:val="24"/>
                <w:lang w:val="it-IT"/>
              </w:rPr>
            </w:pPr>
            <w:r w:rsidRPr="009B7116">
              <w:rPr>
                <w:sz w:val="24"/>
                <w:szCs w:val="24"/>
                <w:lang w:val="it-IT"/>
              </w:rPr>
              <w:t>-revizii tehnice periodice</w:t>
            </w:r>
          </w:p>
          <w:p w:rsidR="00914739" w:rsidRPr="009B7116" w:rsidRDefault="00914739" w:rsidP="00B71EC4">
            <w:pPr>
              <w:rPr>
                <w:sz w:val="24"/>
                <w:szCs w:val="24"/>
                <w:lang w:val="it-IT"/>
              </w:rPr>
            </w:pPr>
            <w:r w:rsidRPr="009B7116">
              <w:rPr>
                <w:sz w:val="24"/>
                <w:szCs w:val="24"/>
                <w:lang w:val="it-IT"/>
              </w:rPr>
              <w:t>-combustibili corespunzatori</w:t>
            </w:r>
          </w:p>
        </w:tc>
      </w:tr>
    </w:tbl>
    <w:p w:rsidR="00914739" w:rsidRPr="0016532D" w:rsidRDefault="00914739" w:rsidP="00914739">
      <w:pPr>
        <w:rPr>
          <w:b/>
          <w:bCs/>
          <w:sz w:val="24"/>
          <w:szCs w:val="24"/>
          <w:lang w:val="it-IT"/>
        </w:rPr>
      </w:pPr>
    </w:p>
    <w:p w:rsidR="001D0B7F" w:rsidRDefault="001D0B7F" w:rsidP="00914739">
      <w:pPr>
        <w:rPr>
          <w:b/>
          <w:bCs/>
          <w:sz w:val="24"/>
          <w:szCs w:val="24"/>
          <w:lang w:val="it-IT"/>
        </w:rPr>
      </w:pPr>
    </w:p>
    <w:p w:rsidR="00914739" w:rsidRPr="0016532D" w:rsidRDefault="00914739" w:rsidP="00914739">
      <w:pPr>
        <w:rPr>
          <w:b/>
          <w:bCs/>
          <w:sz w:val="24"/>
          <w:szCs w:val="24"/>
          <w:lang w:val="it-IT"/>
        </w:rPr>
      </w:pPr>
      <w:r>
        <w:rPr>
          <w:b/>
          <w:bCs/>
          <w:sz w:val="24"/>
          <w:szCs w:val="24"/>
          <w:lang w:val="it-IT"/>
        </w:rPr>
        <w:t>1</w:t>
      </w:r>
      <w:r w:rsidRPr="0016532D">
        <w:rPr>
          <w:b/>
          <w:bCs/>
          <w:sz w:val="24"/>
          <w:szCs w:val="24"/>
          <w:lang w:val="it-IT"/>
        </w:rPr>
        <w:t xml:space="preserve">0.1.2. Valori Limita de Emisie </w:t>
      </w:r>
    </w:p>
    <w:p w:rsidR="00B90863" w:rsidRDefault="00914739" w:rsidP="00B90863">
      <w:pPr>
        <w:tabs>
          <w:tab w:val="left" w:pos="-426"/>
        </w:tabs>
        <w:autoSpaceDE w:val="0"/>
        <w:autoSpaceDN w:val="0"/>
        <w:adjustRightInd w:val="0"/>
        <w:ind w:hanging="1418"/>
        <w:jc w:val="both"/>
        <w:rPr>
          <w:sz w:val="24"/>
          <w:szCs w:val="24"/>
          <w:lang w:val="it-IT"/>
        </w:rPr>
      </w:pPr>
      <w:r>
        <w:rPr>
          <w:sz w:val="24"/>
          <w:szCs w:val="24"/>
          <w:lang w:eastAsia="ro-RO"/>
        </w:rPr>
        <w:t xml:space="preserve">                         </w:t>
      </w:r>
      <w:r w:rsidR="00790C91">
        <w:rPr>
          <w:sz w:val="24"/>
          <w:szCs w:val="24"/>
          <w:lang w:eastAsia="ro-RO"/>
        </w:rPr>
        <w:t xml:space="preserve">     </w:t>
      </w:r>
      <w:r w:rsidR="00B90863">
        <w:rPr>
          <w:sz w:val="24"/>
          <w:szCs w:val="24"/>
          <w:lang w:eastAsia="ro-RO"/>
        </w:rPr>
        <w:t xml:space="preserve"> </w:t>
      </w:r>
      <w:r w:rsidR="00B90863" w:rsidRPr="004B7E30">
        <w:rPr>
          <w:b/>
          <w:sz w:val="24"/>
          <w:szCs w:val="24"/>
          <w:lang w:eastAsia="ro-RO"/>
        </w:rPr>
        <w:t>Limitele de emisii pentru emisiile in aer asociate centralei termice LOOS</w:t>
      </w:r>
      <w:r w:rsidR="00B90863">
        <w:rPr>
          <w:sz w:val="24"/>
          <w:szCs w:val="24"/>
          <w:lang w:eastAsia="ro-RO"/>
        </w:rPr>
        <w:t>, care foloseste doar gaze naturale</w:t>
      </w:r>
      <w:r w:rsidR="00B90863" w:rsidRPr="0016532D">
        <w:rPr>
          <w:sz w:val="24"/>
          <w:szCs w:val="24"/>
          <w:lang w:val="it-IT"/>
        </w:rPr>
        <w:t xml:space="preserve"> </w:t>
      </w:r>
      <w:r w:rsidR="00B90863">
        <w:rPr>
          <w:sz w:val="24"/>
          <w:szCs w:val="24"/>
          <w:lang w:val="it-IT"/>
        </w:rPr>
        <w:t>drept combustibil,</w:t>
      </w:r>
      <w:r w:rsidR="00B90863" w:rsidRPr="0016532D">
        <w:rPr>
          <w:sz w:val="24"/>
          <w:szCs w:val="24"/>
          <w:lang w:val="it-IT"/>
        </w:rPr>
        <w:t xml:space="preserve"> </w:t>
      </w:r>
      <w:r w:rsidR="00B90863">
        <w:rPr>
          <w:sz w:val="24"/>
          <w:szCs w:val="24"/>
          <w:lang w:val="it-IT"/>
        </w:rPr>
        <w:t xml:space="preserve">potrivit </w:t>
      </w:r>
      <w:r w:rsidR="00B90863">
        <w:rPr>
          <w:sz w:val="24"/>
          <w:szCs w:val="24"/>
          <w:lang w:eastAsia="ro-RO"/>
        </w:rPr>
        <w:t>Ordinului M.A.P.P.M nr. 462/01.07.1993 pentru aprobarea Condiţiilor tehnice privind protectia atmosferica şi Normele metodologice privind determinările emisiilor de poluanţi atmosferici produşi de surse staţionare, cu modificările ulterioare</w:t>
      </w:r>
      <w:r w:rsidR="00B90863" w:rsidRPr="0016532D">
        <w:rPr>
          <w:sz w:val="24"/>
          <w:szCs w:val="24"/>
          <w:lang w:val="it-IT"/>
        </w:rPr>
        <w:t xml:space="preserve">                                                                                                               </w:t>
      </w:r>
      <w:r w:rsidR="00B90863">
        <w:rPr>
          <w:sz w:val="24"/>
          <w:szCs w:val="24"/>
          <w:lang w:val="it-IT"/>
        </w:rPr>
        <w:t xml:space="preserve">         </w:t>
      </w:r>
    </w:p>
    <w:p w:rsidR="00914739" w:rsidRDefault="00B90863" w:rsidP="00914739">
      <w:pPr>
        <w:tabs>
          <w:tab w:val="left" w:pos="-426"/>
        </w:tabs>
        <w:autoSpaceDE w:val="0"/>
        <w:autoSpaceDN w:val="0"/>
        <w:adjustRightInd w:val="0"/>
        <w:ind w:hanging="1418"/>
        <w:rPr>
          <w:sz w:val="24"/>
          <w:szCs w:val="24"/>
          <w:lang w:val="it-IT"/>
        </w:rPr>
      </w:pPr>
      <w:r>
        <w:rPr>
          <w:sz w:val="24"/>
          <w:szCs w:val="24"/>
          <w:lang w:val="it-IT"/>
        </w:rPr>
        <w:t xml:space="preserve">                                             </w:t>
      </w:r>
      <w:r w:rsidR="00914739" w:rsidRPr="0016532D">
        <w:rPr>
          <w:sz w:val="24"/>
          <w:szCs w:val="24"/>
          <w:lang w:val="it-IT"/>
        </w:rPr>
        <w:t xml:space="preserve">Tab.10.1.2. </w:t>
      </w:r>
      <w:r w:rsidR="00914739">
        <w:rPr>
          <w:sz w:val="24"/>
          <w:szCs w:val="24"/>
          <w:lang w:val="it-IT"/>
        </w:rPr>
        <w:t>a</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410"/>
        <w:gridCol w:w="2410"/>
      </w:tblGrid>
      <w:tr w:rsidR="00914739" w:rsidRPr="009B7116" w:rsidTr="005264D0">
        <w:trPr>
          <w:jc w:val="center"/>
        </w:trPr>
        <w:tc>
          <w:tcPr>
            <w:tcW w:w="2409" w:type="dxa"/>
            <w:shd w:val="clear" w:color="auto" w:fill="D9D9D9"/>
          </w:tcPr>
          <w:p w:rsidR="00914739" w:rsidRPr="009B7116" w:rsidRDefault="00914739" w:rsidP="00B71EC4">
            <w:pPr>
              <w:rPr>
                <w:b/>
                <w:bCs/>
                <w:sz w:val="24"/>
                <w:szCs w:val="24"/>
                <w:lang w:val="pt-BR"/>
              </w:rPr>
            </w:pPr>
            <w:r>
              <w:rPr>
                <w:b/>
                <w:bCs/>
                <w:sz w:val="24"/>
                <w:szCs w:val="24"/>
                <w:lang w:val="pt-BR"/>
              </w:rPr>
              <w:t>Punct de emisie</w:t>
            </w:r>
          </w:p>
        </w:tc>
        <w:tc>
          <w:tcPr>
            <w:tcW w:w="2410" w:type="dxa"/>
            <w:shd w:val="clear" w:color="auto" w:fill="D9D9D9"/>
          </w:tcPr>
          <w:p w:rsidR="00914739" w:rsidRPr="009B7116" w:rsidRDefault="0055465E" w:rsidP="00B71EC4">
            <w:pPr>
              <w:rPr>
                <w:b/>
                <w:bCs/>
                <w:sz w:val="24"/>
                <w:szCs w:val="24"/>
                <w:lang w:val="pt-BR"/>
              </w:rPr>
            </w:pPr>
            <w:r>
              <w:rPr>
                <w:b/>
                <w:bCs/>
                <w:sz w:val="24"/>
                <w:szCs w:val="24"/>
                <w:lang w:val="pt-BR"/>
              </w:rPr>
              <w:t>Indicator</w:t>
            </w:r>
          </w:p>
        </w:tc>
        <w:tc>
          <w:tcPr>
            <w:tcW w:w="2410" w:type="dxa"/>
            <w:shd w:val="clear" w:color="auto" w:fill="D9D9D9"/>
          </w:tcPr>
          <w:p w:rsidR="00914739" w:rsidRPr="009B7116" w:rsidRDefault="00914739" w:rsidP="00B71EC4">
            <w:pPr>
              <w:rPr>
                <w:b/>
                <w:bCs/>
                <w:sz w:val="24"/>
                <w:szCs w:val="24"/>
                <w:lang w:val="pt-BR"/>
              </w:rPr>
            </w:pPr>
            <w:r>
              <w:rPr>
                <w:b/>
                <w:bCs/>
                <w:sz w:val="24"/>
                <w:szCs w:val="24"/>
                <w:lang w:val="pt-BR"/>
              </w:rPr>
              <w:t>Valori limita de emisie mg/Nmc</w:t>
            </w:r>
          </w:p>
        </w:tc>
      </w:tr>
      <w:tr w:rsidR="00914739" w:rsidRPr="009B7116" w:rsidTr="005264D0">
        <w:trPr>
          <w:jc w:val="center"/>
        </w:trPr>
        <w:tc>
          <w:tcPr>
            <w:tcW w:w="2409" w:type="dxa"/>
            <w:vMerge w:val="restart"/>
          </w:tcPr>
          <w:p w:rsidR="00914739" w:rsidRPr="00464807" w:rsidRDefault="00914739" w:rsidP="00B71EC4">
            <w:pPr>
              <w:rPr>
                <w:sz w:val="24"/>
                <w:szCs w:val="24"/>
                <w:lang w:val="fr-FR"/>
              </w:rPr>
            </w:pPr>
          </w:p>
          <w:p w:rsidR="00914739" w:rsidRPr="00464807" w:rsidRDefault="00914739" w:rsidP="00B71EC4">
            <w:pPr>
              <w:rPr>
                <w:sz w:val="24"/>
                <w:szCs w:val="24"/>
                <w:lang w:val="fr-FR"/>
              </w:rPr>
            </w:pPr>
          </w:p>
          <w:p w:rsidR="00914739" w:rsidRPr="009B7116" w:rsidRDefault="00914739" w:rsidP="00B71EC4">
            <w:pPr>
              <w:rPr>
                <w:sz w:val="24"/>
                <w:szCs w:val="24"/>
                <w:lang w:val="en-US"/>
              </w:rPr>
            </w:pPr>
            <w:r>
              <w:rPr>
                <w:sz w:val="24"/>
                <w:szCs w:val="24"/>
                <w:lang w:val="en-US"/>
              </w:rPr>
              <w:t>Cos dispersie</w:t>
            </w:r>
          </w:p>
        </w:tc>
        <w:tc>
          <w:tcPr>
            <w:tcW w:w="2410" w:type="dxa"/>
          </w:tcPr>
          <w:p w:rsidR="00914739" w:rsidRPr="009B7116" w:rsidRDefault="00914739" w:rsidP="00B71EC4">
            <w:pPr>
              <w:rPr>
                <w:sz w:val="24"/>
                <w:szCs w:val="24"/>
                <w:lang w:val="en-US"/>
              </w:rPr>
            </w:pPr>
            <w:r>
              <w:rPr>
                <w:sz w:val="24"/>
                <w:szCs w:val="24"/>
                <w:lang w:val="en-US"/>
              </w:rPr>
              <w:t>pulberi</w:t>
            </w:r>
          </w:p>
        </w:tc>
        <w:tc>
          <w:tcPr>
            <w:tcW w:w="2410" w:type="dxa"/>
          </w:tcPr>
          <w:p w:rsidR="00914739" w:rsidRPr="009B7116" w:rsidRDefault="00914739" w:rsidP="00B71EC4">
            <w:pPr>
              <w:rPr>
                <w:sz w:val="24"/>
                <w:szCs w:val="24"/>
                <w:lang w:val="en-US"/>
              </w:rPr>
            </w:pPr>
            <w:r>
              <w:rPr>
                <w:sz w:val="24"/>
                <w:szCs w:val="24"/>
                <w:lang w:val="en-US"/>
              </w:rPr>
              <w:t>5</w:t>
            </w:r>
          </w:p>
        </w:tc>
      </w:tr>
      <w:tr w:rsidR="00914739" w:rsidRPr="009B7116" w:rsidTr="005264D0">
        <w:trPr>
          <w:jc w:val="center"/>
        </w:trPr>
        <w:tc>
          <w:tcPr>
            <w:tcW w:w="2409" w:type="dxa"/>
            <w:vMerge/>
          </w:tcPr>
          <w:p w:rsidR="00914739" w:rsidRPr="009B7116" w:rsidRDefault="00914739" w:rsidP="00B71EC4">
            <w:pPr>
              <w:rPr>
                <w:sz w:val="24"/>
                <w:szCs w:val="24"/>
                <w:lang w:val="en-US"/>
              </w:rPr>
            </w:pPr>
          </w:p>
        </w:tc>
        <w:tc>
          <w:tcPr>
            <w:tcW w:w="2410" w:type="dxa"/>
          </w:tcPr>
          <w:p w:rsidR="00914739" w:rsidRPr="009B7116" w:rsidRDefault="00914739" w:rsidP="00B71EC4">
            <w:pPr>
              <w:rPr>
                <w:sz w:val="24"/>
                <w:szCs w:val="24"/>
                <w:lang w:val="en-US"/>
              </w:rPr>
            </w:pPr>
            <w:r>
              <w:rPr>
                <w:sz w:val="24"/>
                <w:szCs w:val="24"/>
                <w:lang w:val="en-US"/>
              </w:rPr>
              <w:t>NOx exprimat in NO2</w:t>
            </w:r>
          </w:p>
        </w:tc>
        <w:tc>
          <w:tcPr>
            <w:tcW w:w="2410" w:type="dxa"/>
          </w:tcPr>
          <w:p w:rsidR="00914739" w:rsidRPr="009B7116" w:rsidRDefault="00914739" w:rsidP="00B71EC4">
            <w:pPr>
              <w:rPr>
                <w:sz w:val="24"/>
                <w:szCs w:val="24"/>
                <w:lang w:val="en-US"/>
              </w:rPr>
            </w:pPr>
            <w:r>
              <w:rPr>
                <w:sz w:val="24"/>
                <w:szCs w:val="24"/>
                <w:lang w:val="en-US"/>
              </w:rPr>
              <w:t>350</w:t>
            </w:r>
          </w:p>
        </w:tc>
      </w:tr>
      <w:tr w:rsidR="00914739" w:rsidRPr="009B7116" w:rsidTr="005264D0">
        <w:trPr>
          <w:jc w:val="center"/>
        </w:trPr>
        <w:tc>
          <w:tcPr>
            <w:tcW w:w="2409" w:type="dxa"/>
            <w:vMerge/>
          </w:tcPr>
          <w:p w:rsidR="00914739" w:rsidRPr="009B7116" w:rsidRDefault="00914739" w:rsidP="00B71EC4">
            <w:pPr>
              <w:rPr>
                <w:sz w:val="24"/>
                <w:szCs w:val="24"/>
                <w:lang w:val="en-US"/>
              </w:rPr>
            </w:pPr>
          </w:p>
        </w:tc>
        <w:tc>
          <w:tcPr>
            <w:tcW w:w="2410" w:type="dxa"/>
          </w:tcPr>
          <w:p w:rsidR="00914739" w:rsidRPr="009B7116" w:rsidRDefault="00914739" w:rsidP="00B71EC4">
            <w:pPr>
              <w:rPr>
                <w:sz w:val="24"/>
                <w:szCs w:val="24"/>
                <w:lang w:val="en-US"/>
              </w:rPr>
            </w:pPr>
            <w:r>
              <w:rPr>
                <w:sz w:val="24"/>
                <w:szCs w:val="24"/>
                <w:lang w:val="en-US"/>
              </w:rPr>
              <w:t>SOx eprimat in SO2</w:t>
            </w:r>
          </w:p>
        </w:tc>
        <w:tc>
          <w:tcPr>
            <w:tcW w:w="2410" w:type="dxa"/>
          </w:tcPr>
          <w:p w:rsidR="00914739" w:rsidRPr="009B7116" w:rsidRDefault="00914739" w:rsidP="00B71EC4">
            <w:pPr>
              <w:rPr>
                <w:sz w:val="24"/>
                <w:szCs w:val="24"/>
                <w:lang w:val="en-US"/>
              </w:rPr>
            </w:pPr>
            <w:r>
              <w:rPr>
                <w:sz w:val="24"/>
                <w:szCs w:val="24"/>
                <w:lang w:val="en-US"/>
              </w:rPr>
              <w:t>35</w:t>
            </w:r>
          </w:p>
        </w:tc>
      </w:tr>
      <w:tr w:rsidR="00914739" w:rsidRPr="009B7116" w:rsidTr="005264D0">
        <w:trPr>
          <w:jc w:val="center"/>
        </w:trPr>
        <w:tc>
          <w:tcPr>
            <w:tcW w:w="2409" w:type="dxa"/>
            <w:vMerge/>
          </w:tcPr>
          <w:p w:rsidR="00914739" w:rsidRPr="009B7116" w:rsidRDefault="00914739" w:rsidP="00B71EC4">
            <w:pPr>
              <w:rPr>
                <w:sz w:val="24"/>
                <w:szCs w:val="24"/>
                <w:lang w:val="en-US"/>
              </w:rPr>
            </w:pPr>
          </w:p>
        </w:tc>
        <w:tc>
          <w:tcPr>
            <w:tcW w:w="2410" w:type="dxa"/>
          </w:tcPr>
          <w:p w:rsidR="00914739" w:rsidRPr="009B7116" w:rsidRDefault="00914739" w:rsidP="00B71EC4">
            <w:pPr>
              <w:rPr>
                <w:sz w:val="24"/>
                <w:szCs w:val="24"/>
                <w:lang w:val="en-US"/>
              </w:rPr>
            </w:pPr>
            <w:r>
              <w:rPr>
                <w:sz w:val="24"/>
                <w:szCs w:val="24"/>
                <w:lang w:val="en-US"/>
              </w:rPr>
              <w:t>CO</w:t>
            </w:r>
          </w:p>
        </w:tc>
        <w:tc>
          <w:tcPr>
            <w:tcW w:w="2410" w:type="dxa"/>
          </w:tcPr>
          <w:p w:rsidR="00914739" w:rsidRPr="009B7116" w:rsidRDefault="00914739" w:rsidP="00B71EC4">
            <w:pPr>
              <w:rPr>
                <w:sz w:val="24"/>
                <w:szCs w:val="24"/>
                <w:lang w:val="en-US"/>
              </w:rPr>
            </w:pPr>
            <w:r>
              <w:rPr>
                <w:sz w:val="24"/>
                <w:szCs w:val="24"/>
                <w:lang w:val="en-US"/>
              </w:rPr>
              <w:t>100</w:t>
            </w:r>
          </w:p>
        </w:tc>
      </w:tr>
    </w:tbl>
    <w:p w:rsidR="00914739" w:rsidRPr="0016532D" w:rsidRDefault="00914739" w:rsidP="00914739">
      <w:pPr>
        <w:autoSpaceDE w:val="0"/>
        <w:autoSpaceDN w:val="0"/>
        <w:adjustRightInd w:val="0"/>
        <w:rPr>
          <w:sz w:val="24"/>
          <w:szCs w:val="24"/>
          <w:lang w:val="it-IT"/>
        </w:rPr>
      </w:pPr>
      <w:r>
        <w:rPr>
          <w:sz w:val="24"/>
          <w:szCs w:val="24"/>
          <w:lang w:eastAsia="ro-RO"/>
        </w:rPr>
        <w:t>Valorile limita se raporteaz</w:t>
      </w:r>
      <w:r w:rsidR="008E767B">
        <w:rPr>
          <w:sz w:val="24"/>
          <w:szCs w:val="24"/>
          <w:lang w:eastAsia="ro-RO"/>
        </w:rPr>
        <w:t>a</w:t>
      </w:r>
      <w:r>
        <w:rPr>
          <w:sz w:val="24"/>
          <w:szCs w:val="24"/>
          <w:lang w:eastAsia="ro-RO"/>
        </w:rPr>
        <w:t xml:space="preserve"> la un conţinut de oxigen al efluen</w:t>
      </w:r>
      <w:r w:rsidR="008E767B">
        <w:rPr>
          <w:sz w:val="24"/>
          <w:szCs w:val="24"/>
          <w:lang w:eastAsia="ro-RO"/>
        </w:rPr>
        <w:t>t</w:t>
      </w:r>
      <w:r>
        <w:rPr>
          <w:sz w:val="24"/>
          <w:szCs w:val="24"/>
          <w:lang w:eastAsia="ro-RO"/>
        </w:rPr>
        <w:t>ilor gazo</w:t>
      </w:r>
      <w:r w:rsidR="008E767B">
        <w:rPr>
          <w:sz w:val="24"/>
          <w:szCs w:val="24"/>
          <w:lang w:eastAsia="ro-RO"/>
        </w:rPr>
        <w:t>s</w:t>
      </w:r>
      <w:r>
        <w:rPr>
          <w:sz w:val="24"/>
          <w:szCs w:val="24"/>
          <w:lang w:eastAsia="ro-RO"/>
        </w:rPr>
        <w:t>i de 3%.</w:t>
      </w:r>
    </w:p>
    <w:p w:rsidR="00914739" w:rsidRPr="00464807" w:rsidRDefault="00914739" w:rsidP="00914739">
      <w:pPr>
        <w:rPr>
          <w:sz w:val="24"/>
          <w:szCs w:val="24"/>
          <w:lang w:val="fr-FR"/>
        </w:rPr>
      </w:pPr>
    </w:p>
    <w:p w:rsidR="00790C91" w:rsidRDefault="00790C91" w:rsidP="00790C91">
      <w:pPr>
        <w:tabs>
          <w:tab w:val="left" w:pos="-426"/>
        </w:tabs>
        <w:autoSpaceDE w:val="0"/>
        <w:autoSpaceDN w:val="0"/>
        <w:adjustRightInd w:val="0"/>
        <w:ind w:hanging="1418"/>
        <w:jc w:val="both"/>
        <w:rPr>
          <w:sz w:val="24"/>
          <w:szCs w:val="24"/>
          <w:lang w:val="it-IT"/>
        </w:rPr>
      </w:pPr>
      <w:r w:rsidRPr="004B7E30">
        <w:rPr>
          <w:b/>
          <w:sz w:val="24"/>
          <w:szCs w:val="24"/>
          <w:lang w:eastAsia="ro-RO"/>
        </w:rPr>
        <w:t xml:space="preserve">                              Limitele de emisii pentru emisiile in aer </w:t>
      </w:r>
      <w:r w:rsidR="00D016E7" w:rsidRPr="004B7E30">
        <w:rPr>
          <w:b/>
          <w:sz w:val="24"/>
          <w:szCs w:val="24"/>
          <w:lang w:eastAsia="ro-RO"/>
        </w:rPr>
        <w:t xml:space="preserve">asociate centralei termice </w:t>
      </w:r>
      <w:r w:rsidR="004B7E30" w:rsidRPr="004B7E30">
        <w:rPr>
          <w:b/>
          <w:sz w:val="24"/>
          <w:szCs w:val="24"/>
          <w:lang w:eastAsia="ro-RO"/>
        </w:rPr>
        <w:t>CAD (in perioada de functionare numai cu lemn)</w:t>
      </w:r>
      <w:r>
        <w:rPr>
          <w:sz w:val="24"/>
          <w:szCs w:val="24"/>
          <w:lang w:eastAsia="ro-RO"/>
        </w:rPr>
        <w:t xml:space="preserve"> care foloseste </w:t>
      </w:r>
      <w:r w:rsidRPr="0016532D">
        <w:rPr>
          <w:sz w:val="24"/>
          <w:szCs w:val="24"/>
          <w:lang w:val="it-IT"/>
        </w:rPr>
        <w:t xml:space="preserve"> </w:t>
      </w:r>
      <w:r>
        <w:rPr>
          <w:sz w:val="24"/>
          <w:szCs w:val="24"/>
          <w:lang w:val="it-IT"/>
        </w:rPr>
        <w:t>drept combustibil</w:t>
      </w:r>
      <w:r w:rsidR="00D016E7">
        <w:rPr>
          <w:sz w:val="24"/>
          <w:szCs w:val="24"/>
          <w:lang w:val="it-IT"/>
        </w:rPr>
        <w:t xml:space="preserve"> deseurile din lemn</w:t>
      </w:r>
      <w:r>
        <w:rPr>
          <w:sz w:val="24"/>
          <w:szCs w:val="24"/>
          <w:lang w:val="it-IT"/>
        </w:rPr>
        <w:t>,</w:t>
      </w:r>
      <w:r w:rsidRPr="0016532D">
        <w:rPr>
          <w:sz w:val="24"/>
          <w:szCs w:val="24"/>
          <w:lang w:val="it-IT"/>
        </w:rPr>
        <w:t xml:space="preserve"> </w:t>
      </w:r>
      <w:r>
        <w:rPr>
          <w:sz w:val="24"/>
          <w:szCs w:val="24"/>
          <w:lang w:val="it-IT"/>
        </w:rPr>
        <w:t xml:space="preserve">potrivit </w:t>
      </w:r>
      <w:r>
        <w:rPr>
          <w:sz w:val="24"/>
          <w:szCs w:val="24"/>
          <w:lang w:eastAsia="ro-RO"/>
        </w:rPr>
        <w:t>Ordinului M.A.P.P.M nr. 462/01.07.1993 pentru aprobarea Condiţiilor tehnice privind protectia atmosferica şi Normele metodologice privind determinările emisiilor de poluanţi atmosferici produşi de surse staţionare, cu modificările ulterioare</w:t>
      </w:r>
      <w:r w:rsidRPr="0016532D">
        <w:rPr>
          <w:sz w:val="24"/>
          <w:szCs w:val="24"/>
          <w:lang w:val="it-IT"/>
        </w:rPr>
        <w:t xml:space="preserve">                                                                                                               </w:t>
      </w:r>
      <w:r>
        <w:rPr>
          <w:sz w:val="24"/>
          <w:szCs w:val="24"/>
          <w:lang w:val="it-IT"/>
        </w:rPr>
        <w:t xml:space="preserve">         </w:t>
      </w:r>
    </w:p>
    <w:p w:rsidR="00914739" w:rsidRDefault="00790C91" w:rsidP="00914739">
      <w:pPr>
        <w:autoSpaceDE w:val="0"/>
        <w:autoSpaceDN w:val="0"/>
        <w:adjustRightInd w:val="0"/>
        <w:rPr>
          <w:sz w:val="24"/>
          <w:szCs w:val="24"/>
          <w:lang w:val="it-IT"/>
        </w:rPr>
      </w:pPr>
      <w:r>
        <w:rPr>
          <w:sz w:val="24"/>
          <w:szCs w:val="24"/>
          <w:lang w:val="it-IT"/>
        </w:rPr>
        <w:t xml:space="preserve">                      </w:t>
      </w:r>
      <w:r w:rsidR="00914739" w:rsidRPr="0016532D">
        <w:rPr>
          <w:sz w:val="24"/>
          <w:szCs w:val="24"/>
          <w:lang w:val="it-IT"/>
        </w:rPr>
        <w:t xml:space="preserve">Tab.10.1.2. </w:t>
      </w:r>
      <w:r w:rsidR="00914739">
        <w:rPr>
          <w:sz w:val="24"/>
          <w:szCs w:val="24"/>
          <w:lang w:val="it-IT"/>
        </w:rPr>
        <w:t>b</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410"/>
        <w:gridCol w:w="2410"/>
      </w:tblGrid>
      <w:tr w:rsidR="00914739" w:rsidRPr="009B7116" w:rsidTr="005264D0">
        <w:trPr>
          <w:jc w:val="center"/>
        </w:trPr>
        <w:tc>
          <w:tcPr>
            <w:tcW w:w="2409" w:type="dxa"/>
            <w:shd w:val="clear" w:color="auto" w:fill="D9D9D9"/>
          </w:tcPr>
          <w:p w:rsidR="00914739" w:rsidRPr="009B7116" w:rsidRDefault="00914739" w:rsidP="00B71EC4">
            <w:pPr>
              <w:rPr>
                <w:b/>
                <w:bCs/>
                <w:sz w:val="24"/>
                <w:szCs w:val="24"/>
                <w:lang w:val="pt-BR"/>
              </w:rPr>
            </w:pPr>
            <w:r>
              <w:rPr>
                <w:b/>
                <w:bCs/>
                <w:sz w:val="24"/>
                <w:szCs w:val="24"/>
                <w:lang w:val="pt-BR"/>
              </w:rPr>
              <w:t>Punct de emisie</w:t>
            </w:r>
          </w:p>
        </w:tc>
        <w:tc>
          <w:tcPr>
            <w:tcW w:w="2410" w:type="dxa"/>
            <w:shd w:val="clear" w:color="auto" w:fill="D9D9D9"/>
          </w:tcPr>
          <w:p w:rsidR="00914739" w:rsidRPr="009B7116" w:rsidRDefault="0055465E" w:rsidP="00B71EC4">
            <w:pPr>
              <w:rPr>
                <w:b/>
                <w:bCs/>
                <w:sz w:val="24"/>
                <w:szCs w:val="24"/>
                <w:lang w:val="pt-BR"/>
              </w:rPr>
            </w:pPr>
            <w:r>
              <w:rPr>
                <w:b/>
                <w:bCs/>
                <w:sz w:val="24"/>
                <w:szCs w:val="24"/>
                <w:lang w:val="pt-BR"/>
              </w:rPr>
              <w:t>Indicator</w:t>
            </w:r>
          </w:p>
        </w:tc>
        <w:tc>
          <w:tcPr>
            <w:tcW w:w="2410" w:type="dxa"/>
            <w:shd w:val="clear" w:color="auto" w:fill="D9D9D9"/>
          </w:tcPr>
          <w:p w:rsidR="00914739" w:rsidRPr="009B7116" w:rsidRDefault="00914739" w:rsidP="00B71EC4">
            <w:pPr>
              <w:rPr>
                <w:b/>
                <w:bCs/>
                <w:sz w:val="24"/>
                <w:szCs w:val="24"/>
                <w:lang w:val="pt-BR"/>
              </w:rPr>
            </w:pPr>
            <w:r>
              <w:rPr>
                <w:b/>
                <w:bCs/>
                <w:sz w:val="24"/>
                <w:szCs w:val="24"/>
                <w:lang w:val="pt-BR"/>
              </w:rPr>
              <w:t>Valori limita de emisie mg/Nmc</w:t>
            </w:r>
          </w:p>
        </w:tc>
      </w:tr>
      <w:tr w:rsidR="00914739" w:rsidRPr="00A80DA4" w:rsidTr="005264D0">
        <w:trPr>
          <w:jc w:val="center"/>
        </w:trPr>
        <w:tc>
          <w:tcPr>
            <w:tcW w:w="2409" w:type="dxa"/>
            <w:vMerge w:val="restart"/>
          </w:tcPr>
          <w:p w:rsidR="00914739" w:rsidRPr="00464807" w:rsidRDefault="00914739" w:rsidP="00B71EC4">
            <w:pPr>
              <w:rPr>
                <w:sz w:val="24"/>
                <w:szCs w:val="24"/>
                <w:lang w:val="fr-FR"/>
              </w:rPr>
            </w:pPr>
          </w:p>
          <w:p w:rsidR="00914739" w:rsidRPr="00464807" w:rsidRDefault="00914739" w:rsidP="00B71EC4">
            <w:pPr>
              <w:rPr>
                <w:sz w:val="24"/>
                <w:szCs w:val="24"/>
                <w:lang w:val="fr-FR"/>
              </w:rPr>
            </w:pPr>
          </w:p>
          <w:p w:rsidR="00914739" w:rsidRPr="00A80DA4" w:rsidRDefault="00914739" w:rsidP="00B71EC4">
            <w:pPr>
              <w:rPr>
                <w:sz w:val="24"/>
                <w:szCs w:val="24"/>
                <w:lang w:val="en-US"/>
              </w:rPr>
            </w:pPr>
            <w:r w:rsidRPr="00A80DA4">
              <w:rPr>
                <w:sz w:val="24"/>
                <w:szCs w:val="24"/>
                <w:lang w:val="en-US"/>
              </w:rPr>
              <w:t>Cos dispersie</w:t>
            </w:r>
          </w:p>
        </w:tc>
        <w:tc>
          <w:tcPr>
            <w:tcW w:w="2410" w:type="dxa"/>
          </w:tcPr>
          <w:p w:rsidR="00914739" w:rsidRPr="00A80DA4" w:rsidRDefault="00914739" w:rsidP="00B71EC4">
            <w:pPr>
              <w:rPr>
                <w:sz w:val="24"/>
                <w:szCs w:val="24"/>
                <w:lang w:val="en-US"/>
              </w:rPr>
            </w:pPr>
            <w:r w:rsidRPr="00A80DA4">
              <w:rPr>
                <w:sz w:val="24"/>
                <w:szCs w:val="24"/>
                <w:lang w:val="en-US"/>
              </w:rPr>
              <w:t>pulberi</w:t>
            </w:r>
          </w:p>
        </w:tc>
        <w:tc>
          <w:tcPr>
            <w:tcW w:w="2410" w:type="dxa"/>
          </w:tcPr>
          <w:p w:rsidR="00914739" w:rsidRPr="00A80DA4" w:rsidRDefault="00914739" w:rsidP="00B71EC4">
            <w:pPr>
              <w:rPr>
                <w:sz w:val="24"/>
                <w:szCs w:val="24"/>
                <w:lang w:val="en-US"/>
              </w:rPr>
            </w:pPr>
            <w:r w:rsidRPr="00A80DA4">
              <w:rPr>
                <w:sz w:val="24"/>
                <w:szCs w:val="24"/>
                <w:lang w:val="en-US"/>
              </w:rPr>
              <w:t>50</w:t>
            </w:r>
          </w:p>
        </w:tc>
      </w:tr>
      <w:tr w:rsidR="00914739" w:rsidRPr="00A80DA4" w:rsidTr="005264D0">
        <w:trPr>
          <w:jc w:val="center"/>
        </w:trPr>
        <w:tc>
          <w:tcPr>
            <w:tcW w:w="2409" w:type="dxa"/>
            <w:vMerge/>
          </w:tcPr>
          <w:p w:rsidR="00914739" w:rsidRPr="00A80DA4" w:rsidRDefault="00914739" w:rsidP="00B71EC4">
            <w:pPr>
              <w:rPr>
                <w:sz w:val="24"/>
                <w:szCs w:val="24"/>
                <w:lang w:val="en-US"/>
              </w:rPr>
            </w:pPr>
          </w:p>
        </w:tc>
        <w:tc>
          <w:tcPr>
            <w:tcW w:w="2410" w:type="dxa"/>
          </w:tcPr>
          <w:p w:rsidR="00914739" w:rsidRPr="00A80DA4" w:rsidRDefault="00914739" w:rsidP="00B71EC4">
            <w:pPr>
              <w:rPr>
                <w:sz w:val="24"/>
                <w:szCs w:val="24"/>
                <w:lang w:val="en-US"/>
              </w:rPr>
            </w:pPr>
            <w:r w:rsidRPr="00A80DA4">
              <w:rPr>
                <w:sz w:val="24"/>
                <w:szCs w:val="24"/>
                <w:lang w:val="en-US"/>
              </w:rPr>
              <w:t>NOx exprimat in NO2</w:t>
            </w:r>
          </w:p>
        </w:tc>
        <w:tc>
          <w:tcPr>
            <w:tcW w:w="2410" w:type="dxa"/>
          </w:tcPr>
          <w:p w:rsidR="00914739" w:rsidRPr="00A80DA4" w:rsidRDefault="00914739" w:rsidP="00B71EC4">
            <w:pPr>
              <w:rPr>
                <w:sz w:val="24"/>
                <w:szCs w:val="24"/>
                <w:lang w:val="en-US"/>
              </w:rPr>
            </w:pPr>
            <w:r w:rsidRPr="00A80DA4">
              <w:rPr>
                <w:sz w:val="24"/>
                <w:szCs w:val="24"/>
                <w:lang w:val="en-US"/>
              </w:rPr>
              <w:t>500</w:t>
            </w:r>
          </w:p>
        </w:tc>
      </w:tr>
      <w:tr w:rsidR="00914739" w:rsidRPr="00A80DA4" w:rsidTr="005264D0">
        <w:trPr>
          <w:jc w:val="center"/>
        </w:trPr>
        <w:tc>
          <w:tcPr>
            <w:tcW w:w="2409" w:type="dxa"/>
            <w:vMerge/>
          </w:tcPr>
          <w:p w:rsidR="00914739" w:rsidRPr="00A80DA4" w:rsidRDefault="00914739" w:rsidP="00B71EC4">
            <w:pPr>
              <w:rPr>
                <w:sz w:val="24"/>
                <w:szCs w:val="24"/>
                <w:lang w:val="en-US"/>
              </w:rPr>
            </w:pPr>
          </w:p>
        </w:tc>
        <w:tc>
          <w:tcPr>
            <w:tcW w:w="2410" w:type="dxa"/>
          </w:tcPr>
          <w:p w:rsidR="00914739" w:rsidRPr="00A80DA4" w:rsidRDefault="00914739" w:rsidP="00B71EC4">
            <w:pPr>
              <w:rPr>
                <w:sz w:val="24"/>
                <w:szCs w:val="24"/>
                <w:lang w:val="en-US"/>
              </w:rPr>
            </w:pPr>
            <w:r w:rsidRPr="00A80DA4">
              <w:rPr>
                <w:sz w:val="24"/>
                <w:szCs w:val="24"/>
                <w:lang w:val="en-US"/>
              </w:rPr>
              <w:t>SOx eprimat in SO2</w:t>
            </w:r>
          </w:p>
        </w:tc>
        <w:tc>
          <w:tcPr>
            <w:tcW w:w="2410" w:type="dxa"/>
          </w:tcPr>
          <w:p w:rsidR="00914739" w:rsidRPr="00A80DA4" w:rsidRDefault="00914739" w:rsidP="00B71EC4">
            <w:pPr>
              <w:rPr>
                <w:sz w:val="24"/>
                <w:szCs w:val="24"/>
                <w:lang w:val="en-US"/>
              </w:rPr>
            </w:pPr>
            <w:r w:rsidRPr="00A80DA4">
              <w:rPr>
                <w:sz w:val="24"/>
                <w:szCs w:val="24"/>
                <w:lang w:val="en-US"/>
              </w:rPr>
              <w:t>2000</w:t>
            </w:r>
          </w:p>
        </w:tc>
      </w:tr>
      <w:tr w:rsidR="00682F0F" w:rsidRPr="00A80DA4" w:rsidTr="00682F0F">
        <w:trPr>
          <w:trHeight w:val="273"/>
          <w:jc w:val="center"/>
        </w:trPr>
        <w:tc>
          <w:tcPr>
            <w:tcW w:w="2409" w:type="dxa"/>
            <w:vMerge/>
          </w:tcPr>
          <w:p w:rsidR="00682F0F" w:rsidRPr="00A80DA4" w:rsidRDefault="00682F0F" w:rsidP="00B71EC4">
            <w:pPr>
              <w:rPr>
                <w:sz w:val="24"/>
                <w:szCs w:val="24"/>
                <w:lang w:val="en-US"/>
              </w:rPr>
            </w:pPr>
          </w:p>
        </w:tc>
        <w:tc>
          <w:tcPr>
            <w:tcW w:w="2410" w:type="dxa"/>
          </w:tcPr>
          <w:p w:rsidR="00682F0F" w:rsidRPr="00A80DA4" w:rsidRDefault="00682F0F" w:rsidP="00B71EC4">
            <w:pPr>
              <w:rPr>
                <w:sz w:val="24"/>
                <w:szCs w:val="24"/>
                <w:lang w:val="en-US"/>
              </w:rPr>
            </w:pPr>
            <w:r w:rsidRPr="00A80DA4">
              <w:rPr>
                <w:sz w:val="24"/>
                <w:szCs w:val="24"/>
                <w:lang w:val="en-US"/>
              </w:rPr>
              <w:t>CO</w:t>
            </w:r>
          </w:p>
        </w:tc>
        <w:tc>
          <w:tcPr>
            <w:tcW w:w="2410" w:type="dxa"/>
          </w:tcPr>
          <w:p w:rsidR="00682F0F" w:rsidRPr="00A80DA4" w:rsidRDefault="00682F0F" w:rsidP="00B71EC4">
            <w:pPr>
              <w:rPr>
                <w:sz w:val="24"/>
                <w:szCs w:val="24"/>
                <w:lang w:val="en-US"/>
              </w:rPr>
            </w:pPr>
            <w:r w:rsidRPr="00A80DA4">
              <w:rPr>
                <w:sz w:val="24"/>
                <w:szCs w:val="24"/>
                <w:lang w:val="en-US"/>
              </w:rPr>
              <w:t>250</w:t>
            </w:r>
          </w:p>
        </w:tc>
      </w:tr>
      <w:tr w:rsidR="00AF5126" w:rsidRPr="00A80DA4" w:rsidTr="00682F0F">
        <w:trPr>
          <w:trHeight w:val="273"/>
          <w:jc w:val="center"/>
        </w:trPr>
        <w:tc>
          <w:tcPr>
            <w:tcW w:w="2409" w:type="dxa"/>
          </w:tcPr>
          <w:p w:rsidR="00AF5126" w:rsidRPr="00A80DA4" w:rsidRDefault="00AF5126" w:rsidP="00B71EC4">
            <w:pPr>
              <w:rPr>
                <w:sz w:val="24"/>
                <w:szCs w:val="24"/>
                <w:lang w:val="en-US"/>
              </w:rPr>
            </w:pPr>
          </w:p>
        </w:tc>
        <w:tc>
          <w:tcPr>
            <w:tcW w:w="2410" w:type="dxa"/>
          </w:tcPr>
          <w:p w:rsidR="00AF5126" w:rsidRPr="00A80DA4" w:rsidRDefault="00AF5126" w:rsidP="00B71EC4">
            <w:pPr>
              <w:rPr>
                <w:sz w:val="24"/>
                <w:szCs w:val="24"/>
                <w:lang w:val="en-US"/>
              </w:rPr>
            </w:pPr>
            <w:r>
              <w:rPr>
                <w:sz w:val="24"/>
                <w:szCs w:val="24"/>
                <w:lang w:val="en-US"/>
              </w:rPr>
              <w:t>TOC</w:t>
            </w:r>
          </w:p>
        </w:tc>
        <w:tc>
          <w:tcPr>
            <w:tcW w:w="2410" w:type="dxa"/>
          </w:tcPr>
          <w:p w:rsidR="00AF5126" w:rsidRPr="00A80DA4" w:rsidRDefault="00AF5126" w:rsidP="00B71EC4">
            <w:pPr>
              <w:rPr>
                <w:sz w:val="24"/>
                <w:szCs w:val="24"/>
                <w:lang w:val="en-US"/>
              </w:rPr>
            </w:pPr>
            <w:r>
              <w:rPr>
                <w:sz w:val="24"/>
                <w:szCs w:val="24"/>
                <w:lang w:val="en-US"/>
              </w:rPr>
              <w:t>50</w:t>
            </w:r>
          </w:p>
        </w:tc>
      </w:tr>
    </w:tbl>
    <w:p w:rsidR="00914739" w:rsidRDefault="00914739" w:rsidP="00914739">
      <w:pPr>
        <w:autoSpaceDE w:val="0"/>
        <w:autoSpaceDN w:val="0"/>
        <w:adjustRightInd w:val="0"/>
        <w:rPr>
          <w:sz w:val="24"/>
          <w:szCs w:val="24"/>
          <w:lang w:eastAsia="ro-RO"/>
        </w:rPr>
      </w:pPr>
      <w:r w:rsidRPr="00A80DA4">
        <w:rPr>
          <w:b/>
          <w:bCs/>
          <w:sz w:val="24"/>
          <w:szCs w:val="24"/>
          <w:lang w:val="it-IT"/>
        </w:rPr>
        <w:t xml:space="preserve"> </w:t>
      </w:r>
      <w:r w:rsidRPr="00DB6F71">
        <w:rPr>
          <w:sz w:val="24"/>
          <w:szCs w:val="24"/>
          <w:lang w:eastAsia="ro-RO"/>
        </w:rPr>
        <w:t>Valorile limita se raporteaz</w:t>
      </w:r>
      <w:r w:rsidR="008E767B">
        <w:rPr>
          <w:sz w:val="24"/>
          <w:szCs w:val="24"/>
          <w:lang w:eastAsia="ro-RO"/>
        </w:rPr>
        <w:t>a</w:t>
      </w:r>
      <w:r>
        <w:rPr>
          <w:sz w:val="24"/>
          <w:szCs w:val="24"/>
          <w:lang w:eastAsia="ro-RO"/>
        </w:rPr>
        <w:t xml:space="preserve"> la un con</w:t>
      </w:r>
      <w:r w:rsidR="008E767B">
        <w:rPr>
          <w:sz w:val="24"/>
          <w:szCs w:val="24"/>
          <w:lang w:eastAsia="ro-RO"/>
        </w:rPr>
        <w:t>t</w:t>
      </w:r>
      <w:r>
        <w:rPr>
          <w:sz w:val="24"/>
          <w:szCs w:val="24"/>
          <w:lang w:eastAsia="ro-RO"/>
        </w:rPr>
        <w:t>inut de oxigen al efluen</w:t>
      </w:r>
      <w:r w:rsidR="008E767B">
        <w:rPr>
          <w:sz w:val="24"/>
          <w:szCs w:val="24"/>
          <w:lang w:eastAsia="ro-RO"/>
        </w:rPr>
        <w:t>t</w:t>
      </w:r>
      <w:r>
        <w:rPr>
          <w:sz w:val="24"/>
          <w:szCs w:val="24"/>
          <w:lang w:eastAsia="ro-RO"/>
        </w:rPr>
        <w:t>ilor gazo</w:t>
      </w:r>
      <w:r w:rsidR="008E767B">
        <w:rPr>
          <w:sz w:val="24"/>
          <w:szCs w:val="24"/>
          <w:lang w:eastAsia="ro-RO"/>
        </w:rPr>
        <w:t>s</w:t>
      </w:r>
      <w:r>
        <w:rPr>
          <w:sz w:val="24"/>
          <w:szCs w:val="24"/>
          <w:lang w:eastAsia="ro-RO"/>
        </w:rPr>
        <w:t>i de 6%.</w:t>
      </w:r>
    </w:p>
    <w:p w:rsidR="004B7E30" w:rsidRPr="0016532D" w:rsidRDefault="004B7E30" w:rsidP="00914739">
      <w:pPr>
        <w:autoSpaceDE w:val="0"/>
        <w:autoSpaceDN w:val="0"/>
        <w:adjustRightInd w:val="0"/>
        <w:rPr>
          <w:sz w:val="24"/>
          <w:szCs w:val="24"/>
          <w:lang w:val="it-IT"/>
        </w:rPr>
      </w:pPr>
    </w:p>
    <w:p w:rsidR="004B7E30" w:rsidRDefault="00914739" w:rsidP="00914739">
      <w:pPr>
        <w:rPr>
          <w:b/>
          <w:sz w:val="24"/>
          <w:szCs w:val="24"/>
          <w:lang w:eastAsia="ro-RO"/>
        </w:rPr>
      </w:pPr>
      <w:r>
        <w:rPr>
          <w:b/>
          <w:bCs/>
          <w:sz w:val="24"/>
          <w:szCs w:val="24"/>
        </w:rPr>
        <w:t xml:space="preserve"> </w:t>
      </w:r>
      <w:r w:rsidR="004B7E30" w:rsidRPr="004B7E30">
        <w:rPr>
          <w:b/>
          <w:sz w:val="24"/>
          <w:szCs w:val="24"/>
          <w:lang w:eastAsia="ro-RO"/>
        </w:rPr>
        <w:t>Limitele de emisii pentru emisiile in aer asociate centralei termice CAD</w:t>
      </w:r>
      <w:r w:rsidR="004B7E30">
        <w:rPr>
          <w:b/>
          <w:sz w:val="24"/>
          <w:szCs w:val="24"/>
          <w:lang w:eastAsia="ro-RO"/>
        </w:rPr>
        <w:t xml:space="preserve"> pentru perioada de coincinerare</w:t>
      </w:r>
    </w:p>
    <w:p w:rsidR="004B7E30" w:rsidRDefault="004B7E30" w:rsidP="00914739">
      <w:pPr>
        <w:rPr>
          <w:b/>
          <w:bCs/>
          <w:sz w:val="24"/>
          <w:szCs w:val="24"/>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3260"/>
      </w:tblGrid>
      <w:tr w:rsidR="00AB2912" w:rsidRPr="007F1305" w:rsidTr="00AB2912">
        <w:trPr>
          <w:trHeight w:val="276"/>
        </w:trPr>
        <w:tc>
          <w:tcPr>
            <w:tcW w:w="4395" w:type="dxa"/>
            <w:vMerge w:val="restart"/>
            <w:shd w:val="clear" w:color="auto" w:fill="BFBFBF" w:themeFill="background1" w:themeFillShade="BF"/>
          </w:tcPr>
          <w:p w:rsidR="00AB2912" w:rsidRPr="007F1305" w:rsidRDefault="00AB2912" w:rsidP="00035998">
            <w:pPr>
              <w:jc w:val="both"/>
              <w:rPr>
                <w:b/>
                <w:color w:val="FF0000"/>
                <w:sz w:val="24"/>
                <w:szCs w:val="24"/>
                <w:lang w:val="it-IT"/>
              </w:rPr>
            </w:pPr>
            <w:r w:rsidRPr="007F1305">
              <w:rPr>
                <w:b/>
                <w:color w:val="FF0000"/>
                <w:sz w:val="24"/>
                <w:szCs w:val="24"/>
                <w:lang w:val="it-IT"/>
              </w:rPr>
              <w:lastRenderedPageBreak/>
              <w:t>Indicator</w:t>
            </w:r>
          </w:p>
        </w:tc>
        <w:tc>
          <w:tcPr>
            <w:tcW w:w="3260" w:type="dxa"/>
            <w:vMerge w:val="restart"/>
            <w:shd w:val="clear" w:color="auto" w:fill="BFBFBF" w:themeFill="background1" w:themeFillShade="BF"/>
          </w:tcPr>
          <w:p w:rsidR="00AB2912" w:rsidRPr="007F1305" w:rsidRDefault="00AB2912" w:rsidP="00B1590A">
            <w:pPr>
              <w:jc w:val="center"/>
              <w:rPr>
                <w:b/>
                <w:color w:val="FF0000"/>
                <w:sz w:val="24"/>
                <w:szCs w:val="24"/>
                <w:lang w:val="pt-BR"/>
              </w:rPr>
            </w:pPr>
            <w:r w:rsidRPr="007F1305">
              <w:rPr>
                <w:b/>
                <w:color w:val="FF0000"/>
                <w:sz w:val="24"/>
                <w:szCs w:val="24"/>
                <w:lang w:val="pt-BR"/>
              </w:rPr>
              <w:t xml:space="preserve">VLE-pentru </w:t>
            </w:r>
            <w:r w:rsidRPr="007F1305">
              <w:rPr>
                <w:b/>
                <w:color w:val="FF0000"/>
                <w:sz w:val="24"/>
                <w:szCs w:val="24"/>
                <w:lang w:val="pt-BR"/>
              </w:rPr>
              <w:t>coincinerare</w:t>
            </w:r>
            <w:r w:rsidRPr="007F1305">
              <w:rPr>
                <w:b/>
                <w:color w:val="FF0000"/>
                <w:sz w:val="24"/>
                <w:szCs w:val="24"/>
                <w:lang w:val="pt-BR"/>
              </w:rPr>
              <w:t xml:space="preserve"> </w:t>
            </w:r>
            <w:r w:rsidRPr="007F1305">
              <w:rPr>
                <w:b/>
                <w:color w:val="FF0000"/>
                <w:sz w:val="24"/>
                <w:szCs w:val="24"/>
                <w:lang w:val="pt-BR"/>
              </w:rPr>
              <w:t>m</w:t>
            </w:r>
            <w:r w:rsidRPr="007F1305">
              <w:rPr>
                <w:b/>
                <w:color w:val="FF0000"/>
                <w:sz w:val="24"/>
                <w:szCs w:val="24"/>
                <w:lang w:val="pt-BR"/>
              </w:rPr>
              <w:t>g/Nm</w:t>
            </w:r>
            <w:r w:rsidRPr="007F1305">
              <w:rPr>
                <w:b/>
                <w:color w:val="FF0000"/>
                <w:sz w:val="24"/>
                <w:szCs w:val="24"/>
                <w:vertAlign w:val="superscript"/>
                <w:lang w:val="pt-BR"/>
              </w:rPr>
              <w:t>3</w:t>
            </w:r>
            <w:r w:rsidRPr="007F1305">
              <w:rPr>
                <w:b/>
                <w:color w:val="FF0000"/>
                <w:sz w:val="24"/>
                <w:szCs w:val="24"/>
                <w:lang w:val="pt-BR"/>
              </w:rPr>
              <w:t>)</w:t>
            </w:r>
          </w:p>
        </w:tc>
      </w:tr>
      <w:tr w:rsidR="00AB2912" w:rsidRPr="007F1305" w:rsidTr="00AB2912">
        <w:trPr>
          <w:trHeight w:val="253"/>
        </w:trPr>
        <w:tc>
          <w:tcPr>
            <w:tcW w:w="4395" w:type="dxa"/>
            <w:vMerge/>
            <w:shd w:val="clear" w:color="auto" w:fill="BFBFBF" w:themeFill="background1" w:themeFillShade="BF"/>
          </w:tcPr>
          <w:p w:rsidR="00AB2912" w:rsidRPr="007F1305" w:rsidRDefault="00AB2912" w:rsidP="00035998">
            <w:pPr>
              <w:jc w:val="both"/>
              <w:rPr>
                <w:color w:val="FF0000"/>
                <w:sz w:val="22"/>
                <w:szCs w:val="22"/>
                <w:lang w:val="pt-BR"/>
              </w:rPr>
            </w:pPr>
          </w:p>
        </w:tc>
        <w:tc>
          <w:tcPr>
            <w:tcW w:w="3260" w:type="dxa"/>
            <w:vMerge/>
            <w:shd w:val="clear" w:color="auto" w:fill="BFBFBF" w:themeFill="background1" w:themeFillShade="BF"/>
          </w:tcPr>
          <w:p w:rsidR="00AB2912" w:rsidRPr="007F1305" w:rsidRDefault="00AB2912" w:rsidP="00035998">
            <w:pPr>
              <w:jc w:val="both"/>
              <w:rPr>
                <w:color w:val="FF0000"/>
                <w:sz w:val="22"/>
                <w:szCs w:val="22"/>
                <w:lang w:val="it-IT"/>
              </w:rPr>
            </w:pPr>
          </w:p>
        </w:tc>
      </w:tr>
      <w:tr w:rsidR="00AB2912" w:rsidRPr="007F1305" w:rsidTr="00AB2912">
        <w:tc>
          <w:tcPr>
            <w:tcW w:w="4395" w:type="dxa"/>
          </w:tcPr>
          <w:p w:rsidR="00AB2912" w:rsidRPr="007F1305" w:rsidRDefault="00AB2912" w:rsidP="00035998">
            <w:pPr>
              <w:jc w:val="both"/>
              <w:rPr>
                <w:color w:val="FF0000"/>
                <w:sz w:val="24"/>
                <w:szCs w:val="24"/>
                <w:lang w:val="it-IT"/>
              </w:rPr>
            </w:pPr>
            <w:r w:rsidRPr="007F1305">
              <w:rPr>
                <w:color w:val="FF0000"/>
                <w:sz w:val="24"/>
                <w:szCs w:val="24"/>
                <w:lang w:val="it-IT"/>
              </w:rPr>
              <w:t>Pulberi totale</w:t>
            </w:r>
          </w:p>
        </w:tc>
        <w:tc>
          <w:tcPr>
            <w:tcW w:w="3260" w:type="dxa"/>
          </w:tcPr>
          <w:p w:rsidR="00AB2912" w:rsidRPr="007F1305" w:rsidRDefault="00B1590A" w:rsidP="00035998">
            <w:pPr>
              <w:jc w:val="both"/>
              <w:rPr>
                <w:color w:val="FF0000"/>
                <w:sz w:val="22"/>
                <w:szCs w:val="22"/>
                <w:lang w:val="it-IT"/>
              </w:rPr>
            </w:pPr>
            <w:r w:rsidRPr="007F1305">
              <w:rPr>
                <w:color w:val="FF0000"/>
                <w:sz w:val="22"/>
                <w:szCs w:val="22"/>
                <w:lang w:val="it-IT"/>
              </w:rPr>
              <w:t>35</w:t>
            </w:r>
          </w:p>
        </w:tc>
      </w:tr>
      <w:tr w:rsidR="00AB2912" w:rsidRPr="007F1305" w:rsidTr="00AB2912">
        <w:tc>
          <w:tcPr>
            <w:tcW w:w="4395" w:type="dxa"/>
          </w:tcPr>
          <w:p w:rsidR="00AB2912" w:rsidRPr="007F1305" w:rsidRDefault="00AB2912" w:rsidP="00035998">
            <w:pPr>
              <w:jc w:val="both"/>
              <w:rPr>
                <w:color w:val="FF0000"/>
                <w:sz w:val="24"/>
                <w:szCs w:val="24"/>
                <w:lang w:val="it-IT"/>
              </w:rPr>
            </w:pPr>
            <w:r w:rsidRPr="007F1305">
              <w:rPr>
                <w:color w:val="FF0000"/>
                <w:sz w:val="24"/>
                <w:szCs w:val="24"/>
                <w:lang w:val="it-IT"/>
              </w:rPr>
              <w:t>TOC</w:t>
            </w:r>
          </w:p>
        </w:tc>
        <w:tc>
          <w:tcPr>
            <w:tcW w:w="3260" w:type="dxa"/>
          </w:tcPr>
          <w:p w:rsidR="00AB2912" w:rsidRPr="007F1305" w:rsidRDefault="00B1590A" w:rsidP="00035998">
            <w:pPr>
              <w:jc w:val="both"/>
              <w:rPr>
                <w:color w:val="FF0000"/>
                <w:sz w:val="22"/>
                <w:szCs w:val="22"/>
                <w:lang w:val="it-IT"/>
              </w:rPr>
            </w:pPr>
            <w:r w:rsidRPr="007F1305">
              <w:rPr>
                <w:color w:val="FF0000"/>
                <w:sz w:val="22"/>
                <w:szCs w:val="22"/>
                <w:lang w:val="it-IT"/>
              </w:rPr>
              <w:t>35</w:t>
            </w:r>
          </w:p>
        </w:tc>
      </w:tr>
      <w:tr w:rsidR="00AB2912" w:rsidRPr="007F1305" w:rsidTr="00AB2912">
        <w:tc>
          <w:tcPr>
            <w:tcW w:w="4395" w:type="dxa"/>
          </w:tcPr>
          <w:p w:rsidR="00AB2912" w:rsidRPr="007F1305" w:rsidRDefault="00AB2912" w:rsidP="00035998">
            <w:pPr>
              <w:jc w:val="both"/>
              <w:rPr>
                <w:color w:val="FF0000"/>
                <w:sz w:val="24"/>
                <w:szCs w:val="24"/>
                <w:lang w:val="it-IT"/>
              </w:rPr>
            </w:pPr>
            <w:r w:rsidRPr="007F1305">
              <w:rPr>
                <w:color w:val="FF0000"/>
                <w:sz w:val="24"/>
                <w:szCs w:val="24"/>
                <w:lang w:val="it-IT"/>
              </w:rPr>
              <w:t>HCl</w:t>
            </w:r>
          </w:p>
        </w:tc>
        <w:tc>
          <w:tcPr>
            <w:tcW w:w="3260" w:type="dxa"/>
          </w:tcPr>
          <w:p w:rsidR="00AB2912" w:rsidRPr="007F1305" w:rsidRDefault="00B1590A" w:rsidP="00035998">
            <w:pPr>
              <w:jc w:val="both"/>
              <w:rPr>
                <w:color w:val="FF0000"/>
                <w:sz w:val="22"/>
                <w:szCs w:val="22"/>
                <w:lang w:val="it-IT"/>
              </w:rPr>
            </w:pPr>
            <w:r w:rsidRPr="007F1305">
              <w:rPr>
                <w:color w:val="FF0000"/>
                <w:sz w:val="22"/>
                <w:szCs w:val="22"/>
                <w:lang w:val="it-IT"/>
              </w:rPr>
              <w:t>25</w:t>
            </w:r>
          </w:p>
        </w:tc>
      </w:tr>
      <w:tr w:rsidR="00AB2912" w:rsidRPr="007F1305" w:rsidTr="00AB2912">
        <w:tc>
          <w:tcPr>
            <w:tcW w:w="4395" w:type="dxa"/>
          </w:tcPr>
          <w:p w:rsidR="00AB2912" w:rsidRPr="007F1305" w:rsidRDefault="00AB2912" w:rsidP="00035998">
            <w:pPr>
              <w:jc w:val="both"/>
              <w:rPr>
                <w:color w:val="FF0000"/>
                <w:sz w:val="24"/>
                <w:szCs w:val="24"/>
                <w:lang w:val="it-IT"/>
              </w:rPr>
            </w:pPr>
            <w:r w:rsidRPr="007F1305">
              <w:rPr>
                <w:color w:val="FF0000"/>
                <w:sz w:val="24"/>
                <w:szCs w:val="24"/>
                <w:lang w:val="it-IT"/>
              </w:rPr>
              <w:t>HF</w:t>
            </w:r>
          </w:p>
        </w:tc>
        <w:tc>
          <w:tcPr>
            <w:tcW w:w="3260" w:type="dxa"/>
          </w:tcPr>
          <w:p w:rsidR="00AB2912" w:rsidRPr="007F1305" w:rsidRDefault="00B1590A" w:rsidP="00B1590A">
            <w:pPr>
              <w:jc w:val="both"/>
              <w:rPr>
                <w:color w:val="FF0000"/>
                <w:sz w:val="22"/>
                <w:szCs w:val="22"/>
                <w:lang w:val="it-IT"/>
              </w:rPr>
            </w:pPr>
            <w:r w:rsidRPr="007F1305">
              <w:rPr>
                <w:color w:val="FF0000"/>
                <w:sz w:val="22"/>
                <w:szCs w:val="22"/>
                <w:lang w:val="it-IT"/>
              </w:rPr>
              <w:t>3,5</w:t>
            </w:r>
          </w:p>
        </w:tc>
      </w:tr>
      <w:tr w:rsidR="00AB2912" w:rsidRPr="007F1305" w:rsidTr="00AB2912">
        <w:tc>
          <w:tcPr>
            <w:tcW w:w="4395" w:type="dxa"/>
          </w:tcPr>
          <w:p w:rsidR="00AB2912" w:rsidRPr="007F1305" w:rsidRDefault="00AB2912" w:rsidP="00035998">
            <w:pPr>
              <w:jc w:val="both"/>
              <w:rPr>
                <w:color w:val="FF0000"/>
                <w:sz w:val="24"/>
                <w:szCs w:val="24"/>
                <w:vertAlign w:val="subscript"/>
                <w:lang w:val="it-IT"/>
              </w:rPr>
            </w:pPr>
            <w:r w:rsidRPr="007F1305">
              <w:rPr>
                <w:color w:val="FF0000"/>
                <w:sz w:val="24"/>
                <w:szCs w:val="24"/>
                <w:lang w:val="it-IT"/>
              </w:rPr>
              <w:t>SO</w:t>
            </w:r>
            <w:r w:rsidRPr="007F1305">
              <w:rPr>
                <w:color w:val="FF0000"/>
                <w:sz w:val="24"/>
                <w:szCs w:val="24"/>
                <w:vertAlign w:val="subscript"/>
                <w:lang w:val="it-IT"/>
              </w:rPr>
              <w:t>2</w:t>
            </w:r>
          </w:p>
        </w:tc>
        <w:tc>
          <w:tcPr>
            <w:tcW w:w="3260" w:type="dxa"/>
          </w:tcPr>
          <w:p w:rsidR="00AB2912" w:rsidRPr="007F1305" w:rsidRDefault="00B1590A" w:rsidP="00035998">
            <w:pPr>
              <w:jc w:val="both"/>
              <w:rPr>
                <w:color w:val="FF0000"/>
                <w:sz w:val="22"/>
                <w:szCs w:val="22"/>
                <w:lang w:val="it-IT"/>
              </w:rPr>
            </w:pPr>
            <w:r w:rsidRPr="007F1305">
              <w:rPr>
                <w:color w:val="FF0000"/>
                <w:sz w:val="22"/>
                <w:szCs w:val="22"/>
                <w:lang w:val="it-IT"/>
              </w:rPr>
              <w:t>550</w:t>
            </w:r>
          </w:p>
        </w:tc>
      </w:tr>
      <w:tr w:rsidR="00AB2912" w:rsidRPr="007F1305" w:rsidTr="00AB2912">
        <w:tc>
          <w:tcPr>
            <w:tcW w:w="4395" w:type="dxa"/>
          </w:tcPr>
          <w:p w:rsidR="00AB2912" w:rsidRPr="007F1305" w:rsidRDefault="00AB2912" w:rsidP="00035998">
            <w:pPr>
              <w:jc w:val="both"/>
              <w:rPr>
                <w:color w:val="FF0000"/>
                <w:sz w:val="24"/>
                <w:szCs w:val="24"/>
                <w:vertAlign w:val="superscript"/>
              </w:rPr>
            </w:pPr>
            <w:r w:rsidRPr="007F1305">
              <w:rPr>
                <w:color w:val="FF0000"/>
                <w:sz w:val="24"/>
                <w:szCs w:val="24"/>
                <w:lang w:val="it-IT"/>
              </w:rPr>
              <w:t>CO</w:t>
            </w:r>
            <w:r w:rsidRPr="007F1305">
              <w:rPr>
                <w:color w:val="FF0000"/>
                <w:sz w:val="24"/>
                <w:szCs w:val="24"/>
                <w:vertAlign w:val="superscript"/>
              </w:rPr>
              <w:t>*</w:t>
            </w:r>
          </w:p>
        </w:tc>
        <w:tc>
          <w:tcPr>
            <w:tcW w:w="3260" w:type="dxa"/>
          </w:tcPr>
          <w:p w:rsidR="00AB2912" w:rsidRPr="007F1305" w:rsidRDefault="00B1590A" w:rsidP="00035998">
            <w:pPr>
              <w:jc w:val="both"/>
              <w:rPr>
                <w:color w:val="FF0000"/>
                <w:sz w:val="22"/>
                <w:szCs w:val="22"/>
                <w:lang w:val="it-IT"/>
              </w:rPr>
            </w:pPr>
            <w:r w:rsidRPr="007F1305">
              <w:rPr>
                <w:color w:val="FF0000"/>
                <w:sz w:val="22"/>
                <w:szCs w:val="22"/>
                <w:lang w:val="it-IT"/>
              </w:rPr>
              <w:t>175</w:t>
            </w:r>
          </w:p>
        </w:tc>
      </w:tr>
      <w:tr w:rsidR="00AB2912" w:rsidRPr="007F1305" w:rsidTr="00AB2912">
        <w:tc>
          <w:tcPr>
            <w:tcW w:w="4395" w:type="dxa"/>
          </w:tcPr>
          <w:p w:rsidR="00AB2912" w:rsidRPr="007F1305" w:rsidRDefault="00AB2912" w:rsidP="00B1590A">
            <w:pPr>
              <w:rPr>
                <w:color w:val="FF0000"/>
                <w:sz w:val="24"/>
                <w:szCs w:val="24"/>
                <w:lang w:val="pt-BR"/>
              </w:rPr>
            </w:pPr>
            <w:r w:rsidRPr="007F1305">
              <w:rPr>
                <w:color w:val="FF0000"/>
                <w:sz w:val="24"/>
                <w:szCs w:val="24"/>
                <w:lang w:val="pt-BR"/>
              </w:rPr>
              <w:t xml:space="preserve">NOx </w:t>
            </w:r>
          </w:p>
        </w:tc>
        <w:tc>
          <w:tcPr>
            <w:tcW w:w="3260" w:type="dxa"/>
          </w:tcPr>
          <w:p w:rsidR="00AB2912" w:rsidRPr="007F1305" w:rsidRDefault="00B1590A" w:rsidP="00035998">
            <w:pPr>
              <w:jc w:val="both"/>
              <w:rPr>
                <w:color w:val="FF0000"/>
                <w:sz w:val="22"/>
                <w:szCs w:val="22"/>
                <w:lang w:val="it-IT"/>
              </w:rPr>
            </w:pPr>
            <w:r w:rsidRPr="007F1305">
              <w:rPr>
                <w:color w:val="FF0000"/>
                <w:sz w:val="22"/>
                <w:szCs w:val="22"/>
                <w:lang w:val="it-IT"/>
              </w:rPr>
              <w:t>400</w:t>
            </w:r>
          </w:p>
        </w:tc>
      </w:tr>
      <w:tr w:rsidR="00B1590A" w:rsidRPr="007F1305" w:rsidTr="00AB2912">
        <w:trPr>
          <w:trHeight w:val="361"/>
        </w:trPr>
        <w:tc>
          <w:tcPr>
            <w:tcW w:w="4395" w:type="dxa"/>
          </w:tcPr>
          <w:p w:rsidR="00B1590A" w:rsidRPr="007F1305" w:rsidRDefault="00B1590A" w:rsidP="00B1590A">
            <w:pPr>
              <w:jc w:val="both"/>
              <w:rPr>
                <w:color w:val="FF0000"/>
                <w:sz w:val="24"/>
                <w:szCs w:val="24"/>
                <w:lang w:val="it-IT"/>
              </w:rPr>
            </w:pPr>
            <w:r w:rsidRPr="007F1305">
              <w:rPr>
                <w:color w:val="FF0000"/>
                <w:sz w:val="24"/>
                <w:szCs w:val="24"/>
                <w:lang w:val="it-IT"/>
              </w:rPr>
              <w:t xml:space="preserve">Cd </w:t>
            </w:r>
            <w:r w:rsidRPr="007F1305">
              <w:rPr>
                <w:color w:val="FF0000"/>
                <w:sz w:val="24"/>
                <w:szCs w:val="24"/>
                <w:lang w:val="it-IT"/>
              </w:rPr>
              <w:t>si compusii lui exprimati ca si Cd</w:t>
            </w:r>
          </w:p>
        </w:tc>
        <w:tc>
          <w:tcPr>
            <w:tcW w:w="3260" w:type="dxa"/>
            <w:vMerge w:val="restart"/>
          </w:tcPr>
          <w:p w:rsidR="00B1590A" w:rsidRPr="007F1305" w:rsidRDefault="00B1590A" w:rsidP="00035998">
            <w:pPr>
              <w:jc w:val="both"/>
              <w:rPr>
                <w:color w:val="FF0000"/>
                <w:sz w:val="22"/>
                <w:szCs w:val="22"/>
                <w:lang w:val="it-IT"/>
              </w:rPr>
            </w:pPr>
          </w:p>
          <w:p w:rsidR="00B1590A" w:rsidRPr="007F1305" w:rsidRDefault="00B1590A" w:rsidP="00035998">
            <w:pPr>
              <w:jc w:val="both"/>
              <w:rPr>
                <w:color w:val="FF0000"/>
                <w:sz w:val="22"/>
                <w:szCs w:val="22"/>
                <w:lang w:val="it-IT"/>
              </w:rPr>
            </w:pPr>
            <w:r w:rsidRPr="007F1305">
              <w:rPr>
                <w:color w:val="FF0000"/>
                <w:sz w:val="22"/>
                <w:szCs w:val="22"/>
                <w:lang w:val="it-IT"/>
              </w:rPr>
              <w:t>0,05</w:t>
            </w:r>
          </w:p>
          <w:p w:rsidR="00B1590A" w:rsidRPr="007F1305" w:rsidRDefault="00B1590A" w:rsidP="00035998">
            <w:pPr>
              <w:jc w:val="both"/>
              <w:rPr>
                <w:color w:val="FF0000"/>
                <w:sz w:val="22"/>
                <w:szCs w:val="22"/>
                <w:lang w:val="it-IT"/>
              </w:rPr>
            </w:pPr>
          </w:p>
        </w:tc>
      </w:tr>
      <w:tr w:rsidR="00B1590A" w:rsidRPr="007F1305" w:rsidTr="00AB2912">
        <w:trPr>
          <w:trHeight w:val="361"/>
        </w:trPr>
        <w:tc>
          <w:tcPr>
            <w:tcW w:w="4395" w:type="dxa"/>
          </w:tcPr>
          <w:p w:rsidR="00B1590A" w:rsidRPr="007F1305" w:rsidRDefault="00B1590A" w:rsidP="00035998">
            <w:pPr>
              <w:jc w:val="both"/>
              <w:rPr>
                <w:color w:val="FF0000"/>
                <w:sz w:val="24"/>
                <w:szCs w:val="24"/>
                <w:lang w:val="it-IT"/>
              </w:rPr>
            </w:pPr>
            <w:r w:rsidRPr="007F1305">
              <w:rPr>
                <w:color w:val="FF0000"/>
                <w:sz w:val="24"/>
                <w:szCs w:val="24"/>
                <w:lang w:val="it-IT"/>
              </w:rPr>
              <w:t>Tl si compusii lui exprimati ca Tl</w:t>
            </w:r>
          </w:p>
        </w:tc>
        <w:tc>
          <w:tcPr>
            <w:tcW w:w="3260" w:type="dxa"/>
            <w:vMerge/>
          </w:tcPr>
          <w:p w:rsidR="00B1590A" w:rsidRPr="007F1305" w:rsidRDefault="00B1590A" w:rsidP="00035998">
            <w:pPr>
              <w:jc w:val="both"/>
              <w:rPr>
                <w:color w:val="FF0000"/>
                <w:sz w:val="22"/>
                <w:szCs w:val="22"/>
                <w:lang w:val="it-IT"/>
              </w:rPr>
            </w:pPr>
          </w:p>
        </w:tc>
      </w:tr>
      <w:tr w:rsidR="00AB2912" w:rsidRPr="007F1305" w:rsidTr="00AB2912">
        <w:tc>
          <w:tcPr>
            <w:tcW w:w="4395" w:type="dxa"/>
          </w:tcPr>
          <w:p w:rsidR="00AB2912" w:rsidRPr="007F1305" w:rsidRDefault="00AB2912" w:rsidP="00035998">
            <w:pPr>
              <w:jc w:val="both"/>
              <w:rPr>
                <w:color w:val="FF0000"/>
                <w:sz w:val="24"/>
                <w:szCs w:val="24"/>
                <w:lang w:val="it-IT"/>
              </w:rPr>
            </w:pPr>
            <w:r w:rsidRPr="007F1305">
              <w:rPr>
                <w:color w:val="FF0000"/>
                <w:sz w:val="24"/>
                <w:szCs w:val="24"/>
                <w:lang w:val="it-IT"/>
              </w:rPr>
              <w:t>Hg</w:t>
            </w:r>
            <w:r w:rsidR="00B1590A" w:rsidRPr="007F1305">
              <w:rPr>
                <w:color w:val="FF0000"/>
                <w:sz w:val="24"/>
                <w:szCs w:val="24"/>
                <w:lang w:val="it-IT"/>
              </w:rPr>
              <w:t xml:space="preserve"> si compusii lui exprimati ca Hg</w:t>
            </w:r>
          </w:p>
        </w:tc>
        <w:tc>
          <w:tcPr>
            <w:tcW w:w="3260" w:type="dxa"/>
          </w:tcPr>
          <w:p w:rsidR="00AB2912" w:rsidRPr="007F1305" w:rsidRDefault="00B1590A" w:rsidP="00035998">
            <w:pPr>
              <w:jc w:val="both"/>
              <w:rPr>
                <w:color w:val="FF0000"/>
                <w:sz w:val="22"/>
                <w:szCs w:val="22"/>
                <w:lang w:val="it-IT"/>
              </w:rPr>
            </w:pPr>
            <w:r w:rsidRPr="007F1305">
              <w:rPr>
                <w:color w:val="FF0000"/>
                <w:sz w:val="22"/>
                <w:szCs w:val="22"/>
                <w:lang w:val="it-IT"/>
              </w:rPr>
              <w:t>0,05</w:t>
            </w:r>
          </w:p>
        </w:tc>
      </w:tr>
      <w:tr w:rsidR="007F1305" w:rsidRPr="007F1305" w:rsidTr="00B1590A">
        <w:trPr>
          <w:trHeight w:val="326"/>
        </w:trPr>
        <w:tc>
          <w:tcPr>
            <w:tcW w:w="4395" w:type="dxa"/>
          </w:tcPr>
          <w:p w:rsidR="007F1305" w:rsidRPr="007F1305" w:rsidRDefault="007F1305" w:rsidP="00035998">
            <w:pPr>
              <w:jc w:val="both"/>
              <w:rPr>
                <w:color w:val="FF0000"/>
                <w:sz w:val="24"/>
                <w:szCs w:val="24"/>
              </w:rPr>
            </w:pPr>
            <w:r w:rsidRPr="007F1305">
              <w:rPr>
                <w:color w:val="FF0000"/>
                <w:sz w:val="24"/>
                <w:szCs w:val="24"/>
                <w:lang w:val="it-IT"/>
              </w:rPr>
              <w:t>Sb si compusii lui exprimati ca Sb</w:t>
            </w:r>
          </w:p>
        </w:tc>
        <w:tc>
          <w:tcPr>
            <w:tcW w:w="3260" w:type="dxa"/>
            <w:vMerge w:val="restart"/>
          </w:tcPr>
          <w:p w:rsidR="007F1305" w:rsidRPr="007F1305" w:rsidRDefault="007F1305" w:rsidP="00035998">
            <w:pPr>
              <w:jc w:val="both"/>
              <w:rPr>
                <w:color w:val="FF0000"/>
                <w:sz w:val="22"/>
                <w:szCs w:val="22"/>
                <w:lang w:val="en-GB"/>
              </w:rPr>
            </w:pPr>
            <w:r w:rsidRPr="007F1305">
              <w:rPr>
                <w:color w:val="FF0000"/>
                <w:sz w:val="22"/>
                <w:szCs w:val="22"/>
                <w:lang w:val="it-IT"/>
              </w:rPr>
              <w:t>TOTAL – 0,5</w:t>
            </w:r>
          </w:p>
        </w:tc>
      </w:tr>
      <w:tr w:rsidR="007F1305" w:rsidRPr="007F1305" w:rsidTr="00B1590A">
        <w:trPr>
          <w:trHeight w:val="261"/>
        </w:trPr>
        <w:tc>
          <w:tcPr>
            <w:tcW w:w="4395" w:type="dxa"/>
          </w:tcPr>
          <w:p w:rsidR="007F1305" w:rsidRPr="007F1305" w:rsidRDefault="007F1305" w:rsidP="00035998">
            <w:pPr>
              <w:jc w:val="both"/>
              <w:rPr>
                <w:color w:val="FF0000"/>
                <w:sz w:val="24"/>
                <w:szCs w:val="24"/>
                <w:lang w:val="it-IT"/>
              </w:rPr>
            </w:pPr>
            <w:r w:rsidRPr="007F1305">
              <w:rPr>
                <w:color w:val="FF0000"/>
                <w:sz w:val="24"/>
                <w:szCs w:val="24"/>
                <w:lang w:val="it-IT"/>
              </w:rPr>
              <w:t>As si compusii lui exprimati ca As</w:t>
            </w:r>
          </w:p>
        </w:tc>
        <w:tc>
          <w:tcPr>
            <w:tcW w:w="3260" w:type="dxa"/>
            <w:vMerge/>
          </w:tcPr>
          <w:p w:rsidR="007F1305" w:rsidRPr="007F1305" w:rsidRDefault="007F1305" w:rsidP="00035998">
            <w:pPr>
              <w:jc w:val="both"/>
              <w:rPr>
                <w:color w:val="FF0000"/>
                <w:sz w:val="22"/>
                <w:szCs w:val="22"/>
                <w:lang w:val="it-IT"/>
              </w:rPr>
            </w:pPr>
          </w:p>
        </w:tc>
      </w:tr>
      <w:tr w:rsidR="007F1305" w:rsidRPr="007F1305" w:rsidTr="00B1590A">
        <w:trPr>
          <w:trHeight w:val="261"/>
        </w:trPr>
        <w:tc>
          <w:tcPr>
            <w:tcW w:w="4395" w:type="dxa"/>
          </w:tcPr>
          <w:p w:rsidR="007F1305" w:rsidRPr="007F1305" w:rsidRDefault="007F1305" w:rsidP="00035998">
            <w:pPr>
              <w:jc w:val="both"/>
              <w:rPr>
                <w:color w:val="FF0000"/>
                <w:sz w:val="24"/>
                <w:szCs w:val="24"/>
                <w:lang w:val="it-IT"/>
              </w:rPr>
            </w:pPr>
            <w:r w:rsidRPr="007F1305">
              <w:rPr>
                <w:color w:val="FF0000"/>
                <w:sz w:val="24"/>
                <w:szCs w:val="24"/>
                <w:lang w:val="it-IT"/>
              </w:rPr>
              <w:t>Pb si compusii lui exprimati ca Pb</w:t>
            </w:r>
          </w:p>
        </w:tc>
        <w:tc>
          <w:tcPr>
            <w:tcW w:w="3260" w:type="dxa"/>
            <w:vMerge/>
          </w:tcPr>
          <w:p w:rsidR="007F1305" w:rsidRPr="007F1305" w:rsidRDefault="007F1305" w:rsidP="00035998">
            <w:pPr>
              <w:jc w:val="both"/>
              <w:rPr>
                <w:color w:val="FF0000"/>
                <w:sz w:val="22"/>
                <w:szCs w:val="22"/>
                <w:lang w:val="it-IT"/>
              </w:rPr>
            </w:pPr>
          </w:p>
        </w:tc>
      </w:tr>
      <w:tr w:rsidR="007F1305" w:rsidRPr="007F1305" w:rsidTr="00B1590A">
        <w:trPr>
          <w:trHeight w:val="261"/>
        </w:trPr>
        <w:tc>
          <w:tcPr>
            <w:tcW w:w="4395" w:type="dxa"/>
          </w:tcPr>
          <w:p w:rsidR="007F1305" w:rsidRPr="007F1305" w:rsidRDefault="007F1305" w:rsidP="00035998">
            <w:pPr>
              <w:jc w:val="both"/>
              <w:rPr>
                <w:color w:val="FF0000"/>
                <w:sz w:val="24"/>
                <w:szCs w:val="24"/>
                <w:lang w:val="it-IT"/>
              </w:rPr>
            </w:pPr>
            <w:r w:rsidRPr="007F1305">
              <w:rPr>
                <w:color w:val="FF0000"/>
                <w:sz w:val="24"/>
                <w:szCs w:val="24"/>
                <w:lang w:val="it-IT"/>
              </w:rPr>
              <w:t>Cr si compusii lui exprimati ca Cr</w:t>
            </w:r>
          </w:p>
        </w:tc>
        <w:tc>
          <w:tcPr>
            <w:tcW w:w="3260" w:type="dxa"/>
            <w:vMerge/>
          </w:tcPr>
          <w:p w:rsidR="007F1305" w:rsidRPr="007F1305" w:rsidRDefault="007F1305" w:rsidP="00035998">
            <w:pPr>
              <w:jc w:val="both"/>
              <w:rPr>
                <w:color w:val="FF0000"/>
                <w:sz w:val="22"/>
                <w:szCs w:val="22"/>
                <w:lang w:val="it-IT"/>
              </w:rPr>
            </w:pPr>
          </w:p>
        </w:tc>
      </w:tr>
      <w:tr w:rsidR="007F1305" w:rsidRPr="007F1305" w:rsidTr="00B1590A">
        <w:trPr>
          <w:trHeight w:val="261"/>
        </w:trPr>
        <w:tc>
          <w:tcPr>
            <w:tcW w:w="4395" w:type="dxa"/>
          </w:tcPr>
          <w:p w:rsidR="007F1305" w:rsidRPr="007F1305" w:rsidRDefault="007F1305" w:rsidP="00035998">
            <w:pPr>
              <w:jc w:val="both"/>
              <w:rPr>
                <w:color w:val="FF0000"/>
                <w:sz w:val="24"/>
                <w:szCs w:val="24"/>
                <w:lang w:val="it-IT"/>
              </w:rPr>
            </w:pPr>
            <w:r w:rsidRPr="007F1305">
              <w:rPr>
                <w:color w:val="FF0000"/>
                <w:sz w:val="24"/>
                <w:szCs w:val="24"/>
                <w:lang w:val="it-IT"/>
              </w:rPr>
              <w:t>Co si compusii lui exprimati ca Co</w:t>
            </w:r>
          </w:p>
        </w:tc>
        <w:tc>
          <w:tcPr>
            <w:tcW w:w="3260" w:type="dxa"/>
            <w:vMerge/>
          </w:tcPr>
          <w:p w:rsidR="007F1305" w:rsidRPr="007F1305" w:rsidRDefault="007F1305" w:rsidP="00035998">
            <w:pPr>
              <w:jc w:val="both"/>
              <w:rPr>
                <w:color w:val="FF0000"/>
                <w:sz w:val="22"/>
                <w:szCs w:val="22"/>
                <w:lang w:val="it-IT"/>
              </w:rPr>
            </w:pPr>
          </w:p>
        </w:tc>
      </w:tr>
      <w:tr w:rsidR="007F1305" w:rsidRPr="007F1305" w:rsidTr="00B1590A">
        <w:trPr>
          <w:trHeight w:val="261"/>
        </w:trPr>
        <w:tc>
          <w:tcPr>
            <w:tcW w:w="4395" w:type="dxa"/>
          </w:tcPr>
          <w:p w:rsidR="007F1305" w:rsidRPr="007F1305" w:rsidRDefault="007F1305" w:rsidP="00035998">
            <w:pPr>
              <w:jc w:val="both"/>
              <w:rPr>
                <w:color w:val="FF0000"/>
                <w:sz w:val="24"/>
                <w:szCs w:val="24"/>
                <w:lang w:val="it-IT"/>
              </w:rPr>
            </w:pPr>
            <w:r w:rsidRPr="007F1305">
              <w:rPr>
                <w:color w:val="FF0000"/>
                <w:sz w:val="24"/>
                <w:szCs w:val="24"/>
                <w:lang w:val="it-IT"/>
              </w:rPr>
              <w:t>Cu si compusii lui exprimati Cu</w:t>
            </w:r>
          </w:p>
        </w:tc>
        <w:tc>
          <w:tcPr>
            <w:tcW w:w="3260" w:type="dxa"/>
            <w:vMerge/>
          </w:tcPr>
          <w:p w:rsidR="007F1305" w:rsidRPr="007F1305" w:rsidRDefault="007F1305" w:rsidP="00035998">
            <w:pPr>
              <w:jc w:val="both"/>
              <w:rPr>
                <w:color w:val="FF0000"/>
                <w:sz w:val="22"/>
                <w:szCs w:val="22"/>
                <w:lang w:val="it-IT"/>
              </w:rPr>
            </w:pPr>
          </w:p>
        </w:tc>
      </w:tr>
      <w:tr w:rsidR="007F1305" w:rsidRPr="007F1305" w:rsidTr="00B1590A">
        <w:trPr>
          <w:trHeight w:val="261"/>
        </w:trPr>
        <w:tc>
          <w:tcPr>
            <w:tcW w:w="4395" w:type="dxa"/>
          </w:tcPr>
          <w:p w:rsidR="007F1305" w:rsidRPr="007F1305" w:rsidRDefault="007F1305" w:rsidP="00035998">
            <w:pPr>
              <w:jc w:val="both"/>
              <w:rPr>
                <w:color w:val="FF0000"/>
                <w:sz w:val="24"/>
                <w:szCs w:val="24"/>
                <w:lang w:val="it-IT"/>
              </w:rPr>
            </w:pPr>
            <w:r w:rsidRPr="007F1305">
              <w:rPr>
                <w:color w:val="FF0000"/>
                <w:sz w:val="24"/>
                <w:szCs w:val="24"/>
                <w:lang w:val="it-IT"/>
              </w:rPr>
              <w:t>Mn si compusii lui exprimati Mn</w:t>
            </w:r>
          </w:p>
        </w:tc>
        <w:tc>
          <w:tcPr>
            <w:tcW w:w="3260" w:type="dxa"/>
            <w:vMerge/>
          </w:tcPr>
          <w:p w:rsidR="007F1305" w:rsidRPr="007F1305" w:rsidRDefault="007F1305" w:rsidP="00035998">
            <w:pPr>
              <w:jc w:val="both"/>
              <w:rPr>
                <w:color w:val="FF0000"/>
                <w:sz w:val="22"/>
                <w:szCs w:val="22"/>
                <w:lang w:val="it-IT"/>
              </w:rPr>
            </w:pPr>
          </w:p>
        </w:tc>
      </w:tr>
      <w:tr w:rsidR="007F1305" w:rsidRPr="007F1305" w:rsidTr="00B1590A">
        <w:trPr>
          <w:trHeight w:val="257"/>
        </w:trPr>
        <w:tc>
          <w:tcPr>
            <w:tcW w:w="4395" w:type="dxa"/>
          </w:tcPr>
          <w:p w:rsidR="007F1305" w:rsidRPr="007F1305" w:rsidRDefault="007F1305" w:rsidP="00035998">
            <w:pPr>
              <w:jc w:val="both"/>
              <w:rPr>
                <w:color w:val="FF0000"/>
                <w:sz w:val="24"/>
                <w:szCs w:val="24"/>
                <w:lang w:val="it-IT"/>
              </w:rPr>
            </w:pPr>
            <w:r w:rsidRPr="007F1305">
              <w:rPr>
                <w:color w:val="FF0000"/>
                <w:sz w:val="24"/>
                <w:szCs w:val="24"/>
                <w:lang w:val="it-IT"/>
              </w:rPr>
              <w:t>Ni si compusii lui exprimati ca Ni</w:t>
            </w:r>
          </w:p>
        </w:tc>
        <w:tc>
          <w:tcPr>
            <w:tcW w:w="3260" w:type="dxa"/>
            <w:vMerge/>
          </w:tcPr>
          <w:p w:rsidR="007F1305" w:rsidRPr="007F1305" w:rsidRDefault="007F1305" w:rsidP="00035998">
            <w:pPr>
              <w:jc w:val="both"/>
              <w:rPr>
                <w:color w:val="FF0000"/>
                <w:sz w:val="22"/>
                <w:szCs w:val="22"/>
                <w:lang w:val="it-IT"/>
              </w:rPr>
            </w:pPr>
          </w:p>
        </w:tc>
      </w:tr>
      <w:tr w:rsidR="007F1305" w:rsidRPr="007F1305" w:rsidTr="00B1590A">
        <w:trPr>
          <w:trHeight w:val="247"/>
        </w:trPr>
        <w:tc>
          <w:tcPr>
            <w:tcW w:w="4395" w:type="dxa"/>
          </w:tcPr>
          <w:p w:rsidR="007F1305" w:rsidRPr="007F1305" w:rsidRDefault="007F1305" w:rsidP="00035998">
            <w:pPr>
              <w:jc w:val="both"/>
              <w:rPr>
                <w:color w:val="FF0000"/>
                <w:sz w:val="24"/>
                <w:szCs w:val="24"/>
                <w:lang w:val="it-IT"/>
              </w:rPr>
            </w:pPr>
            <w:r w:rsidRPr="007F1305">
              <w:rPr>
                <w:color w:val="FF0000"/>
                <w:sz w:val="24"/>
                <w:szCs w:val="24"/>
                <w:lang w:val="it-IT"/>
              </w:rPr>
              <w:t>V si compusii lui exprimati ca V</w:t>
            </w:r>
          </w:p>
        </w:tc>
        <w:tc>
          <w:tcPr>
            <w:tcW w:w="3260" w:type="dxa"/>
            <w:vMerge/>
          </w:tcPr>
          <w:p w:rsidR="007F1305" w:rsidRPr="007F1305" w:rsidRDefault="007F1305" w:rsidP="00035998">
            <w:pPr>
              <w:jc w:val="both"/>
              <w:rPr>
                <w:color w:val="FF0000"/>
                <w:sz w:val="22"/>
                <w:szCs w:val="22"/>
                <w:lang w:val="it-IT"/>
              </w:rPr>
            </w:pPr>
          </w:p>
        </w:tc>
      </w:tr>
      <w:tr w:rsidR="00AB2912" w:rsidRPr="007F1305" w:rsidTr="00AB2912">
        <w:tc>
          <w:tcPr>
            <w:tcW w:w="4395" w:type="dxa"/>
          </w:tcPr>
          <w:p w:rsidR="00AB2912" w:rsidRPr="007F1305" w:rsidRDefault="00AB2912" w:rsidP="00035998">
            <w:pPr>
              <w:jc w:val="both"/>
              <w:rPr>
                <w:color w:val="FF0000"/>
                <w:sz w:val="24"/>
                <w:szCs w:val="24"/>
                <w:lang w:val="it-IT"/>
              </w:rPr>
            </w:pPr>
            <w:r w:rsidRPr="007F1305">
              <w:rPr>
                <w:color w:val="FF0000"/>
                <w:sz w:val="24"/>
                <w:szCs w:val="24"/>
                <w:lang w:val="it-IT"/>
              </w:rPr>
              <w:t>Dioxine şi furani</w:t>
            </w:r>
          </w:p>
        </w:tc>
        <w:tc>
          <w:tcPr>
            <w:tcW w:w="3260" w:type="dxa"/>
          </w:tcPr>
          <w:p w:rsidR="00AB2912" w:rsidRPr="007F1305" w:rsidRDefault="00AB2912" w:rsidP="00035998">
            <w:pPr>
              <w:jc w:val="both"/>
              <w:rPr>
                <w:color w:val="FF0000"/>
                <w:sz w:val="22"/>
                <w:szCs w:val="22"/>
                <w:lang w:val="it-IT"/>
              </w:rPr>
            </w:pPr>
            <w:r w:rsidRPr="007F1305">
              <w:rPr>
                <w:color w:val="FF0000"/>
                <w:sz w:val="22"/>
                <w:szCs w:val="22"/>
                <w:lang w:val="it-IT"/>
              </w:rPr>
              <w:t>0,1</w:t>
            </w:r>
            <w:r w:rsidR="007F1305" w:rsidRPr="007F1305">
              <w:rPr>
                <w:color w:val="FF0000"/>
                <w:sz w:val="22"/>
                <w:szCs w:val="22"/>
                <w:lang w:val="it-IT"/>
              </w:rPr>
              <w:t>n/Nm</w:t>
            </w:r>
            <w:r w:rsidR="007F1305" w:rsidRPr="007F1305">
              <w:rPr>
                <w:b/>
                <w:color w:val="FF0000"/>
                <w:sz w:val="24"/>
                <w:szCs w:val="24"/>
                <w:vertAlign w:val="superscript"/>
                <w:lang w:val="pt-BR"/>
              </w:rPr>
              <w:t>3</w:t>
            </w:r>
          </w:p>
        </w:tc>
      </w:tr>
    </w:tbl>
    <w:p w:rsidR="00AB2912" w:rsidRDefault="00AB2912" w:rsidP="00AB2912">
      <w:pPr>
        <w:autoSpaceDE w:val="0"/>
        <w:autoSpaceDN w:val="0"/>
        <w:adjustRightInd w:val="0"/>
        <w:rPr>
          <w:sz w:val="24"/>
          <w:szCs w:val="24"/>
          <w:lang w:eastAsia="ro-RO"/>
        </w:rPr>
      </w:pPr>
      <w:r w:rsidRPr="00DB6F71">
        <w:rPr>
          <w:sz w:val="24"/>
          <w:szCs w:val="24"/>
          <w:lang w:eastAsia="ro-RO"/>
        </w:rPr>
        <w:t>Valorile limita se raporteaz</w:t>
      </w:r>
      <w:r>
        <w:rPr>
          <w:sz w:val="24"/>
          <w:szCs w:val="24"/>
          <w:lang w:eastAsia="ro-RO"/>
        </w:rPr>
        <w:t>a la un continut de oxigen al efluentilor gazosi de 6%.</w:t>
      </w:r>
    </w:p>
    <w:p w:rsidR="00914739" w:rsidRDefault="00914739" w:rsidP="00914739">
      <w:pPr>
        <w:rPr>
          <w:b/>
          <w:bCs/>
          <w:sz w:val="24"/>
          <w:szCs w:val="24"/>
        </w:rPr>
      </w:pPr>
    </w:p>
    <w:p w:rsidR="00914739" w:rsidRDefault="00914739" w:rsidP="00914739">
      <w:pPr>
        <w:rPr>
          <w:b/>
          <w:bCs/>
          <w:sz w:val="24"/>
          <w:szCs w:val="24"/>
        </w:rPr>
      </w:pPr>
      <w:r w:rsidRPr="0016532D">
        <w:rPr>
          <w:b/>
          <w:bCs/>
          <w:sz w:val="24"/>
          <w:szCs w:val="24"/>
        </w:rPr>
        <w:t>10.</w:t>
      </w:r>
      <w:r>
        <w:rPr>
          <w:b/>
          <w:bCs/>
          <w:sz w:val="24"/>
          <w:szCs w:val="24"/>
        </w:rPr>
        <w:t>2.</w:t>
      </w:r>
      <w:r w:rsidRPr="0016532D">
        <w:rPr>
          <w:b/>
          <w:bCs/>
          <w:sz w:val="24"/>
          <w:szCs w:val="24"/>
        </w:rPr>
        <w:t xml:space="preserve"> APA</w:t>
      </w:r>
    </w:p>
    <w:p w:rsidR="00914739" w:rsidRPr="00E62AAF" w:rsidRDefault="00914739" w:rsidP="00914739">
      <w:pPr>
        <w:autoSpaceDE w:val="0"/>
        <w:autoSpaceDN w:val="0"/>
        <w:adjustRightInd w:val="0"/>
        <w:rPr>
          <w:b/>
          <w:bCs/>
          <w:sz w:val="24"/>
          <w:szCs w:val="24"/>
          <w:lang w:eastAsia="ro-RO"/>
        </w:rPr>
      </w:pPr>
      <w:r w:rsidRPr="00E62AAF">
        <w:rPr>
          <w:b/>
          <w:bCs/>
          <w:sz w:val="24"/>
          <w:szCs w:val="24"/>
          <w:lang w:eastAsia="ro-RO"/>
        </w:rPr>
        <w:t xml:space="preserve">Emisii </w:t>
      </w:r>
      <w:r>
        <w:rPr>
          <w:b/>
          <w:bCs/>
          <w:sz w:val="24"/>
          <w:szCs w:val="24"/>
          <w:lang w:eastAsia="ro-RO"/>
        </w:rPr>
        <w:t>i</w:t>
      </w:r>
      <w:r w:rsidRPr="00E62AAF">
        <w:rPr>
          <w:b/>
          <w:bCs/>
          <w:sz w:val="24"/>
          <w:szCs w:val="24"/>
          <w:lang w:eastAsia="ro-RO"/>
        </w:rPr>
        <w:t>n ap</w:t>
      </w:r>
      <w:r>
        <w:rPr>
          <w:b/>
          <w:bCs/>
          <w:sz w:val="24"/>
          <w:szCs w:val="24"/>
          <w:lang w:eastAsia="ro-RO"/>
        </w:rPr>
        <w:t>a</w:t>
      </w:r>
    </w:p>
    <w:p w:rsidR="002F2E51" w:rsidRPr="002F2E51" w:rsidRDefault="00914739" w:rsidP="002F2E51">
      <w:pPr>
        <w:autoSpaceDE w:val="0"/>
        <w:autoSpaceDN w:val="0"/>
        <w:adjustRightInd w:val="0"/>
        <w:jc w:val="both"/>
        <w:rPr>
          <w:color w:val="000000" w:themeColor="text1"/>
          <w:sz w:val="24"/>
          <w:szCs w:val="24"/>
          <w:lang w:eastAsia="ro-RO"/>
        </w:rPr>
      </w:pPr>
      <w:r>
        <w:rPr>
          <w:sz w:val="24"/>
          <w:szCs w:val="24"/>
          <w:lang w:eastAsia="ro-RO"/>
        </w:rPr>
        <w:t xml:space="preserve">1. Valorile limită ale poluantilor </w:t>
      </w:r>
      <w:r w:rsidR="001A4479">
        <w:rPr>
          <w:sz w:val="24"/>
          <w:szCs w:val="24"/>
          <w:lang w:eastAsia="ro-RO"/>
        </w:rPr>
        <w:t xml:space="preserve">si frecventa de determinare </w:t>
      </w:r>
      <w:r>
        <w:rPr>
          <w:sz w:val="24"/>
          <w:szCs w:val="24"/>
          <w:lang w:eastAsia="ro-RO"/>
        </w:rPr>
        <w:t>sunt stabilite in conformitate cu prevederile Autoriza</w:t>
      </w:r>
      <w:r w:rsidR="008E767B">
        <w:rPr>
          <w:sz w:val="24"/>
          <w:szCs w:val="24"/>
          <w:lang w:eastAsia="ro-RO"/>
        </w:rPr>
        <w:t>t</w:t>
      </w:r>
      <w:r>
        <w:rPr>
          <w:sz w:val="24"/>
          <w:szCs w:val="24"/>
          <w:lang w:eastAsia="ro-RO"/>
        </w:rPr>
        <w:t>iei de gospod</w:t>
      </w:r>
      <w:r w:rsidR="008E767B">
        <w:rPr>
          <w:sz w:val="24"/>
          <w:szCs w:val="24"/>
          <w:lang w:eastAsia="ro-RO"/>
        </w:rPr>
        <w:t>a</w:t>
      </w:r>
      <w:r>
        <w:rPr>
          <w:sz w:val="24"/>
          <w:szCs w:val="24"/>
          <w:lang w:eastAsia="ro-RO"/>
        </w:rPr>
        <w:t xml:space="preserve">rire a apelor </w:t>
      </w:r>
      <w:r w:rsidR="007315BF">
        <w:rPr>
          <w:sz w:val="24"/>
          <w:szCs w:val="24"/>
          <w:lang w:eastAsia="ro-RO"/>
        </w:rPr>
        <w:t>nr.</w:t>
      </w:r>
      <w:r w:rsidR="00024F36">
        <w:rPr>
          <w:sz w:val="24"/>
          <w:szCs w:val="24"/>
          <w:lang w:eastAsia="ro-RO"/>
        </w:rPr>
        <w:t>164</w:t>
      </w:r>
      <w:r w:rsidR="007315BF">
        <w:rPr>
          <w:color w:val="000000"/>
          <w:sz w:val="24"/>
          <w:szCs w:val="24"/>
          <w:lang w:val="en-US"/>
        </w:rPr>
        <w:t>/2</w:t>
      </w:r>
      <w:r w:rsidR="00024F36">
        <w:rPr>
          <w:color w:val="000000"/>
          <w:sz w:val="24"/>
          <w:szCs w:val="24"/>
          <w:lang w:val="en-US"/>
        </w:rPr>
        <w:t>3</w:t>
      </w:r>
      <w:r w:rsidR="007315BF">
        <w:rPr>
          <w:color w:val="000000"/>
          <w:sz w:val="24"/>
          <w:szCs w:val="24"/>
          <w:lang w:val="en-US"/>
        </w:rPr>
        <w:t>.</w:t>
      </w:r>
      <w:r w:rsidR="00024F36">
        <w:rPr>
          <w:color w:val="000000"/>
          <w:sz w:val="24"/>
          <w:szCs w:val="24"/>
          <w:lang w:val="en-US"/>
        </w:rPr>
        <w:t>06</w:t>
      </w:r>
      <w:r w:rsidR="007315BF">
        <w:rPr>
          <w:color w:val="000000"/>
          <w:sz w:val="24"/>
          <w:szCs w:val="24"/>
          <w:lang w:val="en-US"/>
        </w:rPr>
        <w:t>.201</w:t>
      </w:r>
      <w:r w:rsidR="00024F36">
        <w:rPr>
          <w:color w:val="000000"/>
          <w:sz w:val="24"/>
          <w:szCs w:val="24"/>
          <w:lang w:val="en-US"/>
        </w:rPr>
        <w:t>5</w:t>
      </w:r>
      <w:r w:rsidR="002F2E51">
        <w:rPr>
          <w:color w:val="000000"/>
          <w:sz w:val="24"/>
          <w:szCs w:val="24"/>
          <w:lang w:val="en-US"/>
        </w:rPr>
        <w:t xml:space="preserve"> </w:t>
      </w:r>
      <w:r w:rsidR="002F2E51" w:rsidRPr="002F2E51">
        <w:rPr>
          <w:color w:val="000000" w:themeColor="text1"/>
          <w:sz w:val="24"/>
          <w:szCs w:val="24"/>
          <w:lang w:eastAsia="ro-RO"/>
        </w:rPr>
        <w:t>si anume:</w:t>
      </w:r>
    </w:p>
    <w:p w:rsidR="009927CE" w:rsidRDefault="002F2E51" w:rsidP="00C00866">
      <w:pPr>
        <w:pStyle w:val="ListParagraph"/>
        <w:numPr>
          <w:ilvl w:val="0"/>
          <w:numId w:val="37"/>
        </w:numPr>
        <w:spacing w:before="0" w:after="60"/>
        <w:contextualSpacing/>
        <w:jc w:val="both"/>
        <w:rPr>
          <w:color w:val="000000" w:themeColor="text1"/>
          <w:lang w:val="ro-RO"/>
        </w:rPr>
      </w:pPr>
      <w:r w:rsidRPr="008D2962">
        <w:rPr>
          <w:color w:val="000000" w:themeColor="text1"/>
          <w:lang w:val="ro-RO"/>
        </w:rPr>
        <w:t>pentru apele tehnologice uzate epurate, evacuate in raul Suceava</w:t>
      </w:r>
      <w:r w:rsidR="008D3E61">
        <w:rPr>
          <w:color w:val="000000" w:themeColor="text1"/>
          <w:lang w:val="ro-RO"/>
        </w:rPr>
        <w:t>, cu punct de prelevare a apelor uzate epurate-la gura de evacuare in emisar</w:t>
      </w:r>
      <w:r w:rsidR="00B853D1">
        <w:rPr>
          <w:color w:val="000000" w:themeColor="text1"/>
          <w:lang w:val="ro-RO"/>
        </w:rPr>
        <w:t>, raul Suceava</w:t>
      </w:r>
      <w:r w:rsidRPr="008D2962">
        <w:rPr>
          <w:color w:val="000000" w:themeColor="text1"/>
          <w:lang w:val="ro-RO"/>
        </w:rPr>
        <w:t xml:space="preserve">: </w:t>
      </w:r>
    </w:p>
    <w:p w:rsidR="009927CE" w:rsidRDefault="009927CE" w:rsidP="009927CE">
      <w:pPr>
        <w:spacing w:after="60"/>
        <w:contextualSpacing/>
        <w:jc w:val="both"/>
        <w:rPr>
          <w:color w:val="000000" w:themeColor="text1"/>
        </w:rPr>
      </w:pPr>
    </w:p>
    <w:p w:rsidR="008D2962" w:rsidRPr="009927CE" w:rsidRDefault="002F2E51" w:rsidP="009927CE">
      <w:pPr>
        <w:spacing w:after="60"/>
        <w:contextualSpacing/>
        <w:jc w:val="both"/>
        <w:rPr>
          <w:color w:val="000000" w:themeColor="text1"/>
        </w:rPr>
      </w:pPr>
      <w:r w:rsidRPr="009927CE">
        <w:rPr>
          <w:color w:val="000000" w:themeColor="text1"/>
        </w:rPr>
        <w:t xml:space="preserve"> </w:t>
      </w:r>
    </w:p>
    <w:tbl>
      <w:tblPr>
        <w:tblStyle w:val="TableGrid"/>
        <w:tblW w:w="0" w:type="auto"/>
        <w:jc w:val="center"/>
        <w:tblInd w:w="648" w:type="dxa"/>
        <w:tblLook w:val="01E0"/>
      </w:tblPr>
      <w:tblGrid>
        <w:gridCol w:w="2160"/>
        <w:gridCol w:w="3984"/>
        <w:gridCol w:w="2856"/>
      </w:tblGrid>
      <w:tr w:rsidR="008D2962" w:rsidTr="006C540C">
        <w:trPr>
          <w:jc w:val="center"/>
        </w:trPr>
        <w:tc>
          <w:tcPr>
            <w:tcW w:w="2160" w:type="dxa"/>
            <w:shd w:val="clear" w:color="auto" w:fill="D9D9D9"/>
          </w:tcPr>
          <w:p w:rsidR="008D2962" w:rsidRDefault="008D2962" w:rsidP="00B853D1">
            <w:pPr>
              <w:pStyle w:val="BodyText"/>
              <w:jc w:val="center"/>
              <w:rPr>
                <w:lang w:val="it-IT"/>
              </w:rPr>
            </w:pPr>
            <w:r>
              <w:rPr>
                <w:lang w:val="it-IT"/>
              </w:rPr>
              <w:t>Categoria apei</w:t>
            </w:r>
          </w:p>
        </w:tc>
        <w:tc>
          <w:tcPr>
            <w:tcW w:w="3984" w:type="dxa"/>
            <w:shd w:val="clear" w:color="auto" w:fill="D9D9D9"/>
          </w:tcPr>
          <w:p w:rsidR="008D2962" w:rsidRDefault="008D2962" w:rsidP="00B853D1">
            <w:pPr>
              <w:pStyle w:val="BodyText"/>
              <w:jc w:val="center"/>
              <w:rPr>
                <w:lang w:val="it-IT"/>
              </w:rPr>
            </w:pPr>
            <w:r>
              <w:rPr>
                <w:lang w:val="it-IT"/>
              </w:rPr>
              <w:t>Indicatori de calitate</w:t>
            </w:r>
          </w:p>
        </w:tc>
        <w:tc>
          <w:tcPr>
            <w:tcW w:w="2856" w:type="dxa"/>
            <w:shd w:val="clear" w:color="auto" w:fill="D9D9D9"/>
          </w:tcPr>
          <w:p w:rsidR="008D2962" w:rsidRDefault="008D2962" w:rsidP="00B853D1">
            <w:pPr>
              <w:pStyle w:val="BodyText"/>
              <w:jc w:val="center"/>
              <w:rPr>
                <w:lang w:val="it-IT"/>
              </w:rPr>
            </w:pPr>
            <w:r>
              <w:rPr>
                <w:lang w:val="it-IT"/>
              </w:rPr>
              <w:t>Volume max. admise                    mg/l</w:t>
            </w:r>
          </w:p>
        </w:tc>
      </w:tr>
      <w:tr w:rsidR="008D2962" w:rsidRPr="00A95C98" w:rsidTr="00024F36">
        <w:trPr>
          <w:trHeight w:val="4230"/>
          <w:jc w:val="center"/>
        </w:trPr>
        <w:tc>
          <w:tcPr>
            <w:tcW w:w="2160" w:type="dxa"/>
          </w:tcPr>
          <w:p w:rsidR="008D2962" w:rsidRPr="008D2962" w:rsidRDefault="008D2962" w:rsidP="008D2962">
            <w:pPr>
              <w:pStyle w:val="BodyText"/>
              <w:jc w:val="left"/>
              <w:rPr>
                <w:color w:val="000000"/>
                <w:lang w:val="it-IT"/>
              </w:rPr>
            </w:pPr>
            <w:r w:rsidRPr="008D2962">
              <w:rPr>
                <w:color w:val="000000" w:themeColor="text1"/>
              </w:rPr>
              <w:t>Ape tehnologice uzate epurate</w:t>
            </w:r>
          </w:p>
        </w:tc>
        <w:tc>
          <w:tcPr>
            <w:tcW w:w="3984" w:type="dxa"/>
          </w:tcPr>
          <w:p w:rsidR="008D2962" w:rsidRDefault="008D2962" w:rsidP="00B853D1">
            <w:pPr>
              <w:pStyle w:val="BodyText"/>
              <w:rPr>
                <w:lang w:val="it-IT"/>
              </w:rPr>
            </w:pPr>
            <w:r>
              <w:rPr>
                <w:lang w:val="it-IT"/>
              </w:rPr>
              <w:t>- pH</w:t>
            </w:r>
          </w:p>
          <w:p w:rsidR="008D2962" w:rsidRDefault="008D2962" w:rsidP="00B853D1">
            <w:pPr>
              <w:pStyle w:val="BodyText"/>
              <w:rPr>
                <w:lang w:val="it-IT"/>
              </w:rPr>
            </w:pPr>
            <w:r>
              <w:rPr>
                <w:lang w:val="it-IT"/>
              </w:rPr>
              <w:t>- suspensii</w:t>
            </w:r>
          </w:p>
          <w:p w:rsidR="008D2962" w:rsidRDefault="008D2962" w:rsidP="00B853D1">
            <w:pPr>
              <w:pStyle w:val="BodyText"/>
              <w:rPr>
                <w:lang w:val="it-IT"/>
              </w:rPr>
            </w:pPr>
            <w:r>
              <w:rPr>
                <w:lang w:val="it-IT"/>
              </w:rPr>
              <w:t>- CBO</w:t>
            </w:r>
            <w:r>
              <w:rPr>
                <w:vertAlign w:val="subscript"/>
                <w:lang w:val="it-IT"/>
              </w:rPr>
              <w:t>5</w:t>
            </w:r>
          </w:p>
          <w:p w:rsidR="008D2962" w:rsidRDefault="008D2962" w:rsidP="00B853D1">
            <w:pPr>
              <w:pStyle w:val="BodyText"/>
              <w:rPr>
                <w:lang w:val="it-IT"/>
              </w:rPr>
            </w:pPr>
            <w:r>
              <w:rPr>
                <w:lang w:val="it-IT"/>
              </w:rPr>
              <w:t>- CCOCr</w:t>
            </w:r>
          </w:p>
          <w:p w:rsidR="008D2962" w:rsidRDefault="008D2962" w:rsidP="00B853D1">
            <w:pPr>
              <w:pStyle w:val="BodyText"/>
              <w:rPr>
                <w:lang w:val="it-IT"/>
              </w:rPr>
            </w:pPr>
            <w:r>
              <w:rPr>
                <w:lang w:val="it-IT"/>
              </w:rPr>
              <w:t>- amoniu (NH</w:t>
            </w:r>
            <w:r>
              <w:rPr>
                <w:vertAlign w:val="subscript"/>
                <w:lang w:val="it-IT"/>
              </w:rPr>
              <w:t>4</w:t>
            </w:r>
            <w:r>
              <w:rPr>
                <w:lang w:val="it-IT"/>
              </w:rPr>
              <w:t>)</w:t>
            </w:r>
          </w:p>
          <w:p w:rsidR="008D2962" w:rsidRDefault="008D2962" w:rsidP="00B853D1">
            <w:pPr>
              <w:pStyle w:val="BodyText"/>
              <w:rPr>
                <w:lang w:val="it-IT"/>
              </w:rPr>
            </w:pPr>
            <w:r>
              <w:rPr>
                <w:lang w:val="it-IT"/>
              </w:rPr>
              <w:t>- azotati (NO</w:t>
            </w:r>
            <w:r>
              <w:rPr>
                <w:vertAlign w:val="subscript"/>
                <w:lang w:val="it-IT"/>
              </w:rPr>
              <w:t>3)</w:t>
            </w:r>
          </w:p>
          <w:p w:rsidR="008D2962" w:rsidRDefault="008D2962" w:rsidP="00B853D1">
            <w:pPr>
              <w:pStyle w:val="BodyText"/>
              <w:rPr>
                <w:lang w:val="it-IT"/>
              </w:rPr>
            </w:pPr>
            <w:r>
              <w:rPr>
                <w:lang w:val="it-IT"/>
              </w:rPr>
              <w:t>- azotiti (NO</w:t>
            </w:r>
            <w:r>
              <w:rPr>
                <w:vertAlign w:val="subscript"/>
                <w:lang w:val="it-IT"/>
              </w:rPr>
              <w:t>2</w:t>
            </w:r>
            <w:r>
              <w:rPr>
                <w:lang w:val="it-IT"/>
              </w:rPr>
              <w:t>)</w:t>
            </w:r>
          </w:p>
          <w:p w:rsidR="00724B25" w:rsidRDefault="00724B25" w:rsidP="00B853D1">
            <w:pPr>
              <w:pStyle w:val="BodyText"/>
              <w:rPr>
                <w:lang w:val="it-IT"/>
              </w:rPr>
            </w:pPr>
            <w:r>
              <w:rPr>
                <w:lang w:val="it-IT"/>
              </w:rPr>
              <w:t>- azot total</w:t>
            </w:r>
          </w:p>
          <w:p w:rsidR="008D2962" w:rsidRDefault="008D2962" w:rsidP="00B853D1">
            <w:pPr>
              <w:pStyle w:val="BodyText"/>
              <w:rPr>
                <w:lang w:val="it-IT"/>
              </w:rPr>
            </w:pPr>
            <w:r>
              <w:rPr>
                <w:lang w:val="it-IT"/>
              </w:rPr>
              <w:t>- sulfuri si H</w:t>
            </w:r>
            <w:r>
              <w:rPr>
                <w:vertAlign w:val="subscript"/>
                <w:lang w:val="it-IT"/>
              </w:rPr>
              <w:t>2</w:t>
            </w:r>
            <w:r>
              <w:rPr>
                <w:lang w:val="it-IT"/>
              </w:rPr>
              <w:t>S</w:t>
            </w:r>
          </w:p>
          <w:p w:rsidR="008D2962" w:rsidRDefault="008D2962" w:rsidP="00B853D1">
            <w:pPr>
              <w:pStyle w:val="BodyText"/>
              <w:rPr>
                <w:lang w:val="it-IT"/>
              </w:rPr>
            </w:pPr>
            <w:r>
              <w:rPr>
                <w:lang w:val="it-IT"/>
              </w:rPr>
              <w:t>- P tot</w:t>
            </w:r>
            <w:r w:rsidR="00724B25">
              <w:rPr>
                <w:lang w:val="it-IT"/>
              </w:rPr>
              <w:t>al</w:t>
            </w:r>
          </w:p>
          <w:p w:rsidR="008D2962" w:rsidRDefault="008D2962" w:rsidP="00B853D1">
            <w:pPr>
              <w:pStyle w:val="BodyText"/>
              <w:rPr>
                <w:vertAlign w:val="superscript"/>
                <w:lang w:val="it-IT"/>
              </w:rPr>
            </w:pPr>
            <w:r>
              <w:rPr>
                <w:lang w:val="it-IT"/>
              </w:rPr>
              <w:t>- sulfati (SO</w:t>
            </w:r>
            <w:r>
              <w:rPr>
                <w:vertAlign w:val="subscript"/>
                <w:lang w:val="it-IT"/>
              </w:rPr>
              <w:t>4</w:t>
            </w:r>
            <w:r>
              <w:rPr>
                <w:lang w:val="it-IT"/>
              </w:rPr>
              <w:t>)</w:t>
            </w:r>
            <w:r>
              <w:rPr>
                <w:vertAlign w:val="superscript"/>
                <w:lang w:val="it-IT"/>
              </w:rPr>
              <w:t>2-</w:t>
            </w:r>
          </w:p>
          <w:p w:rsidR="008D2962" w:rsidRPr="00A95C98" w:rsidRDefault="008D2962" w:rsidP="00724B25">
            <w:pPr>
              <w:pStyle w:val="BodyText"/>
              <w:jc w:val="left"/>
              <w:rPr>
                <w:lang w:val="it-IT"/>
              </w:rPr>
            </w:pPr>
            <w:r w:rsidRPr="00A95C98">
              <w:rPr>
                <w:lang w:val="it-IT"/>
              </w:rPr>
              <w:t xml:space="preserve">- subst. </w:t>
            </w:r>
            <w:r w:rsidR="00724B25">
              <w:rPr>
                <w:lang w:val="it-IT"/>
              </w:rPr>
              <w:t>e</w:t>
            </w:r>
            <w:r w:rsidRPr="00A95C98">
              <w:rPr>
                <w:lang w:val="it-IT"/>
              </w:rPr>
              <w:t>xtractibile</w:t>
            </w:r>
            <w:r w:rsidR="00724B25">
              <w:rPr>
                <w:lang w:val="it-IT"/>
              </w:rPr>
              <w:t xml:space="preserve"> cu solv. organici</w:t>
            </w:r>
          </w:p>
          <w:p w:rsidR="008D2962" w:rsidRPr="00A95C98" w:rsidRDefault="008D2962" w:rsidP="00B853D1">
            <w:pPr>
              <w:pStyle w:val="BodyText"/>
              <w:rPr>
                <w:lang w:val="it-IT"/>
              </w:rPr>
            </w:pPr>
            <w:r w:rsidRPr="00A95C98">
              <w:rPr>
                <w:lang w:val="it-IT"/>
              </w:rPr>
              <w:t>- detergenti</w:t>
            </w:r>
          </w:p>
          <w:p w:rsidR="008D2962" w:rsidRPr="00A95C98" w:rsidRDefault="008D2962" w:rsidP="00B853D1">
            <w:pPr>
              <w:pStyle w:val="BodyText"/>
              <w:rPr>
                <w:lang w:val="it-IT"/>
              </w:rPr>
            </w:pPr>
            <w:r w:rsidRPr="00A95C98">
              <w:rPr>
                <w:lang w:val="it-IT"/>
              </w:rPr>
              <w:t>- fenoli</w:t>
            </w:r>
          </w:p>
          <w:p w:rsidR="008D2962" w:rsidRDefault="008D2962" w:rsidP="00B853D1">
            <w:pPr>
              <w:pStyle w:val="BodyText"/>
            </w:pPr>
            <w:r w:rsidRPr="00A95C98">
              <w:t>- rezid</w:t>
            </w:r>
            <w:r w:rsidR="00B853D1">
              <w:t xml:space="preserve">uu fix </w:t>
            </w:r>
            <w:r w:rsidR="009927CE">
              <w:t>la 105grdC</w:t>
            </w:r>
          </w:p>
          <w:p w:rsidR="008D2962" w:rsidRPr="00A95C98" w:rsidRDefault="008D2962" w:rsidP="00024F36">
            <w:pPr>
              <w:pStyle w:val="BodyText"/>
              <w:rPr>
                <w:lang w:val="it-IT"/>
              </w:rPr>
            </w:pPr>
          </w:p>
        </w:tc>
        <w:tc>
          <w:tcPr>
            <w:tcW w:w="2856" w:type="dxa"/>
          </w:tcPr>
          <w:p w:rsidR="008D2962" w:rsidRDefault="008D2962" w:rsidP="00B853D1">
            <w:pPr>
              <w:pStyle w:val="BodyText"/>
              <w:jc w:val="left"/>
              <w:rPr>
                <w:lang w:val="it-IT"/>
              </w:rPr>
            </w:pPr>
            <w:r>
              <w:rPr>
                <w:lang w:val="it-IT"/>
              </w:rPr>
              <w:t>6,5-8,5</w:t>
            </w:r>
          </w:p>
          <w:p w:rsidR="008D2962" w:rsidRDefault="00724B25" w:rsidP="00B853D1">
            <w:pPr>
              <w:pStyle w:val="BodyText"/>
              <w:jc w:val="left"/>
              <w:rPr>
                <w:lang w:val="it-IT"/>
              </w:rPr>
            </w:pPr>
            <w:r>
              <w:rPr>
                <w:lang w:val="it-IT"/>
              </w:rPr>
              <w:t>3</w:t>
            </w:r>
            <w:r w:rsidR="008D2962">
              <w:rPr>
                <w:lang w:val="it-IT"/>
              </w:rPr>
              <w:t>5</w:t>
            </w:r>
          </w:p>
          <w:p w:rsidR="008D2962" w:rsidRDefault="008D2962" w:rsidP="00B853D1">
            <w:pPr>
              <w:pStyle w:val="BodyText"/>
              <w:jc w:val="left"/>
              <w:rPr>
                <w:lang w:val="it-IT"/>
              </w:rPr>
            </w:pPr>
            <w:r>
              <w:rPr>
                <w:lang w:val="it-IT"/>
              </w:rPr>
              <w:t>25</w:t>
            </w:r>
          </w:p>
          <w:p w:rsidR="008D2962" w:rsidRDefault="008D2962" w:rsidP="00B853D1">
            <w:pPr>
              <w:pStyle w:val="BodyText"/>
              <w:jc w:val="left"/>
              <w:rPr>
                <w:lang w:val="it-IT"/>
              </w:rPr>
            </w:pPr>
            <w:r>
              <w:rPr>
                <w:lang w:val="it-IT"/>
              </w:rPr>
              <w:t>125</w:t>
            </w:r>
          </w:p>
          <w:p w:rsidR="008D2962" w:rsidRDefault="00724B25" w:rsidP="00B853D1">
            <w:pPr>
              <w:pStyle w:val="BodyText"/>
              <w:jc w:val="left"/>
              <w:rPr>
                <w:lang w:val="it-IT"/>
              </w:rPr>
            </w:pPr>
            <w:r>
              <w:rPr>
                <w:lang w:val="it-IT"/>
              </w:rPr>
              <w:t>2</w:t>
            </w:r>
          </w:p>
          <w:p w:rsidR="008D2962" w:rsidRDefault="008D2962" w:rsidP="00B853D1">
            <w:pPr>
              <w:pStyle w:val="BodyText"/>
              <w:jc w:val="left"/>
              <w:rPr>
                <w:lang w:val="it-IT"/>
              </w:rPr>
            </w:pPr>
            <w:r>
              <w:rPr>
                <w:lang w:val="it-IT"/>
              </w:rPr>
              <w:t>25</w:t>
            </w:r>
          </w:p>
          <w:p w:rsidR="008D2962" w:rsidRDefault="00024F36" w:rsidP="00B853D1">
            <w:pPr>
              <w:pStyle w:val="BodyText"/>
              <w:jc w:val="left"/>
              <w:rPr>
                <w:lang w:val="it-IT"/>
              </w:rPr>
            </w:pPr>
            <w:r>
              <w:rPr>
                <w:lang w:val="it-IT"/>
              </w:rPr>
              <w:t>2</w:t>
            </w:r>
          </w:p>
          <w:p w:rsidR="00724B25" w:rsidRDefault="00724B25" w:rsidP="00B853D1">
            <w:pPr>
              <w:pStyle w:val="BodyText"/>
              <w:jc w:val="left"/>
              <w:rPr>
                <w:lang w:val="it-IT"/>
              </w:rPr>
            </w:pPr>
            <w:r>
              <w:rPr>
                <w:lang w:val="it-IT"/>
              </w:rPr>
              <w:t>10</w:t>
            </w:r>
          </w:p>
          <w:p w:rsidR="008D2962" w:rsidRDefault="008D2962" w:rsidP="00B853D1">
            <w:pPr>
              <w:pStyle w:val="BodyText"/>
              <w:jc w:val="left"/>
              <w:rPr>
                <w:lang w:val="it-IT"/>
              </w:rPr>
            </w:pPr>
            <w:r>
              <w:rPr>
                <w:lang w:val="it-IT"/>
              </w:rPr>
              <w:t>0,5</w:t>
            </w:r>
          </w:p>
          <w:p w:rsidR="008D2962" w:rsidRDefault="00724B25" w:rsidP="00B853D1">
            <w:pPr>
              <w:pStyle w:val="BodyText"/>
              <w:jc w:val="left"/>
              <w:rPr>
                <w:lang w:val="it-IT"/>
              </w:rPr>
            </w:pPr>
            <w:r>
              <w:rPr>
                <w:lang w:val="it-IT"/>
              </w:rPr>
              <w:t>1</w:t>
            </w:r>
          </w:p>
          <w:p w:rsidR="008D2962" w:rsidRDefault="008D2962" w:rsidP="00B853D1">
            <w:pPr>
              <w:pStyle w:val="BodyText"/>
              <w:jc w:val="left"/>
              <w:rPr>
                <w:lang w:val="it-IT"/>
              </w:rPr>
            </w:pPr>
            <w:r>
              <w:rPr>
                <w:lang w:val="it-IT"/>
              </w:rPr>
              <w:t>600</w:t>
            </w:r>
          </w:p>
          <w:p w:rsidR="008D2962" w:rsidRDefault="008D2962" w:rsidP="00B853D1">
            <w:pPr>
              <w:pStyle w:val="BodyText"/>
              <w:jc w:val="left"/>
              <w:rPr>
                <w:lang w:val="it-IT"/>
              </w:rPr>
            </w:pPr>
            <w:r>
              <w:rPr>
                <w:lang w:val="it-IT"/>
              </w:rPr>
              <w:t>20</w:t>
            </w:r>
          </w:p>
          <w:p w:rsidR="008D2962" w:rsidRDefault="009927CE" w:rsidP="00B853D1">
            <w:pPr>
              <w:pStyle w:val="BodyText"/>
              <w:jc w:val="left"/>
              <w:rPr>
                <w:lang w:val="it-IT"/>
              </w:rPr>
            </w:pPr>
            <w:r>
              <w:rPr>
                <w:lang w:val="it-IT"/>
              </w:rPr>
              <w:t>0,5</w:t>
            </w:r>
          </w:p>
          <w:p w:rsidR="008D2962" w:rsidRDefault="008D2962" w:rsidP="00B853D1">
            <w:pPr>
              <w:pStyle w:val="BodyText"/>
              <w:jc w:val="left"/>
              <w:rPr>
                <w:lang w:val="it-IT"/>
              </w:rPr>
            </w:pPr>
            <w:r>
              <w:rPr>
                <w:lang w:val="it-IT"/>
              </w:rPr>
              <w:t>0,</w:t>
            </w:r>
            <w:r w:rsidR="009927CE">
              <w:rPr>
                <w:lang w:val="it-IT"/>
              </w:rPr>
              <w:t>3</w:t>
            </w:r>
          </w:p>
          <w:p w:rsidR="008D2962" w:rsidRDefault="008D2962" w:rsidP="00B853D1">
            <w:pPr>
              <w:pStyle w:val="BodyText"/>
              <w:jc w:val="left"/>
              <w:rPr>
                <w:lang w:val="it-IT"/>
              </w:rPr>
            </w:pPr>
            <w:r>
              <w:rPr>
                <w:lang w:val="it-IT"/>
              </w:rPr>
              <w:t>2000</w:t>
            </w:r>
          </w:p>
          <w:p w:rsidR="008D2962" w:rsidRDefault="008D2962" w:rsidP="00B853D1">
            <w:pPr>
              <w:pStyle w:val="BodyText"/>
              <w:jc w:val="left"/>
              <w:rPr>
                <w:lang w:val="it-IT"/>
              </w:rPr>
            </w:pPr>
          </w:p>
          <w:p w:rsidR="009927CE" w:rsidRPr="00F520E8" w:rsidRDefault="009927CE" w:rsidP="00B853D1">
            <w:pPr>
              <w:pStyle w:val="BodyText"/>
              <w:jc w:val="left"/>
              <w:rPr>
                <w:lang w:val="it-IT"/>
              </w:rPr>
            </w:pPr>
          </w:p>
        </w:tc>
      </w:tr>
    </w:tbl>
    <w:p w:rsidR="00D016E7" w:rsidRDefault="00D016E7" w:rsidP="002A2583">
      <w:pPr>
        <w:spacing w:after="60"/>
        <w:contextualSpacing/>
        <w:jc w:val="both"/>
        <w:rPr>
          <w:color w:val="000000" w:themeColor="text1"/>
          <w:sz w:val="24"/>
          <w:szCs w:val="24"/>
        </w:rPr>
      </w:pPr>
    </w:p>
    <w:p w:rsidR="002A2583" w:rsidRPr="002A2583" w:rsidRDefault="002A2583" w:rsidP="002A2583">
      <w:pPr>
        <w:spacing w:after="60"/>
        <w:contextualSpacing/>
        <w:jc w:val="both"/>
        <w:rPr>
          <w:color w:val="000000" w:themeColor="text1"/>
          <w:sz w:val="24"/>
          <w:szCs w:val="24"/>
        </w:rPr>
      </w:pPr>
      <w:r w:rsidRPr="002A2583">
        <w:rPr>
          <w:color w:val="000000" w:themeColor="text1"/>
          <w:sz w:val="24"/>
          <w:szCs w:val="24"/>
        </w:rPr>
        <w:lastRenderedPageBreak/>
        <w:t>Pentru apele evacuate in reteaua de canalizare apartianand SC ACET SA</w:t>
      </w:r>
      <w:r w:rsidR="00B853D1">
        <w:rPr>
          <w:color w:val="000000" w:themeColor="text1"/>
          <w:sz w:val="24"/>
          <w:szCs w:val="24"/>
        </w:rPr>
        <w:t>:</w:t>
      </w:r>
      <w:r w:rsidRPr="002A2583">
        <w:rPr>
          <w:color w:val="000000" w:themeColor="text1"/>
          <w:sz w:val="24"/>
          <w:szCs w:val="24"/>
        </w:rPr>
        <w:t xml:space="preserve"> </w:t>
      </w:r>
    </w:p>
    <w:p w:rsidR="002F2E51" w:rsidRPr="00D86D0F" w:rsidRDefault="002A2583" w:rsidP="00C00866">
      <w:pPr>
        <w:pStyle w:val="ListParagraph"/>
        <w:numPr>
          <w:ilvl w:val="0"/>
          <w:numId w:val="37"/>
        </w:numPr>
        <w:spacing w:before="0" w:after="60"/>
        <w:contextualSpacing/>
        <w:jc w:val="both"/>
        <w:rPr>
          <w:color w:val="000000" w:themeColor="text1"/>
          <w:lang w:val="ro-RO"/>
        </w:rPr>
      </w:pPr>
      <w:r w:rsidRPr="00D86D0F">
        <w:rPr>
          <w:color w:val="000000" w:themeColor="text1"/>
          <w:lang w:val="ro-RO"/>
        </w:rPr>
        <w:t xml:space="preserve">pentru apele </w:t>
      </w:r>
      <w:r w:rsidR="007E5181" w:rsidRPr="00D86D0F">
        <w:rPr>
          <w:color w:val="000000" w:themeColor="text1"/>
          <w:lang w:val="ro-RO"/>
        </w:rPr>
        <w:t xml:space="preserve">slab impurificate (ape </w:t>
      </w:r>
      <w:r w:rsidR="002F2E51" w:rsidRPr="00D86D0F">
        <w:rPr>
          <w:color w:val="000000" w:themeColor="text1"/>
          <w:lang w:val="ro-RO"/>
        </w:rPr>
        <w:t xml:space="preserve">de răcire de la </w:t>
      </w:r>
      <w:r w:rsidR="007E5181" w:rsidRPr="00D86D0F">
        <w:rPr>
          <w:color w:val="000000" w:themeColor="text1"/>
          <w:lang w:val="ro-RO"/>
        </w:rPr>
        <w:t>CO, ape de la centrala termica, ape de la tratarea apei, ape tehnologice cu incarcare redusa de la partea uscatoare a MH1)</w:t>
      </w:r>
      <w:r w:rsidRPr="00D86D0F">
        <w:rPr>
          <w:color w:val="000000" w:themeColor="text1"/>
          <w:lang w:val="ro-RO"/>
        </w:rPr>
        <w:t xml:space="preserve">, valorile </w:t>
      </w:r>
      <w:r w:rsidRPr="00D86D0F">
        <w:rPr>
          <w:color w:val="000000" w:themeColor="text1"/>
          <w:lang w:eastAsia="ro-RO"/>
        </w:rPr>
        <w:t>limită ale poluantilor, conform HG nr.352/2005 (NTPA 0</w:t>
      </w:r>
      <w:r w:rsidR="00B853D1">
        <w:rPr>
          <w:color w:val="000000" w:themeColor="text1"/>
          <w:lang w:eastAsia="ro-RO"/>
        </w:rPr>
        <w:t>02</w:t>
      </w:r>
      <w:r w:rsidRPr="00D86D0F">
        <w:rPr>
          <w:color w:val="000000" w:themeColor="text1"/>
          <w:lang w:eastAsia="ro-RO"/>
        </w:rPr>
        <w:t>)</w:t>
      </w:r>
      <w:r w:rsidR="00DB55B2" w:rsidRPr="00D86D0F">
        <w:rPr>
          <w:color w:val="000000" w:themeColor="text1"/>
          <w:lang w:eastAsia="ro-RO"/>
        </w:rPr>
        <w:t xml:space="preserve"> sunt</w:t>
      </w:r>
      <w:r w:rsidR="002F2E51" w:rsidRPr="00D86D0F">
        <w:rPr>
          <w:color w:val="000000" w:themeColor="text1"/>
          <w:lang w:val="ro-RO"/>
        </w:rPr>
        <w:t>: pH</w:t>
      </w:r>
      <w:r w:rsidR="000C04C8" w:rsidRPr="00D86D0F">
        <w:rPr>
          <w:color w:val="000000" w:themeColor="text1"/>
          <w:lang w:val="ro-RO"/>
        </w:rPr>
        <w:t>-</w:t>
      </w:r>
      <w:r w:rsidRPr="00D86D0F">
        <w:rPr>
          <w:color w:val="000000" w:themeColor="text1"/>
          <w:lang w:val="ro-RO"/>
        </w:rPr>
        <w:t>6,5-9</w:t>
      </w:r>
      <w:r w:rsidR="002F2E51" w:rsidRPr="00D86D0F">
        <w:rPr>
          <w:color w:val="000000" w:themeColor="text1"/>
          <w:lang w:val="ro-RO"/>
        </w:rPr>
        <w:t xml:space="preserve">, materii </w:t>
      </w:r>
      <w:r w:rsidRPr="00D86D0F">
        <w:rPr>
          <w:color w:val="000000" w:themeColor="text1"/>
          <w:lang w:val="ro-RO"/>
        </w:rPr>
        <w:t>i</w:t>
      </w:r>
      <w:r w:rsidR="002F2E51" w:rsidRPr="00D86D0F">
        <w:rPr>
          <w:color w:val="000000" w:themeColor="text1"/>
          <w:lang w:val="ro-RO"/>
        </w:rPr>
        <w:t>n suspensie</w:t>
      </w:r>
      <w:r w:rsidRPr="00D86D0F">
        <w:rPr>
          <w:color w:val="000000" w:themeColor="text1"/>
          <w:lang w:val="ro-RO"/>
        </w:rPr>
        <w:t>-</w:t>
      </w:r>
      <w:r w:rsidR="00B853D1">
        <w:rPr>
          <w:color w:val="000000" w:themeColor="text1"/>
          <w:lang w:val="ro-RO"/>
        </w:rPr>
        <w:t>350</w:t>
      </w:r>
      <w:r w:rsidRPr="00D86D0F">
        <w:rPr>
          <w:color w:val="000000" w:themeColor="text1"/>
          <w:lang w:val="ro-RO"/>
        </w:rPr>
        <w:t>mg/l</w:t>
      </w:r>
      <w:r w:rsidR="002F2E51" w:rsidRPr="00D86D0F">
        <w:rPr>
          <w:color w:val="000000" w:themeColor="text1"/>
          <w:lang w:val="ro-RO"/>
        </w:rPr>
        <w:t>, temperatur</w:t>
      </w:r>
      <w:r w:rsidRPr="00D86D0F">
        <w:rPr>
          <w:color w:val="000000" w:themeColor="text1"/>
          <w:lang w:val="ro-RO"/>
        </w:rPr>
        <w:t>a</w:t>
      </w:r>
      <w:r w:rsidR="00B853D1">
        <w:rPr>
          <w:color w:val="000000" w:themeColor="text1"/>
          <w:lang w:val="ro-RO"/>
        </w:rPr>
        <w:t xml:space="preserve"> </w:t>
      </w:r>
      <w:r w:rsidRPr="00D86D0F">
        <w:rPr>
          <w:color w:val="000000" w:themeColor="text1"/>
          <w:lang w:val="ro-RO"/>
        </w:rPr>
        <w:t>-</w:t>
      </w:r>
      <w:r w:rsidR="00B853D1">
        <w:rPr>
          <w:color w:val="000000" w:themeColor="text1"/>
          <w:lang w:val="ro-RO"/>
        </w:rPr>
        <w:t xml:space="preserve"> </w:t>
      </w:r>
      <w:r w:rsidRPr="00D86D0F">
        <w:rPr>
          <w:color w:val="000000" w:themeColor="text1"/>
          <w:lang w:val="ro-RO"/>
        </w:rPr>
        <w:t>40grdC, CCOCr</w:t>
      </w:r>
      <w:r w:rsidR="00B853D1">
        <w:rPr>
          <w:color w:val="000000" w:themeColor="text1"/>
          <w:lang w:val="ro-RO"/>
        </w:rPr>
        <w:t xml:space="preserve"> </w:t>
      </w:r>
      <w:r w:rsidRPr="00D86D0F">
        <w:rPr>
          <w:color w:val="000000" w:themeColor="text1"/>
          <w:lang w:val="ro-RO"/>
        </w:rPr>
        <w:t>-</w:t>
      </w:r>
      <w:r w:rsidR="00B853D1">
        <w:rPr>
          <w:color w:val="000000" w:themeColor="text1"/>
          <w:lang w:val="ro-RO"/>
        </w:rPr>
        <w:t xml:space="preserve"> </w:t>
      </w:r>
      <w:r w:rsidRPr="00D86D0F">
        <w:rPr>
          <w:color w:val="000000" w:themeColor="text1"/>
          <w:lang w:val="ro-RO"/>
        </w:rPr>
        <w:t>500mg/l, CBO5</w:t>
      </w:r>
      <w:r w:rsidR="00B853D1">
        <w:rPr>
          <w:color w:val="000000" w:themeColor="text1"/>
          <w:lang w:val="ro-RO"/>
        </w:rPr>
        <w:t xml:space="preserve"> </w:t>
      </w:r>
      <w:r w:rsidRPr="00D86D0F">
        <w:rPr>
          <w:color w:val="000000" w:themeColor="text1"/>
          <w:lang w:val="ro-RO"/>
        </w:rPr>
        <w:t>-</w:t>
      </w:r>
      <w:r w:rsidR="00B853D1">
        <w:rPr>
          <w:color w:val="000000" w:themeColor="text1"/>
          <w:lang w:val="ro-RO"/>
        </w:rPr>
        <w:t xml:space="preserve"> </w:t>
      </w:r>
      <w:r w:rsidRPr="00D86D0F">
        <w:rPr>
          <w:color w:val="000000" w:themeColor="text1"/>
          <w:lang w:val="ro-RO"/>
        </w:rPr>
        <w:t>300mg/l</w:t>
      </w:r>
      <w:r w:rsidR="002F2E51" w:rsidRPr="00D86D0F">
        <w:rPr>
          <w:color w:val="000000" w:themeColor="text1"/>
          <w:lang w:val="ro-RO"/>
        </w:rPr>
        <w:t>;</w:t>
      </w:r>
    </w:p>
    <w:p w:rsidR="002A2583" w:rsidRPr="00D86D0F" w:rsidRDefault="002F2E51" w:rsidP="00C00866">
      <w:pPr>
        <w:pStyle w:val="ListParagraph"/>
        <w:numPr>
          <w:ilvl w:val="0"/>
          <w:numId w:val="37"/>
        </w:numPr>
        <w:spacing w:before="0" w:after="60"/>
        <w:contextualSpacing/>
        <w:jc w:val="both"/>
        <w:rPr>
          <w:color w:val="000000" w:themeColor="text1"/>
          <w:lang w:val="ro-RO"/>
        </w:rPr>
      </w:pPr>
      <w:r w:rsidRPr="00D86D0F">
        <w:rPr>
          <w:color w:val="000000" w:themeColor="text1"/>
          <w:lang w:val="ro-RO"/>
        </w:rPr>
        <w:t>pentru apele pluviale</w:t>
      </w:r>
      <w:r w:rsidR="00DB55B2" w:rsidRPr="00D86D0F">
        <w:rPr>
          <w:color w:val="000000" w:themeColor="text1"/>
          <w:lang w:val="ro-RO"/>
        </w:rPr>
        <w:t xml:space="preserve">, valorile </w:t>
      </w:r>
      <w:r w:rsidR="00DB55B2" w:rsidRPr="00D86D0F">
        <w:rPr>
          <w:color w:val="000000" w:themeColor="text1"/>
          <w:lang w:eastAsia="ro-RO"/>
        </w:rPr>
        <w:t>limită ale poluantilor, conform HG nr.352/2005 (NTPA 0</w:t>
      </w:r>
      <w:r w:rsidR="00B853D1">
        <w:rPr>
          <w:color w:val="000000" w:themeColor="text1"/>
          <w:lang w:eastAsia="ro-RO"/>
        </w:rPr>
        <w:t>02</w:t>
      </w:r>
      <w:r w:rsidR="00DB55B2" w:rsidRPr="00D86D0F">
        <w:rPr>
          <w:color w:val="000000" w:themeColor="text1"/>
          <w:lang w:eastAsia="ro-RO"/>
        </w:rPr>
        <w:t xml:space="preserve">) </w:t>
      </w:r>
    </w:p>
    <w:p w:rsidR="007315BF" w:rsidRPr="002A2583" w:rsidRDefault="00914739" w:rsidP="002A2583">
      <w:pPr>
        <w:spacing w:after="60"/>
        <w:contextualSpacing/>
        <w:jc w:val="both"/>
        <w:rPr>
          <w:color w:val="000000"/>
          <w:sz w:val="24"/>
          <w:szCs w:val="24"/>
          <w:lang w:val="en-US"/>
        </w:rPr>
      </w:pPr>
      <w:r w:rsidRPr="002A2583">
        <w:rPr>
          <w:sz w:val="24"/>
          <w:szCs w:val="24"/>
          <w:lang w:eastAsia="ro-RO"/>
        </w:rPr>
        <w:t>2. Nu trebuie s</w:t>
      </w:r>
      <w:r w:rsidR="008E767B" w:rsidRPr="002A2583">
        <w:rPr>
          <w:sz w:val="24"/>
          <w:szCs w:val="24"/>
          <w:lang w:eastAsia="ro-RO"/>
        </w:rPr>
        <w:t>a</w:t>
      </w:r>
      <w:r w:rsidRPr="002A2583">
        <w:rPr>
          <w:sz w:val="24"/>
          <w:szCs w:val="24"/>
          <w:lang w:eastAsia="ro-RO"/>
        </w:rPr>
        <w:t xml:space="preserve"> existe emisii de al</w:t>
      </w:r>
      <w:r w:rsidR="008E767B" w:rsidRPr="002A2583">
        <w:rPr>
          <w:sz w:val="24"/>
          <w:szCs w:val="24"/>
          <w:lang w:eastAsia="ro-RO"/>
        </w:rPr>
        <w:t>t</w:t>
      </w:r>
      <w:r w:rsidRPr="002A2583">
        <w:rPr>
          <w:sz w:val="24"/>
          <w:szCs w:val="24"/>
          <w:lang w:eastAsia="ro-RO"/>
        </w:rPr>
        <w:t>i poluan</w:t>
      </w:r>
      <w:r w:rsidR="008E767B" w:rsidRPr="002A2583">
        <w:rPr>
          <w:sz w:val="24"/>
          <w:szCs w:val="24"/>
          <w:lang w:eastAsia="ro-RO"/>
        </w:rPr>
        <w:t>t</w:t>
      </w:r>
      <w:r w:rsidRPr="002A2583">
        <w:rPr>
          <w:sz w:val="24"/>
          <w:szCs w:val="24"/>
          <w:lang w:eastAsia="ro-RO"/>
        </w:rPr>
        <w:t xml:space="preserve">i </w:t>
      </w:r>
      <w:r w:rsidR="008E767B" w:rsidRPr="002A2583">
        <w:rPr>
          <w:sz w:val="24"/>
          <w:szCs w:val="24"/>
          <w:lang w:eastAsia="ro-RO"/>
        </w:rPr>
        <w:t>i</w:t>
      </w:r>
      <w:r w:rsidRPr="002A2583">
        <w:rPr>
          <w:sz w:val="24"/>
          <w:szCs w:val="24"/>
          <w:lang w:eastAsia="ro-RO"/>
        </w:rPr>
        <w:t>n ap</w:t>
      </w:r>
      <w:r w:rsidR="008E767B" w:rsidRPr="002A2583">
        <w:rPr>
          <w:sz w:val="24"/>
          <w:szCs w:val="24"/>
          <w:lang w:eastAsia="ro-RO"/>
        </w:rPr>
        <w:t>a</w:t>
      </w:r>
      <w:r w:rsidRPr="002A2583">
        <w:rPr>
          <w:sz w:val="24"/>
          <w:szCs w:val="24"/>
          <w:lang w:eastAsia="ro-RO"/>
        </w:rPr>
        <w:t xml:space="preserve">, </w:t>
      </w:r>
      <w:r w:rsidR="008E767B" w:rsidRPr="002A2583">
        <w:rPr>
          <w:sz w:val="24"/>
          <w:szCs w:val="24"/>
          <w:lang w:eastAsia="ro-RO"/>
        </w:rPr>
        <w:t>i</w:t>
      </w:r>
      <w:r w:rsidRPr="002A2583">
        <w:rPr>
          <w:sz w:val="24"/>
          <w:szCs w:val="24"/>
          <w:lang w:eastAsia="ro-RO"/>
        </w:rPr>
        <w:t>n afara celor men</w:t>
      </w:r>
      <w:r w:rsidR="008E767B" w:rsidRPr="002A2583">
        <w:rPr>
          <w:sz w:val="24"/>
          <w:szCs w:val="24"/>
          <w:lang w:eastAsia="ro-RO"/>
        </w:rPr>
        <w:t>t</w:t>
      </w:r>
      <w:r w:rsidRPr="002A2583">
        <w:rPr>
          <w:sz w:val="24"/>
          <w:szCs w:val="24"/>
          <w:lang w:eastAsia="ro-RO"/>
        </w:rPr>
        <w:t>iona</w:t>
      </w:r>
      <w:r w:rsidR="008E767B" w:rsidRPr="002A2583">
        <w:rPr>
          <w:sz w:val="24"/>
          <w:szCs w:val="24"/>
          <w:lang w:eastAsia="ro-RO"/>
        </w:rPr>
        <w:t>t</w:t>
      </w:r>
      <w:r w:rsidRPr="002A2583">
        <w:rPr>
          <w:sz w:val="24"/>
          <w:szCs w:val="24"/>
          <w:lang w:eastAsia="ro-RO"/>
        </w:rPr>
        <w:t>i in Autorizatia de gospodărire a apelor nr</w:t>
      </w:r>
      <w:r w:rsidR="007315BF" w:rsidRPr="002A2583">
        <w:rPr>
          <w:sz w:val="24"/>
          <w:szCs w:val="24"/>
          <w:lang w:eastAsia="ro-RO"/>
        </w:rPr>
        <w:t>.</w:t>
      </w:r>
      <w:r w:rsidR="007315BF" w:rsidRPr="002A2583">
        <w:rPr>
          <w:color w:val="000000"/>
          <w:sz w:val="24"/>
          <w:szCs w:val="24"/>
          <w:lang w:val="en-US"/>
        </w:rPr>
        <w:t>298/27.11.2013</w:t>
      </w:r>
    </w:p>
    <w:p w:rsidR="00914739" w:rsidRDefault="00914739" w:rsidP="00F7486C">
      <w:pPr>
        <w:autoSpaceDE w:val="0"/>
        <w:autoSpaceDN w:val="0"/>
        <w:adjustRightInd w:val="0"/>
        <w:jc w:val="both"/>
        <w:rPr>
          <w:sz w:val="24"/>
          <w:szCs w:val="24"/>
          <w:lang w:eastAsia="ro-RO"/>
        </w:rPr>
      </w:pPr>
      <w:r>
        <w:rPr>
          <w:sz w:val="24"/>
          <w:szCs w:val="24"/>
          <w:lang w:eastAsia="ro-RO"/>
        </w:rPr>
        <w:t>3. Titularul/operatorul activit</w:t>
      </w:r>
      <w:r w:rsidR="008E767B">
        <w:rPr>
          <w:sz w:val="24"/>
          <w:szCs w:val="24"/>
          <w:lang w:eastAsia="ro-RO"/>
        </w:rPr>
        <w:t>at</w:t>
      </w:r>
      <w:r>
        <w:rPr>
          <w:sz w:val="24"/>
          <w:szCs w:val="24"/>
          <w:lang w:eastAsia="ro-RO"/>
        </w:rPr>
        <w:t>ii are obliga</w:t>
      </w:r>
      <w:r w:rsidR="008E767B">
        <w:rPr>
          <w:sz w:val="24"/>
          <w:szCs w:val="24"/>
          <w:lang w:eastAsia="ro-RO"/>
        </w:rPr>
        <w:t>t</w:t>
      </w:r>
      <w:r>
        <w:rPr>
          <w:sz w:val="24"/>
          <w:szCs w:val="24"/>
          <w:lang w:eastAsia="ro-RO"/>
        </w:rPr>
        <w:t>ia s</w:t>
      </w:r>
      <w:r w:rsidR="008E767B">
        <w:rPr>
          <w:sz w:val="24"/>
          <w:szCs w:val="24"/>
          <w:lang w:eastAsia="ro-RO"/>
        </w:rPr>
        <w:t>a</w:t>
      </w:r>
      <w:r>
        <w:rPr>
          <w:sz w:val="24"/>
          <w:szCs w:val="24"/>
          <w:lang w:eastAsia="ro-RO"/>
        </w:rPr>
        <w:t xml:space="preserve"> exploateze construc</w:t>
      </w:r>
      <w:r w:rsidR="008E767B">
        <w:rPr>
          <w:sz w:val="24"/>
          <w:szCs w:val="24"/>
          <w:lang w:eastAsia="ro-RO"/>
        </w:rPr>
        <w:t>t</w:t>
      </w:r>
      <w:r>
        <w:rPr>
          <w:sz w:val="24"/>
          <w:szCs w:val="24"/>
          <w:lang w:eastAsia="ro-RO"/>
        </w:rPr>
        <w:t xml:space="preserve">iile </w:t>
      </w:r>
      <w:r w:rsidR="008E767B">
        <w:rPr>
          <w:sz w:val="24"/>
          <w:szCs w:val="24"/>
          <w:lang w:eastAsia="ro-RO"/>
        </w:rPr>
        <w:t>s</w:t>
      </w:r>
      <w:r>
        <w:rPr>
          <w:sz w:val="24"/>
          <w:szCs w:val="24"/>
          <w:lang w:eastAsia="ro-RO"/>
        </w:rPr>
        <w:t>i instala</w:t>
      </w:r>
      <w:r w:rsidR="008E767B">
        <w:rPr>
          <w:sz w:val="24"/>
          <w:szCs w:val="24"/>
          <w:lang w:eastAsia="ro-RO"/>
        </w:rPr>
        <w:t>t</w:t>
      </w:r>
      <w:r>
        <w:rPr>
          <w:sz w:val="24"/>
          <w:szCs w:val="24"/>
          <w:lang w:eastAsia="ro-RO"/>
        </w:rPr>
        <w:t>iile de</w:t>
      </w:r>
      <w:r w:rsidR="00F7486C">
        <w:rPr>
          <w:sz w:val="24"/>
          <w:szCs w:val="24"/>
          <w:lang w:eastAsia="ro-RO"/>
        </w:rPr>
        <w:t xml:space="preserve"> </w:t>
      </w:r>
      <w:r>
        <w:rPr>
          <w:sz w:val="24"/>
          <w:szCs w:val="24"/>
          <w:lang w:eastAsia="ro-RO"/>
        </w:rPr>
        <w:t xml:space="preserve">utilizare, evacuare </w:t>
      </w:r>
      <w:r w:rsidR="008E767B">
        <w:rPr>
          <w:sz w:val="24"/>
          <w:szCs w:val="24"/>
          <w:lang w:eastAsia="ro-RO"/>
        </w:rPr>
        <w:t>s</w:t>
      </w:r>
      <w:r>
        <w:rPr>
          <w:sz w:val="24"/>
          <w:szCs w:val="24"/>
          <w:lang w:eastAsia="ro-RO"/>
        </w:rPr>
        <w:t>i epurare a apelor uzate, pentru asigurarea randamentelor maxime,</w:t>
      </w:r>
      <w:r w:rsidR="00F7486C">
        <w:rPr>
          <w:sz w:val="24"/>
          <w:szCs w:val="24"/>
          <w:lang w:eastAsia="ro-RO"/>
        </w:rPr>
        <w:t xml:space="preserve"> </w:t>
      </w:r>
      <w:r>
        <w:rPr>
          <w:sz w:val="24"/>
          <w:szCs w:val="24"/>
          <w:lang w:eastAsia="ro-RO"/>
        </w:rPr>
        <w:t>conform regulamentelor de exploatare;</w:t>
      </w:r>
    </w:p>
    <w:p w:rsidR="00914739" w:rsidRDefault="00914739" w:rsidP="00F7486C">
      <w:pPr>
        <w:autoSpaceDE w:val="0"/>
        <w:autoSpaceDN w:val="0"/>
        <w:adjustRightInd w:val="0"/>
        <w:jc w:val="both"/>
        <w:rPr>
          <w:sz w:val="24"/>
          <w:szCs w:val="24"/>
          <w:lang w:eastAsia="ro-RO"/>
        </w:rPr>
      </w:pPr>
      <w:r>
        <w:rPr>
          <w:sz w:val="24"/>
          <w:szCs w:val="24"/>
          <w:lang w:eastAsia="ro-RO"/>
        </w:rPr>
        <w:t>4. Titularul/operatorul de activitate trebuie s</w:t>
      </w:r>
      <w:r w:rsidR="005E2868">
        <w:rPr>
          <w:sz w:val="24"/>
          <w:szCs w:val="24"/>
          <w:lang w:eastAsia="ro-RO"/>
        </w:rPr>
        <w:t>a</w:t>
      </w:r>
      <w:r>
        <w:rPr>
          <w:sz w:val="24"/>
          <w:szCs w:val="24"/>
          <w:lang w:eastAsia="ro-RO"/>
        </w:rPr>
        <w:t xml:space="preserve"> ia toate măsurile necesare pentru prevenirea sau</w:t>
      </w:r>
      <w:r w:rsidR="00F7486C">
        <w:rPr>
          <w:sz w:val="24"/>
          <w:szCs w:val="24"/>
          <w:lang w:eastAsia="ro-RO"/>
        </w:rPr>
        <w:t xml:space="preserve"> </w:t>
      </w:r>
      <w:r>
        <w:rPr>
          <w:sz w:val="24"/>
          <w:szCs w:val="24"/>
          <w:lang w:eastAsia="ro-RO"/>
        </w:rPr>
        <w:t>minimalizarea emisiilor de poluan</w:t>
      </w:r>
      <w:r w:rsidR="005E2868">
        <w:rPr>
          <w:sz w:val="24"/>
          <w:szCs w:val="24"/>
          <w:lang w:eastAsia="ro-RO"/>
        </w:rPr>
        <w:t>ti i</w:t>
      </w:r>
      <w:r>
        <w:rPr>
          <w:sz w:val="24"/>
          <w:szCs w:val="24"/>
          <w:lang w:eastAsia="ro-RO"/>
        </w:rPr>
        <w:t>n ap</w:t>
      </w:r>
      <w:r w:rsidR="005E2868">
        <w:rPr>
          <w:sz w:val="24"/>
          <w:szCs w:val="24"/>
          <w:lang w:eastAsia="ro-RO"/>
        </w:rPr>
        <w:t>a</w:t>
      </w:r>
      <w:r>
        <w:rPr>
          <w:sz w:val="24"/>
          <w:szCs w:val="24"/>
          <w:lang w:eastAsia="ro-RO"/>
        </w:rPr>
        <w:t>. Se interzic devers</w:t>
      </w:r>
      <w:r w:rsidR="005E2868">
        <w:rPr>
          <w:sz w:val="24"/>
          <w:szCs w:val="24"/>
          <w:lang w:eastAsia="ro-RO"/>
        </w:rPr>
        <w:t>a</w:t>
      </w:r>
      <w:r>
        <w:rPr>
          <w:sz w:val="24"/>
          <w:szCs w:val="24"/>
          <w:lang w:eastAsia="ro-RO"/>
        </w:rPr>
        <w:t xml:space="preserve">rile neautorizate </w:t>
      </w:r>
      <w:r w:rsidR="008E767B">
        <w:rPr>
          <w:sz w:val="24"/>
          <w:szCs w:val="24"/>
          <w:lang w:eastAsia="ro-RO"/>
        </w:rPr>
        <w:t>s</w:t>
      </w:r>
      <w:r>
        <w:rPr>
          <w:sz w:val="24"/>
          <w:szCs w:val="24"/>
          <w:lang w:eastAsia="ro-RO"/>
        </w:rPr>
        <w:t>i</w:t>
      </w:r>
      <w:r w:rsidR="00F7486C">
        <w:rPr>
          <w:sz w:val="24"/>
          <w:szCs w:val="24"/>
          <w:lang w:eastAsia="ro-RO"/>
        </w:rPr>
        <w:t xml:space="preserve"> </w:t>
      </w:r>
      <w:r>
        <w:rPr>
          <w:sz w:val="24"/>
          <w:szCs w:val="24"/>
          <w:lang w:eastAsia="ro-RO"/>
        </w:rPr>
        <w:t>accidentale a oric</w:t>
      </w:r>
      <w:r w:rsidR="005E2868">
        <w:rPr>
          <w:sz w:val="24"/>
          <w:szCs w:val="24"/>
          <w:lang w:eastAsia="ro-RO"/>
        </w:rPr>
        <w:t>a</w:t>
      </w:r>
      <w:r>
        <w:rPr>
          <w:sz w:val="24"/>
          <w:szCs w:val="24"/>
          <w:lang w:eastAsia="ro-RO"/>
        </w:rPr>
        <w:t>ror substan</w:t>
      </w:r>
      <w:r w:rsidR="008E767B">
        <w:rPr>
          <w:sz w:val="24"/>
          <w:szCs w:val="24"/>
          <w:lang w:eastAsia="ro-RO"/>
        </w:rPr>
        <w:t>t</w:t>
      </w:r>
      <w:r>
        <w:rPr>
          <w:sz w:val="24"/>
          <w:szCs w:val="24"/>
          <w:lang w:eastAsia="ro-RO"/>
        </w:rPr>
        <w:t xml:space="preserve">e poluante pe sol, </w:t>
      </w:r>
      <w:r w:rsidR="005E2868">
        <w:rPr>
          <w:sz w:val="24"/>
          <w:szCs w:val="24"/>
          <w:lang w:eastAsia="ro-RO"/>
        </w:rPr>
        <w:t>i</w:t>
      </w:r>
      <w:r>
        <w:rPr>
          <w:sz w:val="24"/>
          <w:szCs w:val="24"/>
          <w:lang w:eastAsia="ro-RO"/>
        </w:rPr>
        <w:t>n apele de suprafa</w:t>
      </w:r>
      <w:r w:rsidR="008E767B">
        <w:rPr>
          <w:sz w:val="24"/>
          <w:szCs w:val="24"/>
          <w:lang w:eastAsia="ro-RO"/>
        </w:rPr>
        <w:t>ta</w:t>
      </w:r>
      <w:r>
        <w:rPr>
          <w:sz w:val="24"/>
          <w:szCs w:val="24"/>
          <w:lang w:eastAsia="ro-RO"/>
        </w:rPr>
        <w:t xml:space="preserve"> sau freatice.</w:t>
      </w:r>
    </w:p>
    <w:p w:rsidR="00914739" w:rsidRDefault="00914739" w:rsidP="00F7486C">
      <w:pPr>
        <w:autoSpaceDE w:val="0"/>
        <w:autoSpaceDN w:val="0"/>
        <w:adjustRightInd w:val="0"/>
        <w:jc w:val="both"/>
        <w:rPr>
          <w:sz w:val="24"/>
          <w:szCs w:val="24"/>
          <w:lang w:eastAsia="ro-RO"/>
        </w:rPr>
      </w:pPr>
      <w:r>
        <w:rPr>
          <w:sz w:val="24"/>
          <w:szCs w:val="24"/>
          <w:lang w:eastAsia="ro-RO"/>
        </w:rPr>
        <w:t>5. Pentru toate instala</w:t>
      </w:r>
      <w:r w:rsidR="005E2868">
        <w:rPr>
          <w:sz w:val="24"/>
          <w:szCs w:val="24"/>
          <w:lang w:eastAsia="ro-RO"/>
        </w:rPr>
        <w:t>t</w:t>
      </w:r>
      <w:r>
        <w:rPr>
          <w:sz w:val="24"/>
          <w:szCs w:val="24"/>
          <w:lang w:eastAsia="ro-RO"/>
        </w:rPr>
        <w:t xml:space="preserve">iile </w:t>
      </w:r>
      <w:r w:rsidR="005E2868">
        <w:rPr>
          <w:sz w:val="24"/>
          <w:szCs w:val="24"/>
          <w:lang w:eastAsia="ro-RO"/>
        </w:rPr>
        <w:t>i</w:t>
      </w:r>
      <w:r>
        <w:rPr>
          <w:sz w:val="24"/>
          <w:szCs w:val="24"/>
          <w:lang w:eastAsia="ro-RO"/>
        </w:rPr>
        <w:t>n care se manipulează substan</w:t>
      </w:r>
      <w:r w:rsidR="005E2868">
        <w:rPr>
          <w:sz w:val="24"/>
          <w:szCs w:val="24"/>
          <w:lang w:eastAsia="ro-RO"/>
        </w:rPr>
        <w:t>t</w:t>
      </w:r>
      <w:r>
        <w:rPr>
          <w:sz w:val="24"/>
          <w:szCs w:val="24"/>
          <w:lang w:eastAsia="ro-RO"/>
        </w:rPr>
        <w:t>e cu risc pentru ap</w:t>
      </w:r>
      <w:r w:rsidR="005E2868">
        <w:rPr>
          <w:sz w:val="24"/>
          <w:szCs w:val="24"/>
          <w:lang w:eastAsia="ro-RO"/>
        </w:rPr>
        <w:t>a</w:t>
      </w:r>
      <w:r>
        <w:rPr>
          <w:sz w:val="24"/>
          <w:szCs w:val="24"/>
          <w:lang w:eastAsia="ro-RO"/>
        </w:rPr>
        <w:t>, se vor prevedea</w:t>
      </w:r>
      <w:r w:rsidR="00F7486C">
        <w:rPr>
          <w:sz w:val="24"/>
          <w:szCs w:val="24"/>
          <w:lang w:eastAsia="ro-RO"/>
        </w:rPr>
        <w:t xml:space="preserve"> </w:t>
      </w:r>
      <w:r>
        <w:rPr>
          <w:sz w:val="24"/>
          <w:szCs w:val="24"/>
          <w:lang w:eastAsia="ro-RO"/>
        </w:rPr>
        <w:t>m</w:t>
      </w:r>
      <w:r w:rsidR="005E2868">
        <w:rPr>
          <w:sz w:val="24"/>
          <w:szCs w:val="24"/>
          <w:lang w:eastAsia="ro-RO"/>
        </w:rPr>
        <w:t>a</w:t>
      </w:r>
      <w:r>
        <w:rPr>
          <w:sz w:val="24"/>
          <w:szCs w:val="24"/>
          <w:lang w:eastAsia="ro-RO"/>
        </w:rPr>
        <w:t xml:space="preserve">suri de </w:t>
      </w:r>
      <w:r w:rsidR="005E2868">
        <w:rPr>
          <w:sz w:val="24"/>
          <w:szCs w:val="24"/>
          <w:lang w:eastAsia="ro-RO"/>
        </w:rPr>
        <w:t>i</w:t>
      </w:r>
      <w:r>
        <w:rPr>
          <w:sz w:val="24"/>
          <w:szCs w:val="24"/>
          <w:lang w:eastAsia="ro-RO"/>
        </w:rPr>
        <w:t>ntre</w:t>
      </w:r>
      <w:r w:rsidR="005E2868">
        <w:rPr>
          <w:sz w:val="24"/>
          <w:szCs w:val="24"/>
          <w:lang w:eastAsia="ro-RO"/>
        </w:rPr>
        <w:t>t</w:t>
      </w:r>
      <w:r>
        <w:rPr>
          <w:sz w:val="24"/>
          <w:szCs w:val="24"/>
          <w:lang w:eastAsia="ro-RO"/>
        </w:rPr>
        <w:t>inere curent</w:t>
      </w:r>
      <w:r w:rsidR="005E2868">
        <w:rPr>
          <w:sz w:val="24"/>
          <w:szCs w:val="24"/>
          <w:lang w:eastAsia="ro-RO"/>
        </w:rPr>
        <w:t>a</w:t>
      </w:r>
      <w:r>
        <w:rPr>
          <w:sz w:val="24"/>
          <w:szCs w:val="24"/>
          <w:lang w:eastAsia="ro-RO"/>
        </w:rPr>
        <w:t>.</w:t>
      </w:r>
    </w:p>
    <w:p w:rsidR="00914739" w:rsidRDefault="00914739" w:rsidP="00914739">
      <w:pPr>
        <w:autoSpaceDE w:val="0"/>
        <w:autoSpaceDN w:val="0"/>
        <w:adjustRightInd w:val="0"/>
        <w:jc w:val="both"/>
        <w:rPr>
          <w:sz w:val="24"/>
          <w:szCs w:val="24"/>
          <w:lang w:eastAsia="ro-RO"/>
        </w:rPr>
      </w:pPr>
      <w:r>
        <w:rPr>
          <w:sz w:val="24"/>
          <w:szCs w:val="24"/>
          <w:lang w:eastAsia="ro-RO"/>
        </w:rPr>
        <w:t>6. Titularul/operatorul de activitate are obliga</w:t>
      </w:r>
      <w:r w:rsidR="005E2868">
        <w:rPr>
          <w:sz w:val="24"/>
          <w:szCs w:val="24"/>
          <w:lang w:eastAsia="ro-RO"/>
        </w:rPr>
        <w:t>t</w:t>
      </w:r>
      <w:r>
        <w:rPr>
          <w:sz w:val="24"/>
          <w:szCs w:val="24"/>
          <w:lang w:eastAsia="ro-RO"/>
        </w:rPr>
        <w:t>ia s</w:t>
      </w:r>
      <w:r w:rsidR="005E2868">
        <w:rPr>
          <w:sz w:val="24"/>
          <w:szCs w:val="24"/>
          <w:lang w:eastAsia="ro-RO"/>
        </w:rPr>
        <w:t>a</w:t>
      </w:r>
      <w:r>
        <w:rPr>
          <w:sz w:val="24"/>
          <w:szCs w:val="24"/>
          <w:lang w:eastAsia="ro-RO"/>
        </w:rPr>
        <w:t xml:space="preserve"> de</w:t>
      </w:r>
      <w:r w:rsidR="005E2868">
        <w:rPr>
          <w:sz w:val="24"/>
          <w:szCs w:val="24"/>
          <w:lang w:eastAsia="ro-RO"/>
        </w:rPr>
        <w:t>t</w:t>
      </w:r>
      <w:r>
        <w:rPr>
          <w:sz w:val="24"/>
          <w:szCs w:val="24"/>
          <w:lang w:eastAsia="ro-RO"/>
        </w:rPr>
        <w:t>in</w:t>
      </w:r>
      <w:r w:rsidR="005E2868">
        <w:rPr>
          <w:sz w:val="24"/>
          <w:szCs w:val="24"/>
          <w:lang w:eastAsia="ro-RO"/>
        </w:rPr>
        <w:t>a</w:t>
      </w:r>
      <w:r>
        <w:rPr>
          <w:sz w:val="24"/>
          <w:szCs w:val="24"/>
          <w:lang w:eastAsia="ro-RO"/>
        </w:rPr>
        <w:t xml:space="preserve"> planul de amplasament </w:t>
      </w:r>
      <w:r w:rsidR="005E2868">
        <w:rPr>
          <w:sz w:val="24"/>
          <w:szCs w:val="24"/>
          <w:lang w:eastAsia="ro-RO"/>
        </w:rPr>
        <w:t>i</w:t>
      </w:r>
      <w:r>
        <w:rPr>
          <w:sz w:val="24"/>
          <w:szCs w:val="24"/>
          <w:lang w:eastAsia="ro-RO"/>
        </w:rPr>
        <w:t>n care sunt prev</w:t>
      </w:r>
      <w:r w:rsidR="005E2868">
        <w:rPr>
          <w:sz w:val="24"/>
          <w:szCs w:val="24"/>
          <w:lang w:eastAsia="ro-RO"/>
        </w:rPr>
        <w:t>a</w:t>
      </w:r>
      <w:r>
        <w:rPr>
          <w:sz w:val="24"/>
          <w:szCs w:val="24"/>
          <w:lang w:eastAsia="ro-RO"/>
        </w:rPr>
        <w:t>zute toate construc</w:t>
      </w:r>
      <w:r w:rsidR="005E2868">
        <w:rPr>
          <w:sz w:val="24"/>
          <w:szCs w:val="24"/>
          <w:lang w:eastAsia="ro-RO"/>
        </w:rPr>
        <w:t>tiile s</w:t>
      </w:r>
      <w:r>
        <w:rPr>
          <w:sz w:val="24"/>
          <w:szCs w:val="24"/>
          <w:lang w:eastAsia="ro-RO"/>
        </w:rPr>
        <w:t>i conductele subterane.</w:t>
      </w:r>
    </w:p>
    <w:p w:rsidR="00914739" w:rsidRDefault="00914739" w:rsidP="00914739">
      <w:pPr>
        <w:autoSpaceDE w:val="0"/>
        <w:autoSpaceDN w:val="0"/>
        <w:adjustRightInd w:val="0"/>
        <w:jc w:val="both"/>
        <w:rPr>
          <w:sz w:val="24"/>
          <w:szCs w:val="24"/>
          <w:lang w:eastAsia="ro-RO"/>
        </w:rPr>
      </w:pPr>
      <w:r>
        <w:rPr>
          <w:sz w:val="24"/>
          <w:szCs w:val="24"/>
          <w:lang w:eastAsia="ro-RO"/>
        </w:rPr>
        <w:t>7. Titularul/operatorul de activitate are obliga</w:t>
      </w:r>
      <w:r w:rsidR="005E2868">
        <w:rPr>
          <w:sz w:val="24"/>
          <w:szCs w:val="24"/>
          <w:lang w:eastAsia="ro-RO"/>
        </w:rPr>
        <w:t>t</w:t>
      </w:r>
      <w:r>
        <w:rPr>
          <w:sz w:val="24"/>
          <w:szCs w:val="24"/>
          <w:lang w:eastAsia="ro-RO"/>
        </w:rPr>
        <w:t xml:space="preserve">ia de a verifica </w:t>
      </w:r>
      <w:r w:rsidR="005E2868">
        <w:rPr>
          <w:sz w:val="24"/>
          <w:szCs w:val="24"/>
          <w:lang w:eastAsia="ro-RO"/>
        </w:rPr>
        <w:t>s</w:t>
      </w:r>
      <w:r>
        <w:rPr>
          <w:sz w:val="24"/>
          <w:szCs w:val="24"/>
          <w:lang w:eastAsia="ro-RO"/>
        </w:rPr>
        <w:t xml:space="preserve">i </w:t>
      </w:r>
      <w:r w:rsidR="005E2868">
        <w:rPr>
          <w:sz w:val="24"/>
          <w:szCs w:val="24"/>
          <w:lang w:eastAsia="ro-RO"/>
        </w:rPr>
        <w:t>i</w:t>
      </w:r>
      <w:r>
        <w:rPr>
          <w:sz w:val="24"/>
          <w:szCs w:val="24"/>
          <w:lang w:eastAsia="ro-RO"/>
        </w:rPr>
        <w:t>ntre</w:t>
      </w:r>
      <w:r w:rsidR="005E2868">
        <w:rPr>
          <w:sz w:val="24"/>
          <w:szCs w:val="24"/>
          <w:lang w:eastAsia="ro-RO"/>
        </w:rPr>
        <w:t>t</w:t>
      </w:r>
      <w:r>
        <w:rPr>
          <w:sz w:val="24"/>
          <w:szCs w:val="24"/>
          <w:lang w:eastAsia="ro-RO"/>
        </w:rPr>
        <w:t>ine starea instala</w:t>
      </w:r>
      <w:r w:rsidR="005E2868">
        <w:rPr>
          <w:sz w:val="24"/>
          <w:szCs w:val="24"/>
          <w:lang w:eastAsia="ro-RO"/>
        </w:rPr>
        <w:t>t</w:t>
      </w:r>
      <w:r>
        <w:rPr>
          <w:sz w:val="24"/>
          <w:szCs w:val="24"/>
          <w:lang w:eastAsia="ro-RO"/>
        </w:rPr>
        <w:t>iilor de evacuare a apelor uzate.</w:t>
      </w:r>
    </w:p>
    <w:p w:rsidR="00914739" w:rsidRDefault="00914739" w:rsidP="00914739">
      <w:pPr>
        <w:autoSpaceDE w:val="0"/>
        <w:autoSpaceDN w:val="0"/>
        <w:adjustRightInd w:val="0"/>
        <w:jc w:val="both"/>
        <w:rPr>
          <w:sz w:val="24"/>
          <w:szCs w:val="24"/>
          <w:lang w:eastAsia="ro-RO"/>
        </w:rPr>
      </w:pPr>
      <w:r>
        <w:rPr>
          <w:sz w:val="24"/>
          <w:szCs w:val="24"/>
          <w:lang w:eastAsia="ro-RO"/>
        </w:rPr>
        <w:t>8. Planul de prevenire şi combatere a polu</w:t>
      </w:r>
      <w:r w:rsidR="005E2868">
        <w:rPr>
          <w:sz w:val="24"/>
          <w:szCs w:val="24"/>
          <w:lang w:eastAsia="ro-RO"/>
        </w:rPr>
        <w:t>a</w:t>
      </w:r>
      <w:r>
        <w:rPr>
          <w:sz w:val="24"/>
          <w:szCs w:val="24"/>
          <w:lang w:eastAsia="ro-RO"/>
        </w:rPr>
        <w:t>rilor accidentale va con</w:t>
      </w:r>
      <w:r w:rsidR="005E2868">
        <w:rPr>
          <w:sz w:val="24"/>
          <w:szCs w:val="24"/>
          <w:lang w:eastAsia="ro-RO"/>
        </w:rPr>
        <w:t>t</w:t>
      </w:r>
      <w:r>
        <w:rPr>
          <w:sz w:val="24"/>
          <w:szCs w:val="24"/>
          <w:lang w:eastAsia="ro-RO"/>
        </w:rPr>
        <w:t>ine reglement</w:t>
      </w:r>
      <w:r w:rsidR="005E2868">
        <w:rPr>
          <w:sz w:val="24"/>
          <w:szCs w:val="24"/>
          <w:lang w:eastAsia="ro-RO"/>
        </w:rPr>
        <w:t>a</w:t>
      </w:r>
      <w:r>
        <w:rPr>
          <w:sz w:val="24"/>
          <w:szCs w:val="24"/>
          <w:lang w:eastAsia="ro-RO"/>
        </w:rPr>
        <w:t>ri pentru un eventual incident, prin care să se garanteze</w:t>
      </w:r>
      <w:r w:rsidR="005E2868">
        <w:rPr>
          <w:sz w:val="24"/>
          <w:szCs w:val="24"/>
          <w:lang w:eastAsia="ro-RO"/>
        </w:rPr>
        <w:t xml:space="preserve"> punerea </w:t>
      </w:r>
      <w:r w:rsidR="001A4479">
        <w:rPr>
          <w:sz w:val="24"/>
          <w:szCs w:val="24"/>
          <w:lang w:eastAsia="ro-RO"/>
        </w:rPr>
        <w:t>i</w:t>
      </w:r>
      <w:r w:rsidR="005E2868">
        <w:rPr>
          <w:sz w:val="24"/>
          <w:szCs w:val="24"/>
          <w:lang w:eastAsia="ro-RO"/>
        </w:rPr>
        <w:t>n siguranta a instalat</w:t>
      </w:r>
      <w:r>
        <w:rPr>
          <w:sz w:val="24"/>
          <w:szCs w:val="24"/>
          <w:lang w:eastAsia="ro-RO"/>
        </w:rPr>
        <w:t>iei.</w:t>
      </w:r>
    </w:p>
    <w:p w:rsidR="00914739" w:rsidRDefault="00914739" w:rsidP="00914739">
      <w:pPr>
        <w:autoSpaceDE w:val="0"/>
        <w:autoSpaceDN w:val="0"/>
        <w:adjustRightInd w:val="0"/>
        <w:jc w:val="both"/>
        <w:rPr>
          <w:sz w:val="24"/>
          <w:szCs w:val="24"/>
          <w:lang w:eastAsia="ro-RO"/>
        </w:rPr>
      </w:pPr>
      <w:r>
        <w:rPr>
          <w:sz w:val="24"/>
          <w:szCs w:val="24"/>
          <w:lang w:eastAsia="ro-RO"/>
        </w:rPr>
        <w:t xml:space="preserve">9. </w:t>
      </w:r>
      <w:r w:rsidR="00C535F3">
        <w:rPr>
          <w:sz w:val="24"/>
          <w:szCs w:val="24"/>
          <w:lang w:eastAsia="ro-RO"/>
        </w:rPr>
        <w:t>I</w:t>
      </w:r>
      <w:r>
        <w:rPr>
          <w:sz w:val="24"/>
          <w:szCs w:val="24"/>
          <w:lang w:eastAsia="ro-RO"/>
        </w:rPr>
        <w:t xml:space="preserve">n punctele </w:t>
      </w:r>
      <w:r w:rsidR="008F2D43">
        <w:rPr>
          <w:sz w:val="24"/>
          <w:szCs w:val="24"/>
          <w:lang w:eastAsia="ro-RO"/>
        </w:rPr>
        <w:t>i</w:t>
      </w:r>
      <w:r>
        <w:rPr>
          <w:sz w:val="24"/>
          <w:szCs w:val="24"/>
          <w:lang w:eastAsia="ro-RO"/>
        </w:rPr>
        <w:t>n care pot rezulta substan</w:t>
      </w:r>
      <w:r w:rsidR="001A4479">
        <w:rPr>
          <w:sz w:val="24"/>
          <w:szCs w:val="24"/>
          <w:lang w:eastAsia="ro-RO"/>
        </w:rPr>
        <w:t>t</w:t>
      </w:r>
      <w:r>
        <w:rPr>
          <w:sz w:val="24"/>
          <w:szCs w:val="24"/>
          <w:lang w:eastAsia="ro-RO"/>
        </w:rPr>
        <w:t>e periculoase pentru apa (pompe, arm</w:t>
      </w:r>
      <w:r w:rsidR="008F2D43">
        <w:rPr>
          <w:sz w:val="24"/>
          <w:szCs w:val="24"/>
          <w:lang w:eastAsia="ro-RO"/>
        </w:rPr>
        <w:t>a</w:t>
      </w:r>
      <w:r>
        <w:rPr>
          <w:sz w:val="24"/>
          <w:szCs w:val="24"/>
          <w:lang w:eastAsia="ro-RO"/>
        </w:rPr>
        <w:t xml:space="preserve">turi, puncte de umplere </w:t>
      </w:r>
      <w:r w:rsidR="008F2D43">
        <w:rPr>
          <w:sz w:val="24"/>
          <w:szCs w:val="24"/>
          <w:lang w:eastAsia="ro-RO"/>
        </w:rPr>
        <w:t>s</w:t>
      </w:r>
      <w:r>
        <w:rPr>
          <w:sz w:val="24"/>
          <w:szCs w:val="24"/>
          <w:lang w:eastAsia="ro-RO"/>
        </w:rPr>
        <w:t>i transvazare) se vor prevedea dispozitive de captare.</w:t>
      </w:r>
    </w:p>
    <w:p w:rsidR="00914739" w:rsidRDefault="00914739" w:rsidP="00914739">
      <w:pPr>
        <w:autoSpaceDE w:val="0"/>
        <w:autoSpaceDN w:val="0"/>
        <w:adjustRightInd w:val="0"/>
        <w:jc w:val="both"/>
        <w:rPr>
          <w:sz w:val="24"/>
          <w:szCs w:val="24"/>
          <w:lang w:eastAsia="ro-RO"/>
        </w:rPr>
      </w:pPr>
      <w:r>
        <w:rPr>
          <w:sz w:val="24"/>
          <w:szCs w:val="24"/>
          <w:lang w:eastAsia="ro-RO"/>
        </w:rPr>
        <w:t>10. Se vor p</w:t>
      </w:r>
      <w:r w:rsidR="008F2D43">
        <w:rPr>
          <w:sz w:val="24"/>
          <w:szCs w:val="24"/>
          <w:lang w:eastAsia="ro-RO"/>
        </w:rPr>
        <w:t>a</w:t>
      </w:r>
      <w:r>
        <w:rPr>
          <w:sz w:val="24"/>
          <w:szCs w:val="24"/>
          <w:lang w:eastAsia="ro-RO"/>
        </w:rPr>
        <w:t xml:space="preserve">stra la </w:t>
      </w:r>
      <w:r w:rsidR="008F2D43">
        <w:rPr>
          <w:sz w:val="24"/>
          <w:szCs w:val="24"/>
          <w:lang w:eastAsia="ro-RO"/>
        </w:rPr>
        <w:t>i</w:t>
      </w:r>
      <w:r>
        <w:rPr>
          <w:sz w:val="24"/>
          <w:szCs w:val="24"/>
          <w:lang w:eastAsia="ro-RO"/>
        </w:rPr>
        <w:t>ndem</w:t>
      </w:r>
      <w:r w:rsidR="001A4479">
        <w:rPr>
          <w:sz w:val="24"/>
          <w:szCs w:val="24"/>
          <w:lang w:eastAsia="ro-RO"/>
        </w:rPr>
        <w:t>a</w:t>
      </w:r>
      <w:r>
        <w:rPr>
          <w:sz w:val="24"/>
          <w:szCs w:val="24"/>
          <w:lang w:eastAsia="ro-RO"/>
        </w:rPr>
        <w:t xml:space="preserve">na </w:t>
      </w:r>
      <w:r w:rsidR="008F2D43">
        <w:rPr>
          <w:sz w:val="24"/>
          <w:szCs w:val="24"/>
          <w:lang w:eastAsia="ro-RO"/>
        </w:rPr>
        <w:t>s</w:t>
      </w:r>
      <w:r>
        <w:rPr>
          <w:sz w:val="24"/>
          <w:szCs w:val="24"/>
          <w:lang w:eastAsia="ro-RO"/>
        </w:rPr>
        <w:t xml:space="preserve">i </w:t>
      </w:r>
      <w:r w:rsidR="008F2D43">
        <w:rPr>
          <w:sz w:val="24"/>
          <w:szCs w:val="24"/>
          <w:lang w:eastAsia="ro-RO"/>
        </w:rPr>
        <w:t>i</w:t>
      </w:r>
      <w:r>
        <w:rPr>
          <w:sz w:val="24"/>
          <w:szCs w:val="24"/>
          <w:lang w:eastAsia="ro-RO"/>
        </w:rPr>
        <w:t>n cantit</w:t>
      </w:r>
      <w:r w:rsidR="008F2D43">
        <w:rPr>
          <w:sz w:val="24"/>
          <w:szCs w:val="24"/>
          <w:lang w:eastAsia="ro-RO"/>
        </w:rPr>
        <w:t>at</w:t>
      </w:r>
      <w:r>
        <w:rPr>
          <w:sz w:val="24"/>
          <w:szCs w:val="24"/>
          <w:lang w:eastAsia="ro-RO"/>
        </w:rPr>
        <w:t>i suficiente substan</w:t>
      </w:r>
      <w:r w:rsidR="008F2D43">
        <w:rPr>
          <w:sz w:val="24"/>
          <w:szCs w:val="24"/>
          <w:lang w:eastAsia="ro-RO"/>
        </w:rPr>
        <w:t>t</w:t>
      </w:r>
      <w:r>
        <w:rPr>
          <w:sz w:val="24"/>
          <w:szCs w:val="24"/>
          <w:lang w:eastAsia="ro-RO"/>
        </w:rPr>
        <w:t>e de neutralizare/tratare, in apropierea instala</w:t>
      </w:r>
      <w:r w:rsidR="008F2D43">
        <w:rPr>
          <w:sz w:val="24"/>
          <w:szCs w:val="24"/>
          <w:lang w:eastAsia="ro-RO"/>
        </w:rPr>
        <w:t>t</w:t>
      </w:r>
      <w:r>
        <w:rPr>
          <w:sz w:val="24"/>
          <w:szCs w:val="24"/>
          <w:lang w:eastAsia="ro-RO"/>
        </w:rPr>
        <w:t>iilor de manipulare a</w:t>
      </w:r>
      <w:r w:rsidR="008F2D43">
        <w:rPr>
          <w:sz w:val="24"/>
          <w:szCs w:val="24"/>
          <w:lang w:eastAsia="ro-RO"/>
        </w:rPr>
        <w:t xml:space="preserve"> substantelor cu risc pentru apa</w:t>
      </w:r>
      <w:r>
        <w:rPr>
          <w:sz w:val="24"/>
          <w:szCs w:val="24"/>
          <w:lang w:eastAsia="ro-RO"/>
        </w:rPr>
        <w:t>.</w:t>
      </w:r>
    </w:p>
    <w:p w:rsidR="00914739" w:rsidRPr="00725933" w:rsidRDefault="00914739" w:rsidP="00914739">
      <w:pPr>
        <w:autoSpaceDE w:val="0"/>
        <w:autoSpaceDN w:val="0"/>
        <w:adjustRightInd w:val="0"/>
        <w:jc w:val="both"/>
        <w:rPr>
          <w:color w:val="000000"/>
          <w:sz w:val="24"/>
          <w:szCs w:val="24"/>
          <w:lang w:eastAsia="ro-RO"/>
        </w:rPr>
      </w:pPr>
      <w:r w:rsidRPr="00725933">
        <w:rPr>
          <w:color w:val="000000"/>
          <w:sz w:val="24"/>
          <w:szCs w:val="24"/>
          <w:lang w:eastAsia="ro-RO"/>
        </w:rPr>
        <w:t xml:space="preserve">11. Monitorizarea </w:t>
      </w:r>
      <w:r w:rsidR="008F2D43">
        <w:rPr>
          <w:color w:val="000000"/>
          <w:sz w:val="24"/>
          <w:szCs w:val="24"/>
          <w:lang w:eastAsia="ro-RO"/>
        </w:rPr>
        <w:t>s</w:t>
      </w:r>
      <w:r w:rsidRPr="00725933">
        <w:rPr>
          <w:color w:val="000000"/>
          <w:sz w:val="24"/>
          <w:szCs w:val="24"/>
          <w:lang w:eastAsia="ro-RO"/>
        </w:rPr>
        <w:t xml:space="preserve">i analizele fiecărei emisii trebuie realizate asa cum este precizat </w:t>
      </w:r>
      <w:r w:rsidR="006A69E2">
        <w:rPr>
          <w:color w:val="000000"/>
          <w:sz w:val="24"/>
          <w:szCs w:val="24"/>
          <w:lang w:eastAsia="ro-RO"/>
        </w:rPr>
        <w:t>i</w:t>
      </w:r>
      <w:r w:rsidRPr="00725933">
        <w:rPr>
          <w:color w:val="000000"/>
          <w:sz w:val="24"/>
          <w:szCs w:val="24"/>
          <w:lang w:eastAsia="ro-RO"/>
        </w:rPr>
        <w:t>n capitolul</w:t>
      </w:r>
    </w:p>
    <w:p w:rsidR="00914739" w:rsidRPr="00725933" w:rsidRDefault="00914739" w:rsidP="00914739">
      <w:pPr>
        <w:autoSpaceDE w:val="0"/>
        <w:autoSpaceDN w:val="0"/>
        <w:adjustRightInd w:val="0"/>
        <w:jc w:val="both"/>
        <w:rPr>
          <w:b/>
          <w:bCs/>
          <w:color w:val="000000"/>
          <w:sz w:val="24"/>
          <w:szCs w:val="24"/>
        </w:rPr>
      </w:pPr>
      <w:r w:rsidRPr="00725933">
        <w:rPr>
          <w:color w:val="000000"/>
          <w:sz w:val="24"/>
          <w:szCs w:val="24"/>
          <w:lang w:eastAsia="ro-RO"/>
        </w:rPr>
        <w:t>monitorizarea activit</w:t>
      </w:r>
      <w:r w:rsidR="008F2D43">
        <w:rPr>
          <w:color w:val="000000"/>
          <w:sz w:val="24"/>
          <w:szCs w:val="24"/>
          <w:lang w:eastAsia="ro-RO"/>
        </w:rPr>
        <w:t>at</w:t>
      </w:r>
      <w:r w:rsidRPr="00725933">
        <w:rPr>
          <w:color w:val="000000"/>
          <w:sz w:val="24"/>
          <w:szCs w:val="24"/>
          <w:lang w:eastAsia="ro-RO"/>
        </w:rPr>
        <w:t>ii. Un raport privind rezultatele acestei monitorizări trebuie depus la APM Suceava</w:t>
      </w:r>
      <w:r w:rsidR="00291DB5">
        <w:rPr>
          <w:color w:val="000000"/>
          <w:sz w:val="24"/>
          <w:szCs w:val="24"/>
          <w:lang w:eastAsia="ro-RO"/>
        </w:rPr>
        <w:t>,</w:t>
      </w:r>
      <w:r w:rsidRPr="00725933">
        <w:rPr>
          <w:color w:val="000000"/>
          <w:sz w:val="24"/>
          <w:szCs w:val="24"/>
          <w:lang w:eastAsia="ro-RO"/>
        </w:rPr>
        <w:t xml:space="preserve">  anual.</w:t>
      </w:r>
      <w:r w:rsidRPr="00725933">
        <w:rPr>
          <w:b/>
          <w:bCs/>
          <w:color w:val="000000"/>
          <w:sz w:val="24"/>
          <w:szCs w:val="24"/>
        </w:rPr>
        <w:t xml:space="preserve"> </w:t>
      </w:r>
    </w:p>
    <w:p w:rsidR="00914739" w:rsidRPr="00725933" w:rsidRDefault="00914739" w:rsidP="00914739">
      <w:pPr>
        <w:rPr>
          <w:b/>
          <w:bCs/>
          <w:color w:val="000000"/>
          <w:sz w:val="24"/>
          <w:szCs w:val="24"/>
        </w:rPr>
      </w:pPr>
    </w:p>
    <w:p w:rsidR="00914739" w:rsidRPr="0016532D" w:rsidRDefault="00914739" w:rsidP="00914739">
      <w:pPr>
        <w:rPr>
          <w:b/>
          <w:bCs/>
          <w:sz w:val="24"/>
          <w:szCs w:val="24"/>
        </w:rPr>
      </w:pPr>
      <w:r w:rsidRPr="0016532D">
        <w:rPr>
          <w:b/>
          <w:bCs/>
          <w:sz w:val="24"/>
          <w:szCs w:val="24"/>
        </w:rPr>
        <w:t>10.3. ZGOMOT</w:t>
      </w:r>
    </w:p>
    <w:p w:rsidR="00B853D1" w:rsidRPr="00AC2464" w:rsidRDefault="00B853D1" w:rsidP="00B853D1">
      <w:pPr>
        <w:jc w:val="both"/>
        <w:rPr>
          <w:sz w:val="24"/>
          <w:szCs w:val="24"/>
        </w:rPr>
      </w:pPr>
      <w:r w:rsidRPr="00AC2464">
        <w:rPr>
          <w:sz w:val="24"/>
          <w:szCs w:val="24"/>
        </w:rPr>
        <w:t xml:space="preserve">Principalele </w:t>
      </w:r>
      <w:r>
        <w:rPr>
          <w:sz w:val="24"/>
          <w:szCs w:val="24"/>
        </w:rPr>
        <w:t>surse</w:t>
      </w:r>
      <w:r w:rsidRPr="00AC2464">
        <w:rPr>
          <w:sz w:val="24"/>
          <w:szCs w:val="24"/>
        </w:rPr>
        <w:t xml:space="preserve"> generatoare de zgomot pe amplasamentul fabricii </w:t>
      </w:r>
      <w:r>
        <w:rPr>
          <w:sz w:val="24"/>
          <w:szCs w:val="24"/>
        </w:rPr>
        <w:t>de hartie si carton</w:t>
      </w:r>
      <w:r w:rsidRPr="00AC2464">
        <w:rPr>
          <w:sz w:val="24"/>
          <w:szCs w:val="24"/>
        </w:rPr>
        <w:t xml:space="preserve"> sunt următoarele:</w:t>
      </w:r>
    </w:p>
    <w:p w:rsidR="00B853D1" w:rsidRPr="00AC2464" w:rsidRDefault="00B853D1" w:rsidP="00C00866">
      <w:pPr>
        <w:pStyle w:val="ListParagraph"/>
        <w:numPr>
          <w:ilvl w:val="0"/>
          <w:numId w:val="38"/>
        </w:numPr>
        <w:spacing w:before="0" w:after="0"/>
        <w:ind w:left="0"/>
        <w:contextualSpacing/>
        <w:jc w:val="both"/>
        <w:rPr>
          <w:color w:val="0000FF"/>
          <w:lang w:val="ro-RO"/>
        </w:rPr>
      </w:pPr>
      <w:r w:rsidRPr="00AC2464">
        <w:rPr>
          <w:lang w:val="ro-RO"/>
        </w:rPr>
        <w:t xml:space="preserve">funcţionarea </w:t>
      </w:r>
      <w:r>
        <w:rPr>
          <w:lang w:val="ro-RO"/>
        </w:rPr>
        <w:t>cazanelor de la cele</w:t>
      </w:r>
      <w:r w:rsidRPr="00AC2464">
        <w:rPr>
          <w:lang w:val="ro-RO"/>
        </w:rPr>
        <w:t xml:space="preserve"> două </w:t>
      </w:r>
      <w:r>
        <w:rPr>
          <w:lang w:val="ro-RO"/>
        </w:rPr>
        <w:t>centrale termice</w:t>
      </w:r>
      <w:r w:rsidRPr="00AC2464">
        <w:rPr>
          <w:lang w:val="ro-RO"/>
        </w:rPr>
        <w:t>;</w:t>
      </w:r>
    </w:p>
    <w:p w:rsidR="00B853D1" w:rsidRPr="00AC2464" w:rsidRDefault="00B853D1" w:rsidP="00C00866">
      <w:pPr>
        <w:pStyle w:val="ListParagraph"/>
        <w:numPr>
          <w:ilvl w:val="0"/>
          <w:numId w:val="38"/>
        </w:numPr>
        <w:spacing w:before="0" w:after="0"/>
        <w:ind w:left="0"/>
        <w:contextualSpacing/>
        <w:jc w:val="both"/>
        <w:rPr>
          <w:lang w:val="ro-RO"/>
        </w:rPr>
      </w:pPr>
      <w:r w:rsidRPr="00AC2464">
        <w:rPr>
          <w:lang w:val="ro-RO"/>
        </w:rPr>
        <w:t xml:space="preserve">funcţionarea </w:t>
      </w:r>
      <w:r>
        <w:rPr>
          <w:lang w:val="ro-RO"/>
        </w:rPr>
        <w:t>masinei de hartie;</w:t>
      </w:r>
    </w:p>
    <w:p w:rsidR="00B853D1" w:rsidRDefault="00B853D1" w:rsidP="00C00866">
      <w:pPr>
        <w:pStyle w:val="ListParagraph"/>
        <w:numPr>
          <w:ilvl w:val="0"/>
          <w:numId w:val="38"/>
        </w:numPr>
        <w:spacing w:before="0" w:after="0"/>
        <w:ind w:left="0"/>
        <w:contextualSpacing/>
        <w:jc w:val="both"/>
        <w:rPr>
          <w:lang w:val="ro-RO"/>
        </w:rPr>
      </w:pPr>
      <w:r w:rsidRPr="00AC2464">
        <w:rPr>
          <w:lang w:val="ro-RO"/>
        </w:rPr>
        <w:t>funcţionarea sistemelor de exhaustare.</w:t>
      </w:r>
    </w:p>
    <w:p w:rsidR="00B853D1" w:rsidRPr="00AC2464" w:rsidRDefault="00B853D1" w:rsidP="00C00866">
      <w:pPr>
        <w:pStyle w:val="ListParagraph"/>
        <w:numPr>
          <w:ilvl w:val="0"/>
          <w:numId w:val="38"/>
        </w:numPr>
        <w:spacing w:before="0" w:after="0"/>
        <w:ind w:left="0"/>
        <w:contextualSpacing/>
        <w:jc w:val="both"/>
        <w:rPr>
          <w:lang w:val="ro-RO"/>
        </w:rPr>
      </w:pPr>
      <w:r>
        <w:rPr>
          <w:lang w:val="ro-RO"/>
        </w:rPr>
        <w:t>producerea de aer comprimat</w:t>
      </w:r>
    </w:p>
    <w:p w:rsidR="00B853D1" w:rsidRPr="00AC2464" w:rsidRDefault="00B853D1" w:rsidP="00B853D1">
      <w:pPr>
        <w:jc w:val="both"/>
        <w:rPr>
          <w:b/>
          <w:sz w:val="24"/>
          <w:szCs w:val="24"/>
        </w:rPr>
      </w:pPr>
      <w:r>
        <w:rPr>
          <w:sz w:val="24"/>
          <w:szCs w:val="24"/>
        </w:rPr>
        <w:t>T</w:t>
      </w:r>
      <w:r w:rsidRPr="00AC2464">
        <w:rPr>
          <w:sz w:val="24"/>
          <w:szCs w:val="24"/>
        </w:rPr>
        <w:t>oate utilajele generatoare de zgomot sunt montate în</w:t>
      </w:r>
      <w:r>
        <w:rPr>
          <w:sz w:val="24"/>
          <w:szCs w:val="24"/>
        </w:rPr>
        <w:t xml:space="preserve"> interiorul</w:t>
      </w:r>
      <w:r w:rsidRPr="00AC2464">
        <w:rPr>
          <w:sz w:val="24"/>
          <w:szCs w:val="24"/>
        </w:rPr>
        <w:t xml:space="preserve"> hale</w:t>
      </w:r>
      <w:r>
        <w:rPr>
          <w:sz w:val="24"/>
          <w:szCs w:val="24"/>
        </w:rPr>
        <w:t>lor</w:t>
      </w:r>
      <w:r w:rsidRPr="00AC2464">
        <w:rPr>
          <w:sz w:val="24"/>
          <w:szCs w:val="24"/>
        </w:rPr>
        <w:t xml:space="preserve"> construite din materiale </w:t>
      </w:r>
      <w:r>
        <w:rPr>
          <w:sz w:val="24"/>
          <w:szCs w:val="24"/>
        </w:rPr>
        <w:t>din caramida</w:t>
      </w:r>
      <w:r w:rsidRPr="00AC2464">
        <w:rPr>
          <w:sz w:val="24"/>
          <w:szCs w:val="24"/>
        </w:rPr>
        <w:t>.</w:t>
      </w:r>
    </w:p>
    <w:p w:rsidR="00B853D1" w:rsidRPr="0024305C" w:rsidRDefault="00B853D1" w:rsidP="00B853D1">
      <w:pPr>
        <w:jc w:val="both"/>
        <w:rPr>
          <w:sz w:val="24"/>
          <w:szCs w:val="24"/>
          <w:lang w:val="it-IT"/>
        </w:rPr>
      </w:pPr>
      <w:r w:rsidRPr="0024305C">
        <w:rPr>
          <w:sz w:val="24"/>
          <w:szCs w:val="24"/>
          <w:lang w:val="it-IT"/>
        </w:rPr>
        <w:t xml:space="preserve">La limita amplasamentului: valoarea maxima admisa a nivelului de zgomot, conform prevederilor STAS 10009/1988-Acustica urbana- </w:t>
      </w:r>
      <w:r>
        <w:rPr>
          <w:sz w:val="24"/>
          <w:szCs w:val="24"/>
          <w:lang w:val="it-IT"/>
        </w:rPr>
        <w:t>trebuie sa fie</w:t>
      </w:r>
      <w:r w:rsidRPr="0024305C">
        <w:rPr>
          <w:sz w:val="24"/>
          <w:szCs w:val="24"/>
          <w:lang w:val="it-IT"/>
        </w:rPr>
        <w:t xml:space="preserve"> 65 dB(A), valoarea curbei de zgomot, Cz 60 dB.</w:t>
      </w:r>
    </w:p>
    <w:p w:rsidR="00B853D1" w:rsidRDefault="00B853D1" w:rsidP="00B853D1">
      <w:pPr>
        <w:autoSpaceDE w:val="0"/>
        <w:autoSpaceDN w:val="0"/>
        <w:adjustRightInd w:val="0"/>
        <w:jc w:val="both"/>
        <w:rPr>
          <w:sz w:val="24"/>
          <w:szCs w:val="24"/>
          <w:lang w:eastAsia="ro-RO"/>
        </w:rPr>
      </w:pPr>
      <w:r w:rsidRPr="00AD6055">
        <w:rPr>
          <w:sz w:val="24"/>
          <w:szCs w:val="24"/>
          <w:lang w:eastAsia="ro-RO"/>
        </w:rPr>
        <w:t xml:space="preserve">Măsurătorile de zgomot se </w:t>
      </w:r>
      <w:r>
        <w:rPr>
          <w:sz w:val="24"/>
          <w:szCs w:val="24"/>
          <w:lang w:eastAsia="ro-RO"/>
        </w:rPr>
        <w:t>vor efectua</w:t>
      </w:r>
      <w:r w:rsidRPr="00AD6055">
        <w:rPr>
          <w:sz w:val="24"/>
          <w:szCs w:val="24"/>
          <w:lang w:eastAsia="ro-RO"/>
        </w:rPr>
        <w:t xml:space="preserve"> de către laboratoare autorizate, </w:t>
      </w:r>
      <w:r w:rsidR="00E16917" w:rsidRPr="00E16917">
        <w:rPr>
          <w:b/>
          <w:sz w:val="24"/>
          <w:szCs w:val="24"/>
          <w:lang w:eastAsia="ro-RO"/>
        </w:rPr>
        <w:t>frecventa,</w:t>
      </w:r>
      <w:r w:rsidRPr="00E16917">
        <w:rPr>
          <w:b/>
          <w:sz w:val="24"/>
          <w:szCs w:val="24"/>
          <w:lang w:eastAsia="ro-RO"/>
        </w:rPr>
        <w:t>cel putin o dată pe an.</w:t>
      </w:r>
    </w:p>
    <w:p w:rsidR="00B853D1" w:rsidRDefault="00B853D1" w:rsidP="00914739">
      <w:pPr>
        <w:autoSpaceDE w:val="0"/>
        <w:autoSpaceDN w:val="0"/>
        <w:adjustRightInd w:val="0"/>
        <w:rPr>
          <w:b/>
          <w:bCs/>
          <w:color w:val="000000"/>
          <w:sz w:val="24"/>
          <w:szCs w:val="24"/>
          <w:lang w:eastAsia="ro-RO"/>
        </w:rPr>
      </w:pPr>
    </w:p>
    <w:p w:rsidR="00914739" w:rsidRDefault="00914739" w:rsidP="00914739">
      <w:pPr>
        <w:autoSpaceDE w:val="0"/>
        <w:autoSpaceDN w:val="0"/>
        <w:adjustRightInd w:val="0"/>
        <w:rPr>
          <w:b/>
          <w:bCs/>
          <w:color w:val="000000"/>
          <w:sz w:val="24"/>
          <w:szCs w:val="24"/>
          <w:lang w:eastAsia="ro-RO"/>
        </w:rPr>
      </w:pPr>
      <w:r>
        <w:rPr>
          <w:b/>
          <w:bCs/>
          <w:color w:val="000000"/>
          <w:sz w:val="24"/>
          <w:szCs w:val="24"/>
          <w:lang w:eastAsia="ro-RO"/>
        </w:rPr>
        <w:t>10.4. SOL</w:t>
      </w:r>
    </w:p>
    <w:p w:rsidR="00914739" w:rsidRPr="00C2311F" w:rsidRDefault="00914739" w:rsidP="00914739">
      <w:pPr>
        <w:pStyle w:val="BodyText3"/>
        <w:rPr>
          <w:b w:val="0"/>
          <w:bCs w:val="0"/>
          <w:sz w:val="24"/>
          <w:szCs w:val="24"/>
        </w:rPr>
      </w:pPr>
      <w:r w:rsidRPr="00C2311F">
        <w:rPr>
          <w:b w:val="0"/>
          <w:bCs w:val="0"/>
          <w:sz w:val="24"/>
          <w:szCs w:val="24"/>
        </w:rPr>
        <w:t>Sursele care prezintă poten</w:t>
      </w:r>
      <w:r w:rsidR="008F2D43">
        <w:rPr>
          <w:b w:val="0"/>
          <w:bCs w:val="0"/>
          <w:sz w:val="24"/>
          <w:szCs w:val="24"/>
        </w:rPr>
        <w:t>t</w:t>
      </w:r>
      <w:r w:rsidRPr="00C2311F">
        <w:rPr>
          <w:b w:val="0"/>
          <w:bCs w:val="0"/>
          <w:sz w:val="24"/>
          <w:szCs w:val="24"/>
        </w:rPr>
        <w:t>ial poluare a solului, eviden</w:t>
      </w:r>
      <w:r w:rsidR="008F2D43">
        <w:rPr>
          <w:b w:val="0"/>
          <w:bCs w:val="0"/>
          <w:sz w:val="24"/>
          <w:szCs w:val="24"/>
        </w:rPr>
        <w:t>t</w:t>
      </w:r>
      <w:r w:rsidRPr="00C2311F">
        <w:rPr>
          <w:b w:val="0"/>
          <w:bCs w:val="0"/>
          <w:sz w:val="24"/>
          <w:szCs w:val="24"/>
        </w:rPr>
        <w:t xml:space="preserve">iate prin verificarea situaţiei existente </w:t>
      </w:r>
      <w:r w:rsidR="008F2D43">
        <w:rPr>
          <w:b w:val="0"/>
          <w:bCs w:val="0"/>
          <w:sz w:val="24"/>
          <w:szCs w:val="24"/>
        </w:rPr>
        <w:t>i</w:t>
      </w:r>
      <w:r w:rsidRPr="00C2311F">
        <w:rPr>
          <w:b w:val="0"/>
          <w:bCs w:val="0"/>
          <w:sz w:val="24"/>
          <w:szCs w:val="24"/>
        </w:rPr>
        <w:t>n teren, c</w:t>
      </w:r>
      <w:r w:rsidR="008F2D43">
        <w:rPr>
          <w:b w:val="0"/>
          <w:bCs w:val="0"/>
          <w:sz w:val="24"/>
          <w:szCs w:val="24"/>
        </w:rPr>
        <w:t>a</w:t>
      </w:r>
      <w:r w:rsidRPr="00C2311F">
        <w:rPr>
          <w:b w:val="0"/>
          <w:bCs w:val="0"/>
          <w:sz w:val="24"/>
          <w:szCs w:val="24"/>
        </w:rPr>
        <w:t xml:space="preserve">t </w:t>
      </w:r>
      <w:r w:rsidR="008F2D43">
        <w:rPr>
          <w:b w:val="0"/>
          <w:bCs w:val="0"/>
          <w:sz w:val="24"/>
          <w:szCs w:val="24"/>
        </w:rPr>
        <w:t>s</w:t>
      </w:r>
      <w:r w:rsidRPr="00C2311F">
        <w:rPr>
          <w:b w:val="0"/>
          <w:bCs w:val="0"/>
          <w:sz w:val="24"/>
          <w:szCs w:val="24"/>
        </w:rPr>
        <w:t>i pe baza analizei datelor privind calitatea apei freatice s-au redus considerabil fa</w:t>
      </w:r>
      <w:r w:rsidR="008F2D43">
        <w:rPr>
          <w:b w:val="0"/>
          <w:bCs w:val="0"/>
          <w:sz w:val="24"/>
          <w:szCs w:val="24"/>
        </w:rPr>
        <w:t>ta de situat</w:t>
      </w:r>
      <w:r w:rsidRPr="00C2311F">
        <w:rPr>
          <w:b w:val="0"/>
          <w:bCs w:val="0"/>
          <w:sz w:val="24"/>
          <w:szCs w:val="24"/>
        </w:rPr>
        <w:t>ia existent</w:t>
      </w:r>
      <w:r w:rsidR="008F2D43">
        <w:rPr>
          <w:b w:val="0"/>
          <w:bCs w:val="0"/>
          <w:sz w:val="24"/>
          <w:szCs w:val="24"/>
        </w:rPr>
        <w:t>a</w:t>
      </w:r>
      <w:r w:rsidRPr="00C2311F">
        <w:rPr>
          <w:b w:val="0"/>
          <w:bCs w:val="0"/>
          <w:sz w:val="24"/>
          <w:szCs w:val="24"/>
        </w:rPr>
        <w:t xml:space="preserve"> la ob</w:t>
      </w:r>
      <w:r w:rsidR="008F2D43">
        <w:rPr>
          <w:b w:val="0"/>
          <w:bCs w:val="0"/>
          <w:sz w:val="24"/>
          <w:szCs w:val="24"/>
        </w:rPr>
        <w:t>t</w:t>
      </w:r>
      <w:r w:rsidRPr="00C2311F">
        <w:rPr>
          <w:b w:val="0"/>
          <w:bCs w:val="0"/>
          <w:sz w:val="24"/>
          <w:szCs w:val="24"/>
        </w:rPr>
        <w:t>inerea autorizării anterioare. Acestea sunt:</w:t>
      </w:r>
    </w:p>
    <w:p w:rsidR="00914739" w:rsidRPr="00EB6EE2" w:rsidRDefault="00914739" w:rsidP="00C00866">
      <w:pPr>
        <w:pStyle w:val="BodyText3"/>
        <w:numPr>
          <w:ilvl w:val="0"/>
          <w:numId w:val="29"/>
        </w:numPr>
        <w:rPr>
          <w:b w:val="0"/>
          <w:bCs w:val="0"/>
          <w:color w:val="FF0000"/>
          <w:sz w:val="24"/>
          <w:szCs w:val="24"/>
        </w:rPr>
      </w:pPr>
      <w:r w:rsidRPr="00EB6EE2">
        <w:rPr>
          <w:b w:val="0"/>
          <w:bCs w:val="0"/>
          <w:color w:val="FF0000"/>
          <w:sz w:val="24"/>
          <w:szCs w:val="24"/>
        </w:rPr>
        <w:t xml:space="preserve">Depozitarea materiilor prime (maculatura) </w:t>
      </w:r>
      <w:r w:rsidR="008F2D43" w:rsidRPr="00EB6EE2">
        <w:rPr>
          <w:b w:val="0"/>
          <w:bCs w:val="0"/>
          <w:color w:val="FF0000"/>
          <w:sz w:val="24"/>
          <w:szCs w:val="24"/>
        </w:rPr>
        <w:t>s</w:t>
      </w:r>
      <w:r w:rsidRPr="00EB6EE2">
        <w:rPr>
          <w:b w:val="0"/>
          <w:bCs w:val="0"/>
          <w:color w:val="FF0000"/>
          <w:sz w:val="24"/>
          <w:szCs w:val="24"/>
        </w:rPr>
        <w:t>i materialelor auxiliare (substante chimice);</w:t>
      </w:r>
    </w:p>
    <w:p w:rsidR="00914739" w:rsidRPr="00EB6EE2" w:rsidRDefault="00914739" w:rsidP="00C00866">
      <w:pPr>
        <w:numPr>
          <w:ilvl w:val="0"/>
          <w:numId w:val="29"/>
        </w:numPr>
        <w:jc w:val="both"/>
        <w:rPr>
          <w:color w:val="FF0000"/>
          <w:sz w:val="24"/>
          <w:szCs w:val="24"/>
        </w:rPr>
      </w:pPr>
      <w:r w:rsidRPr="00EB6EE2">
        <w:rPr>
          <w:color w:val="FF0000"/>
          <w:sz w:val="24"/>
          <w:szCs w:val="24"/>
        </w:rPr>
        <w:t>Rezervoarele exterioare;</w:t>
      </w:r>
    </w:p>
    <w:p w:rsidR="00914739" w:rsidRDefault="00914739" w:rsidP="00C00866">
      <w:pPr>
        <w:numPr>
          <w:ilvl w:val="0"/>
          <w:numId w:val="29"/>
        </w:numPr>
        <w:jc w:val="both"/>
        <w:rPr>
          <w:sz w:val="24"/>
          <w:szCs w:val="24"/>
        </w:rPr>
      </w:pPr>
      <w:r w:rsidRPr="00C2311F">
        <w:rPr>
          <w:sz w:val="24"/>
          <w:szCs w:val="24"/>
        </w:rPr>
        <w:t>Depozitarea intermediar</w:t>
      </w:r>
      <w:r>
        <w:rPr>
          <w:sz w:val="24"/>
          <w:szCs w:val="24"/>
        </w:rPr>
        <w:t>a</w:t>
      </w:r>
      <w:r w:rsidRPr="00C2311F">
        <w:rPr>
          <w:sz w:val="24"/>
          <w:szCs w:val="24"/>
        </w:rPr>
        <w:t xml:space="preserve"> a de</w:t>
      </w:r>
      <w:r>
        <w:rPr>
          <w:sz w:val="24"/>
          <w:szCs w:val="24"/>
        </w:rPr>
        <w:t>s</w:t>
      </w:r>
      <w:r w:rsidRPr="00C2311F">
        <w:rPr>
          <w:sz w:val="24"/>
          <w:szCs w:val="24"/>
        </w:rPr>
        <w:t>eurilor tehnologice (cenu</w:t>
      </w:r>
      <w:r>
        <w:rPr>
          <w:sz w:val="24"/>
          <w:szCs w:val="24"/>
        </w:rPr>
        <w:t>sa</w:t>
      </w:r>
      <w:r w:rsidRPr="00C2311F">
        <w:rPr>
          <w:sz w:val="24"/>
          <w:szCs w:val="24"/>
        </w:rPr>
        <w:t xml:space="preserve"> </w:t>
      </w:r>
      <w:r>
        <w:rPr>
          <w:sz w:val="24"/>
          <w:szCs w:val="24"/>
        </w:rPr>
        <w:t>s</w:t>
      </w:r>
      <w:r w:rsidRPr="00C2311F">
        <w:rPr>
          <w:sz w:val="24"/>
          <w:szCs w:val="24"/>
        </w:rPr>
        <w:t>i zgur</w:t>
      </w:r>
      <w:r>
        <w:rPr>
          <w:sz w:val="24"/>
          <w:szCs w:val="24"/>
        </w:rPr>
        <w:t>a</w:t>
      </w:r>
      <w:r w:rsidRPr="00C2311F">
        <w:rPr>
          <w:sz w:val="24"/>
          <w:szCs w:val="24"/>
        </w:rPr>
        <w:t xml:space="preserve"> de la ardere de</w:t>
      </w:r>
      <w:r>
        <w:rPr>
          <w:sz w:val="24"/>
          <w:szCs w:val="24"/>
        </w:rPr>
        <w:t>s</w:t>
      </w:r>
      <w:r w:rsidRPr="00C2311F">
        <w:rPr>
          <w:sz w:val="24"/>
          <w:szCs w:val="24"/>
        </w:rPr>
        <w:t>euri) p</w:t>
      </w:r>
      <w:r>
        <w:rPr>
          <w:sz w:val="24"/>
          <w:szCs w:val="24"/>
        </w:rPr>
        <w:t>a</w:t>
      </w:r>
      <w:r w:rsidRPr="00C2311F">
        <w:rPr>
          <w:sz w:val="24"/>
          <w:szCs w:val="24"/>
        </w:rPr>
        <w:t>n</w:t>
      </w:r>
      <w:r>
        <w:rPr>
          <w:sz w:val="24"/>
          <w:szCs w:val="24"/>
        </w:rPr>
        <w:t>a la eliminarea final</w:t>
      </w:r>
      <w:r w:rsidR="008F2D43">
        <w:rPr>
          <w:sz w:val="24"/>
          <w:szCs w:val="24"/>
        </w:rPr>
        <w:t>a</w:t>
      </w:r>
      <w:r>
        <w:rPr>
          <w:sz w:val="24"/>
          <w:szCs w:val="24"/>
        </w:rPr>
        <w:t xml:space="preserve"> i</w:t>
      </w:r>
      <w:r w:rsidRPr="00C2311F">
        <w:rPr>
          <w:sz w:val="24"/>
          <w:szCs w:val="24"/>
        </w:rPr>
        <w:t>n celula ecologic</w:t>
      </w:r>
      <w:r>
        <w:rPr>
          <w:sz w:val="24"/>
          <w:szCs w:val="24"/>
        </w:rPr>
        <w:t>a</w:t>
      </w:r>
      <w:r w:rsidR="00897642">
        <w:rPr>
          <w:sz w:val="24"/>
          <w:szCs w:val="24"/>
        </w:rPr>
        <w:t>;</w:t>
      </w:r>
    </w:p>
    <w:p w:rsidR="00EB6EE2" w:rsidRPr="00C2311F" w:rsidRDefault="00EB6EE2" w:rsidP="00EB6EE2">
      <w:pPr>
        <w:ind w:left="720"/>
        <w:jc w:val="both"/>
        <w:rPr>
          <w:sz w:val="24"/>
          <w:szCs w:val="24"/>
        </w:rPr>
      </w:pPr>
    </w:p>
    <w:p w:rsidR="00914739" w:rsidRPr="00C2311F" w:rsidRDefault="00914739" w:rsidP="00C00866">
      <w:pPr>
        <w:pStyle w:val="BodyText2"/>
        <w:numPr>
          <w:ilvl w:val="0"/>
          <w:numId w:val="29"/>
        </w:numPr>
        <w:rPr>
          <w:b w:val="0"/>
          <w:bCs w:val="0"/>
        </w:rPr>
      </w:pPr>
      <w:r w:rsidRPr="00C2311F">
        <w:rPr>
          <w:b w:val="0"/>
          <w:bCs w:val="0"/>
        </w:rPr>
        <w:t>Depozitarea intermediar</w:t>
      </w:r>
      <w:r w:rsidR="008F2D43">
        <w:rPr>
          <w:b w:val="0"/>
          <w:bCs w:val="0"/>
        </w:rPr>
        <w:t>a</w:t>
      </w:r>
      <w:r w:rsidRPr="00C2311F">
        <w:rPr>
          <w:b w:val="0"/>
          <w:bCs w:val="0"/>
        </w:rPr>
        <w:t xml:space="preserve"> a n</w:t>
      </w:r>
      <w:r>
        <w:rPr>
          <w:b w:val="0"/>
          <w:bCs w:val="0"/>
        </w:rPr>
        <w:t>a</w:t>
      </w:r>
      <w:r w:rsidRPr="00C2311F">
        <w:rPr>
          <w:b w:val="0"/>
          <w:bCs w:val="0"/>
        </w:rPr>
        <w:t>molului organic din sta</w:t>
      </w:r>
      <w:r w:rsidR="008F2D43">
        <w:rPr>
          <w:b w:val="0"/>
          <w:bCs w:val="0"/>
        </w:rPr>
        <w:t>t</w:t>
      </w:r>
      <w:r w:rsidRPr="00C2311F">
        <w:rPr>
          <w:b w:val="0"/>
          <w:bCs w:val="0"/>
        </w:rPr>
        <w:t xml:space="preserve">ia de epurare </w:t>
      </w:r>
      <w:r w:rsidR="008F2D43">
        <w:rPr>
          <w:b w:val="0"/>
          <w:bCs w:val="0"/>
        </w:rPr>
        <w:t>i</w:t>
      </w:r>
      <w:r w:rsidRPr="00C2311F">
        <w:rPr>
          <w:b w:val="0"/>
          <w:bCs w:val="0"/>
        </w:rPr>
        <w:t xml:space="preserve">n vederea arderii </w:t>
      </w:r>
      <w:r w:rsidR="008F2D43">
        <w:rPr>
          <w:b w:val="0"/>
          <w:bCs w:val="0"/>
        </w:rPr>
        <w:t>i</w:t>
      </w:r>
      <w:r w:rsidRPr="00C2311F">
        <w:rPr>
          <w:b w:val="0"/>
          <w:bCs w:val="0"/>
        </w:rPr>
        <w:t>n cazanul de ars de</w:t>
      </w:r>
      <w:r w:rsidR="008F2D43">
        <w:rPr>
          <w:b w:val="0"/>
          <w:bCs w:val="0"/>
        </w:rPr>
        <w:t>s</w:t>
      </w:r>
      <w:r w:rsidRPr="00C2311F">
        <w:rPr>
          <w:b w:val="0"/>
          <w:bCs w:val="0"/>
        </w:rPr>
        <w:t>euri (investi</w:t>
      </w:r>
      <w:r w:rsidR="008F2D43">
        <w:rPr>
          <w:b w:val="0"/>
          <w:bCs w:val="0"/>
        </w:rPr>
        <w:t>t</w:t>
      </w:r>
      <w:r w:rsidRPr="00C2311F">
        <w:rPr>
          <w:b w:val="0"/>
          <w:bCs w:val="0"/>
        </w:rPr>
        <w:t>ie nou</w:t>
      </w:r>
      <w:r>
        <w:rPr>
          <w:b w:val="0"/>
          <w:bCs w:val="0"/>
        </w:rPr>
        <w:t>a</w:t>
      </w:r>
      <w:r w:rsidRPr="00C2311F">
        <w:rPr>
          <w:b w:val="0"/>
          <w:bCs w:val="0"/>
        </w:rPr>
        <w:t xml:space="preserve">); </w:t>
      </w:r>
    </w:p>
    <w:p w:rsidR="00914739" w:rsidRPr="00C2311F" w:rsidRDefault="008F2D43" w:rsidP="00C00866">
      <w:pPr>
        <w:pStyle w:val="BodyText2"/>
        <w:numPr>
          <w:ilvl w:val="0"/>
          <w:numId w:val="29"/>
        </w:numPr>
        <w:rPr>
          <w:b w:val="0"/>
          <w:bCs w:val="0"/>
        </w:rPr>
      </w:pPr>
      <w:r>
        <w:rPr>
          <w:b w:val="0"/>
          <w:bCs w:val="0"/>
        </w:rPr>
        <w:t>Depozitarea intermediara</w:t>
      </w:r>
      <w:r w:rsidR="00914739" w:rsidRPr="00C2311F">
        <w:rPr>
          <w:b w:val="0"/>
          <w:bCs w:val="0"/>
        </w:rPr>
        <w:t xml:space="preserve"> a de</w:t>
      </w:r>
      <w:r w:rsidR="00914739">
        <w:rPr>
          <w:b w:val="0"/>
          <w:bCs w:val="0"/>
        </w:rPr>
        <w:t>s</w:t>
      </w:r>
      <w:r w:rsidR="00914739" w:rsidRPr="00C2311F">
        <w:rPr>
          <w:b w:val="0"/>
          <w:bCs w:val="0"/>
        </w:rPr>
        <w:t>eurilor de la preluc</w:t>
      </w:r>
      <w:r>
        <w:rPr>
          <w:b w:val="0"/>
          <w:bCs w:val="0"/>
        </w:rPr>
        <w:t>rarea maculaturii (plasticuri) i</w:t>
      </w:r>
      <w:r w:rsidR="00914739" w:rsidRPr="00C2311F">
        <w:rPr>
          <w:b w:val="0"/>
          <w:bCs w:val="0"/>
        </w:rPr>
        <w:t xml:space="preserve">n vederea arderii </w:t>
      </w:r>
      <w:r w:rsidR="00914739">
        <w:rPr>
          <w:b w:val="0"/>
          <w:bCs w:val="0"/>
        </w:rPr>
        <w:t>i</w:t>
      </w:r>
      <w:r w:rsidR="00914739" w:rsidRPr="00C2311F">
        <w:rPr>
          <w:b w:val="0"/>
          <w:bCs w:val="0"/>
        </w:rPr>
        <w:t>n cazanul de ars de</w:t>
      </w:r>
      <w:r w:rsidR="00914739">
        <w:rPr>
          <w:b w:val="0"/>
          <w:bCs w:val="0"/>
        </w:rPr>
        <w:t>s</w:t>
      </w:r>
      <w:r w:rsidR="00914739" w:rsidRPr="00C2311F">
        <w:rPr>
          <w:b w:val="0"/>
          <w:bCs w:val="0"/>
        </w:rPr>
        <w:t>euri;</w:t>
      </w:r>
    </w:p>
    <w:p w:rsidR="00914739" w:rsidRPr="00C2311F" w:rsidRDefault="00914739" w:rsidP="00C00866">
      <w:pPr>
        <w:numPr>
          <w:ilvl w:val="0"/>
          <w:numId w:val="29"/>
        </w:numPr>
        <w:jc w:val="both"/>
        <w:rPr>
          <w:sz w:val="24"/>
          <w:szCs w:val="24"/>
        </w:rPr>
      </w:pPr>
      <w:r w:rsidRPr="00C2311F">
        <w:rPr>
          <w:sz w:val="24"/>
          <w:szCs w:val="24"/>
        </w:rPr>
        <w:t>Infiltra</w:t>
      </w:r>
      <w:r>
        <w:rPr>
          <w:sz w:val="24"/>
          <w:szCs w:val="24"/>
        </w:rPr>
        <w:t>t</w:t>
      </w:r>
      <w:r w:rsidRPr="00C2311F">
        <w:rPr>
          <w:sz w:val="24"/>
          <w:szCs w:val="24"/>
        </w:rPr>
        <w:t>ii din reţelele de canalizare (situaţii accidentale).</w:t>
      </w:r>
    </w:p>
    <w:p w:rsidR="00914739" w:rsidRDefault="00914739" w:rsidP="00C00866">
      <w:pPr>
        <w:numPr>
          <w:ilvl w:val="0"/>
          <w:numId w:val="29"/>
        </w:numPr>
        <w:jc w:val="both"/>
        <w:rPr>
          <w:sz w:val="24"/>
          <w:szCs w:val="24"/>
        </w:rPr>
      </w:pPr>
      <w:r w:rsidRPr="00C2311F">
        <w:rPr>
          <w:sz w:val="24"/>
          <w:szCs w:val="24"/>
        </w:rPr>
        <w:t>Activit</w:t>
      </w:r>
      <w:r w:rsidR="008F2D43">
        <w:rPr>
          <w:sz w:val="24"/>
          <w:szCs w:val="24"/>
        </w:rPr>
        <w:t>at</w:t>
      </w:r>
      <w:r w:rsidRPr="00C2311F">
        <w:rPr>
          <w:sz w:val="24"/>
          <w:szCs w:val="24"/>
        </w:rPr>
        <w:t>ile derulate anterior pe ampl</w:t>
      </w:r>
      <w:r>
        <w:rPr>
          <w:sz w:val="24"/>
          <w:szCs w:val="24"/>
        </w:rPr>
        <w:t>asament, inclusiv haldele de des</w:t>
      </w:r>
      <w:r w:rsidRPr="00C2311F">
        <w:rPr>
          <w:sz w:val="24"/>
          <w:szCs w:val="24"/>
        </w:rPr>
        <w:t xml:space="preserve">euri (organice </w:t>
      </w:r>
      <w:r w:rsidR="008F2D43">
        <w:rPr>
          <w:sz w:val="24"/>
          <w:szCs w:val="24"/>
        </w:rPr>
        <w:t>s</w:t>
      </w:r>
      <w:r w:rsidRPr="00C2311F">
        <w:rPr>
          <w:sz w:val="24"/>
          <w:szCs w:val="24"/>
        </w:rPr>
        <w:t>i anorganice).</w:t>
      </w:r>
    </w:p>
    <w:p w:rsidR="00914739" w:rsidRPr="00C2311F" w:rsidRDefault="00914739" w:rsidP="00914739">
      <w:pPr>
        <w:jc w:val="both"/>
        <w:rPr>
          <w:sz w:val="24"/>
          <w:szCs w:val="24"/>
        </w:rPr>
      </w:pPr>
      <w:r>
        <w:rPr>
          <w:sz w:val="24"/>
          <w:szCs w:val="24"/>
        </w:rPr>
        <w:t>Pentru reducerea poluarii sunt necesare urmatoarele masuri:</w:t>
      </w:r>
    </w:p>
    <w:p w:rsidR="00914739" w:rsidRDefault="00914739" w:rsidP="00914739">
      <w:pPr>
        <w:autoSpaceDE w:val="0"/>
        <w:autoSpaceDN w:val="0"/>
        <w:adjustRightInd w:val="0"/>
        <w:jc w:val="both"/>
        <w:rPr>
          <w:color w:val="FF0000"/>
          <w:sz w:val="24"/>
          <w:szCs w:val="24"/>
          <w:lang w:eastAsia="ro-RO"/>
        </w:rPr>
      </w:pPr>
      <w:r>
        <w:rPr>
          <w:color w:val="000000"/>
          <w:sz w:val="24"/>
          <w:szCs w:val="24"/>
          <w:lang w:eastAsia="ro-RO"/>
        </w:rPr>
        <w:t xml:space="preserve">1. Incarcarile si descarcarile de materiale trebuie sa aiba loc in zone special amenajate, pe platforme betonate pentru a preveni scurgerile/infiltraţiile </w:t>
      </w:r>
      <w:r w:rsidR="008F2D43">
        <w:rPr>
          <w:color w:val="000000"/>
          <w:sz w:val="24"/>
          <w:szCs w:val="24"/>
          <w:lang w:eastAsia="ro-RO"/>
        </w:rPr>
        <w:t>i</w:t>
      </w:r>
      <w:r>
        <w:rPr>
          <w:color w:val="000000"/>
          <w:sz w:val="24"/>
          <w:szCs w:val="24"/>
          <w:lang w:eastAsia="ro-RO"/>
        </w:rPr>
        <w:t>n sol.</w:t>
      </w:r>
    </w:p>
    <w:p w:rsidR="00914739" w:rsidRDefault="00914739" w:rsidP="00914739">
      <w:pPr>
        <w:autoSpaceDE w:val="0"/>
        <w:autoSpaceDN w:val="0"/>
        <w:adjustRightInd w:val="0"/>
        <w:jc w:val="both"/>
        <w:rPr>
          <w:color w:val="000000"/>
          <w:sz w:val="24"/>
          <w:szCs w:val="24"/>
          <w:lang w:eastAsia="ro-RO"/>
        </w:rPr>
      </w:pPr>
      <w:r>
        <w:rPr>
          <w:color w:val="000000"/>
          <w:sz w:val="24"/>
          <w:szCs w:val="24"/>
          <w:lang w:eastAsia="ro-RO"/>
        </w:rPr>
        <w:t>2. Titularul autorizatiei trebuie sa initieze un program de testare si verificare a tuturor rezervoarelor si conductelor subterane, cel pu</w:t>
      </w:r>
      <w:r w:rsidR="0085460A">
        <w:rPr>
          <w:color w:val="000000"/>
          <w:sz w:val="24"/>
          <w:szCs w:val="24"/>
          <w:lang w:eastAsia="ro-RO"/>
        </w:rPr>
        <w:t>t</w:t>
      </w:r>
      <w:r>
        <w:rPr>
          <w:color w:val="000000"/>
          <w:sz w:val="24"/>
          <w:szCs w:val="24"/>
          <w:lang w:eastAsia="ro-RO"/>
        </w:rPr>
        <w:t>in o dat</w:t>
      </w:r>
      <w:r w:rsidR="0085460A">
        <w:rPr>
          <w:color w:val="000000"/>
          <w:sz w:val="24"/>
          <w:szCs w:val="24"/>
          <w:lang w:eastAsia="ro-RO"/>
        </w:rPr>
        <w:t>a</w:t>
      </w:r>
      <w:r>
        <w:rPr>
          <w:color w:val="000000"/>
          <w:sz w:val="24"/>
          <w:szCs w:val="24"/>
          <w:lang w:eastAsia="ro-RO"/>
        </w:rPr>
        <w:t xml:space="preserve"> la </w:t>
      </w:r>
      <w:r w:rsidR="0085460A">
        <w:rPr>
          <w:color w:val="000000"/>
          <w:sz w:val="24"/>
          <w:szCs w:val="24"/>
          <w:lang w:eastAsia="ro-RO"/>
        </w:rPr>
        <w:t xml:space="preserve">patru </w:t>
      </w:r>
      <w:r>
        <w:rPr>
          <w:color w:val="000000"/>
          <w:sz w:val="24"/>
          <w:szCs w:val="24"/>
          <w:lang w:eastAsia="ro-RO"/>
        </w:rPr>
        <w:t>ani. Un raport privind aceste teste trebuie inclus in R.A.M.</w:t>
      </w:r>
    </w:p>
    <w:p w:rsidR="00914739" w:rsidRDefault="00914739" w:rsidP="00F7486C">
      <w:pPr>
        <w:autoSpaceDE w:val="0"/>
        <w:autoSpaceDN w:val="0"/>
        <w:adjustRightInd w:val="0"/>
        <w:jc w:val="both"/>
        <w:rPr>
          <w:color w:val="000000"/>
          <w:sz w:val="24"/>
          <w:szCs w:val="24"/>
          <w:lang w:eastAsia="ro-RO"/>
        </w:rPr>
      </w:pPr>
      <w:r>
        <w:rPr>
          <w:color w:val="000000"/>
          <w:sz w:val="24"/>
          <w:szCs w:val="24"/>
          <w:lang w:eastAsia="ro-RO"/>
        </w:rPr>
        <w:t>3. Toate flansele si valvele de pe conductele de suprafata folosite pentru transportul de substante, altele decat apa necontaminata, caz pentru care nu este stipulat</w:t>
      </w:r>
      <w:r w:rsidR="008F2D43">
        <w:rPr>
          <w:color w:val="000000"/>
          <w:sz w:val="24"/>
          <w:szCs w:val="24"/>
          <w:lang w:eastAsia="ro-RO"/>
        </w:rPr>
        <w:t>a</w:t>
      </w:r>
      <w:r>
        <w:rPr>
          <w:color w:val="000000"/>
          <w:sz w:val="24"/>
          <w:szCs w:val="24"/>
          <w:lang w:eastAsia="ro-RO"/>
        </w:rPr>
        <w:t xml:space="preserve"> nici o prevedere permanent</w:t>
      </w:r>
      <w:r w:rsidR="008F2D43">
        <w:rPr>
          <w:color w:val="000000"/>
          <w:sz w:val="24"/>
          <w:szCs w:val="24"/>
          <w:lang w:eastAsia="ro-RO"/>
        </w:rPr>
        <w:t>a</w:t>
      </w:r>
      <w:r>
        <w:rPr>
          <w:color w:val="000000"/>
          <w:sz w:val="24"/>
          <w:szCs w:val="24"/>
          <w:lang w:eastAsia="ro-RO"/>
        </w:rPr>
        <w:t xml:space="preserve"> privind siguranta scurgerilor, trebuie s</w:t>
      </w:r>
      <w:r w:rsidR="008F2D43">
        <w:rPr>
          <w:color w:val="000000"/>
          <w:sz w:val="24"/>
          <w:szCs w:val="24"/>
          <w:lang w:eastAsia="ro-RO"/>
        </w:rPr>
        <w:t>a</w:t>
      </w:r>
      <w:r>
        <w:rPr>
          <w:color w:val="000000"/>
          <w:sz w:val="24"/>
          <w:szCs w:val="24"/>
          <w:lang w:eastAsia="ro-RO"/>
        </w:rPr>
        <w:t xml:space="preserve"> fac</w:t>
      </w:r>
      <w:r w:rsidR="008F2D43">
        <w:rPr>
          <w:color w:val="000000"/>
          <w:sz w:val="24"/>
          <w:szCs w:val="24"/>
          <w:lang w:eastAsia="ro-RO"/>
        </w:rPr>
        <w:t>a</w:t>
      </w:r>
      <w:r>
        <w:rPr>
          <w:color w:val="000000"/>
          <w:sz w:val="24"/>
          <w:szCs w:val="24"/>
          <w:lang w:eastAsia="ro-RO"/>
        </w:rPr>
        <w:t xml:space="preserve"> subiectul</w:t>
      </w:r>
      <w:r w:rsidR="008F2D43">
        <w:rPr>
          <w:color w:val="000000"/>
          <w:sz w:val="24"/>
          <w:szCs w:val="24"/>
          <w:lang w:eastAsia="ro-RO"/>
        </w:rPr>
        <w:t xml:space="preserve"> verificarilor vizuale ori de ca</w:t>
      </w:r>
      <w:r>
        <w:rPr>
          <w:color w:val="000000"/>
          <w:sz w:val="24"/>
          <w:szCs w:val="24"/>
          <w:lang w:eastAsia="ro-RO"/>
        </w:rPr>
        <w:t>te ori este necesar sau al altor modalit</w:t>
      </w:r>
      <w:r w:rsidR="008F2D43">
        <w:rPr>
          <w:color w:val="000000"/>
          <w:sz w:val="24"/>
          <w:szCs w:val="24"/>
          <w:lang w:eastAsia="ro-RO"/>
        </w:rPr>
        <w:t>at</w:t>
      </w:r>
      <w:r>
        <w:rPr>
          <w:color w:val="000000"/>
          <w:sz w:val="24"/>
          <w:szCs w:val="24"/>
          <w:lang w:eastAsia="ro-RO"/>
        </w:rPr>
        <w:t>i de monitorizare a scurgerilor. Toate aceste verific</w:t>
      </w:r>
      <w:r w:rsidR="008F2D43">
        <w:rPr>
          <w:color w:val="000000"/>
          <w:sz w:val="24"/>
          <w:szCs w:val="24"/>
          <w:lang w:eastAsia="ro-RO"/>
        </w:rPr>
        <w:t>a</w:t>
      </w:r>
      <w:r>
        <w:rPr>
          <w:color w:val="000000"/>
          <w:sz w:val="24"/>
          <w:szCs w:val="24"/>
          <w:lang w:eastAsia="ro-RO"/>
        </w:rPr>
        <w:t xml:space="preserve">ri trebuie </w:t>
      </w:r>
      <w:r w:rsidR="008F2D43">
        <w:rPr>
          <w:color w:val="000000"/>
          <w:sz w:val="24"/>
          <w:szCs w:val="24"/>
          <w:lang w:eastAsia="ro-RO"/>
        </w:rPr>
        <w:t>i</w:t>
      </w:r>
      <w:r>
        <w:rPr>
          <w:color w:val="000000"/>
          <w:sz w:val="24"/>
          <w:szCs w:val="24"/>
          <w:lang w:eastAsia="ro-RO"/>
        </w:rPr>
        <w:t xml:space="preserve">nregistrate </w:t>
      </w:r>
      <w:r w:rsidR="008F2D43">
        <w:rPr>
          <w:color w:val="000000"/>
          <w:sz w:val="24"/>
          <w:szCs w:val="24"/>
          <w:lang w:eastAsia="ro-RO"/>
        </w:rPr>
        <w:t>i</w:t>
      </w:r>
      <w:r>
        <w:rPr>
          <w:color w:val="000000"/>
          <w:sz w:val="24"/>
          <w:szCs w:val="24"/>
          <w:lang w:eastAsia="ro-RO"/>
        </w:rPr>
        <w:t>ntr-un registru care trebuie s</w:t>
      </w:r>
      <w:r w:rsidR="008F2D43">
        <w:rPr>
          <w:color w:val="000000"/>
          <w:sz w:val="24"/>
          <w:szCs w:val="24"/>
          <w:lang w:eastAsia="ro-RO"/>
        </w:rPr>
        <w:t>a</w:t>
      </w:r>
      <w:r>
        <w:rPr>
          <w:color w:val="000000"/>
          <w:sz w:val="24"/>
          <w:szCs w:val="24"/>
          <w:lang w:eastAsia="ro-RO"/>
        </w:rPr>
        <w:t xml:space="preserve"> fie disponibil pentru inspectiile personalului cu drept de control conform legisla</w:t>
      </w:r>
      <w:r w:rsidR="008F2D43">
        <w:rPr>
          <w:color w:val="000000"/>
          <w:sz w:val="24"/>
          <w:szCs w:val="24"/>
          <w:lang w:eastAsia="ro-RO"/>
        </w:rPr>
        <w:t>t</w:t>
      </w:r>
      <w:r>
        <w:rPr>
          <w:color w:val="000000"/>
          <w:sz w:val="24"/>
          <w:szCs w:val="24"/>
          <w:lang w:eastAsia="ro-RO"/>
        </w:rPr>
        <w:t>iei in vigoare.</w:t>
      </w:r>
    </w:p>
    <w:p w:rsidR="00914739" w:rsidRDefault="00914739" w:rsidP="00F7486C">
      <w:pPr>
        <w:autoSpaceDE w:val="0"/>
        <w:autoSpaceDN w:val="0"/>
        <w:adjustRightInd w:val="0"/>
        <w:jc w:val="both"/>
        <w:rPr>
          <w:color w:val="000000"/>
          <w:sz w:val="24"/>
          <w:szCs w:val="24"/>
          <w:lang w:eastAsia="ro-RO"/>
        </w:rPr>
      </w:pPr>
      <w:r>
        <w:rPr>
          <w:color w:val="000000"/>
          <w:sz w:val="24"/>
          <w:szCs w:val="24"/>
          <w:lang w:eastAsia="ro-RO"/>
        </w:rPr>
        <w:t>4. Sunt interzise devers</w:t>
      </w:r>
      <w:r w:rsidR="008F2D43">
        <w:rPr>
          <w:color w:val="000000"/>
          <w:sz w:val="24"/>
          <w:szCs w:val="24"/>
          <w:lang w:eastAsia="ro-RO"/>
        </w:rPr>
        <w:t>a</w:t>
      </w:r>
      <w:r>
        <w:rPr>
          <w:color w:val="000000"/>
          <w:sz w:val="24"/>
          <w:szCs w:val="24"/>
          <w:lang w:eastAsia="ro-RO"/>
        </w:rPr>
        <w:t>rile accidentale de produse care pot p</w:t>
      </w:r>
      <w:r w:rsidR="008F2D43">
        <w:rPr>
          <w:color w:val="000000"/>
          <w:sz w:val="24"/>
          <w:szCs w:val="24"/>
          <w:lang w:eastAsia="ro-RO"/>
        </w:rPr>
        <w:t>olua solul s</w:t>
      </w:r>
      <w:r>
        <w:rPr>
          <w:color w:val="000000"/>
          <w:sz w:val="24"/>
          <w:szCs w:val="24"/>
          <w:lang w:eastAsia="ro-RO"/>
        </w:rPr>
        <w:t xml:space="preserve">i implicit apa. In cazul </w:t>
      </w:r>
      <w:r w:rsidR="00F7486C">
        <w:rPr>
          <w:color w:val="000000"/>
          <w:sz w:val="24"/>
          <w:szCs w:val="24"/>
          <w:lang w:eastAsia="ro-RO"/>
        </w:rPr>
        <w:t>a</w:t>
      </w:r>
      <w:r>
        <w:rPr>
          <w:color w:val="000000"/>
          <w:sz w:val="24"/>
          <w:szCs w:val="24"/>
          <w:lang w:eastAsia="ro-RO"/>
        </w:rPr>
        <w:t>paritiei unei deversări accidentale se va proceda la eliminarea acestora si se vor restabili conditiile anterioare producerii deversarilor.</w:t>
      </w:r>
    </w:p>
    <w:p w:rsidR="00914739" w:rsidRDefault="00914739" w:rsidP="00F7486C">
      <w:pPr>
        <w:autoSpaceDE w:val="0"/>
        <w:autoSpaceDN w:val="0"/>
        <w:adjustRightInd w:val="0"/>
        <w:jc w:val="both"/>
        <w:rPr>
          <w:color w:val="000000"/>
          <w:sz w:val="24"/>
          <w:szCs w:val="24"/>
          <w:lang w:eastAsia="ro-RO"/>
        </w:rPr>
      </w:pPr>
      <w:r>
        <w:rPr>
          <w:color w:val="000000"/>
          <w:sz w:val="24"/>
          <w:szCs w:val="24"/>
          <w:lang w:eastAsia="ro-RO"/>
        </w:rPr>
        <w:t>5. Incarcarile si descarcarile de materiale trebuie sa aiba loc in zone stabilite, protejate impotriva pierderilor de lichide sau dispersii de pulberi si gaze.</w:t>
      </w:r>
    </w:p>
    <w:p w:rsidR="00914739" w:rsidRDefault="00914739" w:rsidP="00F7486C">
      <w:pPr>
        <w:autoSpaceDE w:val="0"/>
        <w:autoSpaceDN w:val="0"/>
        <w:adjustRightInd w:val="0"/>
        <w:jc w:val="both"/>
        <w:rPr>
          <w:color w:val="000000"/>
          <w:sz w:val="24"/>
          <w:szCs w:val="24"/>
          <w:lang w:eastAsia="ro-RO"/>
        </w:rPr>
      </w:pPr>
      <w:r>
        <w:rPr>
          <w:color w:val="000000"/>
          <w:sz w:val="24"/>
          <w:szCs w:val="24"/>
          <w:lang w:eastAsia="ro-RO"/>
        </w:rPr>
        <w:t>6. Stoc</w:t>
      </w:r>
      <w:r w:rsidR="0085460A">
        <w:rPr>
          <w:color w:val="000000"/>
          <w:sz w:val="24"/>
          <w:szCs w:val="24"/>
          <w:lang w:eastAsia="ro-RO"/>
        </w:rPr>
        <w:t>a</w:t>
      </w:r>
      <w:r>
        <w:rPr>
          <w:color w:val="000000"/>
          <w:sz w:val="24"/>
          <w:szCs w:val="24"/>
          <w:lang w:eastAsia="ro-RO"/>
        </w:rPr>
        <w:t>rile temporare de materiale si deseuri se vor realiza cu asigurarea protectiei solului si apei subterane.</w:t>
      </w:r>
    </w:p>
    <w:p w:rsidR="00914739" w:rsidRDefault="00914739" w:rsidP="00F7486C">
      <w:pPr>
        <w:autoSpaceDE w:val="0"/>
        <w:autoSpaceDN w:val="0"/>
        <w:adjustRightInd w:val="0"/>
        <w:jc w:val="both"/>
        <w:rPr>
          <w:color w:val="000000"/>
          <w:sz w:val="24"/>
          <w:szCs w:val="24"/>
          <w:lang w:eastAsia="ro-RO"/>
        </w:rPr>
      </w:pPr>
      <w:r>
        <w:rPr>
          <w:color w:val="000000"/>
          <w:sz w:val="24"/>
          <w:szCs w:val="24"/>
          <w:lang w:eastAsia="ro-RO"/>
        </w:rPr>
        <w:t>7. Toate bazinele trebuie etansate si izolate, dup</w:t>
      </w:r>
      <w:r w:rsidR="00C62F73">
        <w:rPr>
          <w:color w:val="000000"/>
          <w:sz w:val="24"/>
          <w:szCs w:val="24"/>
          <w:lang w:eastAsia="ro-RO"/>
        </w:rPr>
        <w:t>a</w:t>
      </w:r>
      <w:r>
        <w:rPr>
          <w:color w:val="000000"/>
          <w:sz w:val="24"/>
          <w:szCs w:val="24"/>
          <w:lang w:eastAsia="ro-RO"/>
        </w:rPr>
        <w:t xml:space="preserve"> caz, pentru a preveni contaminarea solului.</w:t>
      </w:r>
    </w:p>
    <w:p w:rsidR="00914739" w:rsidRDefault="00914739" w:rsidP="00F7486C">
      <w:pPr>
        <w:autoSpaceDE w:val="0"/>
        <w:autoSpaceDN w:val="0"/>
        <w:adjustRightInd w:val="0"/>
        <w:jc w:val="both"/>
        <w:rPr>
          <w:color w:val="000000"/>
          <w:sz w:val="24"/>
          <w:szCs w:val="24"/>
          <w:lang w:eastAsia="ro-RO"/>
        </w:rPr>
      </w:pPr>
      <w:r>
        <w:rPr>
          <w:color w:val="000000"/>
          <w:sz w:val="24"/>
          <w:szCs w:val="24"/>
          <w:lang w:eastAsia="ro-RO"/>
        </w:rPr>
        <w:t>8. Titularul de activitate trebuie sa planifice si sa realizeze, activitati de</w:t>
      </w:r>
      <w:r w:rsidR="00F7486C">
        <w:rPr>
          <w:color w:val="000000"/>
          <w:sz w:val="24"/>
          <w:szCs w:val="24"/>
          <w:lang w:eastAsia="ro-RO"/>
        </w:rPr>
        <w:t xml:space="preserve"> </w:t>
      </w:r>
      <w:r>
        <w:rPr>
          <w:color w:val="000000"/>
          <w:sz w:val="24"/>
          <w:szCs w:val="24"/>
          <w:lang w:eastAsia="ro-RO"/>
        </w:rPr>
        <w:t>revizii si reparaţii la elementele de construc</w:t>
      </w:r>
      <w:r w:rsidR="00C62F73">
        <w:rPr>
          <w:color w:val="000000"/>
          <w:sz w:val="24"/>
          <w:szCs w:val="24"/>
          <w:lang w:eastAsia="ro-RO"/>
        </w:rPr>
        <w:t>t</w:t>
      </w:r>
      <w:r>
        <w:rPr>
          <w:color w:val="000000"/>
          <w:sz w:val="24"/>
          <w:szCs w:val="24"/>
          <w:lang w:eastAsia="ro-RO"/>
        </w:rPr>
        <w:t>ii subterane, respectiv conducte, bazine, camine si guri de vizitare</w:t>
      </w:r>
    </w:p>
    <w:p w:rsidR="00914739" w:rsidRDefault="00914739" w:rsidP="00F7486C">
      <w:pPr>
        <w:autoSpaceDE w:val="0"/>
        <w:autoSpaceDN w:val="0"/>
        <w:adjustRightInd w:val="0"/>
        <w:jc w:val="both"/>
        <w:rPr>
          <w:sz w:val="24"/>
          <w:szCs w:val="24"/>
          <w:lang w:eastAsia="ro-RO"/>
        </w:rPr>
      </w:pPr>
      <w:r>
        <w:rPr>
          <w:color w:val="000000"/>
          <w:sz w:val="24"/>
          <w:szCs w:val="24"/>
          <w:lang w:eastAsia="ro-RO"/>
        </w:rPr>
        <w:t>9. Titularul de activitate trebuie să aib</w:t>
      </w:r>
      <w:r w:rsidR="00C62F73">
        <w:rPr>
          <w:color w:val="000000"/>
          <w:sz w:val="24"/>
          <w:szCs w:val="24"/>
          <w:lang w:eastAsia="ro-RO"/>
        </w:rPr>
        <w:t>a</w:t>
      </w:r>
      <w:r>
        <w:rPr>
          <w:color w:val="000000"/>
          <w:sz w:val="24"/>
          <w:szCs w:val="24"/>
          <w:lang w:eastAsia="ro-RO"/>
        </w:rPr>
        <w:t xml:space="preserve"> </w:t>
      </w:r>
      <w:r w:rsidR="00C62F73">
        <w:rPr>
          <w:color w:val="000000"/>
          <w:sz w:val="24"/>
          <w:szCs w:val="24"/>
          <w:lang w:eastAsia="ro-RO"/>
        </w:rPr>
        <w:t>i</w:t>
      </w:r>
      <w:r>
        <w:rPr>
          <w:color w:val="000000"/>
          <w:sz w:val="24"/>
          <w:szCs w:val="24"/>
          <w:lang w:eastAsia="ro-RO"/>
        </w:rPr>
        <w:t>n depozit o cantitate corespunz</w:t>
      </w:r>
      <w:r w:rsidR="00C62F73">
        <w:rPr>
          <w:color w:val="000000"/>
          <w:sz w:val="24"/>
          <w:szCs w:val="24"/>
          <w:lang w:eastAsia="ro-RO"/>
        </w:rPr>
        <w:t>a</w:t>
      </w:r>
      <w:r>
        <w:rPr>
          <w:color w:val="000000"/>
          <w:sz w:val="24"/>
          <w:szCs w:val="24"/>
          <w:lang w:eastAsia="ro-RO"/>
        </w:rPr>
        <w:t xml:space="preserve">toare de substante </w:t>
      </w:r>
      <w:r>
        <w:rPr>
          <w:sz w:val="24"/>
          <w:szCs w:val="24"/>
          <w:lang w:eastAsia="ro-RO"/>
        </w:rPr>
        <w:t>de absorbtie, precum si un număr adecvat de echipamente, pentru eliminarea efectelor oricarui poluant pe sol.</w:t>
      </w:r>
    </w:p>
    <w:p w:rsidR="00883A8D" w:rsidRDefault="00883A8D" w:rsidP="00914739">
      <w:pPr>
        <w:ind w:right="-171"/>
        <w:rPr>
          <w:b/>
          <w:bCs/>
          <w:sz w:val="24"/>
          <w:szCs w:val="24"/>
        </w:rPr>
      </w:pPr>
    </w:p>
    <w:p w:rsidR="00914739" w:rsidRPr="0016532D" w:rsidRDefault="00914739" w:rsidP="00914739">
      <w:pPr>
        <w:ind w:right="-171"/>
        <w:rPr>
          <w:b/>
          <w:bCs/>
          <w:sz w:val="24"/>
          <w:szCs w:val="24"/>
        </w:rPr>
      </w:pPr>
      <w:r w:rsidRPr="0016532D">
        <w:rPr>
          <w:b/>
          <w:bCs/>
          <w:sz w:val="24"/>
          <w:szCs w:val="24"/>
        </w:rPr>
        <w:t xml:space="preserve">10.5. </w:t>
      </w:r>
      <w:r>
        <w:rPr>
          <w:b/>
          <w:bCs/>
          <w:sz w:val="24"/>
          <w:szCs w:val="24"/>
        </w:rPr>
        <w:t>APA SUBTERANA</w:t>
      </w:r>
    </w:p>
    <w:p w:rsidR="00B853D1" w:rsidRDefault="00B853D1" w:rsidP="00B853D1">
      <w:pPr>
        <w:autoSpaceDE w:val="0"/>
        <w:autoSpaceDN w:val="0"/>
        <w:adjustRightInd w:val="0"/>
        <w:jc w:val="both"/>
        <w:rPr>
          <w:sz w:val="24"/>
          <w:szCs w:val="24"/>
          <w:lang w:eastAsia="ro-RO"/>
        </w:rPr>
      </w:pPr>
      <w:r>
        <w:rPr>
          <w:sz w:val="24"/>
          <w:szCs w:val="24"/>
        </w:rPr>
        <w:t xml:space="preserve">         A</w:t>
      </w:r>
      <w:r w:rsidRPr="0056462A">
        <w:rPr>
          <w:sz w:val="24"/>
          <w:szCs w:val="24"/>
        </w:rPr>
        <w:t xml:space="preserve">pele freatice se află în conexiune cu raul </w:t>
      </w:r>
      <w:r>
        <w:rPr>
          <w:sz w:val="24"/>
          <w:szCs w:val="24"/>
        </w:rPr>
        <w:t xml:space="preserve">Suceava </w:t>
      </w:r>
      <w:r w:rsidRPr="0056462A">
        <w:rPr>
          <w:sz w:val="24"/>
          <w:szCs w:val="24"/>
        </w:rPr>
        <w:t>spre care converg.</w:t>
      </w:r>
      <w:r w:rsidRPr="005A0159">
        <w:rPr>
          <w:rFonts w:cs="Arial"/>
          <w:szCs w:val="22"/>
        </w:rPr>
        <w:t xml:space="preserve"> </w:t>
      </w:r>
      <w:r>
        <w:rPr>
          <w:sz w:val="24"/>
          <w:szCs w:val="24"/>
          <w:lang w:eastAsia="ro-RO"/>
        </w:rPr>
        <w:t xml:space="preserve">Analiza calităţii apei freatice se va realiza pentru următorii indicatori: pH, CCOCr, </w:t>
      </w:r>
      <w:r>
        <w:rPr>
          <w:sz w:val="24"/>
          <w:szCs w:val="24"/>
        </w:rPr>
        <w:t xml:space="preserve">fenoli, </w:t>
      </w:r>
      <w:r w:rsidRPr="00571332">
        <w:rPr>
          <w:sz w:val="24"/>
          <w:szCs w:val="24"/>
        </w:rPr>
        <w:t>reziduu fix</w:t>
      </w:r>
      <w:r w:rsidR="00F10F83">
        <w:rPr>
          <w:sz w:val="24"/>
          <w:szCs w:val="24"/>
        </w:rPr>
        <w:t>,</w:t>
      </w:r>
      <w:r>
        <w:rPr>
          <w:sz w:val="24"/>
          <w:szCs w:val="24"/>
          <w:lang w:eastAsia="ro-RO"/>
        </w:rPr>
        <w:t xml:space="preserve"> sulfat</w:t>
      </w:r>
      <w:r w:rsidRPr="00571332">
        <w:rPr>
          <w:sz w:val="24"/>
          <w:szCs w:val="24"/>
          <w:lang w:eastAsia="ro-RO"/>
        </w:rPr>
        <w:t>i</w:t>
      </w:r>
      <w:r w:rsidR="00F10F83">
        <w:rPr>
          <w:sz w:val="24"/>
          <w:szCs w:val="24"/>
          <w:lang w:eastAsia="ro-RO"/>
        </w:rPr>
        <w:t>.</w:t>
      </w:r>
    </w:p>
    <w:p w:rsidR="00B853D1" w:rsidRDefault="00B853D1" w:rsidP="00B853D1">
      <w:pPr>
        <w:autoSpaceDE w:val="0"/>
        <w:autoSpaceDN w:val="0"/>
        <w:adjustRightInd w:val="0"/>
        <w:jc w:val="both"/>
        <w:rPr>
          <w:sz w:val="24"/>
          <w:szCs w:val="24"/>
        </w:rPr>
      </w:pPr>
      <w:r>
        <w:rPr>
          <w:sz w:val="24"/>
          <w:szCs w:val="24"/>
          <w:lang w:eastAsia="ro-RO"/>
        </w:rPr>
        <w:t xml:space="preserve">         </w:t>
      </w:r>
      <w:r w:rsidRPr="00ED387D">
        <w:rPr>
          <w:sz w:val="24"/>
          <w:szCs w:val="24"/>
        </w:rPr>
        <w:t>Monitorizarea curentă a indicatorilor de poluare a apei din pânza freatică la SC AMBRO SA</w:t>
      </w:r>
      <w:r>
        <w:rPr>
          <w:sz w:val="24"/>
          <w:szCs w:val="24"/>
        </w:rPr>
        <w:t>, unde exista o poluare istorica cu compusi greu oxidabili, fenoli, sulfati, substante dizolvate,</w:t>
      </w:r>
      <w:r w:rsidRPr="00ED387D">
        <w:rPr>
          <w:sz w:val="24"/>
          <w:szCs w:val="24"/>
        </w:rPr>
        <w:t xml:space="preserve">  se va face prin urmărirea calităţii apei din pânza freatică cu ajutorul forajelor de urmărire din incinta societatii (F4, F6, F9, F11, F13, statie gaz metan)</w:t>
      </w:r>
      <w:r>
        <w:rPr>
          <w:sz w:val="24"/>
          <w:szCs w:val="24"/>
        </w:rPr>
        <w:t>, din zona haldelor de deseuri tehnologice (W5, W8)</w:t>
      </w:r>
      <w:r w:rsidR="00E16917">
        <w:rPr>
          <w:sz w:val="24"/>
          <w:szCs w:val="24"/>
        </w:rPr>
        <w:t xml:space="preserve"> si din statia de epurare (F), </w:t>
      </w:r>
      <w:r w:rsidRPr="00E16917">
        <w:rPr>
          <w:b/>
          <w:sz w:val="24"/>
          <w:szCs w:val="24"/>
        </w:rPr>
        <w:t xml:space="preserve">frecventa – </w:t>
      </w:r>
      <w:r w:rsidR="00A319EA" w:rsidRPr="00E16917">
        <w:rPr>
          <w:b/>
          <w:sz w:val="24"/>
          <w:szCs w:val="24"/>
        </w:rPr>
        <w:t>anual</w:t>
      </w:r>
    </w:p>
    <w:p w:rsidR="00883A8D" w:rsidRPr="00ED387D" w:rsidRDefault="00883A8D" w:rsidP="00B853D1">
      <w:pPr>
        <w:autoSpaceDE w:val="0"/>
        <w:autoSpaceDN w:val="0"/>
        <w:adjustRightInd w:val="0"/>
        <w:jc w:val="both"/>
        <w:rPr>
          <w:sz w:val="24"/>
          <w:szCs w:val="24"/>
          <w:lang w:eastAsia="ro-RO"/>
        </w:rPr>
      </w:pPr>
    </w:p>
    <w:p w:rsidR="00914739" w:rsidRDefault="00951DBF" w:rsidP="00914739">
      <w:pPr>
        <w:jc w:val="both"/>
        <w:rPr>
          <w:b/>
          <w:sz w:val="24"/>
          <w:szCs w:val="24"/>
          <w:lang w:eastAsia="ro-RO"/>
        </w:rPr>
      </w:pPr>
      <w:r w:rsidRPr="00951DBF">
        <w:rPr>
          <w:b/>
          <w:sz w:val="24"/>
          <w:szCs w:val="24"/>
          <w:lang w:eastAsia="ro-RO"/>
        </w:rPr>
        <w:t xml:space="preserve"> 10.6. MIROSURI</w:t>
      </w:r>
    </w:p>
    <w:p w:rsidR="00951DBF" w:rsidRPr="00AC2464" w:rsidRDefault="00951DBF" w:rsidP="00951DBF">
      <w:pPr>
        <w:rPr>
          <w:sz w:val="24"/>
          <w:szCs w:val="24"/>
        </w:rPr>
      </w:pPr>
      <w:r w:rsidRPr="00AC2464">
        <w:rPr>
          <w:sz w:val="24"/>
          <w:szCs w:val="24"/>
        </w:rPr>
        <w:t xml:space="preserve">Mirosurile provenite din activităţile desfășurate pe amplasamentul fabricii hartie si carton nu sunt dezagreabile, fiind calificate nesemnificative (mirosuri tipice prelucrării lemnului). </w:t>
      </w:r>
    </w:p>
    <w:p w:rsidR="00951DBF" w:rsidRPr="00951DBF" w:rsidRDefault="00951DBF" w:rsidP="00914739">
      <w:pPr>
        <w:jc w:val="both"/>
        <w:rPr>
          <w:b/>
          <w:sz w:val="24"/>
          <w:szCs w:val="24"/>
          <w:lang w:eastAsia="ro-RO"/>
        </w:rPr>
      </w:pPr>
    </w:p>
    <w:p w:rsidR="00914739" w:rsidRDefault="00914739" w:rsidP="00914739">
      <w:pPr>
        <w:numPr>
          <w:ilvl w:val="0"/>
          <w:numId w:val="4"/>
        </w:numPr>
        <w:tabs>
          <w:tab w:val="clear" w:pos="795"/>
          <w:tab w:val="num" w:pos="426"/>
        </w:tabs>
        <w:jc w:val="both"/>
        <w:rPr>
          <w:rStyle w:val="si1"/>
        </w:rPr>
      </w:pPr>
      <w:r w:rsidRPr="0016532D">
        <w:rPr>
          <w:rStyle w:val="si1"/>
        </w:rPr>
        <w:t>GESTIUNEA DESEURILOR</w:t>
      </w:r>
    </w:p>
    <w:p w:rsidR="00914739" w:rsidRDefault="00914739" w:rsidP="00914739">
      <w:pPr>
        <w:autoSpaceDE w:val="0"/>
        <w:autoSpaceDN w:val="0"/>
        <w:adjustRightInd w:val="0"/>
        <w:jc w:val="both"/>
        <w:rPr>
          <w:sz w:val="24"/>
          <w:szCs w:val="24"/>
          <w:lang w:eastAsia="ro-RO"/>
        </w:rPr>
      </w:pPr>
      <w:r>
        <w:rPr>
          <w:sz w:val="24"/>
          <w:szCs w:val="24"/>
          <w:lang w:eastAsia="ro-RO"/>
        </w:rPr>
        <w:t>Deseurile generate de societate vor fi gestionate conform prevederilor Legii nr. 211/2011 privind regimul deseurilor, HG. nr. 856/2002 privind evidenta gestiunii deseurilor si pentru aprobarea listei cuprinaând deseurile, inclusiv de</w:t>
      </w:r>
      <w:r w:rsidR="00F0669A">
        <w:rPr>
          <w:sz w:val="24"/>
          <w:szCs w:val="24"/>
          <w:lang w:eastAsia="ro-RO"/>
        </w:rPr>
        <w:t>s</w:t>
      </w:r>
      <w:r>
        <w:rPr>
          <w:sz w:val="24"/>
          <w:szCs w:val="24"/>
          <w:lang w:eastAsia="ro-RO"/>
        </w:rPr>
        <w:t>eurile periculoase, cu modific</w:t>
      </w:r>
      <w:r w:rsidR="00F0669A">
        <w:rPr>
          <w:sz w:val="24"/>
          <w:szCs w:val="24"/>
          <w:lang w:eastAsia="ro-RO"/>
        </w:rPr>
        <w:t>a</w:t>
      </w:r>
      <w:r>
        <w:rPr>
          <w:sz w:val="24"/>
          <w:szCs w:val="24"/>
          <w:lang w:eastAsia="ro-RO"/>
        </w:rPr>
        <w:t>rile ulterioare.</w:t>
      </w:r>
    </w:p>
    <w:p w:rsidR="00914739" w:rsidRDefault="00914739" w:rsidP="00B13266">
      <w:pPr>
        <w:autoSpaceDE w:val="0"/>
        <w:autoSpaceDN w:val="0"/>
        <w:adjustRightInd w:val="0"/>
        <w:ind w:left="142" w:hanging="142"/>
        <w:jc w:val="both"/>
        <w:rPr>
          <w:sz w:val="24"/>
          <w:szCs w:val="24"/>
          <w:lang w:eastAsia="ro-RO"/>
        </w:rPr>
      </w:pPr>
      <w:r>
        <w:rPr>
          <w:sz w:val="24"/>
          <w:szCs w:val="24"/>
          <w:lang w:eastAsia="ro-RO"/>
        </w:rPr>
        <w:t>Titularul autorizaţiei trebuie sa respecte urmatoarele conditii:</w:t>
      </w:r>
    </w:p>
    <w:p w:rsidR="00914739" w:rsidRDefault="00914739" w:rsidP="00914739">
      <w:pPr>
        <w:autoSpaceDE w:val="0"/>
        <w:autoSpaceDN w:val="0"/>
        <w:adjustRightInd w:val="0"/>
        <w:jc w:val="both"/>
        <w:rPr>
          <w:sz w:val="24"/>
          <w:szCs w:val="24"/>
          <w:lang w:eastAsia="ro-RO"/>
        </w:rPr>
      </w:pPr>
      <w:r>
        <w:rPr>
          <w:sz w:val="24"/>
          <w:szCs w:val="24"/>
          <w:lang w:eastAsia="ro-RO"/>
        </w:rPr>
        <w:t>-Evitarea generarii deseurilor, iar în cazul generarii, acestea vor fi gestionate astfel incat sa se evite impactul asupra mediului.</w:t>
      </w:r>
    </w:p>
    <w:p w:rsidR="007D492E" w:rsidRPr="007D492E" w:rsidRDefault="007D492E" w:rsidP="007D492E">
      <w:pPr>
        <w:jc w:val="both"/>
        <w:rPr>
          <w:sz w:val="24"/>
          <w:szCs w:val="24"/>
        </w:rPr>
      </w:pPr>
      <w:r w:rsidRPr="007D492E">
        <w:rPr>
          <w:color w:val="000000"/>
          <w:sz w:val="24"/>
          <w:szCs w:val="24"/>
        </w:rPr>
        <w:lastRenderedPageBreak/>
        <w:t>- Se va ţine evidenţa cantit</w:t>
      </w:r>
      <w:r>
        <w:rPr>
          <w:color w:val="000000"/>
          <w:sz w:val="24"/>
          <w:szCs w:val="24"/>
        </w:rPr>
        <w:t>at</w:t>
      </w:r>
      <w:r w:rsidRPr="007D492E">
        <w:rPr>
          <w:color w:val="000000"/>
          <w:sz w:val="24"/>
          <w:szCs w:val="24"/>
        </w:rPr>
        <w:t>ilor de de</w:t>
      </w:r>
      <w:r>
        <w:rPr>
          <w:color w:val="000000"/>
          <w:sz w:val="24"/>
          <w:szCs w:val="24"/>
        </w:rPr>
        <w:t>s</w:t>
      </w:r>
      <w:r w:rsidRPr="007D492E">
        <w:rPr>
          <w:color w:val="000000"/>
          <w:sz w:val="24"/>
          <w:szCs w:val="24"/>
        </w:rPr>
        <w:t xml:space="preserve">euri </w:t>
      </w:r>
      <w:r>
        <w:rPr>
          <w:color w:val="000000"/>
          <w:sz w:val="24"/>
          <w:szCs w:val="24"/>
        </w:rPr>
        <w:t>s</w:t>
      </w:r>
      <w:r w:rsidRPr="007D492E">
        <w:rPr>
          <w:color w:val="000000"/>
          <w:sz w:val="24"/>
          <w:szCs w:val="24"/>
        </w:rPr>
        <w:t xml:space="preserve">i modul lor de valorificare </w:t>
      </w:r>
      <w:r>
        <w:rPr>
          <w:color w:val="000000"/>
          <w:sz w:val="24"/>
          <w:szCs w:val="24"/>
        </w:rPr>
        <w:t>i</w:t>
      </w:r>
      <w:r w:rsidRPr="007D492E">
        <w:rPr>
          <w:color w:val="000000"/>
          <w:sz w:val="24"/>
          <w:szCs w:val="24"/>
        </w:rPr>
        <w:t>n conformitate cu Legea nr. 211/2011 şi HG nr. 856/2002 privind regimul de</w:t>
      </w:r>
      <w:r w:rsidR="007B0138">
        <w:rPr>
          <w:color w:val="000000"/>
          <w:sz w:val="24"/>
          <w:szCs w:val="24"/>
        </w:rPr>
        <w:t>s</w:t>
      </w:r>
      <w:r w:rsidRPr="007D492E">
        <w:rPr>
          <w:color w:val="000000"/>
          <w:sz w:val="24"/>
          <w:szCs w:val="24"/>
        </w:rPr>
        <w:t>eurilor (conform tabelelor din anexa)</w:t>
      </w:r>
    </w:p>
    <w:p w:rsidR="007D492E" w:rsidRPr="007D492E" w:rsidRDefault="007D492E" w:rsidP="007D492E">
      <w:pPr>
        <w:jc w:val="both"/>
        <w:rPr>
          <w:sz w:val="24"/>
          <w:szCs w:val="24"/>
        </w:rPr>
      </w:pPr>
    </w:p>
    <w:p w:rsidR="007D492E" w:rsidRPr="007D492E" w:rsidRDefault="007D492E" w:rsidP="007D492E">
      <w:pPr>
        <w:autoSpaceDE w:val="0"/>
        <w:autoSpaceDN w:val="0"/>
        <w:adjustRightInd w:val="0"/>
        <w:jc w:val="both"/>
        <w:rPr>
          <w:sz w:val="24"/>
          <w:szCs w:val="24"/>
        </w:rPr>
      </w:pPr>
      <w:r w:rsidRPr="007D492E">
        <w:rPr>
          <w:sz w:val="24"/>
          <w:szCs w:val="24"/>
        </w:rPr>
        <w:t>Agentul economic ...................................................</w:t>
      </w:r>
    </w:p>
    <w:p w:rsidR="007D492E" w:rsidRPr="007D492E" w:rsidRDefault="007D492E" w:rsidP="007D492E">
      <w:pPr>
        <w:autoSpaceDE w:val="0"/>
        <w:autoSpaceDN w:val="0"/>
        <w:adjustRightInd w:val="0"/>
        <w:jc w:val="both"/>
        <w:rPr>
          <w:sz w:val="24"/>
          <w:szCs w:val="24"/>
        </w:rPr>
      </w:pPr>
      <w:r w:rsidRPr="007D492E">
        <w:rPr>
          <w:sz w:val="24"/>
          <w:szCs w:val="24"/>
        </w:rPr>
        <w:t>Anul ..................</w:t>
      </w:r>
    </w:p>
    <w:p w:rsidR="007D492E" w:rsidRPr="007D492E" w:rsidRDefault="007D492E" w:rsidP="007D492E">
      <w:pPr>
        <w:autoSpaceDE w:val="0"/>
        <w:autoSpaceDN w:val="0"/>
        <w:adjustRightInd w:val="0"/>
        <w:jc w:val="both"/>
        <w:rPr>
          <w:sz w:val="24"/>
          <w:szCs w:val="24"/>
        </w:rPr>
      </w:pPr>
      <w:r w:rsidRPr="007D492E">
        <w:rPr>
          <w:sz w:val="24"/>
          <w:szCs w:val="24"/>
        </w:rPr>
        <w:t xml:space="preserve">Tipul de deşeu ................. cod ........ (conform codificării din anexa nr. 2 </w:t>
      </w:r>
      <w:smartTag w:uri="urn:schemas-microsoft-com:office:smarttags" w:element="PersonName">
        <w:smartTagPr>
          <w:attr w:name="ProductID" w:val="la HG"/>
        </w:smartTagPr>
        <w:r w:rsidRPr="007D492E">
          <w:rPr>
            <w:sz w:val="24"/>
            <w:szCs w:val="24"/>
          </w:rPr>
          <w:t>la HG</w:t>
        </w:r>
      </w:smartTag>
      <w:r w:rsidRPr="007D492E">
        <w:rPr>
          <w:sz w:val="24"/>
          <w:szCs w:val="24"/>
        </w:rPr>
        <w:t xml:space="preserve"> nr. 856/2002)</w:t>
      </w:r>
    </w:p>
    <w:p w:rsidR="007D492E" w:rsidRPr="007D492E" w:rsidRDefault="007D492E" w:rsidP="007D492E">
      <w:pPr>
        <w:autoSpaceDE w:val="0"/>
        <w:autoSpaceDN w:val="0"/>
        <w:adjustRightInd w:val="0"/>
        <w:rPr>
          <w:sz w:val="24"/>
          <w:szCs w:val="24"/>
        </w:rPr>
      </w:pPr>
      <w:r w:rsidRPr="007D492E">
        <w:rPr>
          <w:sz w:val="24"/>
          <w:szCs w:val="24"/>
        </w:rPr>
        <w:t>Starea fizica ....................</w:t>
      </w:r>
    </w:p>
    <w:p w:rsidR="007D492E" w:rsidRDefault="007D492E" w:rsidP="007D492E">
      <w:pPr>
        <w:autoSpaceDE w:val="0"/>
        <w:autoSpaceDN w:val="0"/>
        <w:adjustRightInd w:val="0"/>
        <w:rPr>
          <w:sz w:val="24"/>
          <w:szCs w:val="24"/>
        </w:rPr>
      </w:pPr>
      <w:r w:rsidRPr="007D492E">
        <w:rPr>
          <w:sz w:val="24"/>
          <w:szCs w:val="24"/>
        </w:rPr>
        <w:t>Unitatea de măsura ..............</w:t>
      </w:r>
    </w:p>
    <w:p w:rsidR="007D492E" w:rsidRPr="007D492E" w:rsidRDefault="007D492E" w:rsidP="007D492E">
      <w:pPr>
        <w:autoSpaceDE w:val="0"/>
        <w:autoSpaceDN w:val="0"/>
        <w:adjustRightInd w:val="0"/>
        <w:rPr>
          <w:sz w:val="24"/>
          <w:szCs w:val="24"/>
        </w:rPr>
      </w:pPr>
    </w:p>
    <w:p w:rsidR="007D492E" w:rsidRPr="007D492E" w:rsidRDefault="007D492E" w:rsidP="007D492E">
      <w:pPr>
        <w:jc w:val="both"/>
        <w:rPr>
          <w:b/>
          <w:color w:val="000000"/>
          <w:sz w:val="24"/>
          <w:szCs w:val="24"/>
        </w:rPr>
      </w:pPr>
      <w:r w:rsidRPr="007D492E">
        <w:rPr>
          <w:b/>
          <w:color w:val="000000"/>
          <w:sz w:val="24"/>
          <w:szCs w:val="24"/>
        </w:rPr>
        <w:t>CAPITOLUL 1  Generarea deşeurilor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900"/>
        <w:gridCol w:w="1180"/>
        <w:gridCol w:w="1403"/>
        <w:gridCol w:w="1477"/>
        <w:gridCol w:w="2351"/>
      </w:tblGrid>
      <w:tr w:rsidR="007D492E" w:rsidRPr="007D492E" w:rsidTr="007D492E">
        <w:tc>
          <w:tcPr>
            <w:tcW w:w="540" w:type="dxa"/>
            <w:vMerge w:val="restart"/>
          </w:tcPr>
          <w:p w:rsidR="007D492E" w:rsidRPr="007D492E" w:rsidRDefault="007D492E" w:rsidP="007D492E">
            <w:pPr>
              <w:ind w:right="-157"/>
              <w:jc w:val="center"/>
              <w:rPr>
                <w:color w:val="000000"/>
                <w:sz w:val="24"/>
                <w:szCs w:val="24"/>
              </w:rPr>
            </w:pPr>
            <w:r w:rsidRPr="007D492E">
              <w:rPr>
                <w:color w:val="000000"/>
                <w:sz w:val="24"/>
                <w:szCs w:val="24"/>
              </w:rPr>
              <w:t>Nr. crt.</w:t>
            </w:r>
          </w:p>
        </w:tc>
        <w:tc>
          <w:tcPr>
            <w:tcW w:w="900" w:type="dxa"/>
            <w:vMerge w:val="restart"/>
          </w:tcPr>
          <w:p w:rsidR="007D492E" w:rsidRPr="007D492E" w:rsidRDefault="007D492E" w:rsidP="007D492E">
            <w:pPr>
              <w:ind w:right="-157"/>
              <w:rPr>
                <w:color w:val="000000"/>
                <w:sz w:val="24"/>
                <w:szCs w:val="24"/>
              </w:rPr>
            </w:pPr>
            <w:r w:rsidRPr="007D492E">
              <w:rPr>
                <w:color w:val="000000"/>
                <w:sz w:val="24"/>
                <w:szCs w:val="24"/>
              </w:rPr>
              <w:t>Luna</w:t>
            </w:r>
          </w:p>
        </w:tc>
        <w:tc>
          <w:tcPr>
            <w:tcW w:w="6411" w:type="dxa"/>
            <w:gridSpan w:val="4"/>
          </w:tcPr>
          <w:p w:rsidR="007D492E" w:rsidRPr="007D492E" w:rsidRDefault="007D492E" w:rsidP="007D492E">
            <w:pPr>
              <w:ind w:right="-157"/>
              <w:jc w:val="center"/>
              <w:rPr>
                <w:color w:val="000000"/>
                <w:sz w:val="24"/>
                <w:szCs w:val="24"/>
              </w:rPr>
            </w:pPr>
            <w:r w:rsidRPr="007D492E">
              <w:rPr>
                <w:color w:val="000000"/>
                <w:sz w:val="24"/>
                <w:szCs w:val="24"/>
              </w:rPr>
              <w:t>Cantitatea de de</w:t>
            </w:r>
            <w:r>
              <w:rPr>
                <w:color w:val="000000"/>
                <w:sz w:val="24"/>
                <w:szCs w:val="24"/>
              </w:rPr>
              <w:t>s</w:t>
            </w:r>
            <w:r w:rsidRPr="007D492E">
              <w:rPr>
                <w:color w:val="000000"/>
                <w:sz w:val="24"/>
                <w:szCs w:val="24"/>
              </w:rPr>
              <w:t>euri</w:t>
            </w:r>
          </w:p>
        </w:tc>
      </w:tr>
      <w:tr w:rsidR="007D492E" w:rsidRPr="007D492E" w:rsidTr="007D492E">
        <w:tc>
          <w:tcPr>
            <w:tcW w:w="540" w:type="dxa"/>
            <w:vMerge/>
          </w:tcPr>
          <w:p w:rsidR="007D492E" w:rsidRPr="007D492E" w:rsidRDefault="007D492E" w:rsidP="007D492E">
            <w:pPr>
              <w:ind w:right="-157"/>
              <w:jc w:val="center"/>
              <w:rPr>
                <w:color w:val="000000"/>
                <w:sz w:val="24"/>
                <w:szCs w:val="24"/>
              </w:rPr>
            </w:pPr>
          </w:p>
        </w:tc>
        <w:tc>
          <w:tcPr>
            <w:tcW w:w="900" w:type="dxa"/>
            <w:vMerge/>
          </w:tcPr>
          <w:p w:rsidR="007D492E" w:rsidRPr="007D492E" w:rsidRDefault="007D492E" w:rsidP="007D492E">
            <w:pPr>
              <w:ind w:right="-157"/>
              <w:jc w:val="center"/>
              <w:rPr>
                <w:color w:val="000000"/>
                <w:sz w:val="24"/>
                <w:szCs w:val="24"/>
              </w:rPr>
            </w:pPr>
          </w:p>
        </w:tc>
        <w:tc>
          <w:tcPr>
            <w:tcW w:w="1180" w:type="dxa"/>
            <w:vMerge w:val="restart"/>
          </w:tcPr>
          <w:p w:rsidR="007D492E" w:rsidRPr="007D492E" w:rsidRDefault="007D492E" w:rsidP="007D492E">
            <w:pPr>
              <w:ind w:right="-157"/>
              <w:jc w:val="center"/>
              <w:rPr>
                <w:color w:val="000000"/>
                <w:sz w:val="24"/>
                <w:szCs w:val="24"/>
              </w:rPr>
            </w:pPr>
            <w:r w:rsidRPr="007D492E">
              <w:rPr>
                <w:color w:val="000000"/>
                <w:sz w:val="24"/>
                <w:szCs w:val="24"/>
              </w:rPr>
              <w:t>Generate</w:t>
            </w:r>
          </w:p>
        </w:tc>
        <w:tc>
          <w:tcPr>
            <w:tcW w:w="5231" w:type="dxa"/>
            <w:gridSpan w:val="3"/>
          </w:tcPr>
          <w:p w:rsidR="007D492E" w:rsidRPr="007D492E" w:rsidRDefault="007D492E" w:rsidP="007D492E">
            <w:pPr>
              <w:ind w:right="-157"/>
              <w:jc w:val="center"/>
              <w:rPr>
                <w:color w:val="000000"/>
                <w:sz w:val="24"/>
                <w:szCs w:val="24"/>
              </w:rPr>
            </w:pPr>
            <w:r w:rsidRPr="007D492E">
              <w:rPr>
                <w:color w:val="000000"/>
                <w:sz w:val="24"/>
                <w:szCs w:val="24"/>
              </w:rPr>
              <w:t>din care:</w:t>
            </w:r>
          </w:p>
        </w:tc>
      </w:tr>
      <w:tr w:rsidR="007D492E" w:rsidRPr="007D492E" w:rsidTr="007D492E">
        <w:tc>
          <w:tcPr>
            <w:tcW w:w="540" w:type="dxa"/>
            <w:vMerge/>
          </w:tcPr>
          <w:p w:rsidR="007D492E" w:rsidRPr="007D492E" w:rsidRDefault="007D492E" w:rsidP="007D492E">
            <w:pPr>
              <w:ind w:right="-157"/>
              <w:jc w:val="center"/>
              <w:rPr>
                <w:color w:val="000000"/>
                <w:sz w:val="24"/>
                <w:szCs w:val="24"/>
              </w:rPr>
            </w:pPr>
          </w:p>
        </w:tc>
        <w:tc>
          <w:tcPr>
            <w:tcW w:w="900" w:type="dxa"/>
            <w:vMerge/>
          </w:tcPr>
          <w:p w:rsidR="007D492E" w:rsidRPr="007D492E" w:rsidRDefault="007D492E" w:rsidP="007D492E">
            <w:pPr>
              <w:ind w:right="-157"/>
              <w:jc w:val="center"/>
              <w:rPr>
                <w:color w:val="000000"/>
                <w:sz w:val="24"/>
                <w:szCs w:val="24"/>
              </w:rPr>
            </w:pPr>
          </w:p>
        </w:tc>
        <w:tc>
          <w:tcPr>
            <w:tcW w:w="1180" w:type="dxa"/>
            <w:vMerge/>
          </w:tcPr>
          <w:p w:rsidR="007D492E" w:rsidRPr="007D492E" w:rsidRDefault="007D492E" w:rsidP="007D492E">
            <w:pPr>
              <w:ind w:right="-157"/>
              <w:jc w:val="center"/>
              <w:rPr>
                <w:color w:val="000000"/>
                <w:sz w:val="24"/>
                <w:szCs w:val="24"/>
              </w:rPr>
            </w:pPr>
          </w:p>
        </w:tc>
        <w:tc>
          <w:tcPr>
            <w:tcW w:w="1403" w:type="dxa"/>
          </w:tcPr>
          <w:p w:rsidR="007D492E" w:rsidRPr="007D492E" w:rsidRDefault="007D492E" w:rsidP="007D492E">
            <w:pPr>
              <w:ind w:right="-157"/>
              <w:jc w:val="center"/>
              <w:rPr>
                <w:color w:val="000000"/>
                <w:sz w:val="24"/>
                <w:szCs w:val="24"/>
              </w:rPr>
            </w:pPr>
            <w:r w:rsidRPr="007D492E">
              <w:rPr>
                <w:color w:val="000000"/>
                <w:sz w:val="24"/>
                <w:szCs w:val="24"/>
              </w:rPr>
              <w:t>Valorificată</w:t>
            </w:r>
          </w:p>
        </w:tc>
        <w:tc>
          <w:tcPr>
            <w:tcW w:w="1477" w:type="dxa"/>
          </w:tcPr>
          <w:p w:rsidR="007D492E" w:rsidRPr="007D492E" w:rsidRDefault="007D492E" w:rsidP="007D492E">
            <w:pPr>
              <w:ind w:right="-157"/>
              <w:jc w:val="center"/>
              <w:rPr>
                <w:color w:val="000000"/>
                <w:sz w:val="24"/>
                <w:szCs w:val="24"/>
              </w:rPr>
            </w:pPr>
            <w:r w:rsidRPr="007D492E">
              <w:rPr>
                <w:color w:val="000000"/>
                <w:sz w:val="24"/>
                <w:szCs w:val="24"/>
              </w:rPr>
              <w:t>Eliminată final</w:t>
            </w:r>
          </w:p>
        </w:tc>
        <w:tc>
          <w:tcPr>
            <w:tcW w:w="2351" w:type="dxa"/>
          </w:tcPr>
          <w:p w:rsidR="007D492E" w:rsidRPr="007D492E" w:rsidRDefault="007D492E" w:rsidP="007D492E">
            <w:pPr>
              <w:ind w:right="-157"/>
              <w:jc w:val="center"/>
              <w:rPr>
                <w:color w:val="000000"/>
                <w:sz w:val="24"/>
                <w:szCs w:val="24"/>
              </w:rPr>
            </w:pPr>
            <w:r w:rsidRPr="007D492E">
              <w:rPr>
                <w:color w:val="000000"/>
                <w:sz w:val="24"/>
                <w:szCs w:val="24"/>
              </w:rPr>
              <w:t>Rămasă în stoc</w:t>
            </w:r>
          </w:p>
        </w:tc>
      </w:tr>
      <w:tr w:rsidR="007D492E" w:rsidRPr="007D492E" w:rsidTr="007D492E">
        <w:tc>
          <w:tcPr>
            <w:tcW w:w="540" w:type="dxa"/>
          </w:tcPr>
          <w:p w:rsidR="007D492E" w:rsidRPr="007D492E" w:rsidRDefault="007D492E" w:rsidP="007D492E">
            <w:pPr>
              <w:ind w:right="-157"/>
              <w:jc w:val="center"/>
              <w:rPr>
                <w:color w:val="000000"/>
                <w:sz w:val="24"/>
                <w:szCs w:val="24"/>
              </w:rPr>
            </w:pPr>
            <w:r w:rsidRPr="007D492E">
              <w:rPr>
                <w:color w:val="000000"/>
                <w:sz w:val="24"/>
                <w:szCs w:val="24"/>
              </w:rPr>
              <w:t>1</w:t>
            </w:r>
          </w:p>
        </w:tc>
        <w:tc>
          <w:tcPr>
            <w:tcW w:w="900" w:type="dxa"/>
          </w:tcPr>
          <w:p w:rsidR="007D492E" w:rsidRPr="007D492E" w:rsidRDefault="007D492E" w:rsidP="007D492E">
            <w:pPr>
              <w:ind w:right="-157"/>
              <w:rPr>
                <w:color w:val="000000"/>
                <w:sz w:val="24"/>
                <w:szCs w:val="24"/>
              </w:rPr>
            </w:pPr>
            <w:r w:rsidRPr="007D492E">
              <w:rPr>
                <w:color w:val="000000"/>
                <w:sz w:val="24"/>
                <w:szCs w:val="24"/>
              </w:rPr>
              <w:t xml:space="preserve">I </w:t>
            </w:r>
          </w:p>
        </w:tc>
        <w:tc>
          <w:tcPr>
            <w:tcW w:w="1180" w:type="dxa"/>
          </w:tcPr>
          <w:p w:rsidR="007D492E" w:rsidRPr="007D492E" w:rsidRDefault="007D492E" w:rsidP="007D492E">
            <w:pPr>
              <w:ind w:right="-157"/>
              <w:jc w:val="center"/>
              <w:rPr>
                <w:color w:val="000000"/>
                <w:sz w:val="24"/>
                <w:szCs w:val="24"/>
              </w:rPr>
            </w:pPr>
          </w:p>
        </w:tc>
        <w:tc>
          <w:tcPr>
            <w:tcW w:w="1403" w:type="dxa"/>
          </w:tcPr>
          <w:p w:rsidR="007D492E" w:rsidRPr="007D492E" w:rsidRDefault="007D492E" w:rsidP="007D492E">
            <w:pPr>
              <w:ind w:right="-157"/>
              <w:jc w:val="center"/>
              <w:rPr>
                <w:color w:val="000000"/>
                <w:sz w:val="24"/>
                <w:szCs w:val="24"/>
              </w:rPr>
            </w:pPr>
          </w:p>
        </w:tc>
        <w:tc>
          <w:tcPr>
            <w:tcW w:w="1477" w:type="dxa"/>
          </w:tcPr>
          <w:p w:rsidR="007D492E" w:rsidRPr="007D492E" w:rsidRDefault="007D492E" w:rsidP="007D492E">
            <w:pPr>
              <w:ind w:right="-157"/>
              <w:jc w:val="center"/>
              <w:rPr>
                <w:color w:val="000000"/>
                <w:sz w:val="24"/>
                <w:szCs w:val="24"/>
              </w:rPr>
            </w:pPr>
          </w:p>
        </w:tc>
        <w:tc>
          <w:tcPr>
            <w:tcW w:w="2351" w:type="dxa"/>
          </w:tcPr>
          <w:p w:rsidR="007D492E" w:rsidRPr="007D492E" w:rsidRDefault="007D492E" w:rsidP="007D492E">
            <w:pPr>
              <w:ind w:right="-157"/>
              <w:jc w:val="center"/>
              <w:rPr>
                <w:color w:val="000000"/>
                <w:sz w:val="24"/>
                <w:szCs w:val="24"/>
              </w:rPr>
            </w:pPr>
          </w:p>
        </w:tc>
      </w:tr>
      <w:tr w:rsidR="007D492E" w:rsidRPr="007D492E" w:rsidTr="007D492E">
        <w:tc>
          <w:tcPr>
            <w:tcW w:w="540" w:type="dxa"/>
          </w:tcPr>
          <w:p w:rsidR="007D492E" w:rsidRPr="007D492E" w:rsidRDefault="007D492E" w:rsidP="007D492E">
            <w:pPr>
              <w:ind w:right="-157"/>
              <w:jc w:val="center"/>
              <w:rPr>
                <w:color w:val="000000"/>
                <w:sz w:val="24"/>
                <w:szCs w:val="24"/>
              </w:rPr>
            </w:pPr>
            <w:r w:rsidRPr="007D492E">
              <w:rPr>
                <w:color w:val="000000"/>
                <w:sz w:val="24"/>
                <w:szCs w:val="24"/>
              </w:rPr>
              <w:t>2....</w:t>
            </w:r>
          </w:p>
        </w:tc>
        <w:tc>
          <w:tcPr>
            <w:tcW w:w="900" w:type="dxa"/>
          </w:tcPr>
          <w:p w:rsidR="007D492E" w:rsidRPr="007D492E" w:rsidRDefault="007D492E" w:rsidP="007D492E">
            <w:pPr>
              <w:ind w:right="-157"/>
              <w:rPr>
                <w:color w:val="000000"/>
                <w:sz w:val="24"/>
                <w:szCs w:val="24"/>
              </w:rPr>
            </w:pPr>
            <w:r w:rsidRPr="007D492E">
              <w:rPr>
                <w:color w:val="000000"/>
                <w:sz w:val="24"/>
                <w:szCs w:val="24"/>
              </w:rPr>
              <w:t>II........</w:t>
            </w:r>
          </w:p>
        </w:tc>
        <w:tc>
          <w:tcPr>
            <w:tcW w:w="1180" w:type="dxa"/>
          </w:tcPr>
          <w:p w:rsidR="007D492E" w:rsidRPr="007D492E" w:rsidRDefault="007D492E" w:rsidP="007D492E">
            <w:pPr>
              <w:ind w:right="-157"/>
              <w:jc w:val="center"/>
              <w:rPr>
                <w:color w:val="000000"/>
                <w:sz w:val="24"/>
                <w:szCs w:val="24"/>
              </w:rPr>
            </w:pPr>
          </w:p>
        </w:tc>
        <w:tc>
          <w:tcPr>
            <w:tcW w:w="1403" w:type="dxa"/>
          </w:tcPr>
          <w:p w:rsidR="007D492E" w:rsidRPr="007D492E" w:rsidRDefault="007D492E" w:rsidP="007D492E">
            <w:pPr>
              <w:ind w:right="-157"/>
              <w:jc w:val="center"/>
              <w:rPr>
                <w:color w:val="000000"/>
                <w:sz w:val="24"/>
                <w:szCs w:val="24"/>
              </w:rPr>
            </w:pPr>
          </w:p>
        </w:tc>
        <w:tc>
          <w:tcPr>
            <w:tcW w:w="1477" w:type="dxa"/>
          </w:tcPr>
          <w:p w:rsidR="007D492E" w:rsidRPr="007D492E" w:rsidRDefault="007D492E" w:rsidP="007D492E">
            <w:pPr>
              <w:ind w:right="-157"/>
              <w:jc w:val="center"/>
              <w:rPr>
                <w:color w:val="000000"/>
                <w:sz w:val="24"/>
                <w:szCs w:val="24"/>
              </w:rPr>
            </w:pPr>
          </w:p>
        </w:tc>
        <w:tc>
          <w:tcPr>
            <w:tcW w:w="2351" w:type="dxa"/>
          </w:tcPr>
          <w:p w:rsidR="007D492E" w:rsidRPr="007D492E" w:rsidRDefault="007D492E" w:rsidP="007D492E">
            <w:pPr>
              <w:ind w:right="-157"/>
              <w:jc w:val="center"/>
              <w:rPr>
                <w:color w:val="000000"/>
                <w:sz w:val="24"/>
                <w:szCs w:val="24"/>
              </w:rPr>
            </w:pPr>
          </w:p>
        </w:tc>
      </w:tr>
      <w:tr w:rsidR="007D492E" w:rsidRPr="007D492E" w:rsidTr="007D492E">
        <w:tc>
          <w:tcPr>
            <w:tcW w:w="540" w:type="dxa"/>
          </w:tcPr>
          <w:p w:rsidR="007D492E" w:rsidRPr="007D492E" w:rsidRDefault="007D492E" w:rsidP="007D492E">
            <w:pPr>
              <w:ind w:right="-157"/>
              <w:jc w:val="center"/>
              <w:rPr>
                <w:color w:val="000000"/>
                <w:sz w:val="24"/>
                <w:szCs w:val="24"/>
              </w:rPr>
            </w:pPr>
          </w:p>
        </w:tc>
        <w:tc>
          <w:tcPr>
            <w:tcW w:w="900" w:type="dxa"/>
          </w:tcPr>
          <w:p w:rsidR="007D492E" w:rsidRPr="007D492E" w:rsidRDefault="007D492E" w:rsidP="007D492E">
            <w:pPr>
              <w:ind w:right="-157"/>
              <w:jc w:val="center"/>
              <w:rPr>
                <w:color w:val="000000"/>
                <w:sz w:val="24"/>
                <w:szCs w:val="24"/>
              </w:rPr>
            </w:pPr>
            <w:r w:rsidRPr="007D492E">
              <w:rPr>
                <w:color w:val="000000"/>
                <w:sz w:val="24"/>
                <w:szCs w:val="24"/>
              </w:rPr>
              <w:t>Total an</w:t>
            </w:r>
          </w:p>
        </w:tc>
        <w:tc>
          <w:tcPr>
            <w:tcW w:w="1180" w:type="dxa"/>
          </w:tcPr>
          <w:p w:rsidR="007D492E" w:rsidRPr="007D492E" w:rsidRDefault="007D492E" w:rsidP="007D492E">
            <w:pPr>
              <w:ind w:right="-157"/>
              <w:jc w:val="center"/>
              <w:rPr>
                <w:color w:val="000000"/>
                <w:sz w:val="24"/>
                <w:szCs w:val="24"/>
              </w:rPr>
            </w:pPr>
          </w:p>
        </w:tc>
        <w:tc>
          <w:tcPr>
            <w:tcW w:w="1403" w:type="dxa"/>
          </w:tcPr>
          <w:p w:rsidR="007D492E" w:rsidRPr="007D492E" w:rsidRDefault="007D492E" w:rsidP="007D492E">
            <w:pPr>
              <w:ind w:right="-157"/>
              <w:jc w:val="center"/>
              <w:rPr>
                <w:color w:val="000000"/>
                <w:sz w:val="24"/>
                <w:szCs w:val="24"/>
              </w:rPr>
            </w:pPr>
          </w:p>
        </w:tc>
        <w:tc>
          <w:tcPr>
            <w:tcW w:w="1477" w:type="dxa"/>
          </w:tcPr>
          <w:p w:rsidR="007D492E" w:rsidRPr="007D492E" w:rsidRDefault="007D492E" w:rsidP="007D492E">
            <w:pPr>
              <w:ind w:right="-157"/>
              <w:jc w:val="center"/>
              <w:rPr>
                <w:color w:val="000000"/>
                <w:sz w:val="24"/>
                <w:szCs w:val="24"/>
              </w:rPr>
            </w:pPr>
          </w:p>
        </w:tc>
        <w:tc>
          <w:tcPr>
            <w:tcW w:w="2351" w:type="dxa"/>
          </w:tcPr>
          <w:p w:rsidR="007D492E" w:rsidRPr="007D492E" w:rsidRDefault="007D492E" w:rsidP="007D492E">
            <w:pPr>
              <w:ind w:right="-157"/>
              <w:jc w:val="center"/>
              <w:rPr>
                <w:color w:val="000000"/>
                <w:sz w:val="24"/>
                <w:szCs w:val="24"/>
              </w:rPr>
            </w:pPr>
          </w:p>
        </w:tc>
      </w:tr>
    </w:tbl>
    <w:p w:rsidR="007D492E" w:rsidRPr="007D492E" w:rsidRDefault="007D492E" w:rsidP="007D492E">
      <w:pPr>
        <w:rPr>
          <w:b/>
          <w:sz w:val="24"/>
          <w:szCs w:val="24"/>
        </w:rPr>
      </w:pPr>
    </w:p>
    <w:p w:rsidR="007D492E" w:rsidRPr="007D492E" w:rsidRDefault="007D492E" w:rsidP="007D492E">
      <w:pPr>
        <w:rPr>
          <w:b/>
          <w:sz w:val="24"/>
          <w:szCs w:val="24"/>
        </w:rPr>
      </w:pPr>
      <w:r w:rsidRPr="007D492E">
        <w:rPr>
          <w:b/>
          <w:sz w:val="24"/>
          <w:szCs w:val="24"/>
        </w:rPr>
        <w:t>CAPITOLUL 2    Stocarea provizorie, tratarea si transportul deşeurilor</w:t>
      </w:r>
      <w:r w:rsidRPr="007D492E">
        <w:rPr>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1376"/>
        <w:gridCol w:w="948"/>
        <w:gridCol w:w="1083"/>
        <w:gridCol w:w="941"/>
        <w:gridCol w:w="1083"/>
        <w:gridCol w:w="950"/>
        <w:gridCol w:w="951"/>
        <w:gridCol w:w="1043"/>
        <w:gridCol w:w="1235"/>
      </w:tblGrid>
      <w:tr w:rsidR="007D492E" w:rsidRPr="007D492E" w:rsidTr="007D492E">
        <w:tc>
          <w:tcPr>
            <w:tcW w:w="946" w:type="dxa"/>
            <w:vMerge w:val="restart"/>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Luna</w:t>
            </w:r>
          </w:p>
        </w:tc>
        <w:tc>
          <w:tcPr>
            <w:tcW w:w="948" w:type="dxa"/>
            <w:vMerge w:val="restart"/>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Secţie</w:t>
            </w:r>
          </w:p>
        </w:tc>
        <w:tc>
          <w:tcPr>
            <w:tcW w:w="1897" w:type="dxa"/>
            <w:gridSpan w:val="2"/>
            <w:tcBorders>
              <w:top w:val="single" w:sz="4" w:space="0" w:color="auto"/>
              <w:left w:val="single" w:sz="4" w:space="0" w:color="auto"/>
              <w:bottom w:val="single" w:sz="4" w:space="0" w:color="auto"/>
              <w:right w:val="single" w:sz="4" w:space="0" w:color="auto"/>
            </w:tcBorders>
          </w:tcPr>
          <w:p w:rsidR="007D492E" w:rsidRPr="007D492E" w:rsidRDefault="007D492E" w:rsidP="007D492E">
            <w:pPr>
              <w:jc w:val="center"/>
              <w:rPr>
                <w:sz w:val="24"/>
                <w:szCs w:val="24"/>
              </w:rPr>
            </w:pPr>
            <w:r w:rsidRPr="007D492E">
              <w:rPr>
                <w:sz w:val="24"/>
                <w:szCs w:val="24"/>
              </w:rPr>
              <w:t>Stocare</w:t>
            </w:r>
          </w:p>
        </w:tc>
        <w:tc>
          <w:tcPr>
            <w:tcW w:w="2857" w:type="dxa"/>
            <w:gridSpan w:val="3"/>
            <w:tcBorders>
              <w:top w:val="single" w:sz="4" w:space="0" w:color="auto"/>
              <w:left w:val="single" w:sz="4" w:space="0" w:color="auto"/>
              <w:bottom w:val="single" w:sz="4" w:space="0" w:color="auto"/>
              <w:right w:val="single" w:sz="4" w:space="0" w:color="auto"/>
            </w:tcBorders>
          </w:tcPr>
          <w:p w:rsidR="007D492E" w:rsidRPr="007D492E" w:rsidRDefault="007D492E" w:rsidP="007D492E">
            <w:pPr>
              <w:jc w:val="center"/>
              <w:rPr>
                <w:sz w:val="24"/>
                <w:szCs w:val="24"/>
              </w:rPr>
            </w:pPr>
            <w:r w:rsidRPr="007D492E">
              <w:rPr>
                <w:sz w:val="24"/>
                <w:szCs w:val="24"/>
              </w:rPr>
              <w:t>Tratare</w:t>
            </w:r>
          </w:p>
        </w:tc>
        <w:tc>
          <w:tcPr>
            <w:tcW w:w="2190" w:type="dxa"/>
            <w:gridSpan w:val="2"/>
            <w:tcBorders>
              <w:top w:val="single" w:sz="4" w:space="0" w:color="auto"/>
              <w:left w:val="single" w:sz="4" w:space="0" w:color="auto"/>
              <w:bottom w:val="single" w:sz="4" w:space="0" w:color="auto"/>
              <w:right w:val="single" w:sz="4" w:space="0" w:color="auto"/>
            </w:tcBorders>
          </w:tcPr>
          <w:p w:rsidR="007D492E" w:rsidRPr="007D492E" w:rsidRDefault="007D492E" w:rsidP="007D492E">
            <w:pPr>
              <w:jc w:val="center"/>
              <w:rPr>
                <w:sz w:val="24"/>
                <w:szCs w:val="24"/>
              </w:rPr>
            </w:pPr>
            <w:r w:rsidRPr="007D492E">
              <w:rPr>
                <w:sz w:val="24"/>
                <w:szCs w:val="24"/>
              </w:rPr>
              <w:t>Transport</w:t>
            </w:r>
          </w:p>
        </w:tc>
      </w:tr>
      <w:tr w:rsidR="007D492E" w:rsidRPr="007D492E" w:rsidTr="007D492E">
        <w:tc>
          <w:tcPr>
            <w:tcW w:w="0" w:type="auto"/>
            <w:vMerge/>
            <w:tcBorders>
              <w:top w:val="single" w:sz="4" w:space="0" w:color="auto"/>
              <w:left w:val="single" w:sz="4" w:space="0" w:color="auto"/>
              <w:bottom w:val="single" w:sz="4" w:space="0" w:color="auto"/>
              <w:right w:val="single" w:sz="4" w:space="0" w:color="auto"/>
            </w:tcBorders>
            <w:vAlign w:val="center"/>
          </w:tcPr>
          <w:p w:rsidR="007D492E" w:rsidRPr="007D492E" w:rsidRDefault="007D492E" w:rsidP="007D492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492E" w:rsidRPr="007D492E" w:rsidRDefault="007D492E" w:rsidP="007D492E">
            <w:pPr>
              <w:rPr>
                <w:sz w:val="24"/>
                <w:szCs w:val="24"/>
              </w:rPr>
            </w:pPr>
          </w:p>
        </w:tc>
        <w:tc>
          <w:tcPr>
            <w:tcW w:w="956"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jc w:val="center"/>
              <w:rPr>
                <w:sz w:val="24"/>
                <w:szCs w:val="24"/>
              </w:rPr>
            </w:pPr>
            <w:r w:rsidRPr="007D492E">
              <w:rPr>
                <w:sz w:val="24"/>
                <w:szCs w:val="24"/>
              </w:rPr>
              <w:t>Cantitate</w:t>
            </w:r>
          </w:p>
        </w:tc>
        <w:tc>
          <w:tcPr>
            <w:tcW w:w="941"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jc w:val="center"/>
              <w:rPr>
                <w:sz w:val="24"/>
                <w:szCs w:val="24"/>
              </w:rPr>
            </w:pPr>
            <w:r w:rsidRPr="007D492E">
              <w:rPr>
                <w:sz w:val="24"/>
                <w:szCs w:val="24"/>
              </w:rPr>
              <w:t>Tip</w:t>
            </w:r>
          </w:p>
        </w:tc>
        <w:tc>
          <w:tcPr>
            <w:tcW w:w="956"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jc w:val="center"/>
              <w:rPr>
                <w:sz w:val="24"/>
                <w:szCs w:val="24"/>
              </w:rPr>
            </w:pPr>
            <w:r w:rsidRPr="007D492E">
              <w:rPr>
                <w:sz w:val="24"/>
                <w:szCs w:val="24"/>
              </w:rPr>
              <w:t>Cantitate</w:t>
            </w:r>
          </w:p>
        </w:tc>
        <w:tc>
          <w:tcPr>
            <w:tcW w:w="950"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jc w:val="center"/>
              <w:rPr>
                <w:sz w:val="24"/>
                <w:szCs w:val="24"/>
              </w:rPr>
            </w:pPr>
            <w:r w:rsidRPr="007D492E">
              <w:rPr>
                <w:sz w:val="24"/>
                <w:szCs w:val="24"/>
              </w:rPr>
              <w:t>Modul</w:t>
            </w:r>
          </w:p>
        </w:tc>
        <w:tc>
          <w:tcPr>
            <w:tcW w:w="951"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jc w:val="center"/>
              <w:rPr>
                <w:sz w:val="24"/>
                <w:szCs w:val="24"/>
              </w:rPr>
            </w:pPr>
            <w:r w:rsidRPr="007D492E">
              <w:rPr>
                <w:sz w:val="24"/>
                <w:szCs w:val="24"/>
              </w:rPr>
              <w:t>Scopul</w:t>
            </w:r>
          </w:p>
        </w:tc>
        <w:tc>
          <w:tcPr>
            <w:tcW w:w="955"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jc w:val="center"/>
              <w:rPr>
                <w:sz w:val="24"/>
                <w:szCs w:val="24"/>
              </w:rPr>
            </w:pPr>
            <w:r w:rsidRPr="007D492E">
              <w:rPr>
                <w:sz w:val="24"/>
                <w:szCs w:val="24"/>
              </w:rPr>
              <w:t>Mijlocul</w:t>
            </w:r>
          </w:p>
        </w:tc>
        <w:tc>
          <w:tcPr>
            <w:tcW w:w="1235"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Destinaţia</w:t>
            </w:r>
          </w:p>
        </w:tc>
      </w:tr>
      <w:tr w:rsidR="007D492E" w:rsidRPr="007D492E" w:rsidTr="007D492E">
        <w:tc>
          <w:tcPr>
            <w:tcW w:w="946"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Ianuarie</w:t>
            </w:r>
          </w:p>
        </w:tc>
        <w:tc>
          <w:tcPr>
            <w:tcW w:w="948"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56"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41"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56"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50"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51"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55"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1235"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r>
      <w:tr w:rsidR="007D492E" w:rsidRPr="007D492E" w:rsidTr="007D492E">
        <w:tc>
          <w:tcPr>
            <w:tcW w:w="946"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Februarie…</w:t>
            </w:r>
          </w:p>
        </w:tc>
        <w:tc>
          <w:tcPr>
            <w:tcW w:w="948"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56"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41"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56"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50"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51"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55"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1235"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r>
      <w:tr w:rsidR="007D492E" w:rsidRPr="007D492E" w:rsidTr="007D492E">
        <w:tc>
          <w:tcPr>
            <w:tcW w:w="946"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Total an</w:t>
            </w:r>
          </w:p>
        </w:tc>
        <w:tc>
          <w:tcPr>
            <w:tcW w:w="948"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56"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941"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0" w:type="auto"/>
            <w:tcBorders>
              <w:top w:val="nil"/>
              <w:left w:val="nil"/>
              <w:bottom w:val="single" w:sz="4" w:space="0" w:color="auto"/>
              <w:right w:val="nil"/>
            </w:tcBorders>
            <w:vAlign w:val="center"/>
          </w:tcPr>
          <w:p w:rsidR="007D492E" w:rsidRPr="007D492E" w:rsidRDefault="007D492E" w:rsidP="007D492E">
            <w:pPr>
              <w:rPr>
                <w:sz w:val="24"/>
                <w:szCs w:val="24"/>
              </w:rPr>
            </w:pPr>
          </w:p>
        </w:tc>
        <w:tc>
          <w:tcPr>
            <w:tcW w:w="0" w:type="auto"/>
            <w:tcBorders>
              <w:top w:val="nil"/>
              <w:left w:val="nil"/>
              <w:bottom w:val="single" w:sz="4" w:space="0" w:color="auto"/>
              <w:right w:val="nil"/>
            </w:tcBorders>
            <w:vAlign w:val="center"/>
          </w:tcPr>
          <w:p w:rsidR="007D492E" w:rsidRPr="007D492E" w:rsidRDefault="007D492E" w:rsidP="007D492E">
            <w:pPr>
              <w:rPr>
                <w:sz w:val="24"/>
                <w:szCs w:val="24"/>
              </w:rPr>
            </w:pPr>
          </w:p>
        </w:tc>
        <w:tc>
          <w:tcPr>
            <w:tcW w:w="0" w:type="auto"/>
            <w:tcBorders>
              <w:top w:val="nil"/>
              <w:left w:val="nil"/>
              <w:bottom w:val="single" w:sz="4" w:space="0" w:color="auto"/>
              <w:right w:val="nil"/>
            </w:tcBorders>
            <w:vAlign w:val="center"/>
          </w:tcPr>
          <w:p w:rsidR="007D492E" w:rsidRPr="007D492E" w:rsidRDefault="007D492E" w:rsidP="007D492E">
            <w:pPr>
              <w:rPr>
                <w:sz w:val="24"/>
                <w:szCs w:val="24"/>
              </w:rPr>
            </w:pPr>
          </w:p>
        </w:tc>
        <w:tc>
          <w:tcPr>
            <w:tcW w:w="0" w:type="auto"/>
            <w:tcBorders>
              <w:top w:val="nil"/>
              <w:left w:val="nil"/>
              <w:bottom w:val="single" w:sz="4" w:space="0" w:color="auto"/>
              <w:right w:val="nil"/>
            </w:tcBorders>
            <w:vAlign w:val="center"/>
          </w:tcPr>
          <w:p w:rsidR="007D492E" w:rsidRPr="007D492E" w:rsidRDefault="007D492E" w:rsidP="007D492E">
            <w:pPr>
              <w:rPr>
                <w:sz w:val="24"/>
                <w:szCs w:val="24"/>
              </w:rPr>
            </w:pPr>
          </w:p>
        </w:tc>
        <w:tc>
          <w:tcPr>
            <w:tcW w:w="0" w:type="auto"/>
            <w:tcBorders>
              <w:top w:val="nil"/>
              <w:left w:val="nil"/>
              <w:bottom w:val="single" w:sz="4" w:space="0" w:color="auto"/>
              <w:right w:val="single" w:sz="4" w:space="0" w:color="auto"/>
            </w:tcBorders>
            <w:vAlign w:val="center"/>
          </w:tcPr>
          <w:p w:rsidR="007D492E" w:rsidRPr="007D492E" w:rsidRDefault="007D492E" w:rsidP="007D492E">
            <w:pPr>
              <w:rPr>
                <w:sz w:val="24"/>
                <w:szCs w:val="24"/>
              </w:rPr>
            </w:pPr>
          </w:p>
        </w:tc>
      </w:tr>
    </w:tbl>
    <w:p w:rsidR="007D492E" w:rsidRPr="007D492E" w:rsidRDefault="007D492E" w:rsidP="007D492E">
      <w:pPr>
        <w:rPr>
          <w:b/>
          <w:sz w:val="24"/>
          <w:szCs w:val="24"/>
        </w:rPr>
      </w:pPr>
    </w:p>
    <w:p w:rsidR="007D492E" w:rsidRPr="007D492E" w:rsidRDefault="007D492E" w:rsidP="007D492E">
      <w:pPr>
        <w:rPr>
          <w:b/>
          <w:sz w:val="24"/>
          <w:szCs w:val="24"/>
        </w:rPr>
      </w:pPr>
      <w:r w:rsidRPr="007D492E">
        <w:rPr>
          <w:b/>
          <w:sz w:val="24"/>
          <w:szCs w:val="24"/>
        </w:rPr>
        <w:t>CAPITOLUL 3  Valorificarea deşeurilor</w:t>
      </w:r>
      <w:r w:rsidRPr="007D492E">
        <w:rPr>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1436"/>
        <w:gridCol w:w="1908"/>
        <w:gridCol w:w="3330"/>
        <w:gridCol w:w="2983"/>
      </w:tblGrid>
      <w:tr w:rsidR="007D492E" w:rsidRPr="007D492E" w:rsidTr="007D492E">
        <w:tc>
          <w:tcPr>
            <w:tcW w:w="1350"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Luna</w:t>
            </w:r>
          </w:p>
        </w:tc>
        <w:tc>
          <w:tcPr>
            <w:tcW w:w="1908"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jc w:val="center"/>
              <w:rPr>
                <w:sz w:val="24"/>
                <w:szCs w:val="24"/>
              </w:rPr>
            </w:pPr>
            <w:r w:rsidRPr="007D492E">
              <w:rPr>
                <w:sz w:val="24"/>
                <w:szCs w:val="24"/>
              </w:rPr>
              <w:t>Cantitatea de</w:t>
            </w:r>
          </w:p>
          <w:p w:rsidR="007D492E" w:rsidRPr="007D492E" w:rsidRDefault="007D492E" w:rsidP="007D492E">
            <w:pPr>
              <w:jc w:val="center"/>
              <w:rPr>
                <w:sz w:val="24"/>
                <w:szCs w:val="24"/>
              </w:rPr>
            </w:pPr>
            <w:r w:rsidRPr="007D492E">
              <w:rPr>
                <w:sz w:val="24"/>
                <w:szCs w:val="24"/>
              </w:rPr>
              <w:t>deşeuri</w:t>
            </w:r>
          </w:p>
        </w:tc>
        <w:tc>
          <w:tcPr>
            <w:tcW w:w="3330"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jc w:val="center"/>
              <w:rPr>
                <w:sz w:val="24"/>
                <w:szCs w:val="24"/>
              </w:rPr>
            </w:pPr>
            <w:r w:rsidRPr="007D492E">
              <w:rPr>
                <w:sz w:val="24"/>
                <w:szCs w:val="24"/>
              </w:rPr>
              <w:t xml:space="preserve">Operaţiunea de valorificare, conf. </w:t>
            </w:r>
          </w:p>
          <w:p w:rsidR="007D492E" w:rsidRPr="007D492E" w:rsidRDefault="007D492E" w:rsidP="007D492E">
            <w:pPr>
              <w:jc w:val="center"/>
              <w:rPr>
                <w:sz w:val="24"/>
                <w:szCs w:val="24"/>
              </w:rPr>
            </w:pPr>
            <w:r w:rsidRPr="007D492E">
              <w:rPr>
                <w:sz w:val="24"/>
                <w:szCs w:val="24"/>
              </w:rPr>
              <w:t>Anexei II B - Legea 426/2001</w:t>
            </w:r>
          </w:p>
        </w:tc>
        <w:tc>
          <w:tcPr>
            <w:tcW w:w="2983"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jc w:val="center"/>
              <w:rPr>
                <w:sz w:val="24"/>
                <w:szCs w:val="24"/>
              </w:rPr>
            </w:pPr>
            <w:r w:rsidRPr="007D492E">
              <w:rPr>
                <w:sz w:val="24"/>
                <w:szCs w:val="24"/>
              </w:rPr>
              <w:t>Agentul economic care efectuează operaţia de valorificare</w:t>
            </w:r>
          </w:p>
        </w:tc>
      </w:tr>
      <w:tr w:rsidR="007D492E" w:rsidRPr="007D492E" w:rsidTr="007D492E">
        <w:tc>
          <w:tcPr>
            <w:tcW w:w="1350"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Ianuarie</w:t>
            </w:r>
          </w:p>
        </w:tc>
        <w:tc>
          <w:tcPr>
            <w:tcW w:w="1908"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3330"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2983"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r>
      <w:tr w:rsidR="007D492E" w:rsidRPr="007D492E" w:rsidTr="007D492E">
        <w:tc>
          <w:tcPr>
            <w:tcW w:w="1350"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Februarie….</w:t>
            </w:r>
          </w:p>
        </w:tc>
        <w:tc>
          <w:tcPr>
            <w:tcW w:w="1908"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3330"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2983"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r>
      <w:tr w:rsidR="007D492E" w:rsidRPr="007D492E" w:rsidTr="007D492E">
        <w:tc>
          <w:tcPr>
            <w:tcW w:w="1350"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Total an</w:t>
            </w:r>
          </w:p>
        </w:tc>
        <w:tc>
          <w:tcPr>
            <w:tcW w:w="1908"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3330" w:type="dxa"/>
            <w:tcBorders>
              <w:top w:val="single" w:sz="4" w:space="0" w:color="auto"/>
              <w:left w:val="single" w:sz="4" w:space="0" w:color="auto"/>
              <w:bottom w:val="single" w:sz="4" w:space="0" w:color="auto"/>
              <w:right w:val="single" w:sz="4" w:space="0" w:color="auto"/>
            </w:tcBorders>
          </w:tcPr>
          <w:p w:rsidR="007D492E" w:rsidRPr="007D492E" w:rsidRDefault="007D492E" w:rsidP="007D492E">
            <w:pPr>
              <w:rPr>
                <w:sz w:val="24"/>
                <w:szCs w:val="24"/>
              </w:rPr>
            </w:pPr>
            <w:r w:rsidRPr="007D492E">
              <w:rPr>
                <w:sz w:val="24"/>
                <w:szCs w:val="24"/>
              </w:rPr>
              <w:t> </w:t>
            </w:r>
          </w:p>
        </w:tc>
        <w:tc>
          <w:tcPr>
            <w:tcW w:w="0" w:type="auto"/>
            <w:tcBorders>
              <w:top w:val="nil"/>
              <w:left w:val="nil"/>
              <w:bottom w:val="single" w:sz="4" w:space="0" w:color="auto"/>
              <w:right w:val="single" w:sz="4" w:space="0" w:color="auto"/>
            </w:tcBorders>
            <w:vAlign w:val="center"/>
          </w:tcPr>
          <w:p w:rsidR="007D492E" w:rsidRPr="007D492E" w:rsidRDefault="007D492E" w:rsidP="007D492E">
            <w:pPr>
              <w:rPr>
                <w:sz w:val="24"/>
                <w:szCs w:val="24"/>
              </w:rPr>
            </w:pPr>
          </w:p>
        </w:tc>
      </w:tr>
    </w:tbl>
    <w:p w:rsidR="007D492E" w:rsidRPr="007D492E" w:rsidRDefault="007D492E" w:rsidP="007D492E">
      <w:pPr>
        <w:jc w:val="both"/>
        <w:rPr>
          <w:sz w:val="24"/>
          <w:szCs w:val="24"/>
        </w:rPr>
      </w:pPr>
    </w:p>
    <w:p w:rsidR="007D492E" w:rsidRPr="007D492E" w:rsidRDefault="007D492E" w:rsidP="00914739">
      <w:pPr>
        <w:autoSpaceDE w:val="0"/>
        <w:autoSpaceDN w:val="0"/>
        <w:adjustRightInd w:val="0"/>
        <w:jc w:val="both"/>
        <w:rPr>
          <w:sz w:val="24"/>
          <w:szCs w:val="24"/>
          <w:lang w:eastAsia="ro-RO"/>
        </w:rPr>
      </w:pPr>
    </w:p>
    <w:p w:rsidR="00914739" w:rsidRPr="007D492E" w:rsidRDefault="00914739" w:rsidP="00914739">
      <w:pPr>
        <w:autoSpaceDE w:val="0"/>
        <w:autoSpaceDN w:val="0"/>
        <w:adjustRightInd w:val="0"/>
        <w:jc w:val="both"/>
        <w:rPr>
          <w:sz w:val="24"/>
          <w:szCs w:val="24"/>
          <w:lang w:eastAsia="ro-RO"/>
        </w:rPr>
      </w:pPr>
      <w:r w:rsidRPr="007D492E">
        <w:rPr>
          <w:sz w:val="24"/>
          <w:szCs w:val="24"/>
          <w:lang w:eastAsia="ro-RO"/>
        </w:rPr>
        <w:t xml:space="preserve">- Deseurile trimise in afara amplasamentului pentru valorificare sau eliminare trebuie transportate doar de societăţi autorizate pentru astfel de activitati. Deseurile trebuie transportate doar de la amplasamentul activitatii la amplasamentul de valorificare/eliminare fara a afecta mediul </w:t>
      </w:r>
    </w:p>
    <w:p w:rsidR="00F0669A" w:rsidRPr="007D492E" w:rsidRDefault="00F0669A" w:rsidP="00F0669A">
      <w:pPr>
        <w:autoSpaceDE w:val="0"/>
        <w:autoSpaceDN w:val="0"/>
        <w:adjustRightInd w:val="0"/>
        <w:rPr>
          <w:b/>
          <w:color w:val="C00000"/>
          <w:sz w:val="24"/>
          <w:szCs w:val="24"/>
        </w:rPr>
      </w:pPr>
      <w:r w:rsidRPr="007D492E">
        <w:rPr>
          <w:sz w:val="24"/>
          <w:szCs w:val="24"/>
          <w:lang w:val="en-US"/>
        </w:rPr>
        <w:t>-  Datele centralizate anual, referitoare la gestionarea de</w:t>
      </w:r>
      <w:r w:rsidRPr="007D492E">
        <w:rPr>
          <w:rFonts w:eastAsia="TimesNewRoman"/>
          <w:sz w:val="24"/>
          <w:szCs w:val="24"/>
          <w:lang w:val="en-US"/>
        </w:rPr>
        <w:t>s</w:t>
      </w:r>
      <w:r w:rsidRPr="007D492E">
        <w:rPr>
          <w:sz w:val="24"/>
          <w:szCs w:val="24"/>
          <w:lang w:val="en-US"/>
        </w:rPr>
        <w:t>eurilor, se pastreaza de catre operator  o perioada de minim 3 ani.</w:t>
      </w:r>
    </w:p>
    <w:p w:rsidR="00914739" w:rsidRDefault="00914739" w:rsidP="00914739">
      <w:pPr>
        <w:rPr>
          <w:b/>
          <w:bCs/>
          <w:sz w:val="24"/>
          <w:szCs w:val="24"/>
        </w:rPr>
      </w:pPr>
    </w:p>
    <w:p w:rsidR="00914739" w:rsidRPr="0016532D" w:rsidRDefault="00914739" w:rsidP="00914739">
      <w:pPr>
        <w:rPr>
          <w:b/>
          <w:bCs/>
          <w:sz w:val="24"/>
          <w:szCs w:val="24"/>
        </w:rPr>
      </w:pPr>
      <w:r w:rsidRPr="0016532D">
        <w:rPr>
          <w:b/>
          <w:bCs/>
          <w:sz w:val="24"/>
          <w:szCs w:val="24"/>
        </w:rPr>
        <w:t>11.1. Deseuri produse, colectate, stocate temporar</w:t>
      </w:r>
      <w:bookmarkStart w:id="30" w:name="do_ax1_si6_pt5_sp5_1__pa1"/>
      <w:bookmarkEnd w:id="30"/>
    </w:p>
    <w:p w:rsidR="00914739" w:rsidRDefault="00914739" w:rsidP="00914739">
      <w:pPr>
        <w:rPr>
          <w:sz w:val="24"/>
          <w:szCs w:val="24"/>
        </w:rPr>
      </w:pPr>
      <w:r w:rsidRPr="0016532D">
        <w:rPr>
          <w:sz w:val="24"/>
          <w:szCs w:val="24"/>
        </w:rPr>
        <w:t xml:space="preserve">                                                                                                                       </w:t>
      </w:r>
    </w:p>
    <w:p w:rsidR="000D096E" w:rsidRDefault="000D096E" w:rsidP="000D096E">
      <w:pPr>
        <w:autoSpaceDE w:val="0"/>
        <w:autoSpaceDN w:val="0"/>
        <w:adjustRightInd w:val="0"/>
        <w:rPr>
          <w:sz w:val="24"/>
          <w:szCs w:val="24"/>
          <w:lang w:val="it-IT"/>
        </w:rPr>
      </w:pPr>
      <w:r w:rsidRPr="00F7486C">
        <w:rPr>
          <w:sz w:val="24"/>
          <w:szCs w:val="24"/>
          <w:lang w:val="it-IT"/>
        </w:rPr>
        <w:t>Tab.11.1.</w:t>
      </w:r>
    </w:p>
    <w:p w:rsidR="000D096E" w:rsidRDefault="000D096E" w:rsidP="00F7486C">
      <w:pPr>
        <w:autoSpaceDE w:val="0"/>
        <w:autoSpaceDN w:val="0"/>
        <w:adjustRightInd w:val="0"/>
        <w:rPr>
          <w:sz w:val="24"/>
          <w:szCs w:val="24"/>
          <w:lang w:val="it-IT"/>
        </w:rPr>
      </w:pPr>
    </w:p>
    <w:p w:rsidR="000D096E" w:rsidRPr="00161AE5" w:rsidRDefault="00563445" w:rsidP="00F7486C">
      <w:pPr>
        <w:autoSpaceDE w:val="0"/>
        <w:autoSpaceDN w:val="0"/>
        <w:adjustRightInd w:val="0"/>
        <w:rPr>
          <w:b/>
          <w:sz w:val="24"/>
          <w:szCs w:val="24"/>
          <w:lang w:val="it-IT"/>
        </w:rPr>
      </w:pPr>
      <w:r w:rsidRPr="00161AE5">
        <w:rPr>
          <w:b/>
          <w:sz w:val="24"/>
          <w:szCs w:val="24"/>
          <w:lang w:val="it-IT"/>
        </w:rPr>
        <w:t xml:space="preserve">Gestionarea deseuri tehnologice si netehnologice </w:t>
      </w:r>
      <w:r w:rsidR="001349F3">
        <w:rPr>
          <w:b/>
          <w:sz w:val="24"/>
          <w:szCs w:val="24"/>
          <w:lang w:val="it-IT"/>
        </w:rPr>
        <w:t xml:space="preserve">la SC AMBRO SA, </w:t>
      </w:r>
      <w:r w:rsidRPr="00161AE5">
        <w:rPr>
          <w:b/>
          <w:sz w:val="24"/>
          <w:szCs w:val="24"/>
          <w:lang w:val="it-IT"/>
        </w:rPr>
        <w:t xml:space="preserve">pentru anul 2014 </w:t>
      </w:r>
    </w:p>
    <w:p w:rsidR="000D096E" w:rsidRDefault="000D096E" w:rsidP="00F7486C">
      <w:pPr>
        <w:autoSpaceDE w:val="0"/>
        <w:autoSpaceDN w:val="0"/>
        <w:adjustRightInd w:val="0"/>
        <w:rPr>
          <w:sz w:val="24"/>
          <w:szCs w:val="24"/>
          <w:lang w:val="it-IT"/>
        </w:rPr>
      </w:pPr>
    </w:p>
    <w:p w:rsidR="000D096E" w:rsidRDefault="000D096E" w:rsidP="00F7486C">
      <w:pPr>
        <w:autoSpaceDE w:val="0"/>
        <w:autoSpaceDN w:val="0"/>
        <w:adjustRightInd w:val="0"/>
        <w:rPr>
          <w:sz w:val="24"/>
          <w:szCs w:val="24"/>
          <w:lang w:val="it-IT"/>
        </w:rPr>
        <w:sectPr w:rsidR="000D096E" w:rsidSect="00937F03">
          <w:footerReference w:type="default" r:id="rId13"/>
          <w:pgSz w:w="11907" w:h="16840" w:code="9"/>
          <w:pgMar w:top="851" w:right="567" w:bottom="851" w:left="1418" w:header="708" w:footer="708" w:gutter="0"/>
          <w:cols w:space="708"/>
          <w:docGrid w:linePitch="272"/>
        </w:sectPr>
      </w:pPr>
    </w:p>
    <w:tbl>
      <w:tblPr>
        <w:tblW w:w="144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430"/>
        <w:gridCol w:w="993"/>
        <w:gridCol w:w="850"/>
        <w:gridCol w:w="76"/>
        <w:gridCol w:w="1134"/>
        <w:gridCol w:w="1559"/>
        <w:gridCol w:w="1031"/>
        <w:gridCol w:w="2551"/>
        <w:gridCol w:w="851"/>
        <w:gridCol w:w="1946"/>
      </w:tblGrid>
      <w:tr w:rsidR="00161AE5" w:rsidRPr="001349F3" w:rsidTr="00035998">
        <w:tblPrEx>
          <w:tblCellMar>
            <w:top w:w="0" w:type="dxa"/>
            <w:bottom w:w="0" w:type="dxa"/>
          </w:tblCellMar>
        </w:tblPrEx>
        <w:trPr>
          <w:cantSplit/>
          <w:trHeight w:val="494"/>
          <w:jc w:val="center"/>
        </w:trPr>
        <w:tc>
          <w:tcPr>
            <w:tcW w:w="3430" w:type="dxa"/>
            <w:vMerge w:val="restart"/>
            <w:vAlign w:val="center"/>
          </w:tcPr>
          <w:p w:rsidR="00161AE5" w:rsidRPr="001349F3" w:rsidRDefault="00161AE5" w:rsidP="00035998">
            <w:pPr>
              <w:pStyle w:val="Normal120"/>
              <w:tabs>
                <w:tab w:val="clear" w:pos="2820"/>
              </w:tabs>
              <w:rPr>
                <w:color w:val="FF0000"/>
                <w:sz w:val="20"/>
              </w:rPr>
            </w:pPr>
            <w:r w:rsidRPr="001349F3">
              <w:rPr>
                <w:color w:val="FF0000"/>
                <w:sz w:val="20"/>
              </w:rPr>
              <w:lastRenderedPageBreak/>
              <w:t>Denumire deşeu</w:t>
            </w:r>
          </w:p>
        </w:tc>
        <w:tc>
          <w:tcPr>
            <w:tcW w:w="993" w:type="dxa"/>
            <w:vMerge w:val="restart"/>
            <w:tcBorders>
              <w:right w:val="single" w:sz="4" w:space="0" w:color="auto"/>
            </w:tcBorders>
            <w:vAlign w:val="center"/>
          </w:tcPr>
          <w:p w:rsidR="00161AE5" w:rsidRPr="001349F3" w:rsidRDefault="00161AE5" w:rsidP="00035998">
            <w:pPr>
              <w:pStyle w:val="Normal120"/>
              <w:tabs>
                <w:tab w:val="clear" w:pos="2820"/>
              </w:tabs>
              <w:jc w:val="center"/>
              <w:rPr>
                <w:color w:val="FF0000"/>
                <w:sz w:val="20"/>
              </w:rPr>
            </w:pPr>
          </w:p>
          <w:p w:rsidR="00161AE5" w:rsidRPr="001349F3" w:rsidRDefault="00161AE5" w:rsidP="00035998">
            <w:pPr>
              <w:pStyle w:val="Normal120"/>
              <w:tabs>
                <w:tab w:val="clear" w:pos="2820"/>
              </w:tabs>
              <w:jc w:val="center"/>
              <w:rPr>
                <w:color w:val="FF0000"/>
                <w:sz w:val="20"/>
              </w:rPr>
            </w:pPr>
            <w:r w:rsidRPr="001349F3">
              <w:rPr>
                <w:color w:val="FF0000"/>
                <w:sz w:val="20"/>
              </w:rPr>
              <w:t>Cod</w:t>
            </w:r>
          </w:p>
        </w:tc>
        <w:tc>
          <w:tcPr>
            <w:tcW w:w="850" w:type="dxa"/>
            <w:vMerge w:val="restart"/>
            <w:tcBorders>
              <w:left w:val="single" w:sz="4" w:space="0" w:color="auto"/>
            </w:tcBorders>
            <w:vAlign w:val="center"/>
          </w:tcPr>
          <w:p w:rsidR="00161AE5" w:rsidRPr="001349F3" w:rsidRDefault="00161AE5" w:rsidP="00035998">
            <w:pPr>
              <w:pStyle w:val="Normal120"/>
              <w:jc w:val="center"/>
              <w:rPr>
                <w:color w:val="FF0000"/>
                <w:sz w:val="20"/>
              </w:rPr>
            </w:pPr>
            <w:r w:rsidRPr="001349F3">
              <w:rPr>
                <w:color w:val="FF0000"/>
                <w:sz w:val="20"/>
              </w:rPr>
              <w:t>Stare</w:t>
            </w:r>
          </w:p>
        </w:tc>
        <w:tc>
          <w:tcPr>
            <w:tcW w:w="1210" w:type="dxa"/>
            <w:gridSpan w:val="2"/>
            <w:vMerge w:val="restart"/>
            <w:vAlign w:val="center"/>
          </w:tcPr>
          <w:p w:rsidR="00161AE5" w:rsidRPr="001349F3" w:rsidRDefault="00161AE5" w:rsidP="00035998">
            <w:pPr>
              <w:pStyle w:val="Normal120"/>
              <w:tabs>
                <w:tab w:val="clear" w:pos="2820"/>
              </w:tabs>
              <w:jc w:val="center"/>
              <w:rPr>
                <w:color w:val="FF0000"/>
                <w:sz w:val="20"/>
              </w:rPr>
            </w:pPr>
            <w:r w:rsidRPr="001349F3">
              <w:rPr>
                <w:color w:val="FF0000"/>
                <w:sz w:val="20"/>
              </w:rPr>
              <w:t>Cantitatea</w:t>
            </w:r>
          </w:p>
          <w:p w:rsidR="00161AE5" w:rsidRPr="001349F3" w:rsidRDefault="00161AE5" w:rsidP="00035998">
            <w:pPr>
              <w:pStyle w:val="Normal120"/>
              <w:jc w:val="center"/>
              <w:rPr>
                <w:color w:val="FF0000"/>
                <w:sz w:val="20"/>
              </w:rPr>
            </w:pPr>
            <w:r w:rsidRPr="001349F3">
              <w:rPr>
                <w:color w:val="FF0000"/>
                <w:sz w:val="20"/>
              </w:rPr>
              <w:t>generată,</w:t>
            </w:r>
          </w:p>
          <w:p w:rsidR="00161AE5" w:rsidRPr="001349F3" w:rsidRDefault="00161AE5" w:rsidP="00035998">
            <w:pPr>
              <w:pStyle w:val="Normal120"/>
              <w:jc w:val="center"/>
              <w:rPr>
                <w:color w:val="FF0000"/>
                <w:sz w:val="20"/>
              </w:rPr>
            </w:pPr>
            <w:r w:rsidRPr="001349F3">
              <w:rPr>
                <w:color w:val="FF0000"/>
                <w:sz w:val="20"/>
              </w:rPr>
              <w:t>t/an</w:t>
            </w:r>
          </w:p>
        </w:tc>
        <w:tc>
          <w:tcPr>
            <w:tcW w:w="1559" w:type="dxa"/>
            <w:vMerge w:val="restart"/>
            <w:vAlign w:val="center"/>
          </w:tcPr>
          <w:p w:rsidR="00161AE5" w:rsidRPr="001349F3" w:rsidRDefault="00161AE5" w:rsidP="00035998">
            <w:pPr>
              <w:pStyle w:val="Normal120"/>
              <w:jc w:val="center"/>
              <w:rPr>
                <w:color w:val="FF0000"/>
                <w:sz w:val="20"/>
              </w:rPr>
            </w:pPr>
            <w:r w:rsidRPr="001349F3">
              <w:rPr>
                <w:color w:val="FF0000"/>
                <w:sz w:val="20"/>
              </w:rPr>
              <w:t>Generare</w:t>
            </w:r>
          </w:p>
        </w:tc>
        <w:tc>
          <w:tcPr>
            <w:tcW w:w="3582" w:type="dxa"/>
            <w:gridSpan w:val="2"/>
            <w:tcBorders>
              <w:bottom w:val="single" w:sz="4" w:space="0" w:color="auto"/>
            </w:tcBorders>
            <w:vAlign w:val="center"/>
          </w:tcPr>
          <w:p w:rsidR="00161AE5" w:rsidRPr="001349F3" w:rsidRDefault="00161AE5" w:rsidP="00035998">
            <w:pPr>
              <w:pStyle w:val="Normal120"/>
              <w:tabs>
                <w:tab w:val="clear" w:pos="2820"/>
              </w:tabs>
              <w:jc w:val="center"/>
              <w:rPr>
                <w:color w:val="FF0000"/>
                <w:sz w:val="20"/>
              </w:rPr>
            </w:pPr>
            <w:r w:rsidRPr="001349F3">
              <w:rPr>
                <w:color w:val="FF0000"/>
                <w:sz w:val="20"/>
              </w:rPr>
              <w:t>Valorificare</w:t>
            </w:r>
          </w:p>
        </w:tc>
        <w:tc>
          <w:tcPr>
            <w:tcW w:w="2797" w:type="dxa"/>
            <w:gridSpan w:val="2"/>
            <w:vAlign w:val="center"/>
          </w:tcPr>
          <w:p w:rsidR="00161AE5" w:rsidRPr="001349F3" w:rsidRDefault="00161AE5" w:rsidP="00035998">
            <w:pPr>
              <w:pStyle w:val="Normal120"/>
              <w:jc w:val="center"/>
              <w:rPr>
                <w:color w:val="FF0000"/>
                <w:sz w:val="20"/>
              </w:rPr>
            </w:pPr>
            <w:r w:rsidRPr="001349F3">
              <w:rPr>
                <w:color w:val="FF0000"/>
                <w:sz w:val="20"/>
              </w:rPr>
              <w:t>Eliminare finală</w:t>
            </w:r>
          </w:p>
        </w:tc>
      </w:tr>
      <w:tr w:rsidR="00161AE5" w:rsidRPr="001349F3" w:rsidTr="00035998">
        <w:tblPrEx>
          <w:tblCellMar>
            <w:top w:w="0" w:type="dxa"/>
            <w:bottom w:w="0" w:type="dxa"/>
          </w:tblCellMar>
        </w:tblPrEx>
        <w:trPr>
          <w:cantSplit/>
          <w:trHeight w:val="285"/>
          <w:jc w:val="center"/>
        </w:trPr>
        <w:tc>
          <w:tcPr>
            <w:tcW w:w="3430" w:type="dxa"/>
            <w:vMerge/>
            <w:tcBorders>
              <w:bottom w:val="double" w:sz="4" w:space="0" w:color="auto"/>
            </w:tcBorders>
            <w:vAlign w:val="center"/>
          </w:tcPr>
          <w:p w:rsidR="00161AE5" w:rsidRPr="001349F3" w:rsidRDefault="00161AE5" w:rsidP="00035998">
            <w:pPr>
              <w:pStyle w:val="Normal120"/>
              <w:tabs>
                <w:tab w:val="clear" w:pos="2820"/>
              </w:tabs>
              <w:rPr>
                <w:color w:val="FF0000"/>
                <w:sz w:val="20"/>
              </w:rPr>
            </w:pPr>
          </w:p>
        </w:tc>
        <w:tc>
          <w:tcPr>
            <w:tcW w:w="993" w:type="dxa"/>
            <w:vMerge/>
            <w:tcBorders>
              <w:bottom w:val="double" w:sz="4" w:space="0" w:color="auto"/>
              <w:right w:val="single" w:sz="4" w:space="0" w:color="auto"/>
            </w:tcBorders>
            <w:vAlign w:val="center"/>
          </w:tcPr>
          <w:p w:rsidR="00161AE5" w:rsidRPr="001349F3" w:rsidRDefault="00161AE5" w:rsidP="00035998">
            <w:pPr>
              <w:pStyle w:val="Normal120"/>
              <w:tabs>
                <w:tab w:val="clear" w:pos="2820"/>
              </w:tabs>
              <w:jc w:val="center"/>
              <w:rPr>
                <w:color w:val="FF0000"/>
                <w:sz w:val="20"/>
              </w:rPr>
            </w:pPr>
          </w:p>
        </w:tc>
        <w:tc>
          <w:tcPr>
            <w:tcW w:w="850" w:type="dxa"/>
            <w:vMerge/>
            <w:tcBorders>
              <w:left w:val="single" w:sz="4" w:space="0" w:color="auto"/>
              <w:bottom w:val="double" w:sz="4" w:space="0" w:color="auto"/>
            </w:tcBorders>
            <w:vAlign w:val="center"/>
          </w:tcPr>
          <w:p w:rsidR="00161AE5" w:rsidRPr="001349F3" w:rsidRDefault="00161AE5" w:rsidP="00035998">
            <w:pPr>
              <w:pStyle w:val="Normal120"/>
              <w:jc w:val="center"/>
              <w:rPr>
                <w:color w:val="FF0000"/>
                <w:sz w:val="20"/>
              </w:rPr>
            </w:pPr>
          </w:p>
        </w:tc>
        <w:tc>
          <w:tcPr>
            <w:tcW w:w="1210" w:type="dxa"/>
            <w:gridSpan w:val="2"/>
            <w:vMerge/>
            <w:tcBorders>
              <w:bottom w:val="double" w:sz="4" w:space="0" w:color="auto"/>
            </w:tcBorders>
            <w:vAlign w:val="center"/>
          </w:tcPr>
          <w:p w:rsidR="00161AE5" w:rsidRPr="001349F3" w:rsidRDefault="00161AE5" w:rsidP="00035998">
            <w:pPr>
              <w:pStyle w:val="Normal120"/>
              <w:tabs>
                <w:tab w:val="clear" w:pos="2820"/>
              </w:tabs>
              <w:jc w:val="center"/>
              <w:rPr>
                <w:color w:val="FF0000"/>
                <w:sz w:val="20"/>
              </w:rPr>
            </w:pPr>
          </w:p>
        </w:tc>
        <w:tc>
          <w:tcPr>
            <w:tcW w:w="1559" w:type="dxa"/>
            <w:vMerge/>
            <w:tcBorders>
              <w:bottom w:val="double" w:sz="4" w:space="0" w:color="auto"/>
            </w:tcBorders>
            <w:vAlign w:val="center"/>
          </w:tcPr>
          <w:p w:rsidR="00161AE5" w:rsidRPr="001349F3" w:rsidRDefault="00161AE5" w:rsidP="00035998">
            <w:pPr>
              <w:pStyle w:val="Normal120"/>
              <w:jc w:val="center"/>
              <w:rPr>
                <w:color w:val="FF0000"/>
                <w:sz w:val="20"/>
              </w:rPr>
            </w:pPr>
          </w:p>
        </w:tc>
        <w:tc>
          <w:tcPr>
            <w:tcW w:w="1031" w:type="dxa"/>
            <w:tcBorders>
              <w:bottom w:val="double" w:sz="4" w:space="0" w:color="auto"/>
            </w:tcBorders>
            <w:vAlign w:val="center"/>
          </w:tcPr>
          <w:p w:rsidR="00161AE5" w:rsidRPr="001349F3" w:rsidRDefault="00161AE5" w:rsidP="00035998">
            <w:pPr>
              <w:pStyle w:val="Normal120"/>
              <w:jc w:val="center"/>
              <w:rPr>
                <w:color w:val="FF0000"/>
                <w:sz w:val="20"/>
              </w:rPr>
            </w:pPr>
            <w:r w:rsidRPr="001349F3">
              <w:rPr>
                <w:color w:val="FF0000"/>
                <w:sz w:val="20"/>
              </w:rPr>
              <w:t>t</w:t>
            </w:r>
          </w:p>
        </w:tc>
        <w:tc>
          <w:tcPr>
            <w:tcW w:w="2551" w:type="dxa"/>
            <w:tcBorders>
              <w:top w:val="single" w:sz="4" w:space="0" w:color="auto"/>
              <w:bottom w:val="double" w:sz="4" w:space="0" w:color="auto"/>
            </w:tcBorders>
            <w:vAlign w:val="center"/>
          </w:tcPr>
          <w:p w:rsidR="00161AE5" w:rsidRPr="001349F3" w:rsidRDefault="00161AE5" w:rsidP="00035998">
            <w:pPr>
              <w:pStyle w:val="Normal120"/>
              <w:tabs>
                <w:tab w:val="clear" w:pos="2820"/>
              </w:tabs>
              <w:jc w:val="center"/>
              <w:rPr>
                <w:color w:val="FF0000"/>
                <w:sz w:val="20"/>
              </w:rPr>
            </w:pPr>
            <w:r w:rsidRPr="001349F3">
              <w:rPr>
                <w:color w:val="FF0000"/>
                <w:sz w:val="20"/>
              </w:rPr>
              <w:t>Mod de valorificare</w:t>
            </w:r>
          </w:p>
        </w:tc>
        <w:tc>
          <w:tcPr>
            <w:tcW w:w="851" w:type="dxa"/>
            <w:tcBorders>
              <w:bottom w:val="double" w:sz="4" w:space="0" w:color="auto"/>
            </w:tcBorders>
            <w:vAlign w:val="center"/>
          </w:tcPr>
          <w:p w:rsidR="00161AE5" w:rsidRPr="001349F3" w:rsidRDefault="00161AE5" w:rsidP="00035998">
            <w:pPr>
              <w:pStyle w:val="Normal120"/>
              <w:jc w:val="center"/>
              <w:rPr>
                <w:color w:val="FF0000"/>
                <w:sz w:val="20"/>
              </w:rPr>
            </w:pPr>
            <w:r w:rsidRPr="001349F3">
              <w:rPr>
                <w:color w:val="FF0000"/>
                <w:sz w:val="20"/>
              </w:rPr>
              <w:t>t</w:t>
            </w:r>
          </w:p>
        </w:tc>
        <w:tc>
          <w:tcPr>
            <w:tcW w:w="1946" w:type="dxa"/>
            <w:tcBorders>
              <w:bottom w:val="double" w:sz="4" w:space="0" w:color="auto"/>
            </w:tcBorders>
            <w:vAlign w:val="center"/>
          </w:tcPr>
          <w:p w:rsidR="00161AE5" w:rsidRPr="001349F3" w:rsidRDefault="00161AE5" w:rsidP="00035998">
            <w:pPr>
              <w:pStyle w:val="Normal120"/>
              <w:jc w:val="center"/>
              <w:rPr>
                <w:color w:val="FF0000"/>
                <w:sz w:val="20"/>
              </w:rPr>
            </w:pPr>
            <w:r w:rsidRPr="001349F3">
              <w:rPr>
                <w:color w:val="FF0000"/>
                <w:sz w:val="20"/>
              </w:rPr>
              <w:t>Mod de eliminare</w:t>
            </w:r>
          </w:p>
        </w:tc>
      </w:tr>
      <w:tr w:rsidR="00161AE5" w:rsidRPr="001349F3" w:rsidTr="00035998">
        <w:tblPrEx>
          <w:tblCellMar>
            <w:top w:w="0" w:type="dxa"/>
            <w:bottom w:w="0" w:type="dxa"/>
          </w:tblCellMar>
        </w:tblPrEx>
        <w:trPr>
          <w:cantSplit/>
          <w:trHeight w:val="285"/>
          <w:jc w:val="center"/>
        </w:trPr>
        <w:tc>
          <w:tcPr>
            <w:tcW w:w="14421" w:type="dxa"/>
            <w:gridSpan w:val="10"/>
            <w:tcBorders>
              <w:bottom w:val="single" w:sz="2" w:space="0" w:color="auto"/>
            </w:tcBorders>
            <w:vAlign w:val="center"/>
          </w:tcPr>
          <w:p w:rsidR="00161AE5" w:rsidRPr="001349F3" w:rsidRDefault="00161AE5" w:rsidP="00035998">
            <w:pPr>
              <w:pStyle w:val="Normal120"/>
              <w:rPr>
                <w:color w:val="FF0000"/>
                <w:sz w:val="16"/>
                <w:szCs w:val="16"/>
              </w:rPr>
            </w:pPr>
            <w:r w:rsidRPr="001349F3">
              <w:rPr>
                <w:color w:val="FF0000"/>
                <w:sz w:val="16"/>
                <w:szCs w:val="16"/>
              </w:rPr>
              <w:t>Deşeuri tehnologice</w:t>
            </w:r>
          </w:p>
        </w:tc>
      </w:tr>
      <w:tr w:rsidR="00161AE5" w:rsidRPr="001349F3" w:rsidTr="00035998">
        <w:tblPrEx>
          <w:tblCellMar>
            <w:top w:w="0" w:type="dxa"/>
            <w:bottom w:w="0" w:type="dxa"/>
          </w:tblCellMar>
        </w:tblPrEx>
        <w:trPr>
          <w:cantSplit/>
          <w:trHeight w:val="195"/>
          <w:jc w:val="center"/>
        </w:trPr>
        <w:tc>
          <w:tcPr>
            <w:tcW w:w="3430" w:type="dxa"/>
            <w:vMerge w:val="restart"/>
            <w:tcBorders>
              <w:top w:val="single" w:sz="2" w:space="0" w:color="auto"/>
            </w:tcBorders>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Deşeuri de lemn şi scoarţă</w:t>
            </w:r>
          </w:p>
        </w:tc>
        <w:tc>
          <w:tcPr>
            <w:tcW w:w="993" w:type="dxa"/>
            <w:vMerge w:val="restart"/>
            <w:tcBorders>
              <w:top w:val="single" w:sz="2" w:space="0" w:color="auto"/>
            </w:tcBorders>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03.01.01</w:t>
            </w:r>
          </w:p>
        </w:tc>
        <w:tc>
          <w:tcPr>
            <w:tcW w:w="926" w:type="dxa"/>
            <w:gridSpan w:val="2"/>
            <w:vMerge w:val="restart"/>
            <w:tcBorders>
              <w:top w:val="single" w:sz="2" w:space="0" w:color="auto"/>
            </w:tcBorders>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Merge w:val="restart"/>
            <w:tcBorders>
              <w:top w:val="single" w:sz="2" w:space="0" w:color="auto"/>
            </w:tcBorders>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5182,1</w:t>
            </w:r>
          </w:p>
        </w:tc>
        <w:tc>
          <w:tcPr>
            <w:tcW w:w="1559" w:type="dxa"/>
            <w:vMerge w:val="restart"/>
            <w:tcBorders>
              <w:top w:val="single" w:sz="2" w:space="0" w:color="auto"/>
            </w:tcBorders>
            <w:vAlign w:val="center"/>
          </w:tcPr>
          <w:p w:rsidR="00161AE5" w:rsidRPr="001349F3" w:rsidRDefault="00161AE5" w:rsidP="00035998">
            <w:pPr>
              <w:pStyle w:val="Normal120"/>
              <w:rPr>
                <w:b w:val="0"/>
                <w:color w:val="FF0000"/>
                <w:sz w:val="16"/>
                <w:szCs w:val="16"/>
              </w:rPr>
            </w:pPr>
            <w:r w:rsidRPr="001349F3">
              <w:rPr>
                <w:b w:val="0"/>
                <w:color w:val="FF0000"/>
                <w:sz w:val="16"/>
                <w:szCs w:val="16"/>
              </w:rPr>
              <w:t>achiziţie</w:t>
            </w:r>
          </w:p>
        </w:tc>
        <w:tc>
          <w:tcPr>
            <w:tcW w:w="1031" w:type="dxa"/>
            <w:tcBorders>
              <w:top w:val="single" w:sz="2" w:space="0" w:color="auto"/>
              <w:bottom w:val="single" w:sz="4" w:space="0" w:color="auto"/>
            </w:tcBorders>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5164</w:t>
            </w:r>
          </w:p>
        </w:tc>
        <w:tc>
          <w:tcPr>
            <w:tcW w:w="2551" w:type="dxa"/>
            <w:tcBorders>
              <w:top w:val="single" w:sz="2" w:space="0" w:color="auto"/>
              <w:bottom w:val="single" w:sz="4" w:space="0" w:color="auto"/>
            </w:tcBorders>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ardere CADL</w:t>
            </w:r>
          </w:p>
        </w:tc>
        <w:tc>
          <w:tcPr>
            <w:tcW w:w="851" w:type="dxa"/>
            <w:vMerge w:val="restart"/>
            <w:tcBorders>
              <w:top w:val="single" w:sz="2" w:space="0" w:color="auto"/>
            </w:tcBorders>
            <w:vAlign w:val="center"/>
          </w:tcPr>
          <w:p w:rsidR="00161AE5" w:rsidRPr="001349F3" w:rsidRDefault="00161AE5" w:rsidP="00035998">
            <w:pPr>
              <w:pStyle w:val="Normal120"/>
              <w:jc w:val="center"/>
              <w:rPr>
                <w:b w:val="0"/>
                <w:color w:val="FF0000"/>
                <w:sz w:val="16"/>
                <w:szCs w:val="16"/>
              </w:rPr>
            </w:pPr>
            <w:r w:rsidRPr="001349F3">
              <w:rPr>
                <w:b w:val="0"/>
                <w:color w:val="FF0000"/>
                <w:sz w:val="16"/>
                <w:szCs w:val="16"/>
              </w:rPr>
              <w:t>0</w:t>
            </w:r>
          </w:p>
        </w:tc>
        <w:tc>
          <w:tcPr>
            <w:tcW w:w="1946" w:type="dxa"/>
            <w:vMerge w:val="restart"/>
            <w:tcBorders>
              <w:top w:val="single" w:sz="2" w:space="0" w:color="auto"/>
            </w:tcBorders>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halda proprie</w:t>
            </w:r>
          </w:p>
        </w:tc>
      </w:tr>
      <w:tr w:rsidR="00161AE5" w:rsidRPr="001349F3" w:rsidTr="00035998">
        <w:tblPrEx>
          <w:tblCellMar>
            <w:top w:w="0" w:type="dxa"/>
            <w:bottom w:w="0" w:type="dxa"/>
          </w:tblCellMar>
        </w:tblPrEx>
        <w:trPr>
          <w:cantSplit/>
          <w:trHeight w:val="210"/>
          <w:jc w:val="center"/>
        </w:trPr>
        <w:tc>
          <w:tcPr>
            <w:tcW w:w="3430" w:type="dxa"/>
            <w:vMerge/>
            <w:tcBorders>
              <w:bottom w:val="single" w:sz="4" w:space="0" w:color="auto"/>
            </w:tcBorders>
            <w:vAlign w:val="center"/>
          </w:tcPr>
          <w:p w:rsidR="00161AE5" w:rsidRPr="001349F3" w:rsidRDefault="00161AE5" w:rsidP="00035998">
            <w:pPr>
              <w:pStyle w:val="Normal120"/>
              <w:tabs>
                <w:tab w:val="clear" w:pos="2820"/>
              </w:tabs>
              <w:rPr>
                <w:b w:val="0"/>
                <w:color w:val="FF0000"/>
                <w:sz w:val="16"/>
                <w:szCs w:val="16"/>
              </w:rPr>
            </w:pPr>
          </w:p>
        </w:tc>
        <w:tc>
          <w:tcPr>
            <w:tcW w:w="993" w:type="dxa"/>
            <w:vMerge/>
            <w:tcBorders>
              <w:bottom w:val="single" w:sz="4" w:space="0" w:color="auto"/>
            </w:tcBorders>
            <w:vAlign w:val="center"/>
          </w:tcPr>
          <w:p w:rsidR="00161AE5" w:rsidRPr="001349F3" w:rsidRDefault="00161AE5" w:rsidP="00035998">
            <w:pPr>
              <w:pStyle w:val="Normal120"/>
              <w:tabs>
                <w:tab w:val="clear" w:pos="2820"/>
              </w:tabs>
              <w:rPr>
                <w:b w:val="0"/>
                <w:color w:val="FF0000"/>
                <w:sz w:val="16"/>
                <w:szCs w:val="16"/>
              </w:rPr>
            </w:pPr>
          </w:p>
        </w:tc>
        <w:tc>
          <w:tcPr>
            <w:tcW w:w="926" w:type="dxa"/>
            <w:gridSpan w:val="2"/>
            <w:vMerge/>
            <w:tcBorders>
              <w:bottom w:val="single" w:sz="4" w:space="0" w:color="auto"/>
            </w:tcBorders>
            <w:vAlign w:val="center"/>
          </w:tcPr>
          <w:p w:rsidR="00161AE5" w:rsidRPr="001349F3" w:rsidRDefault="00161AE5" w:rsidP="00035998">
            <w:pPr>
              <w:pStyle w:val="Normal120"/>
              <w:tabs>
                <w:tab w:val="clear" w:pos="2820"/>
              </w:tabs>
              <w:rPr>
                <w:b w:val="0"/>
                <w:color w:val="FF0000"/>
                <w:sz w:val="16"/>
                <w:szCs w:val="16"/>
              </w:rPr>
            </w:pPr>
          </w:p>
        </w:tc>
        <w:tc>
          <w:tcPr>
            <w:tcW w:w="1134" w:type="dxa"/>
            <w:vMerge/>
            <w:tcBorders>
              <w:bottom w:val="single" w:sz="4" w:space="0" w:color="auto"/>
            </w:tcBorders>
            <w:vAlign w:val="center"/>
          </w:tcPr>
          <w:p w:rsidR="00161AE5" w:rsidRPr="001349F3" w:rsidRDefault="00161AE5" w:rsidP="00035998">
            <w:pPr>
              <w:pStyle w:val="Normal120"/>
              <w:tabs>
                <w:tab w:val="clear" w:pos="2820"/>
              </w:tabs>
              <w:jc w:val="center"/>
              <w:rPr>
                <w:b w:val="0"/>
                <w:color w:val="FF0000"/>
                <w:sz w:val="16"/>
                <w:szCs w:val="16"/>
              </w:rPr>
            </w:pPr>
          </w:p>
        </w:tc>
        <w:tc>
          <w:tcPr>
            <w:tcW w:w="1559" w:type="dxa"/>
            <w:vMerge/>
            <w:tcBorders>
              <w:bottom w:val="single" w:sz="4" w:space="0" w:color="auto"/>
            </w:tcBorders>
            <w:vAlign w:val="center"/>
          </w:tcPr>
          <w:p w:rsidR="00161AE5" w:rsidRPr="001349F3" w:rsidRDefault="00161AE5" w:rsidP="00035998">
            <w:pPr>
              <w:pStyle w:val="Normal120"/>
              <w:tabs>
                <w:tab w:val="clear" w:pos="2820"/>
              </w:tabs>
              <w:rPr>
                <w:b w:val="0"/>
                <w:color w:val="FF0000"/>
                <w:sz w:val="16"/>
                <w:szCs w:val="16"/>
              </w:rPr>
            </w:pPr>
          </w:p>
        </w:tc>
        <w:tc>
          <w:tcPr>
            <w:tcW w:w="1031" w:type="dxa"/>
            <w:tcBorders>
              <w:top w:val="single" w:sz="4" w:space="0" w:color="auto"/>
              <w:bottom w:val="single" w:sz="4" w:space="0" w:color="auto"/>
            </w:tcBorders>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2551" w:type="dxa"/>
            <w:tcBorders>
              <w:top w:val="single" w:sz="4" w:space="0" w:color="auto"/>
              <w:bottom w:val="single" w:sz="4" w:space="0" w:color="auto"/>
            </w:tcBorders>
            <w:vAlign w:val="center"/>
          </w:tcPr>
          <w:p w:rsidR="00161AE5" w:rsidRPr="001349F3" w:rsidRDefault="00161AE5" w:rsidP="00035998">
            <w:pPr>
              <w:pStyle w:val="Normal120"/>
              <w:rPr>
                <w:b w:val="0"/>
                <w:color w:val="FF0000"/>
                <w:sz w:val="16"/>
                <w:szCs w:val="16"/>
              </w:rPr>
            </w:pPr>
            <w:r w:rsidRPr="001349F3">
              <w:rPr>
                <w:b w:val="0"/>
                <w:color w:val="FF0000"/>
                <w:sz w:val="16"/>
                <w:szCs w:val="16"/>
              </w:rPr>
              <w:t>persoane fizice</w:t>
            </w:r>
          </w:p>
        </w:tc>
        <w:tc>
          <w:tcPr>
            <w:tcW w:w="851" w:type="dxa"/>
            <w:vMerge/>
            <w:tcBorders>
              <w:bottom w:val="single" w:sz="4" w:space="0" w:color="auto"/>
            </w:tcBorders>
            <w:vAlign w:val="center"/>
          </w:tcPr>
          <w:p w:rsidR="00161AE5" w:rsidRPr="001349F3" w:rsidRDefault="00161AE5" w:rsidP="00035998">
            <w:pPr>
              <w:pStyle w:val="Normal120"/>
              <w:tabs>
                <w:tab w:val="clear" w:pos="2820"/>
              </w:tabs>
              <w:jc w:val="center"/>
              <w:rPr>
                <w:b w:val="0"/>
                <w:color w:val="FF0000"/>
                <w:sz w:val="16"/>
                <w:szCs w:val="16"/>
              </w:rPr>
            </w:pPr>
          </w:p>
        </w:tc>
        <w:tc>
          <w:tcPr>
            <w:tcW w:w="1946" w:type="dxa"/>
            <w:vMerge/>
            <w:tcBorders>
              <w:bottom w:val="single" w:sz="4" w:space="0" w:color="auto"/>
            </w:tcBorders>
            <w:vAlign w:val="center"/>
          </w:tcPr>
          <w:p w:rsidR="00161AE5" w:rsidRPr="001349F3" w:rsidRDefault="00161AE5" w:rsidP="00035998">
            <w:pPr>
              <w:pStyle w:val="Normal120"/>
              <w:tabs>
                <w:tab w:val="clear" w:pos="2820"/>
              </w:tabs>
              <w:rPr>
                <w:b w:val="0"/>
                <w:color w:val="FF0000"/>
                <w:sz w:val="16"/>
                <w:szCs w:val="16"/>
              </w:rPr>
            </w:pPr>
          </w:p>
        </w:tc>
      </w:tr>
      <w:tr w:rsidR="00161AE5" w:rsidRPr="001349F3" w:rsidTr="00035998">
        <w:tblPrEx>
          <w:tblCellMar>
            <w:top w:w="0" w:type="dxa"/>
            <w:bottom w:w="0" w:type="dxa"/>
          </w:tblCellMar>
        </w:tblPrEx>
        <w:trPr>
          <w:cantSplit/>
          <w:jc w:val="center"/>
        </w:trPr>
        <w:tc>
          <w:tcPr>
            <w:tcW w:w="3430" w:type="dxa"/>
            <w:tcBorders>
              <w:top w:val="single" w:sz="4" w:space="0" w:color="auto"/>
            </w:tcBorders>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Nămol de la epurarea efluentului propriu</w:t>
            </w:r>
          </w:p>
        </w:tc>
        <w:tc>
          <w:tcPr>
            <w:tcW w:w="993" w:type="dxa"/>
            <w:tcBorders>
              <w:top w:val="single" w:sz="4" w:space="0" w:color="auto"/>
            </w:tcBorders>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03.03.11</w:t>
            </w:r>
          </w:p>
        </w:tc>
        <w:tc>
          <w:tcPr>
            <w:tcW w:w="926" w:type="dxa"/>
            <w:gridSpan w:val="2"/>
            <w:tcBorders>
              <w:top w:val="single" w:sz="4" w:space="0" w:color="auto"/>
            </w:tcBorders>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Solid-turte</w:t>
            </w:r>
          </w:p>
        </w:tc>
        <w:tc>
          <w:tcPr>
            <w:tcW w:w="1134" w:type="dxa"/>
            <w:tcBorders>
              <w:top w:val="single" w:sz="4" w:space="0" w:color="auto"/>
            </w:tcBorders>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1716</w:t>
            </w:r>
          </w:p>
        </w:tc>
        <w:tc>
          <w:tcPr>
            <w:tcW w:w="1559" w:type="dxa"/>
            <w:tcBorders>
              <w:top w:val="single" w:sz="4" w:space="0" w:color="auto"/>
            </w:tcBorders>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Epurare</w:t>
            </w:r>
          </w:p>
        </w:tc>
        <w:tc>
          <w:tcPr>
            <w:tcW w:w="1031" w:type="dxa"/>
            <w:tcBorders>
              <w:top w:val="single" w:sz="4" w:space="0" w:color="auto"/>
            </w:tcBorders>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2551" w:type="dxa"/>
            <w:tcBorders>
              <w:top w:val="single" w:sz="4" w:space="0" w:color="auto"/>
            </w:tcBorders>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c>
          <w:tcPr>
            <w:tcW w:w="851" w:type="dxa"/>
            <w:tcBorders>
              <w:top w:val="single" w:sz="4" w:space="0" w:color="auto"/>
            </w:tcBorders>
            <w:vAlign w:val="center"/>
          </w:tcPr>
          <w:p w:rsidR="00161AE5" w:rsidRPr="001349F3" w:rsidRDefault="00161AE5" w:rsidP="00035998">
            <w:pPr>
              <w:pStyle w:val="Normal120"/>
              <w:jc w:val="center"/>
              <w:rPr>
                <w:b w:val="0"/>
                <w:color w:val="FF0000"/>
                <w:sz w:val="16"/>
                <w:szCs w:val="16"/>
              </w:rPr>
            </w:pPr>
            <w:r w:rsidRPr="001349F3">
              <w:rPr>
                <w:b w:val="0"/>
                <w:color w:val="FF0000"/>
                <w:sz w:val="16"/>
                <w:szCs w:val="16"/>
              </w:rPr>
              <w:t>1716</w:t>
            </w:r>
          </w:p>
        </w:tc>
        <w:tc>
          <w:tcPr>
            <w:tcW w:w="1946" w:type="dxa"/>
            <w:tcBorders>
              <w:top w:val="single" w:sz="4" w:space="0" w:color="auto"/>
            </w:tcBorders>
            <w:vAlign w:val="center"/>
          </w:tcPr>
          <w:p w:rsidR="00161AE5" w:rsidRPr="001349F3" w:rsidRDefault="00161AE5" w:rsidP="00035998">
            <w:pPr>
              <w:pStyle w:val="Normal120"/>
              <w:rPr>
                <w:b w:val="0"/>
                <w:color w:val="FF0000"/>
                <w:sz w:val="16"/>
                <w:szCs w:val="16"/>
              </w:rPr>
            </w:pPr>
            <w:r w:rsidRPr="001349F3">
              <w:rPr>
                <w:b w:val="0"/>
                <w:color w:val="FF0000"/>
                <w:sz w:val="16"/>
                <w:szCs w:val="16"/>
              </w:rPr>
              <w:t>halda proprie</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Namol de la epurarea biologica a apelor reziduale</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19.08.12</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1386</w:t>
            </w:r>
          </w:p>
        </w:tc>
        <w:tc>
          <w:tcPr>
            <w:tcW w:w="1559" w:type="dxa"/>
            <w:vAlign w:val="center"/>
          </w:tcPr>
          <w:p w:rsidR="00161AE5" w:rsidRPr="001349F3" w:rsidRDefault="00161AE5" w:rsidP="00035998">
            <w:pPr>
              <w:pStyle w:val="Normal120"/>
              <w:tabs>
                <w:tab w:val="clear" w:pos="2820"/>
              </w:tabs>
              <w:rPr>
                <w:b w:val="0"/>
                <w:color w:val="FF0000"/>
                <w:sz w:val="16"/>
                <w:szCs w:val="16"/>
              </w:rPr>
            </w:pP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2551" w:type="dxa"/>
            <w:vAlign w:val="center"/>
          </w:tcPr>
          <w:p w:rsidR="00161AE5" w:rsidRPr="001349F3" w:rsidRDefault="00161AE5" w:rsidP="00035998">
            <w:pPr>
              <w:pStyle w:val="Normal120"/>
              <w:tabs>
                <w:tab w:val="clear" w:pos="2820"/>
              </w:tabs>
              <w:jc w:val="center"/>
              <w:rPr>
                <w:b w:val="0"/>
                <w:color w:val="FF0000"/>
                <w:sz w:val="16"/>
                <w:szCs w:val="16"/>
              </w:rPr>
            </w:pP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1386</w:t>
            </w:r>
          </w:p>
        </w:tc>
        <w:tc>
          <w:tcPr>
            <w:tcW w:w="1946" w:type="dxa"/>
            <w:vAlign w:val="center"/>
          </w:tcPr>
          <w:p w:rsidR="00161AE5" w:rsidRPr="001349F3" w:rsidRDefault="00B469CD" w:rsidP="00035998">
            <w:pPr>
              <w:pStyle w:val="Normal120"/>
              <w:tabs>
                <w:tab w:val="clear" w:pos="2820"/>
              </w:tabs>
              <w:rPr>
                <w:b w:val="0"/>
                <w:color w:val="FF0000"/>
                <w:sz w:val="16"/>
                <w:szCs w:val="16"/>
              </w:rPr>
            </w:pPr>
            <w:r>
              <w:rPr>
                <w:b w:val="0"/>
                <w:color w:val="FF0000"/>
                <w:sz w:val="16"/>
                <w:szCs w:val="16"/>
              </w:rPr>
              <w:t>celula ecologica</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 xml:space="preserve">Cenuşă zburătoare </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19.01.14</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637,48</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CADL</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c>
          <w:tcPr>
            <w:tcW w:w="25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528,06</w:t>
            </w:r>
          </w:p>
        </w:tc>
        <w:tc>
          <w:tcPr>
            <w:tcW w:w="1946" w:type="dxa"/>
            <w:vAlign w:val="center"/>
          </w:tcPr>
          <w:p w:rsidR="00161AE5" w:rsidRPr="001349F3" w:rsidRDefault="00B469CD" w:rsidP="00035998">
            <w:pPr>
              <w:pStyle w:val="Normal120"/>
              <w:tabs>
                <w:tab w:val="clear" w:pos="2820"/>
              </w:tabs>
              <w:rPr>
                <w:b w:val="0"/>
                <w:color w:val="FF0000"/>
                <w:sz w:val="16"/>
                <w:szCs w:val="16"/>
              </w:rPr>
            </w:pPr>
            <w:r>
              <w:rPr>
                <w:b w:val="0"/>
                <w:color w:val="FF0000"/>
                <w:sz w:val="16"/>
                <w:szCs w:val="16"/>
              </w:rPr>
              <w:t>celula ecologica</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Reziduu de la reciclarea hârtiei şi cartonului</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03.03.07</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40% umid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7010,18</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prelucrare</w:t>
            </w:r>
          </w:p>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maculatură</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c>
          <w:tcPr>
            <w:tcW w:w="25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c>
          <w:tcPr>
            <w:tcW w:w="851" w:type="dxa"/>
            <w:vAlign w:val="center"/>
          </w:tcPr>
          <w:p w:rsidR="00161AE5" w:rsidRPr="001349F3" w:rsidRDefault="00161AE5" w:rsidP="00035998">
            <w:pPr>
              <w:pStyle w:val="Normal120"/>
              <w:jc w:val="center"/>
              <w:rPr>
                <w:b w:val="0"/>
                <w:color w:val="FF0000"/>
                <w:sz w:val="16"/>
                <w:szCs w:val="16"/>
              </w:rPr>
            </w:pPr>
            <w:r w:rsidRPr="001349F3">
              <w:rPr>
                <w:b w:val="0"/>
                <w:color w:val="FF0000"/>
                <w:sz w:val="16"/>
                <w:szCs w:val="16"/>
              </w:rPr>
              <w:t>7010,18</w:t>
            </w:r>
          </w:p>
        </w:tc>
        <w:tc>
          <w:tcPr>
            <w:tcW w:w="1946" w:type="dxa"/>
            <w:vAlign w:val="center"/>
          </w:tcPr>
          <w:p w:rsidR="00161AE5" w:rsidRPr="001349F3" w:rsidRDefault="00161AE5" w:rsidP="00035998">
            <w:pPr>
              <w:pStyle w:val="Normal120"/>
              <w:rPr>
                <w:b w:val="0"/>
                <w:color w:val="FF0000"/>
                <w:sz w:val="16"/>
                <w:szCs w:val="16"/>
              </w:rPr>
            </w:pPr>
            <w:r w:rsidRPr="001349F3">
              <w:rPr>
                <w:b w:val="0"/>
                <w:color w:val="FF0000"/>
                <w:sz w:val="16"/>
                <w:szCs w:val="16"/>
              </w:rPr>
              <w:t>transport auto</w:t>
            </w:r>
          </w:p>
          <w:p w:rsidR="00161AE5" w:rsidRPr="001349F3" w:rsidRDefault="00161AE5" w:rsidP="00035998">
            <w:pPr>
              <w:pStyle w:val="Normal120"/>
              <w:rPr>
                <w:b w:val="0"/>
                <w:color w:val="FF0000"/>
                <w:sz w:val="16"/>
                <w:szCs w:val="16"/>
              </w:rPr>
            </w:pPr>
            <w:r w:rsidRPr="001349F3">
              <w:rPr>
                <w:b w:val="0"/>
                <w:color w:val="FF0000"/>
                <w:sz w:val="16"/>
                <w:szCs w:val="16"/>
              </w:rPr>
              <w:t>halda municipală</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Deşeu ambalaj hartie</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15.01.01</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94403,999</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achiziţie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90023,04</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Reciclare AMBRO</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Deşeuri de la sortarea hârtiei destinate reciclării (brac)</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03.03.08</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3711,06</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Hârtie</w:t>
            </w:r>
          </w:p>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confecţii CO, CO</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3711,06</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reciclare internă</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color w:val="FF0000"/>
                <w:sz w:val="16"/>
                <w:szCs w:val="16"/>
              </w:rPr>
            </w:pPr>
            <w:r w:rsidRPr="001349F3">
              <w:rPr>
                <w:color w:val="FF0000"/>
                <w:sz w:val="16"/>
                <w:szCs w:val="16"/>
              </w:rPr>
              <w:t>TOTAL</w:t>
            </w:r>
          </w:p>
        </w:tc>
        <w:tc>
          <w:tcPr>
            <w:tcW w:w="993" w:type="dxa"/>
            <w:vAlign w:val="center"/>
          </w:tcPr>
          <w:p w:rsidR="00161AE5" w:rsidRPr="001349F3" w:rsidRDefault="00161AE5" w:rsidP="00035998">
            <w:pPr>
              <w:pStyle w:val="Normal120"/>
              <w:tabs>
                <w:tab w:val="clear" w:pos="2820"/>
              </w:tabs>
              <w:rPr>
                <w:b w:val="0"/>
                <w:color w:val="FF0000"/>
                <w:sz w:val="16"/>
                <w:szCs w:val="16"/>
              </w:rPr>
            </w:pP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p>
        </w:tc>
        <w:tc>
          <w:tcPr>
            <w:tcW w:w="1134" w:type="dxa"/>
            <w:vAlign w:val="center"/>
          </w:tcPr>
          <w:p w:rsidR="00161AE5" w:rsidRPr="001349F3" w:rsidRDefault="00161AE5" w:rsidP="00035998">
            <w:pPr>
              <w:pStyle w:val="Normal120"/>
              <w:tabs>
                <w:tab w:val="clear" w:pos="2820"/>
              </w:tabs>
              <w:jc w:val="center"/>
              <w:rPr>
                <w:color w:val="FF0000"/>
                <w:sz w:val="16"/>
                <w:szCs w:val="16"/>
              </w:rPr>
            </w:pPr>
            <w:r w:rsidRPr="001349F3">
              <w:rPr>
                <w:color w:val="FF0000"/>
                <w:sz w:val="16"/>
                <w:szCs w:val="16"/>
              </w:rPr>
              <w:t>114046,819</w:t>
            </w:r>
          </w:p>
        </w:tc>
        <w:tc>
          <w:tcPr>
            <w:tcW w:w="1559" w:type="dxa"/>
            <w:vAlign w:val="center"/>
          </w:tcPr>
          <w:p w:rsidR="00161AE5" w:rsidRPr="001349F3" w:rsidRDefault="00161AE5" w:rsidP="00035998">
            <w:pPr>
              <w:pStyle w:val="Normal120"/>
              <w:tabs>
                <w:tab w:val="clear" w:pos="2820"/>
              </w:tabs>
              <w:rPr>
                <w:b w:val="0"/>
                <w:color w:val="FF0000"/>
                <w:sz w:val="16"/>
                <w:szCs w:val="16"/>
              </w:rPr>
            </w:pPr>
          </w:p>
        </w:tc>
        <w:tc>
          <w:tcPr>
            <w:tcW w:w="1031" w:type="dxa"/>
            <w:vAlign w:val="center"/>
          </w:tcPr>
          <w:p w:rsidR="00161AE5" w:rsidRPr="001349F3" w:rsidRDefault="00161AE5" w:rsidP="00035998">
            <w:pPr>
              <w:pStyle w:val="Normal120"/>
              <w:tabs>
                <w:tab w:val="clear" w:pos="2820"/>
              </w:tabs>
              <w:jc w:val="center"/>
              <w:rPr>
                <w:color w:val="FF0000"/>
                <w:sz w:val="16"/>
                <w:szCs w:val="16"/>
              </w:rPr>
            </w:pPr>
            <w:r w:rsidRPr="001349F3">
              <w:rPr>
                <w:color w:val="FF0000"/>
                <w:sz w:val="16"/>
                <w:szCs w:val="16"/>
              </w:rPr>
              <w:t>98898,1</w:t>
            </w:r>
          </w:p>
        </w:tc>
        <w:tc>
          <w:tcPr>
            <w:tcW w:w="2551" w:type="dxa"/>
            <w:vAlign w:val="center"/>
          </w:tcPr>
          <w:p w:rsidR="00161AE5" w:rsidRPr="001349F3" w:rsidRDefault="00161AE5" w:rsidP="00035998">
            <w:pPr>
              <w:pStyle w:val="Normal120"/>
              <w:tabs>
                <w:tab w:val="clear" w:pos="2820"/>
              </w:tabs>
              <w:rPr>
                <w:b w:val="0"/>
                <w:color w:val="FF0000"/>
                <w:sz w:val="16"/>
                <w:szCs w:val="16"/>
              </w:rPr>
            </w:pPr>
          </w:p>
        </w:tc>
        <w:tc>
          <w:tcPr>
            <w:tcW w:w="851" w:type="dxa"/>
            <w:vAlign w:val="center"/>
          </w:tcPr>
          <w:p w:rsidR="00161AE5" w:rsidRPr="001349F3" w:rsidRDefault="00161AE5" w:rsidP="00035998">
            <w:pPr>
              <w:pStyle w:val="Normal120"/>
              <w:tabs>
                <w:tab w:val="clear" w:pos="2820"/>
              </w:tabs>
              <w:jc w:val="center"/>
              <w:rPr>
                <w:color w:val="FF0000"/>
                <w:sz w:val="16"/>
                <w:szCs w:val="16"/>
              </w:rPr>
            </w:pPr>
            <w:r w:rsidRPr="001349F3">
              <w:rPr>
                <w:color w:val="FF0000"/>
                <w:sz w:val="16"/>
                <w:szCs w:val="16"/>
              </w:rPr>
              <w:t>10640,24</w:t>
            </w:r>
          </w:p>
        </w:tc>
        <w:tc>
          <w:tcPr>
            <w:tcW w:w="1946"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din care 7010,18  t la halda municipală şi 3630,06   t  la halda proprie</w:t>
            </w:r>
          </w:p>
        </w:tc>
      </w:tr>
      <w:tr w:rsidR="00161AE5" w:rsidRPr="001349F3" w:rsidTr="00035998">
        <w:tblPrEx>
          <w:tblCellMar>
            <w:top w:w="0" w:type="dxa"/>
            <w:bottom w:w="0" w:type="dxa"/>
          </w:tblCellMar>
        </w:tblPrEx>
        <w:trPr>
          <w:cantSplit/>
          <w:jc w:val="center"/>
        </w:trPr>
        <w:tc>
          <w:tcPr>
            <w:tcW w:w="14421" w:type="dxa"/>
            <w:gridSpan w:val="10"/>
            <w:vAlign w:val="center"/>
          </w:tcPr>
          <w:p w:rsidR="00161AE5" w:rsidRPr="001349F3" w:rsidRDefault="00161AE5" w:rsidP="00035998">
            <w:pPr>
              <w:pStyle w:val="Normal120"/>
              <w:tabs>
                <w:tab w:val="clear" w:pos="2820"/>
              </w:tabs>
              <w:spacing w:line="360" w:lineRule="auto"/>
              <w:rPr>
                <w:b w:val="0"/>
                <w:color w:val="FF0000"/>
                <w:sz w:val="16"/>
                <w:szCs w:val="16"/>
              </w:rPr>
            </w:pPr>
            <w:r w:rsidRPr="001349F3">
              <w:rPr>
                <w:color w:val="FF0000"/>
                <w:sz w:val="16"/>
                <w:szCs w:val="16"/>
              </w:rPr>
              <w:t>Deşeuri netehnologice</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Deşeuri fier şi oţel</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17.04.05</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6100</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demolari</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6119,16</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SC autorizate</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Anvelope uzate</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16.01.03</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1,01</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transport intern</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1,01</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SC autorizate</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Cupru , bronz, alama</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17.04.01</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3,86</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Intreaga societate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3,86</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SC autorizate</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r>
      <w:tr w:rsidR="00161AE5" w:rsidRPr="001349F3" w:rsidTr="00035998">
        <w:tblPrEx>
          <w:tblCellMar>
            <w:top w:w="0" w:type="dxa"/>
            <w:bottom w:w="0" w:type="dxa"/>
          </w:tblCellMar>
        </w:tblPrEx>
        <w:trPr>
          <w:cantSplit/>
          <w:trHeight w:val="188"/>
          <w:jc w:val="center"/>
        </w:trPr>
        <w:tc>
          <w:tcPr>
            <w:tcW w:w="3430" w:type="dxa"/>
            <w:vMerge w:val="restart"/>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Deşeuri ambalaje de plastic</w:t>
            </w:r>
          </w:p>
        </w:tc>
        <w:tc>
          <w:tcPr>
            <w:tcW w:w="993" w:type="dxa"/>
            <w:vMerge w:val="restart"/>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15.01.02</w:t>
            </w:r>
          </w:p>
        </w:tc>
        <w:tc>
          <w:tcPr>
            <w:tcW w:w="926" w:type="dxa"/>
            <w:gridSpan w:val="2"/>
            <w:vMerge w:val="restart"/>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Merge w:val="restart"/>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5,48</w:t>
            </w:r>
          </w:p>
        </w:tc>
        <w:tc>
          <w:tcPr>
            <w:tcW w:w="1559" w:type="dxa"/>
            <w:vMerge w:val="restart"/>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întreaga societate</w:t>
            </w:r>
          </w:p>
        </w:tc>
        <w:tc>
          <w:tcPr>
            <w:tcW w:w="1031" w:type="dxa"/>
            <w:tcBorders>
              <w:top w:val="single" w:sz="4" w:space="0" w:color="auto"/>
              <w:bottom w:val="nil"/>
            </w:tcBorders>
            <w:shd w:val="clear" w:color="auto" w:fill="auto"/>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5,48</w:t>
            </w:r>
          </w:p>
        </w:tc>
        <w:tc>
          <w:tcPr>
            <w:tcW w:w="2551" w:type="dxa"/>
            <w:tcBorders>
              <w:top w:val="single" w:sz="4" w:space="0" w:color="auto"/>
              <w:bottom w:val="nil"/>
            </w:tcBorders>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S.C. autorizată</w:t>
            </w:r>
          </w:p>
        </w:tc>
        <w:tc>
          <w:tcPr>
            <w:tcW w:w="851" w:type="dxa"/>
            <w:vMerge w:val="restart"/>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Merge w:val="restart"/>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r>
      <w:tr w:rsidR="00161AE5" w:rsidRPr="001349F3" w:rsidTr="00035998">
        <w:tblPrEx>
          <w:tblCellMar>
            <w:top w:w="0" w:type="dxa"/>
            <w:bottom w:w="0" w:type="dxa"/>
          </w:tblCellMar>
        </w:tblPrEx>
        <w:trPr>
          <w:cantSplit/>
          <w:trHeight w:val="70"/>
          <w:jc w:val="center"/>
        </w:trPr>
        <w:tc>
          <w:tcPr>
            <w:tcW w:w="3430" w:type="dxa"/>
            <w:vMerge/>
            <w:vAlign w:val="center"/>
          </w:tcPr>
          <w:p w:rsidR="00161AE5" w:rsidRPr="001349F3" w:rsidRDefault="00161AE5" w:rsidP="00035998">
            <w:pPr>
              <w:pStyle w:val="Normal120"/>
              <w:tabs>
                <w:tab w:val="clear" w:pos="2820"/>
              </w:tabs>
              <w:rPr>
                <w:b w:val="0"/>
                <w:color w:val="FF0000"/>
                <w:sz w:val="16"/>
                <w:szCs w:val="16"/>
              </w:rPr>
            </w:pPr>
          </w:p>
        </w:tc>
        <w:tc>
          <w:tcPr>
            <w:tcW w:w="993" w:type="dxa"/>
            <w:vMerge/>
            <w:vAlign w:val="center"/>
          </w:tcPr>
          <w:p w:rsidR="00161AE5" w:rsidRPr="001349F3" w:rsidRDefault="00161AE5" w:rsidP="00035998">
            <w:pPr>
              <w:pStyle w:val="Normal120"/>
              <w:tabs>
                <w:tab w:val="clear" w:pos="2820"/>
              </w:tabs>
              <w:rPr>
                <w:b w:val="0"/>
                <w:color w:val="FF0000"/>
                <w:sz w:val="16"/>
                <w:szCs w:val="16"/>
              </w:rPr>
            </w:pPr>
          </w:p>
        </w:tc>
        <w:tc>
          <w:tcPr>
            <w:tcW w:w="926" w:type="dxa"/>
            <w:gridSpan w:val="2"/>
            <w:vMerge/>
            <w:vAlign w:val="center"/>
          </w:tcPr>
          <w:p w:rsidR="00161AE5" w:rsidRPr="001349F3" w:rsidRDefault="00161AE5" w:rsidP="00035998">
            <w:pPr>
              <w:pStyle w:val="Normal120"/>
              <w:tabs>
                <w:tab w:val="clear" w:pos="2820"/>
              </w:tabs>
              <w:rPr>
                <w:b w:val="0"/>
                <w:color w:val="FF0000"/>
                <w:sz w:val="16"/>
                <w:szCs w:val="16"/>
              </w:rPr>
            </w:pPr>
          </w:p>
        </w:tc>
        <w:tc>
          <w:tcPr>
            <w:tcW w:w="1134" w:type="dxa"/>
            <w:vMerge/>
            <w:vAlign w:val="center"/>
          </w:tcPr>
          <w:p w:rsidR="00161AE5" w:rsidRPr="001349F3" w:rsidRDefault="00161AE5" w:rsidP="00035998">
            <w:pPr>
              <w:pStyle w:val="Normal120"/>
              <w:tabs>
                <w:tab w:val="clear" w:pos="2820"/>
              </w:tabs>
              <w:jc w:val="center"/>
              <w:rPr>
                <w:b w:val="0"/>
                <w:color w:val="FF0000"/>
                <w:sz w:val="16"/>
                <w:szCs w:val="16"/>
              </w:rPr>
            </w:pPr>
          </w:p>
        </w:tc>
        <w:tc>
          <w:tcPr>
            <w:tcW w:w="1559" w:type="dxa"/>
            <w:vMerge/>
            <w:vAlign w:val="center"/>
          </w:tcPr>
          <w:p w:rsidR="00161AE5" w:rsidRPr="001349F3" w:rsidRDefault="00161AE5" w:rsidP="00035998">
            <w:pPr>
              <w:pStyle w:val="Normal120"/>
              <w:tabs>
                <w:tab w:val="clear" w:pos="2820"/>
              </w:tabs>
              <w:rPr>
                <w:b w:val="0"/>
                <w:color w:val="FF0000"/>
                <w:sz w:val="16"/>
                <w:szCs w:val="16"/>
              </w:rPr>
            </w:pPr>
          </w:p>
        </w:tc>
        <w:tc>
          <w:tcPr>
            <w:tcW w:w="1031" w:type="dxa"/>
            <w:tcBorders>
              <w:top w:val="nil"/>
              <w:bottom w:val="single" w:sz="4" w:space="0" w:color="auto"/>
            </w:tcBorders>
            <w:shd w:val="clear" w:color="auto" w:fill="auto"/>
            <w:vAlign w:val="center"/>
          </w:tcPr>
          <w:p w:rsidR="00161AE5" w:rsidRPr="001349F3" w:rsidRDefault="00161AE5" w:rsidP="00035998">
            <w:pPr>
              <w:pStyle w:val="Normal120"/>
              <w:tabs>
                <w:tab w:val="clear" w:pos="2820"/>
              </w:tabs>
              <w:jc w:val="center"/>
              <w:rPr>
                <w:b w:val="0"/>
                <w:color w:val="FF0000"/>
                <w:sz w:val="16"/>
                <w:szCs w:val="16"/>
              </w:rPr>
            </w:pPr>
          </w:p>
        </w:tc>
        <w:tc>
          <w:tcPr>
            <w:tcW w:w="2551" w:type="dxa"/>
            <w:tcBorders>
              <w:top w:val="nil"/>
              <w:bottom w:val="single" w:sz="4" w:space="0" w:color="auto"/>
            </w:tcBorders>
            <w:vAlign w:val="center"/>
          </w:tcPr>
          <w:p w:rsidR="00161AE5" w:rsidRPr="001349F3" w:rsidRDefault="00161AE5" w:rsidP="00035998">
            <w:pPr>
              <w:pStyle w:val="Normal120"/>
              <w:tabs>
                <w:tab w:val="clear" w:pos="2820"/>
              </w:tabs>
              <w:rPr>
                <w:b w:val="0"/>
                <w:color w:val="FF0000"/>
                <w:sz w:val="16"/>
                <w:szCs w:val="16"/>
              </w:rPr>
            </w:pPr>
          </w:p>
        </w:tc>
        <w:tc>
          <w:tcPr>
            <w:tcW w:w="851" w:type="dxa"/>
            <w:vMerge/>
            <w:vAlign w:val="center"/>
          </w:tcPr>
          <w:p w:rsidR="00161AE5" w:rsidRPr="001349F3" w:rsidRDefault="00161AE5" w:rsidP="00035998">
            <w:pPr>
              <w:pStyle w:val="Normal120"/>
              <w:tabs>
                <w:tab w:val="clear" w:pos="2820"/>
              </w:tabs>
              <w:jc w:val="center"/>
              <w:rPr>
                <w:b w:val="0"/>
                <w:color w:val="FF0000"/>
                <w:sz w:val="16"/>
                <w:szCs w:val="16"/>
              </w:rPr>
            </w:pPr>
          </w:p>
        </w:tc>
        <w:tc>
          <w:tcPr>
            <w:tcW w:w="1946" w:type="dxa"/>
            <w:vMerge/>
            <w:vAlign w:val="center"/>
          </w:tcPr>
          <w:p w:rsidR="00161AE5" w:rsidRPr="001349F3" w:rsidRDefault="00161AE5" w:rsidP="00035998">
            <w:pPr>
              <w:pStyle w:val="Normal120"/>
              <w:tabs>
                <w:tab w:val="clear" w:pos="2820"/>
              </w:tabs>
              <w:rPr>
                <w:b w:val="0"/>
                <w:color w:val="FF0000"/>
                <w:sz w:val="16"/>
                <w:szCs w:val="16"/>
              </w:rPr>
            </w:pP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Deşeuri municipale amestecate</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20.03.01</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81,422</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întreaga societate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81,422</w:t>
            </w:r>
          </w:p>
        </w:tc>
        <w:tc>
          <w:tcPr>
            <w:tcW w:w="1946"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halda municipală</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Deseu aluminiu</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17.04.02</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1,66</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Intreaga societate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1,66</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SC autorizate</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DEEE</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16.02.14</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125,78</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Intrega societate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125,8</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SC autorizate</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Tuburi fluorescente</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20.01.21*</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0,1</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Intrega societate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0,1</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SC autorizate</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Ulei mineral neclorinat si de transmitere a caldurii</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13.03.07*</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lichid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1,6</w:t>
            </w:r>
          </w:p>
        </w:tc>
        <w:tc>
          <w:tcPr>
            <w:tcW w:w="1559" w:type="dxa"/>
            <w:vAlign w:val="center"/>
          </w:tcPr>
          <w:p w:rsidR="00161AE5" w:rsidRPr="001349F3" w:rsidRDefault="00161AE5" w:rsidP="00035998">
            <w:pPr>
              <w:pStyle w:val="Normal120"/>
              <w:tabs>
                <w:tab w:val="clear" w:pos="2820"/>
              </w:tabs>
              <w:jc w:val="left"/>
              <w:rPr>
                <w:b w:val="0"/>
                <w:color w:val="FF0000"/>
                <w:sz w:val="16"/>
                <w:szCs w:val="16"/>
              </w:rPr>
            </w:pPr>
            <w:r w:rsidRPr="001349F3">
              <w:rPr>
                <w:b w:val="0"/>
                <w:color w:val="FF0000"/>
                <w:sz w:val="16"/>
                <w:szCs w:val="16"/>
              </w:rPr>
              <w:t>Intrega societate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1,05</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SC autorizate</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Absorbanti… contaminati cu subst. peric.</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15.02.02*</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4,425</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Intreaga societate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4,475</w:t>
            </w:r>
          </w:p>
        </w:tc>
        <w:tc>
          <w:tcPr>
            <w:tcW w:w="1946"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incinerare</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Ulei min. Neclorurat de motor,transmisie si de ungere</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13.02.05*</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lichid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2,55</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Intreaga societate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3,87</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SC autorizate</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 xml:space="preserve">                  -</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Ambalaje periculoase</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15.01.10*</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solide</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6,095</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Hartie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6,095</w:t>
            </w:r>
          </w:p>
        </w:tc>
        <w:tc>
          <w:tcPr>
            <w:tcW w:w="1946"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incinerare</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Subst. chimice periculoase</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16.05.06*</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solide</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0,205</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Laborator</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0,205</w:t>
            </w:r>
          </w:p>
        </w:tc>
        <w:tc>
          <w:tcPr>
            <w:tcW w:w="1946"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incinerare</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Ambalaje metalice</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15.01.04</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23,3</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întreaga societate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23,255</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 xml:space="preserve">SC autorizate </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 xml:space="preserve">                  -</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Tonere de imprimanta cu cont. de subst peric.</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08.03.17*</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0,11</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întreaga societate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0,11</w:t>
            </w:r>
          </w:p>
        </w:tc>
        <w:tc>
          <w:tcPr>
            <w:tcW w:w="1946"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incinerare</w:t>
            </w:r>
          </w:p>
        </w:tc>
      </w:tr>
      <w:tr w:rsidR="00161AE5" w:rsidRPr="001349F3" w:rsidTr="00035998">
        <w:tblPrEx>
          <w:tblCellMar>
            <w:top w:w="0" w:type="dxa"/>
            <w:bottom w:w="0" w:type="dxa"/>
          </w:tblCellMar>
        </w:tblPrEx>
        <w:trPr>
          <w:cantSplit/>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Amestec beton, caramizi, ceramica</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17.01.07</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23087</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demolari</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23176,72</w:t>
            </w:r>
          </w:p>
        </w:tc>
        <w:tc>
          <w:tcPr>
            <w:tcW w:w="1946"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halda proprie</w:t>
            </w:r>
          </w:p>
        </w:tc>
      </w:tr>
      <w:tr w:rsidR="00161AE5" w:rsidRPr="001349F3" w:rsidTr="00035998">
        <w:tblPrEx>
          <w:tblCellMar>
            <w:top w:w="0" w:type="dxa"/>
            <w:bottom w:w="0" w:type="dxa"/>
          </w:tblCellMar>
        </w:tblPrEx>
        <w:trPr>
          <w:cantSplit/>
          <w:trHeight w:val="205"/>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 xml:space="preserve">Cabluri </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17.04.11</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solid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44,78</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Intreaga societate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44,88</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SC autorizate</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w:t>
            </w:r>
          </w:p>
        </w:tc>
      </w:tr>
      <w:tr w:rsidR="00161AE5" w:rsidRPr="001349F3" w:rsidTr="00035998">
        <w:tblPrEx>
          <w:tblCellMar>
            <w:top w:w="0" w:type="dxa"/>
            <w:bottom w:w="0" w:type="dxa"/>
          </w:tblCellMar>
        </w:tblPrEx>
        <w:trPr>
          <w:cantSplit/>
          <w:trHeight w:val="227"/>
          <w:jc w:val="center"/>
        </w:trPr>
        <w:tc>
          <w:tcPr>
            <w:tcW w:w="3430"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Uleiuri minerale hidraulice neclorinate</w:t>
            </w:r>
          </w:p>
        </w:tc>
        <w:tc>
          <w:tcPr>
            <w:tcW w:w="993"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13.01.10*</w:t>
            </w:r>
          </w:p>
        </w:tc>
        <w:tc>
          <w:tcPr>
            <w:tcW w:w="926" w:type="dxa"/>
            <w:gridSpan w:val="2"/>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lichid</w:t>
            </w:r>
          </w:p>
        </w:tc>
        <w:tc>
          <w:tcPr>
            <w:tcW w:w="1134"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6,18</w:t>
            </w:r>
          </w:p>
        </w:tc>
        <w:tc>
          <w:tcPr>
            <w:tcW w:w="1559"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Intreaga societate</w:t>
            </w:r>
          </w:p>
        </w:tc>
        <w:tc>
          <w:tcPr>
            <w:tcW w:w="103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6,24</w:t>
            </w:r>
          </w:p>
        </w:tc>
        <w:tc>
          <w:tcPr>
            <w:tcW w:w="2551"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SC autorizate</w:t>
            </w:r>
          </w:p>
        </w:tc>
        <w:tc>
          <w:tcPr>
            <w:tcW w:w="851" w:type="dxa"/>
            <w:vAlign w:val="center"/>
          </w:tcPr>
          <w:p w:rsidR="00161AE5" w:rsidRPr="001349F3" w:rsidRDefault="00161AE5" w:rsidP="00035998">
            <w:pPr>
              <w:pStyle w:val="Normal120"/>
              <w:tabs>
                <w:tab w:val="clear" w:pos="2820"/>
              </w:tabs>
              <w:jc w:val="center"/>
              <w:rPr>
                <w:b w:val="0"/>
                <w:color w:val="FF0000"/>
                <w:sz w:val="16"/>
                <w:szCs w:val="16"/>
              </w:rPr>
            </w:pPr>
            <w:r w:rsidRPr="001349F3">
              <w:rPr>
                <w:b w:val="0"/>
                <w:color w:val="FF0000"/>
                <w:sz w:val="16"/>
                <w:szCs w:val="16"/>
              </w:rPr>
              <w:t>0</w:t>
            </w:r>
          </w:p>
        </w:tc>
        <w:tc>
          <w:tcPr>
            <w:tcW w:w="1946" w:type="dxa"/>
            <w:vAlign w:val="center"/>
          </w:tcPr>
          <w:p w:rsidR="00161AE5" w:rsidRPr="001349F3" w:rsidRDefault="00161AE5" w:rsidP="00035998">
            <w:pPr>
              <w:pStyle w:val="Normal120"/>
              <w:tabs>
                <w:tab w:val="clear" w:pos="2820"/>
              </w:tabs>
              <w:rPr>
                <w:b w:val="0"/>
                <w:color w:val="FF0000"/>
                <w:sz w:val="16"/>
                <w:szCs w:val="16"/>
              </w:rPr>
            </w:pPr>
            <w:r w:rsidRPr="001349F3">
              <w:rPr>
                <w:b w:val="0"/>
                <w:color w:val="FF0000"/>
                <w:sz w:val="16"/>
                <w:szCs w:val="16"/>
              </w:rPr>
              <w:t>-</w:t>
            </w:r>
          </w:p>
        </w:tc>
      </w:tr>
    </w:tbl>
    <w:p w:rsidR="000D096E" w:rsidRDefault="000D096E" w:rsidP="00F7486C">
      <w:pPr>
        <w:autoSpaceDE w:val="0"/>
        <w:autoSpaceDN w:val="0"/>
        <w:adjustRightInd w:val="0"/>
        <w:rPr>
          <w:sz w:val="24"/>
          <w:szCs w:val="24"/>
          <w:lang w:val="it-IT"/>
        </w:rPr>
      </w:pPr>
    </w:p>
    <w:p w:rsidR="000D096E" w:rsidRPr="00F7486C" w:rsidRDefault="000D096E" w:rsidP="00F7486C">
      <w:pPr>
        <w:autoSpaceDE w:val="0"/>
        <w:autoSpaceDN w:val="0"/>
        <w:adjustRightInd w:val="0"/>
        <w:rPr>
          <w:sz w:val="24"/>
          <w:szCs w:val="24"/>
          <w:lang w:val="it-IT"/>
        </w:rPr>
      </w:pPr>
    </w:p>
    <w:p w:rsidR="000D096E" w:rsidRDefault="000D096E" w:rsidP="00914739">
      <w:pPr>
        <w:autoSpaceDE w:val="0"/>
        <w:autoSpaceDN w:val="0"/>
        <w:adjustRightInd w:val="0"/>
        <w:rPr>
          <w:sz w:val="24"/>
          <w:szCs w:val="24"/>
          <w:lang w:eastAsia="ro-RO"/>
        </w:rPr>
        <w:sectPr w:rsidR="000D096E" w:rsidSect="000D096E">
          <w:pgSz w:w="16840" w:h="11907" w:orient="landscape" w:code="9"/>
          <w:pgMar w:top="567" w:right="851" w:bottom="1418" w:left="851" w:header="709" w:footer="709" w:gutter="0"/>
          <w:cols w:space="708"/>
          <w:docGrid w:linePitch="272"/>
        </w:sectPr>
      </w:pPr>
      <w:bookmarkStart w:id="31" w:name="do_ax1_si6_pt5_sp5_2_"/>
      <w:bookmarkEnd w:id="31"/>
    </w:p>
    <w:p w:rsidR="00914739" w:rsidRDefault="00914739" w:rsidP="00914739">
      <w:pPr>
        <w:autoSpaceDE w:val="0"/>
        <w:autoSpaceDN w:val="0"/>
        <w:adjustRightInd w:val="0"/>
        <w:rPr>
          <w:sz w:val="24"/>
          <w:szCs w:val="24"/>
          <w:lang w:eastAsia="ro-RO"/>
        </w:rPr>
      </w:pPr>
      <w:r>
        <w:rPr>
          <w:sz w:val="24"/>
          <w:szCs w:val="24"/>
          <w:lang w:eastAsia="ro-RO"/>
        </w:rPr>
        <w:lastRenderedPageBreak/>
        <w:t>NOTA:</w:t>
      </w:r>
    </w:p>
    <w:p w:rsidR="00914739" w:rsidRDefault="00914739" w:rsidP="00F7486C">
      <w:pPr>
        <w:autoSpaceDE w:val="0"/>
        <w:autoSpaceDN w:val="0"/>
        <w:adjustRightInd w:val="0"/>
        <w:jc w:val="both"/>
        <w:rPr>
          <w:sz w:val="24"/>
          <w:szCs w:val="24"/>
          <w:lang w:eastAsia="ro-RO"/>
        </w:rPr>
      </w:pPr>
      <w:r>
        <w:rPr>
          <w:sz w:val="24"/>
          <w:szCs w:val="24"/>
          <w:lang w:eastAsia="ro-RO"/>
        </w:rPr>
        <w:t>- Aprovizionarea cu materii prime si materiale se va face astfel incat să nu se creeze stocuri, care prin depreciere să duca la formarea de deseuri;</w:t>
      </w:r>
    </w:p>
    <w:p w:rsidR="00914739" w:rsidRDefault="00914739" w:rsidP="00F7486C">
      <w:pPr>
        <w:autoSpaceDE w:val="0"/>
        <w:autoSpaceDN w:val="0"/>
        <w:adjustRightInd w:val="0"/>
        <w:jc w:val="both"/>
        <w:rPr>
          <w:sz w:val="24"/>
          <w:szCs w:val="24"/>
          <w:lang w:eastAsia="ro-RO"/>
        </w:rPr>
      </w:pPr>
      <w:r>
        <w:rPr>
          <w:sz w:val="24"/>
          <w:szCs w:val="24"/>
          <w:lang w:eastAsia="ro-RO"/>
        </w:rPr>
        <w:t xml:space="preserve">- Toate deseurile vor fi stocate astfel incat sa se previna orice contaminare a solului si sa se reduca la minimum orice degajare de emisii fugitive </w:t>
      </w:r>
      <w:r w:rsidR="00C62F73">
        <w:rPr>
          <w:sz w:val="24"/>
          <w:szCs w:val="24"/>
          <w:lang w:eastAsia="ro-RO"/>
        </w:rPr>
        <w:t>i</w:t>
      </w:r>
      <w:r>
        <w:rPr>
          <w:sz w:val="24"/>
          <w:szCs w:val="24"/>
          <w:lang w:eastAsia="ro-RO"/>
        </w:rPr>
        <w:t>n aer;</w:t>
      </w:r>
    </w:p>
    <w:p w:rsidR="00914739" w:rsidRDefault="00914739" w:rsidP="00F7486C">
      <w:pPr>
        <w:autoSpaceDE w:val="0"/>
        <w:autoSpaceDN w:val="0"/>
        <w:adjustRightInd w:val="0"/>
        <w:jc w:val="both"/>
        <w:rPr>
          <w:sz w:val="24"/>
          <w:szCs w:val="24"/>
          <w:lang w:eastAsia="ro-RO"/>
        </w:rPr>
      </w:pPr>
      <w:r>
        <w:rPr>
          <w:sz w:val="24"/>
          <w:szCs w:val="24"/>
          <w:lang w:eastAsia="ro-RO"/>
        </w:rPr>
        <w:t xml:space="preserve">- Zonele de stocare vor fi clar marcate </w:t>
      </w:r>
      <w:r w:rsidR="00E85176">
        <w:rPr>
          <w:sz w:val="24"/>
          <w:szCs w:val="24"/>
          <w:lang w:eastAsia="ro-RO"/>
        </w:rPr>
        <w:t>s</w:t>
      </w:r>
      <w:r>
        <w:rPr>
          <w:sz w:val="24"/>
          <w:szCs w:val="24"/>
          <w:lang w:eastAsia="ro-RO"/>
        </w:rPr>
        <w:t>i delimitate, iar containerele vor fi inscriptionate;</w:t>
      </w:r>
    </w:p>
    <w:p w:rsidR="00914739" w:rsidRDefault="00914739" w:rsidP="00914739">
      <w:pPr>
        <w:autoSpaceDE w:val="0"/>
        <w:autoSpaceDN w:val="0"/>
        <w:adjustRightInd w:val="0"/>
        <w:rPr>
          <w:sz w:val="24"/>
          <w:szCs w:val="24"/>
          <w:lang w:eastAsia="ro-RO"/>
        </w:rPr>
      </w:pPr>
      <w:r>
        <w:rPr>
          <w:sz w:val="24"/>
          <w:szCs w:val="24"/>
          <w:lang w:eastAsia="ro-RO"/>
        </w:rPr>
        <w:t>- Nu se va depasi capacitatea de stocare a containerelor si depozitelor.</w:t>
      </w:r>
    </w:p>
    <w:p w:rsidR="00F10F83" w:rsidRDefault="00914739" w:rsidP="00914739">
      <w:pPr>
        <w:rPr>
          <w:sz w:val="24"/>
          <w:szCs w:val="24"/>
        </w:rPr>
      </w:pPr>
      <w:r>
        <w:rPr>
          <w:b/>
          <w:bCs/>
          <w:sz w:val="24"/>
          <w:szCs w:val="24"/>
        </w:rPr>
        <w:t>1</w:t>
      </w:r>
      <w:r w:rsidRPr="0016532D">
        <w:rPr>
          <w:b/>
          <w:bCs/>
          <w:sz w:val="24"/>
          <w:szCs w:val="24"/>
        </w:rPr>
        <w:t>1.2. Depozitarea definitiva a deseurilor</w:t>
      </w:r>
      <w:r w:rsidRPr="0016532D">
        <w:rPr>
          <w:sz w:val="24"/>
          <w:szCs w:val="24"/>
        </w:rPr>
        <w:t xml:space="preserve">  </w:t>
      </w:r>
    </w:p>
    <w:p w:rsidR="00A74691" w:rsidRDefault="00A74691" w:rsidP="00914739">
      <w:pPr>
        <w:rPr>
          <w:sz w:val="24"/>
          <w:szCs w:val="24"/>
        </w:rPr>
      </w:pPr>
    </w:p>
    <w:p w:rsidR="00F10F83" w:rsidRDefault="00F10F83" w:rsidP="00F10F83">
      <w:pPr>
        <w:rPr>
          <w:sz w:val="24"/>
          <w:szCs w:val="24"/>
        </w:rPr>
      </w:pPr>
      <w:r w:rsidRPr="0016532D">
        <w:rPr>
          <w:sz w:val="24"/>
          <w:szCs w:val="24"/>
        </w:rPr>
        <w:t>Tab. 11.2.</w:t>
      </w:r>
    </w:p>
    <w:tbl>
      <w:tblPr>
        <w:tblW w:w="1020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844"/>
        <w:gridCol w:w="1290"/>
        <w:gridCol w:w="2253"/>
        <w:gridCol w:w="2850"/>
        <w:gridCol w:w="1970"/>
      </w:tblGrid>
      <w:tr w:rsidR="00F10F83" w:rsidRPr="0016532D" w:rsidTr="00E64615">
        <w:trPr>
          <w:trHeight w:val="786"/>
        </w:trPr>
        <w:tc>
          <w:tcPr>
            <w:tcW w:w="1844" w:type="dxa"/>
            <w:shd w:val="clear" w:color="auto" w:fill="D9D9D9"/>
          </w:tcPr>
          <w:p w:rsidR="00F10F83" w:rsidRPr="0016532D" w:rsidRDefault="00F10F83" w:rsidP="00E64615">
            <w:pPr>
              <w:pStyle w:val="NormalWeb1"/>
              <w:jc w:val="center"/>
              <w:rPr>
                <w:b/>
                <w:bCs/>
                <w:lang w:val="ro-RO"/>
              </w:rPr>
            </w:pPr>
            <w:r w:rsidRPr="0016532D">
              <w:rPr>
                <w:b/>
                <w:bCs/>
                <w:lang w:val="ro-RO"/>
              </w:rPr>
              <w:t>Zona de depozitare</w:t>
            </w:r>
          </w:p>
        </w:tc>
        <w:tc>
          <w:tcPr>
            <w:tcW w:w="1290" w:type="dxa"/>
            <w:shd w:val="clear" w:color="auto" w:fill="D9D9D9"/>
          </w:tcPr>
          <w:p w:rsidR="00F10F83" w:rsidRPr="0016532D" w:rsidRDefault="00F10F83" w:rsidP="00E64615">
            <w:pPr>
              <w:pStyle w:val="NormalWeb1"/>
              <w:jc w:val="center"/>
              <w:rPr>
                <w:b/>
                <w:bCs/>
                <w:lang w:val="ro-RO"/>
              </w:rPr>
            </w:pPr>
            <w:r w:rsidRPr="0016532D">
              <w:rPr>
                <w:b/>
                <w:bCs/>
                <w:lang w:val="ro-RO"/>
              </w:rPr>
              <w:t>Deşeurile depozitate</w:t>
            </w:r>
          </w:p>
        </w:tc>
        <w:tc>
          <w:tcPr>
            <w:tcW w:w="2253" w:type="dxa"/>
            <w:shd w:val="clear" w:color="auto" w:fill="D9D9D9"/>
          </w:tcPr>
          <w:p w:rsidR="00F10F83" w:rsidRPr="0016532D" w:rsidRDefault="00F10F83" w:rsidP="00E64615">
            <w:pPr>
              <w:pStyle w:val="NormalWeb1"/>
              <w:jc w:val="center"/>
              <w:rPr>
                <w:b/>
                <w:bCs/>
                <w:lang w:val="ro-RO"/>
              </w:rPr>
            </w:pPr>
            <w:r w:rsidRPr="0016532D">
              <w:rPr>
                <w:b/>
                <w:bCs/>
                <w:lang w:val="ro-RO"/>
              </w:rPr>
              <w:t>Capacitatea maximă de depozitare şi perioada maximă de depozitare</w:t>
            </w:r>
          </w:p>
        </w:tc>
        <w:tc>
          <w:tcPr>
            <w:tcW w:w="2850" w:type="dxa"/>
            <w:shd w:val="clear" w:color="auto" w:fill="D9D9D9"/>
          </w:tcPr>
          <w:p w:rsidR="00F10F83" w:rsidRPr="0016532D" w:rsidRDefault="00F10F83" w:rsidP="00E64615">
            <w:pPr>
              <w:pStyle w:val="NormalWeb1"/>
              <w:jc w:val="center"/>
              <w:rPr>
                <w:b/>
                <w:bCs/>
                <w:lang w:val="it-IT"/>
              </w:rPr>
            </w:pPr>
            <w:r w:rsidRPr="0016532D">
              <w:rPr>
                <w:b/>
                <w:bCs/>
                <w:lang w:val="ro-RO"/>
              </w:rPr>
              <w:t>Măsurile necesare pen</w:t>
            </w:r>
            <w:r w:rsidRPr="0016532D">
              <w:rPr>
                <w:b/>
                <w:bCs/>
                <w:lang w:val="it-IT"/>
              </w:rPr>
              <w:t>tru minimizarea riscurilor</w:t>
            </w:r>
          </w:p>
        </w:tc>
        <w:tc>
          <w:tcPr>
            <w:tcW w:w="1970" w:type="dxa"/>
            <w:shd w:val="clear" w:color="auto" w:fill="D9D9D9"/>
          </w:tcPr>
          <w:p w:rsidR="00F10F83" w:rsidRPr="0016532D" w:rsidRDefault="00F10F83" w:rsidP="00E64615">
            <w:pPr>
              <w:pStyle w:val="NormalWeb1"/>
              <w:jc w:val="center"/>
              <w:rPr>
                <w:b/>
                <w:bCs/>
                <w:lang w:val="fr-FR"/>
              </w:rPr>
            </w:pPr>
            <w:r w:rsidRPr="0016532D">
              <w:rPr>
                <w:b/>
                <w:bCs/>
                <w:lang w:val="fr-FR"/>
              </w:rPr>
              <w:t>Amenajările existente ale zonei de depozitare</w:t>
            </w:r>
          </w:p>
        </w:tc>
      </w:tr>
      <w:tr w:rsidR="00F10F83" w:rsidRPr="0016532D" w:rsidTr="00E64615">
        <w:trPr>
          <w:trHeight w:val="3066"/>
        </w:trPr>
        <w:tc>
          <w:tcPr>
            <w:tcW w:w="1844" w:type="dxa"/>
          </w:tcPr>
          <w:p w:rsidR="00F10F83" w:rsidRPr="00221C06" w:rsidRDefault="00F10F83" w:rsidP="00E64615">
            <w:pPr>
              <w:rPr>
                <w:lang w:val="it-IT"/>
              </w:rPr>
            </w:pPr>
            <w:r w:rsidRPr="00221C06">
              <w:rPr>
                <w:lang w:val="it-IT"/>
              </w:rPr>
              <w:t> Celula ecologică pentru deşeuri tehnologice</w:t>
            </w:r>
          </w:p>
        </w:tc>
        <w:tc>
          <w:tcPr>
            <w:tcW w:w="1290" w:type="dxa"/>
          </w:tcPr>
          <w:p w:rsidR="00F10F83" w:rsidRPr="00221C06" w:rsidRDefault="00F10F83" w:rsidP="00E64615">
            <w:pPr>
              <w:rPr>
                <w:lang w:val="fr-FR"/>
              </w:rPr>
            </w:pPr>
            <w:r w:rsidRPr="00221C06">
              <w:rPr>
                <w:lang w:val="fr-FR"/>
              </w:rPr>
              <w:t xml:space="preserve">Deseuri tehnologice (cenusa si zgura)  </w:t>
            </w:r>
          </w:p>
        </w:tc>
        <w:tc>
          <w:tcPr>
            <w:tcW w:w="2253" w:type="dxa"/>
          </w:tcPr>
          <w:p w:rsidR="00F10F83" w:rsidRPr="00221C06" w:rsidRDefault="00F10F83" w:rsidP="00E64615">
            <w:pPr>
              <w:rPr>
                <w:lang w:val="pt-BR"/>
              </w:rPr>
            </w:pPr>
            <w:r w:rsidRPr="00221C06">
              <w:rPr>
                <w:lang w:val="pt-BR"/>
              </w:rPr>
              <w:t xml:space="preserve"> 2200mc, suprafaţa utilă de depozitare 4100mp.</w:t>
            </w:r>
          </w:p>
        </w:tc>
        <w:tc>
          <w:tcPr>
            <w:tcW w:w="2850" w:type="dxa"/>
          </w:tcPr>
          <w:p w:rsidR="00F10F83" w:rsidRPr="00221C06" w:rsidRDefault="00F10F83" w:rsidP="00E64615">
            <w:pPr>
              <w:rPr>
                <w:bCs/>
                <w:lang w:val="pt-BR"/>
              </w:rPr>
            </w:pPr>
            <w:r w:rsidRPr="00221C06">
              <w:rPr>
                <w:lang w:val="pt-BR"/>
              </w:rPr>
              <w:t xml:space="preserve"> Zona haldei anorganice epuizate </w:t>
            </w:r>
            <w:r w:rsidRPr="00221C06">
              <w:rPr>
                <w:bCs/>
                <w:lang w:val="pt-BR"/>
              </w:rPr>
              <w:t>Punctul cel mai apropiat fata de rau se situează la 500 m.</w:t>
            </w:r>
          </w:p>
          <w:p w:rsidR="00F10F83" w:rsidRPr="00221C06" w:rsidRDefault="00F10F83" w:rsidP="00E64615">
            <w:pPr>
              <w:rPr>
                <w:bCs/>
                <w:lang w:val="pt-BR"/>
              </w:rPr>
            </w:pPr>
          </w:p>
          <w:p w:rsidR="00F10F83" w:rsidRPr="00221C06" w:rsidRDefault="00F10F83" w:rsidP="00E64615">
            <w:pPr>
              <w:rPr>
                <w:bCs/>
                <w:lang w:val="pt-BR"/>
              </w:rPr>
            </w:pPr>
          </w:p>
          <w:p w:rsidR="00F10F83" w:rsidRPr="00221C06" w:rsidRDefault="00F10F83" w:rsidP="00E64615">
            <w:pPr>
              <w:rPr>
                <w:bCs/>
                <w:lang w:val="pt-BR"/>
              </w:rPr>
            </w:pPr>
          </w:p>
          <w:p w:rsidR="00F10F83" w:rsidRPr="00221C06" w:rsidRDefault="00F10F83" w:rsidP="00E64615">
            <w:pPr>
              <w:rPr>
                <w:bCs/>
                <w:lang w:val="pt-BR"/>
              </w:rPr>
            </w:pPr>
          </w:p>
          <w:p w:rsidR="00F10F83" w:rsidRPr="00221C06" w:rsidRDefault="00F10F83" w:rsidP="00E64615">
            <w:pPr>
              <w:rPr>
                <w:bCs/>
                <w:lang w:val="pt-BR"/>
              </w:rPr>
            </w:pPr>
          </w:p>
          <w:p w:rsidR="00F10F83" w:rsidRPr="00221C06" w:rsidRDefault="00F10F83" w:rsidP="00E64615">
            <w:pPr>
              <w:rPr>
                <w:bCs/>
                <w:lang w:val="pt-BR"/>
              </w:rPr>
            </w:pPr>
          </w:p>
          <w:p w:rsidR="00F10F83" w:rsidRDefault="00F10F83" w:rsidP="00E64615">
            <w:pPr>
              <w:rPr>
                <w:bCs/>
                <w:lang w:val="pt-BR"/>
              </w:rPr>
            </w:pPr>
          </w:p>
          <w:p w:rsidR="00F10F83" w:rsidRPr="00221C06" w:rsidRDefault="00F10F83" w:rsidP="00E64615">
            <w:pPr>
              <w:rPr>
                <w:lang w:val="it-IT"/>
              </w:rPr>
            </w:pPr>
          </w:p>
        </w:tc>
        <w:tc>
          <w:tcPr>
            <w:tcW w:w="1970" w:type="dxa"/>
          </w:tcPr>
          <w:p w:rsidR="00F10F83" w:rsidRPr="00736375" w:rsidRDefault="00F10F83" w:rsidP="00E64615">
            <w:r w:rsidRPr="00221C06">
              <w:t>Celula de depozitare este prevăzută cu rigole din beton la piciorul digului de delimitare pentru colectarea apelor meteorice de pe toată lungimea acestuia.  Aceste ape ajung împreună cu levigatul şi sunt procesate în staţia de epurare proprie.</w:t>
            </w:r>
          </w:p>
        </w:tc>
      </w:tr>
      <w:tr w:rsidR="00F10F83" w:rsidRPr="0016532D" w:rsidTr="00E64615">
        <w:tc>
          <w:tcPr>
            <w:tcW w:w="1844" w:type="dxa"/>
          </w:tcPr>
          <w:p w:rsidR="00F10F83" w:rsidRPr="00221C06" w:rsidRDefault="00F10F83" w:rsidP="00E64615">
            <w:pPr>
              <w:rPr>
                <w:lang w:val="fr-FR"/>
              </w:rPr>
            </w:pPr>
            <w:r w:rsidRPr="00221C06">
              <w:rPr>
                <w:lang w:val="fr-FR"/>
              </w:rPr>
              <w:t>Halde de deseuri anorganice si organice-inchise in anul 2009, respectiv 2013.</w:t>
            </w:r>
          </w:p>
          <w:p w:rsidR="00F10F83" w:rsidRPr="00221C06" w:rsidRDefault="00F10F83" w:rsidP="00E64615">
            <w:pPr>
              <w:rPr>
                <w:lang w:val="fr-FR"/>
              </w:rPr>
            </w:pPr>
          </w:p>
          <w:p w:rsidR="00F10F83" w:rsidRPr="00221C06" w:rsidRDefault="00F10F83" w:rsidP="00E64615">
            <w:r w:rsidRPr="00221C06">
              <w:rPr>
                <w:lang w:val="fr-FR"/>
              </w:rPr>
              <w:t>Halda de deseuri anorganice epuizata-inchisa inainte de anul 1989</w:t>
            </w:r>
          </w:p>
        </w:tc>
        <w:tc>
          <w:tcPr>
            <w:tcW w:w="1290" w:type="dxa"/>
          </w:tcPr>
          <w:p w:rsidR="00F10F83" w:rsidRPr="00221C06" w:rsidRDefault="00F10F83" w:rsidP="00E64615">
            <w:pPr>
              <w:rPr>
                <w:lang w:val="fr-FR"/>
              </w:rPr>
            </w:pPr>
          </w:p>
        </w:tc>
        <w:tc>
          <w:tcPr>
            <w:tcW w:w="2253" w:type="dxa"/>
          </w:tcPr>
          <w:p w:rsidR="00F10F83" w:rsidRPr="00221C06" w:rsidRDefault="00F10F83" w:rsidP="00E64615">
            <w:pPr>
              <w:rPr>
                <w:lang w:val="it-IT"/>
              </w:rPr>
            </w:pPr>
          </w:p>
        </w:tc>
        <w:tc>
          <w:tcPr>
            <w:tcW w:w="2850" w:type="dxa"/>
          </w:tcPr>
          <w:p w:rsidR="00F10F83" w:rsidRPr="00221C06" w:rsidRDefault="00F10F83" w:rsidP="00E64615">
            <w:pPr>
              <w:rPr>
                <w:lang w:val="pt-BR"/>
              </w:rPr>
            </w:pPr>
            <w:r w:rsidRPr="00221C06">
              <w:rPr>
                <w:bCs/>
                <w:lang w:val="pt-BR"/>
              </w:rPr>
              <w:t xml:space="preserve">Cele două halde (de nămol anorganic şi de nămol organic) care şi-au încetat activitatea începând cu 1.01.2007,  se află pe terenul aflat în proprietatea SC AMBRO SA.  </w:t>
            </w:r>
          </w:p>
          <w:p w:rsidR="00F10F83" w:rsidRPr="00736375" w:rsidRDefault="00F10F83" w:rsidP="00E64615">
            <w:pPr>
              <w:rPr>
                <w:bCs/>
                <w:lang w:val="it-IT"/>
              </w:rPr>
            </w:pPr>
            <w:r w:rsidRPr="00221C06">
              <w:rPr>
                <w:bCs/>
                <w:lang w:val="it-IT"/>
              </w:rPr>
              <w:t>Haldele nu sunt inundabile nici la viituri cu probabilitatea de 1%.</w:t>
            </w:r>
          </w:p>
        </w:tc>
        <w:tc>
          <w:tcPr>
            <w:tcW w:w="1970" w:type="dxa"/>
          </w:tcPr>
          <w:p w:rsidR="00F10F83" w:rsidRPr="00221C06" w:rsidRDefault="00F10F83" w:rsidP="00E64615">
            <w:pPr>
              <w:rPr>
                <w:lang w:val="it-IT"/>
              </w:rPr>
            </w:pPr>
            <w:r w:rsidRPr="00221C06">
              <w:rPr>
                <w:lang w:val="it-IT"/>
              </w:rPr>
              <w:t> </w:t>
            </w:r>
            <w:r w:rsidRPr="00221C06">
              <w:rPr>
                <w:bCs/>
                <w:lang w:val="it-IT"/>
              </w:rPr>
              <w:t>Halda este de tip lagună, fiind dotată cu sistem de drenare a fazei lichide spre canalul de ape reziduale în vederea epurării.</w:t>
            </w:r>
          </w:p>
        </w:tc>
      </w:tr>
    </w:tbl>
    <w:p w:rsidR="00914739" w:rsidRDefault="00914739" w:rsidP="00914739">
      <w:pPr>
        <w:rPr>
          <w:sz w:val="24"/>
          <w:szCs w:val="24"/>
        </w:rPr>
      </w:pPr>
      <w:r w:rsidRPr="0016532D">
        <w:rPr>
          <w:sz w:val="24"/>
          <w:szCs w:val="24"/>
        </w:rPr>
        <w:t xml:space="preserve">                                                                                                                                         </w:t>
      </w:r>
    </w:p>
    <w:p w:rsidR="003716A5" w:rsidRDefault="003716A5" w:rsidP="00914739"/>
    <w:p w:rsidR="00E85176" w:rsidRDefault="00006377" w:rsidP="009056C0">
      <w:pPr>
        <w:jc w:val="both"/>
        <w:rPr>
          <w:color w:val="000000" w:themeColor="text1"/>
          <w:sz w:val="24"/>
          <w:szCs w:val="24"/>
        </w:rPr>
      </w:pPr>
      <w:r w:rsidRPr="00996D8A">
        <w:rPr>
          <w:color w:val="000000" w:themeColor="text1"/>
          <w:sz w:val="24"/>
          <w:szCs w:val="24"/>
        </w:rPr>
        <w:t xml:space="preserve">      </w:t>
      </w:r>
    </w:p>
    <w:p w:rsidR="00914739" w:rsidRPr="00996D8A" w:rsidRDefault="00006377" w:rsidP="009056C0">
      <w:pPr>
        <w:jc w:val="both"/>
        <w:rPr>
          <w:bCs/>
          <w:color w:val="000000" w:themeColor="text1"/>
          <w:sz w:val="24"/>
          <w:szCs w:val="24"/>
        </w:rPr>
      </w:pPr>
      <w:r w:rsidRPr="00996D8A">
        <w:rPr>
          <w:color w:val="000000" w:themeColor="text1"/>
          <w:sz w:val="24"/>
          <w:szCs w:val="24"/>
        </w:rPr>
        <w:t xml:space="preserve"> </w:t>
      </w:r>
      <w:r w:rsidR="003716A5" w:rsidRPr="00996D8A">
        <w:rPr>
          <w:color w:val="000000" w:themeColor="text1"/>
          <w:sz w:val="24"/>
          <w:szCs w:val="24"/>
        </w:rPr>
        <w:t>In proiectul</w:t>
      </w:r>
      <w:r w:rsidRPr="00996D8A">
        <w:rPr>
          <w:color w:val="000000" w:themeColor="text1"/>
          <w:sz w:val="24"/>
          <w:szCs w:val="24"/>
        </w:rPr>
        <w:t xml:space="preserve"> </w:t>
      </w:r>
      <w:r w:rsidR="009056C0" w:rsidRPr="00996D8A">
        <w:rPr>
          <w:color w:val="000000" w:themeColor="text1"/>
          <w:sz w:val="24"/>
          <w:szCs w:val="24"/>
        </w:rPr>
        <w:t>”</w:t>
      </w:r>
      <w:r w:rsidRPr="00996D8A">
        <w:rPr>
          <w:color w:val="000000" w:themeColor="text1"/>
          <w:sz w:val="24"/>
          <w:szCs w:val="24"/>
        </w:rPr>
        <w:t>Realizarea lucrarilor de inchidere a haldei de des</w:t>
      </w:r>
      <w:r w:rsidR="00085822">
        <w:rPr>
          <w:color w:val="000000" w:themeColor="text1"/>
          <w:sz w:val="24"/>
          <w:szCs w:val="24"/>
        </w:rPr>
        <w:t>e</w:t>
      </w:r>
      <w:r w:rsidRPr="00996D8A">
        <w:rPr>
          <w:color w:val="000000" w:themeColor="text1"/>
          <w:sz w:val="24"/>
          <w:szCs w:val="24"/>
        </w:rPr>
        <w:t>uri organice, conform proiectului de executie, realizarea forajelor pentru monitorizare postinchidere</w:t>
      </w:r>
      <w:r w:rsidR="00F13B2C">
        <w:rPr>
          <w:color w:val="000000" w:themeColor="text1"/>
          <w:sz w:val="24"/>
          <w:szCs w:val="24"/>
        </w:rPr>
        <w:t>”,</w:t>
      </w:r>
      <w:r w:rsidR="0077187E" w:rsidRPr="00996D8A">
        <w:rPr>
          <w:color w:val="000000" w:themeColor="text1"/>
          <w:sz w:val="24"/>
          <w:szCs w:val="24"/>
        </w:rPr>
        <w:t xml:space="preserve"> </w:t>
      </w:r>
      <w:r w:rsidR="003716A5" w:rsidRPr="00996D8A">
        <w:rPr>
          <w:color w:val="000000" w:themeColor="text1"/>
          <w:sz w:val="24"/>
          <w:szCs w:val="24"/>
        </w:rPr>
        <w:t xml:space="preserve">depus </w:t>
      </w:r>
      <w:r w:rsidR="009056C0" w:rsidRPr="00996D8A">
        <w:rPr>
          <w:color w:val="000000" w:themeColor="text1"/>
          <w:sz w:val="24"/>
          <w:szCs w:val="24"/>
        </w:rPr>
        <w:t>in anul 2007</w:t>
      </w:r>
      <w:r w:rsidR="00E359BC" w:rsidRPr="00996D8A">
        <w:rPr>
          <w:color w:val="000000" w:themeColor="text1"/>
          <w:sz w:val="24"/>
          <w:szCs w:val="24"/>
        </w:rPr>
        <w:t xml:space="preserve"> </w:t>
      </w:r>
      <w:r w:rsidR="00BC2364" w:rsidRPr="00996D8A">
        <w:rPr>
          <w:color w:val="000000" w:themeColor="text1"/>
          <w:sz w:val="24"/>
          <w:szCs w:val="24"/>
        </w:rPr>
        <w:t>s-a prevazut pentru eliminarea fazei lichide, folosirea de filtre aciculare, metoda la care s-a renuntat</w:t>
      </w:r>
      <w:r w:rsidR="00E359BC" w:rsidRPr="00996D8A">
        <w:rPr>
          <w:color w:val="000000" w:themeColor="text1"/>
          <w:sz w:val="24"/>
          <w:szCs w:val="24"/>
        </w:rPr>
        <w:t>. Titula</w:t>
      </w:r>
      <w:r w:rsidR="00F374E4">
        <w:rPr>
          <w:color w:val="000000" w:themeColor="text1"/>
          <w:sz w:val="24"/>
          <w:szCs w:val="24"/>
        </w:rPr>
        <w:t xml:space="preserve">rul proiectului declara </w:t>
      </w:r>
      <w:r w:rsidR="00E359BC" w:rsidRPr="00996D8A">
        <w:rPr>
          <w:color w:val="000000" w:themeColor="text1"/>
          <w:sz w:val="24"/>
          <w:szCs w:val="24"/>
        </w:rPr>
        <w:t xml:space="preserve">ca o parte din halda s-a inchis </w:t>
      </w:r>
      <w:r w:rsidR="00F374E4">
        <w:rPr>
          <w:color w:val="000000" w:themeColor="text1"/>
          <w:sz w:val="24"/>
          <w:szCs w:val="24"/>
        </w:rPr>
        <w:t xml:space="preserve">in mod </w:t>
      </w:r>
      <w:r w:rsidR="00E359BC" w:rsidRPr="00996D8A">
        <w:rPr>
          <w:color w:val="000000" w:themeColor="text1"/>
          <w:sz w:val="24"/>
          <w:szCs w:val="24"/>
        </w:rPr>
        <w:t xml:space="preserve">natural prin uscarea namolului si aparitia de vegetatie. </w:t>
      </w:r>
      <w:r w:rsidR="00BC2364" w:rsidRPr="00996D8A">
        <w:rPr>
          <w:color w:val="000000" w:themeColor="text1"/>
          <w:sz w:val="24"/>
          <w:szCs w:val="24"/>
        </w:rPr>
        <w:t xml:space="preserve">In aceste conditii, ca urmare a </w:t>
      </w:r>
      <w:r w:rsidR="00527783" w:rsidRPr="00996D8A">
        <w:rPr>
          <w:color w:val="000000" w:themeColor="text1"/>
          <w:sz w:val="24"/>
          <w:szCs w:val="24"/>
        </w:rPr>
        <w:t>depozitarilor</w:t>
      </w:r>
      <w:r w:rsidR="00BC2364" w:rsidRPr="00996D8A">
        <w:rPr>
          <w:color w:val="000000" w:themeColor="text1"/>
          <w:sz w:val="24"/>
          <w:szCs w:val="24"/>
        </w:rPr>
        <w:t xml:space="preserve"> de pamant si deseuri din demolari</w:t>
      </w:r>
      <w:r w:rsidR="00527783" w:rsidRPr="00996D8A">
        <w:rPr>
          <w:color w:val="000000" w:themeColor="text1"/>
          <w:sz w:val="24"/>
          <w:szCs w:val="24"/>
        </w:rPr>
        <w:t xml:space="preserve"> incepute din luna aprilie anul 2010</w:t>
      </w:r>
      <w:r w:rsidR="00BC2364" w:rsidRPr="00996D8A">
        <w:rPr>
          <w:color w:val="000000" w:themeColor="text1"/>
          <w:sz w:val="24"/>
          <w:szCs w:val="24"/>
        </w:rPr>
        <w:t xml:space="preserve">, </w:t>
      </w:r>
      <w:r w:rsidR="00F13B2C">
        <w:rPr>
          <w:color w:val="000000" w:themeColor="text1"/>
          <w:sz w:val="24"/>
          <w:szCs w:val="24"/>
        </w:rPr>
        <w:t xml:space="preserve">si continuand in anii 2011 si 2013, pentru suprafata de 3 ha. Prin umplerea acestei suprafete, </w:t>
      </w:r>
      <w:r w:rsidR="00527783" w:rsidRPr="00996D8A">
        <w:rPr>
          <w:color w:val="000000" w:themeColor="text1"/>
          <w:sz w:val="24"/>
          <w:szCs w:val="24"/>
        </w:rPr>
        <w:t>o parte</w:t>
      </w:r>
      <w:r w:rsidR="00E359BC" w:rsidRPr="00996D8A">
        <w:rPr>
          <w:color w:val="000000" w:themeColor="text1"/>
          <w:sz w:val="24"/>
          <w:szCs w:val="24"/>
        </w:rPr>
        <w:t xml:space="preserve"> </w:t>
      </w:r>
      <w:r w:rsidR="00527783" w:rsidRPr="00996D8A">
        <w:rPr>
          <w:color w:val="000000" w:themeColor="text1"/>
          <w:sz w:val="24"/>
          <w:szCs w:val="24"/>
        </w:rPr>
        <w:t xml:space="preserve">din faza lichida din zona </w:t>
      </w:r>
      <w:r w:rsidR="00E359BC" w:rsidRPr="00996D8A">
        <w:rPr>
          <w:color w:val="000000" w:themeColor="text1"/>
          <w:sz w:val="24"/>
          <w:szCs w:val="24"/>
        </w:rPr>
        <w:t>dinspre statia de preepurare, s-a deplasat</w:t>
      </w:r>
      <w:r w:rsidR="00527783" w:rsidRPr="00996D8A">
        <w:rPr>
          <w:color w:val="000000" w:themeColor="text1"/>
          <w:sz w:val="24"/>
          <w:szCs w:val="24"/>
        </w:rPr>
        <w:t xml:space="preserve"> spre suprafata acoperita cu vegetatie, </w:t>
      </w:r>
      <w:r w:rsidR="00E359BC" w:rsidRPr="00996D8A">
        <w:rPr>
          <w:color w:val="000000" w:themeColor="text1"/>
          <w:sz w:val="24"/>
          <w:szCs w:val="24"/>
        </w:rPr>
        <w:t>care a</w:t>
      </w:r>
      <w:r w:rsidR="0077187E" w:rsidRPr="00996D8A">
        <w:rPr>
          <w:color w:val="000000" w:themeColor="text1"/>
          <w:sz w:val="24"/>
          <w:szCs w:val="24"/>
        </w:rPr>
        <w:t xml:space="preserve"> </w:t>
      </w:r>
      <w:r w:rsidR="00E359BC" w:rsidRPr="00996D8A">
        <w:rPr>
          <w:color w:val="000000" w:themeColor="text1"/>
          <w:sz w:val="24"/>
          <w:szCs w:val="24"/>
        </w:rPr>
        <w:t>fost decla</w:t>
      </w:r>
      <w:r w:rsidR="00F374E4">
        <w:rPr>
          <w:color w:val="000000" w:themeColor="text1"/>
          <w:sz w:val="24"/>
          <w:szCs w:val="24"/>
        </w:rPr>
        <w:t>rata</w:t>
      </w:r>
      <w:r w:rsidR="00E359BC" w:rsidRPr="00996D8A">
        <w:rPr>
          <w:color w:val="000000" w:themeColor="text1"/>
          <w:sz w:val="24"/>
          <w:szCs w:val="24"/>
        </w:rPr>
        <w:t xml:space="preserve"> </w:t>
      </w:r>
      <w:r w:rsidR="00F13B2C">
        <w:rPr>
          <w:color w:val="000000" w:themeColor="text1"/>
          <w:sz w:val="24"/>
          <w:szCs w:val="24"/>
        </w:rPr>
        <w:t xml:space="preserve">de titular </w:t>
      </w:r>
      <w:r w:rsidR="00E359BC" w:rsidRPr="00996D8A">
        <w:rPr>
          <w:color w:val="000000" w:themeColor="text1"/>
          <w:sz w:val="24"/>
          <w:szCs w:val="24"/>
        </w:rPr>
        <w:t xml:space="preserve">ca </w:t>
      </w:r>
      <w:r w:rsidR="00527783" w:rsidRPr="00996D8A">
        <w:rPr>
          <w:color w:val="000000" w:themeColor="text1"/>
          <w:sz w:val="24"/>
          <w:szCs w:val="24"/>
        </w:rPr>
        <w:t xml:space="preserve"> fii</w:t>
      </w:r>
      <w:r w:rsidR="00E359BC" w:rsidRPr="00996D8A">
        <w:rPr>
          <w:color w:val="000000" w:themeColor="text1"/>
          <w:sz w:val="24"/>
          <w:szCs w:val="24"/>
        </w:rPr>
        <w:t xml:space="preserve">nd inchisa </w:t>
      </w:r>
      <w:r w:rsidR="00527783" w:rsidRPr="00996D8A">
        <w:rPr>
          <w:color w:val="000000" w:themeColor="text1"/>
          <w:sz w:val="24"/>
          <w:szCs w:val="24"/>
        </w:rPr>
        <w:t xml:space="preserve"> natural</w:t>
      </w:r>
      <w:r w:rsidR="00F13B2C">
        <w:rPr>
          <w:color w:val="000000" w:themeColor="text1"/>
          <w:sz w:val="24"/>
          <w:szCs w:val="24"/>
        </w:rPr>
        <w:t>, prin evaporarea apei</w:t>
      </w:r>
      <w:r w:rsidR="00527783" w:rsidRPr="00996D8A">
        <w:rPr>
          <w:color w:val="000000" w:themeColor="text1"/>
          <w:sz w:val="24"/>
          <w:szCs w:val="24"/>
        </w:rPr>
        <w:t>.</w:t>
      </w:r>
      <w:r w:rsidR="00E359BC" w:rsidRPr="00996D8A">
        <w:rPr>
          <w:color w:val="000000" w:themeColor="text1"/>
          <w:sz w:val="24"/>
          <w:szCs w:val="24"/>
        </w:rPr>
        <w:t xml:space="preserve"> </w:t>
      </w:r>
      <w:r w:rsidR="00F13B2C">
        <w:rPr>
          <w:color w:val="000000" w:themeColor="text1"/>
          <w:sz w:val="24"/>
          <w:szCs w:val="24"/>
        </w:rPr>
        <w:t>Prin</w:t>
      </w:r>
      <w:r w:rsidR="00527783" w:rsidRPr="00996D8A">
        <w:rPr>
          <w:color w:val="000000" w:themeColor="text1"/>
          <w:sz w:val="24"/>
          <w:szCs w:val="24"/>
        </w:rPr>
        <w:t xml:space="preserve"> urmare, t</w:t>
      </w:r>
      <w:r w:rsidR="003716A5" w:rsidRPr="00996D8A">
        <w:rPr>
          <w:color w:val="000000" w:themeColor="text1"/>
          <w:sz w:val="24"/>
          <w:szCs w:val="24"/>
        </w:rPr>
        <w:t xml:space="preserve">itularul </w:t>
      </w:r>
      <w:r w:rsidR="003716A5" w:rsidRPr="00996D8A">
        <w:rPr>
          <w:bCs/>
          <w:color w:val="000000" w:themeColor="text1"/>
          <w:sz w:val="24"/>
          <w:szCs w:val="24"/>
        </w:rPr>
        <w:t xml:space="preserve">are obligatia de a continua </w:t>
      </w:r>
      <w:r w:rsidR="0077187E" w:rsidRPr="00996D8A">
        <w:rPr>
          <w:bCs/>
          <w:color w:val="000000" w:themeColor="text1"/>
          <w:sz w:val="24"/>
          <w:szCs w:val="24"/>
        </w:rPr>
        <w:t xml:space="preserve">si finaliza </w:t>
      </w:r>
      <w:r w:rsidR="003716A5" w:rsidRPr="00996D8A">
        <w:rPr>
          <w:bCs/>
          <w:color w:val="000000" w:themeColor="text1"/>
          <w:sz w:val="24"/>
          <w:szCs w:val="24"/>
        </w:rPr>
        <w:t>luc</w:t>
      </w:r>
      <w:r w:rsidR="00E359BC" w:rsidRPr="00996D8A">
        <w:rPr>
          <w:bCs/>
          <w:color w:val="000000" w:themeColor="text1"/>
          <w:sz w:val="24"/>
          <w:szCs w:val="24"/>
        </w:rPr>
        <w:t>rarile de umplere a haldei de namol organic</w:t>
      </w:r>
      <w:r w:rsidR="003716A5" w:rsidRPr="00996D8A">
        <w:rPr>
          <w:bCs/>
          <w:color w:val="000000" w:themeColor="text1"/>
          <w:sz w:val="24"/>
          <w:szCs w:val="24"/>
        </w:rPr>
        <w:t xml:space="preserve"> cu deseuri provenite d</w:t>
      </w:r>
      <w:r w:rsidR="00E359BC" w:rsidRPr="00996D8A">
        <w:rPr>
          <w:bCs/>
          <w:color w:val="000000" w:themeColor="text1"/>
          <w:sz w:val="24"/>
          <w:szCs w:val="24"/>
        </w:rPr>
        <w:t xml:space="preserve">in demolari, placarea </w:t>
      </w:r>
      <w:r w:rsidR="00F13B2C">
        <w:rPr>
          <w:bCs/>
          <w:color w:val="000000" w:themeColor="text1"/>
          <w:sz w:val="24"/>
          <w:szCs w:val="24"/>
        </w:rPr>
        <w:t xml:space="preserve">acesteia </w:t>
      </w:r>
      <w:r w:rsidR="00E359BC" w:rsidRPr="00996D8A">
        <w:rPr>
          <w:bCs/>
          <w:color w:val="000000" w:themeColor="text1"/>
          <w:sz w:val="24"/>
          <w:szCs w:val="24"/>
        </w:rPr>
        <w:t>cu pamant vegetal si in</w:t>
      </w:r>
      <w:r w:rsidR="0077187E" w:rsidRPr="00996D8A">
        <w:rPr>
          <w:bCs/>
          <w:color w:val="000000" w:themeColor="text1"/>
          <w:sz w:val="24"/>
          <w:szCs w:val="24"/>
        </w:rPr>
        <w:t>i</w:t>
      </w:r>
      <w:r w:rsidR="00E359BC" w:rsidRPr="00996D8A">
        <w:rPr>
          <w:bCs/>
          <w:color w:val="000000" w:themeColor="text1"/>
          <w:sz w:val="24"/>
          <w:szCs w:val="24"/>
        </w:rPr>
        <w:t>erbare</w:t>
      </w:r>
      <w:r w:rsidR="00BC2364" w:rsidRPr="00996D8A">
        <w:rPr>
          <w:bCs/>
          <w:color w:val="000000" w:themeColor="text1"/>
          <w:sz w:val="24"/>
          <w:szCs w:val="24"/>
        </w:rPr>
        <w:t>.</w:t>
      </w:r>
      <w:r w:rsidR="003716A5" w:rsidRPr="00996D8A">
        <w:rPr>
          <w:bCs/>
          <w:color w:val="000000" w:themeColor="text1"/>
          <w:sz w:val="24"/>
          <w:szCs w:val="24"/>
        </w:rPr>
        <w:t xml:space="preserve"> </w:t>
      </w:r>
      <w:hyperlink w:anchor="#" w:history="1"/>
    </w:p>
    <w:p w:rsidR="00285926" w:rsidRPr="00996D8A" w:rsidRDefault="00285926" w:rsidP="009056C0">
      <w:pPr>
        <w:jc w:val="both"/>
        <w:rPr>
          <w:b/>
          <w:bCs/>
          <w:color w:val="000000" w:themeColor="text1"/>
          <w:sz w:val="24"/>
          <w:szCs w:val="24"/>
        </w:rPr>
      </w:pPr>
    </w:p>
    <w:p w:rsidR="00A74691" w:rsidRPr="0016532D" w:rsidRDefault="00A74691" w:rsidP="00A74691">
      <w:pPr>
        <w:rPr>
          <w:b/>
          <w:color w:val="000000"/>
          <w:sz w:val="24"/>
          <w:szCs w:val="24"/>
        </w:rPr>
      </w:pPr>
      <w:r w:rsidRPr="0016532D">
        <w:rPr>
          <w:b/>
          <w:color w:val="000000"/>
          <w:sz w:val="24"/>
          <w:szCs w:val="24"/>
        </w:rPr>
        <w:t xml:space="preserve">12. INTERVENTIA RAPIDA/PREVENIREA SI MANAGEMENTUL SITUATIILOR DE </w:t>
      </w:r>
    </w:p>
    <w:p w:rsidR="00A74691" w:rsidRPr="0016532D" w:rsidRDefault="00A74691" w:rsidP="00A74691">
      <w:pPr>
        <w:rPr>
          <w:b/>
          <w:color w:val="000000"/>
          <w:sz w:val="24"/>
          <w:szCs w:val="24"/>
        </w:rPr>
      </w:pPr>
      <w:r w:rsidRPr="0016532D">
        <w:rPr>
          <w:b/>
          <w:color w:val="000000"/>
          <w:sz w:val="24"/>
          <w:szCs w:val="24"/>
        </w:rPr>
        <w:t>URGENTA. SIGURANTA INSTALATIEI</w:t>
      </w:r>
    </w:p>
    <w:p w:rsidR="00A74691" w:rsidRPr="00BE2E5B" w:rsidRDefault="00A74691" w:rsidP="00A74691">
      <w:pPr>
        <w:ind w:firstLine="720"/>
        <w:jc w:val="both"/>
        <w:rPr>
          <w:sz w:val="24"/>
          <w:szCs w:val="24"/>
          <w:lang w:eastAsia="de-DE"/>
        </w:rPr>
      </w:pPr>
      <w:r w:rsidRPr="00BE2E5B">
        <w:rPr>
          <w:sz w:val="24"/>
          <w:szCs w:val="24"/>
          <w:lang w:eastAsia="de-DE"/>
        </w:rPr>
        <w:t>Unitatea nu intr</w:t>
      </w:r>
      <w:r>
        <w:rPr>
          <w:sz w:val="24"/>
          <w:szCs w:val="24"/>
          <w:lang w:eastAsia="de-DE"/>
        </w:rPr>
        <w:t>a</w:t>
      </w:r>
      <w:r w:rsidRPr="00BE2E5B">
        <w:rPr>
          <w:sz w:val="24"/>
          <w:szCs w:val="24"/>
          <w:lang w:eastAsia="de-DE"/>
        </w:rPr>
        <w:t xml:space="preserve"> sub incidența prevederilor H.G. nr. 804/2007 privind controlul asupra pericolelor de accident major în care sunt implicate substanţe periculoase</w:t>
      </w:r>
      <w:r>
        <w:rPr>
          <w:sz w:val="24"/>
          <w:szCs w:val="24"/>
          <w:lang w:eastAsia="de-DE"/>
        </w:rPr>
        <w:t xml:space="preserve"> - Directiva</w:t>
      </w:r>
      <w:r w:rsidRPr="00BE2E5B">
        <w:rPr>
          <w:sz w:val="24"/>
          <w:szCs w:val="24"/>
          <w:lang w:eastAsia="de-DE"/>
        </w:rPr>
        <w:t xml:space="preserve"> SEVESO </w:t>
      </w:r>
      <w:r>
        <w:rPr>
          <w:sz w:val="24"/>
          <w:szCs w:val="24"/>
          <w:lang w:eastAsia="de-DE"/>
        </w:rPr>
        <w:t>II.</w:t>
      </w:r>
      <w:r w:rsidRPr="00BE2E5B">
        <w:rPr>
          <w:sz w:val="24"/>
          <w:szCs w:val="24"/>
          <w:lang w:eastAsia="de-DE"/>
        </w:rPr>
        <w:t xml:space="preserve"> </w:t>
      </w:r>
    </w:p>
    <w:p w:rsidR="00A74691" w:rsidRDefault="00A74691" w:rsidP="00A74691">
      <w:pPr>
        <w:ind w:firstLine="720"/>
        <w:jc w:val="both"/>
        <w:rPr>
          <w:sz w:val="24"/>
          <w:szCs w:val="24"/>
          <w:lang w:eastAsia="de-DE"/>
        </w:rPr>
      </w:pPr>
      <w:r w:rsidRPr="00BE2E5B">
        <w:rPr>
          <w:sz w:val="24"/>
          <w:szCs w:val="24"/>
          <w:lang w:eastAsia="de-DE"/>
        </w:rPr>
        <w:t xml:space="preserve">S.C. </w:t>
      </w:r>
      <w:r>
        <w:rPr>
          <w:sz w:val="24"/>
          <w:szCs w:val="24"/>
          <w:lang w:eastAsia="de-DE"/>
        </w:rPr>
        <w:t>AMBRO</w:t>
      </w:r>
      <w:r w:rsidRPr="00BE2E5B">
        <w:rPr>
          <w:sz w:val="24"/>
          <w:szCs w:val="24"/>
          <w:lang w:eastAsia="de-DE"/>
        </w:rPr>
        <w:t xml:space="preserve"> S.</w:t>
      </w:r>
      <w:r>
        <w:rPr>
          <w:sz w:val="24"/>
          <w:szCs w:val="24"/>
          <w:lang w:eastAsia="de-DE"/>
        </w:rPr>
        <w:t>A</w:t>
      </w:r>
      <w:r w:rsidRPr="00BE2E5B">
        <w:rPr>
          <w:sz w:val="24"/>
          <w:szCs w:val="24"/>
          <w:lang w:eastAsia="de-DE"/>
        </w:rPr>
        <w:t xml:space="preserve">. deţine un </w:t>
      </w:r>
      <w:r w:rsidRPr="00BE2E5B">
        <w:rPr>
          <w:i/>
          <w:sz w:val="24"/>
          <w:szCs w:val="24"/>
          <w:lang w:eastAsia="de-DE"/>
        </w:rPr>
        <w:t>Plan de prevenire şi combatere a polu</w:t>
      </w:r>
      <w:r>
        <w:rPr>
          <w:i/>
          <w:sz w:val="24"/>
          <w:szCs w:val="24"/>
          <w:lang w:eastAsia="de-DE"/>
        </w:rPr>
        <w:t>a</w:t>
      </w:r>
      <w:r w:rsidRPr="00BE2E5B">
        <w:rPr>
          <w:i/>
          <w:sz w:val="24"/>
          <w:szCs w:val="24"/>
          <w:lang w:eastAsia="de-DE"/>
        </w:rPr>
        <w:t>rilor accidentale a apelor</w:t>
      </w:r>
      <w:r>
        <w:rPr>
          <w:sz w:val="24"/>
          <w:szCs w:val="24"/>
          <w:lang w:eastAsia="de-DE"/>
        </w:rPr>
        <w:t xml:space="preserve"> care </w:t>
      </w:r>
      <w:r w:rsidRPr="00BE2E5B">
        <w:rPr>
          <w:sz w:val="24"/>
          <w:szCs w:val="24"/>
          <w:lang w:eastAsia="de-DE"/>
        </w:rPr>
        <w:t>se revizuie</w:t>
      </w:r>
      <w:r>
        <w:rPr>
          <w:sz w:val="24"/>
          <w:szCs w:val="24"/>
          <w:lang w:eastAsia="de-DE"/>
        </w:rPr>
        <w:t>s</w:t>
      </w:r>
      <w:r w:rsidRPr="00BE2E5B">
        <w:rPr>
          <w:sz w:val="24"/>
          <w:szCs w:val="24"/>
          <w:lang w:eastAsia="de-DE"/>
        </w:rPr>
        <w:t>te periodic</w:t>
      </w:r>
      <w:r>
        <w:rPr>
          <w:sz w:val="24"/>
          <w:szCs w:val="24"/>
          <w:lang w:eastAsia="de-DE"/>
        </w:rPr>
        <w:t>.</w:t>
      </w:r>
    </w:p>
    <w:p w:rsidR="00877C99" w:rsidRDefault="00A74691" w:rsidP="00A74691">
      <w:pPr>
        <w:jc w:val="both"/>
        <w:rPr>
          <w:sz w:val="24"/>
          <w:szCs w:val="24"/>
          <w:lang w:eastAsia="de-DE"/>
        </w:rPr>
      </w:pPr>
      <w:r w:rsidRPr="00BE2E5B">
        <w:rPr>
          <w:sz w:val="24"/>
          <w:szCs w:val="24"/>
          <w:lang w:eastAsia="de-DE"/>
        </w:rPr>
        <w:lastRenderedPageBreak/>
        <w:t xml:space="preserve"> </w:t>
      </w:r>
      <w:r>
        <w:rPr>
          <w:sz w:val="24"/>
          <w:szCs w:val="24"/>
          <w:lang w:eastAsia="de-DE"/>
        </w:rPr>
        <w:tab/>
      </w:r>
    </w:p>
    <w:p w:rsidR="00877C99" w:rsidRDefault="00877C99" w:rsidP="00A74691">
      <w:pPr>
        <w:jc w:val="both"/>
        <w:rPr>
          <w:sz w:val="24"/>
          <w:szCs w:val="24"/>
          <w:lang w:eastAsia="de-DE"/>
        </w:rPr>
      </w:pPr>
    </w:p>
    <w:p w:rsidR="00877C99" w:rsidRDefault="00877C99" w:rsidP="00A74691">
      <w:pPr>
        <w:jc w:val="both"/>
        <w:rPr>
          <w:sz w:val="24"/>
          <w:szCs w:val="24"/>
          <w:lang w:eastAsia="de-DE"/>
        </w:rPr>
      </w:pPr>
    </w:p>
    <w:p w:rsidR="00877C99" w:rsidRDefault="00877C99" w:rsidP="00A74691">
      <w:pPr>
        <w:jc w:val="both"/>
        <w:rPr>
          <w:sz w:val="24"/>
          <w:szCs w:val="24"/>
          <w:lang w:eastAsia="de-DE"/>
        </w:rPr>
      </w:pPr>
    </w:p>
    <w:p w:rsidR="00A74691" w:rsidRPr="00BE2E5B" w:rsidRDefault="00877C99" w:rsidP="00A74691">
      <w:pPr>
        <w:jc w:val="both"/>
        <w:rPr>
          <w:sz w:val="24"/>
          <w:szCs w:val="24"/>
          <w:lang w:eastAsia="de-DE"/>
        </w:rPr>
      </w:pPr>
      <w:r>
        <w:rPr>
          <w:sz w:val="24"/>
          <w:szCs w:val="24"/>
          <w:lang w:eastAsia="de-DE"/>
        </w:rPr>
        <w:t xml:space="preserve">       </w:t>
      </w:r>
      <w:r w:rsidR="00A74691">
        <w:rPr>
          <w:sz w:val="24"/>
          <w:szCs w:val="24"/>
          <w:lang w:eastAsia="de-DE"/>
        </w:rPr>
        <w:t>I</w:t>
      </w:r>
      <w:r w:rsidR="00A74691" w:rsidRPr="00BE2E5B">
        <w:rPr>
          <w:sz w:val="24"/>
          <w:szCs w:val="24"/>
          <w:lang w:eastAsia="de-DE"/>
        </w:rPr>
        <w:t xml:space="preserve">n vederea prevenirii </w:t>
      </w:r>
      <w:r w:rsidR="00A74691">
        <w:rPr>
          <w:sz w:val="24"/>
          <w:szCs w:val="24"/>
          <w:lang w:eastAsia="de-DE"/>
        </w:rPr>
        <w:t>s</w:t>
      </w:r>
      <w:r w:rsidR="00A74691" w:rsidRPr="00BE2E5B">
        <w:rPr>
          <w:sz w:val="24"/>
          <w:szCs w:val="24"/>
          <w:lang w:eastAsia="de-DE"/>
        </w:rPr>
        <w:t>i stingerii incendiilor, societatea de</w:t>
      </w:r>
      <w:r w:rsidR="00A74691">
        <w:rPr>
          <w:sz w:val="24"/>
          <w:szCs w:val="24"/>
          <w:lang w:eastAsia="de-DE"/>
        </w:rPr>
        <w:t>t</w:t>
      </w:r>
      <w:r w:rsidR="00A74691" w:rsidRPr="00BE2E5B">
        <w:rPr>
          <w:sz w:val="24"/>
          <w:szCs w:val="24"/>
          <w:lang w:eastAsia="de-DE"/>
        </w:rPr>
        <w:t xml:space="preserve">ine </w:t>
      </w:r>
      <w:r w:rsidR="00A74691" w:rsidRPr="00BE2E5B">
        <w:rPr>
          <w:i/>
          <w:sz w:val="24"/>
          <w:szCs w:val="24"/>
          <w:lang w:eastAsia="de-DE"/>
        </w:rPr>
        <w:t>Planurile de ap</w:t>
      </w:r>
      <w:r w:rsidR="00A74691">
        <w:rPr>
          <w:i/>
          <w:sz w:val="24"/>
          <w:szCs w:val="24"/>
          <w:lang w:eastAsia="de-DE"/>
        </w:rPr>
        <w:t>a</w:t>
      </w:r>
      <w:r w:rsidR="00A74691" w:rsidRPr="00BE2E5B">
        <w:rPr>
          <w:i/>
          <w:sz w:val="24"/>
          <w:szCs w:val="24"/>
          <w:lang w:eastAsia="de-DE"/>
        </w:rPr>
        <w:t xml:space="preserve">rare </w:t>
      </w:r>
      <w:r w:rsidR="00A74691">
        <w:rPr>
          <w:i/>
          <w:sz w:val="24"/>
          <w:szCs w:val="24"/>
          <w:lang w:eastAsia="de-DE"/>
        </w:rPr>
        <w:t>in caz de situatii de urgenta</w:t>
      </w:r>
      <w:r w:rsidR="00A74691" w:rsidRPr="00BE2E5B">
        <w:rPr>
          <w:sz w:val="24"/>
          <w:szCs w:val="24"/>
          <w:lang w:eastAsia="de-DE"/>
        </w:rPr>
        <w:t>. Aceste planuri sunt de</w:t>
      </w:r>
      <w:r w:rsidR="00A74691">
        <w:rPr>
          <w:sz w:val="24"/>
          <w:szCs w:val="24"/>
          <w:lang w:eastAsia="de-DE"/>
        </w:rPr>
        <w:t>t</w:t>
      </w:r>
      <w:r w:rsidR="00A74691" w:rsidRPr="00BE2E5B">
        <w:rPr>
          <w:sz w:val="24"/>
          <w:szCs w:val="24"/>
          <w:lang w:eastAsia="de-DE"/>
        </w:rPr>
        <w:t xml:space="preserve">inute de responsabilii numiţi prin decizie pentru activitatea respectiva </w:t>
      </w:r>
      <w:r w:rsidR="00A74691">
        <w:rPr>
          <w:sz w:val="24"/>
          <w:szCs w:val="24"/>
          <w:lang w:eastAsia="de-DE"/>
        </w:rPr>
        <w:t>si pot fi consultate la cerere.</w:t>
      </w:r>
    </w:p>
    <w:p w:rsidR="00A74691" w:rsidRPr="00BE2E5B" w:rsidRDefault="00A74691" w:rsidP="00877C99">
      <w:pPr>
        <w:ind w:firstLine="426"/>
        <w:jc w:val="both"/>
        <w:rPr>
          <w:sz w:val="24"/>
          <w:szCs w:val="24"/>
          <w:lang w:eastAsia="de-DE"/>
        </w:rPr>
      </w:pPr>
      <w:r>
        <w:rPr>
          <w:sz w:val="24"/>
          <w:szCs w:val="24"/>
          <w:lang w:eastAsia="de-DE"/>
        </w:rPr>
        <w:t>I</w:t>
      </w:r>
      <w:r w:rsidRPr="00BE2E5B">
        <w:rPr>
          <w:sz w:val="24"/>
          <w:szCs w:val="24"/>
          <w:lang w:eastAsia="de-DE"/>
        </w:rPr>
        <w:t xml:space="preserve">n cazul unei </w:t>
      </w:r>
      <w:r>
        <w:rPr>
          <w:sz w:val="24"/>
          <w:szCs w:val="24"/>
          <w:lang w:eastAsia="de-DE"/>
        </w:rPr>
        <w:t xml:space="preserve">ameninţări iminente cu </w:t>
      </w:r>
      <w:r w:rsidRPr="00595292">
        <w:rPr>
          <w:sz w:val="24"/>
          <w:szCs w:val="24"/>
          <w:lang w:eastAsia="de-DE"/>
        </w:rPr>
        <w:t xml:space="preserve"> prejudiciu asupra mediului,</w:t>
      </w:r>
      <w:r w:rsidRPr="00BE2E5B">
        <w:rPr>
          <w:sz w:val="24"/>
          <w:szCs w:val="24"/>
          <w:lang w:eastAsia="de-DE"/>
        </w:rPr>
        <w:t xml:space="preserve"> operatorul este obligat să ia imediat m</w:t>
      </w:r>
      <w:r>
        <w:rPr>
          <w:sz w:val="24"/>
          <w:szCs w:val="24"/>
          <w:lang w:eastAsia="de-DE"/>
        </w:rPr>
        <w:t>a</w:t>
      </w:r>
      <w:r w:rsidRPr="00BE2E5B">
        <w:rPr>
          <w:sz w:val="24"/>
          <w:szCs w:val="24"/>
          <w:lang w:eastAsia="de-DE"/>
        </w:rPr>
        <w:t xml:space="preserve">surile necesare </w:t>
      </w:r>
      <w:r>
        <w:rPr>
          <w:sz w:val="24"/>
          <w:szCs w:val="24"/>
          <w:lang w:eastAsia="de-DE"/>
        </w:rPr>
        <w:t>s</w:t>
      </w:r>
      <w:r w:rsidRPr="00BE2E5B">
        <w:rPr>
          <w:sz w:val="24"/>
          <w:szCs w:val="24"/>
          <w:lang w:eastAsia="de-DE"/>
        </w:rPr>
        <w:t xml:space="preserve">i, </w:t>
      </w:r>
      <w:r>
        <w:rPr>
          <w:sz w:val="24"/>
          <w:szCs w:val="24"/>
          <w:lang w:eastAsia="de-DE"/>
        </w:rPr>
        <w:t>i</w:t>
      </w:r>
      <w:r w:rsidRPr="00BE2E5B">
        <w:rPr>
          <w:sz w:val="24"/>
          <w:szCs w:val="24"/>
          <w:lang w:eastAsia="de-DE"/>
        </w:rPr>
        <w:t>n termen de 2 ore de la luarea la cuno</w:t>
      </w:r>
      <w:r>
        <w:rPr>
          <w:sz w:val="24"/>
          <w:szCs w:val="24"/>
          <w:lang w:eastAsia="de-DE"/>
        </w:rPr>
        <w:t>s</w:t>
      </w:r>
      <w:r w:rsidRPr="00BE2E5B">
        <w:rPr>
          <w:sz w:val="24"/>
          <w:szCs w:val="24"/>
          <w:lang w:eastAsia="de-DE"/>
        </w:rPr>
        <w:t>tin</w:t>
      </w:r>
      <w:r>
        <w:rPr>
          <w:sz w:val="24"/>
          <w:szCs w:val="24"/>
          <w:lang w:eastAsia="de-DE"/>
        </w:rPr>
        <w:t>ta</w:t>
      </w:r>
      <w:r w:rsidRPr="00BE2E5B">
        <w:rPr>
          <w:sz w:val="24"/>
          <w:szCs w:val="24"/>
          <w:lang w:eastAsia="de-DE"/>
        </w:rPr>
        <w:t xml:space="preserve"> a apari</w:t>
      </w:r>
      <w:r>
        <w:rPr>
          <w:sz w:val="24"/>
          <w:szCs w:val="24"/>
          <w:lang w:eastAsia="de-DE"/>
        </w:rPr>
        <w:t>t</w:t>
      </w:r>
      <w:r w:rsidRPr="00BE2E5B">
        <w:rPr>
          <w:sz w:val="24"/>
          <w:szCs w:val="24"/>
          <w:lang w:eastAsia="de-DE"/>
        </w:rPr>
        <w:t>iei amenin</w:t>
      </w:r>
      <w:r>
        <w:rPr>
          <w:sz w:val="24"/>
          <w:szCs w:val="24"/>
          <w:lang w:eastAsia="de-DE"/>
        </w:rPr>
        <w:t>ta</w:t>
      </w:r>
      <w:r w:rsidRPr="00BE2E5B">
        <w:rPr>
          <w:sz w:val="24"/>
          <w:szCs w:val="24"/>
          <w:lang w:eastAsia="de-DE"/>
        </w:rPr>
        <w:t>rii, s</w:t>
      </w:r>
      <w:r>
        <w:rPr>
          <w:sz w:val="24"/>
          <w:szCs w:val="24"/>
          <w:lang w:eastAsia="de-DE"/>
        </w:rPr>
        <w:t>a</w:t>
      </w:r>
      <w:r w:rsidRPr="00BE2E5B">
        <w:rPr>
          <w:sz w:val="24"/>
          <w:szCs w:val="24"/>
          <w:lang w:eastAsia="de-DE"/>
        </w:rPr>
        <w:t xml:space="preserve"> informeze APM Suceava şi GNM</w:t>
      </w:r>
      <w:r>
        <w:rPr>
          <w:sz w:val="24"/>
          <w:szCs w:val="24"/>
          <w:lang w:eastAsia="de-DE"/>
        </w:rPr>
        <w:t xml:space="preserve"> -</w:t>
      </w:r>
      <w:r w:rsidRPr="00BE2E5B">
        <w:rPr>
          <w:sz w:val="24"/>
          <w:szCs w:val="24"/>
          <w:lang w:eastAsia="de-DE"/>
        </w:rPr>
        <w:t xml:space="preserve"> CJ Suceava.   </w:t>
      </w:r>
    </w:p>
    <w:p w:rsidR="00A74691" w:rsidRDefault="00A74691" w:rsidP="00A74691">
      <w:pPr>
        <w:jc w:val="both"/>
        <w:rPr>
          <w:sz w:val="24"/>
          <w:szCs w:val="24"/>
          <w:lang w:eastAsia="de-DE"/>
        </w:rPr>
      </w:pPr>
      <w:r>
        <w:rPr>
          <w:sz w:val="24"/>
          <w:szCs w:val="24"/>
          <w:lang w:eastAsia="de-DE"/>
        </w:rPr>
        <w:t xml:space="preserve">Operatorul este obligat să </w:t>
      </w:r>
      <w:r w:rsidRPr="00BE2E5B">
        <w:rPr>
          <w:sz w:val="24"/>
          <w:szCs w:val="24"/>
          <w:lang w:eastAsia="de-DE"/>
        </w:rPr>
        <w:t>ac</w:t>
      </w:r>
      <w:r>
        <w:rPr>
          <w:sz w:val="24"/>
          <w:szCs w:val="24"/>
          <w:lang w:eastAsia="de-DE"/>
        </w:rPr>
        <w:t>t</w:t>
      </w:r>
      <w:r w:rsidRPr="00BE2E5B">
        <w:rPr>
          <w:sz w:val="24"/>
          <w:szCs w:val="24"/>
          <w:lang w:eastAsia="de-DE"/>
        </w:rPr>
        <w:t>ioneze imediat pentru a izola</w:t>
      </w:r>
      <w:r>
        <w:rPr>
          <w:sz w:val="24"/>
          <w:szCs w:val="24"/>
          <w:lang w:eastAsia="de-DE"/>
        </w:rPr>
        <w:t xml:space="preserve">, elimina sau pentru a gestiona poluarile accidentale </w:t>
      </w:r>
      <w:r w:rsidRPr="00BE2E5B">
        <w:rPr>
          <w:sz w:val="24"/>
          <w:szCs w:val="24"/>
          <w:lang w:eastAsia="de-DE"/>
        </w:rPr>
        <w:t xml:space="preserve"> </w:t>
      </w:r>
      <w:r>
        <w:rPr>
          <w:sz w:val="24"/>
          <w:szCs w:val="24"/>
          <w:lang w:eastAsia="de-DE"/>
        </w:rPr>
        <w:t>i</w:t>
      </w:r>
      <w:r w:rsidRPr="00BE2E5B">
        <w:rPr>
          <w:sz w:val="24"/>
          <w:szCs w:val="24"/>
          <w:lang w:eastAsia="de-DE"/>
        </w:rPr>
        <w:t>n scopul limit</w:t>
      </w:r>
      <w:r>
        <w:rPr>
          <w:sz w:val="24"/>
          <w:szCs w:val="24"/>
          <w:lang w:eastAsia="de-DE"/>
        </w:rPr>
        <w:t>a</w:t>
      </w:r>
      <w:r w:rsidRPr="00BE2E5B">
        <w:rPr>
          <w:sz w:val="24"/>
          <w:szCs w:val="24"/>
          <w:lang w:eastAsia="de-DE"/>
        </w:rPr>
        <w:t xml:space="preserve">rii sau prevenirii extinderii prejudiciului asupra mediului </w:t>
      </w:r>
      <w:r>
        <w:rPr>
          <w:sz w:val="24"/>
          <w:szCs w:val="24"/>
          <w:lang w:eastAsia="de-DE"/>
        </w:rPr>
        <w:t>s</w:t>
      </w:r>
      <w:r w:rsidRPr="00BE2E5B">
        <w:rPr>
          <w:sz w:val="24"/>
          <w:szCs w:val="24"/>
          <w:lang w:eastAsia="de-DE"/>
        </w:rPr>
        <w:t>i a efectelor negative asupra s</w:t>
      </w:r>
      <w:r>
        <w:rPr>
          <w:sz w:val="24"/>
          <w:szCs w:val="24"/>
          <w:lang w:eastAsia="de-DE"/>
        </w:rPr>
        <w:t>a</w:t>
      </w:r>
      <w:r w:rsidRPr="00BE2E5B">
        <w:rPr>
          <w:sz w:val="24"/>
          <w:szCs w:val="24"/>
          <w:lang w:eastAsia="de-DE"/>
        </w:rPr>
        <w:t>n</w:t>
      </w:r>
      <w:r>
        <w:rPr>
          <w:sz w:val="24"/>
          <w:szCs w:val="24"/>
          <w:lang w:eastAsia="de-DE"/>
        </w:rPr>
        <w:t>a</w:t>
      </w:r>
      <w:r w:rsidRPr="00BE2E5B">
        <w:rPr>
          <w:sz w:val="24"/>
          <w:szCs w:val="24"/>
          <w:lang w:eastAsia="de-DE"/>
        </w:rPr>
        <w:t>t</w:t>
      </w:r>
      <w:r>
        <w:rPr>
          <w:sz w:val="24"/>
          <w:szCs w:val="24"/>
          <w:lang w:eastAsia="de-DE"/>
        </w:rPr>
        <w:t>at</w:t>
      </w:r>
      <w:r w:rsidRPr="00BE2E5B">
        <w:rPr>
          <w:sz w:val="24"/>
          <w:szCs w:val="24"/>
          <w:lang w:eastAsia="de-DE"/>
        </w:rPr>
        <w:t>ii umane</w:t>
      </w:r>
      <w:r>
        <w:rPr>
          <w:sz w:val="24"/>
          <w:szCs w:val="24"/>
          <w:lang w:eastAsia="de-DE"/>
        </w:rPr>
        <w:t xml:space="preserve"> si sa </w:t>
      </w:r>
      <w:r w:rsidRPr="00BE2E5B">
        <w:rPr>
          <w:sz w:val="24"/>
          <w:szCs w:val="24"/>
          <w:lang w:eastAsia="de-DE"/>
        </w:rPr>
        <w:t>ia măsurile reparatorii necesare;</w:t>
      </w:r>
    </w:p>
    <w:p w:rsidR="00A74691" w:rsidRPr="00BE2E5B" w:rsidRDefault="00A74691" w:rsidP="00A74691">
      <w:pPr>
        <w:jc w:val="both"/>
        <w:rPr>
          <w:sz w:val="24"/>
          <w:szCs w:val="24"/>
          <w:lang w:eastAsia="de-DE"/>
        </w:rPr>
      </w:pPr>
    </w:p>
    <w:p w:rsidR="00914739" w:rsidRPr="0016532D" w:rsidRDefault="00914739" w:rsidP="00914739">
      <w:pPr>
        <w:rPr>
          <w:b/>
          <w:bCs/>
          <w:sz w:val="24"/>
          <w:szCs w:val="24"/>
          <w:lang w:val="it-IT"/>
        </w:rPr>
      </w:pPr>
      <w:r w:rsidRPr="0016532D">
        <w:rPr>
          <w:b/>
          <w:bCs/>
          <w:sz w:val="24"/>
          <w:szCs w:val="24"/>
          <w:lang w:val="it-IT"/>
        </w:rPr>
        <w:t>13. MONITORIZAREA ACTIVITATII</w:t>
      </w:r>
    </w:p>
    <w:p w:rsidR="00914739" w:rsidRPr="0016532D" w:rsidRDefault="00914739" w:rsidP="00914739">
      <w:pPr>
        <w:rPr>
          <w:b/>
          <w:bCs/>
          <w:sz w:val="24"/>
          <w:szCs w:val="24"/>
        </w:rPr>
      </w:pPr>
      <w:r w:rsidRPr="0016532D">
        <w:rPr>
          <w:b/>
          <w:bCs/>
          <w:sz w:val="24"/>
          <w:szCs w:val="24"/>
        </w:rPr>
        <w:t xml:space="preserve"> </w:t>
      </w:r>
    </w:p>
    <w:p w:rsidR="00914739" w:rsidRPr="0016532D" w:rsidRDefault="00914739" w:rsidP="00914739">
      <w:pPr>
        <w:rPr>
          <w:rStyle w:val="tsp1"/>
          <w:b/>
          <w:bCs/>
          <w:sz w:val="24"/>
          <w:szCs w:val="24"/>
        </w:rPr>
      </w:pPr>
      <w:r w:rsidRPr="0016532D">
        <w:rPr>
          <w:rStyle w:val="sp1"/>
          <w:color w:val="auto"/>
          <w:sz w:val="24"/>
          <w:szCs w:val="24"/>
        </w:rPr>
        <w:t>13.</w:t>
      </w:r>
      <w:r w:rsidRPr="0016532D">
        <w:rPr>
          <w:rStyle w:val="sp1"/>
          <w:b w:val="0"/>
          <w:bCs w:val="0"/>
          <w:color w:val="auto"/>
          <w:sz w:val="24"/>
          <w:szCs w:val="24"/>
        </w:rPr>
        <w:t xml:space="preserve"> </w:t>
      </w:r>
      <w:r w:rsidRPr="0016532D">
        <w:rPr>
          <w:rStyle w:val="sp1"/>
          <w:color w:val="auto"/>
          <w:sz w:val="24"/>
          <w:szCs w:val="24"/>
        </w:rPr>
        <w:t>1</w:t>
      </w:r>
      <w:r w:rsidRPr="0016532D">
        <w:rPr>
          <w:rStyle w:val="sp1"/>
          <w:sz w:val="24"/>
          <w:szCs w:val="24"/>
        </w:rPr>
        <w:t>.</w:t>
      </w:r>
      <w:r>
        <w:rPr>
          <w:rStyle w:val="sp1"/>
          <w:sz w:val="24"/>
          <w:szCs w:val="24"/>
        </w:rPr>
        <w:t xml:space="preserve">  </w:t>
      </w:r>
      <w:r w:rsidRPr="0016532D">
        <w:rPr>
          <w:rStyle w:val="sp1"/>
          <w:b w:val="0"/>
          <w:bCs w:val="0"/>
          <w:sz w:val="24"/>
          <w:szCs w:val="24"/>
        </w:rPr>
        <w:t xml:space="preserve"> </w:t>
      </w:r>
      <w:r w:rsidRPr="0016532D">
        <w:rPr>
          <w:rStyle w:val="tsp1"/>
          <w:b/>
          <w:bCs/>
          <w:sz w:val="24"/>
          <w:szCs w:val="24"/>
        </w:rPr>
        <w:t xml:space="preserve">Monitorizarea </w:t>
      </w:r>
      <w:r>
        <w:rPr>
          <w:rStyle w:val="tsp1"/>
          <w:b/>
          <w:bCs/>
          <w:sz w:val="24"/>
          <w:szCs w:val="24"/>
        </w:rPr>
        <w:t>s</w:t>
      </w:r>
      <w:r w:rsidRPr="0016532D">
        <w:rPr>
          <w:rStyle w:val="tsp1"/>
          <w:b/>
          <w:bCs/>
          <w:sz w:val="24"/>
          <w:szCs w:val="24"/>
        </w:rPr>
        <w:t xml:space="preserve">i raportarea emisiilor în aer </w:t>
      </w:r>
    </w:p>
    <w:p w:rsidR="00914739" w:rsidRDefault="00914739" w:rsidP="00914739">
      <w:pPr>
        <w:rPr>
          <w:sz w:val="24"/>
          <w:szCs w:val="24"/>
        </w:rPr>
      </w:pPr>
      <w:r w:rsidRPr="0016532D">
        <w:rPr>
          <w:b/>
          <w:bCs/>
          <w:sz w:val="24"/>
          <w:szCs w:val="24"/>
        </w:rPr>
        <w:t xml:space="preserve">                                                                                                                      </w:t>
      </w:r>
    </w:p>
    <w:p w:rsidR="00914739" w:rsidRDefault="00914739" w:rsidP="00914739">
      <w:pPr>
        <w:rPr>
          <w:sz w:val="24"/>
          <w:szCs w:val="24"/>
          <w:lang w:val="it-IT"/>
        </w:rPr>
      </w:pPr>
      <w:r>
        <w:rPr>
          <w:sz w:val="24"/>
          <w:szCs w:val="24"/>
          <w:lang w:eastAsia="ro-RO"/>
        </w:rPr>
        <w:t>Emisii in aer asociate centralei termice LOOS, care foloseste doar gaze naturale</w:t>
      </w:r>
      <w:r w:rsidRPr="0016532D">
        <w:rPr>
          <w:sz w:val="24"/>
          <w:szCs w:val="24"/>
          <w:lang w:val="it-IT"/>
        </w:rPr>
        <w:t xml:space="preserve"> </w:t>
      </w:r>
      <w:r>
        <w:rPr>
          <w:sz w:val="24"/>
          <w:szCs w:val="24"/>
          <w:lang w:val="it-IT"/>
        </w:rPr>
        <w:t>drept combustibil</w:t>
      </w:r>
      <w:r w:rsidRPr="0016532D">
        <w:rPr>
          <w:sz w:val="24"/>
          <w:szCs w:val="24"/>
          <w:lang w:val="it-IT"/>
        </w:rPr>
        <w:t xml:space="preserve">                                                                                                                </w:t>
      </w:r>
      <w:r w:rsidRPr="0016532D">
        <w:rPr>
          <w:b/>
          <w:bCs/>
          <w:sz w:val="24"/>
          <w:szCs w:val="24"/>
        </w:rPr>
        <w:t xml:space="preserve">                                                                                                                      </w:t>
      </w:r>
      <w:r>
        <w:rPr>
          <w:b/>
          <w:bCs/>
          <w:sz w:val="24"/>
          <w:szCs w:val="24"/>
        </w:rPr>
        <w:t xml:space="preserve"> </w:t>
      </w:r>
      <w:r w:rsidRPr="0016532D">
        <w:rPr>
          <w:sz w:val="24"/>
          <w:szCs w:val="24"/>
        </w:rPr>
        <w:t>Tab. 13.1.</w:t>
      </w:r>
      <w:r>
        <w:rPr>
          <w:sz w:val="24"/>
          <w:szCs w:val="24"/>
        </w:rPr>
        <w:t>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409"/>
        <w:gridCol w:w="1701"/>
        <w:gridCol w:w="2268"/>
      </w:tblGrid>
      <w:tr w:rsidR="00914739" w:rsidRPr="009B7116" w:rsidTr="00AE6099">
        <w:trPr>
          <w:jc w:val="center"/>
        </w:trPr>
        <w:tc>
          <w:tcPr>
            <w:tcW w:w="1701" w:type="dxa"/>
            <w:shd w:val="clear" w:color="auto" w:fill="D9D9D9"/>
          </w:tcPr>
          <w:p w:rsidR="00914739" w:rsidRPr="009B7116" w:rsidRDefault="00914739" w:rsidP="00B71EC4">
            <w:pPr>
              <w:rPr>
                <w:b/>
                <w:bCs/>
                <w:sz w:val="24"/>
                <w:szCs w:val="24"/>
                <w:lang w:val="pt-BR"/>
              </w:rPr>
            </w:pPr>
            <w:r>
              <w:rPr>
                <w:b/>
                <w:bCs/>
                <w:sz w:val="24"/>
                <w:szCs w:val="24"/>
                <w:lang w:val="pt-BR"/>
              </w:rPr>
              <w:t>Punct de emisie</w:t>
            </w:r>
          </w:p>
        </w:tc>
        <w:tc>
          <w:tcPr>
            <w:tcW w:w="2409" w:type="dxa"/>
            <w:shd w:val="clear" w:color="auto" w:fill="D9D9D9"/>
          </w:tcPr>
          <w:p w:rsidR="00914739" w:rsidRPr="009B7116" w:rsidRDefault="0055465E" w:rsidP="00B71EC4">
            <w:pPr>
              <w:rPr>
                <w:b/>
                <w:bCs/>
                <w:sz w:val="24"/>
                <w:szCs w:val="24"/>
                <w:lang w:val="pt-BR"/>
              </w:rPr>
            </w:pPr>
            <w:r>
              <w:rPr>
                <w:b/>
                <w:bCs/>
                <w:sz w:val="24"/>
                <w:szCs w:val="24"/>
                <w:lang w:val="pt-BR"/>
              </w:rPr>
              <w:t>Indicatori</w:t>
            </w:r>
          </w:p>
        </w:tc>
        <w:tc>
          <w:tcPr>
            <w:tcW w:w="1701" w:type="dxa"/>
            <w:shd w:val="clear" w:color="auto" w:fill="D9D9D9"/>
          </w:tcPr>
          <w:p w:rsidR="00914739" w:rsidRDefault="00914739" w:rsidP="00B71EC4">
            <w:pPr>
              <w:rPr>
                <w:b/>
                <w:bCs/>
                <w:sz w:val="24"/>
                <w:szCs w:val="24"/>
                <w:lang w:val="pt-BR"/>
              </w:rPr>
            </w:pPr>
            <w:r>
              <w:rPr>
                <w:b/>
                <w:bCs/>
                <w:sz w:val="24"/>
                <w:szCs w:val="24"/>
                <w:lang w:val="pt-BR"/>
              </w:rPr>
              <w:t>Frecventa monitorizare</w:t>
            </w:r>
          </w:p>
        </w:tc>
        <w:tc>
          <w:tcPr>
            <w:tcW w:w="2268" w:type="dxa"/>
            <w:shd w:val="clear" w:color="auto" w:fill="D9D9D9"/>
          </w:tcPr>
          <w:p w:rsidR="00914739" w:rsidRPr="009B7116" w:rsidRDefault="00914739" w:rsidP="00B71EC4">
            <w:pPr>
              <w:rPr>
                <w:b/>
                <w:bCs/>
                <w:sz w:val="24"/>
                <w:szCs w:val="24"/>
                <w:lang w:val="pt-BR"/>
              </w:rPr>
            </w:pPr>
            <w:r>
              <w:rPr>
                <w:b/>
                <w:bCs/>
                <w:sz w:val="24"/>
                <w:szCs w:val="24"/>
                <w:lang w:val="pt-BR"/>
              </w:rPr>
              <w:t>Metoda de analiza</w:t>
            </w:r>
          </w:p>
        </w:tc>
      </w:tr>
      <w:tr w:rsidR="00914739" w:rsidRPr="009B7116" w:rsidTr="00AE6099">
        <w:trPr>
          <w:jc w:val="center"/>
        </w:trPr>
        <w:tc>
          <w:tcPr>
            <w:tcW w:w="1701" w:type="dxa"/>
            <w:vMerge w:val="restart"/>
          </w:tcPr>
          <w:p w:rsidR="00914739" w:rsidRDefault="00914739" w:rsidP="00B71EC4">
            <w:pPr>
              <w:rPr>
                <w:sz w:val="24"/>
                <w:szCs w:val="24"/>
                <w:lang w:val="en-US"/>
              </w:rPr>
            </w:pPr>
          </w:p>
          <w:p w:rsidR="00914739" w:rsidRDefault="00914739" w:rsidP="00B71EC4">
            <w:pPr>
              <w:rPr>
                <w:sz w:val="24"/>
                <w:szCs w:val="24"/>
                <w:lang w:val="en-US"/>
              </w:rPr>
            </w:pPr>
          </w:p>
          <w:p w:rsidR="00914739" w:rsidRPr="009B7116" w:rsidRDefault="00914739" w:rsidP="00B71EC4">
            <w:pPr>
              <w:rPr>
                <w:sz w:val="24"/>
                <w:szCs w:val="24"/>
                <w:lang w:val="en-US"/>
              </w:rPr>
            </w:pPr>
            <w:r>
              <w:rPr>
                <w:sz w:val="24"/>
                <w:szCs w:val="24"/>
                <w:lang w:val="en-US"/>
              </w:rPr>
              <w:t>Cos dispersie</w:t>
            </w:r>
          </w:p>
        </w:tc>
        <w:tc>
          <w:tcPr>
            <w:tcW w:w="2409" w:type="dxa"/>
          </w:tcPr>
          <w:p w:rsidR="00914739" w:rsidRPr="009B7116" w:rsidRDefault="00914739" w:rsidP="00B71EC4">
            <w:pPr>
              <w:rPr>
                <w:sz w:val="24"/>
                <w:szCs w:val="24"/>
                <w:lang w:val="en-US"/>
              </w:rPr>
            </w:pPr>
            <w:r>
              <w:rPr>
                <w:sz w:val="24"/>
                <w:szCs w:val="24"/>
                <w:lang w:val="en-US"/>
              </w:rPr>
              <w:t>pulberi</w:t>
            </w:r>
          </w:p>
        </w:tc>
        <w:tc>
          <w:tcPr>
            <w:tcW w:w="1701" w:type="dxa"/>
            <w:vMerge w:val="restart"/>
          </w:tcPr>
          <w:p w:rsidR="00914739" w:rsidRDefault="00914739" w:rsidP="00B71EC4">
            <w:pPr>
              <w:jc w:val="center"/>
              <w:rPr>
                <w:sz w:val="24"/>
                <w:szCs w:val="24"/>
                <w:lang w:val="en-US"/>
              </w:rPr>
            </w:pPr>
          </w:p>
          <w:p w:rsidR="00914739" w:rsidRPr="009B7116" w:rsidRDefault="00914739" w:rsidP="00B71EC4">
            <w:pPr>
              <w:jc w:val="center"/>
              <w:rPr>
                <w:sz w:val="24"/>
                <w:szCs w:val="24"/>
                <w:lang w:val="en-US"/>
              </w:rPr>
            </w:pPr>
            <w:r>
              <w:rPr>
                <w:sz w:val="24"/>
                <w:szCs w:val="24"/>
                <w:lang w:val="en-US"/>
              </w:rPr>
              <w:t>lunara</w:t>
            </w:r>
          </w:p>
        </w:tc>
        <w:tc>
          <w:tcPr>
            <w:tcW w:w="2268" w:type="dxa"/>
          </w:tcPr>
          <w:p w:rsidR="00914739" w:rsidRPr="009B7116" w:rsidRDefault="00914739" w:rsidP="00B71EC4">
            <w:pPr>
              <w:rPr>
                <w:sz w:val="24"/>
                <w:szCs w:val="24"/>
                <w:lang w:val="en-US"/>
              </w:rPr>
            </w:pPr>
            <w:r>
              <w:rPr>
                <w:sz w:val="24"/>
                <w:szCs w:val="24"/>
                <w:lang w:val="en-US"/>
              </w:rPr>
              <w:t>SR ISO 9096/2005</w:t>
            </w:r>
          </w:p>
        </w:tc>
      </w:tr>
      <w:tr w:rsidR="00914739" w:rsidRPr="009B7116" w:rsidTr="00AE6099">
        <w:trPr>
          <w:jc w:val="center"/>
        </w:trPr>
        <w:tc>
          <w:tcPr>
            <w:tcW w:w="1701" w:type="dxa"/>
            <w:vMerge/>
          </w:tcPr>
          <w:p w:rsidR="00914739" w:rsidRPr="009B7116" w:rsidRDefault="00914739" w:rsidP="00B71EC4">
            <w:pPr>
              <w:rPr>
                <w:sz w:val="24"/>
                <w:szCs w:val="24"/>
                <w:lang w:val="en-US"/>
              </w:rPr>
            </w:pPr>
          </w:p>
        </w:tc>
        <w:tc>
          <w:tcPr>
            <w:tcW w:w="2409" w:type="dxa"/>
          </w:tcPr>
          <w:p w:rsidR="00914739" w:rsidRPr="009B7116" w:rsidRDefault="00914739" w:rsidP="00B71EC4">
            <w:pPr>
              <w:rPr>
                <w:sz w:val="24"/>
                <w:szCs w:val="24"/>
                <w:lang w:val="en-US"/>
              </w:rPr>
            </w:pPr>
            <w:r>
              <w:rPr>
                <w:sz w:val="24"/>
                <w:szCs w:val="24"/>
                <w:lang w:val="en-US"/>
              </w:rPr>
              <w:t>NOx exprimat in NO2</w:t>
            </w:r>
          </w:p>
        </w:tc>
        <w:tc>
          <w:tcPr>
            <w:tcW w:w="1701" w:type="dxa"/>
            <w:vMerge/>
          </w:tcPr>
          <w:p w:rsidR="00914739" w:rsidRPr="009B7116" w:rsidRDefault="00914739" w:rsidP="00B71EC4">
            <w:pPr>
              <w:rPr>
                <w:sz w:val="24"/>
                <w:szCs w:val="24"/>
                <w:lang w:val="en-US"/>
              </w:rPr>
            </w:pPr>
          </w:p>
        </w:tc>
        <w:tc>
          <w:tcPr>
            <w:tcW w:w="2268" w:type="dxa"/>
          </w:tcPr>
          <w:p w:rsidR="00914739" w:rsidRPr="009B7116" w:rsidRDefault="00914739" w:rsidP="00B71EC4">
            <w:pPr>
              <w:rPr>
                <w:sz w:val="24"/>
                <w:szCs w:val="24"/>
                <w:lang w:val="en-US"/>
              </w:rPr>
            </w:pPr>
            <w:r>
              <w:rPr>
                <w:sz w:val="24"/>
                <w:szCs w:val="24"/>
                <w:lang w:val="en-US"/>
              </w:rPr>
              <w:t>SR ISO 10396/2008</w:t>
            </w:r>
          </w:p>
        </w:tc>
      </w:tr>
      <w:tr w:rsidR="00914739" w:rsidRPr="009B7116" w:rsidTr="00AE6099">
        <w:trPr>
          <w:jc w:val="center"/>
        </w:trPr>
        <w:tc>
          <w:tcPr>
            <w:tcW w:w="1701" w:type="dxa"/>
            <w:vMerge/>
          </w:tcPr>
          <w:p w:rsidR="00914739" w:rsidRPr="009B7116" w:rsidRDefault="00914739" w:rsidP="00B71EC4">
            <w:pPr>
              <w:rPr>
                <w:sz w:val="24"/>
                <w:szCs w:val="24"/>
                <w:lang w:val="en-US"/>
              </w:rPr>
            </w:pPr>
          </w:p>
        </w:tc>
        <w:tc>
          <w:tcPr>
            <w:tcW w:w="2409" w:type="dxa"/>
          </w:tcPr>
          <w:p w:rsidR="00914739" w:rsidRPr="009B7116" w:rsidRDefault="00914739" w:rsidP="00B71EC4">
            <w:pPr>
              <w:rPr>
                <w:sz w:val="24"/>
                <w:szCs w:val="24"/>
                <w:lang w:val="en-US"/>
              </w:rPr>
            </w:pPr>
            <w:r>
              <w:rPr>
                <w:sz w:val="24"/>
                <w:szCs w:val="24"/>
                <w:lang w:val="en-US"/>
              </w:rPr>
              <w:t>SOx eprimat in SO2</w:t>
            </w:r>
          </w:p>
        </w:tc>
        <w:tc>
          <w:tcPr>
            <w:tcW w:w="1701" w:type="dxa"/>
            <w:vMerge/>
          </w:tcPr>
          <w:p w:rsidR="00914739" w:rsidRPr="009B7116" w:rsidRDefault="00914739" w:rsidP="00B71EC4">
            <w:pPr>
              <w:rPr>
                <w:sz w:val="24"/>
                <w:szCs w:val="24"/>
                <w:lang w:val="en-US"/>
              </w:rPr>
            </w:pPr>
          </w:p>
        </w:tc>
        <w:tc>
          <w:tcPr>
            <w:tcW w:w="2268" w:type="dxa"/>
          </w:tcPr>
          <w:p w:rsidR="00914739" w:rsidRDefault="00914739" w:rsidP="00B71EC4">
            <w:r w:rsidRPr="001649B6">
              <w:rPr>
                <w:sz w:val="24"/>
                <w:szCs w:val="24"/>
                <w:lang w:val="en-US"/>
              </w:rPr>
              <w:t>SR ISO 10396/2008</w:t>
            </w:r>
          </w:p>
        </w:tc>
      </w:tr>
      <w:tr w:rsidR="00914739" w:rsidRPr="009B7116" w:rsidTr="00AE6099">
        <w:trPr>
          <w:jc w:val="center"/>
        </w:trPr>
        <w:tc>
          <w:tcPr>
            <w:tcW w:w="1701" w:type="dxa"/>
            <w:vMerge/>
          </w:tcPr>
          <w:p w:rsidR="00914739" w:rsidRPr="009B7116" w:rsidRDefault="00914739" w:rsidP="00B71EC4">
            <w:pPr>
              <w:rPr>
                <w:sz w:val="24"/>
                <w:szCs w:val="24"/>
                <w:lang w:val="en-US"/>
              </w:rPr>
            </w:pPr>
          </w:p>
        </w:tc>
        <w:tc>
          <w:tcPr>
            <w:tcW w:w="2409" w:type="dxa"/>
          </w:tcPr>
          <w:p w:rsidR="00914739" w:rsidRPr="009B7116" w:rsidRDefault="00914739" w:rsidP="00B71EC4">
            <w:pPr>
              <w:rPr>
                <w:sz w:val="24"/>
                <w:szCs w:val="24"/>
                <w:lang w:val="en-US"/>
              </w:rPr>
            </w:pPr>
            <w:r>
              <w:rPr>
                <w:sz w:val="24"/>
                <w:szCs w:val="24"/>
                <w:lang w:val="en-US"/>
              </w:rPr>
              <w:t>CO</w:t>
            </w:r>
          </w:p>
        </w:tc>
        <w:tc>
          <w:tcPr>
            <w:tcW w:w="1701" w:type="dxa"/>
            <w:vMerge/>
          </w:tcPr>
          <w:p w:rsidR="00914739" w:rsidRPr="009B7116" w:rsidRDefault="00914739" w:rsidP="00B71EC4">
            <w:pPr>
              <w:rPr>
                <w:sz w:val="24"/>
                <w:szCs w:val="24"/>
                <w:lang w:val="en-US"/>
              </w:rPr>
            </w:pPr>
          </w:p>
        </w:tc>
        <w:tc>
          <w:tcPr>
            <w:tcW w:w="2268" w:type="dxa"/>
          </w:tcPr>
          <w:p w:rsidR="00914739" w:rsidRDefault="00914739" w:rsidP="00B71EC4">
            <w:r w:rsidRPr="001649B6">
              <w:rPr>
                <w:sz w:val="24"/>
                <w:szCs w:val="24"/>
                <w:lang w:val="en-US"/>
              </w:rPr>
              <w:t>SR ISO 10396/2008</w:t>
            </w:r>
          </w:p>
        </w:tc>
      </w:tr>
    </w:tbl>
    <w:p w:rsidR="00914739" w:rsidRDefault="00914739" w:rsidP="00914739">
      <w:pPr>
        <w:ind w:left="615"/>
        <w:rPr>
          <w:sz w:val="24"/>
          <w:szCs w:val="24"/>
          <w:lang w:val="en-US"/>
        </w:rPr>
      </w:pPr>
    </w:p>
    <w:p w:rsidR="00914739" w:rsidRDefault="00914739" w:rsidP="00914739">
      <w:pPr>
        <w:rPr>
          <w:sz w:val="24"/>
          <w:szCs w:val="24"/>
          <w:lang w:val="it-IT"/>
        </w:rPr>
      </w:pPr>
      <w:r>
        <w:rPr>
          <w:sz w:val="24"/>
          <w:szCs w:val="24"/>
          <w:lang w:eastAsia="ro-RO"/>
        </w:rPr>
        <w:t xml:space="preserve">Emisii in aer asociate centralei termice CADL, care foloseste deseuri de lemn </w:t>
      </w:r>
      <w:r>
        <w:rPr>
          <w:sz w:val="24"/>
          <w:szCs w:val="24"/>
          <w:lang w:val="it-IT"/>
        </w:rPr>
        <w:t>drept combustibil</w:t>
      </w:r>
      <w:r w:rsidRPr="0016532D">
        <w:rPr>
          <w:sz w:val="24"/>
          <w:szCs w:val="24"/>
          <w:lang w:val="it-IT"/>
        </w:rPr>
        <w:t xml:space="preserve">  </w:t>
      </w:r>
    </w:p>
    <w:p w:rsidR="00914739" w:rsidRDefault="00914739" w:rsidP="00914739">
      <w:pPr>
        <w:rPr>
          <w:sz w:val="24"/>
          <w:szCs w:val="24"/>
          <w:lang w:val="it-IT"/>
        </w:rPr>
      </w:pPr>
      <w:r w:rsidRPr="0016532D">
        <w:rPr>
          <w:sz w:val="24"/>
          <w:szCs w:val="24"/>
        </w:rPr>
        <w:t>Tab. 13.</w:t>
      </w:r>
      <w:r>
        <w:rPr>
          <w:sz w:val="24"/>
          <w:szCs w:val="24"/>
        </w:rPr>
        <w:t>1</w:t>
      </w:r>
      <w:r w:rsidRPr="0016532D">
        <w:rPr>
          <w:sz w:val="24"/>
          <w:szCs w:val="24"/>
        </w:rPr>
        <w:t>.</w:t>
      </w:r>
      <w:r>
        <w:rPr>
          <w:sz w:val="24"/>
          <w:szCs w:val="24"/>
        </w:rPr>
        <w:t>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409"/>
        <w:gridCol w:w="1701"/>
        <w:gridCol w:w="2268"/>
      </w:tblGrid>
      <w:tr w:rsidR="00914739" w:rsidRPr="009B7116" w:rsidTr="00AE6099">
        <w:trPr>
          <w:jc w:val="center"/>
        </w:trPr>
        <w:tc>
          <w:tcPr>
            <w:tcW w:w="1701" w:type="dxa"/>
            <w:shd w:val="clear" w:color="auto" w:fill="D9D9D9"/>
          </w:tcPr>
          <w:p w:rsidR="00914739" w:rsidRPr="009B7116" w:rsidRDefault="00914739" w:rsidP="00B71EC4">
            <w:pPr>
              <w:rPr>
                <w:b/>
                <w:bCs/>
                <w:sz w:val="24"/>
                <w:szCs w:val="24"/>
                <w:lang w:val="pt-BR"/>
              </w:rPr>
            </w:pPr>
            <w:r>
              <w:rPr>
                <w:b/>
                <w:bCs/>
                <w:sz w:val="24"/>
                <w:szCs w:val="24"/>
                <w:lang w:val="pt-BR"/>
              </w:rPr>
              <w:t>Punct de emisie</w:t>
            </w:r>
          </w:p>
        </w:tc>
        <w:tc>
          <w:tcPr>
            <w:tcW w:w="2409" w:type="dxa"/>
            <w:shd w:val="clear" w:color="auto" w:fill="D9D9D9"/>
          </w:tcPr>
          <w:p w:rsidR="00914739" w:rsidRPr="009B7116" w:rsidRDefault="0055465E" w:rsidP="00B71EC4">
            <w:pPr>
              <w:rPr>
                <w:b/>
                <w:bCs/>
                <w:sz w:val="24"/>
                <w:szCs w:val="24"/>
                <w:lang w:val="pt-BR"/>
              </w:rPr>
            </w:pPr>
            <w:r>
              <w:rPr>
                <w:b/>
                <w:bCs/>
                <w:sz w:val="24"/>
                <w:szCs w:val="24"/>
                <w:lang w:val="pt-BR"/>
              </w:rPr>
              <w:t>Indicatori</w:t>
            </w:r>
          </w:p>
        </w:tc>
        <w:tc>
          <w:tcPr>
            <w:tcW w:w="1701" w:type="dxa"/>
            <w:shd w:val="clear" w:color="auto" w:fill="D9D9D9"/>
          </w:tcPr>
          <w:p w:rsidR="00914739" w:rsidRDefault="00914739" w:rsidP="00B71EC4">
            <w:pPr>
              <w:rPr>
                <w:b/>
                <w:bCs/>
                <w:sz w:val="24"/>
                <w:szCs w:val="24"/>
                <w:lang w:val="pt-BR"/>
              </w:rPr>
            </w:pPr>
            <w:r>
              <w:rPr>
                <w:b/>
                <w:bCs/>
                <w:sz w:val="24"/>
                <w:szCs w:val="24"/>
                <w:lang w:val="pt-BR"/>
              </w:rPr>
              <w:t>Frecventa monitorizare</w:t>
            </w:r>
          </w:p>
        </w:tc>
        <w:tc>
          <w:tcPr>
            <w:tcW w:w="2268" w:type="dxa"/>
            <w:shd w:val="clear" w:color="auto" w:fill="D9D9D9"/>
          </w:tcPr>
          <w:p w:rsidR="00914739" w:rsidRPr="009B7116" w:rsidRDefault="00914739" w:rsidP="00B71EC4">
            <w:pPr>
              <w:rPr>
                <w:b/>
                <w:bCs/>
                <w:sz w:val="24"/>
                <w:szCs w:val="24"/>
                <w:lang w:val="pt-BR"/>
              </w:rPr>
            </w:pPr>
            <w:r>
              <w:rPr>
                <w:b/>
                <w:bCs/>
                <w:sz w:val="24"/>
                <w:szCs w:val="24"/>
                <w:lang w:val="pt-BR"/>
              </w:rPr>
              <w:t>Metoda de analiza</w:t>
            </w:r>
          </w:p>
        </w:tc>
      </w:tr>
      <w:tr w:rsidR="0055465E" w:rsidRPr="00A80DA4" w:rsidTr="00AE6099">
        <w:trPr>
          <w:jc w:val="center"/>
        </w:trPr>
        <w:tc>
          <w:tcPr>
            <w:tcW w:w="1701" w:type="dxa"/>
            <w:vMerge w:val="restart"/>
          </w:tcPr>
          <w:p w:rsidR="0055465E" w:rsidRDefault="0055465E" w:rsidP="00B71EC4">
            <w:pPr>
              <w:rPr>
                <w:sz w:val="24"/>
                <w:szCs w:val="24"/>
                <w:lang w:val="en-US"/>
              </w:rPr>
            </w:pPr>
          </w:p>
          <w:p w:rsidR="0055465E" w:rsidRDefault="0055465E" w:rsidP="00B71EC4">
            <w:pPr>
              <w:rPr>
                <w:sz w:val="24"/>
                <w:szCs w:val="24"/>
                <w:lang w:val="en-US"/>
              </w:rPr>
            </w:pPr>
          </w:p>
          <w:p w:rsidR="0055465E" w:rsidRPr="00A80DA4" w:rsidRDefault="0055465E" w:rsidP="00B71EC4">
            <w:pPr>
              <w:rPr>
                <w:sz w:val="24"/>
                <w:szCs w:val="24"/>
                <w:lang w:val="en-US"/>
              </w:rPr>
            </w:pPr>
            <w:r w:rsidRPr="00A80DA4">
              <w:rPr>
                <w:sz w:val="24"/>
                <w:szCs w:val="24"/>
                <w:lang w:val="en-US"/>
              </w:rPr>
              <w:t>Cos dispersie</w:t>
            </w:r>
          </w:p>
        </w:tc>
        <w:tc>
          <w:tcPr>
            <w:tcW w:w="2409" w:type="dxa"/>
          </w:tcPr>
          <w:p w:rsidR="0055465E" w:rsidRPr="00A80DA4" w:rsidRDefault="0055465E" w:rsidP="00B71EC4">
            <w:pPr>
              <w:rPr>
                <w:sz w:val="24"/>
                <w:szCs w:val="24"/>
                <w:lang w:val="en-US"/>
              </w:rPr>
            </w:pPr>
            <w:r w:rsidRPr="00A80DA4">
              <w:rPr>
                <w:sz w:val="24"/>
                <w:szCs w:val="24"/>
                <w:lang w:val="en-US"/>
              </w:rPr>
              <w:t>pulberi</w:t>
            </w:r>
          </w:p>
        </w:tc>
        <w:tc>
          <w:tcPr>
            <w:tcW w:w="1701" w:type="dxa"/>
            <w:vMerge w:val="restart"/>
          </w:tcPr>
          <w:p w:rsidR="0055465E" w:rsidRDefault="0055465E" w:rsidP="00B71EC4">
            <w:pPr>
              <w:jc w:val="center"/>
              <w:rPr>
                <w:sz w:val="24"/>
                <w:szCs w:val="24"/>
                <w:lang w:val="en-US"/>
              </w:rPr>
            </w:pPr>
          </w:p>
          <w:p w:rsidR="0055465E" w:rsidRPr="00A80DA4" w:rsidRDefault="0055465E" w:rsidP="00B71EC4">
            <w:pPr>
              <w:jc w:val="center"/>
              <w:rPr>
                <w:sz w:val="24"/>
                <w:szCs w:val="24"/>
                <w:lang w:val="en-US"/>
              </w:rPr>
            </w:pPr>
            <w:r>
              <w:rPr>
                <w:sz w:val="24"/>
                <w:szCs w:val="24"/>
                <w:lang w:val="en-US"/>
              </w:rPr>
              <w:t>lunara</w:t>
            </w:r>
          </w:p>
        </w:tc>
        <w:tc>
          <w:tcPr>
            <w:tcW w:w="2268" w:type="dxa"/>
          </w:tcPr>
          <w:p w:rsidR="0055465E" w:rsidRPr="009B7116" w:rsidRDefault="0055465E" w:rsidP="00B71EC4">
            <w:pPr>
              <w:rPr>
                <w:sz w:val="24"/>
                <w:szCs w:val="24"/>
                <w:lang w:val="en-US"/>
              </w:rPr>
            </w:pPr>
            <w:r>
              <w:rPr>
                <w:sz w:val="24"/>
                <w:szCs w:val="24"/>
                <w:lang w:val="en-US"/>
              </w:rPr>
              <w:t>SR ISO 9096/2005</w:t>
            </w:r>
          </w:p>
        </w:tc>
      </w:tr>
      <w:tr w:rsidR="0055465E" w:rsidRPr="00A80DA4" w:rsidTr="00AE6099">
        <w:trPr>
          <w:jc w:val="center"/>
        </w:trPr>
        <w:tc>
          <w:tcPr>
            <w:tcW w:w="1701" w:type="dxa"/>
            <w:vMerge/>
          </w:tcPr>
          <w:p w:rsidR="0055465E" w:rsidRPr="00A80DA4" w:rsidRDefault="0055465E" w:rsidP="00B71EC4">
            <w:pPr>
              <w:rPr>
                <w:sz w:val="24"/>
                <w:szCs w:val="24"/>
                <w:lang w:val="en-US"/>
              </w:rPr>
            </w:pPr>
          </w:p>
        </w:tc>
        <w:tc>
          <w:tcPr>
            <w:tcW w:w="2409" w:type="dxa"/>
          </w:tcPr>
          <w:p w:rsidR="0055465E" w:rsidRPr="00A80DA4" w:rsidRDefault="0055465E" w:rsidP="00B71EC4">
            <w:pPr>
              <w:rPr>
                <w:sz w:val="24"/>
                <w:szCs w:val="24"/>
                <w:lang w:val="en-US"/>
              </w:rPr>
            </w:pPr>
            <w:r w:rsidRPr="00A80DA4">
              <w:rPr>
                <w:sz w:val="24"/>
                <w:szCs w:val="24"/>
                <w:lang w:val="en-US"/>
              </w:rPr>
              <w:t>NOx exprimat in NO2</w:t>
            </w:r>
          </w:p>
        </w:tc>
        <w:tc>
          <w:tcPr>
            <w:tcW w:w="1701" w:type="dxa"/>
            <w:vMerge/>
          </w:tcPr>
          <w:p w:rsidR="0055465E" w:rsidRPr="00A80DA4" w:rsidRDefault="0055465E" w:rsidP="00B71EC4">
            <w:pPr>
              <w:rPr>
                <w:sz w:val="24"/>
                <w:szCs w:val="24"/>
                <w:lang w:val="en-US"/>
              </w:rPr>
            </w:pPr>
          </w:p>
        </w:tc>
        <w:tc>
          <w:tcPr>
            <w:tcW w:w="2268" w:type="dxa"/>
          </w:tcPr>
          <w:p w:rsidR="0055465E" w:rsidRPr="009B7116" w:rsidRDefault="0055465E" w:rsidP="00B71EC4">
            <w:pPr>
              <w:rPr>
                <w:sz w:val="24"/>
                <w:szCs w:val="24"/>
                <w:lang w:val="en-US"/>
              </w:rPr>
            </w:pPr>
            <w:r>
              <w:rPr>
                <w:sz w:val="24"/>
                <w:szCs w:val="24"/>
                <w:lang w:val="en-US"/>
              </w:rPr>
              <w:t>SR ISO 10396/2008</w:t>
            </w:r>
          </w:p>
        </w:tc>
      </w:tr>
      <w:tr w:rsidR="0055465E" w:rsidRPr="00A80DA4" w:rsidTr="00AE6099">
        <w:trPr>
          <w:jc w:val="center"/>
        </w:trPr>
        <w:tc>
          <w:tcPr>
            <w:tcW w:w="1701" w:type="dxa"/>
            <w:vMerge/>
          </w:tcPr>
          <w:p w:rsidR="0055465E" w:rsidRPr="00A80DA4" w:rsidRDefault="0055465E" w:rsidP="00B71EC4">
            <w:pPr>
              <w:rPr>
                <w:sz w:val="24"/>
                <w:szCs w:val="24"/>
                <w:lang w:val="en-US"/>
              </w:rPr>
            </w:pPr>
          </w:p>
        </w:tc>
        <w:tc>
          <w:tcPr>
            <w:tcW w:w="2409" w:type="dxa"/>
          </w:tcPr>
          <w:p w:rsidR="0055465E" w:rsidRPr="00A80DA4" w:rsidRDefault="0055465E" w:rsidP="00B71EC4">
            <w:pPr>
              <w:rPr>
                <w:sz w:val="24"/>
                <w:szCs w:val="24"/>
                <w:lang w:val="en-US"/>
              </w:rPr>
            </w:pPr>
            <w:r w:rsidRPr="00A80DA4">
              <w:rPr>
                <w:sz w:val="24"/>
                <w:szCs w:val="24"/>
                <w:lang w:val="en-US"/>
              </w:rPr>
              <w:t>SOx eprimat in SO2</w:t>
            </w:r>
          </w:p>
        </w:tc>
        <w:tc>
          <w:tcPr>
            <w:tcW w:w="1701" w:type="dxa"/>
            <w:vMerge/>
          </w:tcPr>
          <w:p w:rsidR="0055465E" w:rsidRPr="00A80DA4" w:rsidRDefault="0055465E" w:rsidP="00B71EC4">
            <w:pPr>
              <w:rPr>
                <w:sz w:val="24"/>
                <w:szCs w:val="24"/>
                <w:lang w:val="en-US"/>
              </w:rPr>
            </w:pPr>
          </w:p>
        </w:tc>
        <w:tc>
          <w:tcPr>
            <w:tcW w:w="2268" w:type="dxa"/>
          </w:tcPr>
          <w:p w:rsidR="0055465E" w:rsidRDefault="0055465E" w:rsidP="00B71EC4">
            <w:r w:rsidRPr="001649B6">
              <w:rPr>
                <w:sz w:val="24"/>
                <w:szCs w:val="24"/>
                <w:lang w:val="en-US"/>
              </w:rPr>
              <w:t>SR ISO 10396/2008</w:t>
            </w:r>
          </w:p>
        </w:tc>
      </w:tr>
      <w:tr w:rsidR="00476A9B" w:rsidRPr="00A80DA4" w:rsidTr="00476A9B">
        <w:trPr>
          <w:trHeight w:val="336"/>
          <w:jc w:val="center"/>
        </w:trPr>
        <w:tc>
          <w:tcPr>
            <w:tcW w:w="1701" w:type="dxa"/>
            <w:vMerge/>
          </w:tcPr>
          <w:p w:rsidR="00476A9B" w:rsidRPr="00A80DA4" w:rsidRDefault="00476A9B" w:rsidP="00B71EC4">
            <w:pPr>
              <w:rPr>
                <w:sz w:val="24"/>
                <w:szCs w:val="24"/>
                <w:lang w:val="en-US"/>
              </w:rPr>
            </w:pPr>
          </w:p>
        </w:tc>
        <w:tc>
          <w:tcPr>
            <w:tcW w:w="2409" w:type="dxa"/>
          </w:tcPr>
          <w:p w:rsidR="00476A9B" w:rsidRPr="00A80DA4" w:rsidRDefault="00476A9B" w:rsidP="00B71EC4">
            <w:pPr>
              <w:rPr>
                <w:sz w:val="24"/>
                <w:szCs w:val="24"/>
                <w:lang w:val="en-US"/>
              </w:rPr>
            </w:pPr>
            <w:r w:rsidRPr="00A80DA4">
              <w:rPr>
                <w:sz w:val="24"/>
                <w:szCs w:val="24"/>
                <w:lang w:val="en-US"/>
              </w:rPr>
              <w:t>CO</w:t>
            </w:r>
          </w:p>
        </w:tc>
        <w:tc>
          <w:tcPr>
            <w:tcW w:w="1701" w:type="dxa"/>
            <w:vMerge/>
          </w:tcPr>
          <w:p w:rsidR="00476A9B" w:rsidRPr="00A80DA4" w:rsidRDefault="00476A9B" w:rsidP="00B71EC4">
            <w:pPr>
              <w:rPr>
                <w:sz w:val="24"/>
                <w:szCs w:val="24"/>
                <w:lang w:val="en-US"/>
              </w:rPr>
            </w:pPr>
          </w:p>
        </w:tc>
        <w:tc>
          <w:tcPr>
            <w:tcW w:w="2268" w:type="dxa"/>
          </w:tcPr>
          <w:p w:rsidR="00476A9B" w:rsidRDefault="00476A9B" w:rsidP="00B71EC4">
            <w:r w:rsidRPr="001649B6">
              <w:rPr>
                <w:sz w:val="24"/>
                <w:szCs w:val="24"/>
                <w:lang w:val="en-US"/>
              </w:rPr>
              <w:t>SR ISO 10396/2008</w:t>
            </w:r>
          </w:p>
        </w:tc>
      </w:tr>
    </w:tbl>
    <w:p w:rsidR="00914739" w:rsidRDefault="00914739" w:rsidP="00914739">
      <w:pPr>
        <w:ind w:left="426"/>
        <w:rPr>
          <w:rStyle w:val="tsp1"/>
          <w:b/>
          <w:bCs/>
          <w:sz w:val="24"/>
          <w:szCs w:val="24"/>
        </w:rPr>
      </w:pPr>
    </w:p>
    <w:p w:rsidR="00914739" w:rsidRPr="0016532D" w:rsidRDefault="00914739" w:rsidP="00914739">
      <w:pPr>
        <w:numPr>
          <w:ilvl w:val="1"/>
          <w:numId w:val="8"/>
        </w:numPr>
        <w:tabs>
          <w:tab w:val="clear" w:pos="1041"/>
          <w:tab w:val="num" w:pos="709"/>
        </w:tabs>
        <w:ind w:hanging="1041"/>
        <w:rPr>
          <w:rStyle w:val="tsp1"/>
          <w:b/>
          <w:bCs/>
          <w:sz w:val="24"/>
          <w:szCs w:val="24"/>
        </w:rPr>
      </w:pPr>
      <w:r w:rsidRPr="0016532D">
        <w:rPr>
          <w:rStyle w:val="tsp1"/>
          <w:b/>
          <w:bCs/>
          <w:sz w:val="24"/>
          <w:szCs w:val="24"/>
        </w:rPr>
        <w:t xml:space="preserve">Monitorizarea </w:t>
      </w:r>
      <w:r>
        <w:rPr>
          <w:rStyle w:val="tsp1"/>
          <w:b/>
          <w:bCs/>
          <w:sz w:val="24"/>
          <w:szCs w:val="24"/>
        </w:rPr>
        <w:t>s</w:t>
      </w:r>
      <w:r w:rsidRPr="0016532D">
        <w:rPr>
          <w:rStyle w:val="tsp1"/>
          <w:b/>
          <w:bCs/>
          <w:sz w:val="24"/>
          <w:szCs w:val="24"/>
        </w:rPr>
        <w:t xml:space="preserve">i raportarea emisiilor </w:t>
      </w:r>
      <w:r>
        <w:rPr>
          <w:rStyle w:val="tsp1"/>
          <w:b/>
          <w:bCs/>
          <w:sz w:val="24"/>
          <w:szCs w:val="24"/>
        </w:rPr>
        <w:t>i</w:t>
      </w:r>
      <w:r w:rsidRPr="0016532D">
        <w:rPr>
          <w:rStyle w:val="tsp1"/>
          <w:b/>
          <w:bCs/>
          <w:sz w:val="24"/>
          <w:szCs w:val="24"/>
        </w:rPr>
        <w:t>n ap</w:t>
      </w:r>
      <w:r>
        <w:rPr>
          <w:rStyle w:val="tsp1"/>
          <w:b/>
          <w:bCs/>
          <w:sz w:val="24"/>
          <w:szCs w:val="24"/>
        </w:rPr>
        <w:t>a</w:t>
      </w:r>
      <w:r w:rsidRPr="0016532D">
        <w:rPr>
          <w:rStyle w:val="tsp1"/>
          <w:b/>
          <w:bCs/>
          <w:sz w:val="24"/>
          <w:szCs w:val="24"/>
        </w:rPr>
        <w:t xml:space="preserve"> </w:t>
      </w:r>
    </w:p>
    <w:p w:rsidR="00476A9B" w:rsidRDefault="00476A9B" w:rsidP="00914739">
      <w:pPr>
        <w:jc w:val="both"/>
        <w:rPr>
          <w:color w:val="A6A6A6"/>
          <w:sz w:val="24"/>
          <w:szCs w:val="24"/>
          <w:lang w:val="it-IT"/>
        </w:rPr>
      </w:pPr>
    </w:p>
    <w:p w:rsidR="00D86D0F" w:rsidRDefault="00914739" w:rsidP="00D86D0F">
      <w:pPr>
        <w:pStyle w:val="ListParagraph"/>
        <w:spacing w:before="0" w:after="60"/>
        <w:ind w:left="0"/>
        <w:contextualSpacing/>
        <w:jc w:val="both"/>
        <w:rPr>
          <w:color w:val="000000" w:themeColor="text1"/>
          <w:lang w:val="ro-RO"/>
        </w:rPr>
      </w:pPr>
      <w:r w:rsidRPr="007315BF">
        <w:rPr>
          <w:color w:val="000000" w:themeColor="text1"/>
          <w:lang w:val="it-IT"/>
        </w:rPr>
        <w:t>Conform autorizatiei de gospodarirea apelor nr</w:t>
      </w:r>
      <w:r w:rsidR="007315BF">
        <w:rPr>
          <w:color w:val="000000" w:themeColor="text1"/>
          <w:lang w:val="it-IT"/>
        </w:rPr>
        <w:t>.</w:t>
      </w:r>
      <w:r w:rsidR="007315BF">
        <w:rPr>
          <w:color w:val="000000"/>
        </w:rPr>
        <w:t>298/27.11.2013</w:t>
      </w:r>
      <w:r w:rsidR="00D86D0F">
        <w:rPr>
          <w:color w:val="000000"/>
        </w:rPr>
        <w:t xml:space="preserve">, </w:t>
      </w:r>
      <w:r w:rsidR="006A45EE">
        <w:rPr>
          <w:color w:val="000000"/>
        </w:rPr>
        <w:t>analiza</w:t>
      </w:r>
      <w:r w:rsidR="00D86D0F">
        <w:rPr>
          <w:color w:val="000000" w:themeColor="text1"/>
          <w:lang w:val="ro-RO"/>
        </w:rPr>
        <w:t xml:space="preserve"> indicatorilor </w:t>
      </w:r>
      <w:r w:rsidR="006A45EE">
        <w:rPr>
          <w:color w:val="000000" w:themeColor="text1"/>
          <w:lang w:val="ro-RO"/>
        </w:rPr>
        <w:t xml:space="preserve">de calitate ai </w:t>
      </w:r>
      <w:r w:rsidR="00D86D0F">
        <w:rPr>
          <w:color w:val="000000" w:themeColor="text1"/>
          <w:lang w:val="ro-RO"/>
        </w:rPr>
        <w:t>ap</w:t>
      </w:r>
      <w:r w:rsidR="006A45EE">
        <w:rPr>
          <w:color w:val="000000" w:themeColor="text1"/>
          <w:lang w:val="ro-RO"/>
        </w:rPr>
        <w:t xml:space="preserve">elor uzate epurate  deversate in raul Suceava, se va face cu </w:t>
      </w:r>
      <w:r w:rsidR="006A45EE" w:rsidRPr="006A45EE">
        <w:rPr>
          <w:b/>
          <w:color w:val="000000"/>
        </w:rPr>
        <w:t>f</w:t>
      </w:r>
      <w:r w:rsidR="006A45EE" w:rsidRPr="006A45EE">
        <w:rPr>
          <w:b/>
          <w:color w:val="000000" w:themeColor="text1"/>
          <w:lang w:val="ro-RO"/>
        </w:rPr>
        <w:t xml:space="preserve">recventa </w:t>
      </w:r>
      <w:r w:rsidR="006A45EE">
        <w:rPr>
          <w:b/>
          <w:color w:val="000000" w:themeColor="text1"/>
          <w:lang w:val="ro-RO"/>
        </w:rPr>
        <w:t xml:space="preserve">- </w:t>
      </w:r>
      <w:r w:rsidR="00D86D0F" w:rsidRPr="006A45EE">
        <w:rPr>
          <w:b/>
          <w:color w:val="000000" w:themeColor="text1"/>
          <w:lang w:val="ro-RO"/>
        </w:rPr>
        <w:t>zilnic</w:t>
      </w:r>
      <w:r w:rsidR="006A45EE">
        <w:rPr>
          <w:b/>
          <w:color w:val="000000" w:themeColor="text1"/>
          <w:lang w:val="ro-RO"/>
        </w:rPr>
        <w:t>.</w:t>
      </w:r>
    </w:p>
    <w:p w:rsidR="00914739" w:rsidRPr="007315BF" w:rsidRDefault="00914739" w:rsidP="00914739">
      <w:pPr>
        <w:jc w:val="both"/>
        <w:rPr>
          <w:color w:val="000000" w:themeColor="text1"/>
          <w:lang w:val="it-IT"/>
        </w:rPr>
      </w:pPr>
    </w:p>
    <w:p w:rsidR="00914739" w:rsidRDefault="00914739" w:rsidP="00914739">
      <w:pPr>
        <w:rPr>
          <w:b/>
          <w:bCs/>
          <w:sz w:val="24"/>
          <w:szCs w:val="24"/>
        </w:rPr>
      </w:pPr>
      <w:r w:rsidRPr="0016532D">
        <w:rPr>
          <w:b/>
          <w:bCs/>
          <w:sz w:val="24"/>
          <w:szCs w:val="24"/>
        </w:rPr>
        <w:t>13.3. Monitorizarea apei subterane</w:t>
      </w:r>
      <w:bookmarkStart w:id="32" w:name="do_ax1_si14_sp9_3__pa1"/>
      <w:bookmarkEnd w:id="32"/>
      <w:r w:rsidRPr="0016532D">
        <w:rPr>
          <w:b/>
          <w:bCs/>
          <w:sz w:val="24"/>
          <w:szCs w:val="24"/>
        </w:rPr>
        <w:t xml:space="preserve">                                                                                                                                     </w:t>
      </w:r>
    </w:p>
    <w:p w:rsidR="00914739" w:rsidRPr="0016532D" w:rsidRDefault="00914739" w:rsidP="00914739">
      <w:pPr>
        <w:rPr>
          <w:rStyle w:val="tpa1"/>
          <w:sz w:val="24"/>
          <w:szCs w:val="24"/>
        </w:rPr>
      </w:pPr>
      <w:r w:rsidRPr="0016532D">
        <w:rPr>
          <w:b/>
          <w:bCs/>
          <w:sz w:val="24"/>
          <w:szCs w:val="24"/>
        </w:rPr>
        <w:t xml:space="preserve"> </w:t>
      </w:r>
      <w:r w:rsidRPr="0016532D">
        <w:rPr>
          <w:sz w:val="24"/>
          <w:szCs w:val="24"/>
        </w:rPr>
        <w:t xml:space="preserve">Tab. 13.3. </w:t>
      </w:r>
    </w:p>
    <w:tbl>
      <w:tblPr>
        <w:tblW w:w="978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985"/>
        <w:gridCol w:w="1701"/>
        <w:gridCol w:w="3757"/>
        <w:gridCol w:w="779"/>
        <w:gridCol w:w="1559"/>
      </w:tblGrid>
      <w:tr w:rsidR="00914739" w:rsidRPr="0016532D" w:rsidTr="00D041B7">
        <w:trPr>
          <w:jc w:val="center"/>
        </w:trPr>
        <w:tc>
          <w:tcPr>
            <w:tcW w:w="1985" w:type="dxa"/>
            <w:shd w:val="clear" w:color="auto" w:fill="D9D9D9"/>
            <w:vAlign w:val="center"/>
          </w:tcPr>
          <w:p w:rsidR="00914739" w:rsidRPr="0016532D" w:rsidRDefault="00914739" w:rsidP="00937F03">
            <w:pPr>
              <w:pStyle w:val="NormalWeb1"/>
              <w:jc w:val="center"/>
              <w:rPr>
                <w:b/>
                <w:bCs/>
                <w:lang w:val="ro-RO"/>
              </w:rPr>
            </w:pPr>
            <w:r w:rsidRPr="0016532D">
              <w:rPr>
                <w:b/>
                <w:bCs/>
                <w:lang w:val="ro-RO"/>
              </w:rPr>
              <w:t>Parametru</w:t>
            </w:r>
          </w:p>
        </w:tc>
        <w:tc>
          <w:tcPr>
            <w:tcW w:w="1701" w:type="dxa"/>
            <w:shd w:val="clear" w:color="auto" w:fill="D9D9D9"/>
            <w:vAlign w:val="center"/>
          </w:tcPr>
          <w:p w:rsidR="00914739" w:rsidRPr="0016532D" w:rsidRDefault="00914739" w:rsidP="00937F03">
            <w:pPr>
              <w:pStyle w:val="NormalWeb1"/>
              <w:jc w:val="center"/>
              <w:rPr>
                <w:b/>
                <w:bCs/>
                <w:lang w:val="ro-RO"/>
              </w:rPr>
            </w:pPr>
            <w:r w:rsidRPr="0016532D">
              <w:rPr>
                <w:b/>
                <w:bCs/>
                <w:lang w:val="ro-RO"/>
              </w:rPr>
              <w:t>Unitatea de măsură</w:t>
            </w:r>
          </w:p>
        </w:tc>
        <w:tc>
          <w:tcPr>
            <w:tcW w:w="3757" w:type="dxa"/>
            <w:shd w:val="clear" w:color="auto" w:fill="D9D9D9"/>
            <w:vAlign w:val="center"/>
          </w:tcPr>
          <w:p w:rsidR="00914739" w:rsidRPr="0016532D" w:rsidRDefault="00914739" w:rsidP="00937F03">
            <w:pPr>
              <w:pStyle w:val="NormalWeb1"/>
              <w:jc w:val="center"/>
              <w:rPr>
                <w:b/>
                <w:bCs/>
                <w:lang w:val="ro-RO"/>
              </w:rPr>
            </w:pPr>
            <w:r w:rsidRPr="0016532D">
              <w:rPr>
                <w:b/>
                <w:bCs/>
                <w:lang w:val="ro-RO"/>
              </w:rPr>
              <w:t>Punct de monitorizare</w:t>
            </w:r>
          </w:p>
        </w:tc>
        <w:tc>
          <w:tcPr>
            <w:tcW w:w="779" w:type="dxa"/>
            <w:shd w:val="clear" w:color="auto" w:fill="D9D9D9"/>
            <w:vAlign w:val="center"/>
          </w:tcPr>
          <w:p w:rsidR="00914739" w:rsidRPr="0016532D" w:rsidRDefault="00914739" w:rsidP="00937F03">
            <w:pPr>
              <w:pStyle w:val="NormalWeb1"/>
              <w:jc w:val="center"/>
              <w:rPr>
                <w:b/>
                <w:bCs/>
                <w:lang w:val="ro-RO"/>
              </w:rPr>
            </w:pPr>
            <w:r w:rsidRPr="0016532D">
              <w:rPr>
                <w:b/>
                <w:bCs/>
                <w:lang w:val="ro-RO"/>
              </w:rPr>
              <w:t>Frecvenţa de monitorizare</w:t>
            </w:r>
          </w:p>
        </w:tc>
        <w:tc>
          <w:tcPr>
            <w:tcW w:w="1559" w:type="dxa"/>
            <w:shd w:val="clear" w:color="auto" w:fill="D9D9D9"/>
            <w:vAlign w:val="center"/>
          </w:tcPr>
          <w:p w:rsidR="00914739" w:rsidRPr="0016532D" w:rsidRDefault="00914739" w:rsidP="00937F03">
            <w:pPr>
              <w:pStyle w:val="NormalWeb1"/>
              <w:jc w:val="center"/>
              <w:rPr>
                <w:b/>
                <w:bCs/>
                <w:lang w:val="ro-RO"/>
              </w:rPr>
            </w:pPr>
            <w:r w:rsidRPr="0016532D">
              <w:rPr>
                <w:b/>
                <w:bCs/>
                <w:lang w:val="ro-RO"/>
              </w:rPr>
              <w:t>Metoda de monitorizare</w:t>
            </w:r>
          </w:p>
        </w:tc>
      </w:tr>
      <w:tr w:rsidR="00914739" w:rsidRPr="0016532D" w:rsidTr="00D041B7">
        <w:trPr>
          <w:jc w:val="center"/>
        </w:trPr>
        <w:tc>
          <w:tcPr>
            <w:tcW w:w="1985" w:type="dxa"/>
          </w:tcPr>
          <w:p w:rsidR="00914739" w:rsidRPr="0016532D" w:rsidRDefault="00914739" w:rsidP="00B71EC4">
            <w:pPr>
              <w:ind w:left="264"/>
              <w:rPr>
                <w:sz w:val="24"/>
                <w:szCs w:val="24"/>
              </w:rPr>
            </w:pPr>
            <w:r w:rsidRPr="0016532D">
              <w:rPr>
                <w:sz w:val="24"/>
                <w:szCs w:val="24"/>
              </w:rPr>
              <w:t>Foraje</w:t>
            </w:r>
          </w:p>
          <w:p w:rsidR="00914739" w:rsidRPr="0016532D" w:rsidRDefault="00914739" w:rsidP="00B71EC4">
            <w:pPr>
              <w:numPr>
                <w:ilvl w:val="0"/>
                <w:numId w:val="5"/>
              </w:numPr>
              <w:rPr>
                <w:sz w:val="24"/>
                <w:szCs w:val="24"/>
              </w:rPr>
            </w:pPr>
            <w:r w:rsidRPr="0016532D">
              <w:rPr>
                <w:sz w:val="24"/>
                <w:szCs w:val="24"/>
              </w:rPr>
              <w:t xml:space="preserve">pH, </w:t>
            </w:r>
          </w:p>
          <w:p w:rsidR="007174DF" w:rsidRDefault="00914739" w:rsidP="00B71EC4">
            <w:pPr>
              <w:numPr>
                <w:ilvl w:val="0"/>
                <w:numId w:val="5"/>
              </w:numPr>
              <w:rPr>
                <w:sz w:val="24"/>
                <w:szCs w:val="24"/>
              </w:rPr>
            </w:pPr>
            <w:r w:rsidRPr="00E76240">
              <w:rPr>
                <w:sz w:val="24"/>
                <w:szCs w:val="24"/>
              </w:rPr>
              <w:t>reziduu</w:t>
            </w:r>
            <w:r w:rsidR="00E76240" w:rsidRPr="00E76240">
              <w:rPr>
                <w:sz w:val="24"/>
                <w:szCs w:val="24"/>
              </w:rPr>
              <w:t xml:space="preserve"> fix</w:t>
            </w:r>
          </w:p>
          <w:p w:rsidR="00914739" w:rsidRPr="00E76240" w:rsidRDefault="00914739" w:rsidP="00B71EC4">
            <w:pPr>
              <w:numPr>
                <w:ilvl w:val="0"/>
                <w:numId w:val="5"/>
              </w:numPr>
              <w:rPr>
                <w:sz w:val="24"/>
                <w:szCs w:val="24"/>
              </w:rPr>
            </w:pPr>
            <w:r w:rsidRPr="00E76240">
              <w:rPr>
                <w:sz w:val="24"/>
                <w:szCs w:val="24"/>
              </w:rPr>
              <w:t xml:space="preserve">CCOCr, </w:t>
            </w:r>
          </w:p>
          <w:p w:rsidR="00914739" w:rsidRPr="0016532D" w:rsidRDefault="00914739" w:rsidP="00B71EC4">
            <w:pPr>
              <w:numPr>
                <w:ilvl w:val="0"/>
                <w:numId w:val="5"/>
              </w:numPr>
              <w:rPr>
                <w:sz w:val="24"/>
                <w:szCs w:val="24"/>
              </w:rPr>
            </w:pPr>
            <w:r w:rsidRPr="0016532D">
              <w:rPr>
                <w:sz w:val="24"/>
                <w:szCs w:val="24"/>
              </w:rPr>
              <w:t xml:space="preserve">fenoli, </w:t>
            </w:r>
          </w:p>
          <w:p w:rsidR="00914739" w:rsidRPr="0016532D" w:rsidRDefault="00914739" w:rsidP="00B71EC4">
            <w:pPr>
              <w:numPr>
                <w:ilvl w:val="0"/>
                <w:numId w:val="5"/>
              </w:numPr>
              <w:rPr>
                <w:sz w:val="24"/>
                <w:szCs w:val="24"/>
              </w:rPr>
            </w:pPr>
            <w:r w:rsidRPr="0016532D">
              <w:rPr>
                <w:sz w:val="24"/>
                <w:szCs w:val="24"/>
              </w:rPr>
              <w:t>sulfaţi</w:t>
            </w:r>
          </w:p>
        </w:tc>
        <w:tc>
          <w:tcPr>
            <w:tcW w:w="1701" w:type="dxa"/>
          </w:tcPr>
          <w:p w:rsidR="00914739" w:rsidRPr="0016532D" w:rsidRDefault="00914739" w:rsidP="00B71EC4">
            <w:pPr>
              <w:rPr>
                <w:sz w:val="24"/>
                <w:szCs w:val="24"/>
              </w:rPr>
            </w:pPr>
          </w:p>
          <w:p w:rsidR="00914739" w:rsidRPr="0016532D" w:rsidRDefault="00914739" w:rsidP="00B71EC4">
            <w:pPr>
              <w:rPr>
                <w:sz w:val="24"/>
                <w:szCs w:val="24"/>
              </w:rPr>
            </w:pPr>
          </w:p>
          <w:p w:rsidR="00914739" w:rsidRPr="0016532D" w:rsidRDefault="00914739" w:rsidP="00B71EC4">
            <w:pPr>
              <w:rPr>
                <w:sz w:val="24"/>
                <w:szCs w:val="24"/>
              </w:rPr>
            </w:pPr>
            <w:r w:rsidRPr="0016532D">
              <w:rPr>
                <w:sz w:val="24"/>
                <w:szCs w:val="24"/>
              </w:rPr>
              <w:t>mg/l</w:t>
            </w:r>
          </w:p>
          <w:p w:rsidR="00914739" w:rsidRPr="0016532D" w:rsidRDefault="00914739" w:rsidP="00B71EC4">
            <w:pPr>
              <w:rPr>
                <w:sz w:val="24"/>
                <w:szCs w:val="24"/>
              </w:rPr>
            </w:pPr>
            <w:r w:rsidRPr="0016532D">
              <w:rPr>
                <w:sz w:val="24"/>
                <w:szCs w:val="24"/>
              </w:rPr>
              <w:t>mg/l</w:t>
            </w:r>
          </w:p>
          <w:p w:rsidR="00914739" w:rsidRPr="0016532D" w:rsidRDefault="00914739" w:rsidP="00B71EC4">
            <w:pPr>
              <w:rPr>
                <w:sz w:val="24"/>
                <w:szCs w:val="24"/>
              </w:rPr>
            </w:pPr>
            <w:r w:rsidRPr="0016532D">
              <w:rPr>
                <w:sz w:val="24"/>
                <w:szCs w:val="24"/>
              </w:rPr>
              <w:t>mg/l</w:t>
            </w:r>
          </w:p>
          <w:p w:rsidR="00914739" w:rsidRPr="0016532D" w:rsidRDefault="00914739" w:rsidP="00B71EC4">
            <w:pPr>
              <w:rPr>
                <w:sz w:val="24"/>
                <w:szCs w:val="24"/>
              </w:rPr>
            </w:pPr>
            <w:r w:rsidRPr="0016532D">
              <w:rPr>
                <w:sz w:val="24"/>
                <w:szCs w:val="24"/>
              </w:rPr>
              <w:t>mg/l</w:t>
            </w:r>
          </w:p>
          <w:p w:rsidR="00914739" w:rsidRPr="0016532D" w:rsidRDefault="00914739" w:rsidP="00B71EC4">
            <w:pPr>
              <w:rPr>
                <w:sz w:val="24"/>
                <w:szCs w:val="24"/>
              </w:rPr>
            </w:pPr>
          </w:p>
        </w:tc>
        <w:tc>
          <w:tcPr>
            <w:tcW w:w="3757" w:type="dxa"/>
          </w:tcPr>
          <w:p w:rsidR="00914739" w:rsidRPr="009A6D42" w:rsidRDefault="00914739" w:rsidP="00B71EC4">
            <w:pPr>
              <w:rPr>
                <w:color w:val="FF0000"/>
                <w:sz w:val="24"/>
                <w:szCs w:val="24"/>
                <w:u w:val="single"/>
              </w:rPr>
            </w:pPr>
            <w:r w:rsidRPr="009A6D42">
              <w:rPr>
                <w:color w:val="FF0000"/>
                <w:sz w:val="24"/>
                <w:szCs w:val="24"/>
                <w:u w:val="single"/>
              </w:rPr>
              <w:lastRenderedPageBreak/>
              <w:t>Foraje din incinta industrială</w:t>
            </w:r>
          </w:p>
          <w:p w:rsidR="00914739" w:rsidRPr="009A6D42" w:rsidRDefault="00914739" w:rsidP="00B71EC4">
            <w:pPr>
              <w:rPr>
                <w:color w:val="FF0000"/>
                <w:sz w:val="24"/>
                <w:szCs w:val="24"/>
              </w:rPr>
            </w:pPr>
            <w:r w:rsidRPr="009A6D42">
              <w:rPr>
                <w:color w:val="FF0000"/>
                <w:sz w:val="24"/>
                <w:szCs w:val="24"/>
              </w:rPr>
              <w:t>F</w:t>
            </w:r>
            <w:r w:rsidR="00310A3C" w:rsidRPr="009A6D42">
              <w:rPr>
                <w:color w:val="FF0000"/>
                <w:sz w:val="24"/>
                <w:szCs w:val="24"/>
              </w:rPr>
              <w:t>1</w:t>
            </w:r>
            <w:r w:rsidRPr="009A6D42">
              <w:rPr>
                <w:color w:val="FF0000"/>
                <w:sz w:val="24"/>
                <w:szCs w:val="24"/>
              </w:rPr>
              <w:t xml:space="preserve">-limita incintei spre </w:t>
            </w:r>
            <w:r w:rsidR="00A74691" w:rsidRPr="009A6D42">
              <w:rPr>
                <w:color w:val="FF0000"/>
                <w:sz w:val="24"/>
                <w:szCs w:val="24"/>
              </w:rPr>
              <w:t>Iulius Mall</w:t>
            </w:r>
          </w:p>
          <w:p w:rsidR="00914739" w:rsidRPr="009A6D42" w:rsidRDefault="00914739" w:rsidP="00B71EC4">
            <w:pPr>
              <w:rPr>
                <w:color w:val="FF0000"/>
                <w:sz w:val="24"/>
                <w:szCs w:val="24"/>
              </w:rPr>
            </w:pPr>
            <w:r w:rsidRPr="009A6D42">
              <w:rPr>
                <w:color w:val="FF0000"/>
                <w:sz w:val="24"/>
                <w:szCs w:val="24"/>
              </w:rPr>
              <w:t>F</w:t>
            </w:r>
            <w:r w:rsidR="00310A3C" w:rsidRPr="009A6D42">
              <w:rPr>
                <w:color w:val="FF0000"/>
                <w:sz w:val="24"/>
                <w:szCs w:val="24"/>
              </w:rPr>
              <w:t>2</w:t>
            </w:r>
            <w:r w:rsidRPr="009A6D42">
              <w:rPr>
                <w:color w:val="FF0000"/>
                <w:sz w:val="24"/>
                <w:szCs w:val="24"/>
              </w:rPr>
              <w:t>-zona efluent total iesire SC Ambro</w:t>
            </w:r>
            <w:r w:rsidR="00334F1D" w:rsidRPr="009A6D42">
              <w:rPr>
                <w:color w:val="FF0000"/>
                <w:sz w:val="24"/>
                <w:szCs w:val="24"/>
              </w:rPr>
              <w:t xml:space="preserve"> SA</w:t>
            </w:r>
          </w:p>
          <w:p w:rsidR="00914739" w:rsidRPr="009A6D42" w:rsidRDefault="00914739" w:rsidP="00334F1D">
            <w:pPr>
              <w:rPr>
                <w:color w:val="FF0000"/>
                <w:sz w:val="24"/>
                <w:szCs w:val="24"/>
              </w:rPr>
            </w:pPr>
            <w:r w:rsidRPr="009A6D42">
              <w:rPr>
                <w:color w:val="FF0000"/>
                <w:sz w:val="24"/>
                <w:szCs w:val="24"/>
              </w:rPr>
              <w:t xml:space="preserve">F3-zona </w:t>
            </w:r>
            <w:r w:rsidR="00334F1D" w:rsidRPr="009A6D42">
              <w:rPr>
                <w:color w:val="FF0000"/>
                <w:sz w:val="24"/>
                <w:szCs w:val="24"/>
              </w:rPr>
              <w:t>fostelor rezervoare ulei de tall</w:t>
            </w:r>
          </w:p>
        </w:tc>
        <w:tc>
          <w:tcPr>
            <w:tcW w:w="779" w:type="dxa"/>
          </w:tcPr>
          <w:p w:rsidR="00914739" w:rsidRPr="0016532D" w:rsidRDefault="00914739" w:rsidP="00B71EC4">
            <w:pPr>
              <w:rPr>
                <w:sz w:val="24"/>
                <w:szCs w:val="24"/>
              </w:rPr>
            </w:pPr>
          </w:p>
          <w:p w:rsidR="00914739" w:rsidRPr="0016532D" w:rsidRDefault="00914739" w:rsidP="00B71EC4">
            <w:pPr>
              <w:rPr>
                <w:sz w:val="24"/>
                <w:szCs w:val="24"/>
              </w:rPr>
            </w:pPr>
          </w:p>
          <w:p w:rsidR="00914739" w:rsidRPr="0016532D" w:rsidRDefault="00CA5004" w:rsidP="00B71EC4">
            <w:pPr>
              <w:rPr>
                <w:sz w:val="24"/>
                <w:szCs w:val="24"/>
              </w:rPr>
            </w:pPr>
            <w:r>
              <w:rPr>
                <w:sz w:val="24"/>
                <w:szCs w:val="24"/>
              </w:rPr>
              <w:t>anual</w:t>
            </w:r>
          </w:p>
        </w:tc>
        <w:tc>
          <w:tcPr>
            <w:tcW w:w="1559" w:type="dxa"/>
          </w:tcPr>
          <w:p w:rsidR="00914739" w:rsidRPr="0016532D" w:rsidRDefault="00914739" w:rsidP="00B71EC4">
            <w:pPr>
              <w:rPr>
                <w:sz w:val="24"/>
                <w:szCs w:val="24"/>
              </w:rPr>
            </w:pPr>
          </w:p>
          <w:p w:rsidR="00914739" w:rsidRPr="0016532D" w:rsidRDefault="00914739" w:rsidP="00B71EC4">
            <w:pPr>
              <w:rPr>
                <w:sz w:val="24"/>
                <w:szCs w:val="24"/>
              </w:rPr>
            </w:pPr>
          </w:p>
          <w:p w:rsidR="00914739" w:rsidRPr="0016532D" w:rsidRDefault="00914739" w:rsidP="00B71EC4">
            <w:pPr>
              <w:rPr>
                <w:sz w:val="24"/>
                <w:szCs w:val="24"/>
              </w:rPr>
            </w:pPr>
            <w:r w:rsidRPr="0016532D">
              <w:rPr>
                <w:sz w:val="24"/>
                <w:szCs w:val="24"/>
              </w:rPr>
              <w:t xml:space="preserve">Analitice </w:t>
            </w:r>
          </w:p>
          <w:p w:rsidR="00914739" w:rsidRPr="0016532D" w:rsidRDefault="00914739" w:rsidP="00B71EC4">
            <w:pPr>
              <w:rPr>
                <w:sz w:val="24"/>
                <w:szCs w:val="24"/>
              </w:rPr>
            </w:pPr>
            <w:r w:rsidRPr="0016532D">
              <w:rPr>
                <w:sz w:val="24"/>
                <w:szCs w:val="24"/>
              </w:rPr>
              <w:t>standardizate</w:t>
            </w:r>
          </w:p>
        </w:tc>
      </w:tr>
      <w:tr w:rsidR="00914739" w:rsidRPr="0016532D" w:rsidTr="00D041B7">
        <w:trPr>
          <w:jc w:val="center"/>
        </w:trPr>
        <w:tc>
          <w:tcPr>
            <w:tcW w:w="1985" w:type="dxa"/>
          </w:tcPr>
          <w:p w:rsidR="00914739" w:rsidRPr="0016532D" w:rsidRDefault="00914739" w:rsidP="00B71EC4">
            <w:pPr>
              <w:ind w:left="264"/>
              <w:rPr>
                <w:sz w:val="24"/>
                <w:szCs w:val="24"/>
              </w:rPr>
            </w:pPr>
            <w:r w:rsidRPr="0016532D">
              <w:rPr>
                <w:sz w:val="24"/>
                <w:szCs w:val="24"/>
              </w:rPr>
              <w:lastRenderedPageBreak/>
              <w:t> Foraje zona depozitelor de de</w:t>
            </w:r>
            <w:r w:rsidR="007174DF">
              <w:rPr>
                <w:sz w:val="24"/>
                <w:szCs w:val="24"/>
              </w:rPr>
              <w:t>s</w:t>
            </w:r>
            <w:r w:rsidRPr="0016532D">
              <w:rPr>
                <w:sz w:val="24"/>
                <w:szCs w:val="24"/>
              </w:rPr>
              <w:t>euri proprii</w:t>
            </w:r>
          </w:p>
          <w:p w:rsidR="00914739" w:rsidRPr="0016532D" w:rsidRDefault="00914739" w:rsidP="00B71EC4">
            <w:pPr>
              <w:numPr>
                <w:ilvl w:val="0"/>
                <w:numId w:val="5"/>
              </w:numPr>
              <w:rPr>
                <w:sz w:val="24"/>
                <w:szCs w:val="24"/>
              </w:rPr>
            </w:pPr>
            <w:r w:rsidRPr="0016532D">
              <w:rPr>
                <w:sz w:val="24"/>
                <w:szCs w:val="24"/>
              </w:rPr>
              <w:t xml:space="preserve">pH, </w:t>
            </w:r>
          </w:p>
          <w:p w:rsidR="00914739" w:rsidRPr="0016532D" w:rsidRDefault="00914739" w:rsidP="00B71EC4">
            <w:pPr>
              <w:numPr>
                <w:ilvl w:val="0"/>
                <w:numId w:val="5"/>
              </w:numPr>
              <w:rPr>
                <w:sz w:val="24"/>
                <w:szCs w:val="24"/>
              </w:rPr>
            </w:pPr>
            <w:r w:rsidRPr="0016532D">
              <w:rPr>
                <w:sz w:val="24"/>
                <w:szCs w:val="24"/>
              </w:rPr>
              <w:t xml:space="preserve">reziduu </w:t>
            </w:r>
            <w:r w:rsidR="00E76240">
              <w:rPr>
                <w:sz w:val="24"/>
                <w:szCs w:val="24"/>
              </w:rPr>
              <w:t xml:space="preserve">fix </w:t>
            </w:r>
            <w:r w:rsidRPr="0016532D">
              <w:rPr>
                <w:sz w:val="24"/>
                <w:szCs w:val="24"/>
              </w:rPr>
              <w:t xml:space="preserve"> </w:t>
            </w:r>
          </w:p>
          <w:p w:rsidR="00914739" w:rsidRPr="0016532D" w:rsidRDefault="00914739" w:rsidP="00B71EC4">
            <w:pPr>
              <w:numPr>
                <w:ilvl w:val="0"/>
                <w:numId w:val="5"/>
              </w:numPr>
              <w:rPr>
                <w:sz w:val="24"/>
                <w:szCs w:val="24"/>
              </w:rPr>
            </w:pPr>
            <w:r w:rsidRPr="0016532D">
              <w:rPr>
                <w:sz w:val="24"/>
                <w:szCs w:val="24"/>
              </w:rPr>
              <w:t xml:space="preserve">CCOCr, </w:t>
            </w:r>
          </w:p>
          <w:p w:rsidR="00914739" w:rsidRPr="0016532D" w:rsidRDefault="00914739" w:rsidP="00B71EC4">
            <w:pPr>
              <w:numPr>
                <w:ilvl w:val="0"/>
                <w:numId w:val="5"/>
              </w:numPr>
              <w:rPr>
                <w:sz w:val="24"/>
                <w:szCs w:val="24"/>
              </w:rPr>
            </w:pPr>
            <w:r w:rsidRPr="0016532D">
              <w:rPr>
                <w:sz w:val="24"/>
                <w:szCs w:val="24"/>
              </w:rPr>
              <w:t>fenoli,</w:t>
            </w:r>
          </w:p>
          <w:p w:rsidR="00914739" w:rsidRPr="0016532D" w:rsidRDefault="00914739" w:rsidP="00B71EC4">
            <w:pPr>
              <w:numPr>
                <w:ilvl w:val="0"/>
                <w:numId w:val="5"/>
              </w:numPr>
              <w:rPr>
                <w:sz w:val="24"/>
                <w:szCs w:val="24"/>
              </w:rPr>
            </w:pPr>
            <w:r w:rsidRPr="0016532D">
              <w:rPr>
                <w:sz w:val="24"/>
                <w:szCs w:val="24"/>
              </w:rPr>
              <w:t>sulfaţi</w:t>
            </w:r>
          </w:p>
        </w:tc>
        <w:tc>
          <w:tcPr>
            <w:tcW w:w="1701" w:type="dxa"/>
          </w:tcPr>
          <w:p w:rsidR="00914739" w:rsidRPr="0016532D" w:rsidRDefault="00914739" w:rsidP="00B71EC4">
            <w:pPr>
              <w:rPr>
                <w:sz w:val="24"/>
                <w:szCs w:val="24"/>
              </w:rPr>
            </w:pPr>
            <w:r w:rsidRPr="0016532D">
              <w:rPr>
                <w:sz w:val="24"/>
                <w:szCs w:val="24"/>
              </w:rPr>
              <w:t> </w:t>
            </w:r>
          </w:p>
          <w:p w:rsidR="00914739" w:rsidRDefault="00914739" w:rsidP="00B71EC4">
            <w:pPr>
              <w:rPr>
                <w:sz w:val="24"/>
                <w:szCs w:val="24"/>
              </w:rPr>
            </w:pPr>
          </w:p>
          <w:p w:rsidR="00E76240" w:rsidRDefault="00E76240" w:rsidP="00B71EC4">
            <w:pPr>
              <w:rPr>
                <w:sz w:val="24"/>
                <w:szCs w:val="24"/>
              </w:rPr>
            </w:pPr>
          </w:p>
          <w:p w:rsidR="00E76240" w:rsidRPr="0016532D" w:rsidRDefault="00E76240" w:rsidP="00B71EC4">
            <w:pPr>
              <w:rPr>
                <w:sz w:val="24"/>
                <w:szCs w:val="24"/>
              </w:rPr>
            </w:pPr>
          </w:p>
          <w:p w:rsidR="00914739" w:rsidRPr="0016532D" w:rsidRDefault="00914739" w:rsidP="00B71EC4">
            <w:pPr>
              <w:rPr>
                <w:sz w:val="24"/>
                <w:szCs w:val="24"/>
              </w:rPr>
            </w:pPr>
            <w:r w:rsidRPr="0016532D">
              <w:rPr>
                <w:sz w:val="24"/>
                <w:szCs w:val="24"/>
              </w:rPr>
              <w:t>mg/l</w:t>
            </w:r>
          </w:p>
          <w:p w:rsidR="00914739" w:rsidRPr="0016532D" w:rsidRDefault="00914739" w:rsidP="00B71EC4">
            <w:pPr>
              <w:rPr>
                <w:sz w:val="24"/>
                <w:szCs w:val="24"/>
              </w:rPr>
            </w:pPr>
            <w:r w:rsidRPr="0016532D">
              <w:rPr>
                <w:sz w:val="24"/>
                <w:szCs w:val="24"/>
              </w:rPr>
              <w:t>mg/l</w:t>
            </w:r>
          </w:p>
          <w:p w:rsidR="00914739" w:rsidRPr="0016532D" w:rsidRDefault="00914739" w:rsidP="00B71EC4">
            <w:pPr>
              <w:rPr>
                <w:sz w:val="24"/>
                <w:szCs w:val="24"/>
              </w:rPr>
            </w:pPr>
            <w:r w:rsidRPr="0016532D">
              <w:rPr>
                <w:sz w:val="24"/>
                <w:szCs w:val="24"/>
              </w:rPr>
              <w:t>mg/l</w:t>
            </w:r>
          </w:p>
          <w:p w:rsidR="00914739" w:rsidRPr="0016532D" w:rsidRDefault="00914739" w:rsidP="00B71EC4">
            <w:pPr>
              <w:rPr>
                <w:sz w:val="24"/>
                <w:szCs w:val="24"/>
              </w:rPr>
            </w:pPr>
            <w:r w:rsidRPr="0016532D">
              <w:rPr>
                <w:sz w:val="24"/>
                <w:szCs w:val="24"/>
              </w:rPr>
              <w:t>mg/l</w:t>
            </w:r>
          </w:p>
          <w:p w:rsidR="00914739" w:rsidRPr="0016532D" w:rsidRDefault="00914739" w:rsidP="007174DF">
            <w:pPr>
              <w:rPr>
                <w:sz w:val="24"/>
                <w:szCs w:val="24"/>
              </w:rPr>
            </w:pPr>
          </w:p>
        </w:tc>
        <w:tc>
          <w:tcPr>
            <w:tcW w:w="3757" w:type="dxa"/>
          </w:tcPr>
          <w:p w:rsidR="00914739" w:rsidRPr="009A6D42" w:rsidRDefault="00914739" w:rsidP="00B71EC4">
            <w:pPr>
              <w:rPr>
                <w:color w:val="FF0000"/>
                <w:sz w:val="24"/>
                <w:szCs w:val="24"/>
                <w:u w:val="single"/>
              </w:rPr>
            </w:pPr>
            <w:r w:rsidRPr="009A6D42">
              <w:rPr>
                <w:color w:val="FF0000"/>
                <w:sz w:val="24"/>
                <w:szCs w:val="24"/>
                <w:u w:val="single"/>
              </w:rPr>
              <w:t>Foraje zona depozitelor de deseuri proprii</w:t>
            </w:r>
          </w:p>
          <w:p w:rsidR="00914739" w:rsidRPr="009A6D42" w:rsidRDefault="00334F1D" w:rsidP="00B71EC4">
            <w:pPr>
              <w:rPr>
                <w:color w:val="FF0000"/>
                <w:sz w:val="24"/>
                <w:szCs w:val="24"/>
              </w:rPr>
            </w:pPr>
            <w:r w:rsidRPr="009A6D42">
              <w:rPr>
                <w:color w:val="FF0000"/>
                <w:sz w:val="24"/>
                <w:szCs w:val="24"/>
              </w:rPr>
              <w:t>W1</w:t>
            </w:r>
            <w:r w:rsidR="00914739" w:rsidRPr="009A6D42">
              <w:rPr>
                <w:color w:val="FF0000"/>
                <w:sz w:val="24"/>
                <w:szCs w:val="24"/>
              </w:rPr>
              <w:t>-</w:t>
            </w:r>
            <w:r w:rsidRPr="009A6D42">
              <w:rPr>
                <w:color w:val="FF0000"/>
                <w:sz w:val="24"/>
                <w:szCs w:val="24"/>
              </w:rPr>
              <w:t>(</w:t>
            </w:r>
            <w:r w:rsidR="00914739" w:rsidRPr="009A6D42">
              <w:rPr>
                <w:color w:val="FF0000"/>
                <w:sz w:val="24"/>
                <w:szCs w:val="24"/>
              </w:rPr>
              <w:t>amonte</w:t>
            </w:r>
            <w:r w:rsidRPr="009A6D42">
              <w:rPr>
                <w:color w:val="FF0000"/>
                <w:sz w:val="24"/>
                <w:szCs w:val="24"/>
              </w:rPr>
              <w:t>) N halda anorganica</w:t>
            </w:r>
            <w:r w:rsidR="00914739" w:rsidRPr="009A6D42">
              <w:rPr>
                <w:color w:val="FF0000"/>
                <w:sz w:val="24"/>
                <w:szCs w:val="24"/>
              </w:rPr>
              <w:t xml:space="preserve"> </w:t>
            </w:r>
            <w:r w:rsidRPr="009A6D42">
              <w:rPr>
                <w:color w:val="FF0000"/>
                <w:sz w:val="24"/>
                <w:szCs w:val="24"/>
              </w:rPr>
              <w:t>epuizate</w:t>
            </w:r>
            <w:r w:rsidR="00914739" w:rsidRPr="009A6D42">
              <w:rPr>
                <w:color w:val="FF0000"/>
                <w:sz w:val="24"/>
                <w:szCs w:val="24"/>
              </w:rPr>
              <w:t>de halda de deseuri organice, amonte staţie epurare</w:t>
            </w:r>
            <w:r w:rsidR="00D041B7" w:rsidRPr="009A6D42">
              <w:rPr>
                <w:color w:val="FF0000"/>
                <w:sz w:val="24"/>
                <w:szCs w:val="24"/>
              </w:rPr>
              <w:t xml:space="preserve"> (W1)</w:t>
            </w:r>
          </w:p>
          <w:p w:rsidR="00914739" w:rsidRPr="009A6D42" w:rsidRDefault="00914739" w:rsidP="00B71EC4">
            <w:pPr>
              <w:rPr>
                <w:color w:val="FF0000"/>
                <w:sz w:val="24"/>
                <w:szCs w:val="24"/>
              </w:rPr>
            </w:pPr>
            <w:r w:rsidRPr="009A6D42">
              <w:rPr>
                <w:color w:val="FF0000"/>
                <w:sz w:val="24"/>
                <w:szCs w:val="24"/>
              </w:rPr>
              <w:t>W</w:t>
            </w:r>
            <w:r w:rsidR="00334F1D" w:rsidRPr="009A6D42">
              <w:rPr>
                <w:color w:val="FF0000"/>
                <w:sz w:val="24"/>
                <w:szCs w:val="24"/>
              </w:rPr>
              <w:t>2</w:t>
            </w:r>
            <w:r w:rsidRPr="009A6D42">
              <w:rPr>
                <w:color w:val="FF0000"/>
                <w:sz w:val="24"/>
                <w:szCs w:val="24"/>
              </w:rPr>
              <w:t>-</w:t>
            </w:r>
            <w:r w:rsidR="00334F1D" w:rsidRPr="009A6D42">
              <w:rPr>
                <w:color w:val="FF0000"/>
                <w:sz w:val="24"/>
                <w:szCs w:val="24"/>
              </w:rPr>
              <w:t>sub canal colector statia de epurare</w:t>
            </w:r>
          </w:p>
          <w:p w:rsidR="00914739" w:rsidRPr="009A6D42" w:rsidRDefault="00914739" w:rsidP="00D041B7">
            <w:pPr>
              <w:rPr>
                <w:color w:val="FF0000"/>
                <w:sz w:val="24"/>
                <w:szCs w:val="24"/>
              </w:rPr>
            </w:pPr>
            <w:r w:rsidRPr="009A6D42">
              <w:rPr>
                <w:color w:val="FF0000"/>
                <w:sz w:val="24"/>
                <w:szCs w:val="24"/>
              </w:rPr>
              <w:t>W</w:t>
            </w:r>
            <w:r w:rsidR="00D041B7" w:rsidRPr="009A6D42">
              <w:rPr>
                <w:color w:val="FF0000"/>
                <w:sz w:val="24"/>
                <w:szCs w:val="24"/>
              </w:rPr>
              <w:t>3</w:t>
            </w:r>
            <w:r w:rsidRPr="009A6D42">
              <w:rPr>
                <w:color w:val="FF0000"/>
                <w:sz w:val="24"/>
                <w:szCs w:val="24"/>
              </w:rPr>
              <w:t>-</w:t>
            </w:r>
            <w:r w:rsidR="00D041B7" w:rsidRPr="009A6D42">
              <w:rPr>
                <w:color w:val="FF0000"/>
                <w:sz w:val="24"/>
                <w:szCs w:val="24"/>
              </w:rPr>
              <w:t xml:space="preserve"> </w:t>
            </w:r>
            <w:r w:rsidR="00334F1D" w:rsidRPr="009A6D42">
              <w:rPr>
                <w:color w:val="FF0000"/>
                <w:sz w:val="24"/>
                <w:szCs w:val="24"/>
              </w:rPr>
              <w:t>statia de epurare, S-E halda organica</w:t>
            </w:r>
          </w:p>
          <w:p w:rsidR="00D041B7" w:rsidRPr="009A6D42" w:rsidRDefault="00D041B7" w:rsidP="00334F1D">
            <w:pPr>
              <w:rPr>
                <w:color w:val="FF0000"/>
                <w:sz w:val="24"/>
                <w:szCs w:val="24"/>
              </w:rPr>
            </w:pPr>
            <w:r w:rsidRPr="009A6D42">
              <w:rPr>
                <w:color w:val="FF0000"/>
                <w:sz w:val="24"/>
                <w:szCs w:val="24"/>
              </w:rPr>
              <w:t>W4-</w:t>
            </w:r>
            <w:r w:rsidR="00334F1D" w:rsidRPr="009A6D42">
              <w:rPr>
                <w:color w:val="FF0000"/>
                <w:sz w:val="24"/>
                <w:szCs w:val="24"/>
              </w:rPr>
              <w:t xml:space="preserve">statia de </w:t>
            </w:r>
            <w:r w:rsidRPr="009A6D42">
              <w:rPr>
                <w:color w:val="FF0000"/>
                <w:sz w:val="24"/>
                <w:szCs w:val="24"/>
              </w:rPr>
              <w:t>captare</w:t>
            </w:r>
          </w:p>
        </w:tc>
        <w:tc>
          <w:tcPr>
            <w:tcW w:w="779" w:type="dxa"/>
          </w:tcPr>
          <w:p w:rsidR="00914739" w:rsidRPr="0016532D" w:rsidRDefault="00914739" w:rsidP="00B71EC4">
            <w:pPr>
              <w:rPr>
                <w:sz w:val="24"/>
                <w:szCs w:val="24"/>
              </w:rPr>
            </w:pPr>
            <w:r w:rsidRPr="0016532D">
              <w:rPr>
                <w:sz w:val="24"/>
                <w:szCs w:val="24"/>
              </w:rPr>
              <w:t> </w:t>
            </w:r>
          </w:p>
          <w:p w:rsidR="00914739" w:rsidRPr="0016532D" w:rsidRDefault="00914739" w:rsidP="00B71EC4">
            <w:pPr>
              <w:rPr>
                <w:sz w:val="24"/>
                <w:szCs w:val="24"/>
              </w:rPr>
            </w:pPr>
          </w:p>
          <w:p w:rsidR="00914739" w:rsidRPr="0016532D" w:rsidRDefault="00914739" w:rsidP="00B71EC4">
            <w:pPr>
              <w:rPr>
                <w:sz w:val="24"/>
                <w:szCs w:val="24"/>
              </w:rPr>
            </w:pPr>
          </w:p>
          <w:p w:rsidR="00914739" w:rsidRPr="0016532D" w:rsidRDefault="00CA5004" w:rsidP="00B71EC4">
            <w:pPr>
              <w:rPr>
                <w:sz w:val="24"/>
                <w:szCs w:val="24"/>
              </w:rPr>
            </w:pPr>
            <w:r>
              <w:rPr>
                <w:sz w:val="24"/>
                <w:szCs w:val="24"/>
              </w:rPr>
              <w:t>anual</w:t>
            </w:r>
          </w:p>
        </w:tc>
        <w:tc>
          <w:tcPr>
            <w:tcW w:w="1559" w:type="dxa"/>
          </w:tcPr>
          <w:p w:rsidR="00914739" w:rsidRPr="0016532D" w:rsidRDefault="00914739" w:rsidP="00B71EC4">
            <w:pPr>
              <w:rPr>
                <w:sz w:val="24"/>
                <w:szCs w:val="24"/>
              </w:rPr>
            </w:pPr>
          </w:p>
          <w:p w:rsidR="00914739" w:rsidRPr="0016532D" w:rsidRDefault="00914739" w:rsidP="00B71EC4">
            <w:pPr>
              <w:rPr>
                <w:sz w:val="24"/>
                <w:szCs w:val="24"/>
              </w:rPr>
            </w:pPr>
          </w:p>
          <w:p w:rsidR="00914739" w:rsidRPr="0016532D" w:rsidRDefault="00914739" w:rsidP="00B71EC4">
            <w:pPr>
              <w:rPr>
                <w:sz w:val="24"/>
                <w:szCs w:val="24"/>
              </w:rPr>
            </w:pPr>
            <w:r w:rsidRPr="0016532D">
              <w:rPr>
                <w:sz w:val="24"/>
                <w:szCs w:val="24"/>
              </w:rPr>
              <w:t xml:space="preserve">Analitice </w:t>
            </w:r>
          </w:p>
          <w:p w:rsidR="00914739" w:rsidRPr="0016532D" w:rsidRDefault="00914739" w:rsidP="00B71EC4">
            <w:pPr>
              <w:rPr>
                <w:sz w:val="24"/>
                <w:szCs w:val="24"/>
              </w:rPr>
            </w:pPr>
            <w:r w:rsidRPr="0016532D">
              <w:rPr>
                <w:sz w:val="24"/>
                <w:szCs w:val="24"/>
              </w:rPr>
              <w:t>standardizate</w:t>
            </w:r>
          </w:p>
        </w:tc>
      </w:tr>
    </w:tbl>
    <w:p w:rsidR="00914739" w:rsidRPr="0016532D" w:rsidRDefault="00914739" w:rsidP="00914739">
      <w:pPr>
        <w:rPr>
          <w:color w:val="000000"/>
          <w:sz w:val="24"/>
          <w:szCs w:val="24"/>
        </w:rPr>
      </w:pPr>
    </w:p>
    <w:p w:rsidR="00914739" w:rsidRPr="0016532D" w:rsidRDefault="00914739" w:rsidP="00914739">
      <w:pPr>
        <w:rPr>
          <w:b/>
          <w:bCs/>
          <w:sz w:val="24"/>
          <w:szCs w:val="24"/>
        </w:rPr>
      </w:pPr>
      <w:r w:rsidRPr="0016532D">
        <w:rPr>
          <w:rStyle w:val="sp1"/>
          <w:color w:val="auto"/>
          <w:sz w:val="24"/>
          <w:szCs w:val="24"/>
        </w:rPr>
        <w:t>13.4.</w:t>
      </w:r>
      <w:r w:rsidRPr="0016532D">
        <w:rPr>
          <w:rStyle w:val="sp1"/>
          <w:sz w:val="24"/>
          <w:szCs w:val="24"/>
        </w:rPr>
        <w:t xml:space="preserve">  </w:t>
      </w:r>
      <w:r w:rsidRPr="0016532D">
        <w:rPr>
          <w:rStyle w:val="tsp1"/>
          <w:b/>
          <w:bCs/>
          <w:sz w:val="24"/>
          <w:szCs w:val="24"/>
        </w:rPr>
        <w:t>Monitorizarea şi raportarea deşeurilor</w:t>
      </w:r>
    </w:p>
    <w:p w:rsidR="00914739" w:rsidRPr="00F6722F" w:rsidRDefault="00914739" w:rsidP="00914739">
      <w:pPr>
        <w:spacing w:after="60"/>
        <w:jc w:val="both"/>
        <w:rPr>
          <w:sz w:val="24"/>
          <w:szCs w:val="24"/>
          <w:lang w:val="it-IT"/>
        </w:rPr>
      </w:pPr>
      <w:bookmarkStart w:id="33" w:name="do_ax1_si14_sp9_5__pa2"/>
      <w:bookmarkStart w:id="34" w:name="_Toc193102674"/>
      <w:bookmarkStart w:id="35" w:name="_Toc291935460"/>
      <w:bookmarkEnd w:id="33"/>
      <w:r w:rsidRPr="00F6722F">
        <w:rPr>
          <w:sz w:val="24"/>
          <w:szCs w:val="24"/>
          <w:lang w:val="it-IT"/>
        </w:rPr>
        <w:t xml:space="preserve">Monitorizarea </w:t>
      </w:r>
      <w:r>
        <w:rPr>
          <w:sz w:val="24"/>
          <w:szCs w:val="24"/>
          <w:lang w:val="it-IT"/>
        </w:rPr>
        <w:t>s</w:t>
      </w:r>
      <w:r w:rsidRPr="00F6722F">
        <w:rPr>
          <w:sz w:val="24"/>
          <w:szCs w:val="24"/>
          <w:lang w:val="it-IT"/>
        </w:rPr>
        <w:t>i raportarea de</w:t>
      </w:r>
      <w:r>
        <w:rPr>
          <w:sz w:val="24"/>
          <w:szCs w:val="24"/>
          <w:lang w:val="it-IT"/>
        </w:rPr>
        <w:t>s</w:t>
      </w:r>
      <w:r w:rsidRPr="00F6722F">
        <w:rPr>
          <w:sz w:val="24"/>
          <w:szCs w:val="24"/>
          <w:lang w:val="it-IT"/>
        </w:rPr>
        <w:t>eurilor se va realiza dup</w:t>
      </w:r>
      <w:r>
        <w:rPr>
          <w:sz w:val="24"/>
          <w:szCs w:val="24"/>
          <w:lang w:val="it-IT"/>
        </w:rPr>
        <w:t>a</w:t>
      </w:r>
      <w:r w:rsidRPr="00F6722F">
        <w:rPr>
          <w:sz w:val="24"/>
          <w:szCs w:val="24"/>
          <w:lang w:val="it-IT"/>
        </w:rPr>
        <w:t xml:space="preserve"> modelul prev</w:t>
      </w:r>
      <w:r>
        <w:rPr>
          <w:sz w:val="24"/>
          <w:szCs w:val="24"/>
          <w:lang w:val="it-IT"/>
        </w:rPr>
        <w:t>a</w:t>
      </w:r>
      <w:r w:rsidRPr="00F6722F">
        <w:rPr>
          <w:sz w:val="24"/>
          <w:szCs w:val="24"/>
          <w:lang w:val="it-IT"/>
        </w:rPr>
        <w:t xml:space="preserve">zut </w:t>
      </w:r>
      <w:r>
        <w:rPr>
          <w:sz w:val="24"/>
          <w:szCs w:val="24"/>
          <w:lang w:val="it-IT"/>
        </w:rPr>
        <w:t>i</w:t>
      </w:r>
      <w:r w:rsidRPr="00F6722F">
        <w:rPr>
          <w:sz w:val="24"/>
          <w:szCs w:val="24"/>
          <w:lang w:val="it-IT"/>
        </w:rPr>
        <w:t>n tabelul de mai jos şi respect</w:t>
      </w:r>
      <w:r>
        <w:rPr>
          <w:sz w:val="24"/>
          <w:szCs w:val="24"/>
          <w:lang w:val="it-IT"/>
        </w:rPr>
        <w:t>a</w:t>
      </w:r>
      <w:r w:rsidRPr="00F6722F">
        <w:rPr>
          <w:sz w:val="24"/>
          <w:szCs w:val="24"/>
          <w:lang w:val="it-IT"/>
        </w:rPr>
        <w:t>nd prevederile din H.G. nr. 856/2002</w:t>
      </w:r>
      <w:r w:rsidR="00920E12">
        <w:rPr>
          <w:sz w:val="24"/>
          <w:szCs w:val="24"/>
          <w:lang w:eastAsia="ro-RO"/>
        </w:rPr>
        <w:t>2002 privind eviden</w:t>
      </w:r>
      <w:r w:rsidR="00920E12">
        <w:rPr>
          <w:szCs w:val="24"/>
          <w:lang w:eastAsia="ro-RO"/>
        </w:rPr>
        <w:t>t</w:t>
      </w:r>
      <w:r w:rsidR="00920E12">
        <w:rPr>
          <w:sz w:val="24"/>
          <w:szCs w:val="24"/>
          <w:lang w:eastAsia="ro-RO"/>
        </w:rPr>
        <w:t>a gestiunii deseurilor si pentru aprobarea listei</w:t>
      </w:r>
      <w:r w:rsidR="00920E12" w:rsidRPr="00F5454A">
        <w:rPr>
          <w:color w:val="FF0000"/>
          <w:szCs w:val="24"/>
          <w:lang w:eastAsia="de-DE"/>
        </w:rPr>
        <w:t xml:space="preserve"> </w:t>
      </w:r>
      <w:r w:rsidR="00920E12">
        <w:rPr>
          <w:sz w:val="24"/>
          <w:szCs w:val="24"/>
          <w:lang w:eastAsia="ro-RO"/>
        </w:rPr>
        <w:t>cuprinzând deseurile, inclusiv deseurile periculoase</w:t>
      </w:r>
      <w:r w:rsidRPr="00F6722F">
        <w:rPr>
          <w:sz w:val="24"/>
          <w:szCs w:val="24"/>
          <w:lang w:val="it-IT"/>
        </w:rPr>
        <w:t>:</w:t>
      </w:r>
    </w:p>
    <w:p w:rsidR="00883A8D" w:rsidRPr="00CA5004" w:rsidRDefault="00883A8D" w:rsidP="00CA5004">
      <w:pPr>
        <w:autoSpaceDE w:val="0"/>
        <w:autoSpaceDN w:val="0"/>
        <w:adjustRightInd w:val="0"/>
        <w:rPr>
          <w:sz w:val="24"/>
          <w:szCs w:val="24"/>
          <w:lang w:val="fr-FR"/>
        </w:rPr>
      </w:pPr>
      <w:r w:rsidRPr="00883A8D">
        <w:rPr>
          <w:b/>
          <w:sz w:val="24"/>
          <w:szCs w:val="24"/>
          <w:lang w:val="fr-FR"/>
        </w:rPr>
        <w:t xml:space="preserve">- </w:t>
      </w:r>
      <w:r w:rsidRPr="006A45EE">
        <w:rPr>
          <w:b/>
          <w:sz w:val="24"/>
          <w:szCs w:val="24"/>
          <w:lang w:val="fr-FR"/>
        </w:rPr>
        <w:t>anual</w:t>
      </w:r>
      <w:r w:rsidR="008B6A02" w:rsidRPr="006A45EE">
        <w:rPr>
          <w:b/>
          <w:sz w:val="24"/>
          <w:szCs w:val="24"/>
          <w:lang w:val="fr-FR"/>
        </w:rPr>
        <w:t>,</w:t>
      </w:r>
      <w:r w:rsidRPr="00883A8D">
        <w:rPr>
          <w:sz w:val="24"/>
          <w:szCs w:val="24"/>
          <w:lang w:val="fr-FR"/>
        </w:rPr>
        <w:t xml:space="preserve"> până la data de 25 februarie</w:t>
      </w:r>
      <w:r w:rsidR="008B6A02">
        <w:rPr>
          <w:sz w:val="24"/>
          <w:szCs w:val="24"/>
          <w:lang w:val="fr-FR"/>
        </w:rPr>
        <w:t>,</w:t>
      </w:r>
      <w:r w:rsidRPr="00883A8D">
        <w:rPr>
          <w:sz w:val="24"/>
          <w:szCs w:val="24"/>
          <w:lang w:val="fr-FR"/>
        </w:rPr>
        <w:t xml:space="preserve"> se va raporta </w:t>
      </w:r>
      <w:smartTag w:uri="urn:schemas-microsoft-com:office:smarttags" w:element="PersonName">
        <w:smartTagPr>
          <w:attr w:name="ProductID" w:val="la APM Suceava"/>
        </w:smartTagPr>
        <w:smartTag w:uri="urn:schemas-microsoft-com:office:smarttags" w:element="PersonName">
          <w:smartTagPr>
            <w:attr w:name="ProductID" w:val="la APM"/>
          </w:smartTagPr>
          <w:r w:rsidRPr="00883A8D">
            <w:rPr>
              <w:sz w:val="24"/>
              <w:szCs w:val="24"/>
              <w:lang w:val="fr-FR"/>
            </w:rPr>
            <w:t>la APM</w:t>
          </w:r>
        </w:smartTag>
        <w:r w:rsidRPr="00883A8D">
          <w:rPr>
            <w:sz w:val="24"/>
            <w:szCs w:val="24"/>
            <w:lang w:val="fr-FR"/>
          </w:rPr>
          <w:t xml:space="preserve"> Suceava</w:t>
        </w:r>
      </w:smartTag>
      <w:r w:rsidRPr="00883A8D">
        <w:rPr>
          <w:sz w:val="24"/>
          <w:szCs w:val="24"/>
          <w:lang w:val="fr-FR"/>
        </w:rPr>
        <w:t xml:space="preserve"> (pentru anul precedent), situaţia referitoare la ambalaje </w:t>
      </w:r>
      <w:r w:rsidR="008B6A02">
        <w:rPr>
          <w:sz w:val="24"/>
          <w:szCs w:val="24"/>
          <w:lang w:val="fr-FR"/>
        </w:rPr>
        <w:t>s</w:t>
      </w:r>
      <w:r w:rsidRPr="00883A8D">
        <w:rPr>
          <w:sz w:val="24"/>
          <w:szCs w:val="24"/>
          <w:lang w:val="fr-FR"/>
        </w:rPr>
        <w:t>i de</w:t>
      </w:r>
      <w:r w:rsidR="008B6A02">
        <w:rPr>
          <w:sz w:val="24"/>
          <w:szCs w:val="24"/>
          <w:lang w:val="fr-FR"/>
        </w:rPr>
        <w:t>s</w:t>
      </w:r>
      <w:r w:rsidRPr="00883A8D">
        <w:rPr>
          <w:sz w:val="24"/>
          <w:szCs w:val="24"/>
          <w:lang w:val="fr-FR"/>
        </w:rPr>
        <w:t>euri de ambalaje, conform prevederilor Ordinului nr.794/2012</w:t>
      </w:r>
      <w:r w:rsidR="00CA5004">
        <w:rPr>
          <w:sz w:val="24"/>
          <w:szCs w:val="24"/>
          <w:lang w:val="fr-FR"/>
        </w:rPr>
        <w:t xml:space="preserve"> </w:t>
      </w:r>
      <w:r w:rsidR="00CA5004" w:rsidRPr="00CA5004">
        <w:rPr>
          <w:rFonts w:eastAsiaTheme="minorHAnsi"/>
          <w:sz w:val="24"/>
          <w:szCs w:val="24"/>
          <w:lang w:val="en-US"/>
        </w:rPr>
        <w:t>privind procedura de raportare a datelor referitoare la ambalaje si deseuri de ambalaje</w:t>
      </w:r>
      <w:r w:rsidRPr="00CA5004">
        <w:rPr>
          <w:sz w:val="24"/>
          <w:szCs w:val="24"/>
          <w:lang w:val="fr-FR"/>
        </w:rPr>
        <w:t xml:space="preserve">;  </w:t>
      </w:r>
    </w:p>
    <w:p w:rsidR="00914739" w:rsidRPr="00883A8D" w:rsidRDefault="00883A8D" w:rsidP="00914739">
      <w:pPr>
        <w:spacing w:after="60"/>
        <w:jc w:val="both"/>
        <w:rPr>
          <w:bCs/>
          <w:sz w:val="24"/>
          <w:szCs w:val="24"/>
          <w:lang w:val="it-IT"/>
        </w:rPr>
      </w:pPr>
      <w:r w:rsidRPr="00883A8D">
        <w:rPr>
          <w:bCs/>
          <w:sz w:val="24"/>
          <w:szCs w:val="24"/>
          <w:lang w:val="it-IT"/>
        </w:rPr>
        <w:t>- semestrial si expres la cererea APM Suceava, se va raporta situatia uleiurilor uzate, conform prevederilor HG nr.235/2007</w:t>
      </w:r>
      <w:r w:rsidR="00B61F1E">
        <w:rPr>
          <w:bCs/>
          <w:sz w:val="24"/>
          <w:szCs w:val="24"/>
          <w:lang w:val="it-IT"/>
        </w:rPr>
        <w:t xml:space="preserve">. Se va </w:t>
      </w:r>
      <w:r w:rsidRPr="00883A8D">
        <w:rPr>
          <w:bCs/>
          <w:sz w:val="24"/>
          <w:szCs w:val="24"/>
          <w:lang w:val="it-IT"/>
        </w:rPr>
        <w:t>completa</w:t>
      </w:r>
      <w:r w:rsidR="00B61F1E">
        <w:rPr>
          <w:bCs/>
          <w:sz w:val="24"/>
          <w:szCs w:val="24"/>
          <w:lang w:val="it-IT"/>
        </w:rPr>
        <w:t xml:space="preserve"> la fiecare livrare</w:t>
      </w:r>
      <w:r w:rsidR="008B6A02">
        <w:rPr>
          <w:bCs/>
          <w:sz w:val="24"/>
          <w:szCs w:val="24"/>
          <w:lang w:val="it-IT"/>
        </w:rPr>
        <w:t xml:space="preserve"> </w:t>
      </w:r>
      <w:r w:rsidR="00B61F1E">
        <w:rPr>
          <w:b/>
          <w:bCs/>
          <w:sz w:val="24"/>
          <w:szCs w:val="24"/>
          <w:lang w:val="it-IT"/>
        </w:rPr>
        <w:t>Declaratia</w:t>
      </w:r>
      <w:r w:rsidRPr="009F2909">
        <w:rPr>
          <w:b/>
          <w:bCs/>
          <w:sz w:val="24"/>
          <w:szCs w:val="24"/>
          <w:lang w:val="it-IT"/>
        </w:rPr>
        <w:t xml:space="preserve"> pentru livrarea uleiurilor uzate</w:t>
      </w:r>
      <w:r w:rsidR="00FA1F60">
        <w:rPr>
          <w:bCs/>
          <w:sz w:val="24"/>
          <w:szCs w:val="24"/>
          <w:lang w:val="it-IT"/>
        </w:rPr>
        <w:t xml:space="preserve"> pot</w:t>
      </w:r>
      <w:r w:rsidR="009F2909">
        <w:rPr>
          <w:bCs/>
          <w:sz w:val="24"/>
          <w:szCs w:val="24"/>
          <w:lang w:val="it-IT"/>
        </w:rPr>
        <w:t>r</w:t>
      </w:r>
      <w:r w:rsidR="00FA1F60">
        <w:rPr>
          <w:bCs/>
          <w:sz w:val="24"/>
          <w:szCs w:val="24"/>
          <w:lang w:val="it-IT"/>
        </w:rPr>
        <w:t>ivit anexei</w:t>
      </w:r>
      <w:r w:rsidR="009F2909">
        <w:rPr>
          <w:bCs/>
          <w:sz w:val="24"/>
          <w:szCs w:val="24"/>
          <w:lang w:val="it-IT"/>
        </w:rPr>
        <w:t xml:space="preserve"> nr.</w:t>
      </w:r>
      <w:r w:rsidR="00FA1F60">
        <w:rPr>
          <w:bCs/>
          <w:sz w:val="24"/>
          <w:szCs w:val="24"/>
          <w:lang w:val="it-IT"/>
        </w:rPr>
        <w:t>2 din HG</w:t>
      </w:r>
      <w:r w:rsidR="009F2909">
        <w:rPr>
          <w:bCs/>
          <w:sz w:val="24"/>
          <w:szCs w:val="24"/>
          <w:lang w:val="it-IT"/>
        </w:rPr>
        <w:t xml:space="preserve"> nr.235/2007</w:t>
      </w:r>
      <w:r>
        <w:rPr>
          <w:bCs/>
          <w:sz w:val="24"/>
          <w:szCs w:val="24"/>
          <w:lang w:val="en-US"/>
        </w:rPr>
        <w:t>;</w:t>
      </w:r>
      <w:r w:rsidRPr="00883A8D">
        <w:rPr>
          <w:bCs/>
          <w:sz w:val="24"/>
          <w:szCs w:val="24"/>
          <w:lang w:val="it-IT"/>
        </w:rPr>
        <w:t xml:space="preserve">  </w:t>
      </w:r>
    </w:p>
    <w:p w:rsidR="008B6A02" w:rsidRPr="008B6A02" w:rsidRDefault="00256EB3" w:rsidP="008B6A02">
      <w:pPr>
        <w:spacing w:after="60"/>
        <w:jc w:val="both"/>
        <w:rPr>
          <w:b/>
          <w:sz w:val="24"/>
          <w:szCs w:val="24"/>
          <w:lang w:val="it-IT"/>
        </w:rPr>
      </w:pPr>
      <w:bookmarkStart w:id="36" w:name="_Toc361733653"/>
      <w:bookmarkStart w:id="37" w:name="_Toc362434794"/>
      <w:r w:rsidRPr="00256EB3">
        <w:rPr>
          <w:sz w:val="24"/>
          <w:szCs w:val="24"/>
          <w:lang w:val="it-IT"/>
        </w:rPr>
        <w:t>- anual, se va face raportarea</w:t>
      </w:r>
      <w:r>
        <w:rPr>
          <w:b/>
          <w:sz w:val="24"/>
          <w:szCs w:val="24"/>
          <w:lang w:val="it-IT"/>
        </w:rPr>
        <w:t xml:space="preserve"> </w:t>
      </w:r>
      <w:r w:rsidR="00CA5004" w:rsidRPr="00CA5004">
        <w:rPr>
          <w:sz w:val="24"/>
          <w:szCs w:val="24"/>
          <w:lang w:val="it-IT"/>
        </w:rPr>
        <w:t>situatiei gestiunii des</w:t>
      </w:r>
      <w:r w:rsidR="00CA5004">
        <w:rPr>
          <w:sz w:val="24"/>
          <w:szCs w:val="24"/>
          <w:lang w:val="it-IT"/>
        </w:rPr>
        <w:t>e</w:t>
      </w:r>
      <w:r w:rsidR="00CA5004" w:rsidRPr="00CA5004">
        <w:rPr>
          <w:sz w:val="24"/>
          <w:szCs w:val="24"/>
          <w:lang w:val="it-IT"/>
        </w:rPr>
        <w:t>urilor</w:t>
      </w:r>
      <w:r w:rsidR="00CA5004">
        <w:rPr>
          <w:b/>
          <w:sz w:val="24"/>
          <w:szCs w:val="24"/>
          <w:lang w:val="it-IT"/>
        </w:rPr>
        <w:t xml:space="preserve">, </w:t>
      </w:r>
      <w:r>
        <w:rPr>
          <w:sz w:val="24"/>
          <w:szCs w:val="24"/>
          <w:lang w:eastAsia="ro-RO"/>
        </w:rPr>
        <w:t>conform prevederilor Legii nr. 211/2011 privind regimul deseurilor</w:t>
      </w:r>
      <w:r w:rsidR="00CA5004">
        <w:rPr>
          <w:sz w:val="24"/>
          <w:szCs w:val="24"/>
          <w:lang w:eastAsia="ro-RO"/>
        </w:rPr>
        <w:t>;</w:t>
      </w:r>
    </w:p>
    <w:p w:rsidR="008B6A02" w:rsidRPr="008B6A02" w:rsidRDefault="008B6A02" w:rsidP="008B6A02">
      <w:pPr>
        <w:spacing w:after="60"/>
        <w:jc w:val="both"/>
        <w:rPr>
          <w:b/>
          <w:sz w:val="24"/>
          <w:szCs w:val="24"/>
          <w:lang w:val="it-IT"/>
        </w:rPr>
      </w:pPr>
      <w:r w:rsidRPr="008B6A02">
        <w:rPr>
          <w:b/>
          <w:sz w:val="24"/>
          <w:szCs w:val="24"/>
          <w:lang w:val="it-IT"/>
        </w:rPr>
        <w:t xml:space="preserve">Observaţii: </w:t>
      </w:r>
    </w:p>
    <w:p w:rsidR="008B6A02" w:rsidRPr="008B6A02" w:rsidRDefault="008B6A02" w:rsidP="008B6A02">
      <w:pPr>
        <w:spacing w:after="60"/>
        <w:jc w:val="both"/>
        <w:rPr>
          <w:sz w:val="24"/>
          <w:szCs w:val="24"/>
          <w:lang w:val="it-IT"/>
        </w:rPr>
      </w:pPr>
      <w:r w:rsidRPr="008B6A02">
        <w:rPr>
          <w:sz w:val="24"/>
          <w:szCs w:val="24"/>
          <w:lang w:val="it-IT"/>
        </w:rPr>
        <w:t>In evidentele deseurilor generate pe amplasament trebuie consemnate urmatoarele:</w:t>
      </w:r>
    </w:p>
    <w:p w:rsidR="008B6A02" w:rsidRPr="008B6A02" w:rsidRDefault="008B6A02" w:rsidP="008B6A02">
      <w:pPr>
        <w:spacing w:after="60"/>
        <w:jc w:val="both"/>
        <w:rPr>
          <w:sz w:val="24"/>
          <w:szCs w:val="24"/>
          <w:lang w:val="it-IT"/>
        </w:rPr>
      </w:pPr>
      <w:r w:rsidRPr="008B6A02">
        <w:rPr>
          <w:sz w:val="24"/>
          <w:szCs w:val="24"/>
          <w:lang w:val="it-IT"/>
        </w:rPr>
        <w:t>- compoziţia fizica si chimică a deseurilor;</w:t>
      </w:r>
    </w:p>
    <w:p w:rsidR="008B6A02" w:rsidRPr="008B6A02" w:rsidRDefault="008B6A02" w:rsidP="008B6A02">
      <w:pPr>
        <w:spacing w:after="60"/>
        <w:jc w:val="both"/>
        <w:rPr>
          <w:sz w:val="24"/>
          <w:szCs w:val="24"/>
          <w:lang w:val="it-IT"/>
        </w:rPr>
      </w:pPr>
      <w:r w:rsidRPr="008B6A02">
        <w:rPr>
          <w:sz w:val="24"/>
          <w:szCs w:val="24"/>
          <w:lang w:val="it-IT"/>
        </w:rPr>
        <w:t>- pericolul caracteristic;</w:t>
      </w:r>
    </w:p>
    <w:p w:rsidR="008B6A02" w:rsidRPr="008B6A02" w:rsidRDefault="008B6A02" w:rsidP="008B6A02">
      <w:pPr>
        <w:spacing w:after="60"/>
        <w:jc w:val="both"/>
        <w:rPr>
          <w:sz w:val="24"/>
          <w:szCs w:val="24"/>
          <w:lang w:val="it-IT"/>
        </w:rPr>
      </w:pPr>
      <w:r w:rsidRPr="008B6A02">
        <w:rPr>
          <w:sz w:val="24"/>
          <w:szCs w:val="24"/>
          <w:lang w:val="it-IT"/>
        </w:rPr>
        <w:t>- precauţii de manevrare si substante cu care nu pot fi amestecate;</w:t>
      </w:r>
    </w:p>
    <w:p w:rsidR="008B6A02" w:rsidRPr="008B6A02" w:rsidRDefault="008B6A02" w:rsidP="008B6A02">
      <w:pPr>
        <w:spacing w:after="60"/>
        <w:jc w:val="both"/>
        <w:rPr>
          <w:sz w:val="24"/>
          <w:szCs w:val="24"/>
          <w:lang w:val="it-IT"/>
        </w:rPr>
      </w:pPr>
      <w:r w:rsidRPr="008B6A02">
        <w:rPr>
          <w:sz w:val="24"/>
          <w:szCs w:val="24"/>
          <w:lang w:val="it-IT"/>
        </w:rPr>
        <w:t>- operatorul autorizat prin care se elimina deseurile;</w:t>
      </w:r>
    </w:p>
    <w:p w:rsidR="00914739" w:rsidRPr="00F6722F" w:rsidRDefault="00914739" w:rsidP="00914739">
      <w:pPr>
        <w:keepNext/>
        <w:spacing w:before="240" w:after="60"/>
        <w:jc w:val="both"/>
        <w:outlineLvl w:val="1"/>
        <w:rPr>
          <w:b/>
          <w:bCs/>
          <w:sz w:val="24"/>
          <w:szCs w:val="24"/>
          <w:lang w:val="pt-BR"/>
        </w:rPr>
      </w:pPr>
      <w:r w:rsidRPr="00F6722F">
        <w:rPr>
          <w:b/>
          <w:bCs/>
          <w:sz w:val="24"/>
          <w:szCs w:val="24"/>
          <w:lang w:val="pt-BR"/>
        </w:rPr>
        <w:t>13.</w:t>
      </w:r>
      <w:r>
        <w:rPr>
          <w:b/>
          <w:bCs/>
          <w:sz w:val="24"/>
          <w:szCs w:val="24"/>
          <w:lang w:val="pt-BR"/>
        </w:rPr>
        <w:t>5</w:t>
      </w:r>
      <w:r w:rsidRPr="00F6722F">
        <w:rPr>
          <w:b/>
          <w:bCs/>
          <w:sz w:val="24"/>
          <w:szCs w:val="24"/>
          <w:lang w:val="pt-BR"/>
        </w:rPr>
        <w:t>. Monitorizarea impactului</w:t>
      </w:r>
      <w:bookmarkEnd w:id="34"/>
      <w:bookmarkEnd w:id="35"/>
      <w:bookmarkEnd w:id="36"/>
      <w:bookmarkEnd w:id="37"/>
    </w:p>
    <w:p w:rsidR="00914739" w:rsidRPr="00F6722F" w:rsidRDefault="00914739" w:rsidP="00914739">
      <w:pPr>
        <w:jc w:val="both"/>
        <w:rPr>
          <w:sz w:val="24"/>
          <w:szCs w:val="24"/>
          <w:lang w:val="it-IT"/>
        </w:rPr>
      </w:pPr>
      <w:r w:rsidRPr="00F6722F">
        <w:rPr>
          <w:sz w:val="24"/>
          <w:szCs w:val="24"/>
          <w:lang w:val="it-IT"/>
        </w:rPr>
        <w:t xml:space="preserve">Monitorizarea impactului asupra mediului înconjurător se va efectua anual, </w:t>
      </w:r>
      <w:r>
        <w:rPr>
          <w:sz w:val="24"/>
          <w:szCs w:val="24"/>
          <w:lang w:val="it-IT"/>
        </w:rPr>
        <w:t>i</w:t>
      </w:r>
      <w:r w:rsidRPr="00F6722F">
        <w:rPr>
          <w:sz w:val="24"/>
          <w:szCs w:val="24"/>
          <w:lang w:val="it-IT"/>
        </w:rPr>
        <w:t>n cadrul Raportului anual de mediu.</w:t>
      </w:r>
    </w:p>
    <w:p w:rsidR="00914739" w:rsidRPr="0016532D" w:rsidRDefault="00914739" w:rsidP="00914739">
      <w:pPr>
        <w:rPr>
          <w:b/>
          <w:bCs/>
          <w:sz w:val="24"/>
          <w:szCs w:val="24"/>
        </w:rPr>
      </w:pPr>
    </w:p>
    <w:p w:rsidR="00914739" w:rsidRPr="0016532D" w:rsidRDefault="00914739" w:rsidP="00914739">
      <w:pPr>
        <w:rPr>
          <w:b/>
          <w:bCs/>
          <w:sz w:val="24"/>
          <w:szCs w:val="24"/>
          <w:lang w:val="it-IT"/>
        </w:rPr>
      </w:pPr>
      <w:r w:rsidRPr="0016532D">
        <w:rPr>
          <w:b/>
          <w:bCs/>
          <w:sz w:val="24"/>
          <w:szCs w:val="24"/>
          <w:lang w:val="it-IT"/>
        </w:rPr>
        <w:t>14. RAPORTARI LA UNITATEA TERITORIALA PENTRU PROTECTIA MEDIULUI</w:t>
      </w:r>
    </w:p>
    <w:p w:rsidR="005E68B6" w:rsidRDefault="00914739" w:rsidP="00914739">
      <w:pPr>
        <w:rPr>
          <w:b/>
          <w:bCs/>
          <w:sz w:val="24"/>
          <w:szCs w:val="24"/>
          <w:lang w:val="it-IT"/>
        </w:rPr>
      </w:pPr>
      <w:r w:rsidRPr="0016532D">
        <w:rPr>
          <w:b/>
          <w:bCs/>
          <w:sz w:val="24"/>
          <w:szCs w:val="24"/>
          <w:lang w:val="it-IT"/>
        </w:rPr>
        <w:t xml:space="preserve">14.1. Raportari periodice catre autoritatile de mediu    </w:t>
      </w:r>
    </w:p>
    <w:p w:rsidR="00914739" w:rsidRDefault="00914739" w:rsidP="00914739">
      <w:pPr>
        <w:rPr>
          <w:b/>
          <w:bCs/>
          <w:sz w:val="24"/>
          <w:szCs w:val="24"/>
          <w:lang w:val="it-IT"/>
        </w:rPr>
      </w:pPr>
      <w:r w:rsidRPr="0016532D">
        <w:rPr>
          <w:b/>
          <w:bCs/>
          <w:sz w:val="24"/>
          <w:szCs w:val="24"/>
          <w:lang w:val="it-IT"/>
        </w:rPr>
        <w:t xml:space="preserve">                                                                                                  </w:t>
      </w:r>
    </w:p>
    <w:p w:rsidR="00914739" w:rsidRDefault="00914739" w:rsidP="00914739">
      <w:pPr>
        <w:rPr>
          <w:sz w:val="24"/>
          <w:szCs w:val="24"/>
          <w:lang w:val="it-IT"/>
        </w:rPr>
      </w:pPr>
      <w:r>
        <w:rPr>
          <w:sz w:val="24"/>
          <w:szCs w:val="24"/>
          <w:lang w:val="it-IT"/>
        </w:rPr>
        <w:t xml:space="preserve">   T</w:t>
      </w:r>
      <w:r w:rsidRPr="0016532D">
        <w:rPr>
          <w:sz w:val="24"/>
          <w:szCs w:val="24"/>
          <w:lang w:val="it-IT"/>
        </w:rPr>
        <w:t>ab. 14.1.</w:t>
      </w:r>
    </w:p>
    <w:p w:rsidR="00CA21D9" w:rsidRDefault="00CA21D9" w:rsidP="00914739">
      <w:pPr>
        <w:rPr>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1804"/>
        <w:gridCol w:w="1755"/>
        <w:gridCol w:w="2127"/>
        <w:gridCol w:w="3225"/>
      </w:tblGrid>
      <w:tr w:rsidR="00914739" w:rsidRPr="000A348A" w:rsidTr="0062635B">
        <w:trPr>
          <w:trHeight w:val="471"/>
          <w:tblHeader/>
          <w:jc w:val="center"/>
        </w:trPr>
        <w:tc>
          <w:tcPr>
            <w:tcW w:w="660" w:type="dxa"/>
            <w:shd w:val="clear" w:color="auto" w:fill="D9D9D9" w:themeFill="background1" w:themeFillShade="D9"/>
          </w:tcPr>
          <w:p w:rsidR="00914739" w:rsidRPr="00C12E8B" w:rsidRDefault="00CA21D9" w:rsidP="00AF42BC">
            <w:pPr>
              <w:keepNext/>
              <w:keepLines/>
              <w:spacing w:afterLines="20"/>
              <w:jc w:val="center"/>
              <w:rPr>
                <w:b/>
                <w:bCs/>
                <w:sz w:val="24"/>
                <w:szCs w:val="24"/>
              </w:rPr>
            </w:pPr>
            <w:r>
              <w:rPr>
                <w:b/>
                <w:bCs/>
                <w:sz w:val="24"/>
                <w:szCs w:val="24"/>
              </w:rPr>
              <w:t>Nr</w:t>
            </w:r>
            <w:r w:rsidR="00914739" w:rsidRPr="00C12E8B">
              <w:rPr>
                <w:b/>
                <w:bCs/>
                <w:sz w:val="24"/>
                <w:szCs w:val="24"/>
              </w:rPr>
              <w:t>.</w:t>
            </w:r>
          </w:p>
          <w:p w:rsidR="00914739" w:rsidRPr="00C12E8B" w:rsidRDefault="00914739" w:rsidP="00AF42BC">
            <w:pPr>
              <w:keepNext/>
              <w:keepLines/>
              <w:spacing w:afterLines="20"/>
              <w:jc w:val="center"/>
              <w:rPr>
                <w:b/>
                <w:bCs/>
                <w:sz w:val="24"/>
                <w:szCs w:val="24"/>
              </w:rPr>
            </w:pPr>
            <w:r w:rsidRPr="00C12E8B">
              <w:rPr>
                <w:b/>
                <w:bCs/>
                <w:sz w:val="24"/>
                <w:szCs w:val="24"/>
              </w:rPr>
              <w:t>crt.</w:t>
            </w:r>
          </w:p>
        </w:tc>
        <w:tc>
          <w:tcPr>
            <w:tcW w:w="1804" w:type="dxa"/>
            <w:shd w:val="clear" w:color="auto" w:fill="D9D9D9" w:themeFill="background1" w:themeFillShade="D9"/>
          </w:tcPr>
          <w:p w:rsidR="00914739" w:rsidRPr="00C12E8B" w:rsidRDefault="00914739" w:rsidP="00AF42BC">
            <w:pPr>
              <w:keepNext/>
              <w:keepLines/>
              <w:spacing w:afterLines="20"/>
              <w:jc w:val="center"/>
              <w:rPr>
                <w:b/>
                <w:bCs/>
                <w:sz w:val="24"/>
                <w:szCs w:val="24"/>
              </w:rPr>
            </w:pPr>
            <w:r w:rsidRPr="00C12E8B">
              <w:rPr>
                <w:b/>
                <w:bCs/>
                <w:sz w:val="24"/>
                <w:szCs w:val="24"/>
              </w:rPr>
              <w:t>Tip raport</w:t>
            </w:r>
          </w:p>
        </w:tc>
        <w:tc>
          <w:tcPr>
            <w:tcW w:w="1755" w:type="dxa"/>
            <w:shd w:val="clear" w:color="auto" w:fill="D9D9D9" w:themeFill="background1" w:themeFillShade="D9"/>
          </w:tcPr>
          <w:p w:rsidR="00914739" w:rsidRPr="00C12E8B" w:rsidRDefault="00914739" w:rsidP="00AF42BC">
            <w:pPr>
              <w:keepNext/>
              <w:keepLines/>
              <w:spacing w:afterLines="20"/>
              <w:jc w:val="center"/>
              <w:rPr>
                <w:b/>
                <w:bCs/>
                <w:sz w:val="24"/>
                <w:szCs w:val="24"/>
              </w:rPr>
            </w:pPr>
            <w:r w:rsidRPr="00C12E8B">
              <w:rPr>
                <w:b/>
                <w:bCs/>
                <w:sz w:val="24"/>
                <w:szCs w:val="24"/>
              </w:rPr>
              <w:t>Frecvenţa raportării</w:t>
            </w:r>
          </w:p>
        </w:tc>
        <w:tc>
          <w:tcPr>
            <w:tcW w:w="2127" w:type="dxa"/>
            <w:shd w:val="clear" w:color="auto" w:fill="D9D9D9" w:themeFill="background1" w:themeFillShade="D9"/>
          </w:tcPr>
          <w:p w:rsidR="00914739" w:rsidRPr="00C12E8B" w:rsidRDefault="00914739" w:rsidP="00AF42BC">
            <w:pPr>
              <w:keepNext/>
              <w:keepLines/>
              <w:spacing w:afterLines="20"/>
              <w:jc w:val="center"/>
              <w:rPr>
                <w:b/>
                <w:bCs/>
                <w:sz w:val="24"/>
                <w:szCs w:val="24"/>
              </w:rPr>
            </w:pPr>
            <w:r w:rsidRPr="00C12E8B">
              <w:rPr>
                <w:b/>
                <w:bCs/>
                <w:sz w:val="24"/>
                <w:szCs w:val="24"/>
              </w:rPr>
              <w:t>Autoritatea de mediu către care se face raportarea</w:t>
            </w:r>
          </w:p>
        </w:tc>
        <w:tc>
          <w:tcPr>
            <w:tcW w:w="3225" w:type="dxa"/>
            <w:shd w:val="clear" w:color="auto" w:fill="D9D9D9" w:themeFill="background1" w:themeFillShade="D9"/>
          </w:tcPr>
          <w:p w:rsidR="00914739" w:rsidRPr="00C12E8B" w:rsidRDefault="00914739" w:rsidP="00AF42BC">
            <w:pPr>
              <w:keepNext/>
              <w:keepLines/>
              <w:spacing w:afterLines="20"/>
              <w:jc w:val="center"/>
              <w:rPr>
                <w:b/>
                <w:bCs/>
                <w:sz w:val="24"/>
                <w:szCs w:val="24"/>
              </w:rPr>
            </w:pPr>
            <w:r w:rsidRPr="00C12E8B">
              <w:rPr>
                <w:b/>
                <w:bCs/>
                <w:sz w:val="24"/>
                <w:szCs w:val="24"/>
              </w:rPr>
              <w:t>Data depunerii raportului</w:t>
            </w:r>
          </w:p>
        </w:tc>
      </w:tr>
      <w:tr w:rsidR="00174DFE" w:rsidRPr="000A348A" w:rsidTr="003D63CF">
        <w:trPr>
          <w:trHeight w:val="1224"/>
          <w:jc w:val="center"/>
        </w:trPr>
        <w:tc>
          <w:tcPr>
            <w:tcW w:w="660" w:type="dxa"/>
          </w:tcPr>
          <w:p w:rsidR="00174DFE" w:rsidRPr="00C12E8B" w:rsidRDefault="00174DFE" w:rsidP="00AF42BC">
            <w:pPr>
              <w:keepNext/>
              <w:keepLines/>
              <w:spacing w:afterLines="20"/>
              <w:rPr>
                <w:sz w:val="24"/>
                <w:szCs w:val="24"/>
              </w:rPr>
            </w:pPr>
            <w:r w:rsidRPr="00C12E8B">
              <w:rPr>
                <w:sz w:val="24"/>
                <w:szCs w:val="24"/>
              </w:rPr>
              <w:t>1.</w:t>
            </w:r>
          </w:p>
        </w:tc>
        <w:tc>
          <w:tcPr>
            <w:tcW w:w="1804" w:type="dxa"/>
          </w:tcPr>
          <w:p w:rsidR="00BA2322" w:rsidRDefault="00174DFE" w:rsidP="00AF42BC">
            <w:pPr>
              <w:keepNext/>
              <w:keepLines/>
              <w:spacing w:afterLines="20"/>
              <w:rPr>
                <w:lang w:val="pt-BR"/>
              </w:rPr>
            </w:pPr>
            <w:r w:rsidRPr="00C12E8B">
              <w:t xml:space="preserve">Raport privind </w:t>
            </w:r>
            <w:r w:rsidR="00BA2322">
              <w:rPr>
                <w:lang w:val="pt-BR"/>
              </w:rPr>
              <w:t>u</w:t>
            </w:r>
            <w:r w:rsidR="00BA2322" w:rsidRPr="00BA2322">
              <w:rPr>
                <w:lang w:val="pt-BR"/>
              </w:rPr>
              <w:t>leiuri</w:t>
            </w:r>
            <w:r w:rsidR="00BA2322">
              <w:rPr>
                <w:lang w:val="pt-BR"/>
              </w:rPr>
              <w:t>le</w:t>
            </w:r>
            <w:r w:rsidR="00BA2322" w:rsidRPr="00BA2322">
              <w:rPr>
                <w:lang w:val="pt-BR"/>
              </w:rPr>
              <w:t xml:space="preserve"> uzate</w:t>
            </w:r>
            <w:r w:rsidR="00BA2322">
              <w:rPr>
                <w:lang w:val="pt-BR"/>
              </w:rPr>
              <w:t xml:space="preserve">  semestrial si la solicitarea expresa a APM Suceava</w:t>
            </w:r>
          </w:p>
          <w:p w:rsidR="00174DFE" w:rsidRPr="00C12E8B" w:rsidRDefault="00174DFE" w:rsidP="00AF42BC">
            <w:pPr>
              <w:keepNext/>
              <w:keepLines/>
              <w:spacing w:afterLines="20"/>
            </w:pPr>
          </w:p>
        </w:tc>
        <w:tc>
          <w:tcPr>
            <w:tcW w:w="1755" w:type="dxa"/>
          </w:tcPr>
          <w:p w:rsidR="00BA2322" w:rsidRDefault="00BA2322" w:rsidP="00AF42BC">
            <w:pPr>
              <w:keepNext/>
              <w:keepLines/>
              <w:spacing w:afterLines="20"/>
              <w:rPr>
                <w:lang w:val="pt-BR"/>
              </w:rPr>
            </w:pPr>
            <w:r>
              <w:rPr>
                <w:lang w:val="pt-BR"/>
              </w:rPr>
              <w:t xml:space="preserve">- </w:t>
            </w:r>
            <w:r w:rsidR="00174DFE" w:rsidRPr="00C12E8B">
              <w:rPr>
                <w:lang w:val="pt-BR"/>
              </w:rPr>
              <w:t>anual</w:t>
            </w:r>
            <w:r w:rsidR="00174DFE">
              <w:rPr>
                <w:lang w:val="pt-BR"/>
              </w:rPr>
              <w:t xml:space="preserve"> </w:t>
            </w:r>
          </w:p>
          <w:p w:rsidR="00174DFE" w:rsidRDefault="00174DFE" w:rsidP="00AF42BC">
            <w:pPr>
              <w:keepNext/>
              <w:keepLines/>
              <w:spacing w:afterLines="20"/>
              <w:rPr>
                <w:lang w:val="pt-BR"/>
              </w:rPr>
            </w:pPr>
            <w:r>
              <w:rPr>
                <w:lang w:val="pt-BR"/>
              </w:rPr>
              <w:t xml:space="preserve"> </w:t>
            </w:r>
            <w:r w:rsidR="00BA2322">
              <w:rPr>
                <w:lang w:val="pt-BR"/>
              </w:rPr>
              <w:t xml:space="preserve">- semestrial </w:t>
            </w:r>
            <w:r>
              <w:rPr>
                <w:lang w:val="pt-BR"/>
              </w:rPr>
              <w:t xml:space="preserve"> la solicitarea expresa a APM Suceava</w:t>
            </w:r>
          </w:p>
          <w:p w:rsidR="00174DFE" w:rsidRPr="00C12E8B" w:rsidRDefault="00174DFE" w:rsidP="00AF42BC">
            <w:pPr>
              <w:keepNext/>
              <w:keepLines/>
              <w:spacing w:afterLines="20"/>
              <w:rPr>
                <w:lang w:val="pt-BR"/>
              </w:rPr>
            </w:pPr>
          </w:p>
        </w:tc>
        <w:tc>
          <w:tcPr>
            <w:tcW w:w="2127" w:type="dxa"/>
          </w:tcPr>
          <w:p w:rsidR="00174DFE" w:rsidRPr="00C12E8B" w:rsidRDefault="00174DFE" w:rsidP="00AF42BC">
            <w:pPr>
              <w:keepNext/>
              <w:keepLines/>
              <w:spacing w:afterLines="20"/>
            </w:pPr>
            <w:r w:rsidRPr="00C12E8B">
              <w:t>APM Suceava</w:t>
            </w:r>
          </w:p>
        </w:tc>
        <w:tc>
          <w:tcPr>
            <w:tcW w:w="3225" w:type="dxa"/>
          </w:tcPr>
          <w:p w:rsidR="00174DFE" w:rsidRDefault="00174DFE" w:rsidP="00AF42BC">
            <w:pPr>
              <w:keepNext/>
              <w:keepLines/>
              <w:spacing w:afterLines="20"/>
              <w:rPr>
                <w:lang w:val="it-IT"/>
              </w:rPr>
            </w:pPr>
            <w:r>
              <w:rPr>
                <w:lang w:val="it-IT"/>
              </w:rPr>
              <w:t>Luna ianuarie</w:t>
            </w:r>
            <w:r w:rsidRPr="00C12E8B">
              <w:rPr>
                <w:lang w:val="it-IT"/>
              </w:rPr>
              <w:t xml:space="preserve"> </w:t>
            </w:r>
            <w:r>
              <w:rPr>
                <w:lang w:val="it-IT"/>
              </w:rPr>
              <w:t>pentru anul precedent</w:t>
            </w:r>
          </w:p>
          <w:p w:rsidR="00174DFE" w:rsidRPr="00C12E8B" w:rsidRDefault="00174DFE" w:rsidP="00AF42BC">
            <w:pPr>
              <w:keepNext/>
              <w:keepLines/>
              <w:spacing w:afterLines="20"/>
            </w:pPr>
          </w:p>
        </w:tc>
      </w:tr>
      <w:tr w:rsidR="00174DFE" w:rsidRPr="000A348A" w:rsidTr="007B0138">
        <w:trPr>
          <w:trHeight w:val="738"/>
          <w:jc w:val="center"/>
        </w:trPr>
        <w:tc>
          <w:tcPr>
            <w:tcW w:w="660" w:type="dxa"/>
          </w:tcPr>
          <w:p w:rsidR="00174DFE" w:rsidRPr="00C12E8B" w:rsidRDefault="00174DFE" w:rsidP="00AF42BC">
            <w:pPr>
              <w:keepNext/>
              <w:keepLines/>
              <w:spacing w:afterLines="20"/>
              <w:rPr>
                <w:sz w:val="24"/>
                <w:szCs w:val="24"/>
              </w:rPr>
            </w:pPr>
            <w:r>
              <w:rPr>
                <w:sz w:val="24"/>
                <w:szCs w:val="24"/>
              </w:rPr>
              <w:t>2</w:t>
            </w:r>
            <w:r w:rsidRPr="00C12E8B">
              <w:rPr>
                <w:sz w:val="24"/>
                <w:szCs w:val="24"/>
              </w:rPr>
              <w:t>.</w:t>
            </w:r>
          </w:p>
        </w:tc>
        <w:tc>
          <w:tcPr>
            <w:tcW w:w="1804" w:type="dxa"/>
          </w:tcPr>
          <w:p w:rsidR="00174DFE" w:rsidRPr="00C12E8B" w:rsidRDefault="00174DFE" w:rsidP="00AF42BC">
            <w:pPr>
              <w:keepNext/>
              <w:keepLines/>
              <w:spacing w:afterLines="20"/>
            </w:pPr>
            <w:r w:rsidRPr="00C12E8B">
              <w:rPr>
                <w:lang w:val="pt-BR"/>
              </w:rPr>
              <w:t>Inventarul emisiilor pentru Registrul E-PRTR</w:t>
            </w:r>
          </w:p>
        </w:tc>
        <w:tc>
          <w:tcPr>
            <w:tcW w:w="1755" w:type="dxa"/>
          </w:tcPr>
          <w:p w:rsidR="00174DFE" w:rsidRPr="00C12E8B" w:rsidRDefault="00174DFE" w:rsidP="00AF42BC">
            <w:pPr>
              <w:keepNext/>
              <w:keepLines/>
              <w:spacing w:afterLines="20"/>
            </w:pPr>
            <w:r>
              <w:t>a</w:t>
            </w:r>
            <w:r w:rsidRPr="00C12E8B">
              <w:t>nual</w:t>
            </w:r>
          </w:p>
        </w:tc>
        <w:tc>
          <w:tcPr>
            <w:tcW w:w="2127" w:type="dxa"/>
          </w:tcPr>
          <w:p w:rsidR="00174DFE" w:rsidRPr="00C12E8B" w:rsidRDefault="00174DFE" w:rsidP="00AF42BC">
            <w:pPr>
              <w:keepNext/>
              <w:keepLines/>
              <w:spacing w:afterLines="20"/>
            </w:pPr>
            <w:r w:rsidRPr="00C12E8B">
              <w:t>APM Suceava</w:t>
            </w:r>
          </w:p>
        </w:tc>
        <w:tc>
          <w:tcPr>
            <w:tcW w:w="3225" w:type="dxa"/>
          </w:tcPr>
          <w:p w:rsidR="00174DFE" w:rsidRDefault="00174DFE" w:rsidP="00AF42BC">
            <w:pPr>
              <w:keepNext/>
              <w:keepLines/>
              <w:spacing w:afterLines="20"/>
            </w:pPr>
          </w:p>
          <w:p w:rsidR="00174DFE" w:rsidRPr="00C12E8B" w:rsidRDefault="00174DFE" w:rsidP="00AF42BC">
            <w:pPr>
              <w:keepNext/>
              <w:keepLines/>
              <w:spacing w:afterLines="20"/>
            </w:pPr>
            <w:r w:rsidRPr="00C12E8B">
              <w:t>Conform solicitării APM Suceava</w:t>
            </w:r>
          </w:p>
        </w:tc>
      </w:tr>
      <w:tr w:rsidR="00914739" w:rsidRPr="000A348A" w:rsidTr="00B71EC4">
        <w:trPr>
          <w:jc w:val="center"/>
        </w:trPr>
        <w:tc>
          <w:tcPr>
            <w:tcW w:w="660" w:type="dxa"/>
          </w:tcPr>
          <w:p w:rsidR="00914739" w:rsidRPr="00C12E8B" w:rsidRDefault="00CA21D9" w:rsidP="00AF42BC">
            <w:pPr>
              <w:spacing w:afterLines="20"/>
              <w:rPr>
                <w:sz w:val="24"/>
                <w:szCs w:val="24"/>
              </w:rPr>
            </w:pPr>
            <w:r>
              <w:rPr>
                <w:sz w:val="24"/>
                <w:szCs w:val="24"/>
              </w:rPr>
              <w:t>3</w:t>
            </w:r>
            <w:r w:rsidR="00914739" w:rsidRPr="00C12E8B">
              <w:rPr>
                <w:sz w:val="24"/>
                <w:szCs w:val="24"/>
              </w:rPr>
              <w:t>.</w:t>
            </w:r>
          </w:p>
        </w:tc>
        <w:tc>
          <w:tcPr>
            <w:tcW w:w="1804" w:type="dxa"/>
          </w:tcPr>
          <w:p w:rsidR="00914739" w:rsidRPr="00C12E8B" w:rsidRDefault="00174DFE" w:rsidP="00AF42BC">
            <w:pPr>
              <w:spacing w:afterLines="20"/>
            </w:pPr>
            <w:r>
              <w:t xml:space="preserve">Raport </w:t>
            </w:r>
            <w:r w:rsidR="00914739" w:rsidRPr="00C12E8B">
              <w:t xml:space="preserve">anual de </w:t>
            </w:r>
            <w:r w:rsidR="00914739" w:rsidRPr="00C12E8B">
              <w:lastRenderedPageBreak/>
              <w:t>mediu</w:t>
            </w:r>
          </w:p>
        </w:tc>
        <w:tc>
          <w:tcPr>
            <w:tcW w:w="1755" w:type="dxa"/>
          </w:tcPr>
          <w:p w:rsidR="00914739" w:rsidRPr="00C12E8B" w:rsidRDefault="00914739" w:rsidP="00AF42BC">
            <w:pPr>
              <w:spacing w:afterLines="20"/>
            </w:pPr>
            <w:r w:rsidRPr="00C12E8B">
              <w:lastRenderedPageBreak/>
              <w:t>anual</w:t>
            </w:r>
          </w:p>
        </w:tc>
        <w:tc>
          <w:tcPr>
            <w:tcW w:w="2127" w:type="dxa"/>
          </w:tcPr>
          <w:p w:rsidR="00914739" w:rsidRPr="00C12E8B" w:rsidRDefault="00914739" w:rsidP="00AF42BC">
            <w:pPr>
              <w:spacing w:afterLines="20"/>
              <w:rPr>
                <w:lang w:val="pt-BR"/>
              </w:rPr>
            </w:pPr>
            <w:r w:rsidRPr="00C12E8B">
              <w:rPr>
                <w:lang w:val="pt-BR"/>
              </w:rPr>
              <w:t xml:space="preserve">APM Suceava </w:t>
            </w:r>
          </w:p>
          <w:p w:rsidR="00914739" w:rsidRPr="00C12E8B" w:rsidRDefault="00AD4CA0" w:rsidP="00AF42BC">
            <w:pPr>
              <w:spacing w:afterLines="20"/>
              <w:rPr>
                <w:lang w:val="pt-BR"/>
              </w:rPr>
            </w:pPr>
            <w:r w:rsidRPr="000A348A">
              <w:rPr>
                <w:lang w:val="pt-BR"/>
              </w:rPr>
              <w:lastRenderedPageBreak/>
              <w:t xml:space="preserve">GNM </w:t>
            </w:r>
            <w:r w:rsidR="00920E12">
              <w:rPr>
                <w:lang w:val="pt-BR"/>
              </w:rPr>
              <w:t>-</w:t>
            </w:r>
            <w:r w:rsidRPr="000A348A">
              <w:rPr>
                <w:lang w:val="pt-BR"/>
              </w:rPr>
              <w:t>CJ Suceava</w:t>
            </w:r>
          </w:p>
        </w:tc>
        <w:tc>
          <w:tcPr>
            <w:tcW w:w="3225" w:type="dxa"/>
          </w:tcPr>
          <w:p w:rsidR="00914739" w:rsidRPr="00C12E8B" w:rsidRDefault="00914739" w:rsidP="00AF42BC">
            <w:pPr>
              <w:spacing w:afterLines="20"/>
            </w:pPr>
            <w:r w:rsidRPr="00C12E8B">
              <w:rPr>
                <w:lang w:val="it-IT"/>
              </w:rPr>
              <w:lastRenderedPageBreak/>
              <w:t xml:space="preserve">Până la 1 martie a fiecărui an, pentru </w:t>
            </w:r>
            <w:r w:rsidRPr="00C12E8B">
              <w:rPr>
                <w:lang w:val="it-IT"/>
              </w:rPr>
              <w:lastRenderedPageBreak/>
              <w:t>anul precedent.</w:t>
            </w:r>
          </w:p>
        </w:tc>
      </w:tr>
      <w:tr w:rsidR="00F13D2E" w:rsidRPr="000A348A" w:rsidTr="00B71EC4">
        <w:trPr>
          <w:jc w:val="center"/>
        </w:trPr>
        <w:tc>
          <w:tcPr>
            <w:tcW w:w="660" w:type="dxa"/>
          </w:tcPr>
          <w:p w:rsidR="00F13D2E" w:rsidRDefault="003D63CF" w:rsidP="00AF42BC">
            <w:pPr>
              <w:spacing w:afterLines="20"/>
              <w:rPr>
                <w:sz w:val="24"/>
                <w:szCs w:val="24"/>
              </w:rPr>
            </w:pPr>
            <w:r>
              <w:rPr>
                <w:sz w:val="24"/>
                <w:szCs w:val="24"/>
              </w:rPr>
              <w:lastRenderedPageBreak/>
              <w:t>4.</w:t>
            </w:r>
          </w:p>
        </w:tc>
        <w:tc>
          <w:tcPr>
            <w:tcW w:w="1804" w:type="dxa"/>
          </w:tcPr>
          <w:p w:rsidR="00F13D2E" w:rsidRPr="00C12E8B" w:rsidRDefault="00992433" w:rsidP="00AF42BC">
            <w:pPr>
              <w:spacing w:afterLines="20"/>
            </w:pPr>
            <w:r>
              <w:t>Raport privind deseuri de echipamente electrice si electronice</w:t>
            </w:r>
          </w:p>
        </w:tc>
        <w:tc>
          <w:tcPr>
            <w:tcW w:w="1755" w:type="dxa"/>
          </w:tcPr>
          <w:p w:rsidR="00F13D2E" w:rsidRPr="00C12E8B" w:rsidRDefault="00992433" w:rsidP="00AF42BC">
            <w:pPr>
              <w:spacing w:afterLines="20"/>
            </w:pPr>
            <w:r w:rsidRPr="00C12E8B">
              <w:t>anual</w:t>
            </w:r>
          </w:p>
        </w:tc>
        <w:tc>
          <w:tcPr>
            <w:tcW w:w="2127" w:type="dxa"/>
          </w:tcPr>
          <w:p w:rsidR="00F13D2E" w:rsidRPr="00C12E8B" w:rsidRDefault="00992433" w:rsidP="00AF42BC">
            <w:pPr>
              <w:spacing w:afterLines="20"/>
              <w:rPr>
                <w:lang w:val="pt-BR"/>
              </w:rPr>
            </w:pPr>
            <w:r w:rsidRPr="00C12E8B">
              <w:t>APM Suceava</w:t>
            </w:r>
          </w:p>
        </w:tc>
        <w:tc>
          <w:tcPr>
            <w:tcW w:w="3225" w:type="dxa"/>
          </w:tcPr>
          <w:p w:rsidR="00F13D2E" w:rsidRDefault="00992433" w:rsidP="00AF42BC">
            <w:pPr>
              <w:spacing w:afterLines="20"/>
              <w:rPr>
                <w:lang w:val="it-IT"/>
              </w:rPr>
            </w:pPr>
            <w:r>
              <w:rPr>
                <w:lang w:val="it-IT"/>
              </w:rPr>
              <w:t>Până la 30aprilie</w:t>
            </w:r>
            <w:r w:rsidRPr="00C12E8B">
              <w:rPr>
                <w:lang w:val="it-IT"/>
              </w:rPr>
              <w:t xml:space="preserve"> a fiecărui an</w:t>
            </w:r>
          </w:p>
          <w:p w:rsidR="00174DFE" w:rsidRPr="00C12E8B" w:rsidRDefault="00174DFE" w:rsidP="00AF42BC">
            <w:pPr>
              <w:keepNext/>
              <w:keepLines/>
              <w:spacing w:afterLines="20"/>
              <w:rPr>
                <w:lang w:val="it-IT"/>
              </w:rPr>
            </w:pPr>
          </w:p>
        </w:tc>
      </w:tr>
      <w:tr w:rsidR="00F13D2E" w:rsidRPr="000A348A" w:rsidTr="00B71EC4">
        <w:trPr>
          <w:jc w:val="center"/>
        </w:trPr>
        <w:tc>
          <w:tcPr>
            <w:tcW w:w="660" w:type="dxa"/>
          </w:tcPr>
          <w:p w:rsidR="00F13D2E" w:rsidRDefault="003D63CF" w:rsidP="00AF42BC">
            <w:pPr>
              <w:spacing w:afterLines="20"/>
              <w:rPr>
                <w:sz w:val="24"/>
                <w:szCs w:val="24"/>
              </w:rPr>
            </w:pPr>
            <w:r>
              <w:rPr>
                <w:sz w:val="24"/>
                <w:szCs w:val="24"/>
              </w:rPr>
              <w:t>5.</w:t>
            </w:r>
          </w:p>
        </w:tc>
        <w:tc>
          <w:tcPr>
            <w:tcW w:w="1804" w:type="dxa"/>
          </w:tcPr>
          <w:p w:rsidR="00F13D2E" w:rsidRPr="00C12E8B" w:rsidRDefault="00992433" w:rsidP="00AF42BC">
            <w:pPr>
              <w:spacing w:afterLines="20"/>
            </w:pPr>
            <w:r>
              <w:t>Raport privind</w:t>
            </w:r>
            <w:r w:rsidR="00174DFE">
              <w:t xml:space="preserve"> ambalajele si deseurile de ambalaje</w:t>
            </w:r>
          </w:p>
        </w:tc>
        <w:tc>
          <w:tcPr>
            <w:tcW w:w="1755" w:type="dxa"/>
          </w:tcPr>
          <w:p w:rsidR="00F13D2E" w:rsidRPr="00C12E8B" w:rsidRDefault="00992433" w:rsidP="00AF42BC">
            <w:pPr>
              <w:spacing w:afterLines="20"/>
            </w:pPr>
            <w:r w:rsidRPr="00C12E8B">
              <w:t>anual</w:t>
            </w:r>
          </w:p>
        </w:tc>
        <w:tc>
          <w:tcPr>
            <w:tcW w:w="2127" w:type="dxa"/>
          </w:tcPr>
          <w:p w:rsidR="00F13D2E" w:rsidRPr="00C12E8B" w:rsidRDefault="00992433" w:rsidP="00AF42BC">
            <w:pPr>
              <w:spacing w:afterLines="20"/>
              <w:rPr>
                <w:lang w:val="pt-BR"/>
              </w:rPr>
            </w:pPr>
            <w:r w:rsidRPr="00C12E8B">
              <w:t>APM Suceava</w:t>
            </w:r>
          </w:p>
        </w:tc>
        <w:tc>
          <w:tcPr>
            <w:tcW w:w="3225" w:type="dxa"/>
          </w:tcPr>
          <w:p w:rsidR="00F13D2E" w:rsidRPr="00C12E8B" w:rsidRDefault="00992433" w:rsidP="00AF42BC">
            <w:pPr>
              <w:spacing w:afterLines="20"/>
              <w:rPr>
                <w:lang w:val="it-IT"/>
              </w:rPr>
            </w:pPr>
            <w:r>
              <w:rPr>
                <w:lang w:val="it-IT"/>
              </w:rPr>
              <w:t xml:space="preserve">Până la 25 februarie </w:t>
            </w:r>
            <w:r w:rsidRPr="00C12E8B">
              <w:rPr>
                <w:lang w:val="it-IT"/>
              </w:rPr>
              <w:t>a fiecărui an</w:t>
            </w:r>
          </w:p>
        </w:tc>
      </w:tr>
    </w:tbl>
    <w:p w:rsidR="00914739" w:rsidRDefault="00914739" w:rsidP="00914739">
      <w:pPr>
        <w:keepNext/>
        <w:spacing w:before="240" w:after="60"/>
        <w:jc w:val="both"/>
        <w:outlineLvl w:val="1"/>
        <w:rPr>
          <w:b/>
          <w:bCs/>
          <w:sz w:val="24"/>
          <w:szCs w:val="24"/>
        </w:rPr>
      </w:pPr>
      <w:r w:rsidRPr="00C12E8B">
        <w:rPr>
          <w:b/>
          <w:bCs/>
          <w:sz w:val="24"/>
          <w:szCs w:val="24"/>
        </w:rPr>
        <w:t>14.2. Raport</w:t>
      </w:r>
      <w:r w:rsidR="000A678B">
        <w:rPr>
          <w:b/>
          <w:bCs/>
          <w:sz w:val="24"/>
          <w:szCs w:val="24"/>
        </w:rPr>
        <w:t>a</w:t>
      </w:r>
      <w:r w:rsidRPr="00C12E8B">
        <w:rPr>
          <w:b/>
          <w:bCs/>
          <w:sz w:val="24"/>
          <w:szCs w:val="24"/>
        </w:rPr>
        <w:t>ri singulare</w:t>
      </w:r>
    </w:p>
    <w:p w:rsidR="00914739" w:rsidRDefault="00914739" w:rsidP="00914739">
      <w:pPr>
        <w:keepNext/>
        <w:spacing w:before="240" w:after="60"/>
        <w:jc w:val="both"/>
        <w:outlineLvl w:val="1"/>
        <w:rPr>
          <w:sz w:val="24"/>
          <w:szCs w:val="24"/>
        </w:rPr>
      </w:pPr>
      <w:r w:rsidRPr="00C12E8B">
        <w:rPr>
          <w:sz w:val="24"/>
          <w:szCs w:val="24"/>
        </w:rPr>
        <w:t>Tabel nr.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714"/>
        <w:gridCol w:w="2268"/>
        <w:gridCol w:w="2126"/>
        <w:gridCol w:w="1808"/>
      </w:tblGrid>
      <w:tr w:rsidR="008B6A02" w:rsidRPr="000A348A" w:rsidTr="00E64615">
        <w:trPr>
          <w:tblHeader/>
          <w:jc w:val="center"/>
        </w:trPr>
        <w:tc>
          <w:tcPr>
            <w:tcW w:w="655" w:type="dxa"/>
            <w:tcBorders>
              <w:top w:val="single" w:sz="4" w:space="0" w:color="auto"/>
              <w:left w:val="single" w:sz="4" w:space="0" w:color="auto"/>
              <w:bottom w:val="single" w:sz="4" w:space="0" w:color="auto"/>
              <w:right w:val="single" w:sz="4" w:space="0" w:color="auto"/>
            </w:tcBorders>
            <w:shd w:val="clear" w:color="auto" w:fill="D9D9D9"/>
            <w:hideMark/>
          </w:tcPr>
          <w:p w:rsidR="008B6A02" w:rsidRPr="00C12E8B" w:rsidRDefault="008B6A02" w:rsidP="00AF42BC">
            <w:pPr>
              <w:spacing w:beforeLines="20" w:afterLines="20"/>
              <w:jc w:val="center"/>
              <w:rPr>
                <w:b/>
                <w:sz w:val="24"/>
                <w:szCs w:val="24"/>
              </w:rPr>
            </w:pPr>
            <w:r w:rsidRPr="00C12E8B">
              <w:rPr>
                <w:b/>
                <w:sz w:val="24"/>
                <w:szCs w:val="24"/>
              </w:rPr>
              <w:t>Nr.</w:t>
            </w:r>
          </w:p>
          <w:p w:rsidR="008B6A02" w:rsidRPr="00C12E8B" w:rsidRDefault="008B6A02" w:rsidP="00AF42BC">
            <w:pPr>
              <w:spacing w:beforeLines="20" w:afterLines="20"/>
              <w:jc w:val="center"/>
              <w:rPr>
                <w:b/>
                <w:sz w:val="24"/>
                <w:szCs w:val="24"/>
              </w:rPr>
            </w:pPr>
            <w:r w:rsidRPr="00C12E8B">
              <w:rPr>
                <w:b/>
                <w:sz w:val="24"/>
                <w:szCs w:val="24"/>
              </w:rPr>
              <w:t>crt.</w:t>
            </w:r>
          </w:p>
        </w:tc>
        <w:tc>
          <w:tcPr>
            <w:tcW w:w="2714" w:type="dxa"/>
            <w:tcBorders>
              <w:top w:val="single" w:sz="4" w:space="0" w:color="auto"/>
              <w:left w:val="single" w:sz="4" w:space="0" w:color="auto"/>
              <w:bottom w:val="single" w:sz="4" w:space="0" w:color="auto"/>
              <w:right w:val="single" w:sz="4" w:space="0" w:color="auto"/>
            </w:tcBorders>
            <w:shd w:val="clear" w:color="auto" w:fill="D9D9D9"/>
            <w:hideMark/>
          </w:tcPr>
          <w:p w:rsidR="008B6A02" w:rsidRPr="00C12E8B" w:rsidRDefault="008B6A02" w:rsidP="00AF42BC">
            <w:pPr>
              <w:spacing w:beforeLines="20" w:afterLines="20"/>
              <w:jc w:val="center"/>
              <w:rPr>
                <w:b/>
                <w:sz w:val="24"/>
                <w:szCs w:val="24"/>
              </w:rPr>
            </w:pPr>
            <w:r w:rsidRPr="00C12E8B">
              <w:rPr>
                <w:b/>
                <w:sz w:val="24"/>
                <w:szCs w:val="24"/>
              </w:rPr>
              <w:t>Tipul raport</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8B6A02" w:rsidRPr="00C12E8B" w:rsidRDefault="008B6A02" w:rsidP="00AF42BC">
            <w:pPr>
              <w:spacing w:beforeLines="20" w:afterLines="20"/>
              <w:jc w:val="center"/>
              <w:rPr>
                <w:b/>
                <w:sz w:val="24"/>
                <w:szCs w:val="24"/>
              </w:rPr>
            </w:pPr>
            <w:r w:rsidRPr="00C12E8B">
              <w:rPr>
                <w:b/>
                <w:sz w:val="24"/>
                <w:szCs w:val="24"/>
              </w:rPr>
              <w:t>Data depunerii</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8B6A02" w:rsidRPr="00C12E8B" w:rsidRDefault="008B6A02" w:rsidP="00AF42BC">
            <w:pPr>
              <w:spacing w:beforeLines="20" w:afterLines="20"/>
              <w:jc w:val="center"/>
              <w:rPr>
                <w:b/>
                <w:sz w:val="24"/>
                <w:szCs w:val="24"/>
              </w:rPr>
            </w:pPr>
            <w:r w:rsidRPr="00C12E8B">
              <w:rPr>
                <w:b/>
                <w:sz w:val="24"/>
                <w:szCs w:val="24"/>
              </w:rPr>
              <w:t>Autoritatea de mediu la care se depune documentul</w:t>
            </w:r>
          </w:p>
        </w:tc>
        <w:tc>
          <w:tcPr>
            <w:tcW w:w="1808" w:type="dxa"/>
            <w:tcBorders>
              <w:top w:val="single" w:sz="4" w:space="0" w:color="auto"/>
              <w:left w:val="single" w:sz="4" w:space="0" w:color="auto"/>
              <w:bottom w:val="single" w:sz="4" w:space="0" w:color="auto"/>
              <w:right w:val="single" w:sz="4" w:space="0" w:color="auto"/>
            </w:tcBorders>
            <w:shd w:val="clear" w:color="auto" w:fill="D9D9D9"/>
            <w:hideMark/>
          </w:tcPr>
          <w:p w:rsidR="008B6A02" w:rsidRPr="00C12E8B" w:rsidRDefault="008B6A02" w:rsidP="00AF42BC">
            <w:pPr>
              <w:spacing w:beforeLines="20" w:afterLines="20"/>
              <w:jc w:val="center"/>
              <w:rPr>
                <w:b/>
                <w:sz w:val="24"/>
                <w:szCs w:val="24"/>
              </w:rPr>
            </w:pPr>
            <w:r w:rsidRPr="00C12E8B">
              <w:rPr>
                <w:b/>
                <w:sz w:val="24"/>
                <w:szCs w:val="24"/>
              </w:rPr>
              <w:t>Observaţii</w:t>
            </w:r>
          </w:p>
        </w:tc>
      </w:tr>
      <w:tr w:rsidR="008B6A02" w:rsidRPr="000A348A" w:rsidTr="00E64615">
        <w:trPr>
          <w:jc w:val="center"/>
        </w:trPr>
        <w:tc>
          <w:tcPr>
            <w:tcW w:w="655"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pPr>
            <w:r w:rsidRPr="000A348A">
              <w:t>1.</w:t>
            </w:r>
          </w:p>
        </w:tc>
        <w:tc>
          <w:tcPr>
            <w:tcW w:w="2714"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pPr>
            <w:r w:rsidRPr="000A348A">
              <w:rPr>
                <w:lang w:val="it-IT"/>
              </w:rPr>
              <w:t>Notificare privind opririle şi pornirile planificate ale instalaţiilor</w:t>
            </w:r>
          </w:p>
        </w:tc>
        <w:tc>
          <w:tcPr>
            <w:tcW w:w="2268"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pPr>
            <w:r w:rsidRPr="000A348A">
              <w:t>Cu 48 de ore înainte de oprirea/pornirea instalaţiei</w:t>
            </w:r>
          </w:p>
        </w:tc>
        <w:tc>
          <w:tcPr>
            <w:tcW w:w="2126"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rPr>
                <w:lang w:val="pt-BR"/>
              </w:rPr>
            </w:pPr>
            <w:r w:rsidRPr="000A348A">
              <w:rPr>
                <w:lang w:val="pt-BR"/>
              </w:rPr>
              <w:t>APM Suceava</w:t>
            </w:r>
          </w:p>
          <w:p w:rsidR="008B6A02" w:rsidRPr="000A348A" w:rsidRDefault="008B6A02" w:rsidP="00AF42BC">
            <w:pPr>
              <w:spacing w:beforeLines="20" w:afterLines="20"/>
            </w:pPr>
            <w:r w:rsidRPr="000A348A">
              <w:rPr>
                <w:lang w:val="pt-BR"/>
              </w:rPr>
              <w:t>GNM CJ Suceava</w:t>
            </w:r>
          </w:p>
        </w:tc>
        <w:tc>
          <w:tcPr>
            <w:tcW w:w="1808" w:type="dxa"/>
            <w:tcBorders>
              <w:top w:val="single" w:sz="4" w:space="0" w:color="auto"/>
              <w:left w:val="single" w:sz="4" w:space="0" w:color="auto"/>
              <w:bottom w:val="single" w:sz="4" w:space="0" w:color="auto"/>
              <w:right w:val="single" w:sz="4" w:space="0" w:color="auto"/>
            </w:tcBorders>
          </w:tcPr>
          <w:p w:rsidR="008B6A02" w:rsidRPr="000A348A" w:rsidRDefault="008B6A02" w:rsidP="00AF42BC">
            <w:pPr>
              <w:spacing w:beforeLines="20" w:afterLines="20"/>
            </w:pPr>
          </w:p>
        </w:tc>
      </w:tr>
      <w:tr w:rsidR="008B6A02" w:rsidRPr="000A348A" w:rsidTr="00E64615">
        <w:trPr>
          <w:jc w:val="center"/>
        </w:trPr>
        <w:tc>
          <w:tcPr>
            <w:tcW w:w="655"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pPr>
            <w:r w:rsidRPr="000A348A">
              <w:t>2.</w:t>
            </w:r>
          </w:p>
        </w:tc>
        <w:tc>
          <w:tcPr>
            <w:tcW w:w="2714"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pPr>
            <w:r w:rsidRPr="000A348A">
              <w:rPr>
                <w:lang w:val="it-IT"/>
              </w:rPr>
              <w:t>Notificare privind opririle în caz de poluări accidentale</w:t>
            </w:r>
          </w:p>
        </w:tc>
        <w:tc>
          <w:tcPr>
            <w:tcW w:w="2268"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pPr>
            <w:r w:rsidRPr="000A348A">
              <w:t>În cel mai scurt timp de la producere.</w:t>
            </w:r>
          </w:p>
        </w:tc>
        <w:tc>
          <w:tcPr>
            <w:tcW w:w="2126"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rPr>
                <w:lang w:val="pt-BR"/>
              </w:rPr>
            </w:pPr>
            <w:r w:rsidRPr="000A348A">
              <w:rPr>
                <w:lang w:val="pt-BR"/>
              </w:rPr>
              <w:t>APM Suceava</w:t>
            </w:r>
          </w:p>
          <w:p w:rsidR="008B6A02" w:rsidRPr="000A348A" w:rsidRDefault="008B6A02" w:rsidP="00AF42BC">
            <w:pPr>
              <w:spacing w:beforeLines="20" w:afterLines="20"/>
            </w:pPr>
            <w:r w:rsidRPr="000A348A">
              <w:rPr>
                <w:lang w:val="pt-BR"/>
              </w:rPr>
              <w:t xml:space="preserve">GNM CJ Suceava </w:t>
            </w:r>
          </w:p>
        </w:tc>
        <w:tc>
          <w:tcPr>
            <w:tcW w:w="1808"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pPr>
            <w:r w:rsidRPr="000A348A">
              <w:rPr>
                <w:lang w:val="pt-BR"/>
              </w:rPr>
              <w:t>Se includ şi în Raportul anual de mediu</w:t>
            </w:r>
          </w:p>
        </w:tc>
      </w:tr>
      <w:tr w:rsidR="008B6A02" w:rsidRPr="000A348A" w:rsidTr="00E64615">
        <w:trPr>
          <w:jc w:val="center"/>
        </w:trPr>
        <w:tc>
          <w:tcPr>
            <w:tcW w:w="655"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pPr>
            <w:r w:rsidRPr="000A348A">
              <w:t>3</w:t>
            </w:r>
          </w:p>
        </w:tc>
        <w:tc>
          <w:tcPr>
            <w:tcW w:w="2714"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rPr>
                <w:lang w:val="it-IT"/>
              </w:rPr>
            </w:pPr>
            <w:r w:rsidRPr="000A348A">
              <w:rPr>
                <w:lang w:val="it-IT"/>
              </w:rPr>
              <w:t>Notificare în cazul apariţiei situaţiilor speciale (inundatii, calamitati, intreruperea aprovizionarii cu utilitati etc)</w:t>
            </w:r>
          </w:p>
        </w:tc>
        <w:tc>
          <w:tcPr>
            <w:tcW w:w="2268"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pPr>
            <w:r w:rsidRPr="000A348A">
              <w:t>În maxim 2 h de la apariţie</w:t>
            </w:r>
          </w:p>
        </w:tc>
        <w:tc>
          <w:tcPr>
            <w:tcW w:w="2126"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rPr>
                <w:lang w:val="pt-BR"/>
              </w:rPr>
            </w:pPr>
            <w:r w:rsidRPr="000A348A">
              <w:rPr>
                <w:lang w:val="pt-BR"/>
              </w:rPr>
              <w:t>APM Suceava</w:t>
            </w:r>
          </w:p>
          <w:p w:rsidR="008B6A02" w:rsidRPr="000A348A" w:rsidRDefault="008B6A02" w:rsidP="00AF42BC">
            <w:pPr>
              <w:spacing w:beforeLines="20" w:afterLines="20"/>
            </w:pPr>
            <w:r w:rsidRPr="000A348A">
              <w:rPr>
                <w:lang w:val="pt-BR"/>
              </w:rPr>
              <w:t>GNM CJ Suceava</w:t>
            </w:r>
          </w:p>
        </w:tc>
        <w:tc>
          <w:tcPr>
            <w:tcW w:w="1808" w:type="dxa"/>
            <w:tcBorders>
              <w:top w:val="single" w:sz="4" w:space="0" w:color="auto"/>
              <w:left w:val="single" w:sz="4" w:space="0" w:color="auto"/>
              <w:bottom w:val="single" w:sz="4" w:space="0" w:color="auto"/>
              <w:right w:val="single" w:sz="4" w:space="0" w:color="auto"/>
            </w:tcBorders>
            <w:hideMark/>
          </w:tcPr>
          <w:p w:rsidR="008B6A02" w:rsidRPr="000A348A" w:rsidRDefault="008B6A02" w:rsidP="00AF42BC">
            <w:pPr>
              <w:spacing w:beforeLines="20" w:afterLines="20"/>
            </w:pPr>
            <w:r w:rsidRPr="000A348A">
              <w:t>Se va anunţa telefonic şi fax imediat ce apar</w:t>
            </w:r>
          </w:p>
        </w:tc>
      </w:tr>
    </w:tbl>
    <w:p w:rsidR="00F13D2E" w:rsidRDefault="00F13D2E" w:rsidP="008B6A02">
      <w:pPr>
        <w:autoSpaceDE w:val="0"/>
        <w:autoSpaceDN w:val="0"/>
        <w:adjustRightInd w:val="0"/>
        <w:jc w:val="both"/>
        <w:rPr>
          <w:sz w:val="24"/>
          <w:szCs w:val="24"/>
          <w:lang w:eastAsia="ro-RO"/>
        </w:rPr>
      </w:pPr>
      <w:bookmarkStart w:id="38" w:name="_Toc361733658"/>
      <w:bookmarkStart w:id="39" w:name="_Toc362434798"/>
    </w:p>
    <w:p w:rsidR="00F13D2E" w:rsidRDefault="00F13D2E" w:rsidP="008B6A02">
      <w:pPr>
        <w:autoSpaceDE w:val="0"/>
        <w:autoSpaceDN w:val="0"/>
        <w:adjustRightInd w:val="0"/>
        <w:jc w:val="both"/>
        <w:rPr>
          <w:sz w:val="24"/>
          <w:szCs w:val="24"/>
          <w:lang w:eastAsia="ro-RO"/>
        </w:rPr>
      </w:pPr>
    </w:p>
    <w:p w:rsidR="008B6A02" w:rsidRDefault="008B6A02" w:rsidP="008B6A02">
      <w:pPr>
        <w:autoSpaceDE w:val="0"/>
        <w:autoSpaceDN w:val="0"/>
        <w:adjustRightInd w:val="0"/>
        <w:jc w:val="both"/>
        <w:rPr>
          <w:sz w:val="24"/>
          <w:szCs w:val="24"/>
          <w:lang w:eastAsia="ro-RO"/>
        </w:rPr>
      </w:pPr>
      <w:r>
        <w:rPr>
          <w:sz w:val="24"/>
          <w:szCs w:val="24"/>
          <w:lang w:eastAsia="ro-RO"/>
        </w:rPr>
        <w:t>Titularul autorizatiei trebuie sa inregistreze orice incident.  Aceasta inregistrare trebuie sa includa detalii privind natura, extinderea si impactul incidentului, precum si circumstantele care au dat nastere incidentului. Inregistrarea trebuie sa includa toate masurile corective luate pentru gestionarea incidentului, minimizarea deseurilor generate si a efectelor asupra mediului si evitarea reapariţiei. După notificarea incidentului, titularul autorizatiei trebuie, cât mai curând posibil, sa depuna la APM Suceava, raportul privind incidentul.</w:t>
      </w:r>
    </w:p>
    <w:p w:rsidR="008B6A02" w:rsidRDefault="008B6A02" w:rsidP="008B6A02">
      <w:pPr>
        <w:autoSpaceDE w:val="0"/>
        <w:autoSpaceDN w:val="0"/>
        <w:adjustRightInd w:val="0"/>
        <w:jc w:val="both"/>
        <w:rPr>
          <w:sz w:val="24"/>
          <w:szCs w:val="24"/>
          <w:lang w:eastAsia="ro-RO"/>
        </w:rPr>
      </w:pPr>
      <w:r>
        <w:rPr>
          <w:sz w:val="24"/>
          <w:szCs w:val="24"/>
          <w:lang w:eastAsia="ro-RO"/>
        </w:rPr>
        <w:t>Un raport care descrie pe scurt incidentele consemnate trebuie depus la APM Suceava ca parte a RAM.</w:t>
      </w:r>
    </w:p>
    <w:p w:rsidR="008B6A02" w:rsidRDefault="008B6A02" w:rsidP="008B6A02">
      <w:pPr>
        <w:autoSpaceDE w:val="0"/>
        <w:autoSpaceDN w:val="0"/>
        <w:adjustRightInd w:val="0"/>
        <w:jc w:val="both"/>
        <w:rPr>
          <w:sz w:val="24"/>
          <w:szCs w:val="24"/>
          <w:lang w:eastAsia="ro-RO"/>
        </w:rPr>
      </w:pPr>
      <w:r>
        <w:rPr>
          <w:sz w:val="24"/>
          <w:szCs w:val="24"/>
          <w:lang w:eastAsia="ro-RO"/>
        </w:rPr>
        <w:t>In cazul oricărui incident cu potential de contaminare a apelor de suprafata si subterane, titularul autorizatiei trebuie sa notifice si SGA Suceava.</w:t>
      </w:r>
    </w:p>
    <w:p w:rsidR="008B6A02" w:rsidRDefault="008B6A02" w:rsidP="008B6A02">
      <w:pPr>
        <w:autoSpaceDE w:val="0"/>
        <w:autoSpaceDN w:val="0"/>
        <w:adjustRightInd w:val="0"/>
        <w:jc w:val="both"/>
        <w:rPr>
          <w:sz w:val="24"/>
          <w:szCs w:val="24"/>
          <w:lang w:eastAsia="ro-RO"/>
        </w:rPr>
      </w:pPr>
      <w:r>
        <w:rPr>
          <w:sz w:val="24"/>
          <w:szCs w:val="24"/>
          <w:lang w:eastAsia="ro-RO"/>
        </w:rPr>
        <w:t>În cazul oricarei situatii de mai jos trebuie trimisă o notificare scrisă catre APM Suceava:</w:t>
      </w:r>
    </w:p>
    <w:p w:rsidR="008B6A02" w:rsidRDefault="008B6A02" w:rsidP="008B6A02">
      <w:pPr>
        <w:autoSpaceDE w:val="0"/>
        <w:autoSpaceDN w:val="0"/>
        <w:adjustRightInd w:val="0"/>
        <w:jc w:val="both"/>
        <w:rPr>
          <w:sz w:val="24"/>
          <w:szCs w:val="24"/>
          <w:lang w:eastAsia="ro-RO"/>
        </w:rPr>
      </w:pPr>
      <w:r>
        <w:rPr>
          <w:sz w:val="24"/>
          <w:szCs w:val="24"/>
          <w:lang w:eastAsia="ro-RO"/>
        </w:rPr>
        <w:t>- incetarea permanenta a oricărei parti sau a intregii instalatii Autorizate;</w:t>
      </w:r>
    </w:p>
    <w:p w:rsidR="008B6A02" w:rsidRDefault="008B6A02" w:rsidP="008B6A02">
      <w:pPr>
        <w:autoSpaceDE w:val="0"/>
        <w:autoSpaceDN w:val="0"/>
        <w:adjustRightInd w:val="0"/>
        <w:jc w:val="both"/>
        <w:rPr>
          <w:sz w:val="24"/>
          <w:szCs w:val="24"/>
          <w:lang w:eastAsia="ro-RO"/>
        </w:rPr>
      </w:pPr>
      <w:r>
        <w:rPr>
          <w:sz w:val="24"/>
          <w:szCs w:val="24"/>
          <w:lang w:eastAsia="ro-RO"/>
        </w:rPr>
        <w:t>- incetarea oricărei parti sau a intregii Instalatii Autorizate pentru o perioadă care poate depasi un an;</w:t>
      </w:r>
    </w:p>
    <w:p w:rsidR="008B6A02" w:rsidRDefault="008B6A02" w:rsidP="008B6A02">
      <w:pPr>
        <w:jc w:val="both"/>
        <w:rPr>
          <w:sz w:val="24"/>
          <w:szCs w:val="24"/>
          <w:lang w:eastAsia="ro-RO"/>
        </w:rPr>
      </w:pPr>
      <w:r>
        <w:rPr>
          <w:sz w:val="24"/>
          <w:szCs w:val="24"/>
          <w:lang w:eastAsia="ro-RO"/>
        </w:rPr>
        <w:t>- reluarea exploatarii oricarei parti sau a intregii Instalatii Autorizate dupa oprire</w:t>
      </w:r>
    </w:p>
    <w:p w:rsidR="009F2909" w:rsidRDefault="009F2909" w:rsidP="008B6A02">
      <w:pPr>
        <w:jc w:val="both"/>
        <w:rPr>
          <w:sz w:val="24"/>
          <w:szCs w:val="24"/>
          <w:lang w:eastAsia="ro-RO"/>
        </w:rPr>
      </w:pPr>
    </w:p>
    <w:p w:rsidR="00914739" w:rsidRPr="00B350CC" w:rsidRDefault="008B6A02" w:rsidP="008A1956">
      <w:pPr>
        <w:keepNext/>
        <w:spacing w:after="100" w:afterAutospacing="1"/>
        <w:jc w:val="both"/>
        <w:outlineLvl w:val="1"/>
        <w:rPr>
          <w:b/>
          <w:bCs/>
          <w:sz w:val="24"/>
          <w:szCs w:val="24"/>
          <w:lang w:val="it-IT"/>
        </w:rPr>
      </w:pPr>
      <w:r>
        <w:rPr>
          <w:b/>
          <w:bCs/>
          <w:sz w:val="24"/>
          <w:szCs w:val="24"/>
          <w:lang w:val="it-IT"/>
        </w:rPr>
        <w:t xml:space="preserve"> </w:t>
      </w:r>
      <w:r w:rsidR="00914739" w:rsidRPr="00B350CC">
        <w:rPr>
          <w:b/>
          <w:bCs/>
          <w:sz w:val="24"/>
          <w:szCs w:val="24"/>
          <w:lang w:val="it-IT"/>
        </w:rPr>
        <w:t>14.3. Raportări la Registrul European E-PRT</w:t>
      </w:r>
      <w:bookmarkEnd w:id="38"/>
      <w:r w:rsidR="00914739" w:rsidRPr="00B350CC">
        <w:rPr>
          <w:b/>
          <w:bCs/>
          <w:sz w:val="24"/>
          <w:szCs w:val="24"/>
          <w:lang w:val="it-IT"/>
        </w:rPr>
        <w:t>R</w:t>
      </w:r>
      <w:bookmarkEnd w:id="39"/>
      <w:r w:rsidR="00914739" w:rsidRPr="00B350CC">
        <w:rPr>
          <w:b/>
          <w:bCs/>
          <w:sz w:val="24"/>
          <w:szCs w:val="24"/>
          <w:lang w:val="it-IT"/>
        </w:rPr>
        <w:t xml:space="preserve"> </w:t>
      </w:r>
    </w:p>
    <w:p w:rsidR="00914739" w:rsidRPr="00B350CC" w:rsidRDefault="00914739" w:rsidP="00914739">
      <w:pPr>
        <w:jc w:val="both"/>
        <w:rPr>
          <w:sz w:val="24"/>
          <w:szCs w:val="24"/>
          <w:lang w:val="it-IT"/>
        </w:rPr>
      </w:pPr>
      <w:r w:rsidRPr="0087246B">
        <w:rPr>
          <w:color w:val="000000" w:themeColor="text1"/>
          <w:sz w:val="24"/>
          <w:szCs w:val="24"/>
          <w:lang w:val="it-IT"/>
        </w:rPr>
        <w:t>SC AMBRO SA</w:t>
      </w:r>
      <w:r>
        <w:rPr>
          <w:sz w:val="24"/>
          <w:szCs w:val="24"/>
          <w:lang w:val="it-IT"/>
        </w:rPr>
        <w:t xml:space="preserve"> </w:t>
      </w:r>
      <w:r w:rsidRPr="00B350CC">
        <w:rPr>
          <w:sz w:val="24"/>
          <w:szCs w:val="24"/>
          <w:lang w:val="it-IT"/>
        </w:rPr>
        <w:t>se incadreaza in prevederile Regulamentului E-PRTR datorita desfasurarii urmatoarelor activitati:</w:t>
      </w:r>
    </w:p>
    <w:p w:rsidR="00D861EC" w:rsidRDefault="00914739" w:rsidP="00C00866">
      <w:pPr>
        <w:keepNext/>
        <w:keepLines/>
        <w:numPr>
          <w:ilvl w:val="0"/>
          <w:numId w:val="32"/>
        </w:numPr>
        <w:spacing w:after="60"/>
        <w:jc w:val="both"/>
        <w:rPr>
          <w:color w:val="000000" w:themeColor="text1"/>
          <w:sz w:val="24"/>
          <w:szCs w:val="24"/>
          <w:lang w:val="it-IT"/>
        </w:rPr>
      </w:pPr>
      <w:r w:rsidRPr="00D861EC">
        <w:rPr>
          <w:color w:val="000000" w:themeColor="text1"/>
          <w:sz w:val="24"/>
          <w:szCs w:val="24"/>
          <w:lang w:val="it-IT"/>
        </w:rPr>
        <w:lastRenderedPageBreak/>
        <w:t xml:space="preserve">instalatii industriale pentru producerea hirtiei si cartonului cu o capacitate de productie de 20 t/zi (pct. 6.b.din anexa 1 al Reg. E-PRTR). </w:t>
      </w:r>
    </w:p>
    <w:p w:rsidR="00914739" w:rsidRPr="00D861EC" w:rsidRDefault="00914739" w:rsidP="00D861EC">
      <w:pPr>
        <w:keepNext/>
        <w:keepLines/>
        <w:spacing w:after="60"/>
        <w:jc w:val="both"/>
        <w:rPr>
          <w:color w:val="000000" w:themeColor="text1"/>
          <w:sz w:val="24"/>
          <w:szCs w:val="24"/>
          <w:lang w:val="it-IT"/>
        </w:rPr>
      </w:pPr>
      <w:r w:rsidRPr="00D861EC">
        <w:rPr>
          <w:color w:val="000000" w:themeColor="text1"/>
          <w:sz w:val="24"/>
          <w:szCs w:val="24"/>
          <w:lang w:val="it-IT"/>
        </w:rPr>
        <w:t>Se va face:</w:t>
      </w:r>
    </w:p>
    <w:p w:rsidR="00914739" w:rsidRPr="003A3270" w:rsidRDefault="00914739" w:rsidP="00C00866">
      <w:pPr>
        <w:keepNext/>
        <w:keepLines/>
        <w:numPr>
          <w:ilvl w:val="0"/>
          <w:numId w:val="31"/>
        </w:numPr>
        <w:spacing w:after="60" w:line="264" w:lineRule="auto"/>
        <w:jc w:val="both"/>
        <w:rPr>
          <w:sz w:val="24"/>
          <w:szCs w:val="24"/>
          <w:shd w:val="clear" w:color="auto" w:fill="00FF00"/>
          <w:lang w:val="it-IT"/>
        </w:rPr>
      </w:pPr>
      <w:r w:rsidRPr="003A3270">
        <w:rPr>
          <w:sz w:val="24"/>
          <w:szCs w:val="24"/>
          <w:lang w:val="it-IT"/>
        </w:rPr>
        <w:t xml:space="preserve">Raportarea emisiilor in aer </w:t>
      </w:r>
    </w:p>
    <w:p w:rsidR="00914739" w:rsidRPr="003A3270" w:rsidRDefault="00914739" w:rsidP="00C00866">
      <w:pPr>
        <w:numPr>
          <w:ilvl w:val="0"/>
          <w:numId w:val="31"/>
        </w:numPr>
        <w:spacing w:after="60" w:line="264" w:lineRule="auto"/>
        <w:jc w:val="both"/>
        <w:rPr>
          <w:sz w:val="24"/>
          <w:szCs w:val="24"/>
        </w:rPr>
      </w:pPr>
      <w:r w:rsidRPr="003A3270">
        <w:rPr>
          <w:sz w:val="24"/>
          <w:szCs w:val="24"/>
          <w:lang w:val="it-IT"/>
        </w:rPr>
        <w:t xml:space="preserve">Raportarea emisiilor in apa  </w:t>
      </w:r>
    </w:p>
    <w:p w:rsidR="00914739" w:rsidRPr="003A3270" w:rsidRDefault="00914739" w:rsidP="00C00866">
      <w:pPr>
        <w:numPr>
          <w:ilvl w:val="0"/>
          <w:numId w:val="31"/>
        </w:numPr>
        <w:spacing w:after="60" w:line="264" w:lineRule="auto"/>
        <w:jc w:val="both"/>
        <w:rPr>
          <w:sz w:val="24"/>
          <w:szCs w:val="24"/>
        </w:rPr>
      </w:pPr>
      <w:r w:rsidRPr="003A3270">
        <w:rPr>
          <w:sz w:val="24"/>
          <w:szCs w:val="24"/>
          <w:lang w:val="it-IT"/>
        </w:rPr>
        <w:t>Raportarea emisiilor in sol</w:t>
      </w:r>
    </w:p>
    <w:p w:rsidR="00914739" w:rsidRPr="003A3270" w:rsidRDefault="00914739" w:rsidP="00914739">
      <w:pPr>
        <w:spacing w:after="60" w:line="264" w:lineRule="auto"/>
        <w:ind w:left="360"/>
        <w:jc w:val="both"/>
        <w:rPr>
          <w:sz w:val="24"/>
          <w:szCs w:val="24"/>
        </w:rPr>
      </w:pPr>
      <w:r w:rsidRPr="003A3270">
        <w:rPr>
          <w:sz w:val="24"/>
          <w:szCs w:val="24"/>
          <w:lang w:val="it-IT"/>
        </w:rPr>
        <w:t xml:space="preserve">pentru poluantii din Anexa II la Regulament care depasesc valorile de prag. </w:t>
      </w:r>
    </w:p>
    <w:p w:rsidR="00914739" w:rsidRPr="003A3270" w:rsidRDefault="00914739" w:rsidP="00C00866">
      <w:pPr>
        <w:numPr>
          <w:ilvl w:val="0"/>
          <w:numId w:val="31"/>
        </w:numPr>
        <w:spacing w:after="60" w:line="264" w:lineRule="auto"/>
        <w:jc w:val="both"/>
        <w:rPr>
          <w:sz w:val="24"/>
          <w:szCs w:val="24"/>
        </w:rPr>
      </w:pPr>
      <w:r w:rsidRPr="003A3270">
        <w:rPr>
          <w:sz w:val="24"/>
          <w:szCs w:val="24"/>
        </w:rPr>
        <w:t>Raportarea transferurilor in afara amplasamentului a deseurilor – se vor raporta transferurile de de</w:t>
      </w:r>
      <w:r w:rsidRPr="003A3270">
        <w:rPr>
          <w:rFonts w:ascii="Tahoma" w:hAnsi="Tahoma" w:cs="Tahoma"/>
          <w:sz w:val="24"/>
          <w:szCs w:val="24"/>
        </w:rPr>
        <w:t>ș</w:t>
      </w:r>
      <w:r w:rsidRPr="003A3270">
        <w:rPr>
          <w:sz w:val="24"/>
          <w:szCs w:val="24"/>
        </w:rPr>
        <w:t>euri periculoase care depăşesc 2 tone/an sau de deseuri nepericuloase care depăşesc 2000  tone/an, pentru oricare operaţie de valorificare sau eliminare.</w:t>
      </w:r>
    </w:p>
    <w:p w:rsidR="00914739" w:rsidRPr="00B350CC" w:rsidRDefault="00914739" w:rsidP="00C00866">
      <w:pPr>
        <w:numPr>
          <w:ilvl w:val="0"/>
          <w:numId w:val="31"/>
        </w:numPr>
        <w:spacing w:after="60" w:line="264" w:lineRule="auto"/>
        <w:jc w:val="both"/>
        <w:rPr>
          <w:sz w:val="24"/>
          <w:szCs w:val="24"/>
        </w:rPr>
      </w:pPr>
      <w:r w:rsidRPr="003A3270">
        <w:rPr>
          <w:sz w:val="24"/>
          <w:szCs w:val="24"/>
        </w:rPr>
        <w:t xml:space="preserve">Raportarea transferurilor in afara amplasamentului a poluantilor in apele reziduale destinate tratarii </w:t>
      </w:r>
      <w:r w:rsidRPr="003A3270">
        <w:rPr>
          <w:sz w:val="24"/>
          <w:szCs w:val="24"/>
          <w:lang w:val="it-IT"/>
        </w:rPr>
        <w:t>care</w:t>
      </w:r>
      <w:r w:rsidRPr="00B350CC">
        <w:rPr>
          <w:sz w:val="24"/>
          <w:szCs w:val="24"/>
          <w:lang w:val="it-IT"/>
        </w:rPr>
        <w:t xml:space="preserve"> depasesc valorile de prag</w:t>
      </w:r>
      <w:r>
        <w:rPr>
          <w:sz w:val="24"/>
          <w:szCs w:val="24"/>
          <w:lang w:val="it-IT"/>
        </w:rPr>
        <w:t>.</w:t>
      </w:r>
    </w:p>
    <w:p w:rsidR="00914739" w:rsidRPr="00B350CC" w:rsidRDefault="00914739" w:rsidP="00914739">
      <w:pPr>
        <w:spacing w:after="60" w:line="264" w:lineRule="auto"/>
        <w:ind w:left="360"/>
        <w:jc w:val="both"/>
        <w:rPr>
          <w:sz w:val="24"/>
          <w:szCs w:val="24"/>
        </w:rPr>
      </w:pPr>
      <w:r w:rsidRPr="00B350CC">
        <w:rPr>
          <w:sz w:val="24"/>
          <w:szCs w:val="24"/>
        </w:rPr>
        <w:t xml:space="preserve"> Raportările se vor </w:t>
      </w:r>
      <w:r w:rsidR="00C62F73">
        <w:rPr>
          <w:sz w:val="24"/>
          <w:szCs w:val="24"/>
        </w:rPr>
        <w:t>i</w:t>
      </w:r>
      <w:r w:rsidRPr="00B350CC">
        <w:rPr>
          <w:sz w:val="24"/>
          <w:szCs w:val="24"/>
        </w:rPr>
        <w:t xml:space="preserve">ntocmi o dată pe an, la cererea autorităţii de mediu, conform indicaţiilor Regulamentului 166/2006 </w:t>
      </w:r>
      <w:r>
        <w:rPr>
          <w:sz w:val="24"/>
          <w:szCs w:val="24"/>
        </w:rPr>
        <w:t>s</w:t>
      </w:r>
      <w:r w:rsidRPr="00B350CC">
        <w:rPr>
          <w:sz w:val="24"/>
          <w:szCs w:val="24"/>
        </w:rPr>
        <w:t>i a Ghidului E-PRTR pentru implementarea registrului european al poluanţilor emişi şi transferaţi. Pentru validarea datelor raportul va fi însoţit de buletine de analiză şi metode de calcul/estimare .</w:t>
      </w:r>
    </w:p>
    <w:p w:rsidR="00914739" w:rsidRPr="00B350CC" w:rsidRDefault="00914739" w:rsidP="00914739">
      <w:pPr>
        <w:spacing w:after="120"/>
        <w:jc w:val="both"/>
        <w:rPr>
          <w:sz w:val="24"/>
          <w:szCs w:val="24"/>
        </w:rPr>
      </w:pPr>
      <w:r w:rsidRPr="00B350CC">
        <w:rPr>
          <w:sz w:val="24"/>
          <w:szCs w:val="24"/>
        </w:rPr>
        <w:t>Datele care au stat la baza acestei raportări se vor păstra arhivate timp de 5 ani.</w:t>
      </w:r>
    </w:p>
    <w:p w:rsidR="00914739" w:rsidRPr="00B350CC" w:rsidRDefault="00914739" w:rsidP="00914739">
      <w:pPr>
        <w:keepNext/>
        <w:spacing w:before="240" w:after="60"/>
        <w:jc w:val="both"/>
        <w:outlineLvl w:val="1"/>
        <w:rPr>
          <w:b/>
          <w:bCs/>
          <w:sz w:val="24"/>
          <w:szCs w:val="24"/>
          <w:lang w:val="it-IT"/>
        </w:rPr>
      </w:pPr>
      <w:bookmarkStart w:id="40" w:name="_Toc361733659"/>
      <w:bookmarkStart w:id="41" w:name="_Toc362434799"/>
      <w:r w:rsidRPr="00B350CC">
        <w:rPr>
          <w:b/>
          <w:bCs/>
          <w:sz w:val="24"/>
          <w:szCs w:val="24"/>
          <w:lang w:val="it-IT"/>
        </w:rPr>
        <w:t>14.4. RAPORTUL ANUAL DE MEDIU</w:t>
      </w:r>
      <w:bookmarkEnd w:id="40"/>
      <w:bookmarkEnd w:id="41"/>
    </w:p>
    <w:p w:rsidR="008B6A02" w:rsidRPr="00B350CC" w:rsidRDefault="008B6A02" w:rsidP="008B6A02">
      <w:pPr>
        <w:jc w:val="both"/>
        <w:rPr>
          <w:sz w:val="24"/>
          <w:szCs w:val="24"/>
          <w:lang w:val="it-IT"/>
        </w:rPr>
      </w:pPr>
      <w:r w:rsidRPr="00B350CC">
        <w:rPr>
          <w:sz w:val="24"/>
          <w:szCs w:val="24"/>
          <w:lang w:val="it-IT"/>
        </w:rPr>
        <w:t>Este un document sintetic, ce trebuie să cuprindă toate informaţiile privind desfăşurarea activităţii în condiţii normale şi anormale de funcţionare, impactul asupra mediului şi modul de respectare a prevederilor autorizaţiei integrate de mediu.</w:t>
      </w:r>
    </w:p>
    <w:p w:rsidR="008B6A02" w:rsidRPr="00B350CC" w:rsidRDefault="008B6A02" w:rsidP="008B6A02">
      <w:pPr>
        <w:jc w:val="both"/>
        <w:rPr>
          <w:sz w:val="24"/>
          <w:szCs w:val="24"/>
          <w:lang w:val="it-IT"/>
        </w:rPr>
      </w:pPr>
      <w:r w:rsidRPr="00B350CC">
        <w:rPr>
          <w:sz w:val="24"/>
          <w:szCs w:val="24"/>
          <w:lang w:val="it-IT"/>
        </w:rPr>
        <w:t>Raportul va cuprinde cel puţin următoarele informaţii:</w:t>
      </w:r>
    </w:p>
    <w:p w:rsidR="008B6A02" w:rsidRPr="00B350CC" w:rsidRDefault="008B6A02" w:rsidP="00C00866">
      <w:pPr>
        <w:numPr>
          <w:ilvl w:val="0"/>
          <w:numId w:val="30"/>
        </w:numPr>
        <w:spacing w:before="20" w:after="20" w:line="264" w:lineRule="auto"/>
        <w:jc w:val="both"/>
        <w:rPr>
          <w:sz w:val="24"/>
          <w:szCs w:val="24"/>
          <w:lang w:val="fr-FR"/>
        </w:rPr>
      </w:pPr>
      <w:r w:rsidRPr="00B350CC">
        <w:rPr>
          <w:sz w:val="24"/>
          <w:szCs w:val="24"/>
          <w:lang w:val="fr-FR"/>
        </w:rPr>
        <w:t>Datele de identificare a titularului activităţii,</w:t>
      </w:r>
    </w:p>
    <w:p w:rsidR="008B6A02" w:rsidRPr="00B350CC" w:rsidRDefault="008B6A02" w:rsidP="00C00866">
      <w:pPr>
        <w:numPr>
          <w:ilvl w:val="0"/>
          <w:numId w:val="30"/>
        </w:numPr>
        <w:spacing w:before="20" w:after="20" w:line="264" w:lineRule="auto"/>
        <w:jc w:val="both"/>
        <w:rPr>
          <w:sz w:val="24"/>
          <w:szCs w:val="24"/>
        </w:rPr>
      </w:pPr>
      <w:r w:rsidRPr="00B350CC">
        <w:rPr>
          <w:sz w:val="24"/>
          <w:szCs w:val="24"/>
        </w:rPr>
        <w:t>Date privind desfăşurarea activităţii,</w:t>
      </w:r>
    </w:p>
    <w:p w:rsidR="008B6A02" w:rsidRPr="00B350CC" w:rsidRDefault="008B6A02" w:rsidP="00C00866">
      <w:pPr>
        <w:numPr>
          <w:ilvl w:val="0"/>
          <w:numId w:val="30"/>
        </w:numPr>
        <w:spacing w:before="20" w:after="20" w:line="264" w:lineRule="auto"/>
        <w:jc w:val="both"/>
        <w:rPr>
          <w:sz w:val="24"/>
          <w:szCs w:val="24"/>
          <w:lang w:val="it-IT"/>
        </w:rPr>
      </w:pPr>
      <w:r w:rsidRPr="00B350CC">
        <w:rPr>
          <w:sz w:val="24"/>
          <w:szCs w:val="24"/>
          <w:lang w:val="it-IT"/>
        </w:rPr>
        <w:t>Utilizarea materiilor prime, materialelor auxiliare – consumuri specifice,</w:t>
      </w:r>
    </w:p>
    <w:p w:rsidR="008B6A02" w:rsidRDefault="008B6A02" w:rsidP="00C00866">
      <w:pPr>
        <w:numPr>
          <w:ilvl w:val="0"/>
          <w:numId w:val="30"/>
        </w:numPr>
        <w:spacing w:before="20" w:after="20" w:line="264" w:lineRule="auto"/>
        <w:jc w:val="both"/>
        <w:rPr>
          <w:sz w:val="24"/>
          <w:szCs w:val="24"/>
        </w:rPr>
      </w:pPr>
      <w:r w:rsidRPr="00B350CC">
        <w:rPr>
          <w:sz w:val="24"/>
          <w:szCs w:val="24"/>
        </w:rPr>
        <w:t>Utilizarea eficienta a energiei,</w:t>
      </w:r>
    </w:p>
    <w:p w:rsidR="003D63CF" w:rsidRPr="00B350CC" w:rsidRDefault="003D63CF" w:rsidP="00C00866">
      <w:pPr>
        <w:numPr>
          <w:ilvl w:val="0"/>
          <w:numId w:val="30"/>
        </w:numPr>
        <w:spacing w:before="20" w:after="20" w:line="264" w:lineRule="auto"/>
        <w:jc w:val="both"/>
        <w:rPr>
          <w:sz w:val="24"/>
          <w:szCs w:val="24"/>
        </w:rPr>
      </w:pPr>
      <w:r>
        <w:rPr>
          <w:sz w:val="24"/>
          <w:szCs w:val="24"/>
        </w:rPr>
        <w:t>Emisiile poluantilor in apa, aer</w:t>
      </w:r>
    </w:p>
    <w:p w:rsidR="008B6A02" w:rsidRPr="00B350CC" w:rsidRDefault="008B6A02" w:rsidP="00C00866">
      <w:pPr>
        <w:numPr>
          <w:ilvl w:val="0"/>
          <w:numId w:val="30"/>
        </w:numPr>
        <w:spacing w:before="20" w:after="20" w:line="264" w:lineRule="auto"/>
        <w:jc w:val="both"/>
        <w:rPr>
          <w:sz w:val="24"/>
          <w:szCs w:val="24"/>
          <w:lang w:val="fr-FR"/>
        </w:rPr>
      </w:pPr>
      <w:r w:rsidRPr="00B350CC">
        <w:rPr>
          <w:sz w:val="24"/>
          <w:szCs w:val="24"/>
          <w:lang w:val="fr-FR"/>
        </w:rPr>
        <w:t>Modul de gestionare a deşeurilor,</w:t>
      </w:r>
    </w:p>
    <w:p w:rsidR="008B6A02" w:rsidRPr="00B350CC" w:rsidRDefault="008B6A02" w:rsidP="00C00866">
      <w:pPr>
        <w:numPr>
          <w:ilvl w:val="0"/>
          <w:numId w:val="30"/>
        </w:numPr>
        <w:spacing w:before="20" w:after="20" w:line="264" w:lineRule="auto"/>
        <w:jc w:val="both"/>
        <w:rPr>
          <w:sz w:val="24"/>
          <w:szCs w:val="24"/>
          <w:lang w:val="es-EC"/>
        </w:rPr>
      </w:pPr>
      <w:r w:rsidRPr="00B350CC">
        <w:rPr>
          <w:sz w:val="24"/>
          <w:szCs w:val="24"/>
          <w:lang w:val="es-EC"/>
        </w:rPr>
        <w:t>Realizarea masurilor din planul de revizii şi întreţinere a instalaţiilor,</w:t>
      </w:r>
    </w:p>
    <w:p w:rsidR="008B6A02" w:rsidRPr="00B350CC" w:rsidRDefault="008B6A02" w:rsidP="00C00866">
      <w:pPr>
        <w:numPr>
          <w:ilvl w:val="0"/>
          <w:numId w:val="30"/>
        </w:numPr>
        <w:spacing w:before="20" w:after="20" w:line="264" w:lineRule="auto"/>
        <w:jc w:val="both"/>
        <w:rPr>
          <w:sz w:val="24"/>
          <w:szCs w:val="24"/>
          <w:lang w:val="it-IT"/>
        </w:rPr>
      </w:pPr>
      <w:r w:rsidRPr="00B350CC">
        <w:rPr>
          <w:sz w:val="24"/>
          <w:szCs w:val="24"/>
          <w:lang w:val="it-IT"/>
        </w:rPr>
        <w:t>Impactul activităţii asupra mediului, monitorizare,</w:t>
      </w:r>
    </w:p>
    <w:p w:rsidR="008B6A02" w:rsidRPr="00B350CC" w:rsidRDefault="008B6A02" w:rsidP="00C00866">
      <w:pPr>
        <w:numPr>
          <w:ilvl w:val="0"/>
          <w:numId w:val="30"/>
        </w:numPr>
        <w:spacing w:before="20" w:after="20" w:line="264" w:lineRule="auto"/>
        <w:jc w:val="both"/>
        <w:rPr>
          <w:sz w:val="24"/>
          <w:szCs w:val="24"/>
        </w:rPr>
      </w:pPr>
      <w:r w:rsidRPr="00B350CC">
        <w:rPr>
          <w:sz w:val="24"/>
          <w:szCs w:val="24"/>
        </w:rPr>
        <w:t>Costuri de mediu,</w:t>
      </w:r>
    </w:p>
    <w:p w:rsidR="008B6A02" w:rsidRPr="00B350CC" w:rsidRDefault="008B6A02" w:rsidP="00C00866">
      <w:pPr>
        <w:numPr>
          <w:ilvl w:val="0"/>
          <w:numId w:val="30"/>
        </w:numPr>
        <w:spacing w:before="20" w:after="20" w:line="264" w:lineRule="auto"/>
        <w:jc w:val="both"/>
        <w:rPr>
          <w:sz w:val="24"/>
          <w:szCs w:val="24"/>
        </w:rPr>
      </w:pPr>
      <w:r w:rsidRPr="00B350CC">
        <w:rPr>
          <w:sz w:val="24"/>
          <w:szCs w:val="24"/>
        </w:rPr>
        <w:t>Reclamaţii, sesizări,</w:t>
      </w:r>
    </w:p>
    <w:p w:rsidR="008B6A02" w:rsidRPr="00B350CC" w:rsidRDefault="008B6A02" w:rsidP="00C00866">
      <w:pPr>
        <w:numPr>
          <w:ilvl w:val="0"/>
          <w:numId w:val="30"/>
        </w:numPr>
        <w:spacing w:before="20" w:after="20" w:line="264" w:lineRule="auto"/>
        <w:jc w:val="both"/>
        <w:rPr>
          <w:sz w:val="24"/>
          <w:szCs w:val="24"/>
          <w:lang w:val="fr-FR"/>
        </w:rPr>
      </w:pPr>
      <w:r w:rsidRPr="00B350CC">
        <w:rPr>
          <w:sz w:val="24"/>
          <w:szCs w:val="24"/>
          <w:lang w:val="fr-FR"/>
        </w:rPr>
        <w:t>Măsuri dispuse de autorităţile de control pe linie de mediu şi modul de rezolvare,</w:t>
      </w:r>
    </w:p>
    <w:p w:rsidR="008B6A02" w:rsidRPr="00B350CC" w:rsidRDefault="008B6A02" w:rsidP="00C00866">
      <w:pPr>
        <w:numPr>
          <w:ilvl w:val="0"/>
          <w:numId w:val="30"/>
        </w:numPr>
        <w:spacing w:before="20" w:after="20" w:line="264" w:lineRule="auto"/>
        <w:jc w:val="both"/>
        <w:rPr>
          <w:sz w:val="24"/>
          <w:szCs w:val="24"/>
          <w:lang w:val="fr-FR"/>
        </w:rPr>
      </w:pPr>
      <w:r w:rsidRPr="00B350CC">
        <w:rPr>
          <w:sz w:val="24"/>
          <w:szCs w:val="24"/>
          <w:lang w:val="fr-FR"/>
        </w:rPr>
        <w:t>Modul de respectare a obligaţiilor impuse prin</w:t>
      </w:r>
      <w:r w:rsidRPr="00B350CC">
        <w:rPr>
          <w:color w:val="FF0000"/>
          <w:sz w:val="24"/>
          <w:szCs w:val="24"/>
          <w:lang w:val="fr-FR"/>
        </w:rPr>
        <w:t xml:space="preserve"> </w:t>
      </w:r>
      <w:r w:rsidRPr="00B350CC">
        <w:rPr>
          <w:sz w:val="24"/>
          <w:szCs w:val="24"/>
          <w:lang w:val="fr-FR"/>
        </w:rPr>
        <w:t>autorizaţia integrata de mediu.</w:t>
      </w:r>
    </w:p>
    <w:p w:rsidR="008B6A02" w:rsidRPr="00B350CC" w:rsidRDefault="008B6A02" w:rsidP="008B6A02">
      <w:pPr>
        <w:rPr>
          <w:sz w:val="24"/>
          <w:szCs w:val="24"/>
        </w:rPr>
      </w:pPr>
    </w:p>
    <w:p w:rsidR="00914739" w:rsidRPr="0016532D" w:rsidRDefault="00914739" w:rsidP="00914739">
      <w:pPr>
        <w:numPr>
          <w:ilvl w:val="0"/>
          <w:numId w:val="7"/>
        </w:numPr>
        <w:rPr>
          <w:b/>
          <w:bCs/>
          <w:sz w:val="24"/>
          <w:szCs w:val="24"/>
        </w:rPr>
      </w:pPr>
      <w:r w:rsidRPr="0016532D">
        <w:rPr>
          <w:b/>
          <w:bCs/>
          <w:sz w:val="24"/>
          <w:szCs w:val="24"/>
        </w:rPr>
        <w:t>EVIDENTE</w:t>
      </w:r>
    </w:p>
    <w:p w:rsidR="008B6A02" w:rsidRDefault="008B6A02" w:rsidP="008B6A02">
      <w:pPr>
        <w:spacing w:after="60"/>
        <w:jc w:val="both"/>
        <w:rPr>
          <w:sz w:val="24"/>
          <w:szCs w:val="24"/>
          <w:lang w:val="de-DE"/>
        </w:rPr>
      </w:pPr>
      <w:r w:rsidRPr="00B350CC">
        <w:rPr>
          <w:sz w:val="24"/>
          <w:szCs w:val="24"/>
          <w:lang w:val="de-DE"/>
        </w:rPr>
        <w:t>Titularul autorizaţiei trebuie s</w:t>
      </w:r>
      <w:r>
        <w:rPr>
          <w:sz w:val="24"/>
          <w:szCs w:val="24"/>
          <w:lang w:val="de-DE"/>
        </w:rPr>
        <w:t>a</w:t>
      </w:r>
      <w:r w:rsidRPr="00B350CC">
        <w:rPr>
          <w:sz w:val="24"/>
          <w:szCs w:val="24"/>
          <w:lang w:val="de-DE"/>
        </w:rPr>
        <w:t xml:space="preserve"> </w:t>
      </w:r>
      <w:r>
        <w:rPr>
          <w:sz w:val="24"/>
          <w:szCs w:val="24"/>
          <w:lang w:val="de-DE"/>
        </w:rPr>
        <w:t>i</w:t>
      </w:r>
      <w:r w:rsidRPr="00B350CC">
        <w:rPr>
          <w:sz w:val="24"/>
          <w:szCs w:val="24"/>
          <w:lang w:val="de-DE"/>
        </w:rPr>
        <w:t>nregistreze:</w:t>
      </w:r>
    </w:p>
    <w:p w:rsidR="008B6A02" w:rsidRPr="00B350CC" w:rsidRDefault="008B6A02" w:rsidP="00C00866">
      <w:pPr>
        <w:numPr>
          <w:ilvl w:val="0"/>
          <w:numId w:val="39"/>
        </w:numPr>
        <w:spacing w:after="60" w:line="264" w:lineRule="auto"/>
        <w:contextualSpacing/>
        <w:jc w:val="both"/>
        <w:rPr>
          <w:sz w:val="24"/>
          <w:szCs w:val="24"/>
        </w:rPr>
      </w:pPr>
      <w:r w:rsidRPr="00B350CC">
        <w:rPr>
          <w:sz w:val="24"/>
          <w:szCs w:val="24"/>
        </w:rPr>
        <w:t>Datele privind desf</w:t>
      </w:r>
      <w:r>
        <w:rPr>
          <w:sz w:val="24"/>
          <w:szCs w:val="24"/>
        </w:rPr>
        <w:t>as</w:t>
      </w:r>
      <w:r w:rsidRPr="00B350CC">
        <w:rPr>
          <w:sz w:val="24"/>
          <w:szCs w:val="24"/>
        </w:rPr>
        <w:t>urarea activit</w:t>
      </w:r>
      <w:r>
        <w:rPr>
          <w:sz w:val="24"/>
          <w:szCs w:val="24"/>
        </w:rPr>
        <w:t>at</w:t>
      </w:r>
      <w:r w:rsidRPr="00B350CC">
        <w:rPr>
          <w:sz w:val="24"/>
          <w:szCs w:val="24"/>
        </w:rPr>
        <w:t xml:space="preserve">ii, menţionate </w:t>
      </w:r>
      <w:r>
        <w:rPr>
          <w:sz w:val="24"/>
          <w:szCs w:val="24"/>
        </w:rPr>
        <w:t>i</w:t>
      </w:r>
      <w:r w:rsidRPr="00B350CC">
        <w:rPr>
          <w:sz w:val="24"/>
          <w:szCs w:val="24"/>
        </w:rPr>
        <w:t>n prezenta autoriza</w:t>
      </w:r>
      <w:r>
        <w:rPr>
          <w:sz w:val="24"/>
          <w:szCs w:val="24"/>
        </w:rPr>
        <w:t>t</w:t>
      </w:r>
      <w:r w:rsidRPr="00B350CC">
        <w:rPr>
          <w:sz w:val="24"/>
          <w:szCs w:val="24"/>
        </w:rPr>
        <w:t>ie;</w:t>
      </w:r>
    </w:p>
    <w:p w:rsidR="008B6A02" w:rsidRPr="00B350CC" w:rsidRDefault="008B6A02" w:rsidP="00C00866">
      <w:pPr>
        <w:numPr>
          <w:ilvl w:val="0"/>
          <w:numId w:val="39"/>
        </w:numPr>
        <w:spacing w:after="60" w:line="264" w:lineRule="auto"/>
        <w:contextualSpacing/>
        <w:jc w:val="both"/>
        <w:rPr>
          <w:sz w:val="24"/>
          <w:szCs w:val="24"/>
          <w:lang w:val="it-IT"/>
        </w:rPr>
      </w:pPr>
      <w:r w:rsidRPr="00B350CC">
        <w:rPr>
          <w:sz w:val="24"/>
          <w:szCs w:val="24"/>
          <w:lang w:val="it-IT"/>
        </w:rPr>
        <w:t>Toate procedurile scrise, deţinute de operator;</w:t>
      </w:r>
    </w:p>
    <w:p w:rsidR="008B6A02" w:rsidRPr="00B350CC" w:rsidRDefault="008B6A02" w:rsidP="00C00866">
      <w:pPr>
        <w:numPr>
          <w:ilvl w:val="0"/>
          <w:numId w:val="39"/>
        </w:numPr>
        <w:spacing w:after="60" w:line="264" w:lineRule="auto"/>
        <w:contextualSpacing/>
        <w:jc w:val="both"/>
        <w:rPr>
          <w:sz w:val="24"/>
          <w:szCs w:val="24"/>
          <w:lang w:val="it-IT"/>
        </w:rPr>
      </w:pPr>
      <w:r w:rsidRPr="00B350CC">
        <w:rPr>
          <w:sz w:val="24"/>
          <w:szCs w:val="24"/>
          <w:lang w:val="it-IT"/>
        </w:rPr>
        <w:t>Prelevările, analizele, măsurătorile efectuate conform capitolului Monitorizare; se vor ataşa evidentelor, toate buletinele de analiza eliberate de laboratoarele care au efectuat analizele;</w:t>
      </w:r>
    </w:p>
    <w:p w:rsidR="008B6A02" w:rsidRPr="00B350CC" w:rsidRDefault="008B6A02" w:rsidP="00C00866">
      <w:pPr>
        <w:numPr>
          <w:ilvl w:val="0"/>
          <w:numId w:val="39"/>
        </w:numPr>
        <w:spacing w:after="60" w:line="264" w:lineRule="auto"/>
        <w:contextualSpacing/>
        <w:jc w:val="both"/>
        <w:rPr>
          <w:sz w:val="24"/>
          <w:szCs w:val="24"/>
          <w:lang w:val="it-IT"/>
        </w:rPr>
      </w:pPr>
      <w:r w:rsidRPr="00B350CC">
        <w:rPr>
          <w:sz w:val="24"/>
          <w:szCs w:val="24"/>
          <w:lang w:val="it-IT"/>
        </w:rPr>
        <w:t>Incidentele care afectează exploatarea normală a instalaţiilor şi activităţii şi care pot crea risc pentru mediu;</w:t>
      </w:r>
    </w:p>
    <w:p w:rsidR="008B6A02" w:rsidRPr="00B350CC" w:rsidRDefault="008B6A02" w:rsidP="00C00866">
      <w:pPr>
        <w:numPr>
          <w:ilvl w:val="0"/>
          <w:numId w:val="39"/>
        </w:numPr>
        <w:spacing w:after="60" w:line="264" w:lineRule="auto"/>
        <w:contextualSpacing/>
        <w:jc w:val="both"/>
        <w:rPr>
          <w:sz w:val="24"/>
          <w:szCs w:val="24"/>
          <w:lang w:val="pt-BR"/>
        </w:rPr>
      </w:pPr>
      <w:r w:rsidRPr="00B350CC">
        <w:rPr>
          <w:sz w:val="24"/>
          <w:szCs w:val="24"/>
          <w:lang w:val="pt-BR"/>
        </w:rPr>
        <w:t>Reclamaţiile de mediu, conform precizărilor din autorizaţie.</w:t>
      </w:r>
    </w:p>
    <w:p w:rsidR="008B6A02" w:rsidRPr="00B350CC" w:rsidRDefault="008B6A02" w:rsidP="008B6A02">
      <w:pPr>
        <w:spacing w:after="60"/>
        <w:jc w:val="both"/>
        <w:rPr>
          <w:sz w:val="24"/>
          <w:szCs w:val="24"/>
          <w:lang w:val="pt-BR"/>
        </w:rPr>
      </w:pPr>
      <w:r w:rsidRPr="00B350CC">
        <w:rPr>
          <w:sz w:val="24"/>
          <w:szCs w:val="24"/>
          <w:lang w:val="pt-BR"/>
        </w:rPr>
        <w:t>Registrele de evidente vor fi certificate de către managerul desemnat de titularul autoriza</w:t>
      </w:r>
      <w:r w:rsidR="00940AF7">
        <w:rPr>
          <w:sz w:val="24"/>
          <w:szCs w:val="24"/>
          <w:lang w:val="pt-BR"/>
        </w:rPr>
        <w:t>t</w:t>
      </w:r>
      <w:r w:rsidRPr="00B350CC">
        <w:rPr>
          <w:sz w:val="24"/>
          <w:szCs w:val="24"/>
          <w:lang w:val="pt-BR"/>
        </w:rPr>
        <w:t>iei.</w:t>
      </w:r>
    </w:p>
    <w:p w:rsidR="008B6A02" w:rsidRPr="00B350CC" w:rsidRDefault="008B6A02" w:rsidP="008B6A02">
      <w:pPr>
        <w:spacing w:after="60"/>
        <w:jc w:val="both"/>
        <w:rPr>
          <w:sz w:val="24"/>
          <w:szCs w:val="24"/>
          <w:lang w:val="pt-BR"/>
        </w:rPr>
      </w:pPr>
      <w:r w:rsidRPr="00B350CC">
        <w:rPr>
          <w:sz w:val="24"/>
          <w:szCs w:val="24"/>
          <w:lang w:val="pt-BR"/>
        </w:rPr>
        <w:lastRenderedPageBreak/>
        <w:t xml:space="preserve">Registrele </w:t>
      </w:r>
      <w:r w:rsidR="00940AF7">
        <w:rPr>
          <w:sz w:val="24"/>
          <w:szCs w:val="24"/>
          <w:lang w:val="pt-BR"/>
        </w:rPr>
        <w:t>s</w:t>
      </w:r>
      <w:r w:rsidRPr="00B350CC">
        <w:rPr>
          <w:sz w:val="24"/>
          <w:szCs w:val="24"/>
          <w:lang w:val="pt-BR"/>
        </w:rPr>
        <w:t>i procedurile vor fi disponibile pe amplasament în orice moment pentru inspecţie de c</w:t>
      </w:r>
      <w:r w:rsidR="00940AF7">
        <w:rPr>
          <w:sz w:val="24"/>
          <w:szCs w:val="24"/>
          <w:lang w:val="pt-BR"/>
        </w:rPr>
        <w:t>a</w:t>
      </w:r>
      <w:r w:rsidRPr="00B350CC">
        <w:rPr>
          <w:sz w:val="24"/>
          <w:szCs w:val="24"/>
          <w:lang w:val="pt-BR"/>
        </w:rPr>
        <w:t xml:space="preserve">tre GNM Comisariatul Judeţean Suceava </w:t>
      </w:r>
      <w:r>
        <w:rPr>
          <w:sz w:val="24"/>
          <w:szCs w:val="24"/>
          <w:lang w:val="pt-BR"/>
        </w:rPr>
        <w:t>s</w:t>
      </w:r>
      <w:r w:rsidRPr="00B350CC">
        <w:rPr>
          <w:sz w:val="24"/>
          <w:szCs w:val="24"/>
          <w:lang w:val="pt-BR"/>
        </w:rPr>
        <w:t>i vor fi p</w:t>
      </w:r>
      <w:r>
        <w:rPr>
          <w:sz w:val="24"/>
          <w:szCs w:val="24"/>
          <w:lang w:val="pt-BR"/>
        </w:rPr>
        <w:t>a</w:t>
      </w:r>
      <w:r w:rsidRPr="00B350CC">
        <w:rPr>
          <w:sz w:val="24"/>
          <w:szCs w:val="24"/>
          <w:lang w:val="pt-BR"/>
        </w:rPr>
        <w:t>strate pe amplasament pentru o perioada de minim 5 ani.</w:t>
      </w:r>
    </w:p>
    <w:p w:rsidR="008B6A02" w:rsidRPr="00B350CC" w:rsidRDefault="008B6A02" w:rsidP="008B6A02">
      <w:pPr>
        <w:spacing w:after="60"/>
        <w:jc w:val="both"/>
        <w:rPr>
          <w:sz w:val="24"/>
          <w:szCs w:val="24"/>
          <w:lang w:val="pt-BR"/>
        </w:rPr>
      </w:pPr>
      <w:r w:rsidRPr="00B350CC">
        <w:rPr>
          <w:sz w:val="24"/>
          <w:szCs w:val="24"/>
          <w:lang w:val="pt-BR"/>
        </w:rPr>
        <w:t xml:space="preserve">Titularul autorizaţiei trebuie să menţină la punctul de lucru un </w:t>
      </w:r>
      <w:r w:rsidRPr="008B6AF0">
        <w:rPr>
          <w:sz w:val="24"/>
          <w:szCs w:val="24"/>
          <w:lang w:val="pt-BR"/>
        </w:rPr>
        <w:t>dosar de informare public</w:t>
      </w:r>
      <w:r>
        <w:rPr>
          <w:sz w:val="24"/>
          <w:szCs w:val="24"/>
          <w:lang w:val="pt-BR"/>
        </w:rPr>
        <w:t>a</w:t>
      </w:r>
      <w:r w:rsidRPr="00B350CC">
        <w:rPr>
          <w:b/>
          <w:sz w:val="24"/>
          <w:szCs w:val="24"/>
          <w:lang w:val="pt-BR"/>
        </w:rPr>
        <w:t>,</w:t>
      </w:r>
      <w:r w:rsidRPr="00B350CC">
        <w:rPr>
          <w:sz w:val="24"/>
          <w:szCs w:val="24"/>
          <w:lang w:val="pt-BR"/>
        </w:rPr>
        <w:t xml:space="preserve"> care s</w:t>
      </w:r>
      <w:r>
        <w:rPr>
          <w:sz w:val="24"/>
          <w:szCs w:val="24"/>
          <w:lang w:val="pt-BR"/>
        </w:rPr>
        <w:t>a</w:t>
      </w:r>
      <w:r w:rsidRPr="00B350CC">
        <w:rPr>
          <w:sz w:val="24"/>
          <w:szCs w:val="24"/>
          <w:lang w:val="pt-BR"/>
        </w:rPr>
        <w:t xml:space="preserve"> fie disponibil publicului interesat, la cerere.</w:t>
      </w:r>
    </w:p>
    <w:p w:rsidR="008B6A02" w:rsidRPr="00B350CC" w:rsidRDefault="008B6A02" w:rsidP="008B6A02">
      <w:pPr>
        <w:keepNext/>
        <w:keepLines/>
        <w:spacing w:after="60"/>
        <w:jc w:val="both"/>
        <w:rPr>
          <w:sz w:val="24"/>
          <w:szCs w:val="24"/>
        </w:rPr>
      </w:pPr>
      <w:r w:rsidRPr="00B350CC">
        <w:rPr>
          <w:sz w:val="24"/>
          <w:szCs w:val="24"/>
        </w:rPr>
        <w:t>Dosarul va cuprinde cel puţin:</w:t>
      </w:r>
    </w:p>
    <w:p w:rsidR="008B6A02" w:rsidRPr="00B350CC" w:rsidRDefault="008B6A02" w:rsidP="00C00866">
      <w:pPr>
        <w:keepNext/>
        <w:keepLines/>
        <w:numPr>
          <w:ilvl w:val="0"/>
          <w:numId w:val="40"/>
        </w:numPr>
        <w:spacing w:after="60" w:line="264" w:lineRule="auto"/>
        <w:contextualSpacing/>
        <w:jc w:val="both"/>
        <w:rPr>
          <w:sz w:val="24"/>
          <w:szCs w:val="24"/>
        </w:rPr>
      </w:pPr>
      <w:r w:rsidRPr="00B350CC">
        <w:rPr>
          <w:sz w:val="24"/>
          <w:szCs w:val="24"/>
        </w:rPr>
        <w:t>Solicitarea de autorizare;</w:t>
      </w:r>
    </w:p>
    <w:p w:rsidR="008B6A02" w:rsidRPr="00B350CC" w:rsidRDefault="008B6A02" w:rsidP="00C00866">
      <w:pPr>
        <w:keepNext/>
        <w:keepLines/>
        <w:numPr>
          <w:ilvl w:val="0"/>
          <w:numId w:val="40"/>
        </w:numPr>
        <w:spacing w:after="60" w:line="264" w:lineRule="auto"/>
        <w:contextualSpacing/>
        <w:jc w:val="both"/>
        <w:rPr>
          <w:sz w:val="24"/>
          <w:szCs w:val="24"/>
        </w:rPr>
      </w:pPr>
      <w:r w:rsidRPr="00B350CC">
        <w:rPr>
          <w:sz w:val="24"/>
          <w:szCs w:val="24"/>
        </w:rPr>
        <w:t>Autoriza</w:t>
      </w:r>
      <w:r>
        <w:rPr>
          <w:sz w:val="24"/>
          <w:szCs w:val="24"/>
        </w:rPr>
        <w:t>t</w:t>
      </w:r>
      <w:r w:rsidRPr="00B350CC">
        <w:rPr>
          <w:sz w:val="24"/>
          <w:szCs w:val="24"/>
        </w:rPr>
        <w:t>ia integrat</w:t>
      </w:r>
      <w:r>
        <w:rPr>
          <w:sz w:val="24"/>
          <w:szCs w:val="24"/>
        </w:rPr>
        <w:t>a</w:t>
      </w:r>
      <w:r w:rsidRPr="00B350CC">
        <w:rPr>
          <w:sz w:val="24"/>
          <w:szCs w:val="24"/>
        </w:rPr>
        <w:t xml:space="preserve"> de mediu;</w:t>
      </w:r>
    </w:p>
    <w:p w:rsidR="008B6A02" w:rsidRPr="00B350CC" w:rsidRDefault="008B6A02" w:rsidP="00C00866">
      <w:pPr>
        <w:keepNext/>
        <w:keepLines/>
        <w:numPr>
          <w:ilvl w:val="0"/>
          <w:numId w:val="40"/>
        </w:numPr>
        <w:spacing w:after="60" w:line="264" w:lineRule="auto"/>
        <w:contextualSpacing/>
        <w:jc w:val="both"/>
        <w:rPr>
          <w:sz w:val="24"/>
          <w:szCs w:val="24"/>
        </w:rPr>
      </w:pPr>
      <w:r w:rsidRPr="00B350CC">
        <w:rPr>
          <w:sz w:val="24"/>
          <w:szCs w:val="24"/>
        </w:rPr>
        <w:t>Raportarea anual</w:t>
      </w:r>
      <w:r>
        <w:rPr>
          <w:sz w:val="24"/>
          <w:szCs w:val="24"/>
        </w:rPr>
        <w:t>a</w:t>
      </w:r>
      <w:r w:rsidRPr="00B350CC">
        <w:rPr>
          <w:sz w:val="24"/>
          <w:szCs w:val="24"/>
        </w:rPr>
        <w:t xml:space="preserve"> privind aspectele de mediu.</w:t>
      </w:r>
    </w:p>
    <w:p w:rsidR="008B6A02" w:rsidRPr="00B350CC" w:rsidRDefault="008B6A02" w:rsidP="008B6A02">
      <w:pPr>
        <w:keepNext/>
        <w:keepLines/>
        <w:spacing w:after="60"/>
        <w:jc w:val="both"/>
        <w:rPr>
          <w:sz w:val="24"/>
          <w:szCs w:val="24"/>
        </w:rPr>
      </w:pPr>
      <w:r w:rsidRPr="00B350CC">
        <w:rPr>
          <w:sz w:val="24"/>
          <w:szCs w:val="24"/>
        </w:rPr>
        <w:t>Titularul activităţii va menţine la punctul de lucru un exemplar al:</w:t>
      </w:r>
    </w:p>
    <w:p w:rsidR="008B6A02" w:rsidRPr="00B350CC" w:rsidRDefault="008B6A02" w:rsidP="00C00866">
      <w:pPr>
        <w:numPr>
          <w:ilvl w:val="0"/>
          <w:numId w:val="41"/>
        </w:numPr>
        <w:spacing w:after="60" w:line="264" w:lineRule="auto"/>
        <w:contextualSpacing/>
        <w:jc w:val="both"/>
        <w:rPr>
          <w:sz w:val="24"/>
          <w:szCs w:val="24"/>
        </w:rPr>
      </w:pPr>
      <w:r w:rsidRPr="00B350CC">
        <w:rPr>
          <w:sz w:val="24"/>
          <w:szCs w:val="24"/>
        </w:rPr>
        <w:t>Raportărilor transmise autorit</w:t>
      </w:r>
      <w:r>
        <w:rPr>
          <w:sz w:val="24"/>
          <w:szCs w:val="24"/>
        </w:rPr>
        <w:t>at</w:t>
      </w:r>
      <w:r w:rsidRPr="00B350CC">
        <w:rPr>
          <w:sz w:val="24"/>
          <w:szCs w:val="24"/>
        </w:rPr>
        <w:t>ilor de mediu;</w:t>
      </w:r>
    </w:p>
    <w:p w:rsidR="008B6A02" w:rsidRPr="00B350CC" w:rsidRDefault="008B6A02" w:rsidP="00C00866">
      <w:pPr>
        <w:numPr>
          <w:ilvl w:val="0"/>
          <w:numId w:val="41"/>
        </w:numPr>
        <w:spacing w:after="60" w:line="264" w:lineRule="auto"/>
        <w:contextualSpacing/>
        <w:jc w:val="both"/>
        <w:rPr>
          <w:sz w:val="24"/>
          <w:szCs w:val="24"/>
          <w:lang w:val="pt-BR"/>
        </w:rPr>
      </w:pPr>
      <w:r w:rsidRPr="00B350CC">
        <w:rPr>
          <w:sz w:val="24"/>
          <w:szCs w:val="24"/>
          <w:lang w:val="pt-BR"/>
        </w:rPr>
        <w:t>Proceselor verbale de control pe linie de mediu;</w:t>
      </w:r>
    </w:p>
    <w:p w:rsidR="008B6A02" w:rsidRPr="00B350CC" w:rsidRDefault="008B6A02" w:rsidP="00C00866">
      <w:pPr>
        <w:numPr>
          <w:ilvl w:val="0"/>
          <w:numId w:val="41"/>
        </w:numPr>
        <w:spacing w:after="60" w:line="264" w:lineRule="auto"/>
        <w:contextualSpacing/>
        <w:jc w:val="both"/>
        <w:rPr>
          <w:sz w:val="24"/>
          <w:szCs w:val="24"/>
          <w:lang w:val="pt-BR"/>
        </w:rPr>
      </w:pPr>
      <w:r w:rsidRPr="00B350CC">
        <w:rPr>
          <w:sz w:val="24"/>
          <w:szCs w:val="24"/>
          <w:lang w:val="pt-BR"/>
        </w:rPr>
        <w:t>Coresponden</w:t>
      </w:r>
      <w:r>
        <w:rPr>
          <w:sz w:val="24"/>
          <w:szCs w:val="24"/>
          <w:lang w:val="pt-BR"/>
        </w:rPr>
        <w:t>t</w:t>
      </w:r>
      <w:r w:rsidRPr="00B350CC">
        <w:rPr>
          <w:sz w:val="24"/>
          <w:szCs w:val="24"/>
          <w:lang w:val="pt-BR"/>
        </w:rPr>
        <w:t>a cu autorit</w:t>
      </w:r>
      <w:r>
        <w:rPr>
          <w:sz w:val="24"/>
          <w:szCs w:val="24"/>
          <w:lang w:val="pt-BR"/>
        </w:rPr>
        <w:t>at</w:t>
      </w:r>
      <w:r w:rsidRPr="00B350CC">
        <w:rPr>
          <w:sz w:val="24"/>
          <w:szCs w:val="24"/>
          <w:lang w:val="pt-BR"/>
        </w:rPr>
        <w:t>ile de mediu.</w:t>
      </w:r>
    </w:p>
    <w:p w:rsidR="00914739" w:rsidRPr="0016532D" w:rsidRDefault="00914739" w:rsidP="00914739">
      <w:pPr>
        <w:rPr>
          <w:sz w:val="24"/>
          <w:szCs w:val="24"/>
          <w:lang w:val="pt-BR"/>
        </w:rPr>
      </w:pPr>
    </w:p>
    <w:p w:rsidR="00914739" w:rsidRPr="0016532D" w:rsidRDefault="00914739" w:rsidP="00914739">
      <w:pPr>
        <w:rPr>
          <w:b/>
          <w:bCs/>
          <w:sz w:val="24"/>
          <w:szCs w:val="24"/>
          <w:lang w:val="pt-BR"/>
        </w:rPr>
      </w:pPr>
      <w:r w:rsidRPr="0016532D">
        <w:rPr>
          <w:b/>
          <w:bCs/>
          <w:sz w:val="24"/>
          <w:szCs w:val="24"/>
          <w:lang w:val="pt-BR"/>
        </w:rPr>
        <w:t>16. OBLIGATIILE TITULARULUI ACTIVITATII</w:t>
      </w:r>
    </w:p>
    <w:p w:rsidR="008B6A02" w:rsidRPr="00B350CC" w:rsidRDefault="008B6A02" w:rsidP="008B6A02">
      <w:pPr>
        <w:jc w:val="both"/>
        <w:rPr>
          <w:sz w:val="24"/>
          <w:szCs w:val="24"/>
          <w:lang w:val="pt-BR"/>
        </w:rPr>
      </w:pPr>
      <w:r w:rsidRPr="00B350CC">
        <w:rPr>
          <w:sz w:val="24"/>
          <w:szCs w:val="24"/>
          <w:lang w:val="pt-BR"/>
        </w:rPr>
        <w:t>Titularul autoriza</w:t>
      </w:r>
      <w:r>
        <w:rPr>
          <w:sz w:val="24"/>
          <w:szCs w:val="24"/>
          <w:lang w:val="pt-BR"/>
        </w:rPr>
        <w:t>t</w:t>
      </w:r>
      <w:r w:rsidRPr="00B350CC">
        <w:rPr>
          <w:sz w:val="24"/>
          <w:szCs w:val="24"/>
          <w:lang w:val="pt-BR"/>
        </w:rPr>
        <w:t>iei trebuie s</w:t>
      </w:r>
      <w:r>
        <w:rPr>
          <w:sz w:val="24"/>
          <w:szCs w:val="24"/>
          <w:lang w:val="pt-BR"/>
        </w:rPr>
        <w:t>a</w:t>
      </w:r>
      <w:r w:rsidRPr="00B350CC">
        <w:rPr>
          <w:sz w:val="24"/>
          <w:szCs w:val="24"/>
          <w:lang w:val="pt-BR"/>
        </w:rPr>
        <w:t xml:space="preserve"> se asigure c</w:t>
      </w:r>
      <w:r>
        <w:rPr>
          <w:sz w:val="24"/>
          <w:szCs w:val="24"/>
          <w:lang w:val="pt-BR"/>
        </w:rPr>
        <w:t>a sunt funct</w:t>
      </w:r>
      <w:r w:rsidRPr="00B350CC">
        <w:rPr>
          <w:sz w:val="24"/>
          <w:szCs w:val="24"/>
          <w:lang w:val="pt-BR"/>
        </w:rPr>
        <w:t xml:space="preserve">ionale planurile identificate </w:t>
      </w:r>
      <w:r>
        <w:rPr>
          <w:sz w:val="24"/>
          <w:szCs w:val="24"/>
          <w:lang w:val="pt-BR"/>
        </w:rPr>
        <w:t>i</w:t>
      </w:r>
      <w:r w:rsidRPr="00B350CC">
        <w:rPr>
          <w:sz w:val="24"/>
          <w:szCs w:val="24"/>
          <w:lang w:val="pt-BR"/>
        </w:rPr>
        <w:t>n cadrul cap.12, care trateaz</w:t>
      </w:r>
      <w:r>
        <w:rPr>
          <w:sz w:val="24"/>
          <w:szCs w:val="24"/>
          <w:lang w:val="pt-BR"/>
        </w:rPr>
        <w:t>a</w:t>
      </w:r>
      <w:r w:rsidRPr="00B350CC">
        <w:rPr>
          <w:sz w:val="24"/>
          <w:szCs w:val="24"/>
          <w:lang w:val="pt-BR"/>
        </w:rPr>
        <w:t xml:space="preserve"> orice situa</w:t>
      </w:r>
      <w:r>
        <w:rPr>
          <w:sz w:val="24"/>
          <w:szCs w:val="24"/>
          <w:lang w:val="pt-BR"/>
        </w:rPr>
        <w:t>t</w:t>
      </w:r>
      <w:r w:rsidRPr="00B350CC">
        <w:rPr>
          <w:sz w:val="24"/>
          <w:szCs w:val="24"/>
          <w:lang w:val="pt-BR"/>
        </w:rPr>
        <w:t>ie de urgen</w:t>
      </w:r>
      <w:r>
        <w:rPr>
          <w:sz w:val="24"/>
          <w:szCs w:val="24"/>
          <w:lang w:val="pt-BR"/>
        </w:rPr>
        <w:t>ta</w:t>
      </w:r>
      <w:r w:rsidRPr="00B350CC">
        <w:rPr>
          <w:sz w:val="24"/>
          <w:szCs w:val="24"/>
          <w:lang w:val="pt-BR"/>
        </w:rPr>
        <w:t xml:space="preserve"> ce poate să apar</w:t>
      </w:r>
      <w:r>
        <w:rPr>
          <w:sz w:val="24"/>
          <w:szCs w:val="24"/>
          <w:lang w:val="pt-BR"/>
        </w:rPr>
        <w:t>a</w:t>
      </w:r>
      <w:r w:rsidRPr="00B350CC">
        <w:rPr>
          <w:sz w:val="24"/>
          <w:szCs w:val="24"/>
          <w:lang w:val="pt-BR"/>
        </w:rPr>
        <w:t xml:space="preserve"> pe amplasament pentru minimizarea efectelor asupra mediului ap</w:t>
      </w:r>
      <w:r>
        <w:rPr>
          <w:sz w:val="24"/>
          <w:szCs w:val="24"/>
          <w:lang w:val="pt-BR"/>
        </w:rPr>
        <w:t>a</w:t>
      </w:r>
      <w:r w:rsidRPr="00B350CC">
        <w:rPr>
          <w:sz w:val="24"/>
          <w:szCs w:val="24"/>
          <w:lang w:val="pt-BR"/>
        </w:rPr>
        <w:t>rute.</w:t>
      </w:r>
    </w:p>
    <w:p w:rsidR="008B6A02" w:rsidRPr="00B350CC" w:rsidRDefault="008B6A02" w:rsidP="008B6A02">
      <w:pPr>
        <w:jc w:val="both"/>
        <w:rPr>
          <w:sz w:val="24"/>
          <w:szCs w:val="24"/>
          <w:lang w:val="pt-BR"/>
        </w:rPr>
      </w:pPr>
      <w:r w:rsidRPr="00B350CC">
        <w:rPr>
          <w:sz w:val="24"/>
          <w:szCs w:val="24"/>
          <w:lang w:val="pt-BR"/>
        </w:rPr>
        <w:t xml:space="preserve">Politica de mediu a SC </w:t>
      </w:r>
      <w:r>
        <w:rPr>
          <w:sz w:val="24"/>
          <w:szCs w:val="24"/>
          <w:lang w:val="pt-BR"/>
        </w:rPr>
        <w:t>AMBRO</w:t>
      </w:r>
      <w:r w:rsidRPr="00B350CC">
        <w:rPr>
          <w:sz w:val="24"/>
          <w:szCs w:val="24"/>
          <w:lang w:val="pt-BR"/>
        </w:rPr>
        <w:t xml:space="preserve"> S</w:t>
      </w:r>
      <w:r>
        <w:rPr>
          <w:sz w:val="24"/>
          <w:szCs w:val="24"/>
          <w:lang w:val="pt-BR"/>
        </w:rPr>
        <w:t>A</w:t>
      </w:r>
      <w:r w:rsidRPr="00B350CC">
        <w:rPr>
          <w:sz w:val="24"/>
          <w:szCs w:val="24"/>
          <w:lang w:val="pt-BR"/>
        </w:rPr>
        <w:t xml:space="preserve"> trebuie să aib</w:t>
      </w:r>
      <w:r>
        <w:rPr>
          <w:sz w:val="24"/>
          <w:szCs w:val="24"/>
          <w:lang w:val="pt-BR"/>
        </w:rPr>
        <w:t>a</w:t>
      </w:r>
      <w:r w:rsidRPr="00B350CC">
        <w:rPr>
          <w:sz w:val="24"/>
          <w:szCs w:val="24"/>
          <w:lang w:val="pt-BR"/>
        </w:rPr>
        <w:t xml:space="preserve"> </w:t>
      </w:r>
      <w:r>
        <w:rPr>
          <w:sz w:val="24"/>
          <w:szCs w:val="24"/>
          <w:lang w:val="pt-BR"/>
        </w:rPr>
        <w:t>i</w:t>
      </w:r>
      <w:r w:rsidRPr="00B350CC">
        <w:rPr>
          <w:sz w:val="24"/>
          <w:szCs w:val="24"/>
          <w:lang w:val="pt-BR"/>
        </w:rPr>
        <w:t>n vedere urm</w:t>
      </w:r>
      <w:r>
        <w:rPr>
          <w:sz w:val="24"/>
          <w:szCs w:val="24"/>
          <w:lang w:val="pt-BR"/>
        </w:rPr>
        <w:t>a</w:t>
      </w:r>
      <w:r w:rsidRPr="00B350CC">
        <w:rPr>
          <w:sz w:val="24"/>
          <w:szCs w:val="24"/>
          <w:lang w:val="pt-BR"/>
        </w:rPr>
        <w:t>toarele:</w:t>
      </w:r>
    </w:p>
    <w:p w:rsidR="008B6A02" w:rsidRPr="00B350CC" w:rsidRDefault="008B6A02" w:rsidP="00C00866">
      <w:pPr>
        <w:numPr>
          <w:ilvl w:val="0"/>
          <w:numId w:val="33"/>
        </w:numPr>
        <w:spacing w:before="20" w:after="20" w:line="264" w:lineRule="auto"/>
        <w:jc w:val="both"/>
        <w:rPr>
          <w:sz w:val="24"/>
          <w:szCs w:val="24"/>
          <w:lang w:val="it-IT"/>
        </w:rPr>
      </w:pPr>
      <w:r>
        <w:rPr>
          <w:sz w:val="24"/>
          <w:szCs w:val="24"/>
          <w:lang w:val="it-IT"/>
        </w:rPr>
        <w:t>i</w:t>
      </w:r>
      <w:r w:rsidRPr="00B350CC">
        <w:rPr>
          <w:sz w:val="24"/>
          <w:szCs w:val="24"/>
          <w:lang w:val="it-IT"/>
        </w:rPr>
        <w:t>mbun</w:t>
      </w:r>
      <w:r>
        <w:rPr>
          <w:sz w:val="24"/>
          <w:szCs w:val="24"/>
          <w:lang w:val="it-IT"/>
        </w:rPr>
        <w:t>a</w:t>
      </w:r>
      <w:r w:rsidRPr="00B350CC">
        <w:rPr>
          <w:sz w:val="24"/>
          <w:szCs w:val="24"/>
          <w:lang w:val="it-IT"/>
        </w:rPr>
        <w:t>t</w:t>
      </w:r>
      <w:r>
        <w:rPr>
          <w:sz w:val="24"/>
          <w:szCs w:val="24"/>
          <w:lang w:val="it-IT"/>
        </w:rPr>
        <w:t>at</w:t>
      </w:r>
      <w:r w:rsidRPr="00B350CC">
        <w:rPr>
          <w:sz w:val="24"/>
          <w:szCs w:val="24"/>
          <w:lang w:val="it-IT"/>
        </w:rPr>
        <w:t>irea continu</w:t>
      </w:r>
      <w:r>
        <w:rPr>
          <w:sz w:val="24"/>
          <w:szCs w:val="24"/>
          <w:lang w:val="it-IT"/>
        </w:rPr>
        <w:t>a</w:t>
      </w:r>
      <w:r w:rsidRPr="00B350CC">
        <w:rPr>
          <w:sz w:val="24"/>
          <w:szCs w:val="24"/>
          <w:lang w:val="it-IT"/>
        </w:rPr>
        <w:t xml:space="preserve"> a performan</w:t>
      </w:r>
      <w:r>
        <w:rPr>
          <w:sz w:val="24"/>
          <w:szCs w:val="24"/>
          <w:lang w:val="it-IT"/>
        </w:rPr>
        <w:t>t</w:t>
      </w:r>
      <w:r w:rsidRPr="00B350CC">
        <w:rPr>
          <w:sz w:val="24"/>
          <w:szCs w:val="24"/>
          <w:lang w:val="it-IT"/>
        </w:rPr>
        <w:t>elor de mediu prin utilizarea cu eficien</w:t>
      </w:r>
      <w:r>
        <w:rPr>
          <w:sz w:val="24"/>
          <w:szCs w:val="24"/>
          <w:lang w:val="it-IT"/>
        </w:rPr>
        <w:t>ta</w:t>
      </w:r>
      <w:r w:rsidRPr="00B350CC">
        <w:rPr>
          <w:sz w:val="24"/>
          <w:szCs w:val="24"/>
          <w:lang w:val="it-IT"/>
        </w:rPr>
        <w:t xml:space="preserve"> maxim</w:t>
      </w:r>
      <w:r>
        <w:rPr>
          <w:sz w:val="24"/>
          <w:szCs w:val="24"/>
          <w:lang w:val="it-IT"/>
        </w:rPr>
        <w:t>a</w:t>
      </w:r>
      <w:r w:rsidRPr="00B350CC">
        <w:rPr>
          <w:sz w:val="24"/>
          <w:szCs w:val="24"/>
          <w:lang w:val="it-IT"/>
        </w:rPr>
        <w:t xml:space="preserve"> a materiilor prime, materialelor </w:t>
      </w:r>
      <w:r>
        <w:rPr>
          <w:sz w:val="24"/>
          <w:szCs w:val="24"/>
          <w:lang w:val="it-IT"/>
        </w:rPr>
        <w:t>s</w:t>
      </w:r>
      <w:r w:rsidRPr="00B350CC">
        <w:rPr>
          <w:sz w:val="24"/>
          <w:szCs w:val="24"/>
          <w:lang w:val="it-IT"/>
        </w:rPr>
        <w:t>i utilit</w:t>
      </w:r>
      <w:r>
        <w:rPr>
          <w:sz w:val="24"/>
          <w:szCs w:val="24"/>
          <w:lang w:val="it-IT"/>
        </w:rPr>
        <w:t>at</w:t>
      </w:r>
      <w:r w:rsidRPr="00B350CC">
        <w:rPr>
          <w:sz w:val="24"/>
          <w:szCs w:val="24"/>
          <w:lang w:val="it-IT"/>
        </w:rPr>
        <w:t>ilor;</w:t>
      </w:r>
    </w:p>
    <w:p w:rsidR="008B6A02" w:rsidRPr="00B350CC" w:rsidRDefault="008B6A02" w:rsidP="00C00866">
      <w:pPr>
        <w:numPr>
          <w:ilvl w:val="0"/>
          <w:numId w:val="33"/>
        </w:numPr>
        <w:spacing w:before="20" w:after="20" w:line="264" w:lineRule="auto"/>
        <w:jc w:val="both"/>
        <w:rPr>
          <w:sz w:val="24"/>
          <w:szCs w:val="24"/>
          <w:lang w:val="it-IT"/>
        </w:rPr>
      </w:pPr>
      <w:r>
        <w:rPr>
          <w:sz w:val="24"/>
          <w:szCs w:val="24"/>
          <w:lang w:val="it-IT"/>
        </w:rPr>
        <w:t>i</w:t>
      </w:r>
      <w:r w:rsidRPr="00B350CC">
        <w:rPr>
          <w:sz w:val="24"/>
          <w:szCs w:val="24"/>
          <w:lang w:val="it-IT"/>
        </w:rPr>
        <w:t>mbun</w:t>
      </w:r>
      <w:r>
        <w:rPr>
          <w:sz w:val="24"/>
          <w:szCs w:val="24"/>
          <w:lang w:val="it-IT"/>
        </w:rPr>
        <w:t>a</w:t>
      </w:r>
      <w:r w:rsidRPr="00B350CC">
        <w:rPr>
          <w:sz w:val="24"/>
          <w:szCs w:val="24"/>
          <w:lang w:val="it-IT"/>
        </w:rPr>
        <w:t>t</w:t>
      </w:r>
      <w:r>
        <w:rPr>
          <w:sz w:val="24"/>
          <w:szCs w:val="24"/>
          <w:lang w:val="it-IT"/>
        </w:rPr>
        <w:t>at</w:t>
      </w:r>
      <w:r w:rsidRPr="00B350CC">
        <w:rPr>
          <w:sz w:val="24"/>
          <w:szCs w:val="24"/>
          <w:lang w:val="it-IT"/>
        </w:rPr>
        <w:t>irea calit</w:t>
      </w:r>
      <w:r>
        <w:rPr>
          <w:sz w:val="24"/>
          <w:szCs w:val="24"/>
          <w:lang w:val="it-IT"/>
        </w:rPr>
        <w:t>at</w:t>
      </w:r>
      <w:r w:rsidRPr="00B350CC">
        <w:rPr>
          <w:sz w:val="24"/>
          <w:szCs w:val="24"/>
          <w:lang w:val="it-IT"/>
        </w:rPr>
        <w:t>ii factorilor de mediu prin m</w:t>
      </w:r>
      <w:r>
        <w:rPr>
          <w:sz w:val="24"/>
          <w:szCs w:val="24"/>
          <w:lang w:val="it-IT"/>
        </w:rPr>
        <w:t>a</w:t>
      </w:r>
      <w:r w:rsidRPr="00B350CC">
        <w:rPr>
          <w:sz w:val="24"/>
          <w:szCs w:val="24"/>
          <w:lang w:val="it-IT"/>
        </w:rPr>
        <w:t xml:space="preserve">surarea </w:t>
      </w:r>
      <w:r>
        <w:rPr>
          <w:sz w:val="24"/>
          <w:szCs w:val="24"/>
          <w:lang w:val="it-IT"/>
        </w:rPr>
        <w:t>s</w:t>
      </w:r>
      <w:r w:rsidRPr="00B350CC">
        <w:rPr>
          <w:sz w:val="24"/>
          <w:szCs w:val="24"/>
          <w:lang w:val="it-IT"/>
        </w:rPr>
        <w:t>i monitorizarea performan</w:t>
      </w:r>
      <w:r>
        <w:rPr>
          <w:sz w:val="24"/>
          <w:szCs w:val="24"/>
          <w:lang w:val="it-IT"/>
        </w:rPr>
        <w:t>t</w:t>
      </w:r>
      <w:r w:rsidRPr="00B350CC">
        <w:rPr>
          <w:sz w:val="24"/>
          <w:szCs w:val="24"/>
          <w:lang w:val="it-IT"/>
        </w:rPr>
        <w:t xml:space="preserve">ei reale de mediu </w:t>
      </w:r>
      <w:r>
        <w:rPr>
          <w:sz w:val="24"/>
          <w:szCs w:val="24"/>
          <w:lang w:val="it-IT"/>
        </w:rPr>
        <w:t>s</w:t>
      </w:r>
      <w:r w:rsidRPr="00B350CC">
        <w:rPr>
          <w:sz w:val="24"/>
          <w:szCs w:val="24"/>
          <w:lang w:val="it-IT"/>
        </w:rPr>
        <w:t xml:space="preserve">i stabilirea măsurilor ce se impun </w:t>
      </w:r>
      <w:r>
        <w:rPr>
          <w:sz w:val="24"/>
          <w:szCs w:val="24"/>
          <w:lang w:val="it-IT"/>
        </w:rPr>
        <w:t>s</w:t>
      </w:r>
      <w:r w:rsidRPr="00B350CC">
        <w:rPr>
          <w:sz w:val="24"/>
          <w:szCs w:val="24"/>
          <w:lang w:val="it-IT"/>
        </w:rPr>
        <w:t xml:space="preserve">i prin </w:t>
      </w:r>
      <w:r>
        <w:rPr>
          <w:sz w:val="24"/>
          <w:szCs w:val="24"/>
          <w:lang w:val="it-IT"/>
        </w:rPr>
        <w:t>i</w:t>
      </w:r>
      <w:r w:rsidRPr="00B350CC">
        <w:rPr>
          <w:sz w:val="24"/>
          <w:szCs w:val="24"/>
          <w:lang w:val="it-IT"/>
        </w:rPr>
        <w:t>mbun</w:t>
      </w:r>
      <w:r>
        <w:rPr>
          <w:sz w:val="24"/>
          <w:szCs w:val="24"/>
          <w:lang w:val="it-IT"/>
        </w:rPr>
        <w:t>a</w:t>
      </w:r>
      <w:r w:rsidRPr="00B350CC">
        <w:rPr>
          <w:sz w:val="24"/>
          <w:szCs w:val="24"/>
          <w:lang w:val="it-IT"/>
        </w:rPr>
        <w:t>t</w:t>
      </w:r>
      <w:r>
        <w:rPr>
          <w:sz w:val="24"/>
          <w:szCs w:val="24"/>
          <w:lang w:val="it-IT"/>
        </w:rPr>
        <w:t>at</w:t>
      </w:r>
      <w:r w:rsidRPr="00B350CC">
        <w:rPr>
          <w:sz w:val="24"/>
          <w:szCs w:val="24"/>
          <w:lang w:val="it-IT"/>
        </w:rPr>
        <w:t>irea continu</w:t>
      </w:r>
      <w:r>
        <w:rPr>
          <w:sz w:val="24"/>
          <w:szCs w:val="24"/>
          <w:lang w:val="it-IT"/>
        </w:rPr>
        <w:t>a</w:t>
      </w:r>
      <w:r w:rsidRPr="00B350CC">
        <w:rPr>
          <w:sz w:val="24"/>
          <w:szCs w:val="24"/>
          <w:lang w:val="it-IT"/>
        </w:rPr>
        <w:t xml:space="preserve"> a managementului de mediu;</w:t>
      </w:r>
    </w:p>
    <w:p w:rsidR="008B6A02" w:rsidRPr="00B350CC" w:rsidRDefault="008B6A02" w:rsidP="00C00866">
      <w:pPr>
        <w:numPr>
          <w:ilvl w:val="0"/>
          <w:numId w:val="33"/>
        </w:numPr>
        <w:spacing w:before="20" w:after="20" w:line="264" w:lineRule="auto"/>
        <w:jc w:val="both"/>
        <w:rPr>
          <w:sz w:val="24"/>
          <w:szCs w:val="24"/>
          <w:lang w:val="it-IT"/>
        </w:rPr>
      </w:pPr>
      <w:r w:rsidRPr="00B350CC">
        <w:rPr>
          <w:sz w:val="24"/>
          <w:szCs w:val="24"/>
          <w:lang w:val="it-IT"/>
        </w:rPr>
        <w:t>minimizarea posibilit</w:t>
      </w:r>
      <w:r>
        <w:rPr>
          <w:sz w:val="24"/>
          <w:szCs w:val="24"/>
          <w:lang w:val="it-IT"/>
        </w:rPr>
        <w:t>at</w:t>
      </w:r>
      <w:r w:rsidRPr="00B350CC">
        <w:rPr>
          <w:sz w:val="24"/>
          <w:szCs w:val="24"/>
          <w:lang w:val="it-IT"/>
        </w:rPr>
        <w:t xml:space="preserve">ilor de producere a unor incidente </w:t>
      </w:r>
      <w:r>
        <w:rPr>
          <w:sz w:val="24"/>
          <w:szCs w:val="24"/>
          <w:lang w:val="it-IT"/>
        </w:rPr>
        <w:t>s</w:t>
      </w:r>
      <w:r w:rsidRPr="00B350CC">
        <w:rPr>
          <w:sz w:val="24"/>
          <w:szCs w:val="24"/>
          <w:lang w:val="it-IT"/>
        </w:rPr>
        <w:t>i accidente prin coordonarea eficace a activit</w:t>
      </w:r>
      <w:r>
        <w:rPr>
          <w:sz w:val="24"/>
          <w:szCs w:val="24"/>
          <w:lang w:val="it-IT"/>
        </w:rPr>
        <w:t>at</w:t>
      </w:r>
      <w:r w:rsidRPr="00B350CC">
        <w:rPr>
          <w:sz w:val="24"/>
          <w:szCs w:val="24"/>
          <w:lang w:val="it-IT"/>
        </w:rPr>
        <w:t>ilor productive;</w:t>
      </w:r>
    </w:p>
    <w:p w:rsidR="008B6A02" w:rsidRPr="00B350CC" w:rsidRDefault="008B6A02" w:rsidP="00C00866">
      <w:pPr>
        <w:numPr>
          <w:ilvl w:val="0"/>
          <w:numId w:val="33"/>
        </w:numPr>
        <w:spacing w:before="20" w:after="20" w:line="264" w:lineRule="auto"/>
        <w:jc w:val="both"/>
        <w:rPr>
          <w:sz w:val="24"/>
          <w:szCs w:val="24"/>
          <w:lang w:val="it-IT"/>
        </w:rPr>
      </w:pPr>
      <w:r w:rsidRPr="00B350CC">
        <w:rPr>
          <w:sz w:val="24"/>
          <w:szCs w:val="24"/>
          <w:lang w:val="it-IT"/>
        </w:rPr>
        <w:t>cre</w:t>
      </w:r>
      <w:r>
        <w:rPr>
          <w:sz w:val="24"/>
          <w:szCs w:val="24"/>
          <w:lang w:val="it-IT"/>
        </w:rPr>
        <w:t>s</w:t>
      </w:r>
      <w:r w:rsidRPr="00B350CC">
        <w:rPr>
          <w:sz w:val="24"/>
          <w:szCs w:val="24"/>
          <w:lang w:val="it-IT"/>
        </w:rPr>
        <w:t xml:space="preserve">terea gradului de recuperare </w:t>
      </w:r>
      <w:r>
        <w:rPr>
          <w:sz w:val="24"/>
          <w:szCs w:val="24"/>
          <w:lang w:val="it-IT"/>
        </w:rPr>
        <w:t>si valorificare a des</w:t>
      </w:r>
      <w:r w:rsidRPr="00B350CC">
        <w:rPr>
          <w:sz w:val="24"/>
          <w:szCs w:val="24"/>
          <w:lang w:val="it-IT"/>
        </w:rPr>
        <w:t>eurilor tehnologice, eliminarea responsabil</w:t>
      </w:r>
      <w:r>
        <w:rPr>
          <w:sz w:val="24"/>
          <w:szCs w:val="24"/>
          <w:lang w:val="it-IT"/>
        </w:rPr>
        <w:t>a</w:t>
      </w:r>
      <w:r w:rsidRPr="00B350CC">
        <w:rPr>
          <w:sz w:val="24"/>
          <w:szCs w:val="24"/>
          <w:lang w:val="it-IT"/>
        </w:rPr>
        <w:t xml:space="preserve">, </w:t>
      </w:r>
      <w:r>
        <w:rPr>
          <w:sz w:val="24"/>
          <w:szCs w:val="24"/>
          <w:lang w:val="it-IT"/>
        </w:rPr>
        <w:t>i</w:t>
      </w:r>
      <w:r w:rsidRPr="00B350CC">
        <w:rPr>
          <w:sz w:val="24"/>
          <w:szCs w:val="24"/>
          <w:lang w:val="it-IT"/>
        </w:rPr>
        <w:t>n deplin</w:t>
      </w:r>
      <w:r>
        <w:rPr>
          <w:sz w:val="24"/>
          <w:szCs w:val="24"/>
          <w:lang w:val="it-IT"/>
        </w:rPr>
        <w:t>a</w:t>
      </w:r>
      <w:r w:rsidRPr="00B350CC">
        <w:rPr>
          <w:sz w:val="24"/>
          <w:szCs w:val="24"/>
          <w:lang w:val="it-IT"/>
        </w:rPr>
        <w:t xml:space="preserve"> siguran</w:t>
      </w:r>
      <w:r>
        <w:rPr>
          <w:sz w:val="24"/>
          <w:szCs w:val="24"/>
          <w:lang w:val="it-IT"/>
        </w:rPr>
        <w:t>ta</w:t>
      </w:r>
      <w:r w:rsidRPr="00B350CC">
        <w:rPr>
          <w:sz w:val="24"/>
          <w:szCs w:val="24"/>
          <w:lang w:val="it-IT"/>
        </w:rPr>
        <w:t xml:space="preserve"> a de</w:t>
      </w:r>
      <w:r>
        <w:rPr>
          <w:sz w:val="24"/>
          <w:szCs w:val="24"/>
          <w:lang w:val="it-IT"/>
        </w:rPr>
        <w:t>s</w:t>
      </w:r>
      <w:r w:rsidRPr="00B350CC">
        <w:rPr>
          <w:sz w:val="24"/>
          <w:szCs w:val="24"/>
          <w:lang w:val="it-IT"/>
        </w:rPr>
        <w:t>eurilor reziduale.</w:t>
      </w:r>
    </w:p>
    <w:p w:rsidR="008B6A02" w:rsidRPr="00B350CC" w:rsidRDefault="008B6A02" w:rsidP="008B6A02">
      <w:pPr>
        <w:jc w:val="both"/>
        <w:rPr>
          <w:sz w:val="24"/>
          <w:szCs w:val="24"/>
          <w:lang w:val="it-IT"/>
        </w:rPr>
      </w:pPr>
      <w:r>
        <w:rPr>
          <w:sz w:val="24"/>
          <w:szCs w:val="24"/>
          <w:lang w:val="it-IT"/>
        </w:rPr>
        <w:t>Potrivit</w:t>
      </w:r>
      <w:r w:rsidRPr="00B350CC">
        <w:rPr>
          <w:sz w:val="24"/>
          <w:szCs w:val="24"/>
          <w:lang w:val="it-IT"/>
        </w:rPr>
        <w:t xml:space="preserve"> prevederilor OUG nr.195/2005 privind protec</w:t>
      </w:r>
      <w:r>
        <w:rPr>
          <w:sz w:val="24"/>
          <w:szCs w:val="24"/>
          <w:lang w:val="it-IT"/>
        </w:rPr>
        <w:t>t</w:t>
      </w:r>
      <w:r w:rsidRPr="00B350CC">
        <w:rPr>
          <w:sz w:val="24"/>
          <w:szCs w:val="24"/>
          <w:lang w:val="it-IT"/>
        </w:rPr>
        <w:t>ia mediului, aprobat</w:t>
      </w:r>
      <w:r>
        <w:rPr>
          <w:sz w:val="24"/>
          <w:szCs w:val="24"/>
          <w:lang w:val="it-IT"/>
        </w:rPr>
        <w:t>a</w:t>
      </w:r>
      <w:r w:rsidRPr="00B350CC">
        <w:rPr>
          <w:sz w:val="24"/>
          <w:szCs w:val="24"/>
          <w:lang w:val="it-IT"/>
        </w:rPr>
        <w:t xml:space="preserve"> de legea 265/2006, cu modificarile si completarile ulterioare, este</w:t>
      </w:r>
      <w:r>
        <w:rPr>
          <w:sz w:val="24"/>
          <w:szCs w:val="24"/>
          <w:lang w:val="it-IT"/>
        </w:rPr>
        <w:t xml:space="preserve"> obligatorie solicitarea obligat</w:t>
      </w:r>
      <w:r w:rsidRPr="00B350CC">
        <w:rPr>
          <w:sz w:val="24"/>
          <w:szCs w:val="24"/>
          <w:lang w:val="it-IT"/>
        </w:rPr>
        <w:t xml:space="preserve">iilor de mediu </w:t>
      </w:r>
      <w:r>
        <w:rPr>
          <w:sz w:val="24"/>
          <w:szCs w:val="24"/>
          <w:lang w:val="it-IT"/>
        </w:rPr>
        <w:t>i</w:t>
      </w:r>
      <w:r w:rsidRPr="00B350CC">
        <w:rPr>
          <w:sz w:val="24"/>
          <w:szCs w:val="24"/>
          <w:lang w:val="it-IT"/>
        </w:rPr>
        <w:t>n cazul în care titularul activităţii urmează să deruleze sau să fie supus unei proceduri de: vânzare a pachetului majoritar de acţiuni, vânzare de active, fuziune, divizare, concesionare sau în alte situaţii care implica schimbarea titularului activit</w:t>
      </w:r>
      <w:r>
        <w:rPr>
          <w:sz w:val="24"/>
          <w:szCs w:val="24"/>
          <w:lang w:val="it-IT"/>
        </w:rPr>
        <w:t>at</w:t>
      </w:r>
      <w:r w:rsidRPr="00B350CC">
        <w:rPr>
          <w:sz w:val="24"/>
          <w:szCs w:val="24"/>
          <w:lang w:val="it-IT"/>
        </w:rPr>
        <w:t xml:space="preserve">ii, precum </w:t>
      </w:r>
      <w:r>
        <w:rPr>
          <w:sz w:val="24"/>
          <w:szCs w:val="24"/>
          <w:lang w:val="it-IT"/>
        </w:rPr>
        <w:t>s</w:t>
      </w:r>
      <w:r w:rsidRPr="00B350CC">
        <w:rPr>
          <w:sz w:val="24"/>
          <w:szCs w:val="24"/>
          <w:lang w:val="it-IT"/>
        </w:rPr>
        <w:t>i în caz de dizolvare, urmat</w:t>
      </w:r>
      <w:r>
        <w:rPr>
          <w:sz w:val="24"/>
          <w:szCs w:val="24"/>
          <w:lang w:val="it-IT"/>
        </w:rPr>
        <w:t>a de lichidare, faliment, i</w:t>
      </w:r>
      <w:r w:rsidRPr="00B350CC">
        <w:rPr>
          <w:sz w:val="24"/>
          <w:szCs w:val="24"/>
          <w:lang w:val="it-IT"/>
        </w:rPr>
        <w:t>ncetarea activit</w:t>
      </w:r>
      <w:r>
        <w:rPr>
          <w:sz w:val="24"/>
          <w:szCs w:val="24"/>
          <w:lang w:val="it-IT"/>
        </w:rPr>
        <w:t>at</w:t>
      </w:r>
      <w:r w:rsidRPr="00B350CC">
        <w:rPr>
          <w:sz w:val="24"/>
          <w:szCs w:val="24"/>
          <w:lang w:val="it-IT"/>
        </w:rPr>
        <w:t>ii, conform legii.</w:t>
      </w:r>
    </w:p>
    <w:p w:rsidR="008B6A02" w:rsidRDefault="008B6A02" w:rsidP="008B6A02">
      <w:pPr>
        <w:autoSpaceDE w:val="0"/>
        <w:autoSpaceDN w:val="0"/>
        <w:adjustRightInd w:val="0"/>
        <w:jc w:val="both"/>
        <w:rPr>
          <w:b/>
          <w:sz w:val="24"/>
          <w:szCs w:val="24"/>
        </w:rPr>
      </w:pPr>
      <w:r w:rsidRPr="00331953">
        <w:rPr>
          <w:b/>
          <w:sz w:val="24"/>
          <w:szCs w:val="24"/>
          <w:lang w:val="it-IT"/>
        </w:rPr>
        <w:t xml:space="preserve">Nerespectarea prevederilor prezentei autorizatii conduce la suspendarea sau anularea autorizatiei integrate de mediu, dupa caz, conform </w:t>
      </w:r>
      <w:r w:rsidRPr="00331953">
        <w:rPr>
          <w:b/>
          <w:sz w:val="24"/>
          <w:szCs w:val="24"/>
          <w:lang w:eastAsia="ro-RO"/>
        </w:rPr>
        <w:t xml:space="preserve">O.U.G. nr. 195/22.12.2005 privind protecţia mediului, </w:t>
      </w:r>
      <w:r w:rsidRPr="00331953">
        <w:rPr>
          <w:b/>
          <w:color w:val="000000"/>
          <w:sz w:val="24"/>
          <w:szCs w:val="24"/>
        </w:rPr>
        <w:t>aprobată prin Legea nr. 265/2006 cu modifică</w:t>
      </w:r>
      <w:r>
        <w:rPr>
          <w:b/>
          <w:color w:val="000000"/>
          <w:sz w:val="24"/>
          <w:szCs w:val="24"/>
        </w:rPr>
        <w:t xml:space="preserve">rile şi completările ulterioare si a </w:t>
      </w:r>
      <w:r w:rsidRPr="00331953">
        <w:rPr>
          <w:rFonts w:ascii="Verdana" w:hAnsi="Verdana" w:cs="Verdana"/>
          <w:b/>
          <w:sz w:val="24"/>
          <w:szCs w:val="24"/>
          <w:lang w:eastAsia="ro-RO"/>
        </w:rPr>
        <w:t xml:space="preserve"> </w:t>
      </w:r>
      <w:r w:rsidRPr="00331953">
        <w:rPr>
          <w:b/>
          <w:sz w:val="24"/>
          <w:szCs w:val="24"/>
        </w:rPr>
        <w:t>Legii nr. 278/24.10.2013 privind emisiile industriale</w:t>
      </w:r>
      <w:r>
        <w:rPr>
          <w:b/>
          <w:sz w:val="24"/>
          <w:szCs w:val="24"/>
        </w:rPr>
        <w:t>.</w:t>
      </w:r>
    </w:p>
    <w:p w:rsidR="008B6A02" w:rsidRPr="00331953" w:rsidRDefault="008B6A02" w:rsidP="008B6A02">
      <w:pPr>
        <w:autoSpaceDE w:val="0"/>
        <w:autoSpaceDN w:val="0"/>
        <w:adjustRightInd w:val="0"/>
        <w:jc w:val="both"/>
        <w:rPr>
          <w:b/>
          <w:color w:val="FF0000"/>
          <w:sz w:val="24"/>
          <w:szCs w:val="24"/>
          <w:lang w:val="it-IT"/>
        </w:rPr>
      </w:pPr>
    </w:p>
    <w:p w:rsidR="00914739" w:rsidRPr="0016532D" w:rsidRDefault="00914739" w:rsidP="00914739">
      <w:pPr>
        <w:rPr>
          <w:b/>
          <w:bCs/>
          <w:sz w:val="24"/>
          <w:szCs w:val="24"/>
          <w:lang w:val="it-IT"/>
        </w:rPr>
      </w:pPr>
      <w:r w:rsidRPr="0016532D">
        <w:rPr>
          <w:b/>
          <w:bCs/>
          <w:sz w:val="24"/>
          <w:szCs w:val="24"/>
          <w:lang w:val="it-IT"/>
        </w:rPr>
        <w:t>17. MANAGEMENTUL INCHIDERII INSTALATIEI. MANAGEMENTUL DESEURILOR</w:t>
      </w:r>
    </w:p>
    <w:p w:rsidR="008B6A02" w:rsidRPr="00235E2C" w:rsidRDefault="008B6A02" w:rsidP="008B6A02">
      <w:pPr>
        <w:spacing w:before="60" w:after="60"/>
        <w:jc w:val="both"/>
        <w:rPr>
          <w:sz w:val="24"/>
          <w:szCs w:val="24"/>
        </w:rPr>
      </w:pPr>
      <w:r>
        <w:rPr>
          <w:sz w:val="24"/>
          <w:szCs w:val="24"/>
        </w:rPr>
        <w:t>I</w:t>
      </w:r>
      <w:r w:rsidRPr="00235E2C">
        <w:rPr>
          <w:sz w:val="24"/>
          <w:szCs w:val="24"/>
        </w:rPr>
        <w:t>n vederea evit</w:t>
      </w:r>
      <w:r>
        <w:rPr>
          <w:sz w:val="24"/>
          <w:szCs w:val="24"/>
        </w:rPr>
        <w:t>a</w:t>
      </w:r>
      <w:r w:rsidRPr="00235E2C">
        <w:rPr>
          <w:sz w:val="24"/>
          <w:szCs w:val="24"/>
        </w:rPr>
        <w:t>rii oric</w:t>
      </w:r>
      <w:r>
        <w:rPr>
          <w:sz w:val="24"/>
          <w:szCs w:val="24"/>
        </w:rPr>
        <w:t>a</w:t>
      </w:r>
      <w:r w:rsidRPr="00235E2C">
        <w:rPr>
          <w:sz w:val="24"/>
          <w:szCs w:val="24"/>
        </w:rPr>
        <w:t xml:space="preserve">ror riscuri de poluare </w:t>
      </w:r>
      <w:r>
        <w:rPr>
          <w:sz w:val="24"/>
          <w:szCs w:val="24"/>
        </w:rPr>
        <w:t>s</w:t>
      </w:r>
      <w:r w:rsidRPr="00235E2C">
        <w:rPr>
          <w:sz w:val="24"/>
          <w:szCs w:val="24"/>
        </w:rPr>
        <w:t>i aducerii amplasamentului la o stare satisf</w:t>
      </w:r>
      <w:r>
        <w:rPr>
          <w:sz w:val="24"/>
          <w:szCs w:val="24"/>
        </w:rPr>
        <w:t>a</w:t>
      </w:r>
      <w:r w:rsidRPr="00235E2C">
        <w:rPr>
          <w:sz w:val="24"/>
          <w:szCs w:val="24"/>
        </w:rPr>
        <w:t>c</w:t>
      </w:r>
      <w:r>
        <w:rPr>
          <w:sz w:val="24"/>
          <w:szCs w:val="24"/>
        </w:rPr>
        <w:t>a</w:t>
      </w:r>
      <w:r w:rsidRPr="00235E2C">
        <w:rPr>
          <w:sz w:val="24"/>
          <w:szCs w:val="24"/>
        </w:rPr>
        <w:t>toare d.p.d.v. al calit</w:t>
      </w:r>
      <w:r>
        <w:rPr>
          <w:sz w:val="24"/>
          <w:szCs w:val="24"/>
        </w:rPr>
        <w:t>at</w:t>
      </w:r>
      <w:r w:rsidRPr="00235E2C">
        <w:rPr>
          <w:sz w:val="24"/>
          <w:szCs w:val="24"/>
        </w:rPr>
        <w:t xml:space="preserve">ii factorilor de mediu, </w:t>
      </w:r>
      <w:r>
        <w:rPr>
          <w:sz w:val="24"/>
          <w:szCs w:val="24"/>
        </w:rPr>
        <w:t>i</w:t>
      </w:r>
      <w:r w:rsidRPr="00235E2C">
        <w:rPr>
          <w:sz w:val="24"/>
          <w:szCs w:val="24"/>
        </w:rPr>
        <w:t>n cazul întreruperii definitive a activit</w:t>
      </w:r>
      <w:r>
        <w:rPr>
          <w:sz w:val="24"/>
          <w:szCs w:val="24"/>
        </w:rPr>
        <w:t>at</w:t>
      </w:r>
      <w:r w:rsidRPr="00235E2C">
        <w:rPr>
          <w:sz w:val="24"/>
          <w:szCs w:val="24"/>
        </w:rPr>
        <w:t>ilor desf</w:t>
      </w:r>
      <w:r>
        <w:rPr>
          <w:sz w:val="24"/>
          <w:szCs w:val="24"/>
        </w:rPr>
        <w:t>as</w:t>
      </w:r>
      <w:r w:rsidRPr="00235E2C">
        <w:rPr>
          <w:sz w:val="24"/>
          <w:szCs w:val="24"/>
        </w:rPr>
        <w:t>urate pe amplasamentul inveti</w:t>
      </w:r>
      <w:r>
        <w:rPr>
          <w:sz w:val="24"/>
          <w:szCs w:val="24"/>
        </w:rPr>
        <w:t>t</w:t>
      </w:r>
      <w:r w:rsidRPr="00235E2C">
        <w:rPr>
          <w:sz w:val="24"/>
          <w:szCs w:val="24"/>
        </w:rPr>
        <w:t>iei vor fi implementate urm</w:t>
      </w:r>
      <w:r>
        <w:rPr>
          <w:sz w:val="24"/>
          <w:szCs w:val="24"/>
        </w:rPr>
        <w:t>a</w:t>
      </w:r>
      <w:r w:rsidRPr="00235E2C">
        <w:rPr>
          <w:sz w:val="24"/>
          <w:szCs w:val="24"/>
        </w:rPr>
        <w:t>toarele m</w:t>
      </w:r>
      <w:r>
        <w:rPr>
          <w:sz w:val="24"/>
          <w:szCs w:val="24"/>
        </w:rPr>
        <w:t>a</w:t>
      </w:r>
      <w:r w:rsidRPr="00235E2C">
        <w:rPr>
          <w:sz w:val="24"/>
          <w:szCs w:val="24"/>
        </w:rPr>
        <w:t>surile prev</w:t>
      </w:r>
      <w:r>
        <w:rPr>
          <w:sz w:val="24"/>
          <w:szCs w:val="24"/>
        </w:rPr>
        <w:t>a</w:t>
      </w:r>
      <w:r w:rsidRPr="00235E2C">
        <w:rPr>
          <w:sz w:val="24"/>
          <w:szCs w:val="24"/>
        </w:rPr>
        <w:t xml:space="preserve">zute </w:t>
      </w:r>
      <w:r>
        <w:rPr>
          <w:sz w:val="24"/>
          <w:szCs w:val="24"/>
        </w:rPr>
        <w:t>i</w:t>
      </w:r>
      <w:r w:rsidRPr="00235E2C">
        <w:rPr>
          <w:sz w:val="24"/>
          <w:szCs w:val="24"/>
        </w:rPr>
        <w:t>n Planul de închidere a instala</w:t>
      </w:r>
      <w:r>
        <w:rPr>
          <w:sz w:val="24"/>
          <w:szCs w:val="24"/>
        </w:rPr>
        <w:t>t</w:t>
      </w:r>
      <w:r w:rsidRPr="00235E2C">
        <w:rPr>
          <w:sz w:val="24"/>
          <w:szCs w:val="24"/>
        </w:rPr>
        <w:t>iei, existent pe amplasamentul investi</w:t>
      </w:r>
      <w:r>
        <w:rPr>
          <w:sz w:val="24"/>
          <w:szCs w:val="24"/>
        </w:rPr>
        <w:t>t</w:t>
      </w:r>
      <w:r w:rsidRPr="00235E2C">
        <w:rPr>
          <w:sz w:val="24"/>
          <w:szCs w:val="24"/>
        </w:rPr>
        <w:t>iei. Astfel, pentru demontarea instala</w:t>
      </w:r>
      <w:r>
        <w:rPr>
          <w:sz w:val="24"/>
          <w:szCs w:val="24"/>
        </w:rPr>
        <w:t>t</w:t>
      </w:r>
      <w:r w:rsidRPr="00235E2C">
        <w:rPr>
          <w:sz w:val="24"/>
          <w:szCs w:val="24"/>
        </w:rPr>
        <w:t>iilor sunt prev</w:t>
      </w:r>
      <w:r>
        <w:rPr>
          <w:sz w:val="24"/>
          <w:szCs w:val="24"/>
        </w:rPr>
        <w:t>a</w:t>
      </w:r>
      <w:r w:rsidRPr="00235E2C">
        <w:rPr>
          <w:sz w:val="24"/>
          <w:szCs w:val="24"/>
        </w:rPr>
        <w:t>zute urm</w:t>
      </w:r>
      <w:r>
        <w:rPr>
          <w:sz w:val="24"/>
          <w:szCs w:val="24"/>
        </w:rPr>
        <w:t>a</w:t>
      </w:r>
      <w:r w:rsidRPr="00235E2C">
        <w:rPr>
          <w:sz w:val="24"/>
          <w:szCs w:val="24"/>
        </w:rPr>
        <w:t>toarele m</w:t>
      </w:r>
      <w:r>
        <w:rPr>
          <w:sz w:val="24"/>
          <w:szCs w:val="24"/>
        </w:rPr>
        <w:t>a</w:t>
      </w:r>
      <w:r w:rsidRPr="00235E2C">
        <w:rPr>
          <w:sz w:val="24"/>
          <w:szCs w:val="24"/>
        </w:rPr>
        <w:t xml:space="preserve">suri generale: </w:t>
      </w:r>
    </w:p>
    <w:p w:rsidR="008B6A02" w:rsidRPr="00235E2C" w:rsidRDefault="008B6A02" w:rsidP="00C00866">
      <w:pPr>
        <w:numPr>
          <w:ilvl w:val="0"/>
          <w:numId w:val="34"/>
        </w:numPr>
        <w:spacing w:before="20" w:after="20" w:line="264" w:lineRule="auto"/>
        <w:jc w:val="both"/>
        <w:rPr>
          <w:sz w:val="24"/>
          <w:szCs w:val="24"/>
          <w:lang w:val="it-IT"/>
        </w:rPr>
      </w:pPr>
      <w:r w:rsidRPr="00235E2C">
        <w:rPr>
          <w:sz w:val="24"/>
          <w:szCs w:val="24"/>
          <w:lang w:val="it-IT"/>
        </w:rPr>
        <w:t>ob</w:t>
      </w:r>
      <w:r>
        <w:rPr>
          <w:sz w:val="24"/>
          <w:szCs w:val="24"/>
          <w:lang w:val="it-IT"/>
        </w:rPr>
        <w:t>t</w:t>
      </w:r>
      <w:r w:rsidRPr="00235E2C">
        <w:rPr>
          <w:sz w:val="24"/>
          <w:szCs w:val="24"/>
          <w:lang w:val="it-IT"/>
        </w:rPr>
        <w:t>inerea actelor administrative necesare opera</w:t>
      </w:r>
      <w:r>
        <w:rPr>
          <w:sz w:val="24"/>
          <w:szCs w:val="24"/>
          <w:lang w:val="it-IT"/>
        </w:rPr>
        <w:t>t</w:t>
      </w:r>
      <w:r w:rsidRPr="00235E2C">
        <w:rPr>
          <w:sz w:val="24"/>
          <w:szCs w:val="24"/>
          <w:lang w:val="it-IT"/>
        </w:rPr>
        <w:t>iunilor de demolare: autoriza</w:t>
      </w:r>
      <w:r>
        <w:rPr>
          <w:sz w:val="24"/>
          <w:szCs w:val="24"/>
          <w:lang w:val="it-IT"/>
        </w:rPr>
        <w:t>t</w:t>
      </w:r>
      <w:r w:rsidRPr="00235E2C">
        <w:rPr>
          <w:sz w:val="24"/>
          <w:szCs w:val="24"/>
          <w:lang w:val="it-IT"/>
        </w:rPr>
        <w:t>ia de demolare, acordurile de debran</w:t>
      </w:r>
      <w:r>
        <w:rPr>
          <w:sz w:val="24"/>
          <w:szCs w:val="24"/>
          <w:lang w:val="it-IT"/>
        </w:rPr>
        <w:t>s</w:t>
      </w:r>
      <w:r w:rsidRPr="00235E2C">
        <w:rPr>
          <w:sz w:val="24"/>
          <w:szCs w:val="24"/>
          <w:lang w:val="it-IT"/>
        </w:rPr>
        <w:t>are utilit</w:t>
      </w:r>
      <w:r>
        <w:rPr>
          <w:sz w:val="24"/>
          <w:szCs w:val="24"/>
          <w:lang w:val="it-IT"/>
        </w:rPr>
        <w:t>at</w:t>
      </w:r>
      <w:r w:rsidRPr="00235E2C">
        <w:rPr>
          <w:sz w:val="24"/>
          <w:szCs w:val="24"/>
          <w:lang w:val="it-IT"/>
        </w:rPr>
        <w:t>i (gaz metan, energie electrică etc.);</w:t>
      </w:r>
    </w:p>
    <w:p w:rsidR="008B6A02" w:rsidRPr="00235E2C" w:rsidRDefault="008B6A02" w:rsidP="00C00866">
      <w:pPr>
        <w:numPr>
          <w:ilvl w:val="0"/>
          <w:numId w:val="34"/>
        </w:numPr>
        <w:spacing w:before="20" w:after="20" w:line="264" w:lineRule="auto"/>
        <w:jc w:val="both"/>
        <w:rPr>
          <w:sz w:val="24"/>
          <w:szCs w:val="24"/>
          <w:lang w:val="it-IT"/>
        </w:rPr>
      </w:pPr>
      <w:r w:rsidRPr="00235E2C">
        <w:rPr>
          <w:sz w:val="24"/>
          <w:szCs w:val="24"/>
          <w:lang w:val="it-IT"/>
        </w:rPr>
        <w:t>anun</w:t>
      </w:r>
      <w:r>
        <w:rPr>
          <w:sz w:val="24"/>
          <w:szCs w:val="24"/>
          <w:lang w:val="it-IT"/>
        </w:rPr>
        <w:t>t</w:t>
      </w:r>
      <w:r w:rsidRPr="00235E2C">
        <w:rPr>
          <w:sz w:val="24"/>
          <w:szCs w:val="24"/>
          <w:lang w:val="it-IT"/>
        </w:rPr>
        <w:t>area oricărui eveniment cu implica</w:t>
      </w:r>
      <w:r>
        <w:rPr>
          <w:sz w:val="24"/>
          <w:szCs w:val="24"/>
          <w:lang w:val="it-IT"/>
        </w:rPr>
        <w:t>t</w:t>
      </w:r>
      <w:r w:rsidRPr="00235E2C">
        <w:rPr>
          <w:sz w:val="24"/>
          <w:szCs w:val="24"/>
          <w:lang w:val="it-IT"/>
        </w:rPr>
        <w:t>ii asupra mediului;</w:t>
      </w:r>
    </w:p>
    <w:p w:rsidR="008B6A02" w:rsidRPr="00235E2C" w:rsidRDefault="008B6A02" w:rsidP="00C00866">
      <w:pPr>
        <w:numPr>
          <w:ilvl w:val="0"/>
          <w:numId w:val="34"/>
        </w:numPr>
        <w:spacing w:before="20" w:after="20" w:line="264" w:lineRule="auto"/>
        <w:jc w:val="both"/>
        <w:rPr>
          <w:sz w:val="24"/>
          <w:szCs w:val="24"/>
          <w:lang w:val="it-IT"/>
        </w:rPr>
      </w:pPr>
      <w:r w:rsidRPr="00235E2C">
        <w:rPr>
          <w:sz w:val="24"/>
          <w:szCs w:val="24"/>
          <w:lang w:val="it-IT"/>
        </w:rPr>
        <w:t>restric</w:t>
      </w:r>
      <w:r>
        <w:rPr>
          <w:sz w:val="24"/>
          <w:szCs w:val="24"/>
          <w:lang w:val="it-IT"/>
        </w:rPr>
        <w:t>t</w:t>
      </w:r>
      <w:r w:rsidRPr="00235E2C">
        <w:rPr>
          <w:sz w:val="24"/>
          <w:szCs w:val="24"/>
          <w:lang w:val="it-IT"/>
        </w:rPr>
        <w:t>ionarea accesului ter</w:t>
      </w:r>
      <w:r>
        <w:rPr>
          <w:sz w:val="24"/>
          <w:szCs w:val="24"/>
          <w:lang w:val="it-IT"/>
        </w:rPr>
        <w:t>t</w:t>
      </w:r>
      <w:r w:rsidRPr="00235E2C">
        <w:rPr>
          <w:sz w:val="24"/>
          <w:szCs w:val="24"/>
          <w:lang w:val="it-IT"/>
        </w:rPr>
        <w:t>ilor pe amplasament;</w:t>
      </w:r>
    </w:p>
    <w:p w:rsidR="008B6A02" w:rsidRPr="00235E2C" w:rsidRDefault="008B6A02" w:rsidP="00C00866">
      <w:pPr>
        <w:numPr>
          <w:ilvl w:val="0"/>
          <w:numId w:val="34"/>
        </w:numPr>
        <w:spacing w:before="20" w:after="20" w:line="264" w:lineRule="auto"/>
        <w:jc w:val="both"/>
        <w:rPr>
          <w:sz w:val="24"/>
          <w:szCs w:val="24"/>
          <w:lang w:val="it-IT"/>
        </w:rPr>
      </w:pPr>
      <w:r>
        <w:rPr>
          <w:sz w:val="24"/>
          <w:szCs w:val="24"/>
          <w:lang w:val="it-IT"/>
        </w:rPr>
        <w:lastRenderedPageBreak/>
        <w:t>i</w:t>
      </w:r>
      <w:r w:rsidRPr="00235E2C">
        <w:rPr>
          <w:sz w:val="24"/>
          <w:szCs w:val="24"/>
          <w:lang w:val="it-IT"/>
        </w:rPr>
        <w:t>ntocmirea unei situaţii clare privind cl</w:t>
      </w:r>
      <w:r>
        <w:rPr>
          <w:sz w:val="24"/>
          <w:szCs w:val="24"/>
          <w:lang w:val="it-IT"/>
        </w:rPr>
        <w:t>a</w:t>
      </w:r>
      <w:r w:rsidRPr="00235E2C">
        <w:rPr>
          <w:sz w:val="24"/>
          <w:szCs w:val="24"/>
          <w:lang w:val="it-IT"/>
        </w:rPr>
        <w:t xml:space="preserve">dirile </w:t>
      </w:r>
      <w:r>
        <w:rPr>
          <w:sz w:val="24"/>
          <w:szCs w:val="24"/>
          <w:lang w:val="it-IT"/>
        </w:rPr>
        <w:t>s</w:t>
      </w:r>
      <w:r w:rsidRPr="00235E2C">
        <w:rPr>
          <w:sz w:val="24"/>
          <w:szCs w:val="24"/>
          <w:lang w:val="it-IT"/>
        </w:rPr>
        <w:t>i instalaţiile ce r</w:t>
      </w:r>
      <w:r>
        <w:rPr>
          <w:sz w:val="24"/>
          <w:szCs w:val="24"/>
          <w:lang w:val="it-IT"/>
        </w:rPr>
        <w:t>a</w:t>
      </w:r>
      <w:r w:rsidRPr="00235E2C">
        <w:rPr>
          <w:sz w:val="24"/>
          <w:szCs w:val="24"/>
          <w:lang w:val="it-IT"/>
        </w:rPr>
        <w:t xml:space="preserve">mân integre </w:t>
      </w:r>
      <w:r>
        <w:rPr>
          <w:sz w:val="24"/>
          <w:szCs w:val="24"/>
          <w:lang w:val="it-IT"/>
        </w:rPr>
        <w:t>i</w:t>
      </w:r>
      <w:r w:rsidRPr="00235E2C">
        <w:rPr>
          <w:sz w:val="24"/>
          <w:szCs w:val="24"/>
          <w:lang w:val="it-IT"/>
        </w:rPr>
        <w:t>n vederea schimb</w:t>
      </w:r>
      <w:r>
        <w:rPr>
          <w:sz w:val="24"/>
          <w:szCs w:val="24"/>
          <w:lang w:val="it-IT"/>
        </w:rPr>
        <w:t>a</w:t>
      </w:r>
      <w:r w:rsidRPr="00235E2C">
        <w:rPr>
          <w:sz w:val="24"/>
          <w:szCs w:val="24"/>
          <w:lang w:val="it-IT"/>
        </w:rPr>
        <w:t>rii destina</w:t>
      </w:r>
      <w:r>
        <w:rPr>
          <w:sz w:val="24"/>
          <w:szCs w:val="24"/>
          <w:lang w:val="it-IT"/>
        </w:rPr>
        <w:t>t</w:t>
      </w:r>
      <w:r w:rsidRPr="00235E2C">
        <w:rPr>
          <w:sz w:val="24"/>
          <w:szCs w:val="24"/>
          <w:lang w:val="it-IT"/>
        </w:rPr>
        <w:t xml:space="preserve">iei acestora; </w:t>
      </w:r>
    </w:p>
    <w:p w:rsidR="008B6A02" w:rsidRPr="00235E2C" w:rsidRDefault="008B6A02" w:rsidP="00C00866">
      <w:pPr>
        <w:numPr>
          <w:ilvl w:val="0"/>
          <w:numId w:val="34"/>
        </w:numPr>
        <w:spacing w:before="20" w:after="20" w:line="264" w:lineRule="auto"/>
        <w:jc w:val="both"/>
        <w:rPr>
          <w:sz w:val="24"/>
          <w:szCs w:val="24"/>
          <w:lang w:val="it-IT"/>
        </w:rPr>
      </w:pPr>
      <w:r w:rsidRPr="00235E2C">
        <w:rPr>
          <w:sz w:val="24"/>
          <w:szCs w:val="24"/>
          <w:lang w:val="it-IT"/>
        </w:rPr>
        <w:t xml:space="preserve">oprirea </w:t>
      </w:r>
      <w:r>
        <w:rPr>
          <w:sz w:val="24"/>
          <w:szCs w:val="24"/>
          <w:lang w:val="it-IT"/>
        </w:rPr>
        <w:t>s</w:t>
      </w:r>
      <w:r w:rsidRPr="00235E2C">
        <w:rPr>
          <w:sz w:val="24"/>
          <w:szCs w:val="24"/>
          <w:lang w:val="it-IT"/>
        </w:rPr>
        <w:t xml:space="preserve">i decuplarea de la sistemele de alimentare </w:t>
      </w:r>
      <w:r>
        <w:rPr>
          <w:sz w:val="24"/>
          <w:szCs w:val="24"/>
          <w:lang w:val="it-IT"/>
        </w:rPr>
        <w:t>s</w:t>
      </w:r>
      <w:r w:rsidRPr="00235E2C">
        <w:rPr>
          <w:sz w:val="24"/>
          <w:szCs w:val="24"/>
          <w:lang w:val="it-IT"/>
        </w:rPr>
        <w:t>i evacuare a tuturor componentelor instala</w:t>
      </w:r>
      <w:r>
        <w:rPr>
          <w:sz w:val="24"/>
          <w:szCs w:val="24"/>
          <w:lang w:val="it-IT"/>
        </w:rPr>
        <w:t>t</w:t>
      </w:r>
      <w:r w:rsidRPr="00235E2C">
        <w:rPr>
          <w:sz w:val="24"/>
          <w:szCs w:val="24"/>
          <w:lang w:val="it-IT"/>
        </w:rPr>
        <w:t xml:space="preserve">iilor tehnologice, agregatelor </w:t>
      </w:r>
      <w:r>
        <w:rPr>
          <w:sz w:val="24"/>
          <w:szCs w:val="24"/>
          <w:lang w:val="it-IT"/>
        </w:rPr>
        <w:t>s</w:t>
      </w:r>
      <w:r w:rsidRPr="00235E2C">
        <w:rPr>
          <w:sz w:val="24"/>
          <w:szCs w:val="24"/>
          <w:lang w:val="it-IT"/>
        </w:rPr>
        <w:t>i dispozitivelor auxil</w:t>
      </w:r>
      <w:r>
        <w:rPr>
          <w:sz w:val="24"/>
          <w:szCs w:val="24"/>
          <w:lang w:val="it-IT"/>
        </w:rPr>
        <w:t>iare acestora, i</w:t>
      </w:r>
      <w:r w:rsidRPr="00235E2C">
        <w:rPr>
          <w:sz w:val="24"/>
          <w:szCs w:val="24"/>
          <w:lang w:val="it-IT"/>
        </w:rPr>
        <w:t>n special a celor care pot genera emisii semnificative;</w:t>
      </w:r>
    </w:p>
    <w:p w:rsidR="008B6A02" w:rsidRPr="00235E2C" w:rsidRDefault="008B6A02" w:rsidP="00C00866">
      <w:pPr>
        <w:numPr>
          <w:ilvl w:val="0"/>
          <w:numId w:val="34"/>
        </w:numPr>
        <w:spacing w:before="20" w:after="20" w:line="264" w:lineRule="auto"/>
        <w:jc w:val="both"/>
        <w:rPr>
          <w:sz w:val="24"/>
          <w:szCs w:val="24"/>
          <w:lang w:val="it-IT"/>
        </w:rPr>
      </w:pPr>
      <w:r w:rsidRPr="00235E2C">
        <w:rPr>
          <w:sz w:val="24"/>
          <w:szCs w:val="24"/>
          <w:lang w:val="it-IT"/>
        </w:rPr>
        <w:t xml:space="preserve">golirea </w:t>
      </w:r>
      <w:r>
        <w:rPr>
          <w:sz w:val="24"/>
          <w:szCs w:val="24"/>
          <w:lang w:val="it-IT"/>
        </w:rPr>
        <w:t>s</w:t>
      </w:r>
      <w:r w:rsidRPr="00235E2C">
        <w:rPr>
          <w:sz w:val="24"/>
          <w:szCs w:val="24"/>
          <w:lang w:val="it-IT"/>
        </w:rPr>
        <w:t>i cur</w:t>
      </w:r>
      <w:r>
        <w:rPr>
          <w:sz w:val="24"/>
          <w:szCs w:val="24"/>
          <w:lang w:val="it-IT"/>
        </w:rPr>
        <w:t>at</w:t>
      </w:r>
      <w:r w:rsidRPr="00235E2C">
        <w:rPr>
          <w:sz w:val="24"/>
          <w:szCs w:val="24"/>
          <w:lang w:val="it-IT"/>
        </w:rPr>
        <w:t>area instala</w:t>
      </w:r>
      <w:r>
        <w:rPr>
          <w:sz w:val="24"/>
          <w:szCs w:val="24"/>
          <w:lang w:val="it-IT"/>
        </w:rPr>
        <w:t>t</w:t>
      </w:r>
      <w:r w:rsidRPr="00235E2C">
        <w:rPr>
          <w:sz w:val="24"/>
          <w:szCs w:val="24"/>
          <w:lang w:val="it-IT"/>
        </w:rPr>
        <w:t xml:space="preserve">iilor </w:t>
      </w:r>
      <w:r>
        <w:rPr>
          <w:sz w:val="24"/>
          <w:szCs w:val="24"/>
          <w:lang w:val="it-IT"/>
        </w:rPr>
        <w:t>i</w:t>
      </w:r>
      <w:r w:rsidRPr="00235E2C">
        <w:rPr>
          <w:sz w:val="24"/>
          <w:szCs w:val="24"/>
          <w:lang w:val="it-IT"/>
        </w:rPr>
        <w:t xml:space="preserve">nainte de dezmembrare conform procedurilor interne; </w:t>
      </w:r>
    </w:p>
    <w:p w:rsidR="008B6A02" w:rsidRPr="00235E2C" w:rsidRDefault="008B6A02" w:rsidP="00C00866">
      <w:pPr>
        <w:numPr>
          <w:ilvl w:val="0"/>
          <w:numId w:val="34"/>
        </w:numPr>
        <w:spacing w:before="20" w:after="20" w:line="264" w:lineRule="auto"/>
        <w:jc w:val="both"/>
        <w:rPr>
          <w:sz w:val="24"/>
          <w:szCs w:val="24"/>
          <w:lang w:val="it-IT"/>
        </w:rPr>
      </w:pPr>
      <w:r w:rsidRPr="00235E2C">
        <w:rPr>
          <w:sz w:val="24"/>
          <w:szCs w:val="24"/>
          <w:lang w:val="it-IT"/>
        </w:rPr>
        <w:t>verificarea nivelului poten</w:t>
      </w:r>
      <w:r>
        <w:rPr>
          <w:sz w:val="24"/>
          <w:szCs w:val="24"/>
          <w:lang w:val="it-IT"/>
        </w:rPr>
        <w:t>t</w:t>
      </w:r>
      <w:r w:rsidRPr="00235E2C">
        <w:rPr>
          <w:sz w:val="24"/>
          <w:szCs w:val="24"/>
          <w:lang w:val="it-IT"/>
        </w:rPr>
        <w:t xml:space="preserve">ial de contaminare a solului </w:t>
      </w:r>
      <w:r>
        <w:rPr>
          <w:sz w:val="24"/>
          <w:szCs w:val="24"/>
          <w:lang w:val="it-IT"/>
        </w:rPr>
        <w:t>s</w:t>
      </w:r>
      <w:r w:rsidRPr="00235E2C">
        <w:rPr>
          <w:sz w:val="24"/>
          <w:szCs w:val="24"/>
          <w:lang w:val="it-IT"/>
        </w:rPr>
        <w:t>i apei freatice prin efectuarea de foraje pe amplasament;</w:t>
      </w:r>
    </w:p>
    <w:p w:rsidR="008B6A02" w:rsidRPr="00235E2C" w:rsidRDefault="008B6A02" w:rsidP="00C00866">
      <w:pPr>
        <w:numPr>
          <w:ilvl w:val="0"/>
          <w:numId w:val="34"/>
        </w:numPr>
        <w:spacing w:before="20" w:after="20" w:line="264" w:lineRule="auto"/>
        <w:jc w:val="both"/>
        <w:rPr>
          <w:sz w:val="24"/>
          <w:szCs w:val="24"/>
        </w:rPr>
      </w:pPr>
      <w:r>
        <w:rPr>
          <w:sz w:val="24"/>
          <w:szCs w:val="24"/>
          <w:lang w:val="it-IT"/>
        </w:rPr>
        <w:t>i</w:t>
      </w:r>
      <w:r w:rsidRPr="00235E2C">
        <w:rPr>
          <w:sz w:val="24"/>
          <w:szCs w:val="24"/>
          <w:lang w:val="it-IT"/>
        </w:rPr>
        <w:t>n cazul</w:t>
      </w:r>
      <w:r w:rsidRPr="00235E2C">
        <w:rPr>
          <w:sz w:val="24"/>
          <w:szCs w:val="24"/>
        </w:rPr>
        <w:t xml:space="preserve"> în care o anumită suprafa</w:t>
      </w:r>
      <w:r>
        <w:rPr>
          <w:sz w:val="24"/>
          <w:szCs w:val="24"/>
        </w:rPr>
        <w:t>ta</w:t>
      </w:r>
      <w:r w:rsidRPr="00235E2C">
        <w:rPr>
          <w:sz w:val="24"/>
          <w:szCs w:val="24"/>
        </w:rPr>
        <w:t xml:space="preserve"> de sol urmează s</w:t>
      </w:r>
      <w:r>
        <w:rPr>
          <w:sz w:val="24"/>
          <w:szCs w:val="24"/>
        </w:rPr>
        <w:t>a</w:t>
      </w:r>
      <w:r w:rsidRPr="00235E2C">
        <w:rPr>
          <w:sz w:val="24"/>
          <w:szCs w:val="24"/>
        </w:rPr>
        <w:t xml:space="preserve"> fie decopertat</w:t>
      </w:r>
      <w:r>
        <w:rPr>
          <w:sz w:val="24"/>
          <w:szCs w:val="24"/>
        </w:rPr>
        <w:t>a</w:t>
      </w:r>
      <w:r w:rsidRPr="00235E2C">
        <w:rPr>
          <w:sz w:val="24"/>
          <w:szCs w:val="24"/>
        </w:rPr>
        <w:t xml:space="preserve"> pentru a se </w:t>
      </w:r>
      <w:r>
        <w:rPr>
          <w:sz w:val="24"/>
          <w:szCs w:val="24"/>
        </w:rPr>
        <w:t>i</w:t>
      </w:r>
      <w:r w:rsidRPr="00235E2C">
        <w:rPr>
          <w:sz w:val="24"/>
          <w:szCs w:val="24"/>
        </w:rPr>
        <w:t>nlătura impactul potenţial al poluanţilor identifica</w:t>
      </w:r>
      <w:r>
        <w:rPr>
          <w:sz w:val="24"/>
          <w:szCs w:val="24"/>
        </w:rPr>
        <w:t>t</w:t>
      </w:r>
      <w:r w:rsidRPr="00235E2C">
        <w:rPr>
          <w:sz w:val="24"/>
          <w:szCs w:val="24"/>
        </w:rPr>
        <w:t xml:space="preserve">i în sol, se va încerca </w:t>
      </w:r>
      <w:r>
        <w:rPr>
          <w:sz w:val="24"/>
          <w:szCs w:val="24"/>
        </w:rPr>
        <w:t>i</w:t>
      </w:r>
      <w:r w:rsidRPr="00235E2C">
        <w:rPr>
          <w:sz w:val="24"/>
          <w:szCs w:val="24"/>
        </w:rPr>
        <w:t>nlocuirea acestuia cu un sol din regiune, care să aibă o compozi</w:t>
      </w:r>
      <w:r>
        <w:rPr>
          <w:sz w:val="24"/>
          <w:szCs w:val="24"/>
        </w:rPr>
        <w:t>t</w:t>
      </w:r>
      <w:r w:rsidRPr="00235E2C">
        <w:rPr>
          <w:sz w:val="24"/>
          <w:szCs w:val="24"/>
        </w:rPr>
        <w:t>ie c</w:t>
      </w:r>
      <w:r>
        <w:rPr>
          <w:sz w:val="24"/>
          <w:szCs w:val="24"/>
        </w:rPr>
        <w:t>a</w:t>
      </w:r>
      <w:r w:rsidRPr="00235E2C">
        <w:rPr>
          <w:sz w:val="24"/>
          <w:szCs w:val="24"/>
        </w:rPr>
        <w:t>t mai apropriată de cea a solului ini</w:t>
      </w:r>
      <w:r>
        <w:rPr>
          <w:sz w:val="24"/>
          <w:szCs w:val="24"/>
        </w:rPr>
        <w:t>t</w:t>
      </w:r>
      <w:r w:rsidRPr="00235E2C">
        <w:rPr>
          <w:sz w:val="24"/>
          <w:szCs w:val="24"/>
        </w:rPr>
        <w:t xml:space="preserve">ial. </w:t>
      </w:r>
    </w:p>
    <w:p w:rsidR="008B6A02" w:rsidRDefault="008B6A02" w:rsidP="008B6A02">
      <w:pPr>
        <w:autoSpaceDE w:val="0"/>
        <w:autoSpaceDN w:val="0"/>
        <w:adjustRightInd w:val="0"/>
        <w:jc w:val="both"/>
        <w:rPr>
          <w:sz w:val="24"/>
          <w:szCs w:val="24"/>
        </w:rPr>
      </w:pPr>
      <w:r w:rsidRPr="00235E2C">
        <w:rPr>
          <w:sz w:val="24"/>
          <w:szCs w:val="24"/>
        </w:rPr>
        <w:t xml:space="preserve">Planul de </w:t>
      </w:r>
      <w:r>
        <w:rPr>
          <w:sz w:val="24"/>
          <w:szCs w:val="24"/>
        </w:rPr>
        <w:t>i</w:t>
      </w:r>
      <w:r w:rsidRPr="00235E2C">
        <w:rPr>
          <w:sz w:val="24"/>
          <w:szCs w:val="24"/>
        </w:rPr>
        <w:t xml:space="preserve">nchidere al operatorului va fi actualizat </w:t>
      </w:r>
      <w:r>
        <w:rPr>
          <w:sz w:val="24"/>
          <w:szCs w:val="24"/>
        </w:rPr>
        <w:t>i</w:t>
      </w:r>
      <w:r w:rsidRPr="00235E2C">
        <w:rPr>
          <w:sz w:val="24"/>
          <w:szCs w:val="24"/>
        </w:rPr>
        <w:t>n func</w:t>
      </w:r>
      <w:r>
        <w:rPr>
          <w:sz w:val="24"/>
          <w:szCs w:val="24"/>
        </w:rPr>
        <w:t>t</w:t>
      </w:r>
      <w:r w:rsidRPr="00235E2C">
        <w:rPr>
          <w:sz w:val="24"/>
          <w:szCs w:val="24"/>
        </w:rPr>
        <w:t xml:space="preserve">ie de planul de reorganizare/ modificare a fluxurilor tehnologice din cadrul S.C. </w:t>
      </w:r>
      <w:r>
        <w:rPr>
          <w:sz w:val="24"/>
          <w:szCs w:val="24"/>
        </w:rPr>
        <w:t>AMBRO S.A</w:t>
      </w:r>
      <w:r w:rsidRPr="00235E2C">
        <w:rPr>
          <w:sz w:val="24"/>
          <w:szCs w:val="24"/>
        </w:rPr>
        <w:t xml:space="preserve">. </w:t>
      </w:r>
      <w:r>
        <w:rPr>
          <w:sz w:val="24"/>
          <w:szCs w:val="24"/>
        </w:rPr>
        <w:t>s</w:t>
      </w:r>
      <w:r w:rsidRPr="00235E2C">
        <w:rPr>
          <w:sz w:val="24"/>
          <w:szCs w:val="24"/>
        </w:rPr>
        <w:t>i va fi transmis autorit</w:t>
      </w:r>
      <w:r>
        <w:rPr>
          <w:sz w:val="24"/>
          <w:szCs w:val="24"/>
        </w:rPr>
        <w:t>at</w:t>
      </w:r>
      <w:r w:rsidRPr="00235E2C">
        <w:rPr>
          <w:sz w:val="24"/>
          <w:szCs w:val="24"/>
        </w:rPr>
        <w:t>ii responsabile de emiterea autoriza</w:t>
      </w:r>
      <w:r>
        <w:rPr>
          <w:sz w:val="24"/>
          <w:szCs w:val="24"/>
        </w:rPr>
        <w:t>t</w:t>
      </w:r>
      <w:r w:rsidRPr="00235E2C">
        <w:rPr>
          <w:sz w:val="24"/>
          <w:szCs w:val="24"/>
        </w:rPr>
        <w:t xml:space="preserve">iei integrate de mediu. </w:t>
      </w:r>
      <w:r>
        <w:rPr>
          <w:sz w:val="24"/>
          <w:szCs w:val="24"/>
        </w:rPr>
        <w:t>I</w:t>
      </w:r>
      <w:r w:rsidRPr="00235E2C">
        <w:rPr>
          <w:sz w:val="24"/>
          <w:szCs w:val="24"/>
        </w:rPr>
        <w:t>n cazul lu</w:t>
      </w:r>
      <w:r>
        <w:rPr>
          <w:sz w:val="24"/>
          <w:szCs w:val="24"/>
        </w:rPr>
        <w:t>a</w:t>
      </w:r>
      <w:r w:rsidRPr="00235E2C">
        <w:rPr>
          <w:sz w:val="24"/>
          <w:szCs w:val="24"/>
        </w:rPr>
        <w:t xml:space="preserve">rii deciziei de </w:t>
      </w:r>
      <w:r>
        <w:rPr>
          <w:sz w:val="24"/>
          <w:szCs w:val="24"/>
        </w:rPr>
        <w:t>i</w:t>
      </w:r>
      <w:r w:rsidRPr="00235E2C">
        <w:rPr>
          <w:sz w:val="24"/>
          <w:szCs w:val="24"/>
        </w:rPr>
        <w:t>ncetare definitiv</w:t>
      </w:r>
      <w:r>
        <w:rPr>
          <w:sz w:val="24"/>
          <w:szCs w:val="24"/>
        </w:rPr>
        <w:t>a</w:t>
      </w:r>
      <w:r w:rsidRPr="00235E2C">
        <w:rPr>
          <w:sz w:val="24"/>
          <w:szCs w:val="24"/>
        </w:rPr>
        <w:t xml:space="preserve"> a activit</w:t>
      </w:r>
      <w:r>
        <w:rPr>
          <w:sz w:val="24"/>
          <w:szCs w:val="24"/>
        </w:rPr>
        <w:t>atii, autoritatea de mediu va fi i</w:t>
      </w:r>
      <w:r w:rsidRPr="00235E2C">
        <w:rPr>
          <w:sz w:val="24"/>
          <w:szCs w:val="24"/>
        </w:rPr>
        <w:t>n</w:t>
      </w:r>
      <w:r>
        <w:rPr>
          <w:sz w:val="24"/>
          <w:szCs w:val="24"/>
        </w:rPr>
        <w:t>s</w:t>
      </w:r>
      <w:r w:rsidRPr="00235E2C">
        <w:rPr>
          <w:sz w:val="24"/>
          <w:szCs w:val="24"/>
        </w:rPr>
        <w:t>tiin</w:t>
      </w:r>
      <w:r>
        <w:rPr>
          <w:sz w:val="24"/>
          <w:szCs w:val="24"/>
        </w:rPr>
        <w:t>t</w:t>
      </w:r>
      <w:r w:rsidRPr="00235E2C">
        <w:rPr>
          <w:sz w:val="24"/>
          <w:szCs w:val="24"/>
        </w:rPr>
        <w:t>at</w:t>
      </w:r>
      <w:r>
        <w:rPr>
          <w:sz w:val="24"/>
          <w:szCs w:val="24"/>
        </w:rPr>
        <w:t>a</w:t>
      </w:r>
      <w:r w:rsidRPr="00235E2C">
        <w:rPr>
          <w:sz w:val="24"/>
          <w:szCs w:val="24"/>
        </w:rPr>
        <w:t xml:space="preserve"> din timp </w:t>
      </w:r>
      <w:r>
        <w:rPr>
          <w:sz w:val="24"/>
          <w:szCs w:val="24"/>
        </w:rPr>
        <w:t>s</w:t>
      </w:r>
      <w:r w:rsidRPr="00235E2C">
        <w:rPr>
          <w:sz w:val="24"/>
          <w:szCs w:val="24"/>
        </w:rPr>
        <w:t xml:space="preserve">i se vor respecta </w:t>
      </w:r>
      <w:r>
        <w:rPr>
          <w:sz w:val="24"/>
          <w:szCs w:val="24"/>
        </w:rPr>
        <w:t>i</w:t>
      </w:r>
      <w:r w:rsidRPr="00235E2C">
        <w:rPr>
          <w:sz w:val="24"/>
          <w:szCs w:val="24"/>
        </w:rPr>
        <w:t>n totalitate cerin</w:t>
      </w:r>
      <w:r>
        <w:rPr>
          <w:sz w:val="24"/>
          <w:szCs w:val="24"/>
        </w:rPr>
        <w:t>t</w:t>
      </w:r>
      <w:r w:rsidRPr="00235E2C">
        <w:rPr>
          <w:sz w:val="24"/>
          <w:szCs w:val="24"/>
        </w:rPr>
        <w:t>ele reglement</w:t>
      </w:r>
      <w:r>
        <w:rPr>
          <w:sz w:val="24"/>
          <w:szCs w:val="24"/>
        </w:rPr>
        <w:t>a</w:t>
      </w:r>
      <w:r w:rsidRPr="00235E2C">
        <w:rPr>
          <w:sz w:val="24"/>
          <w:szCs w:val="24"/>
        </w:rPr>
        <w:t xml:space="preserve">rilor legale </w:t>
      </w:r>
      <w:r>
        <w:rPr>
          <w:sz w:val="24"/>
          <w:szCs w:val="24"/>
        </w:rPr>
        <w:t>i</w:t>
      </w:r>
      <w:r w:rsidRPr="00235E2C">
        <w:rPr>
          <w:sz w:val="24"/>
          <w:szCs w:val="24"/>
        </w:rPr>
        <w:t xml:space="preserve">n vigoare cu privire la </w:t>
      </w:r>
      <w:r>
        <w:rPr>
          <w:sz w:val="24"/>
          <w:szCs w:val="24"/>
        </w:rPr>
        <w:t>i</w:t>
      </w:r>
      <w:r w:rsidRPr="00235E2C">
        <w:rPr>
          <w:sz w:val="24"/>
          <w:szCs w:val="24"/>
        </w:rPr>
        <w:t>ncetarea activit</w:t>
      </w:r>
      <w:r>
        <w:rPr>
          <w:sz w:val="24"/>
          <w:szCs w:val="24"/>
        </w:rPr>
        <w:t>at</w:t>
      </w:r>
      <w:r w:rsidRPr="00235E2C">
        <w:rPr>
          <w:sz w:val="24"/>
          <w:szCs w:val="24"/>
        </w:rPr>
        <w:t>ii, dezafectarea instala</w:t>
      </w:r>
      <w:r>
        <w:rPr>
          <w:sz w:val="24"/>
          <w:szCs w:val="24"/>
        </w:rPr>
        <w:t>t</w:t>
      </w:r>
      <w:r w:rsidRPr="00235E2C">
        <w:rPr>
          <w:sz w:val="24"/>
          <w:szCs w:val="24"/>
        </w:rPr>
        <w:t xml:space="preserve">iilor, refacerea amplasamentului </w:t>
      </w:r>
      <w:r>
        <w:rPr>
          <w:sz w:val="24"/>
          <w:szCs w:val="24"/>
        </w:rPr>
        <w:t>s</w:t>
      </w:r>
      <w:r w:rsidRPr="00235E2C">
        <w:rPr>
          <w:sz w:val="24"/>
          <w:szCs w:val="24"/>
        </w:rPr>
        <w:t>i predarea autoriza</w:t>
      </w:r>
      <w:r>
        <w:rPr>
          <w:sz w:val="24"/>
          <w:szCs w:val="24"/>
        </w:rPr>
        <w:t>t</w:t>
      </w:r>
      <w:r w:rsidRPr="00235E2C">
        <w:rPr>
          <w:sz w:val="24"/>
          <w:szCs w:val="24"/>
        </w:rPr>
        <w:t>iei integrate de mediu.</w:t>
      </w:r>
    </w:p>
    <w:p w:rsidR="008B6A02" w:rsidRPr="00BE2E5B" w:rsidRDefault="008B6A02" w:rsidP="008B6A02">
      <w:pPr>
        <w:jc w:val="both"/>
        <w:rPr>
          <w:sz w:val="24"/>
          <w:szCs w:val="24"/>
          <w:lang w:val="pt-BR" w:eastAsia="de-DE"/>
        </w:rPr>
      </w:pPr>
      <w:r w:rsidRPr="00BE2E5B">
        <w:rPr>
          <w:sz w:val="24"/>
          <w:szCs w:val="24"/>
          <w:lang w:eastAsia="de-DE"/>
        </w:rPr>
        <w:t>Operatorul are obliga</w:t>
      </w:r>
      <w:r>
        <w:rPr>
          <w:sz w:val="24"/>
          <w:szCs w:val="24"/>
          <w:lang w:eastAsia="de-DE"/>
        </w:rPr>
        <w:t>t</w:t>
      </w:r>
      <w:r w:rsidRPr="00BE2E5B">
        <w:rPr>
          <w:sz w:val="24"/>
          <w:szCs w:val="24"/>
          <w:lang w:eastAsia="de-DE"/>
        </w:rPr>
        <w:t xml:space="preserve">ia de a informa APM Suceava </w:t>
      </w:r>
      <w:r>
        <w:rPr>
          <w:sz w:val="24"/>
          <w:szCs w:val="24"/>
          <w:lang w:eastAsia="de-DE"/>
        </w:rPr>
        <w:t>in cazul</w:t>
      </w:r>
      <w:r w:rsidR="003D63CF">
        <w:rPr>
          <w:sz w:val="24"/>
          <w:szCs w:val="24"/>
          <w:lang w:eastAsia="de-DE"/>
        </w:rPr>
        <w:t xml:space="preserve"> </w:t>
      </w:r>
      <w:r>
        <w:rPr>
          <w:sz w:val="24"/>
          <w:szCs w:val="24"/>
          <w:lang w:val="pt-BR" w:eastAsia="de-DE"/>
        </w:rPr>
        <w:t>schimbarii</w:t>
      </w:r>
      <w:r w:rsidRPr="00BE2E5B">
        <w:rPr>
          <w:sz w:val="24"/>
          <w:szCs w:val="24"/>
          <w:lang w:val="pt-BR" w:eastAsia="de-DE"/>
        </w:rPr>
        <w:t xml:space="preserve"> titularului activit</w:t>
      </w:r>
      <w:r>
        <w:rPr>
          <w:sz w:val="24"/>
          <w:szCs w:val="24"/>
          <w:lang w:val="pt-BR" w:eastAsia="de-DE"/>
        </w:rPr>
        <w:t>at</w:t>
      </w:r>
      <w:r w:rsidRPr="00BE2E5B">
        <w:rPr>
          <w:sz w:val="24"/>
          <w:szCs w:val="24"/>
          <w:lang w:val="pt-BR" w:eastAsia="de-DE"/>
        </w:rPr>
        <w:t>ii;</w:t>
      </w:r>
    </w:p>
    <w:p w:rsidR="008B6A02" w:rsidRPr="00235E2C" w:rsidRDefault="008B6A02" w:rsidP="008B6A02">
      <w:pPr>
        <w:rPr>
          <w:b/>
          <w:sz w:val="24"/>
          <w:szCs w:val="24"/>
          <w:lang w:val="it-IT"/>
        </w:rPr>
      </w:pPr>
    </w:p>
    <w:p w:rsidR="00914739" w:rsidRPr="0016532D" w:rsidRDefault="00914739" w:rsidP="00914739">
      <w:pPr>
        <w:rPr>
          <w:b/>
          <w:bCs/>
          <w:sz w:val="24"/>
          <w:szCs w:val="24"/>
          <w:lang w:val="it-IT"/>
        </w:rPr>
      </w:pPr>
      <w:r>
        <w:rPr>
          <w:b/>
          <w:bCs/>
          <w:sz w:val="24"/>
          <w:szCs w:val="24"/>
          <w:lang w:val="it-IT"/>
        </w:rPr>
        <w:t xml:space="preserve">18. </w:t>
      </w:r>
      <w:r w:rsidRPr="0016532D">
        <w:rPr>
          <w:b/>
          <w:bCs/>
          <w:sz w:val="24"/>
          <w:szCs w:val="24"/>
          <w:lang w:val="it-IT"/>
        </w:rPr>
        <w:t>REVIZUIREA AUTORIZATIEI</w:t>
      </w:r>
    </w:p>
    <w:p w:rsidR="008B6A02" w:rsidRPr="0016532D" w:rsidRDefault="008B6A02" w:rsidP="008B6A02">
      <w:pPr>
        <w:autoSpaceDE w:val="0"/>
        <w:autoSpaceDN w:val="0"/>
        <w:adjustRightInd w:val="0"/>
        <w:jc w:val="both"/>
        <w:rPr>
          <w:sz w:val="24"/>
          <w:szCs w:val="24"/>
          <w:lang w:val="it-IT"/>
        </w:rPr>
      </w:pPr>
      <w:bookmarkStart w:id="42" w:name="_Toc361733672"/>
      <w:bookmarkStart w:id="43" w:name="_Toc362434812"/>
      <w:r w:rsidRPr="0016532D">
        <w:rPr>
          <w:sz w:val="24"/>
          <w:szCs w:val="24"/>
          <w:lang w:val="it-IT"/>
        </w:rPr>
        <w:t xml:space="preserve">Conform </w:t>
      </w:r>
      <w:r>
        <w:rPr>
          <w:b/>
          <w:color w:val="000000"/>
          <w:sz w:val="24"/>
          <w:szCs w:val="24"/>
        </w:rPr>
        <w:t xml:space="preserve"> </w:t>
      </w:r>
      <w:r w:rsidRPr="00331953">
        <w:rPr>
          <w:sz w:val="24"/>
          <w:szCs w:val="24"/>
        </w:rPr>
        <w:t>Legii nr. 278/24.10.2013 privind emisiile industriale</w:t>
      </w:r>
      <w:r w:rsidRPr="00331953">
        <w:rPr>
          <w:sz w:val="24"/>
          <w:szCs w:val="24"/>
          <w:lang w:val="it-IT"/>
        </w:rPr>
        <w:t>,</w:t>
      </w:r>
      <w:r w:rsidRPr="0016532D">
        <w:rPr>
          <w:sz w:val="24"/>
          <w:szCs w:val="24"/>
          <w:lang w:val="it-IT"/>
        </w:rPr>
        <w:t xml:space="preserve"> revizuirea autorizatiei integrate este obligatorie in toate situatiile in care:</w:t>
      </w:r>
    </w:p>
    <w:p w:rsidR="008B6A02" w:rsidRPr="0016532D" w:rsidRDefault="008B6A02" w:rsidP="008B6A02">
      <w:pPr>
        <w:numPr>
          <w:ilvl w:val="0"/>
          <w:numId w:val="2"/>
        </w:numPr>
        <w:rPr>
          <w:sz w:val="24"/>
          <w:szCs w:val="24"/>
          <w:lang w:val="it-IT"/>
        </w:rPr>
      </w:pPr>
      <w:r w:rsidRPr="0016532D">
        <w:rPr>
          <w:sz w:val="24"/>
          <w:szCs w:val="24"/>
          <w:lang w:val="it-IT"/>
        </w:rPr>
        <w:t>poluarea produsa de instalatie este semnificativa, incat necesita revizuirea valorilor limita de emisie sau includerea de noi astfel de valori in autorizatia integrata,</w:t>
      </w:r>
    </w:p>
    <w:p w:rsidR="008B6A02" w:rsidRPr="0016532D" w:rsidRDefault="008B6A02" w:rsidP="008B6A02">
      <w:pPr>
        <w:numPr>
          <w:ilvl w:val="0"/>
          <w:numId w:val="2"/>
        </w:numPr>
        <w:rPr>
          <w:sz w:val="24"/>
          <w:szCs w:val="24"/>
          <w:lang w:val="it-IT"/>
        </w:rPr>
      </w:pPr>
      <w:r w:rsidRPr="0016532D">
        <w:rPr>
          <w:sz w:val="24"/>
          <w:szCs w:val="24"/>
        </w:rPr>
        <w:t>schimbarile substantiale ale celor mai bune tehnici disponibile fac posibila reducerea semnificativa a emisiilor fara a presupune costuri excesive,</w:t>
      </w:r>
    </w:p>
    <w:p w:rsidR="008B6A02" w:rsidRPr="0016532D" w:rsidRDefault="008B6A02" w:rsidP="008B6A02">
      <w:pPr>
        <w:numPr>
          <w:ilvl w:val="0"/>
          <w:numId w:val="2"/>
        </w:numPr>
        <w:rPr>
          <w:sz w:val="24"/>
          <w:szCs w:val="24"/>
        </w:rPr>
      </w:pPr>
      <w:r w:rsidRPr="0016532D">
        <w:rPr>
          <w:sz w:val="24"/>
          <w:szCs w:val="24"/>
        </w:rPr>
        <w:t>siguranta in exploatare a proceselor sau activitatii impune utilizarea altor tehnici,</w:t>
      </w:r>
    </w:p>
    <w:p w:rsidR="008B6A02" w:rsidRPr="0016532D" w:rsidRDefault="008B6A02" w:rsidP="008B6A02">
      <w:pPr>
        <w:numPr>
          <w:ilvl w:val="0"/>
          <w:numId w:val="2"/>
        </w:numPr>
        <w:rPr>
          <w:sz w:val="24"/>
          <w:szCs w:val="24"/>
        </w:rPr>
      </w:pPr>
      <w:r w:rsidRPr="0016532D">
        <w:rPr>
          <w:sz w:val="24"/>
          <w:szCs w:val="24"/>
        </w:rPr>
        <w:t>prevederile unor noi reglementari legale o impun.</w:t>
      </w:r>
    </w:p>
    <w:p w:rsidR="008B6A02" w:rsidRPr="0016532D" w:rsidRDefault="008B6A02" w:rsidP="008B6A02">
      <w:pPr>
        <w:rPr>
          <w:b/>
          <w:sz w:val="24"/>
          <w:szCs w:val="24"/>
          <w:lang w:val="it-IT"/>
        </w:rPr>
      </w:pPr>
      <w:r w:rsidRPr="00615AF1">
        <w:rPr>
          <w:color w:val="000000"/>
          <w:sz w:val="24"/>
          <w:szCs w:val="24"/>
        </w:rPr>
        <w:t>Agen</w:t>
      </w:r>
      <w:r>
        <w:rPr>
          <w:color w:val="000000"/>
          <w:sz w:val="24"/>
          <w:szCs w:val="24"/>
        </w:rPr>
        <w:t>t</w:t>
      </w:r>
      <w:r w:rsidRPr="00615AF1">
        <w:rPr>
          <w:color w:val="000000"/>
          <w:sz w:val="24"/>
          <w:szCs w:val="24"/>
        </w:rPr>
        <w:t>ia pentru Protec</w:t>
      </w:r>
      <w:r>
        <w:rPr>
          <w:color w:val="000000"/>
          <w:sz w:val="24"/>
          <w:szCs w:val="24"/>
        </w:rPr>
        <w:t>t</w:t>
      </w:r>
      <w:r w:rsidRPr="00615AF1">
        <w:rPr>
          <w:color w:val="000000"/>
          <w:sz w:val="24"/>
          <w:szCs w:val="24"/>
        </w:rPr>
        <w:t>ia Mediului</w:t>
      </w:r>
      <w:r>
        <w:rPr>
          <w:sz w:val="24"/>
          <w:szCs w:val="24"/>
          <w:lang w:val="it-IT"/>
        </w:rPr>
        <w:t xml:space="preserve"> Suceava</w:t>
      </w:r>
      <w:r w:rsidRPr="0016532D">
        <w:rPr>
          <w:sz w:val="24"/>
          <w:szCs w:val="24"/>
          <w:lang w:val="it-IT"/>
        </w:rPr>
        <w:t xml:space="preserve"> evalueaza periodic conditiile din autorizatia integrata</w:t>
      </w:r>
      <w:r>
        <w:rPr>
          <w:sz w:val="24"/>
          <w:szCs w:val="24"/>
          <w:lang w:val="it-IT"/>
        </w:rPr>
        <w:t xml:space="preserve"> de mediu</w:t>
      </w:r>
      <w:r w:rsidRPr="0016532D">
        <w:rPr>
          <w:sz w:val="24"/>
          <w:szCs w:val="24"/>
          <w:lang w:val="it-IT"/>
        </w:rPr>
        <w:t xml:space="preserve"> si, acolo unde este necesar, le revizuieste.</w:t>
      </w:r>
      <w:r w:rsidRPr="0016532D">
        <w:rPr>
          <w:b/>
          <w:sz w:val="24"/>
          <w:szCs w:val="24"/>
          <w:lang w:val="it-IT"/>
        </w:rPr>
        <w:t xml:space="preserve"> </w:t>
      </w:r>
    </w:p>
    <w:p w:rsidR="008B6A02" w:rsidRPr="00615AF1" w:rsidRDefault="008B6A02" w:rsidP="008B6A02">
      <w:pPr>
        <w:keepNext/>
        <w:spacing w:before="240" w:after="60"/>
        <w:jc w:val="both"/>
        <w:outlineLvl w:val="0"/>
        <w:rPr>
          <w:b/>
          <w:bCs/>
          <w:kern w:val="32"/>
          <w:sz w:val="24"/>
          <w:szCs w:val="24"/>
          <w:lang w:val="it-IT"/>
        </w:rPr>
      </w:pPr>
      <w:r w:rsidRPr="00615AF1">
        <w:rPr>
          <w:b/>
          <w:bCs/>
          <w:kern w:val="32"/>
          <w:sz w:val="24"/>
          <w:szCs w:val="24"/>
          <w:lang w:val="it-IT"/>
        </w:rPr>
        <w:t>19. GLOSAR DE TERMENI</w:t>
      </w:r>
      <w:bookmarkEnd w:id="42"/>
      <w:bookmarkEnd w:id="43"/>
    </w:p>
    <w:tbl>
      <w:tblPr>
        <w:tblW w:w="9540" w:type="dxa"/>
        <w:tblInd w:w="108" w:type="dxa"/>
        <w:tblLayout w:type="fixed"/>
        <w:tblLook w:val="01E0"/>
      </w:tblPr>
      <w:tblGrid>
        <w:gridCol w:w="2410"/>
        <w:gridCol w:w="7130"/>
      </w:tblGrid>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APM</w:t>
            </w:r>
          </w:p>
        </w:tc>
        <w:tc>
          <w:tcPr>
            <w:tcW w:w="7130" w:type="dxa"/>
          </w:tcPr>
          <w:p w:rsidR="008B6A02" w:rsidRPr="00615AF1" w:rsidRDefault="008B6A02" w:rsidP="00E64615">
            <w:pPr>
              <w:jc w:val="both"/>
              <w:rPr>
                <w:color w:val="000000"/>
                <w:sz w:val="24"/>
                <w:szCs w:val="24"/>
              </w:rPr>
            </w:pPr>
            <w:r w:rsidRPr="00615AF1">
              <w:rPr>
                <w:color w:val="000000"/>
                <w:sz w:val="24"/>
                <w:szCs w:val="24"/>
              </w:rPr>
              <w:t>Agen</w:t>
            </w:r>
            <w:r>
              <w:rPr>
                <w:color w:val="000000"/>
                <w:sz w:val="24"/>
                <w:szCs w:val="24"/>
              </w:rPr>
              <w:t>t</w:t>
            </w:r>
            <w:r w:rsidRPr="00615AF1">
              <w:rPr>
                <w:color w:val="000000"/>
                <w:sz w:val="24"/>
                <w:szCs w:val="24"/>
              </w:rPr>
              <w:t>ia pentru Protec</w:t>
            </w:r>
            <w:r>
              <w:rPr>
                <w:color w:val="000000"/>
                <w:sz w:val="24"/>
                <w:szCs w:val="24"/>
              </w:rPr>
              <w:t>t</w:t>
            </w:r>
            <w:r w:rsidRPr="00615AF1">
              <w:rPr>
                <w:color w:val="000000"/>
                <w:sz w:val="24"/>
                <w:szCs w:val="24"/>
              </w:rPr>
              <w:t>ia Mediului</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art.</w:t>
            </w:r>
          </w:p>
        </w:tc>
        <w:tc>
          <w:tcPr>
            <w:tcW w:w="7130" w:type="dxa"/>
          </w:tcPr>
          <w:p w:rsidR="008B6A02" w:rsidRPr="00615AF1" w:rsidRDefault="008B6A02" w:rsidP="00E64615">
            <w:pPr>
              <w:jc w:val="both"/>
              <w:rPr>
                <w:color w:val="000000"/>
                <w:sz w:val="24"/>
                <w:szCs w:val="24"/>
              </w:rPr>
            </w:pPr>
            <w:r w:rsidRPr="00615AF1">
              <w:rPr>
                <w:color w:val="000000"/>
                <w:sz w:val="24"/>
                <w:szCs w:val="24"/>
              </w:rPr>
              <w:t>articolul</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APM</w:t>
            </w:r>
          </w:p>
        </w:tc>
        <w:tc>
          <w:tcPr>
            <w:tcW w:w="7130" w:type="dxa"/>
          </w:tcPr>
          <w:p w:rsidR="008B6A02" w:rsidRPr="00615AF1" w:rsidRDefault="008B6A02" w:rsidP="00E64615">
            <w:pPr>
              <w:jc w:val="both"/>
              <w:rPr>
                <w:color w:val="000000"/>
                <w:sz w:val="24"/>
                <w:szCs w:val="24"/>
              </w:rPr>
            </w:pPr>
            <w:r w:rsidRPr="00615AF1">
              <w:rPr>
                <w:color w:val="000000"/>
                <w:sz w:val="24"/>
                <w:szCs w:val="24"/>
              </w:rPr>
              <w:t>Agen</w:t>
            </w:r>
            <w:r>
              <w:rPr>
                <w:color w:val="000000"/>
                <w:sz w:val="24"/>
                <w:szCs w:val="24"/>
              </w:rPr>
              <w:t>t</w:t>
            </w:r>
            <w:r w:rsidRPr="00615AF1">
              <w:rPr>
                <w:color w:val="000000"/>
                <w:sz w:val="24"/>
                <w:szCs w:val="24"/>
              </w:rPr>
              <w:t>ia pentru Protec</w:t>
            </w:r>
            <w:r>
              <w:rPr>
                <w:color w:val="000000"/>
                <w:sz w:val="24"/>
                <w:szCs w:val="24"/>
              </w:rPr>
              <w:t>t</w:t>
            </w:r>
            <w:r w:rsidRPr="00615AF1">
              <w:rPr>
                <w:color w:val="000000"/>
                <w:sz w:val="24"/>
                <w:szCs w:val="24"/>
              </w:rPr>
              <w:t>ia Mediului</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BAT</w:t>
            </w:r>
          </w:p>
        </w:tc>
        <w:tc>
          <w:tcPr>
            <w:tcW w:w="7130" w:type="dxa"/>
          </w:tcPr>
          <w:p w:rsidR="008B6A02" w:rsidRPr="00615AF1" w:rsidRDefault="008B6A02" w:rsidP="00E64615">
            <w:pPr>
              <w:jc w:val="both"/>
              <w:rPr>
                <w:color w:val="000000"/>
                <w:sz w:val="24"/>
                <w:szCs w:val="24"/>
              </w:rPr>
            </w:pPr>
            <w:r w:rsidRPr="00615AF1">
              <w:rPr>
                <w:color w:val="000000"/>
                <w:sz w:val="24"/>
                <w:szCs w:val="24"/>
                <w:lang w:val="fr-FR"/>
              </w:rPr>
              <w:t>Best Available Techniques/ cele mai bune tehnici disponibile</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BREF</w:t>
            </w:r>
          </w:p>
        </w:tc>
        <w:tc>
          <w:tcPr>
            <w:tcW w:w="7130" w:type="dxa"/>
          </w:tcPr>
          <w:p w:rsidR="008B6A02" w:rsidRPr="00615AF1" w:rsidRDefault="008B6A02" w:rsidP="00E64615">
            <w:pPr>
              <w:jc w:val="both"/>
              <w:rPr>
                <w:color w:val="000000"/>
                <w:sz w:val="24"/>
                <w:szCs w:val="24"/>
              </w:rPr>
            </w:pPr>
            <w:r w:rsidRPr="00615AF1">
              <w:rPr>
                <w:color w:val="000000"/>
                <w:sz w:val="24"/>
                <w:szCs w:val="24"/>
              </w:rPr>
              <w:t>Best Available Techniques Reference</w:t>
            </w:r>
            <w:r w:rsidRPr="00615AF1">
              <w:rPr>
                <w:color w:val="000000"/>
                <w:sz w:val="24"/>
                <w:szCs w:val="24"/>
                <w:lang w:val="fr-FR"/>
              </w:rPr>
              <w:t xml:space="preserve"> </w:t>
            </w:r>
            <w:r w:rsidRPr="00615AF1">
              <w:rPr>
                <w:color w:val="000000"/>
                <w:sz w:val="24"/>
                <w:szCs w:val="24"/>
              </w:rPr>
              <w:t>Document / Documentul de Referinţă BAT</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CE</w:t>
            </w:r>
          </w:p>
        </w:tc>
        <w:tc>
          <w:tcPr>
            <w:tcW w:w="7130" w:type="dxa"/>
          </w:tcPr>
          <w:p w:rsidR="008B6A02" w:rsidRPr="00615AF1" w:rsidRDefault="008B6A02" w:rsidP="00E64615">
            <w:pPr>
              <w:jc w:val="both"/>
              <w:rPr>
                <w:color w:val="000000"/>
                <w:sz w:val="24"/>
                <w:szCs w:val="24"/>
              </w:rPr>
            </w:pPr>
            <w:r w:rsidRPr="00615AF1">
              <w:rPr>
                <w:color w:val="000000"/>
                <w:sz w:val="24"/>
                <w:szCs w:val="24"/>
              </w:rPr>
              <w:t>Comisia Europeană</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CEMS</w:t>
            </w:r>
          </w:p>
        </w:tc>
        <w:tc>
          <w:tcPr>
            <w:tcW w:w="7130" w:type="dxa"/>
          </w:tcPr>
          <w:p w:rsidR="008B6A02" w:rsidRPr="00615AF1" w:rsidRDefault="008B6A02" w:rsidP="00E64615">
            <w:pPr>
              <w:jc w:val="both"/>
              <w:rPr>
                <w:color w:val="000000"/>
                <w:sz w:val="24"/>
                <w:szCs w:val="24"/>
              </w:rPr>
            </w:pPr>
            <w:r w:rsidRPr="00615AF1">
              <w:rPr>
                <w:color w:val="000000"/>
                <w:sz w:val="24"/>
                <w:szCs w:val="24"/>
              </w:rPr>
              <w:t>Continous Emission Monitoring System/ Sistem de monitorizare contiună a emisiilor</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CMA</w:t>
            </w:r>
          </w:p>
        </w:tc>
        <w:tc>
          <w:tcPr>
            <w:tcW w:w="7130" w:type="dxa"/>
          </w:tcPr>
          <w:p w:rsidR="008B6A02" w:rsidRPr="00615AF1" w:rsidRDefault="008B6A02" w:rsidP="00E64615">
            <w:pPr>
              <w:jc w:val="both"/>
              <w:rPr>
                <w:color w:val="000000"/>
                <w:sz w:val="24"/>
                <w:szCs w:val="24"/>
                <w:u w:val="single"/>
              </w:rPr>
            </w:pPr>
            <w:r w:rsidRPr="00615AF1">
              <w:rPr>
                <w:color w:val="000000"/>
                <w:sz w:val="24"/>
                <w:szCs w:val="24"/>
              </w:rPr>
              <w:t>Concentraţie maximă admisă</w:t>
            </w:r>
          </w:p>
        </w:tc>
      </w:tr>
      <w:tr w:rsidR="008B6A02" w:rsidRPr="00615AF1" w:rsidTr="00E64615">
        <w:trPr>
          <w:trHeight w:val="76"/>
        </w:trPr>
        <w:tc>
          <w:tcPr>
            <w:tcW w:w="2410" w:type="dxa"/>
          </w:tcPr>
          <w:p w:rsidR="008B6A02" w:rsidRPr="00615AF1" w:rsidRDefault="008B6A02" w:rsidP="00E64615">
            <w:pPr>
              <w:rPr>
                <w:color w:val="000000"/>
                <w:sz w:val="24"/>
                <w:szCs w:val="24"/>
              </w:rPr>
            </w:pPr>
            <w:r w:rsidRPr="00615AF1">
              <w:rPr>
                <w:color w:val="000000"/>
                <w:sz w:val="24"/>
                <w:szCs w:val="24"/>
              </w:rPr>
              <w:t>CSE</w:t>
            </w:r>
          </w:p>
        </w:tc>
        <w:tc>
          <w:tcPr>
            <w:tcW w:w="7130" w:type="dxa"/>
          </w:tcPr>
          <w:p w:rsidR="008B6A02" w:rsidRPr="00615AF1" w:rsidRDefault="008B6A02" w:rsidP="00E64615">
            <w:pPr>
              <w:keepNext/>
              <w:keepLines/>
              <w:jc w:val="both"/>
              <w:rPr>
                <w:b/>
                <w:color w:val="000000"/>
                <w:sz w:val="24"/>
                <w:szCs w:val="24"/>
              </w:rPr>
            </w:pPr>
            <w:r w:rsidRPr="00615AF1">
              <w:rPr>
                <w:color w:val="000000"/>
                <w:sz w:val="24"/>
                <w:szCs w:val="24"/>
              </w:rPr>
              <w:t xml:space="preserve">Consum specific de energie </w:t>
            </w:r>
          </w:p>
        </w:tc>
      </w:tr>
      <w:tr w:rsidR="008B6A02" w:rsidRPr="00615AF1" w:rsidTr="00E64615">
        <w:trPr>
          <w:trHeight w:val="272"/>
        </w:trPr>
        <w:tc>
          <w:tcPr>
            <w:tcW w:w="2410" w:type="dxa"/>
          </w:tcPr>
          <w:p w:rsidR="008B6A02" w:rsidRPr="00615AF1" w:rsidRDefault="008B6A02" w:rsidP="00E64615">
            <w:pPr>
              <w:rPr>
                <w:color w:val="000000"/>
                <w:sz w:val="24"/>
                <w:szCs w:val="24"/>
              </w:rPr>
            </w:pPr>
            <w:r w:rsidRPr="00615AF1">
              <w:rPr>
                <w:color w:val="000000"/>
                <w:sz w:val="24"/>
                <w:szCs w:val="24"/>
              </w:rPr>
              <w:t>d.p.d.v.</w:t>
            </w:r>
          </w:p>
        </w:tc>
        <w:tc>
          <w:tcPr>
            <w:tcW w:w="7130" w:type="dxa"/>
          </w:tcPr>
          <w:p w:rsidR="008B6A02" w:rsidRPr="00615AF1" w:rsidRDefault="008B6A02" w:rsidP="00E64615">
            <w:pPr>
              <w:jc w:val="both"/>
              <w:rPr>
                <w:color w:val="000000"/>
                <w:sz w:val="24"/>
                <w:szCs w:val="24"/>
              </w:rPr>
            </w:pPr>
            <w:r w:rsidRPr="00615AF1">
              <w:rPr>
                <w:color w:val="000000"/>
                <w:sz w:val="24"/>
                <w:szCs w:val="24"/>
              </w:rPr>
              <w:t>din punct de vedere</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EMAS</w:t>
            </w:r>
          </w:p>
        </w:tc>
        <w:tc>
          <w:tcPr>
            <w:tcW w:w="7130" w:type="dxa"/>
          </w:tcPr>
          <w:p w:rsidR="008B6A02" w:rsidRPr="00615AF1" w:rsidRDefault="008B6A02" w:rsidP="00E64615">
            <w:pPr>
              <w:jc w:val="both"/>
              <w:rPr>
                <w:color w:val="000000"/>
                <w:sz w:val="24"/>
                <w:szCs w:val="24"/>
              </w:rPr>
            </w:pPr>
            <w:r w:rsidRPr="00615AF1">
              <w:rPr>
                <w:color w:val="000000"/>
                <w:sz w:val="24"/>
                <w:szCs w:val="24"/>
              </w:rPr>
              <w:t>Eco-Management and Audit Scheme/ Schema de Audit şi Management de Mediu</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E-PRTR</w:t>
            </w:r>
          </w:p>
        </w:tc>
        <w:tc>
          <w:tcPr>
            <w:tcW w:w="7130" w:type="dxa"/>
          </w:tcPr>
          <w:p w:rsidR="008B6A02" w:rsidRPr="00615AF1" w:rsidRDefault="008B6A02" w:rsidP="00E64615">
            <w:pPr>
              <w:jc w:val="both"/>
              <w:rPr>
                <w:color w:val="000000"/>
                <w:sz w:val="24"/>
                <w:szCs w:val="24"/>
              </w:rPr>
            </w:pPr>
            <w:r w:rsidRPr="00615AF1">
              <w:rPr>
                <w:color w:val="000000"/>
                <w:sz w:val="24"/>
                <w:szCs w:val="24"/>
              </w:rPr>
              <w:t>European Pollutant Release and Transfer Register/ Registrul European al Poluanţilor Emişi şi Transferaţi</w:t>
            </w:r>
          </w:p>
        </w:tc>
      </w:tr>
      <w:tr w:rsidR="003D63CF" w:rsidRPr="00615AF1" w:rsidTr="00E64615">
        <w:trPr>
          <w:trHeight w:val="284"/>
        </w:trPr>
        <w:tc>
          <w:tcPr>
            <w:tcW w:w="2410" w:type="dxa"/>
          </w:tcPr>
          <w:p w:rsidR="003D63CF" w:rsidRPr="00615AF1" w:rsidRDefault="003D63CF" w:rsidP="00E64615">
            <w:pPr>
              <w:rPr>
                <w:color w:val="000000"/>
                <w:sz w:val="24"/>
                <w:szCs w:val="24"/>
              </w:rPr>
            </w:pPr>
          </w:p>
        </w:tc>
        <w:tc>
          <w:tcPr>
            <w:tcW w:w="7130" w:type="dxa"/>
          </w:tcPr>
          <w:p w:rsidR="003D63CF" w:rsidRPr="00615AF1" w:rsidRDefault="003D63CF" w:rsidP="00E64615">
            <w:pPr>
              <w:jc w:val="both"/>
              <w:rPr>
                <w:color w:val="000000"/>
                <w:sz w:val="24"/>
                <w:szCs w:val="24"/>
              </w:rPr>
            </w:pP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H.G.</w:t>
            </w:r>
          </w:p>
        </w:tc>
        <w:tc>
          <w:tcPr>
            <w:tcW w:w="7130" w:type="dxa"/>
          </w:tcPr>
          <w:p w:rsidR="008B6A02" w:rsidRPr="00615AF1" w:rsidRDefault="008B6A02" w:rsidP="00E64615">
            <w:pPr>
              <w:jc w:val="both"/>
              <w:rPr>
                <w:color w:val="000000"/>
                <w:sz w:val="24"/>
                <w:szCs w:val="24"/>
              </w:rPr>
            </w:pPr>
            <w:r w:rsidRPr="00615AF1">
              <w:rPr>
                <w:color w:val="000000"/>
                <w:sz w:val="24"/>
                <w:szCs w:val="24"/>
              </w:rPr>
              <w:t>Hotărâre de Guvern</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lit.</w:t>
            </w:r>
          </w:p>
        </w:tc>
        <w:tc>
          <w:tcPr>
            <w:tcW w:w="7130" w:type="dxa"/>
          </w:tcPr>
          <w:p w:rsidR="008B6A02" w:rsidRPr="00615AF1" w:rsidRDefault="008B6A02" w:rsidP="00E64615">
            <w:pPr>
              <w:jc w:val="both"/>
              <w:rPr>
                <w:color w:val="000000"/>
                <w:sz w:val="24"/>
                <w:szCs w:val="24"/>
              </w:rPr>
            </w:pPr>
            <w:r w:rsidRPr="00615AF1">
              <w:rPr>
                <w:color w:val="000000"/>
                <w:sz w:val="24"/>
                <w:szCs w:val="24"/>
              </w:rPr>
              <w:t>litera</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O.M.</w:t>
            </w:r>
          </w:p>
        </w:tc>
        <w:tc>
          <w:tcPr>
            <w:tcW w:w="7130" w:type="dxa"/>
          </w:tcPr>
          <w:p w:rsidR="008B6A02" w:rsidRPr="00615AF1" w:rsidRDefault="008B6A02" w:rsidP="00E64615">
            <w:pPr>
              <w:jc w:val="both"/>
              <w:rPr>
                <w:color w:val="000000"/>
                <w:sz w:val="24"/>
                <w:szCs w:val="24"/>
              </w:rPr>
            </w:pPr>
            <w:r w:rsidRPr="00615AF1">
              <w:rPr>
                <w:color w:val="000000"/>
                <w:sz w:val="24"/>
                <w:szCs w:val="24"/>
              </w:rPr>
              <w:t>Ordinul Ministrului</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lastRenderedPageBreak/>
              <w:t>O.U.G.</w:t>
            </w:r>
          </w:p>
        </w:tc>
        <w:tc>
          <w:tcPr>
            <w:tcW w:w="7130" w:type="dxa"/>
          </w:tcPr>
          <w:p w:rsidR="008B6A02" w:rsidRPr="00615AF1" w:rsidRDefault="008B6A02" w:rsidP="00E64615">
            <w:pPr>
              <w:jc w:val="both"/>
              <w:rPr>
                <w:color w:val="000000"/>
                <w:sz w:val="24"/>
                <w:szCs w:val="24"/>
              </w:rPr>
            </w:pPr>
            <w:r w:rsidRPr="00615AF1">
              <w:rPr>
                <w:color w:val="000000"/>
                <w:sz w:val="24"/>
                <w:szCs w:val="24"/>
                <w:lang w:val="pt-BR"/>
              </w:rPr>
              <w:t xml:space="preserve">Ordonanţa de Urgenţă a Guvernului </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pct.</w:t>
            </w:r>
          </w:p>
        </w:tc>
        <w:tc>
          <w:tcPr>
            <w:tcW w:w="7130" w:type="dxa"/>
          </w:tcPr>
          <w:p w:rsidR="008B6A02" w:rsidRPr="00615AF1" w:rsidRDefault="008B6A02" w:rsidP="00E64615">
            <w:pPr>
              <w:jc w:val="both"/>
              <w:rPr>
                <w:color w:val="000000"/>
                <w:sz w:val="24"/>
                <w:szCs w:val="24"/>
              </w:rPr>
            </w:pPr>
            <w:r w:rsidRPr="00615AF1">
              <w:rPr>
                <w:color w:val="000000"/>
                <w:sz w:val="24"/>
                <w:szCs w:val="24"/>
              </w:rPr>
              <w:t>punctul</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SCM</w:t>
            </w:r>
          </w:p>
        </w:tc>
        <w:tc>
          <w:tcPr>
            <w:tcW w:w="7130" w:type="dxa"/>
          </w:tcPr>
          <w:p w:rsidR="008B6A02" w:rsidRPr="00615AF1" w:rsidRDefault="008B6A02" w:rsidP="00E64615">
            <w:pPr>
              <w:jc w:val="both"/>
              <w:rPr>
                <w:color w:val="000000"/>
                <w:sz w:val="24"/>
                <w:szCs w:val="24"/>
              </w:rPr>
            </w:pPr>
            <w:r w:rsidRPr="00615AF1">
              <w:rPr>
                <w:color w:val="000000"/>
                <w:sz w:val="24"/>
                <w:szCs w:val="24"/>
              </w:rPr>
              <w:t>Standard de Calitate a Mediului</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SGA</w:t>
            </w:r>
          </w:p>
        </w:tc>
        <w:tc>
          <w:tcPr>
            <w:tcW w:w="7130" w:type="dxa"/>
          </w:tcPr>
          <w:p w:rsidR="008B6A02" w:rsidRPr="00615AF1" w:rsidRDefault="008B6A02" w:rsidP="00E64615">
            <w:pPr>
              <w:jc w:val="both"/>
              <w:rPr>
                <w:color w:val="000000"/>
                <w:sz w:val="24"/>
                <w:szCs w:val="24"/>
              </w:rPr>
            </w:pPr>
            <w:r w:rsidRPr="00615AF1">
              <w:rPr>
                <w:color w:val="000000"/>
                <w:sz w:val="24"/>
                <w:szCs w:val="24"/>
              </w:rPr>
              <w:t>Sistemul de Gospodărire a Apelor</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SMM</w:t>
            </w:r>
          </w:p>
        </w:tc>
        <w:tc>
          <w:tcPr>
            <w:tcW w:w="7130" w:type="dxa"/>
          </w:tcPr>
          <w:p w:rsidR="008B6A02" w:rsidRPr="00615AF1" w:rsidRDefault="008B6A02" w:rsidP="00E64615">
            <w:pPr>
              <w:jc w:val="both"/>
              <w:rPr>
                <w:color w:val="000000"/>
                <w:sz w:val="24"/>
                <w:szCs w:val="24"/>
              </w:rPr>
            </w:pPr>
            <w:r w:rsidRPr="00615AF1">
              <w:rPr>
                <w:color w:val="000000"/>
                <w:sz w:val="24"/>
                <w:szCs w:val="24"/>
              </w:rPr>
              <w:t>Sistemul Managemntului de Mediu</w:t>
            </w:r>
          </w:p>
        </w:tc>
      </w:tr>
      <w:tr w:rsidR="008B6A02" w:rsidRPr="00615AF1" w:rsidTr="00E64615">
        <w:trPr>
          <w:trHeight w:val="284"/>
        </w:trPr>
        <w:tc>
          <w:tcPr>
            <w:tcW w:w="2410" w:type="dxa"/>
          </w:tcPr>
          <w:p w:rsidR="008B6A02" w:rsidRPr="00615AF1" w:rsidRDefault="008B6A02" w:rsidP="00E64615">
            <w:pPr>
              <w:rPr>
                <w:color w:val="000000"/>
                <w:sz w:val="24"/>
                <w:szCs w:val="24"/>
              </w:rPr>
            </w:pPr>
            <w:r w:rsidRPr="00615AF1">
              <w:rPr>
                <w:color w:val="000000"/>
                <w:sz w:val="24"/>
                <w:szCs w:val="24"/>
              </w:rPr>
              <w:t>UE</w:t>
            </w:r>
          </w:p>
        </w:tc>
        <w:tc>
          <w:tcPr>
            <w:tcW w:w="7130" w:type="dxa"/>
          </w:tcPr>
          <w:p w:rsidR="008B6A02" w:rsidRPr="00615AF1" w:rsidRDefault="008B6A02" w:rsidP="00E64615">
            <w:pPr>
              <w:jc w:val="both"/>
              <w:rPr>
                <w:color w:val="000000"/>
                <w:sz w:val="24"/>
                <w:szCs w:val="24"/>
              </w:rPr>
            </w:pPr>
            <w:r w:rsidRPr="00615AF1">
              <w:rPr>
                <w:color w:val="000000"/>
                <w:sz w:val="24"/>
                <w:szCs w:val="24"/>
              </w:rPr>
              <w:t>Uniunea Europeană</w:t>
            </w:r>
          </w:p>
        </w:tc>
      </w:tr>
    </w:tbl>
    <w:p w:rsidR="008B6A02" w:rsidRDefault="008B6A02" w:rsidP="008B6A02">
      <w:pPr>
        <w:jc w:val="both"/>
        <w:rPr>
          <w:b/>
          <w:sz w:val="24"/>
          <w:szCs w:val="24"/>
          <w:lang w:val="pt-BR"/>
        </w:rPr>
      </w:pPr>
      <w:r w:rsidRPr="00615AF1">
        <w:rPr>
          <w:b/>
          <w:sz w:val="24"/>
          <w:szCs w:val="24"/>
          <w:lang w:val="pt-BR"/>
        </w:rPr>
        <w:tab/>
      </w:r>
    </w:p>
    <w:p w:rsidR="008B6A02" w:rsidRDefault="008B6A02" w:rsidP="008B6A02">
      <w:pPr>
        <w:jc w:val="both"/>
        <w:rPr>
          <w:b/>
          <w:sz w:val="24"/>
          <w:szCs w:val="24"/>
          <w:lang w:val="pt-BR"/>
        </w:rPr>
      </w:pPr>
    </w:p>
    <w:p w:rsidR="008B6A02" w:rsidRPr="00615AF1" w:rsidRDefault="008B6A02" w:rsidP="008B6A02">
      <w:pPr>
        <w:jc w:val="both"/>
        <w:rPr>
          <w:b/>
          <w:sz w:val="24"/>
          <w:szCs w:val="24"/>
          <w:lang w:val="pt-BR"/>
        </w:rPr>
      </w:pPr>
    </w:p>
    <w:p w:rsidR="001A5B1C" w:rsidRDefault="001A5B1C" w:rsidP="00914739">
      <w:pPr>
        <w:jc w:val="both"/>
        <w:rPr>
          <w:b/>
          <w:bCs/>
          <w:sz w:val="24"/>
          <w:szCs w:val="24"/>
          <w:lang w:val="pt-BR"/>
        </w:rPr>
      </w:pPr>
    </w:p>
    <w:tbl>
      <w:tblPr>
        <w:tblW w:w="0" w:type="auto"/>
        <w:tblInd w:w="2" w:type="dxa"/>
        <w:tblLook w:val="00A0"/>
      </w:tblPr>
      <w:tblGrid>
        <w:gridCol w:w="4842"/>
        <w:gridCol w:w="4843"/>
      </w:tblGrid>
      <w:tr w:rsidR="00914739" w:rsidRPr="00615AF1" w:rsidTr="00B71EC4">
        <w:tc>
          <w:tcPr>
            <w:tcW w:w="4842" w:type="dxa"/>
          </w:tcPr>
          <w:p w:rsidR="00914739" w:rsidRPr="00615AF1" w:rsidRDefault="00914739" w:rsidP="00B71EC4">
            <w:pPr>
              <w:rPr>
                <w:b/>
                <w:bCs/>
                <w:sz w:val="24"/>
                <w:szCs w:val="24"/>
                <w:lang w:val="pt-BR"/>
              </w:rPr>
            </w:pPr>
            <w:r w:rsidRPr="00615AF1">
              <w:rPr>
                <w:b/>
                <w:bCs/>
                <w:sz w:val="24"/>
                <w:szCs w:val="24"/>
                <w:lang w:val="pt-BR"/>
              </w:rPr>
              <w:t xml:space="preserve">     DIRECTOR EXECUTIV</w:t>
            </w:r>
          </w:p>
        </w:tc>
        <w:tc>
          <w:tcPr>
            <w:tcW w:w="4843" w:type="dxa"/>
          </w:tcPr>
          <w:p w:rsidR="00914739" w:rsidRPr="00615AF1" w:rsidRDefault="00914739" w:rsidP="00B71EC4">
            <w:pPr>
              <w:jc w:val="center"/>
              <w:rPr>
                <w:b/>
                <w:bCs/>
                <w:sz w:val="24"/>
                <w:szCs w:val="24"/>
                <w:lang w:val="pt-BR"/>
              </w:rPr>
            </w:pPr>
            <w:r w:rsidRPr="00615AF1">
              <w:rPr>
                <w:b/>
                <w:bCs/>
                <w:sz w:val="24"/>
                <w:szCs w:val="24"/>
                <w:lang w:val="pt-BR"/>
              </w:rPr>
              <w:t>ŞEF SERVICIU AVIZE, ACORDURI, AUTORIZA</w:t>
            </w:r>
            <w:r>
              <w:rPr>
                <w:b/>
                <w:bCs/>
                <w:sz w:val="24"/>
                <w:szCs w:val="24"/>
                <w:lang w:val="pt-BR"/>
              </w:rPr>
              <w:t>T</w:t>
            </w:r>
            <w:r w:rsidRPr="00615AF1">
              <w:rPr>
                <w:b/>
                <w:bCs/>
                <w:sz w:val="24"/>
                <w:szCs w:val="24"/>
                <w:lang w:val="pt-BR"/>
              </w:rPr>
              <w:t>II</w:t>
            </w:r>
          </w:p>
        </w:tc>
      </w:tr>
      <w:tr w:rsidR="00914739" w:rsidRPr="00615AF1" w:rsidTr="00B71EC4">
        <w:tc>
          <w:tcPr>
            <w:tcW w:w="4842" w:type="dxa"/>
          </w:tcPr>
          <w:p w:rsidR="00914739" w:rsidRPr="00615AF1" w:rsidRDefault="00914739" w:rsidP="000A678B">
            <w:pPr>
              <w:rPr>
                <w:sz w:val="24"/>
                <w:szCs w:val="24"/>
                <w:lang w:val="pt-BR"/>
              </w:rPr>
            </w:pPr>
            <w:r w:rsidRPr="00615AF1">
              <w:rPr>
                <w:sz w:val="24"/>
                <w:szCs w:val="24"/>
                <w:lang w:val="pt-BR"/>
              </w:rPr>
              <w:t xml:space="preserve">           Ing. Vasile O</w:t>
            </w:r>
            <w:r w:rsidR="000A678B">
              <w:rPr>
                <w:sz w:val="24"/>
                <w:szCs w:val="24"/>
                <w:lang w:val="pt-BR"/>
              </w:rPr>
              <w:t>S</w:t>
            </w:r>
            <w:r w:rsidRPr="00615AF1">
              <w:rPr>
                <w:sz w:val="24"/>
                <w:szCs w:val="24"/>
                <w:lang w:val="pt-BR"/>
              </w:rPr>
              <w:t>EAN</w:t>
            </w:r>
          </w:p>
        </w:tc>
        <w:tc>
          <w:tcPr>
            <w:tcW w:w="4843" w:type="dxa"/>
          </w:tcPr>
          <w:p w:rsidR="00914739" w:rsidRPr="00615AF1" w:rsidRDefault="00914739" w:rsidP="00B71EC4">
            <w:pPr>
              <w:jc w:val="center"/>
              <w:rPr>
                <w:sz w:val="24"/>
                <w:szCs w:val="24"/>
                <w:lang w:val="pt-BR"/>
              </w:rPr>
            </w:pPr>
            <w:r w:rsidRPr="00615AF1">
              <w:rPr>
                <w:sz w:val="24"/>
                <w:szCs w:val="24"/>
                <w:lang w:val="pt-BR"/>
              </w:rPr>
              <w:t>Ing. Constantin BURCIU</w:t>
            </w:r>
          </w:p>
        </w:tc>
      </w:tr>
      <w:tr w:rsidR="00914739" w:rsidRPr="00615AF1" w:rsidTr="00B71EC4">
        <w:tc>
          <w:tcPr>
            <w:tcW w:w="4842" w:type="dxa"/>
          </w:tcPr>
          <w:p w:rsidR="00914739" w:rsidRPr="00615AF1" w:rsidRDefault="00914739" w:rsidP="00B71EC4">
            <w:pPr>
              <w:jc w:val="center"/>
              <w:rPr>
                <w:b/>
                <w:bCs/>
                <w:sz w:val="24"/>
                <w:szCs w:val="24"/>
                <w:lang w:val="pt-BR"/>
              </w:rPr>
            </w:pPr>
          </w:p>
          <w:p w:rsidR="00914739" w:rsidRPr="00615AF1" w:rsidRDefault="00914739" w:rsidP="00B71EC4">
            <w:pPr>
              <w:jc w:val="center"/>
              <w:rPr>
                <w:b/>
                <w:bCs/>
                <w:sz w:val="24"/>
                <w:szCs w:val="24"/>
                <w:lang w:val="pt-BR"/>
              </w:rPr>
            </w:pPr>
          </w:p>
          <w:p w:rsidR="00914739" w:rsidRPr="00615AF1" w:rsidRDefault="00914739" w:rsidP="00B71EC4">
            <w:pPr>
              <w:jc w:val="center"/>
              <w:rPr>
                <w:b/>
                <w:bCs/>
                <w:sz w:val="24"/>
                <w:szCs w:val="24"/>
                <w:lang w:val="pt-BR"/>
              </w:rPr>
            </w:pPr>
          </w:p>
        </w:tc>
        <w:tc>
          <w:tcPr>
            <w:tcW w:w="4843" w:type="dxa"/>
          </w:tcPr>
          <w:p w:rsidR="00914739" w:rsidRDefault="00914739" w:rsidP="00B71EC4">
            <w:pPr>
              <w:jc w:val="center"/>
              <w:rPr>
                <w:b/>
                <w:bCs/>
                <w:sz w:val="24"/>
                <w:szCs w:val="24"/>
                <w:lang w:val="pt-BR"/>
              </w:rPr>
            </w:pPr>
          </w:p>
          <w:p w:rsidR="00D23A17" w:rsidRDefault="00D23A17" w:rsidP="00B71EC4">
            <w:pPr>
              <w:jc w:val="center"/>
              <w:rPr>
                <w:b/>
                <w:bCs/>
                <w:sz w:val="24"/>
                <w:szCs w:val="24"/>
                <w:lang w:val="pt-BR"/>
              </w:rPr>
            </w:pPr>
          </w:p>
          <w:p w:rsidR="00D23A17" w:rsidRDefault="00D23A17" w:rsidP="00B71EC4">
            <w:pPr>
              <w:jc w:val="center"/>
              <w:rPr>
                <w:b/>
                <w:bCs/>
                <w:sz w:val="24"/>
                <w:szCs w:val="24"/>
                <w:lang w:val="pt-BR"/>
              </w:rPr>
            </w:pPr>
          </w:p>
          <w:p w:rsidR="00D23A17" w:rsidRDefault="00D23A17" w:rsidP="00B71EC4">
            <w:pPr>
              <w:jc w:val="center"/>
              <w:rPr>
                <w:b/>
                <w:bCs/>
                <w:sz w:val="24"/>
                <w:szCs w:val="24"/>
                <w:lang w:val="pt-BR"/>
              </w:rPr>
            </w:pPr>
          </w:p>
          <w:p w:rsidR="00D23A17" w:rsidRDefault="00D23A17" w:rsidP="00B71EC4">
            <w:pPr>
              <w:jc w:val="center"/>
              <w:rPr>
                <w:b/>
                <w:bCs/>
                <w:sz w:val="24"/>
                <w:szCs w:val="24"/>
                <w:lang w:val="pt-BR"/>
              </w:rPr>
            </w:pPr>
          </w:p>
          <w:p w:rsidR="00155A2C" w:rsidRPr="00615AF1" w:rsidRDefault="00155A2C" w:rsidP="00B71EC4">
            <w:pPr>
              <w:jc w:val="center"/>
              <w:rPr>
                <w:b/>
                <w:bCs/>
                <w:sz w:val="24"/>
                <w:szCs w:val="24"/>
                <w:lang w:val="pt-BR"/>
              </w:rPr>
            </w:pPr>
          </w:p>
          <w:p w:rsidR="00914739" w:rsidRPr="00615AF1" w:rsidRDefault="00914739" w:rsidP="00B71EC4">
            <w:pPr>
              <w:jc w:val="center"/>
              <w:rPr>
                <w:b/>
                <w:bCs/>
                <w:sz w:val="24"/>
                <w:szCs w:val="24"/>
                <w:lang w:val="pt-BR"/>
              </w:rPr>
            </w:pPr>
          </w:p>
          <w:p w:rsidR="00914739" w:rsidRPr="00615AF1" w:rsidRDefault="00914739" w:rsidP="00B71EC4">
            <w:pPr>
              <w:jc w:val="center"/>
              <w:rPr>
                <w:b/>
                <w:bCs/>
                <w:sz w:val="24"/>
                <w:szCs w:val="24"/>
                <w:lang w:val="pt-BR"/>
              </w:rPr>
            </w:pPr>
          </w:p>
        </w:tc>
      </w:tr>
      <w:tr w:rsidR="00914739" w:rsidRPr="00615AF1" w:rsidTr="00B71EC4">
        <w:tc>
          <w:tcPr>
            <w:tcW w:w="4842" w:type="dxa"/>
          </w:tcPr>
          <w:p w:rsidR="00914739" w:rsidRPr="00615AF1" w:rsidRDefault="00914739" w:rsidP="00B71EC4">
            <w:pPr>
              <w:jc w:val="center"/>
              <w:rPr>
                <w:b/>
                <w:bCs/>
                <w:sz w:val="24"/>
                <w:szCs w:val="24"/>
                <w:lang w:val="pt-BR"/>
              </w:rPr>
            </w:pPr>
          </w:p>
        </w:tc>
        <w:tc>
          <w:tcPr>
            <w:tcW w:w="4843" w:type="dxa"/>
          </w:tcPr>
          <w:p w:rsidR="00914739" w:rsidRPr="00615AF1" w:rsidRDefault="00914739" w:rsidP="00B71EC4">
            <w:pPr>
              <w:jc w:val="center"/>
              <w:rPr>
                <w:b/>
                <w:bCs/>
                <w:sz w:val="24"/>
                <w:szCs w:val="24"/>
                <w:lang w:val="pt-BR"/>
              </w:rPr>
            </w:pPr>
            <w:r>
              <w:rPr>
                <w:b/>
                <w:bCs/>
                <w:sz w:val="24"/>
                <w:szCs w:val="24"/>
                <w:lang w:val="pt-BR"/>
              </w:rPr>
              <w:t>I</w:t>
            </w:r>
            <w:r w:rsidRPr="00615AF1">
              <w:rPr>
                <w:b/>
                <w:bCs/>
                <w:sz w:val="24"/>
                <w:szCs w:val="24"/>
                <w:lang w:val="pt-BR"/>
              </w:rPr>
              <w:t>NTOCMIT</w:t>
            </w:r>
          </w:p>
        </w:tc>
      </w:tr>
      <w:tr w:rsidR="00914739" w:rsidRPr="00615AF1" w:rsidTr="00B71EC4">
        <w:trPr>
          <w:trHeight w:val="395"/>
        </w:trPr>
        <w:tc>
          <w:tcPr>
            <w:tcW w:w="4842" w:type="dxa"/>
          </w:tcPr>
          <w:p w:rsidR="00914739" w:rsidRPr="00615AF1" w:rsidRDefault="00914739" w:rsidP="00B71EC4">
            <w:pPr>
              <w:jc w:val="center"/>
              <w:rPr>
                <w:sz w:val="24"/>
                <w:szCs w:val="24"/>
                <w:lang w:val="pt-BR"/>
              </w:rPr>
            </w:pPr>
          </w:p>
        </w:tc>
        <w:tc>
          <w:tcPr>
            <w:tcW w:w="4843" w:type="dxa"/>
          </w:tcPr>
          <w:p w:rsidR="00914739" w:rsidRPr="00615AF1" w:rsidRDefault="00914739" w:rsidP="00B71EC4">
            <w:pPr>
              <w:jc w:val="center"/>
              <w:rPr>
                <w:sz w:val="24"/>
                <w:szCs w:val="24"/>
                <w:lang w:val="pt-BR"/>
              </w:rPr>
            </w:pPr>
            <w:r>
              <w:rPr>
                <w:sz w:val="24"/>
                <w:szCs w:val="24"/>
                <w:lang w:val="pt-BR"/>
              </w:rPr>
              <w:t>Ing. Mariana Burlacu</w:t>
            </w:r>
          </w:p>
        </w:tc>
      </w:tr>
    </w:tbl>
    <w:p w:rsidR="00914739" w:rsidRPr="00615AF1" w:rsidRDefault="00914739" w:rsidP="00914739">
      <w:pPr>
        <w:jc w:val="both"/>
        <w:rPr>
          <w:b/>
          <w:bCs/>
          <w:sz w:val="24"/>
          <w:szCs w:val="24"/>
          <w:highlight w:val="green"/>
          <w:lang w:val="pt-BR"/>
        </w:rPr>
      </w:pPr>
    </w:p>
    <w:p w:rsidR="00914739" w:rsidRPr="00615AF1" w:rsidRDefault="00914739" w:rsidP="00914739">
      <w:pPr>
        <w:jc w:val="both"/>
        <w:rPr>
          <w:b/>
          <w:bCs/>
          <w:sz w:val="24"/>
          <w:szCs w:val="24"/>
          <w:highlight w:val="green"/>
          <w:lang w:val="pt-BR"/>
        </w:rPr>
      </w:pPr>
    </w:p>
    <w:p w:rsidR="00914739" w:rsidRPr="00615AF1" w:rsidRDefault="00914739" w:rsidP="00914739">
      <w:pPr>
        <w:jc w:val="both"/>
        <w:rPr>
          <w:b/>
          <w:bCs/>
          <w:sz w:val="24"/>
          <w:szCs w:val="24"/>
          <w:highlight w:val="green"/>
          <w:lang w:val="pt-BR"/>
        </w:rPr>
      </w:pPr>
    </w:p>
    <w:p w:rsidR="00914739" w:rsidRPr="00DD113C" w:rsidRDefault="00914739" w:rsidP="00D23A17">
      <w:pPr>
        <w:jc w:val="both"/>
        <w:rPr>
          <w:b/>
          <w:bCs/>
          <w:sz w:val="24"/>
          <w:szCs w:val="24"/>
        </w:rPr>
      </w:pPr>
      <w:r w:rsidRPr="00DD113C">
        <w:rPr>
          <w:b/>
          <w:bCs/>
          <w:sz w:val="24"/>
          <w:szCs w:val="24"/>
        </w:rPr>
        <w:t xml:space="preserve">Verificarea conformarii cu prevederile prezentului act se face de catre Garda de Mediu - Comisariatul </w:t>
      </w:r>
      <w:r>
        <w:rPr>
          <w:b/>
          <w:bCs/>
          <w:sz w:val="24"/>
          <w:szCs w:val="24"/>
        </w:rPr>
        <w:t xml:space="preserve">Judetean </w:t>
      </w:r>
      <w:r w:rsidRPr="00DD113C">
        <w:rPr>
          <w:b/>
          <w:bCs/>
          <w:sz w:val="24"/>
          <w:szCs w:val="24"/>
        </w:rPr>
        <w:t xml:space="preserve">Suceava si Agentia pentru Protectia Mediului Suceava. </w:t>
      </w:r>
    </w:p>
    <w:p w:rsidR="00914739" w:rsidRPr="00DD113C" w:rsidRDefault="00914739" w:rsidP="00914739">
      <w:pPr>
        <w:tabs>
          <w:tab w:val="left" w:pos="360"/>
        </w:tabs>
        <w:ind w:left="57" w:right="-360"/>
        <w:rPr>
          <w:b/>
          <w:bCs/>
          <w:sz w:val="24"/>
          <w:szCs w:val="24"/>
        </w:rPr>
      </w:pPr>
    </w:p>
    <w:p w:rsidR="00914739" w:rsidRPr="00DD113C" w:rsidRDefault="00914739" w:rsidP="00914739">
      <w:pPr>
        <w:rPr>
          <w:sz w:val="24"/>
          <w:szCs w:val="24"/>
        </w:rPr>
      </w:pPr>
    </w:p>
    <w:p w:rsidR="003F46C9" w:rsidRDefault="003F46C9"/>
    <w:sectPr w:rsidR="003F46C9" w:rsidSect="000D096E">
      <w:pgSz w:w="11907" w:h="16840" w:code="9"/>
      <w:pgMar w:top="851" w:right="567" w:bottom="851"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BC" w:rsidRDefault="00AF42BC" w:rsidP="00141A9C">
      <w:r>
        <w:separator/>
      </w:r>
    </w:p>
  </w:endnote>
  <w:endnote w:type="continuationSeparator" w:id="0">
    <w:p w:rsidR="00AF42BC" w:rsidRDefault="00AF42BC" w:rsidP="00141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BC" w:rsidRDefault="00AF42BC" w:rsidP="00B71EC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D42">
      <w:rPr>
        <w:rStyle w:val="PageNumber"/>
        <w:noProof/>
      </w:rPr>
      <w:t>48</w:t>
    </w:r>
    <w:r>
      <w:rPr>
        <w:rStyle w:val="PageNumber"/>
      </w:rPr>
      <w:fldChar w:fldCharType="end"/>
    </w:r>
  </w:p>
  <w:p w:rsidR="00AF42BC" w:rsidRDefault="00AF4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BC" w:rsidRDefault="00AF42BC" w:rsidP="00141A9C">
      <w:r>
        <w:separator/>
      </w:r>
    </w:p>
  </w:footnote>
  <w:footnote w:type="continuationSeparator" w:id="0">
    <w:p w:rsidR="00AF42BC" w:rsidRDefault="00AF42BC" w:rsidP="0014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D0B030"/>
    <w:lvl w:ilvl="0">
      <w:numFmt w:val="decimal"/>
      <w:lvlText w:val="*"/>
      <w:lvlJc w:val="left"/>
    </w:lvl>
  </w:abstractNum>
  <w:abstractNum w:abstractNumId="1">
    <w:nsid w:val="02BE7227"/>
    <w:multiLevelType w:val="hybridMultilevel"/>
    <w:tmpl w:val="57D63BC6"/>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
    <w:nsid w:val="0511143E"/>
    <w:multiLevelType w:val="hybridMultilevel"/>
    <w:tmpl w:val="938CE0E4"/>
    <w:lvl w:ilvl="0" w:tplc="4A225DD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4A241D"/>
    <w:multiLevelType w:val="hybridMultilevel"/>
    <w:tmpl w:val="5274A4FC"/>
    <w:lvl w:ilvl="0" w:tplc="32A44730">
      <w:start w:val="2"/>
      <w:numFmt w:val="bullet"/>
      <w:lvlText w:val="-"/>
      <w:lvlJc w:val="left"/>
      <w:pPr>
        <w:ind w:left="720" w:hanging="360"/>
      </w:pPr>
      <w:rPr>
        <w:rFonts w:ascii="Book Antiqua" w:eastAsia="Times New Roman" w:hAnsi="Book Antiqu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nsid w:val="11D3056A"/>
    <w:multiLevelType w:val="multilevel"/>
    <w:tmpl w:val="D2EE9434"/>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9B2F44"/>
    <w:multiLevelType w:val="hybridMultilevel"/>
    <w:tmpl w:val="02BC59AE"/>
    <w:lvl w:ilvl="0" w:tplc="FFFFFFFF">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923F21"/>
    <w:multiLevelType w:val="hybridMultilevel"/>
    <w:tmpl w:val="4B5A4836"/>
    <w:lvl w:ilvl="0" w:tplc="32A44730">
      <w:start w:val="2"/>
      <w:numFmt w:val="bullet"/>
      <w:lvlText w:val="-"/>
      <w:lvlJc w:val="left"/>
      <w:pPr>
        <w:ind w:left="720" w:hanging="360"/>
      </w:pPr>
      <w:rPr>
        <w:rFonts w:ascii="Book Antiqua" w:eastAsia="Times New Roman" w:hAnsi="Book Antiqu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9450F61"/>
    <w:multiLevelType w:val="hybridMultilevel"/>
    <w:tmpl w:val="8130931E"/>
    <w:lvl w:ilvl="0" w:tplc="FFFFFFFF">
      <w:start w:val="1"/>
      <w:numFmt w:val="bullet"/>
      <w:lvlText w:val=""/>
      <w:lvlJc w:val="left"/>
      <w:pPr>
        <w:tabs>
          <w:tab w:val="num" w:pos="1117"/>
        </w:tabs>
        <w:ind w:left="1117"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Wingdings" w:hAnsi="Wingdings" w:cs="Wingding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A4872AB"/>
    <w:multiLevelType w:val="hybridMultilevel"/>
    <w:tmpl w:val="C5C6BD14"/>
    <w:lvl w:ilvl="0" w:tplc="EC728654">
      <w:start w:val="19"/>
      <w:numFmt w:val="bullet"/>
      <w:lvlText w:val="-"/>
      <w:lvlJc w:val="left"/>
      <w:pPr>
        <w:tabs>
          <w:tab w:val="num" w:pos="720"/>
        </w:tabs>
        <w:ind w:left="72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FB75CB4"/>
    <w:multiLevelType w:val="hybridMultilevel"/>
    <w:tmpl w:val="F78C4EF6"/>
    <w:lvl w:ilvl="0" w:tplc="A49EC902">
      <w:start w:val="1"/>
      <w:numFmt w:val="upperLetter"/>
      <w:lvlText w:val="%1."/>
      <w:lvlJc w:val="left"/>
      <w:pPr>
        <w:ind w:left="360" w:hanging="360"/>
      </w:pPr>
      <w:rPr>
        <w:b/>
        <w:bCs/>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0">
    <w:nsid w:val="24BE4187"/>
    <w:multiLevelType w:val="hybridMultilevel"/>
    <w:tmpl w:val="3ACAB81C"/>
    <w:lvl w:ilvl="0" w:tplc="32A44730">
      <w:start w:val="2"/>
      <w:numFmt w:val="bullet"/>
      <w:lvlText w:val="-"/>
      <w:lvlJc w:val="left"/>
      <w:pPr>
        <w:tabs>
          <w:tab w:val="num" w:pos="720"/>
        </w:tabs>
        <w:ind w:left="720" w:hanging="360"/>
      </w:pPr>
      <w:rPr>
        <w:rFonts w:ascii="Book Antiqua" w:eastAsia="Times New Roman" w:hAnsi="Book Antiqua"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56852CC"/>
    <w:multiLevelType w:val="multilevel"/>
    <w:tmpl w:val="520287D2"/>
    <w:lvl w:ilvl="0">
      <w:start w:val="13"/>
      <w:numFmt w:val="decimal"/>
      <w:lvlText w:val="%1."/>
      <w:lvlJc w:val="left"/>
      <w:pPr>
        <w:tabs>
          <w:tab w:val="num" w:pos="615"/>
        </w:tabs>
        <w:ind w:left="615" w:hanging="615"/>
      </w:pPr>
      <w:rPr>
        <w:rFonts w:hint="default"/>
      </w:rPr>
    </w:lvl>
    <w:lvl w:ilvl="1">
      <w:start w:val="2"/>
      <w:numFmt w:val="decimal"/>
      <w:lvlText w:val="%1.%2."/>
      <w:lvlJc w:val="left"/>
      <w:pPr>
        <w:tabs>
          <w:tab w:val="num" w:pos="1041"/>
        </w:tabs>
        <w:ind w:left="1041"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846C0F"/>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13">
    <w:nsid w:val="2657056B"/>
    <w:multiLevelType w:val="hybridMultilevel"/>
    <w:tmpl w:val="361068EA"/>
    <w:lvl w:ilvl="0" w:tplc="FFFFFFFF">
      <w:start w:val="1"/>
      <w:numFmt w:val="bullet"/>
      <w:lvlText w:val=""/>
      <w:lvlJc w:val="left"/>
      <w:pPr>
        <w:tabs>
          <w:tab w:val="num" w:pos="1080"/>
        </w:tabs>
        <w:ind w:left="1080" w:hanging="360"/>
      </w:pPr>
      <w:rPr>
        <w:rFonts w:ascii="Wingdings 3" w:hAnsi="Wingdings 3" w:cs="Wingdings 3" w:hint="default"/>
      </w:rPr>
    </w:lvl>
    <w:lvl w:ilvl="1" w:tplc="FFFFFFFF">
      <w:start w:val="1"/>
      <w:numFmt w:val="bullet"/>
      <w:lvlText w:val=""/>
      <w:lvlJc w:val="left"/>
      <w:pPr>
        <w:tabs>
          <w:tab w:val="num" w:pos="2160"/>
        </w:tabs>
        <w:ind w:left="2160" w:hanging="360"/>
      </w:pPr>
      <w:rPr>
        <w:rFonts w:ascii="Symbol" w:hAnsi="Symbol" w:cs="Symbol" w:hint="default"/>
      </w:rPr>
    </w:lvl>
    <w:lvl w:ilvl="2" w:tplc="FFFFFFFF">
      <w:start w:val="1"/>
      <w:numFmt w:val="decimal"/>
      <w:lvlText w:val="%3."/>
      <w:lvlJc w:val="left"/>
      <w:pPr>
        <w:tabs>
          <w:tab w:val="num" w:pos="2655"/>
        </w:tabs>
        <w:ind w:left="2655" w:hanging="360"/>
      </w:pPr>
    </w:lvl>
    <w:lvl w:ilvl="3" w:tplc="FFFFFFFF">
      <w:start w:val="1"/>
      <w:numFmt w:val="decimal"/>
      <w:lvlText w:val="%4."/>
      <w:lvlJc w:val="left"/>
      <w:pPr>
        <w:tabs>
          <w:tab w:val="num" w:pos="3375"/>
        </w:tabs>
        <w:ind w:left="3375" w:hanging="360"/>
      </w:pPr>
    </w:lvl>
    <w:lvl w:ilvl="4" w:tplc="FFFFFFFF">
      <w:start w:val="1"/>
      <w:numFmt w:val="decimal"/>
      <w:lvlText w:val="%5."/>
      <w:lvlJc w:val="left"/>
      <w:pPr>
        <w:tabs>
          <w:tab w:val="num" w:pos="4095"/>
        </w:tabs>
        <w:ind w:left="4095" w:hanging="360"/>
      </w:pPr>
    </w:lvl>
    <w:lvl w:ilvl="5" w:tplc="FFFFFFFF">
      <w:start w:val="1"/>
      <w:numFmt w:val="decimal"/>
      <w:lvlText w:val="%6."/>
      <w:lvlJc w:val="left"/>
      <w:pPr>
        <w:tabs>
          <w:tab w:val="num" w:pos="4815"/>
        </w:tabs>
        <w:ind w:left="4815" w:hanging="360"/>
      </w:pPr>
    </w:lvl>
    <w:lvl w:ilvl="6" w:tplc="FFFFFFFF">
      <w:start w:val="1"/>
      <w:numFmt w:val="decimal"/>
      <w:lvlText w:val="%7."/>
      <w:lvlJc w:val="left"/>
      <w:pPr>
        <w:tabs>
          <w:tab w:val="num" w:pos="5535"/>
        </w:tabs>
        <w:ind w:left="5535" w:hanging="360"/>
      </w:pPr>
    </w:lvl>
    <w:lvl w:ilvl="7" w:tplc="FFFFFFFF">
      <w:start w:val="1"/>
      <w:numFmt w:val="decimal"/>
      <w:lvlText w:val="%8."/>
      <w:lvlJc w:val="left"/>
      <w:pPr>
        <w:tabs>
          <w:tab w:val="num" w:pos="6255"/>
        </w:tabs>
        <w:ind w:left="6255" w:hanging="360"/>
      </w:pPr>
    </w:lvl>
    <w:lvl w:ilvl="8" w:tplc="FFFFFFFF">
      <w:start w:val="1"/>
      <w:numFmt w:val="decimal"/>
      <w:lvlText w:val="%9."/>
      <w:lvlJc w:val="left"/>
      <w:pPr>
        <w:tabs>
          <w:tab w:val="num" w:pos="6975"/>
        </w:tabs>
        <w:ind w:left="6975" w:hanging="360"/>
      </w:pPr>
    </w:lvl>
  </w:abstractNum>
  <w:abstractNum w:abstractNumId="14">
    <w:nsid w:val="28C421FE"/>
    <w:multiLevelType w:val="hybridMultilevel"/>
    <w:tmpl w:val="28688C54"/>
    <w:lvl w:ilvl="0" w:tplc="071058F6">
      <w:start w:val="1"/>
      <w:numFmt w:val="bullet"/>
      <w:lvlText w:val="-"/>
      <w:lvlJc w:val="left"/>
      <w:pPr>
        <w:tabs>
          <w:tab w:val="num" w:pos="1260"/>
        </w:tabs>
        <w:ind w:left="1260" w:hanging="360"/>
      </w:pPr>
      <w:rPr>
        <w:rFonts w:ascii="Times New Roman" w:eastAsia="Times New Roman" w:hAnsi="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5">
    <w:nsid w:val="2A221F55"/>
    <w:multiLevelType w:val="hybridMultilevel"/>
    <w:tmpl w:val="A9AA932A"/>
    <w:lvl w:ilvl="0" w:tplc="FF5058FE">
      <w:start w:val="300"/>
      <w:numFmt w:val="bullet"/>
      <w:lvlText w:val="-"/>
      <w:lvlJc w:val="left"/>
      <w:pPr>
        <w:tabs>
          <w:tab w:val="num" w:pos="1080"/>
        </w:tabs>
        <w:ind w:left="1080" w:hanging="360"/>
      </w:pPr>
      <w:rPr>
        <w:rFonts w:ascii="Tahoma" w:eastAsia="Times New Roma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18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BE36FFA"/>
    <w:multiLevelType w:val="hybridMultilevel"/>
    <w:tmpl w:val="42BCB69E"/>
    <w:lvl w:ilvl="0" w:tplc="79482888">
      <w:start w:val="1"/>
      <w:numFmt w:val="bullet"/>
      <w:lvlText w:val=""/>
      <w:lvlJc w:val="left"/>
      <w:pPr>
        <w:tabs>
          <w:tab w:val="num" w:pos="720"/>
        </w:tabs>
        <w:ind w:left="720" w:hanging="360"/>
      </w:pPr>
      <w:rPr>
        <w:rFonts w:ascii="Wingdings" w:hAnsi="Wingdings" w:hint="default"/>
      </w:rPr>
    </w:lvl>
    <w:lvl w:ilvl="1" w:tplc="57FE378A">
      <w:start w:val="1"/>
      <w:numFmt w:val="bullet"/>
      <w:lvlText w:val="-"/>
      <w:lvlJc w:val="left"/>
      <w:pPr>
        <w:tabs>
          <w:tab w:val="num" w:pos="1080"/>
        </w:tabs>
        <w:ind w:left="1080" w:hanging="360"/>
      </w:pPr>
      <w:rPr>
        <w:rFonts w:ascii="Times New Roman" w:eastAsia="Times New Roman" w:hAnsi="Times New Roman" w:cs="Times New Roman"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7">
    <w:nsid w:val="2FF45FC6"/>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18">
    <w:nsid w:val="300F5E85"/>
    <w:multiLevelType w:val="hybridMultilevel"/>
    <w:tmpl w:val="BC301616"/>
    <w:lvl w:ilvl="0" w:tplc="4A225DD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7D451B"/>
    <w:multiLevelType w:val="hybridMultilevel"/>
    <w:tmpl w:val="DBECAD62"/>
    <w:lvl w:ilvl="0" w:tplc="3FFE5850">
      <w:start w:val="1"/>
      <w:numFmt w:val="bullet"/>
      <w:lvlText w:val=""/>
      <w:lvlJc w:val="left"/>
      <w:pPr>
        <w:ind w:left="7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2B03B6F"/>
    <w:multiLevelType w:val="hybridMultilevel"/>
    <w:tmpl w:val="ACCCA8AE"/>
    <w:lvl w:ilvl="0" w:tplc="549420D4">
      <w:start w:val="1"/>
      <w:numFmt w:val="bullet"/>
      <w:lvlText w:val=""/>
      <w:lvlJc w:val="left"/>
      <w:pPr>
        <w:tabs>
          <w:tab w:val="num" w:pos="720"/>
        </w:tabs>
        <w:ind w:left="720" w:hanging="360"/>
      </w:pPr>
      <w:rPr>
        <w:rFonts w:ascii="Symbol" w:hAnsi="Symbol" w:hint="default"/>
      </w:rPr>
    </w:lvl>
    <w:lvl w:ilvl="1" w:tplc="549420D4">
      <w:start w:val="1"/>
      <w:numFmt w:val="bullet"/>
      <w:lvlText w:val=""/>
      <w:lvlJc w:val="left"/>
      <w:pPr>
        <w:tabs>
          <w:tab w:val="num" w:pos="1041"/>
        </w:tabs>
        <w:ind w:left="1041" w:hanging="360"/>
      </w:pPr>
      <w:rPr>
        <w:rFonts w:ascii="Symbol" w:hAnsi="Symbol" w:hint="default"/>
      </w:rPr>
    </w:lvl>
    <w:lvl w:ilvl="2" w:tplc="0409001B">
      <w:start w:val="1"/>
      <w:numFmt w:val="lowerRoman"/>
      <w:lvlText w:val="%3."/>
      <w:lvlJc w:val="right"/>
      <w:pPr>
        <w:tabs>
          <w:tab w:val="num" w:pos="1761"/>
        </w:tabs>
        <w:ind w:left="1761" w:hanging="180"/>
      </w:pPr>
    </w:lvl>
    <w:lvl w:ilvl="3" w:tplc="0409000F">
      <w:start w:val="1"/>
      <w:numFmt w:val="decimal"/>
      <w:lvlText w:val="%4."/>
      <w:lvlJc w:val="left"/>
      <w:pPr>
        <w:tabs>
          <w:tab w:val="num" w:pos="2481"/>
        </w:tabs>
        <w:ind w:left="2481" w:hanging="360"/>
      </w:pPr>
    </w:lvl>
    <w:lvl w:ilvl="4" w:tplc="04090019" w:tentative="1">
      <w:start w:val="1"/>
      <w:numFmt w:val="lowerLetter"/>
      <w:lvlText w:val="%5."/>
      <w:lvlJc w:val="left"/>
      <w:pPr>
        <w:tabs>
          <w:tab w:val="num" w:pos="3201"/>
        </w:tabs>
        <w:ind w:left="3201" w:hanging="360"/>
      </w:pPr>
    </w:lvl>
    <w:lvl w:ilvl="5" w:tplc="0409001B" w:tentative="1">
      <w:start w:val="1"/>
      <w:numFmt w:val="lowerRoman"/>
      <w:lvlText w:val="%6."/>
      <w:lvlJc w:val="right"/>
      <w:pPr>
        <w:tabs>
          <w:tab w:val="num" w:pos="3921"/>
        </w:tabs>
        <w:ind w:left="3921" w:hanging="180"/>
      </w:pPr>
    </w:lvl>
    <w:lvl w:ilvl="6" w:tplc="0409000F" w:tentative="1">
      <w:start w:val="1"/>
      <w:numFmt w:val="decimal"/>
      <w:lvlText w:val="%7."/>
      <w:lvlJc w:val="left"/>
      <w:pPr>
        <w:tabs>
          <w:tab w:val="num" w:pos="4641"/>
        </w:tabs>
        <w:ind w:left="4641" w:hanging="360"/>
      </w:pPr>
    </w:lvl>
    <w:lvl w:ilvl="7" w:tplc="04090019" w:tentative="1">
      <w:start w:val="1"/>
      <w:numFmt w:val="lowerLetter"/>
      <w:lvlText w:val="%8."/>
      <w:lvlJc w:val="left"/>
      <w:pPr>
        <w:tabs>
          <w:tab w:val="num" w:pos="5361"/>
        </w:tabs>
        <w:ind w:left="5361" w:hanging="360"/>
      </w:pPr>
    </w:lvl>
    <w:lvl w:ilvl="8" w:tplc="0409001B" w:tentative="1">
      <w:start w:val="1"/>
      <w:numFmt w:val="lowerRoman"/>
      <w:lvlText w:val="%9."/>
      <w:lvlJc w:val="right"/>
      <w:pPr>
        <w:tabs>
          <w:tab w:val="num" w:pos="6081"/>
        </w:tabs>
        <w:ind w:left="6081" w:hanging="180"/>
      </w:pPr>
    </w:lvl>
  </w:abstractNum>
  <w:abstractNum w:abstractNumId="21">
    <w:nsid w:val="38A001C9"/>
    <w:multiLevelType w:val="hybridMultilevel"/>
    <w:tmpl w:val="4A9EEB8A"/>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2">
    <w:nsid w:val="3CD62614"/>
    <w:multiLevelType w:val="hybridMultilevel"/>
    <w:tmpl w:val="061E0ECE"/>
    <w:lvl w:ilvl="0" w:tplc="FFFFFFFF">
      <w:numFmt w:val="bullet"/>
      <w:lvlText w:val=""/>
      <w:lvlJc w:val="left"/>
      <w:pPr>
        <w:tabs>
          <w:tab w:val="num" w:pos="2557"/>
        </w:tabs>
        <w:ind w:left="2557" w:hanging="397"/>
      </w:pPr>
      <w:rPr>
        <w:rFonts w:ascii="Wingdings" w:eastAsia="Times New Roman" w:hAnsi="Wingdings" w:hint="default"/>
      </w:rPr>
    </w:lvl>
    <w:lvl w:ilvl="1" w:tplc="FFFFFFFF">
      <w:start w:val="1"/>
      <w:numFmt w:val="bullet"/>
      <w:lvlText w:val="o"/>
      <w:lvlJc w:val="left"/>
      <w:pPr>
        <w:tabs>
          <w:tab w:val="num" w:pos="2040"/>
        </w:tabs>
        <w:ind w:left="2040" w:hanging="360"/>
      </w:pPr>
      <w:rPr>
        <w:rFonts w:ascii="Courier New" w:hAnsi="Courier New" w:cs="Courier New" w:hint="default"/>
      </w:rPr>
    </w:lvl>
    <w:lvl w:ilvl="2" w:tplc="FFFFFFFF">
      <w:numFmt w:val="bullet"/>
      <w:lvlText w:val=""/>
      <w:lvlJc w:val="left"/>
      <w:pPr>
        <w:tabs>
          <w:tab w:val="num" w:pos="2797"/>
        </w:tabs>
        <w:ind w:left="2797" w:hanging="397"/>
      </w:pPr>
      <w:rPr>
        <w:rFonts w:ascii="Wingdings" w:eastAsia="Times New Roman" w:hAnsi="Wingdings" w:hint="default"/>
      </w:rPr>
    </w:lvl>
    <w:lvl w:ilvl="3" w:tplc="FFFFFFFF">
      <w:start w:val="1"/>
      <w:numFmt w:val="bullet"/>
      <w:lvlText w:val=""/>
      <w:lvlJc w:val="left"/>
      <w:pPr>
        <w:tabs>
          <w:tab w:val="num" w:pos="3480"/>
        </w:tabs>
        <w:ind w:left="3480" w:hanging="360"/>
      </w:pPr>
      <w:rPr>
        <w:rFonts w:ascii="Symbol" w:hAnsi="Symbol" w:cs="Symbol" w:hint="default"/>
      </w:rPr>
    </w:lvl>
    <w:lvl w:ilvl="4" w:tplc="FFFFFFFF">
      <w:numFmt w:val="bullet"/>
      <w:lvlText w:val=""/>
      <w:lvlJc w:val="left"/>
      <w:pPr>
        <w:tabs>
          <w:tab w:val="num" w:pos="4237"/>
        </w:tabs>
        <w:ind w:left="4237" w:hanging="397"/>
      </w:pPr>
      <w:rPr>
        <w:rFonts w:ascii="Wingdings" w:eastAsia="Times New Roman" w:hAnsi="Wingdings"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6283800"/>
    <w:multiLevelType w:val="hybridMultilevel"/>
    <w:tmpl w:val="08723D5C"/>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4">
    <w:nsid w:val="4CC90AA0"/>
    <w:multiLevelType w:val="hybridMultilevel"/>
    <w:tmpl w:val="75E2C740"/>
    <w:lvl w:ilvl="0" w:tplc="904EA848">
      <w:start w:val="1"/>
      <w:numFmt w:val="bullet"/>
      <w:lvlText w:val="-"/>
      <w:lvlJc w:val="left"/>
      <w:pPr>
        <w:ind w:left="720" w:hanging="360"/>
      </w:pPr>
      <w:rPr>
        <w:rFonts w:ascii="Book Antiqua" w:hAnsi="Book Antiqua" w:cs="Book Antiqu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5">
    <w:nsid w:val="50470772"/>
    <w:multiLevelType w:val="hybridMultilevel"/>
    <w:tmpl w:val="B7A256B4"/>
    <w:lvl w:ilvl="0" w:tplc="7BC82F5C">
      <w:start w:val="2"/>
      <w:numFmt w:val="bullet"/>
      <w:lvlText w:val="-"/>
      <w:lvlJc w:val="left"/>
      <w:pPr>
        <w:ind w:left="720" w:hanging="360"/>
      </w:pPr>
      <w:rPr>
        <w:rFonts w:ascii="Times New Roman" w:eastAsia="Times New Roman" w:hAnsi="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1EB5E39"/>
    <w:multiLevelType w:val="hybridMultilevel"/>
    <w:tmpl w:val="5178BE38"/>
    <w:lvl w:ilvl="0" w:tplc="D9984F26">
      <w:start w:val="15"/>
      <w:numFmt w:val="decimal"/>
      <w:lvlText w:val="%1."/>
      <w:lvlJc w:val="left"/>
      <w:pPr>
        <w:tabs>
          <w:tab w:val="num" w:pos="810"/>
        </w:tabs>
        <w:ind w:left="810" w:hanging="450"/>
      </w:pPr>
      <w:rPr>
        <w:rFont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2890B1D"/>
    <w:multiLevelType w:val="hybridMultilevel"/>
    <w:tmpl w:val="FF66AA52"/>
    <w:lvl w:ilvl="0" w:tplc="7BC82F5C">
      <w:start w:val="2"/>
      <w:numFmt w:val="bullet"/>
      <w:lvlText w:val="-"/>
      <w:lvlJc w:val="left"/>
      <w:pPr>
        <w:tabs>
          <w:tab w:val="num" w:pos="360"/>
        </w:tabs>
        <w:ind w:left="360" w:hanging="360"/>
      </w:pPr>
      <w:rPr>
        <w:rFonts w:ascii="Times New Roman" w:eastAsia="Times New Roman" w:hAnsi="Times New Roman" w:hint="default"/>
        <w:color w:val="auto"/>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545F0390"/>
    <w:multiLevelType w:val="hybridMultilevel"/>
    <w:tmpl w:val="8B4A1A9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6315E9D"/>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30">
    <w:nsid w:val="57105587"/>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31">
    <w:nsid w:val="59CE0225"/>
    <w:multiLevelType w:val="hybridMultilevel"/>
    <w:tmpl w:val="0C4078AE"/>
    <w:lvl w:ilvl="0" w:tplc="32A44730">
      <w:start w:val="2"/>
      <w:numFmt w:val="bullet"/>
      <w:lvlText w:val="-"/>
      <w:lvlJc w:val="left"/>
      <w:pPr>
        <w:ind w:left="720" w:hanging="360"/>
      </w:pPr>
      <w:rPr>
        <w:rFonts w:ascii="Book Antiqua" w:eastAsia="Times New Roman" w:hAnsi="Book Antiqu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B7E3947"/>
    <w:multiLevelType w:val="hybridMultilevel"/>
    <w:tmpl w:val="051C725A"/>
    <w:lvl w:ilvl="0" w:tplc="62DE5AEC">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3">
    <w:nsid w:val="5E3678D2"/>
    <w:multiLevelType w:val="hybridMultilevel"/>
    <w:tmpl w:val="B2E8FA5A"/>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34">
    <w:nsid w:val="5FFC7FD0"/>
    <w:multiLevelType w:val="hybridMultilevel"/>
    <w:tmpl w:val="4DD0969C"/>
    <w:lvl w:ilvl="0" w:tplc="FFFFFFFF">
      <w:start w:val="1"/>
      <w:numFmt w:val="bullet"/>
      <w:lvlText w:val=""/>
      <w:lvlJc w:val="left"/>
      <w:pPr>
        <w:tabs>
          <w:tab w:val="num" w:pos="643"/>
        </w:tabs>
        <w:ind w:left="643" w:hanging="360"/>
      </w:pPr>
      <w:rPr>
        <w:rFonts w:ascii="Symbol" w:hAnsi="Symbol" w:cs="Symbol"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360"/>
        </w:tabs>
        <w:ind w:left="360" w:hanging="360"/>
      </w:pPr>
      <w:rPr>
        <w:rFonts w:ascii="Wingdings" w:hAnsi="Wingdings" w:cs="Wingdings" w:hint="default"/>
      </w:rPr>
    </w:lvl>
    <w:lvl w:ilvl="3" w:tplc="FFFFFFFF">
      <w:start w:val="1"/>
      <w:numFmt w:val="bullet"/>
      <w:lvlText w:val=""/>
      <w:lvlJc w:val="left"/>
      <w:pPr>
        <w:tabs>
          <w:tab w:val="num" w:pos="1080"/>
        </w:tabs>
        <w:ind w:left="1080" w:hanging="360"/>
      </w:pPr>
      <w:rPr>
        <w:rFonts w:ascii="Symbol" w:hAnsi="Symbol" w:cs="Symbol" w:hint="default"/>
      </w:rPr>
    </w:lvl>
    <w:lvl w:ilvl="4" w:tplc="FFFFFFFF">
      <w:start w:val="1"/>
      <w:numFmt w:val="bullet"/>
      <w:lvlText w:val="o"/>
      <w:lvlJc w:val="left"/>
      <w:pPr>
        <w:tabs>
          <w:tab w:val="num" w:pos="1800"/>
        </w:tabs>
        <w:ind w:left="1800" w:hanging="360"/>
      </w:pPr>
      <w:rPr>
        <w:rFonts w:ascii="Courier New" w:hAnsi="Courier New" w:cs="Courier New" w:hint="default"/>
      </w:rPr>
    </w:lvl>
    <w:lvl w:ilvl="5" w:tplc="FFFFFFFF">
      <w:start w:val="1"/>
      <w:numFmt w:val="bullet"/>
      <w:lvlText w:val=""/>
      <w:lvlJc w:val="left"/>
      <w:pPr>
        <w:tabs>
          <w:tab w:val="num" w:pos="2520"/>
        </w:tabs>
        <w:ind w:left="2520" w:hanging="360"/>
      </w:pPr>
      <w:rPr>
        <w:rFonts w:ascii="Wingdings" w:hAnsi="Wingdings" w:cs="Wingdings" w:hint="default"/>
      </w:rPr>
    </w:lvl>
    <w:lvl w:ilvl="6" w:tplc="FFFFFFFF">
      <w:start w:val="1"/>
      <w:numFmt w:val="bullet"/>
      <w:lvlText w:val=""/>
      <w:lvlJc w:val="left"/>
      <w:pPr>
        <w:tabs>
          <w:tab w:val="num" w:pos="3240"/>
        </w:tabs>
        <w:ind w:left="3240" w:hanging="360"/>
      </w:pPr>
      <w:rPr>
        <w:rFonts w:ascii="Symbol" w:hAnsi="Symbol" w:cs="Symbol" w:hint="default"/>
      </w:rPr>
    </w:lvl>
    <w:lvl w:ilvl="7" w:tplc="FFFFFFFF">
      <w:start w:val="1"/>
      <w:numFmt w:val="bullet"/>
      <w:lvlText w:val="o"/>
      <w:lvlJc w:val="left"/>
      <w:pPr>
        <w:tabs>
          <w:tab w:val="num" w:pos="3960"/>
        </w:tabs>
        <w:ind w:left="3960" w:hanging="360"/>
      </w:pPr>
      <w:rPr>
        <w:rFonts w:ascii="Courier New" w:hAnsi="Courier New" w:cs="Courier New" w:hint="default"/>
      </w:rPr>
    </w:lvl>
    <w:lvl w:ilvl="8" w:tplc="FFFFFFFF">
      <w:start w:val="1"/>
      <w:numFmt w:val="bullet"/>
      <w:lvlText w:val=""/>
      <w:lvlJc w:val="left"/>
      <w:pPr>
        <w:tabs>
          <w:tab w:val="num" w:pos="4680"/>
        </w:tabs>
        <w:ind w:left="4680" w:hanging="360"/>
      </w:pPr>
      <w:rPr>
        <w:rFonts w:ascii="Wingdings" w:hAnsi="Wingdings" w:cs="Wingdings" w:hint="default"/>
      </w:rPr>
    </w:lvl>
  </w:abstractNum>
  <w:abstractNum w:abstractNumId="35">
    <w:nsid w:val="62535128"/>
    <w:multiLevelType w:val="hybridMultilevel"/>
    <w:tmpl w:val="577A7C86"/>
    <w:lvl w:ilvl="0" w:tplc="7BC82F5C">
      <w:start w:val="2"/>
      <w:numFmt w:val="bullet"/>
      <w:lvlText w:val="-"/>
      <w:lvlJc w:val="left"/>
      <w:pPr>
        <w:ind w:left="720" w:hanging="360"/>
      </w:pPr>
      <w:rPr>
        <w:rFonts w:ascii="Times New Roman" w:eastAsia="Times New Roman" w:hAnsi="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548399D"/>
    <w:multiLevelType w:val="hybridMultilevel"/>
    <w:tmpl w:val="03204166"/>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37">
    <w:nsid w:val="65A8211F"/>
    <w:multiLevelType w:val="hybridMultilevel"/>
    <w:tmpl w:val="BA9436DC"/>
    <w:lvl w:ilvl="0" w:tplc="FFFFFFFF">
      <w:start w:val="8340"/>
      <w:numFmt w:val="bullet"/>
      <w:lvlText w:val=""/>
      <w:lvlJc w:val="left"/>
      <w:pPr>
        <w:tabs>
          <w:tab w:val="num" w:pos="720"/>
        </w:tabs>
        <w:ind w:left="720" w:hanging="360"/>
      </w:pPr>
      <w:rPr>
        <w:rFonts w:ascii="Symbol" w:hAnsi="Symbol" w:cs="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6D95CE4"/>
    <w:multiLevelType w:val="hybridMultilevel"/>
    <w:tmpl w:val="9C96D5F0"/>
    <w:lvl w:ilvl="0" w:tplc="904EA848">
      <w:start w:val="1"/>
      <w:numFmt w:val="bullet"/>
      <w:lvlText w:val="-"/>
      <w:lvlJc w:val="left"/>
      <w:pPr>
        <w:tabs>
          <w:tab w:val="num" w:pos="720"/>
        </w:tabs>
        <w:ind w:left="720" w:hanging="360"/>
      </w:pPr>
      <w:rPr>
        <w:rFonts w:ascii="Book Antiqua" w:hAnsi="Book Antiqua" w:cs="Book Antiqu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78E0BC7"/>
    <w:multiLevelType w:val="singleLevel"/>
    <w:tmpl w:val="87507D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nsid w:val="6C84419F"/>
    <w:multiLevelType w:val="hybridMultilevel"/>
    <w:tmpl w:val="54C68B4A"/>
    <w:lvl w:ilvl="0" w:tplc="21AAED9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FF01ECC"/>
    <w:multiLevelType w:val="hybridMultilevel"/>
    <w:tmpl w:val="602256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nsid w:val="711A465C"/>
    <w:multiLevelType w:val="multilevel"/>
    <w:tmpl w:val="320202B0"/>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2279E2"/>
    <w:multiLevelType w:val="hybridMultilevel"/>
    <w:tmpl w:val="5058CAFC"/>
    <w:lvl w:ilvl="0" w:tplc="549420D4">
      <w:start w:val="1"/>
      <w:numFmt w:val="bullet"/>
      <w:lvlText w:val=""/>
      <w:lvlJc w:val="left"/>
      <w:pPr>
        <w:tabs>
          <w:tab w:val="num" w:pos="720"/>
        </w:tabs>
        <w:ind w:left="720" w:hanging="360"/>
      </w:pPr>
      <w:rPr>
        <w:rFonts w:ascii="Symbol" w:hAnsi="Symbol" w:hint="default"/>
      </w:rPr>
    </w:lvl>
    <w:lvl w:ilvl="1" w:tplc="549420D4">
      <w:start w:val="1"/>
      <w:numFmt w:val="bullet"/>
      <w:lvlText w:val=""/>
      <w:lvlJc w:val="left"/>
      <w:pPr>
        <w:tabs>
          <w:tab w:val="num" w:pos="681"/>
        </w:tabs>
        <w:ind w:left="681" w:hanging="360"/>
      </w:pPr>
      <w:rPr>
        <w:rFonts w:ascii="Symbol" w:hAnsi="Symbol" w:hint="default"/>
      </w:rPr>
    </w:lvl>
    <w:lvl w:ilvl="2" w:tplc="0409001B">
      <w:start w:val="1"/>
      <w:numFmt w:val="lowerRoman"/>
      <w:lvlText w:val="%3."/>
      <w:lvlJc w:val="right"/>
      <w:pPr>
        <w:tabs>
          <w:tab w:val="num" w:pos="1401"/>
        </w:tabs>
        <w:ind w:left="1401" w:hanging="180"/>
      </w:pPr>
    </w:lvl>
    <w:lvl w:ilvl="3" w:tplc="0409000F" w:tentative="1">
      <w:start w:val="1"/>
      <w:numFmt w:val="decimal"/>
      <w:lvlText w:val="%4."/>
      <w:lvlJc w:val="left"/>
      <w:pPr>
        <w:tabs>
          <w:tab w:val="num" w:pos="2121"/>
        </w:tabs>
        <w:ind w:left="2121" w:hanging="360"/>
      </w:pPr>
    </w:lvl>
    <w:lvl w:ilvl="4" w:tplc="04090019" w:tentative="1">
      <w:start w:val="1"/>
      <w:numFmt w:val="lowerLetter"/>
      <w:lvlText w:val="%5."/>
      <w:lvlJc w:val="left"/>
      <w:pPr>
        <w:tabs>
          <w:tab w:val="num" w:pos="2841"/>
        </w:tabs>
        <w:ind w:left="2841" w:hanging="360"/>
      </w:pPr>
    </w:lvl>
    <w:lvl w:ilvl="5" w:tplc="0409001B" w:tentative="1">
      <w:start w:val="1"/>
      <w:numFmt w:val="lowerRoman"/>
      <w:lvlText w:val="%6."/>
      <w:lvlJc w:val="right"/>
      <w:pPr>
        <w:tabs>
          <w:tab w:val="num" w:pos="3561"/>
        </w:tabs>
        <w:ind w:left="3561" w:hanging="180"/>
      </w:pPr>
    </w:lvl>
    <w:lvl w:ilvl="6" w:tplc="0409000F" w:tentative="1">
      <w:start w:val="1"/>
      <w:numFmt w:val="decimal"/>
      <w:lvlText w:val="%7."/>
      <w:lvlJc w:val="left"/>
      <w:pPr>
        <w:tabs>
          <w:tab w:val="num" w:pos="4281"/>
        </w:tabs>
        <w:ind w:left="4281" w:hanging="360"/>
      </w:pPr>
    </w:lvl>
    <w:lvl w:ilvl="7" w:tplc="04090019" w:tentative="1">
      <w:start w:val="1"/>
      <w:numFmt w:val="lowerLetter"/>
      <w:lvlText w:val="%8."/>
      <w:lvlJc w:val="left"/>
      <w:pPr>
        <w:tabs>
          <w:tab w:val="num" w:pos="5001"/>
        </w:tabs>
        <w:ind w:left="5001" w:hanging="360"/>
      </w:pPr>
    </w:lvl>
    <w:lvl w:ilvl="8" w:tplc="0409001B" w:tentative="1">
      <w:start w:val="1"/>
      <w:numFmt w:val="lowerRoman"/>
      <w:lvlText w:val="%9."/>
      <w:lvlJc w:val="right"/>
      <w:pPr>
        <w:tabs>
          <w:tab w:val="num" w:pos="5721"/>
        </w:tabs>
        <w:ind w:left="5721" w:hanging="180"/>
      </w:pPr>
    </w:lvl>
  </w:abstractNum>
  <w:abstractNum w:abstractNumId="44">
    <w:nsid w:val="74A237BD"/>
    <w:multiLevelType w:val="hybridMultilevel"/>
    <w:tmpl w:val="03B0C89C"/>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45">
    <w:nsid w:val="754A5ABF"/>
    <w:multiLevelType w:val="hybridMultilevel"/>
    <w:tmpl w:val="27AC4AF6"/>
    <w:lvl w:ilvl="0" w:tplc="32A44730">
      <w:start w:val="2"/>
      <w:numFmt w:val="bullet"/>
      <w:lvlText w:val="-"/>
      <w:lvlJc w:val="left"/>
      <w:pPr>
        <w:ind w:left="720" w:hanging="360"/>
      </w:pPr>
      <w:rPr>
        <w:rFonts w:ascii="Book Antiqua" w:eastAsia="Times New Roman" w:hAnsi="Book Antiqu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6">
    <w:nsid w:val="76C961E2"/>
    <w:multiLevelType w:val="hybridMultilevel"/>
    <w:tmpl w:val="F35CC670"/>
    <w:lvl w:ilvl="0" w:tplc="E80EEC06">
      <w:start w:val="19"/>
      <w:numFmt w:val="bullet"/>
      <w:lvlText w:val="-"/>
      <w:lvlJc w:val="left"/>
      <w:pPr>
        <w:tabs>
          <w:tab w:val="num" w:pos="624"/>
        </w:tabs>
        <w:ind w:left="624"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47">
    <w:nsid w:val="7B1F28CE"/>
    <w:multiLevelType w:val="hybridMultilevel"/>
    <w:tmpl w:val="28BAD3FC"/>
    <w:lvl w:ilvl="0" w:tplc="32A44730">
      <w:start w:val="2"/>
      <w:numFmt w:val="bullet"/>
      <w:lvlText w:val="-"/>
      <w:lvlJc w:val="left"/>
      <w:pPr>
        <w:ind w:left="360" w:hanging="360"/>
      </w:pPr>
      <w:rPr>
        <w:rFonts w:ascii="Book Antiqua" w:eastAsia="Times New Roman" w:hAnsi="Book Antiqu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8">
    <w:nsid w:val="7BD44174"/>
    <w:multiLevelType w:val="hybridMultilevel"/>
    <w:tmpl w:val="74DEF908"/>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49">
    <w:nsid w:val="7C051EAC"/>
    <w:multiLevelType w:val="hybridMultilevel"/>
    <w:tmpl w:val="E7D0B036"/>
    <w:lvl w:ilvl="0" w:tplc="32A44730">
      <w:start w:val="2"/>
      <w:numFmt w:val="bullet"/>
      <w:lvlText w:val="-"/>
      <w:lvlJc w:val="left"/>
      <w:pPr>
        <w:ind w:left="720" w:hanging="360"/>
      </w:pPr>
      <w:rPr>
        <w:rFonts w:ascii="Book Antiqua" w:eastAsia="Times New Roman" w:hAnsi="Book Antiqu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0">
    <w:nsid w:val="7C301422"/>
    <w:multiLevelType w:val="hybridMultilevel"/>
    <w:tmpl w:val="C066A1F4"/>
    <w:lvl w:ilvl="0" w:tplc="0409000F">
      <w:start w:val="1"/>
      <w:numFmt w:val="decimal"/>
      <w:lvlText w:val="%1."/>
      <w:lvlJc w:val="left"/>
      <w:pPr>
        <w:tabs>
          <w:tab w:val="num" w:pos="360"/>
        </w:tabs>
        <w:ind w:left="360" w:hanging="360"/>
      </w:pPr>
      <w:rPr>
        <w:rFonts w:hint="default"/>
      </w:rPr>
    </w:lvl>
    <w:lvl w:ilvl="1" w:tplc="549420D4">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7CC15027"/>
    <w:multiLevelType w:val="hybridMultilevel"/>
    <w:tmpl w:val="651EBDBC"/>
    <w:lvl w:ilvl="0" w:tplc="4CDC0E4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18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7D935509"/>
    <w:multiLevelType w:val="multilevel"/>
    <w:tmpl w:val="0AB89F18"/>
    <w:lvl w:ilvl="0">
      <w:start w:val="10"/>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b/>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7DCC5773"/>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54">
    <w:nsid w:val="7FF3569F"/>
    <w:multiLevelType w:val="hybridMultilevel"/>
    <w:tmpl w:val="8A24203A"/>
    <w:lvl w:ilvl="0" w:tplc="4CDC0E4E">
      <w:start w:val="1"/>
      <w:numFmt w:val="bullet"/>
      <w:lvlText w:val=""/>
      <w:lvlJc w:val="left"/>
      <w:pPr>
        <w:tabs>
          <w:tab w:val="num" w:pos="1117"/>
        </w:tabs>
        <w:ind w:left="111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FFB2149"/>
    <w:multiLevelType w:val="hybridMultilevel"/>
    <w:tmpl w:val="5C06A750"/>
    <w:lvl w:ilvl="0" w:tplc="904EA848">
      <w:start w:val="1"/>
      <w:numFmt w:val="bullet"/>
      <w:lvlText w:val="-"/>
      <w:lvlJc w:val="left"/>
      <w:pPr>
        <w:ind w:left="1080" w:hanging="360"/>
      </w:pPr>
      <w:rPr>
        <w:rFonts w:ascii="Book Antiqua" w:hAnsi="Book Antiqua" w:cs="Book Antiqua"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num w:numId="1">
    <w:abstractNumId w:val="2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52"/>
  </w:num>
  <w:num w:numId="5">
    <w:abstractNumId w:val="46"/>
  </w:num>
  <w:num w:numId="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1"/>
  </w:num>
  <w:num w:numId="9">
    <w:abstractNumId w:val="32"/>
  </w:num>
  <w:num w:numId="10">
    <w:abstractNumId w:val="47"/>
  </w:num>
  <w:num w:numId="11">
    <w:abstractNumId w:val="55"/>
  </w:num>
  <w:num w:numId="12">
    <w:abstractNumId w:val="30"/>
  </w:num>
  <w:num w:numId="13">
    <w:abstractNumId w:val="23"/>
  </w:num>
  <w:num w:numId="14">
    <w:abstractNumId w:val="14"/>
  </w:num>
  <w:num w:numId="15">
    <w:abstractNumId w:val="33"/>
  </w:num>
  <w:num w:numId="16">
    <w:abstractNumId w:val="4"/>
  </w:num>
  <w:num w:numId="17">
    <w:abstractNumId w:val="36"/>
  </w:num>
  <w:num w:numId="18">
    <w:abstractNumId w:val="42"/>
  </w:num>
  <w:num w:numId="19">
    <w:abstractNumId w:val="44"/>
  </w:num>
  <w:num w:numId="20">
    <w:abstractNumId w:val="53"/>
  </w:num>
  <w:num w:numId="21">
    <w:abstractNumId w:val="12"/>
  </w:num>
  <w:num w:numId="22">
    <w:abstractNumId w:val="17"/>
  </w:num>
  <w:num w:numId="23">
    <w:abstractNumId w:val="29"/>
  </w:num>
  <w:num w:numId="24">
    <w:abstractNumId w:val="1"/>
  </w:num>
  <w:num w:numId="25">
    <w:abstractNumId w:val="39"/>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29">
    <w:abstractNumId w:val="48"/>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4"/>
  </w:num>
  <w:num w:numId="34">
    <w:abstractNumId w:val="10"/>
  </w:num>
  <w:num w:numId="35">
    <w:abstractNumId w:val="21"/>
  </w:num>
  <w:num w:numId="36">
    <w:abstractNumId w:val="40"/>
  </w:num>
  <w:num w:numId="37">
    <w:abstractNumId w:val="6"/>
  </w:num>
  <w:num w:numId="38">
    <w:abstractNumId w:val="31"/>
  </w:num>
  <w:num w:numId="39">
    <w:abstractNumId w:val="49"/>
  </w:num>
  <w:num w:numId="40">
    <w:abstractNumId w:val="45"/>
  </w:num>
  <w:num w:numId="41">
    <w:abstractNumId w:val="3"/>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20"/>
  </w:num>
  <w:num w:numId="46">
    <w:abstractNumId w:val="43"/>
  </w:num>
  <w:num w:numId="47">
    <w:abstractNumId w:val="54"/>
  </w:num>
  <w:num w:numId="48">
    <w:abstractNumId w:val="15"/>
  </w:num>
  <w:num w:numId="49">
    <w:abstractNumId w:val="51"/>
  </w:num>
  <w:num w:numId="5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5"/>
  </w:num>
  <w:num w:numId="53">
    <w:abstractNumId w:val="35"/>
  </w:num>
  <w:num w:numId="54">
    <w:abstractNumId w:val="25"/>
  </w:num>
  <w:num w:numId="55">
    <w:abstractNumId w:val="18"/>
  </w:num>
  <w:num w:numId="56">
    <w:abstractNumId w:val="2"/>
  </w:num>
  <w:num w:numId="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914739"/>
    <w:rsid w:val="00000F67"/>
    <w:rsid w:val="00006377"/>
    <w:rsid w:val="00012E27"/>
    <w:rsid w:val="000210F1"/>
    <w:rsid w:val="000249D8"/>
    <w:rsid w:val="00024F36"/>
    <w:rsid w:val="000472CC"/>
    <w:rsid w:val="00063751"/>
    <w:rsid w:val="00065A70"/>
    <w:rsid w:val="00083895"/>
    <w:rsid w:val="00085822"/>
    <w:rsid w:val="0009538B"/>
    <w:rsid w:val="000A3FD3"/>
    <w:rsid w:val="000A678B"/>
    <w:rsid w:val="000B1F16"/>
    <w:rsid w:val="000B3D5D"/>
    <w:rsid w:val="000C04C8"/>
    <w:rsid w:val="000C116E"/>
    <w:rsid w:val="000C392F"/>
    <w:rsid w:val="000C725F"/>
    <w:rsid w:val="000D096E"/>
    <w:rsid w:val="000D7D4B"/>
    <w:rsid w:val="000E3EF0"/>
    <w:rsid w:val="000E498D"/>
    <w:rsid w:val="000E5346"/>
    <w:rsid w:val="000F3609"/>
    <w:rsid w:val="00120F98"/>
    <w:rsid w:val="00126990"/>
    <w:rsid w:val="00127C6D"/>
    <w:rsid w:val="00134620"/>
    <w:rsid w:val="001349F3"/>
    <w:rsid w:val="001355B2"/>
    <w:rsid w:val="00141A9C"/>
    <w:rsid w:val="00147F3C"/>
    <w:rsid w:val="00150B1F"/>
    <w:rsid w:val="00155A2C"/>
    <w:rsid w:val="00161AE5"/>
    <w:rsid w:val="001635F1"/>
    <w:rsid w:val="0016751B"/>
    <w:rsid w:val="00174DFE"/>
    <w:rsid w:val="00186BB9"/>
    <w:rsid w:val="001876C1"/>
    <w:rsid w:val="00195CDF"/>
    <w:rsid w:val="001A4479"/>
    <w:rsid w:val="001A48EF"/>
    <w:rsid w:val="001A5B1C"/>
    <w:rsid w:val="001B125E"/>
    <w:rsid w:val="001B4DDA"/>
    <w:rsid w:val="001B652C"/>
    <w:rsid w:val="001D04A8"/>
    <w:rsid w:val="001D0B7F"/>
    <w:rsid w:val="001D57DC"/>
    <w:rsid w:val="001F5238"/>
    <w:rsid w:val="00207AE5"/>
    <w:rsid w:val="00225EBD"/>
    <w:rsid w:val="00230C12"/>
    <w:rsid w:val="00243088"/>
    <w:rsid w:val="00256EB3"/>
    <w:rsid w:val="00264BC8"/>
    <w:rsid w:val="0026698D"/>
    <w:rsid w:val="0026720D"/>
    <w:rsid w:val="00272B22"/>
    <w:rsid w:val="002732A7"/>
    <w:rsid w:val="00282011"/>
    <w:rsid w:val="00285926"/>
    <w:rsid w:val="00291DB5"/>
    <w:rsid w:val="00292BF3"/>
    <w:rsid w:val="002956B5"/>
    <w:rsid w:val="002A2583"/>
    <w:rsid w:val="002B5F93"/>
    <w:rsid w:val="002B70FC"/>
    <w:rsid w:val="002C5C83"/>
    <w:rsid w:val="002D305C"/>
    <w:rsid w:val="002D58B9"/>
    <w:rsid w:val="002F2E51"/>
    <w:rsid w:val="002F5204"/>
    <w:rsid w:val="00300F23"/>
    <w:rsid w:val="00301D49"/>
    <w:rsid w:val="00304985"/>
    <w:rsid w:val="00310A3C"/>
    <w:rsid w:val="003134EB"/>
    <w:rsid w:val="00321468"/>
    <w:rsid w:val="003253FF"/>
    <w:rsid w:val="00326AC9"/>
    <w:rsid w:val="00331380"/>
    <w:rsid w:val="00333451"/>
    <w:rsid w:val="00334F1D"/>
    <w:rsid w:val="003409A7"/>
    <w:rsid w:val="0034553A"/>
    <w:rsid w:val="00345CE0"/>
    <w:rsid w:val="00347972"/>
    <w:rsid w:val="003513DE"/>
    <w:rsid w:val="00367531"/>
    <w:rsid w:val="003716A5"/>
    <w:rsid w:val="00381E22"/>
    <w:rsid w:val="00384D13"/>
    <w:rsid w:val="0039189E"/>
    <w:rsid w:val="003B2D64"/>
    <w:rsid w:val="003D63CF"/>
    <w:rsid w:val="003F46C9"/>
    <w:rsid w:val="004068F4"/>
    <w:rsid w:val="00424780"/>
    <w:rsid w:val="00424AA1"/>
    <w:rsid w:val="00431788"/>
    <w:rsid w:val="00445C5C"/>
    <w:rsid w:val="00474CC8"/>
    <w:rsid w:val="00476A9B"/>
    <w:rsid w:val="00491291"/>
    <w:rsid w:val="004A2EB1"/>
    <w:rsid w:val="004B4963"/>
    <w:rsid w:val="004B7E30"/>
    <w:rsid w:val="004E394A"/>
    <w:rsid w:val="004E775B"/>
    <w:rsid w:val="004F02AC"/>
    <w:rsid w:val="004F16AB"/>
    <w:rsid w:val="004F1F7A"/>
    <w:rsid w:val="00500C7C"/>
    <w:rsid w:val="00513447"/>
    <w:rsid w:val="005154AE"/>
    <w:rsid w:val="00520FEC"/>
    <w:rsid w:val="005264D0"/>
    <w:rsid w:val="00527783"/>
    <w:rsid w:val="00535274"/>
    <w:rsid w:val="00543AA4"/>
    <w:rsid w:val="00551785"/>
    <w:rsid w:val="0055465E"/>
    <w:rsid w:val="00555B29"/>
    <w:rsid w:val="00563445"/>
    <w:rsid w:val="00573EEA"/>
    <w:rsid w:val="005762BB"/>
    <w:rsid w:val="005B7631"/>
    <w:rsid w:val="005C26B4"/>
    <w:rsid w:val="005C72BC"/>
    <w:rsid w:val="005D4176"/>
    <w:rsid w:val="005E09AA"/>
    <w:rsid w:val="005E1825"/>
    <w:rsid w:val="005E2868"/>
    <w:rsid w:val="005E2B7A"/>
    <w:rsid w:val="005E68B6"/>
    <w:rsid w:val="005F14E5"/>
    <w:rsid w:val="005F162D"/>
    <w:rsid w:val="00620BDA"/>
    <w:rsid w:val="0062635B"/>
    <w:rsid w:val="00642015"/>
    <w:rsid w:val="0066285A"/>
    <w:rsid w:val="006642B4"/>
    <w:rsid w:val="006656C9"/>
    <w:rsid w:val="006814B7"/>
    <w:rsid w:val="00682F0F"/>
    <w:rsid w:val="00684104"/>
    <w:rsid w:val="00687757"/>
    <w:rsid w:val="00691E84"/>
    <w:rsid w:val="006A0AF4"/>
    <w:rsid w:val="006A45EE"/>
    <w:rsid w:val="006A63F7"/>
    <w:rsid w:val="006A69E2"/>
    <w:rsid w:val="006B5069"/>
    <w:rsid w:val="006B51FB"/>
    <w:rsid w:val="006C0AF0"/>
    <w:rsid w:val="006C540C"/>
    <w:rsid w:val="006D679E"/>
    <w:rsid w:val="006E06A7"/>
    <w:rsid w:val="006E0D12"/>
    <w:rsid w:val="006E3358"/>
    <w:rsid w:val="006E4D1B"/>
    <w:rsid w:val="007039B9"/>
    <w:rsid w:val="007161FD"/>
    <w:rsid w:val="007174DF"/>
    <w:rsid w:val="00723959"/>
    <w:rsid w:val="00724B25"/>
    <w:rsid w:val="007315BF"/>
    <w:rsid w:val="00754858"/>
    <w:rsid w:val="00763E8D"/>
    <w:rsid w:val="007652DA"/>
    <w:rsid w:val="00766D6F"/>
    <w:rsid w:val="0077187E"/>
    <w:rsid w:val="00787B0E"/>
    <w:rsid w:val="00790C91"/>
    <w:rsid w:val="007918F4"/>
    <w:rsid w:val="00791C6D"/>
    <w:rsid w:val="007A40E8"/>
    <w:rsid w:val="007A7B09"/>
    <w:rsid w:val="007B0138"/>
    <w:rsid w:val="007B130B"/>
    <w:rsid w:val="007D492E"/>
    <w:rsid w:val="007D6186"/>
    <w:rsid w:val="007E5181"/>
    <w:rsid w:val="007F1305"/>
    <w:rsid w:val="00801F10"/>
    <w:rsid w:val="00810E45"/>
    <w:rsid w:val="0085460A"/>
    <w:rsid w:val="00856D23"/>
    <w:rsid w:val="0087246B"/>
    <w:rsid w:val="00873BEC"/>
    <w:rsid w:val="00877C99"/>
    <w:rsid w:val="00883A8D"/>
    <w:rsid w:val="00885FC5"/>
    <w:rsid w:val="00891EA0"/>
    <w:rsid w:val="0089671A"/>
    <w:rsid w:val="00897642"/>
    <w:rsid w:val="008A1956"/>
    <w:rsid w:val="008A7ACE"/>
    <w:rsid w:val="008B1A81"/>
    <w:rsid w:val="008B6A02"/>
    <w:rsid w:val="008C0C49"/>
    <w:rsid w:val="008C3FDC"/>
    <w:rsid w:val="008C506A"/>
    <w:rsid w:val="008D20E6"/>
    <w:rsid w:val="008D21FE"/>
    <w:rsid w:val="008D2962"/>
    <w:rsid w:val="008D2E8C"/>
    <w:rsid w:val="008D3E61"/>
    <w:rsid w:val="008E767B"/>
    <w:rsid w:val="008F111F"/>
    <w:rsid w:val="008F13B3"/>
    <w:rsid w:val="008F2D43"/>
    <w:rsid w:val="008F2F34"/>
    <w:rsid w:val="008F60C8"/>
    <w:rsid w:val="00903F77"/>
    <w:rsid w:val="009056C0"/>
    <w:rsid w:val="00905DAC"/>
    <w:rsid w:val="00914739"/>
    <w:rsid w:val="009155A2"/>
    <w:rsid w:val="009168AE"/>
    <w:rsid w:val="00920E12"/>
    <w:rsid w:val="009240B3"/>
    <w:rsid w:val="00926694"/>
    <w:rsid w:val="00931DCD"/>
    <w:rsid w:val="009347E8"/>
    <w:rsid w:val="0093631A"/>
    <w:rsid w:val="00937F03"/>
    <w:rsid w:val="00940AF7"/>
    <w:rsid w:val="00951DBF"/>
    <w:rsid w:val="00955174"/>
    <w:rsid w:val="00957CC5"/>
    <w:rsid w:val="009621E4"/>
    <w:rsid w:val="00964DE1"/>
    <w:rsid w:val="009755C9"/>
    <w:rsid w:val="0097639E"/>
    <w:rsid w:val="00981B7F"/>
    <w:rsid w:val="00992433"/>
    <w:rsid w:val="009927CE"/>
    <w:rsid w:val="00996D8A"/>
    <w:rsid w:val="009A6D42"/>
    <w:rsid w:val="009B15BB"/>
    <w:rsid w:val="009B15CD"/>
    <w:rsid w:val="009B6C1D"/>
    <w:rsid w:val="009D5766"/>
    <w:rsid w:val="009E29B8"/>
    <w:rsid w:val="009E3AB3"/>
    <w:rsid w:val="009F2909"/>
    <w:rsid w:val="009F77EF"/>
    <w:rsid w:val="00A319EA"/>
    <w:rsid w:val="00A3461B"/>
    <w:rsid w:val="00A350A5"/>
    <w:rsid w:val="00A421AC"/>
    <w:rsid w:val="00A53A00"/>
    <w:rsid w:val="00A60D14"/>
    <w:rsid w:val="00A630BE"/>
    <w:rsid w:val="00A72D34"/>
    <w:rsid w:val="00A74691"/>
    <w:rsid w:val="00A7773F"/>
    <w:rsid w:val="00A80A31"/>
    <w:rsid w:val="00A82D3F"/>
    <w:rsid w:val="00A84020"/>
    <w:rsid w:val="00A843D0"/>
    <w:rsid w:val="00A85536"/>
    <w:rsid w:val="00A862AF"/>
    <w:rsid w:val="00AA0FF7"/>
    <w:rsid w:val="00AA6C30"/>
    <w:rsid w:val="00AA7332"/>
    <w:rsid w:val="00AB2912"/>
    <w:rsid w:val="00AC36B6"/>
    <w:rsid w:val="00AC5116"/>
    <w:rsid w:val="00AD4CA0"/>
    <w:rsid w:val="00AE2013"/>
    <w:rsid w:val="00AE50E3"/>
    <w:rsid w:val="00AE6099"/>
    <w:rsid w:val="00AE76A3"/>
    <w:rsid w:val="00AF42BC"/>
    <w:rsid w:val="00AF5126"/>
    <w:rsid w:val="00B108B5"/>
    <w:rsid w:val="00B11886"/>
    <w:rsid w:val="00B13266"/>
    <w:rsid w:val="00B1590A"/>
    <w:rsid w:val="00B16698"/>
    <w:rsid w:val="00B24B8F"/>
    <w:rsid w:val="00B45ED5"/>
    <w:rsid w:val="00B469CD"/>
    <w:rsid w:val="00B61F1E"/>
    <w:rsid w:val="00B71EC4"/>
    <w:rsid w:val="00B722E3"/>
    <w:rsid w:val="00B80B03"/>
    <w:rsid w:val="00B819F8"/>
    <w:rsid w:val="00B853D1"/>
    <w:rsid w:val="00B904A1"/>
    <w:rsid w:val="00B90863"/>
    <w:rsid w:val="00B97781"/>
    <w:rsid w:val="00BA2322"/>
    <w:rsid w:val="00BA37A5"/>
    <w:rsid w:val="00BC0F72"/>
    <w:rsid w:val="00BC20BE"/>
    <w:rsid w:val="00BC2364"/>
    <w:rsid w:val="00BC6A73"/>
    <w:rsid w:val="00BC7F83"/>
    <w:rsid w:val="00BE0AFB"/>
    <w:rsid w:val="00BE3C31"/>
    <w:rsid w:val="00BE3E48"/>
    <w:rsid w:val="00BE6C3D"/>
    <w:rsid w:val="00BF053A"/>
    <w:rsid w:val="00C00866"/>
    <w:rsid w:val="00C05894"/>
    <w:rsid w:val="00C20AC1"/>
    <w:rsid w:val="00C30B64"/>
    <w:rsid w:val="00C3541B"/>
    <w:rsid w:val="00C41511"/>
    <w:rsid w:val="00C43C3E"/>
    <w:rsid w:val="00C52F03"/>
    <w:rsid w:val="00C535F3"/>
    <w:rsid w:val="00C606EE"/>
    <w:rsid w:val="00C62F73"/>
    <w:rsid w:val="00C63FF4"/>
    <w:rsid w:val="00C760AB"/>
    <w:rsid w:val="00C800E5"/>
    <w:rsid w:val="00C83749"/>
    <w:rsid w:val="00C83BDD"/>
    <w:rsid w:val="00CA21D9"/>
    <w:rsid w:val="00CA5004"/>
    <w:rsid w:val="00CA7173"/>
    <w:rsid w:val="00CA71CC"/>
    <w:rsid w:val="00CB2160"/>
    <w:rsid w:val="00CC02FC"/>
    <w:rsid w:val="00CE10E8"/>
    <w:rsid w:val="00CE3692"/>
    <w:rsid w:val="00CF3754"/>
    <w:rsid w:val="00CF7B24"/>
    <w:rsid w:val="00D016E7"/>
    <w:rsid w:val="00D041B7"/>
    <w:rsid w:val="00D23A17"/>
    <w:rsid w:val="00D2658D"/>
    <w:rsid w:val="00D300AB"/>
    <w:rsid w:val="00D43893"/>
    <w:rsid w:val="00D54C29"/>
    <w:rsid w:val="00D565C2"/>
    <w:rsid w:val="00D665BF"/>
    <w:rsid w:val="00D67716"/>
    <w:rsid w:val="00D818B8"/>
    <w:rsid w:val="00D861EC"/>
    <w:rsid w:val="00D86D0F"/>
    <w:rsid w:val="00D9488B"/>
    <w:rsid w:val="00DA0790"/>
    <w:rsid w:val="00DA712A"/>
    <w:rsid w:val="00DB4FE5"/>
    <w:rsid w:val="00DB55B2"/>
    <w:rsid w:val="00DC2C19"/>
    <w:rsid w:val="00DC5996"/>
    <w:rsid w:val="00DD396E"/>
    <w:rsid w:val="00DD3B56"/>
    <w:rsid w:val="00DE294C"/>
    <w:rsid w:val="00DE2F43"/>
    <w:rsid w:val="00DF5537"/>
    <w:rsid w:val="00DF585B"/>
    <w:rsid w:val="00DF6FE3"/>
    <w:rsid w:val="00DF7EE0"/>
    <w:rsid w:val="00E00D5F"/>
    <w:rsid w:val="00E01B93"/>
    <w:rsid w:val="00E16917"/>
    <w:rsid w:val="00E2441A"/>
    <w:rsid w:val="00E359BC"/>
    <w:rsid w:val="00E41C2C"/>
    <w:rsid w:val="00E50C0B"/>
    <w:rsid w:val="00E53CCA"/>
    <w:rsid w:val="00E64615"/>
    <w:rsid w:val="00E65468"/>
    <w:rsid w:val="00E74D44"/>
    <w:rsid w:val="00E76240"/>
    <w:rsid w:val="00E84383"/>
    <w:rsid w:val="00E85176"/>
    <w:rsid w:val="00E86979"/>
    <w:rsid w:val="00E9375A"/>
    <w:rsid w:val="00E9770E"/>
    <w:rsid w:val="00EB3D0B"/>
    <w:rsid w:val="00EB636C"/>
    <w:rsid w:val="00EB6EE2"/>
    <w:rsid w:val="00EC6308"/>
    <w:rsid w:val="00EC7F10"/>
    <w:rsid w:val="00EE5B25"/>
    <w:rsid w:val="00EF2F77"/>
    <w:rsid w:val="00EF5217"/>
    <w:rsid w:val="00EF72B3"/>
    <w:rsid w:val="00F0669A"/>
    <w:rsid w:val="00F10F83"/>
    <w:rsid w:val="00F13B2C"/>
    <w:rsid w:val="00F13D2E"/>
    <w:rsid w:val="00F14BBA"/>
    <w:rsid w:val="00F17256"/>
    <w:rsid w:val="00F23347"/>
    <w:rsid w:val="00F23483"/>
    <w:rsid w:val="00F34BA7"/>
    <w:rsid w:val="00F36ABB"/>
    <w:rsid w:val="00F374E4"/>
    <w:rsid w:val="00F37E1A"/>
    <w:rsid w:val="00F41D9F"/>
    <w:rsid w:val="00F42852"/>
    <w:rsid w:val="00F55EA3"/>
    <w:rsid w:val="00F729E1"/>
    <w:rsid w:val="00F73390"/>
    <w:rsid w:val="00F7486C"/>
    <w:rsid w:val="00F91007"/>
    <w:rsid w:val="00F95040"/>
    <w:rsid w:val="00FA1F60"/>
    <w:rsid w:val="00FA57B5"/>
    <w:rsid w:val="00FB0071"/>
    <w:rsid w:val="00FB00E2"/>
    <w:rsid w:val="00FB678E"/>
    <w:rsid w:val="00FC71F9"/>
    <w:rsid w:val="00FC73C7"/>
    <w:rsid w:val="00FD5ADB"/>
    <w:rsid w:val="00FF3B7C"/>
    <w:rsid w:val="00FF4600"/>
    <w:rsid w:val="00FF6D2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4739"/>
    <w:pPr>
      <w:keepNext/>
      <w:ind w:firstLine="720"/>
      <w:outlineLvl w:val="0"/>
    </w:pPr>
    <w:rPr>
      <w:b/>
      <w:bCs/>
      <w:sz w:val="24"/>
      <w:szCs w:val="24"/>
    </w:rPr>
  </w:style>
  <w:style w:type="paragraph" w:styleId="Heading2">
    <w:name w:val="heading 2"/>
    <w:basedOn w:val="Normal"/>
    <w:next w:val="Normal"/>
    <w:link w:val="Heading2Char"/>
    <w:qFormat/>
    <w:rsid w:val="00914739"/>
    <w:pPr>
      <w:keepNext/>
      <w:ind w:firstLine="720"/>
      <w:jc w:val="center"/>
      <w:outlineLvl w:val="1"/>
    </w:pPr>
    <w:rPr>
      <w:b/>
      <w:bCs/>
      <w:sz w:val="24"/>
      <w:szCs w:val="24"/>
    </w:rPr>
  </w:style>
  <w:style w:type="paragraph" w:styleId="Heading3">
    <w:name w:val="heading 3"/>
    <w:basedOn w:val="Normal"/>
    <w:next w:val="Normal"/>
    <w:link w:val="Heading3Char"/>
    <w:qFormat/>
    <w:rsid w:val="00914739"/>
    <w:pPr>
      <w:keepNext/>
      <w:ind w:left="720"/>
      <w:jc w:val="center"/>
      <w:outlineLvl w:val="2"/>
    </w:pPr>
    <w:rPr>
      <w:b/>
      <w:bCs/>
      <w:sz w:val="24"/>
      <w:szCs w:val="24"/>
    </w:rPr>
  </w:style>
  <w:style w:type="paragraph" w:styleId="Heading4">
    <w:name w:val="heading 4"/>
    <w:basedOn w:val="Normal"/>
    <w:next w:val="Normal"/>
    <w:link w:val="Heading4Char"/>
    <w:qFormat/>
    <w:rsid w:val="00914739"/>
    <w:pPr>
      <w:keepNext/>
      <w:ind w:left="7200"/>
      <w:outlineLvl w:val="3"/>
    </w:pPr>
    <w:rPr>
      <w:b/>
      <w:bCs/>
    </w:rPr>
  </w:style>
  <w:style w:type="paragraph" w:styleId="Heading5">
    <w:name w:val="heading 5"/>
    <w:basedOn w:val="Normal"/>
    <w:next w:val="Normal"/>
    <w:link w:val="Heading5Char"/>
    <w:qFormat/>
    <w:rsid w:val="00914739"/>
    <w:pPr>
      <w:keepNext/>
      <w:ind w:firstLine="1134"/>
      <w:jc w:val="both"/>
      <w:outlineLvl w:val="4"/>
    </w:pPr>
    <w:rPr>
      <w:b/>
      <w:bCs/>
      <w:sz w:val="32"/>
      <w:szCs w:val="32"/>
    </w:rPr>
  </w:style>
  <w:style w:type="paragraph" w:styleId="Heading6">
    <w:name w:val="heading 6"/>
    <w:basedOn w:val="Normal"/>
    <w:next w:val="Normal"/>
    <w:link w:val="Heading6Char"/>
    <w:qFormat/>
    <w:rsid w:val="00914739"/>
    <w:pPr>
      <w:keepNext/>
      <w:jc w:val="center"/>
      <w:outlineLvl w:val="5"/>
    </w:pPr>
    <w:rPr>
      <w:b/>
      <w:bCs/>
      <w:sz w:val="24"/>
      <w:szCs w:val="24"/>
    </w:rPr>
  </w:style>
  <w:style w:type="paragraph" w:styleId="Heading7">
    <w:name w:val="heading 7"/>
    <w:basedOn w:val="Normal"/>
    <w:next w:val="Normal"/>
    <w:link w:val="Heading7Char"/>
    <w:qFormat/>
    <w:rsid w:val="00914739"/>
    <w:pPr>
      <w:keepNext/>
      <w:ind w:left="709"/>
      <w:jc w:val="center"/>
      <w:outlineLvl w:val="6"/>
    </w:pPr>
    <w:rPr>
      <w:b/>
      <w:bCs/>
      <w:sz w:val="24"/>
      <w:szCs w:val="24"/>
    </w:rPr>
  </w:style>
  <w:style w:type="paragraph" w:styleId="Heading8">
    <w:name w:val="heading 8"/>
    <w:basedOn w:val="Normal"/>
    <w:next w:val="Normal"/>
    <w:link w:val="Heading8Char"/>
    <w:qFormat/>
    <w:rsid w:val="00914739"/>
    <w:pPr>
      <w:keepNext/>
      <w:jc w:val="right"/>
      <w:outlineLvl w:val="7"/>
    </w:pPr>
    <w:rPr>
      <w:sz w:val="24"/>
      <w:szCs w:val="24"/>
    </w:rPr>
  </w:style>
  <w:style w:type="paragraph" w:styleId="Heading9">
    <w:name w:val="heading 9"/>
    <w:basedOn w:val="Normal"/>
    <w:next w:val="Normal"/>
    <w:link w:val="Heading9Char"/>
    <w:qFormat/>
    <w:rsid w:val="00914739"/>
    <w:pPr>
      <w:keepNext/>
      <w:jc w:val="both"/>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47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1473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91473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1473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914739"/>
    <w:rPr>
      <w:rFonts w:ascii="Times New Roman" w:eastAsia="Times New Roman" w:hAnsi="Times New Roman" w:cs="Times New Roman"/>
      <w:b/>
      <w:bCs/>
      <w:sz w:val="32"/>
      <w:szCs w:val="32"/>
    </w:rPr>
  </w:style>
  <w:style w:type="character" w:customStyle="1" w:styleId="Heading6Char">
    <w:name w:val="Heading 6 Char"/>
    <w:basedOn w:val="DefaultParagraphFont"/>
    <w:link w:val="Heading6"/>
    <w:uiPriority w:val="99"/>
    <w:rsid w:val="0091473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rsid w:val="0091473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914739"/>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914739"/>
    <w:rPr>
      <w:rFonts w:ascii="Times New Roman" w:eastAsia="Times New Roman" w:hAnsi="Times New Roman" w:cs="Times New Roman"/>
      <w:b/>
      <w:bCs/>
      <w:sz w:val="24"/>
      <w:szCs w:val="24"/>
    </w:rPr>
  </w:style>
  <w:style w:type="paragraph" w:styleId="BodyText">
    <w:name w:val="Body Text"/>
    <w:basedOn w:val="Normal"/>
    <w:link w:val="BodyTextChar"/>
    <w:rsid w:val="00914739"/>
    <w:pPr>
      <w:jc w:val="both"/>
    </w:pPr>
    <w:rPr>
      <w:sz w:val="24"/>
      <w:szCs w:val="24"/>
    </w:rPr>
  </w:style>
  <w:style w:type="character" w:customStyle="1" w:styleId="BodyTextChar">
    <w:name w:val="Body Text Char"/>
    <w:basedOn w:val="DefaultParagraphFont"/>
    <w:link w:val="BodyText"/>
    <w:uiPriority w:val="99"/>
    <w:rsid w:val="00914739"/>
    <w:rPr>
      <w:rFonts w:ascii="Times New Roman" w:eastAsia="Times New Roman" w:hAnsi="Times New Roman" w:cs="Times New Roman"/>
      <w:sz w:val="24"/>
      <w:szCs w:val="24"/>
    </w:rPr>
  </w:style>
  <w:style w:type="character" w:styleId="Hyperlink">
    <w:name w:val="Hyperlink"/>
    <w:basedOn w:val="DefaultParagraphFont"/>
    <w:rsid w:val="00914739"/>
    <w:rPr>
      <w:color w:val="0000FF"/>
      <w:u w:val="single"/>
    </w:rPr>
  </w:style>
  <w:style w:type="paragraph" w:styleId="BodyText2">
    <w:name w:val="Body Text 2"/>
    <w:basedOn w:val="Normal"/>
    <w:link w:val="BodyText2Char"/>
    <w:rsid w:val="00914739"/>
    <w:pPr>
      <w:jc w:val="both"/>
    </w:pPr>
    <w:rPr>
      <w:b/>
      <w:bCs/>
      <w:sz w:val="24"/>
      <w:szCs w:val="24"/>
    </w:rPr>
  </w:style>
  <w:style w:type="character" w:customStyle="1" w:styleId="BodyText2Char">
    <w:name w:val="Body Text 2 Char"/>
    <w:basedOn w:val="DefaultParagraphFont"/>
    <w:link w:val="BodyText2"/>
    <w:uiPriority w:val="99"/>
    <w:rsid w:val="0091473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14739"/>
    <w:pPr>
      <w:ind w:firstLine="720"/>
      <w:jc w:val="both"/>
    </w:pPr>
    <w:rPr>
      <w:b/>
      <w:bCs/>
      <w:sz w:val="24"/>
      <w:szCs w:val="24"/>
    </w:rPr>
  </w:style>
  <w:style w:type="character" w:customStyle="1" w:styleId="BodyTextIndentChar">
    <w:name w:val="Body Text Indent Char"/>
    <w:basedOn w:val="DefaultParagraphFont"/>
    <w:link w:val="BodyTextIndent"/>
    <w:uiPriority w:val="99"/>
    <w:rsid w:val="00914739"/>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914739"/>
    <w:pPr>
      <w:ind w:left="567" w:firstLine="567"/>
      <w:jc w:val="both"/>
    </w:pPr>
    <w:rPr>
      <w:b/>
      <w:bCs/>
      <w:sz w:val="24"/>
      <w:szCs w:val="24"/>
    </w:rPr>
  </w:style>
  <w:style w:type="character" w:customStyle="1" w:styleId="BodyTextIndent2Char">
    <w:name w:val="Body Text Indent 2 Char"/>
    <w:basedOn w:val="DefaultParagraphFont"/>
    <w:link w:val="BodyTextIndent2"/>
    <w:uiPriority w:val="99"/>
    <w:rsid w:val="00914739"/>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14739"/>
    <w:pPr>
      <w:ind w:left="709" w:firstLine="11"/>
      <w:jc w:val="both"/>
    </w:pPr>
    <w:rPr>
      <w:b/>
      <w:bCs/>
      <w:sz w:val="24"/>
      <w:szCs w:val="24"/>
    </w:rPr>
  </w:style>
  <w:style w:type="character" w:customStyle="1" w:styleId="BodyTextIndent3Char">
    <w:name w:val="Body Text Indent 3 Char"/>
    <w:basedOn w:val="DefaultParagraphFont"/>
    <w:link w:val="BodyTextIndent3"/>
    <w:uiPriority w:val="99"/>
    <w:rsid w:val="00914739"/>
    <w:rPr>
      <w:rFonts w:ascii="Times New Roman" w:eastAsia="Times New Roman" w:hAnsi="Times New Roman" w:cs="Times New Roman"/>
      <w:b/>
      <w:bCs/>
      <w:sz w:val="24"/>
      <w:szCs w:val="24"/>
    </w:rPr>
  </w:style>
  <w:style w:type="paragraph" w:styleId="BlockText">
    <w:name w:val="Block Text"/>
    <w:basedOn w:val="Normal"/>
    <w:rsid w:val="00914739"/>
    <w:pPr>
      <w:ind w:left="5103" w:right="424" w:hanging="3659"/>
    </w:pPr>
    <w:rPr>
      <w:b/>
      <w:bCs/>
      <w:sz w:val="24"/>
      <w:szCs w:val="24"/>
    </w:rPr>
  </w:style>
  <w:style w:type="paragraph" w:styleId="BodyText3">
    <w:name w:val="Body Text 3"/>
    <w:basedOn w:val="Normal"/>
    <w:link w:val="BodyText3Char"/>
    <w:rsid w:val="00914739"/>
    <w:pPr>
      <w:jc w:val="both"/>
    </w:pPr>
    <w:rPr>
      <w:b/>
      <w:bCs/>
      <w:sz w:val="28"/>
      <w:szCs w:val="28"/>
    </w:rPr>
  </w:style>
  <w:style w:type="character" w:customStyle="1" w:styleId="BodyText3Char">
    <w:name w:val="Body Text 3 Char"/>
    <w:basedOn w:val="DefaultParagraphFont"/>
    <w:link w:val="BodyText3"/>
    <w:uiPriority w:val="99"/>
    <w:rsid w:val="00914739"/>
    <w:rPr>
      <w:rFonts w:ascii="Times New Roman" w:eastAsia="Times New Roman" w:hAnsi="Times New Roman" w:cs="Times New Roman"/>
      <w:b/>
      <w:bCs/>
      <w:sz w:val="28"/>
      <w:szCs w:val="28"/>
    </w:rPr>
  </w:style>
  <w:style w:type="paragraph" w:styleId="Header">
    <w:name w:val="header"/>
    <w:basedOn w:val="Normal"/>
    <w:link w:val="HeaderChar"/>
    <w:uiPriority w:val="99"/>
    <w:rsid w:val="00914739"/>
    <w:pPr>
      <w:tabs>
        <w:tab w:val="center" w:pos="4320"/>
        <w:tab w:val="right" w:pos="8640"/>
      </w:tabs>
    </w:pPr>
  </w:style>
  <w:style w:type="character" w:customStyle="1" w:styleId="HeaderChar">
    <w:name w:val="Header Char"/>
    <w:basedOn w:val="DefaultParagraphFont"/>
    <w:link w:val="Header"/>
    <w:uiPriority w:val="99"/>
    <w:rsid w:val="00914739"/>
    <w:rPr>
      <w:rFonts w:ascii="Times New Roman" w:eastAsia="Times New Roman" w:hAnsi="Times New Roman" w:cs="Times New Roman"/>
      <w:sz w:val="20"/>
      <w:szCs w:val="20"/>
    </w:rPr>
  </w:style>
  <w:style w:type="paragraph" w:styleId="Footer">
    <w:name w:val="footer"/>
    <w:basedOn w:val="Normal"/>
    <w:link w:val="FooterChar"/>
    <w:rsid w:val="00914739"/>
    <w:pPr>
      <w:tabs>
        <w:tab w:val="center" w:pos="4320"/>
        <w:tab w:val="right" w:pos="8640"/>
      </w:tabs>
    </w:pPr>
  </w:style>
  <w:style w:type="character" w:customStyle="1" w:styleId="FooterChar">
    <w:name w:val="Footer Char"/>
    <w:basedOn w:val="DefaultParagraphFont"/>
    <w:link w:val="Footer"/>
    <w:rsid w:val="00914739"/>
    <w:rPr>
      <w:rFonts w:ascii="Times New Roman" w:eastAsia="Times New Roman" w:hAnsi="Times New Roman" w:cs="Times New Roman"/>
      <w:sz w:val="20"/>
      <w:szCs w:val="20"/>
    </w:rPr>
  </w:style>
  <w:style w:type="table" w:styleId="TableGrid">
    <w:name w:val="Table Grid"/>
    <w:basedOn w:val="TableNormal"/>
    <w:rsid w:val="009147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14739"/>
  </w:style>
  <w:style w:type="paragraph" w:customStyle="1" w:styleId="NormalWeb1">
    <w:name w:val="Normal (Web)1"/>
    <w:basedOn w:val="Normal"/>
    <w:rsid w:val="00914739"/>
    <w:rPr>
      <w:color w:val="000000"/>
      <w:sz w:val="24"/>
      <w:szCs w:val="24"/>
      <w:lang w:val="en-US"/>
    </w:rPr>
  </w:style>
  <w:style w:type="character" w:customStyle="1" w:styleId="tpa1">
    <w:name w:val="tpa1"/>
    <w:basedOn w:val="DefaultParagraphFont"/>
    <w:rsid w:val="00914739"/>
  </w:style>
  <w:style w:type="character" w:customStyle="1" w:styleId="sp1">
    <w:name w:val="sp1"/>
    <w:basedOn w:val="DefaultParagraphFont"/>
    <w:uiPriority w:val="99"/>
    <w:rsid w:val="00914739"/>
    <w:rPr>
      <w:b/>
      <w:bCs/>
      <w:color w:val="8F0000"/>
    </w:rPr>
  </w:style>
  <w:style w:type="character" w:customStyle="1" w:styleId="tsp1">
    <w:name w:val="tsp1"/>
    <w:basedOn w:val="DefaultParagraphFont"/>
    <w:rsid w:val="00914739"/>
  </w:style>
  <w:style w:type="character" w:customStyle="1" w:styleId="si1">
    <w:name w:val="si1"/>
    <w:basedOn w:val="DefaultParagraphFont"/>
    <w:uiPriority w:val="99"/>
    <w:rsid w:val="00914739"/>
    <w:rPr>
      <w:b/>
      <w:bCs/>
      <w:sz w:val="24"/>
      <w:szCs w:val="24"/>
    </w:rPr>
  </w:style>
  <w:style w:type="character" w:customStyle="1" w:styleId="pt1">
    <w:name w:val="pt1"/>
    <w:basedOn w:val="DefaultParagraphFont"/>
    <w:uiPriority w:val="99"/>
    <w:rsid w:val="00914739"/>
    <w:rPr>
      <w:b/>
      <w:bCs/>
      <w:color w:val="8F0000"/>
    </w:rPr>
  </w:style>
  <w:style w:type="character" w:customStyle="1" w:styleId="tpt1">
    <w:name w:val="tpt1"/>
    <w:basedOn w:val="DefaultParagraphFont"/>
    <w:uiPriority w:val="99"/>
    <w:rsid w:val="00914739"/>
  </w:style>
  <w:style w:type="character" w:customStyle="1" w:styleId="tsi1">
    <w:name w:val="tsi1"/>
    <w:basedOn w:val="DefaultParagraphFont"/>
    <w:uiPriority w:val="99"/>
    <w:rsid w:val="00914739"/>
    <w:rPr>
      <w:b/>
      <w:bCs/>
      <w:sz w:val="24"/>
      <w:szCs w:val="24"/>
    </w:rPr>
  </w:style>
  <w:style w:type="paragraph" w:customStyle="1" w:styleId="Normal120">
    <w:name w:val="Normal  120%"/>
    <w:basedOn w:val="Normal"/>
    <w:rsid w:val="00914739"/>
    <w:pPr>
      <w:tabs>
        <w:tab w:val="left" w:pos="2820"/>
      </w:tabs>
      <w:ind w:left="66"/>
      <w:jc w:val="both"/>
    </w:pPr>
    <w:rPr>
      <w:rFonts w:ascii="Arial" w:hAnsi="Arial" w:cs="Arial"/>
      <w:b/>
      <w:bCs/>
      <w:sz w:val="18"/>
      <w:szCs w:val="18"/>
    </w:rPr>
  </w:style>
  <w:style w:type="character" w:styleId="FollowedHyperlink">
    <w:name w:val="FollowedHyperlink"/>
    <w:basedOn w:val="DefaultParagraphFont"/>
    <w:rsid w:val="00914739"/>
    <w:rPr>
      <w:color w:val="800080"/>
      <w:u w:val="single"/>
    </w:rPr>
  </w:style>
  <w:style w:type="paragraph" w:customStyle="1" w:styleId="CharChar3">
    <w:name w:val="Char Char3"/>
    <w:basedOn w:val="Normal"/>
    <w:uiPriority w:val="99"/>
    <w:rsid w:val="00914739"/>
    <w:pPr>
      <w:widowControl w:val="0"/>
      <w:adjustRightInd w:val="0"/>
      <w:spacing w:line="360" w:lineRule="atLeast"/>
      <w:jc w:val="both"/>
      <w:textAlignment w:val="baseline"/>
    </w:pPr>
    <w:rPr>
      <w:sz w:val="24"/>
      <w:szCs w:val="24"/>
      <w:lang w:val="pl-PL" w:eastAsia="pl-PL"/>
    </w:rPr>
  </w:style>
  <w:style w:type="paragraph" w:styleId="ListParagraph">
    <w:name w:val="List Paragraph"/>
    <w:basedOn w:val="Normal"/>
    <w:uiPriority w:val="34"/>
    <w:qFormat/>
    <w:rsid w:val="00914739"/>
    <w:pPr>
      <w:spacing w:before="20" w:after="20" w:line="264" w:lineRule="auto"/>
      <w:ind w:left="720"/>
    </w:pPr>
    <w:rPr>
      <w:sz w:val="24"/>
      <w:szCs w:val="24"/>
      <w:lang w:val="en-US"/>
    </w:rPr>
  </w:style>
  <w:style w:type="paragraph" w:styleId="BalloonText">
    <w:name w:val="Balloon Text"/>
    <w:basedOn w:val="Normal"/>
    <w:link w:val="BalloonTextChar"/>
    <w:semiHidden/>
    <w:unhideWhenUsed/>
    <w:rsid w:val="004F16AB"/>
    <w:rPr>
      <w:rFonts w:ascii="Tahoma" w:hAnsi="Tahoma" w:cs="Tahoma"/>
      <w:sz w:val="16"/>
      <w:szCs w:val="16"/>
    </w:rPr>
  </w:style>
  <w:style w:type="character" w:customStyle="1" w:styleId="BalloonTextChar">
    <w:name w:val="Balloon Text Char"/>
    <w:basedOn w:val="DefaultParagraphFont"/>
    <w:link w:val="BalloonText"/>
    <w:semiHidden/>
    <w:rsid w:val="004F16AB"/>
    <w:rPr>
      <w:rFonts w:ascii="Tahoma" w:eastAsia="Times New Roman" w:hAnsi="Tahoma" w:cs="Tahoma"/>
      <w:sz w:val="16"/>
      <w:szCs w:val="16"/>
    </w:rPr>
  </w:style>
  <w:style w:type="character" w:customStyle="1" w:styleId="f3">
    <w:name w:val="f3"/>
    <w:basedOn w:val="DefaultParagraphFont"/>
    <w:rsid w:val="00F17256"/>
    <w:rPr>
      <w:color w:val="666666"/>
    </w:rPr>
  </w:style>
  <w:style w:type="character" w:customStyle="1" w:styleId="ft">
    <w:name w:val="ft"/>
    <w:basedOn w:val="DefaultParagraphFont"/>
    <w:rsid w:val="00F17256"/>
  </w:style>
  <w:style w:type="paragraph" w:styleId="CommentText">
    <w:name w:val="annotation text"/>
    <w:basedOn w:val="Normal"/>
    <w:link w:val="CommentTextChar"/>
    <w:semiHidden/>
    <w:rsid w:val="00D665BF"/>
    <w:pPr>
      <w:overflowPunct w:val="0"/>
      <w:autoSpaceDE w:val="0"/>
      <w:autoSpaceDN w:val="0"/>
      <w:adjustRightInd w:val="0"/>
    </w:pPr>
  </w:style>
  <w:style w:type="character" w:customStyle="1" w:styleId="CommentTextChar">
    <w:name w:val="Comment Text Char"/>
    <w:basedOn w:val="DefaultParagraphFont"/>
    <w:link w:val="CommentText"/>
    <w:semiHidden/>
    <w:rsid w:val="00D665BF"/>
    <w:rPr>
      <w:rFonts w:ascii="Times New Roman" w:eastAsia="Times New Roman" w:hAnsi="Times New Roman" w:cs="Times New Roman"/>
      <w:sz w:val="20"/>
      <w:szCs w:val="20"/>
    </w:rPr>
  </w:style>
  <w:style w:type="paragraph" w:customStyle="1" w:styleId="CharChar3CharCharCharChar">
    <w:name w:val="Char Char3 Char Char Char Char"/>
    <w:basedOn w:val="Normal"/>
    <w:rsid w:val="00D665BF"/>
    <w:pPr>
      <w:widowControl w:val="0"/>
      <w:adjustRightInd w:val="0"/>
      <w:spacing w:line="360" w:lineRule="atLeast"/>
      <w:jc w:val="both"/>
      <w:textAlignment w:val="baseline"/>
    </w:pPr>
    <w:rPr>
      <w:sz w:val="24"/>
      <w:szCs w:val="24"/>
      <w:lang w:val="pl-PL" w:eastAsia="pl-PL"/>
    </w:rPr>
  </w:style>
  <w:style w:type="paragraph" w:customStyle="1" w:styleId="ListParagraph1">
    <w:name w:val="List Paragraph1"/>
    <w:basedOn w:val="Normal"/>
    <w:qFormat/>
    <w:rsid w:val="00D665BF"/>
    <w:pPr>
      <w:ind w:left="720"/>
      <w:contextualSpacing/>
    </w:pPr>
    <w:rPr>
      <w:lang w:val="en-AU"/>
    </w:rPr>
  </w:style>
  <w:style w:type="paragraph" w:customStyle="1" w:styleId="CaracterCaracter">
    <w:name w:val="Caracter Caracter"/>
    <w:basedOn w:val="Normal"/>
    <w:rsid w:val="00D665BF"/>
    <w:pPr>
      <w:widowControl w:val="0"/>
      <w:adjustRightInd w:val="0"/>
      <w:spacing w:line="360" w:lineRule="atLeast"/>
      <w:jc w:val="both"/>
      <w:textAlignment w:val="baseline"/>
    </w:pPr>
    <w:rPr>
      <w:sz w:val="24"/>
      <w:szCs w:val="24"/>
      <w:lang w:val="pl-PL" w:eastAsia="pl-PL"/>
    </w:rPr>
  </w:style>
  <w:style w:type="paragraph" w:customStyle="1" w:styleId="CaracterCaracterCaracterCaracterCaracterCharCharCaracterCaracter">
    <w:name w:val="Caracter Caracter Caracter Caracter Caracter Char Char Caracter Caracter"/>
    <w:basedOn w:val="Normal"/>
    <w:rsid w:val="00D665BF"/>
    <w:rPr>
      <w:sz w:val="24"/>
      <w:szCs w:val="24"/>
      <w:lang w:val="pl-PL" w:eastAsia="pl-PL"/>
    </w:rPr>
  </w:style>
  <w:style w:type="paragraph" w:customStyle="1" w:styleId="Body">
    <w:name w:val="Body"/>
    <w:basedOn w:val="Normal"/>
    <w:rsid w:val="00D665BF"/>
    <w:pPr>
      <w:widowControl w:val="0"/>
    </w:pPr>
    <w:rPr>
      <w:rFonts w:eastAsia="Calibri"/>
      <w:sz w:val="22"/>
      <w:szCs w:val="22"/>
      <w:lang w:val="en-US"/>
    </w:rPr>
  </w:style>
  <w:style w:type="paragraph" w:customStyle="1" w:styleId="CaracterCharCharCaracter">
    <w:name w:val="Caracter Char Char Caracter"/>
    <w:basedOn w:val="Normal"/>
    <w:rsid w:val="00D665BF"/>
    <w:pPr>
      <w:widowControl w:val="0"/>
      <w:adjustRightInd w:val="0"/>
      <w:spacing w:line="360" w:lineRule="atLeast"/>
      <w:jc w:val="both"/>
      <w:textAlignment w:val="baseline"/>
    </w:pPr>
    <w:rPr>
      <w:sz w:val="24"/>
      <w:szCs w:val="24"/>
      <w:lang w:val="pl-PL" w:eastAsia="pl-PL"/>
    </w:rPr>
  </w:style>
  <w:style w:type="character" w:customStyle="1" w:styleId="tal1">
    <w:name w:val="tal1"/>
    <w:basedOn w:val="DefaultParagraphFont"/>
    <w:rsid w:val="00D665BF"/>
  </w:style>
  <w:style w:type="character" w:styleId="Emphasis">
    <w:name w:val="Emphasis"/>
    <w:qFormat/>
    <w:rsid w:val="00D665BF"/>
    <w:rPr>
      <w:i/>
      <w:iCs/>
    </w:rPr>
  </w:style>
  <w:style w:type="paragraph" w:customStyle="1" w:styleId="NoSpacing1">
    <w:name w:val="No Spacing1"/>
    <w:qFormat/>
    <w:rsid w:val="00D665BF"/>
    <w:pPr>
      <w:spacing w:after="0" w:line="240" w:lineRule="auto"/>
      <w:jc w:val="center"/>
    </w:pPr>
    <w:rPr>
      <w:rFonts w:ascii="Times New Roman" w:eastAsia="Times New Roman" w:hAnsi="Times New Roman" w:cs="Times New Roman"/>
      <w:sz w:val="24"/>
      <w:szCs w:val="24"/>
    </w:rPr>
  </w:style>
  <w:style w:type="paragraph" w:customStyle="1" w:styleId="REtint">
    <w:name w:val="REtint"/>
    <w:basedOn w:val="Normal"/>
    <w:rsid w:val="00D665BF"/>
    <w:pPr>
      <w:widowControl w:val="0"/>
      <w:tabs>
        <w:tab w:val="left" w:pos="567"/>
        <w:tab w:val="left" w:pos="851"/>
        <w:tab w:val="left" w:pos="1134"/>
        <w:tab w:val="left" w:pos="1418"/>
        <w:tab w:val="left" w:pos="1701"/>
        <w:tab w:val="left" w:pos="2268"/>
        <w:tab w:val="left" w:pos="2835"/>
        <w:tab w:val="left" w:pos="3402"/>
        <w:tab w:val="left" w:pos="3969"/>
      </w:tabs>
      <w:spacing w:before="20" w:after="20"/>
    </w:pPr>
    <w:rPr>
      <w:rFonts w:ascii="Book Antiqua" w:hAnsi="Book Antiqua"/>
      <w:kern w:val="22"/>
      <w:sz w:val="22"/>
    </w:rPr>
  </w:style>
  <w:style w:type="paragraph" w:styleId="NormalWeb">
    <w:name w:val="Normal (Web)"/>
    <w:basedOn w:val="Normal"/>
    <w:rsid w:val="00D665BF"/>
    <w:pPr>
      <w:spacing w:before="100" w:beforeAutospacing="1" w:after="100" w:afterAutospacing="1"/>
    </w:pPr>
    <w:rPr>
      <w:sz w:val="24"/>
      <w:szCs w:val="24"/>
      <w:lang w:eastAsia="ro-RO"/>
    </w:rPr>
  </w:style>
  <w:style w:type="character" w:customStyle="1" w:styleId="apple-converted-space">
    <w:name w:val="apple-converted-space"/>
    <w:basedOn w:val="DefaultParagraphFont"/>
    <w:rsid w:val="00D665BF"/>
  </w:style>
  <w:style w:type="character" w:customStyle="1" w:styleId="do1">
    <w:name w:val="do1"/>
    <w:rsid w:val="00D665BF"/>
    <w:rPr>
      <w:b/>
      <w:bCs/>
      <w:sz w:val="26"/>
      <w:szCs w:val="26"/>
    </w:rPr>
  </w:style>
  <w:style w:type="character" w:customStyle="1" w:styleId="ar1">
    <w:name w:val="ar1"/>
    <w:rsid w:val="00D665BF"/>
    <w:rPr>
      <w:b/>
      <w:bCs/>
      <w:color w:val="0000AF"/>
      <w:sz w:val="22"/>
      <w:szCs w:val="22"/>
    </w:rPr>
  </w:style>
  <w:style w:type="paragraph" w:customStyle="1" w:styleId="CharChar">
    <w:name w:val="Char Char"/>
    <w:basedOn w:val="Normal"/>
    <w:rsid w:val="00D665BF"/>
    <w:pPr>
      <w:widowControl w:val="0"/>
      <w:adjustRightInd w:val="0"/>
      <w:spacing w:line="360" w:lineRule="atLeast"/>
      <w:jc w:val="both"/>
      <w:textAlignment w:val="baseline"/>
    </w:pPr>
    <w:rPr>
      <w:sz w:val="24"/>
      <w:szCs w:val="24"/>
      <w:lang w:val="pl-PL" w:eastAsia="pl-PL"/>
    </w:rPr>
  </w:style>
  <w:style w:type="paragraph" w:customStyle="1" w:styleId="yiv7295878044msonormal">
    <w:name w:val="yiv7295878044msonormal"/>
    <w:basedOn w:val="Normal"/>
    <w:rsid w:val="00D665BF"/>
    <w:pPr>
      <w:spacing w:before="100" w:beforeAutospacing="1" w:after="100" w:afterAutospacing="1"/>
    </w:pPr>
    <w:rPr>
      <w:sz w:val="24"/>
      <w:szCs w:val="24"/>
      <w:lang w:val="en-US"/>
    </w:rPr>
  </w:style>
  <w:style w:type="paragraph" w:customStyle="1" w:styleId="Default">
    <w:name w:val="Default"/>
    <w:rsid w:val="00D665B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MSDS-TZeile">
    <w:name w:val="MSDS-TZeile"/>
    <w:basedOn w:val="Normal"/>
    <w:link w:val="MSDS-TZeileChar"/>
    <w:rsid w:val="00D665BF"/>
    <w:pPr>
      <w:widowControl w:val="0"/>
      <w:autoSpaceDE w:val="0"/>
      <w:autoSpaceDN w:val="0"/>
    </w:pPr>
    <w:rPr>
      <w:rFonts w:ascii="Calibri" w:hAnsi="Calibri" w:cs="Calibri"/>
      <w:lang w:val="de-DE" w:eastAsia="ja-JP"/>
    </w:rPr>
  </w:style>
  <w:style w:type="character" w:customStyle="1" w:styleId="MSDS-TZeileChar">
    <w:name w:val="MSDS-TZeile Char"/>
    <w:link w:val="MSDS-TZeile"/>
    <w:locked/>
    <w:rsid w:val="00D665BF"/>
    <w:rPr>
      <w:rFonts w:ascii="Calibri" w:eastAsia="Times New Roman" w:hAnsi="Calibri" w:cs="Calibri"/>
      <w:sz w:val="20"/>
      <w:szCs w:val="20"/>
      <w:lang w:val="de-DE"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mbro.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ffice@ambro.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5F0CA-F2A1-4362-99B1-346BE1B9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53</Pages>
  <Words>23366</Words>
  <Characters>135525</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50</cp:revision>
  <cp:lastPrinted>2013-12-16T16:09:00Z</cp:lastPrinted>
  <dcterms:created xsi:type="dcterms:W3CDTF">2013-11-11T06:35:00Z</dcterms:created>
  <dcterms:modified xsi:type="dcterms:W3CDTF">2015-12-22T11:57:00Z</dcterms:modified>
</cp:coreProperties>
</file>