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513196" w:rsidRDefault="00421069" w:rsidP="0019044B">
      <w:pPr>
        <w:pStyle w:val="NoSpacing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421069" w:rsidRPr="00513196" w:rsidRDefault="00421069" w:rsidP="0019044B">
      <w:pPr>
        <w:pStyle w:val="NoSpacing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421069" w:rsidRPr="00513196" w:rsidRDefault="00421069" w:rsidP="0019044B">
      <w:pPr>
        <w:pStyle w:val="NoSpacing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19044B" w:rsidRPr="00513196" w:rsidRDefault="0019044B" w:rsidP="0019044B">
      <w:pPr>
        <w:pStyle w:val="NoSpacing"/>
        <w:jc w:val="center"/>
        <w:rPr>
          <w:rFonts w:ascii="Arial Narrow" w:hAnsi="Arial Narrow" w:cs="Times New Roman"/>
          <w:b/>
          <w:sz w:val="44"/>
          <w:szCs w:val="44"/>
        </w:rPr>
      </w:pPr>
      <w:r w:rsidRPr="00513196">
        <w:rPr>
          <w:rFonts w:ascii="Arial Narrow" w:hAnsi="Arial Narrow" w:cs="Times New Roman"/>
          <w:b/>
          <w:sz w:val="44"/>
          <w:szCs w:val="44"/>
        </w:rPr>
        <w:t xml:space="preserve">M E M O R I U   D E </w:t>
      </w:r>
      <w:r w:rsidR="00421069" w:rsidRPr="00513196">
        <w:rPr>
          <w:rFonts w:ascii="Arial Narrow" w:hAnsi="Arial Narrow" w:cs="Times New Roman"/>
          <w:b/>
          <w:sz w:val="44"/>
          <w:szCs w:val="44"/>
        </w:rPr>
        <w:t xml:space="preserve"> </w:t>
      </w:r>
      <w:r w:rsidRPr="00513196">
        <w:rPr>
          <w:rFonts w:ascii="Arial Narrow" w:hAnsi="Arial Narrow" w:cs="Times New Roman"/>
          <w:b/>
          <w:sz w:val="44"/>
          <w:szCs w:val="44"/>
        </w:rPr>
        <w:t xml:space="preserve"> P R E Z E N T A R E</w:t>
      </w:r>
    </w:p>
    <w:p w:rsidR="0019044B" w:rsidRPr="00513196" w:rsidRDefault="0019044B" w:rsidP="0019044B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513196">
        <w:rPr>
          <w:rFonts w:ascii="Arial Narrow" w:hAnsi="Arial Narrow" w:cs="Times New Roman"/>
          <w:sz w:val="24"/>
          <w:szCs w:val="24"/>
        </w:rPr>
        <w:t>- c a t r e   A g e n t i a   p e n t r u   P r o t e c t i a   M e d i u l u i   C o n s t a n t a -</w:t>
      </w:r>
    </w:p>
    <w:p w:rsidR="00421069" w:rsidRPr="00910B87" w:rsidRDefault="0019044B" w:rsidP="00910B8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  <w:r w:rsidRPr="00513196">
        <w:rPr>
          <w:rFonts w:ascii="Arial Narrow" w:hAnsi="Arial Narrow" w:cs="Times New Roman"/>
          <w:sz w:val="24"/>
          <w:szCs w:val="24"/>
        </w:rPr>
        <w:t xml:space="preserve">- f a z a   d e   p r o i e c t a r e  : D . T . A . C . </w:t>
      </w:r>
      <w:r w:rsidR="00421069" w:rsidRPr="00513196">
        <w:rPr>
          <w:rFonts w:ascii="Arial Narrow" w:hAnsi="Arial Narrow" w:cs="Times New Roman"/>
          <w:sz w:val="24"/>
          <w:szCs w:val="24"/>
        </w:rPr>
        <w:t>-</w:t>
      </w:r>
    </w:p>
    <w:p w:rsidR="00421069" w:rsidRPr="00513196" w:rsidRDefault="00421069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Pr="00513196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513196" w:rsidTr="005C653C">
        <w:tc>
          <w:tcPr>
            <w:tcW w:w="9576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</w:rPr>
              <w:t>Capitolul I – DENUMIREA PROIECTULUI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513196" w:rsidTr="005C653C">
        <w:trPr>
          <w:trHeight w:val="548"/>
        </w:trPr>
        <w:tc>
          <w:tcPr>
            <w:tcW w:w="9576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0C07E6" w:rsidRPr="00F622C9" w:rsidRDefault="000C07E6" w:rsidP="000C07E6">
            <w:pPr>
              <w:pStyle w:val="BodyText"/>
              <w:rPr>
                <w:rFonts w:ascii="Arial Narrow" w:hAnsi="Arial Narrow" w:cs="Arial"/>
                <w:szCs w:val="22"/>
              </w:rPr>
            </w:pPr>
            <w:r w:rsidRPr="00513196">
              <w:rPr>
                <w:rFonts w:ascii="Arial Narrow" w:hAnsi="Arial Narrow"/>
              </w:rPr>
              <w:t xml:space="preserve"> </w:t>
            </w:r>
            <w:r w:rsidRPr="00F622C9">
              <w:rPr>
                <w:rFonts w:ascii="Arial Narrow" w:hAnsi="Arial Narrow"/>
                <w:szCs w:val="22"/>
              </w:rPr>
              <w:t>"</w:t>
            </w:r>
            <w:r w:rsidRPr="00F622C9">
              <w:rPr>
                <w:rFonts w:ascii="Arial Narrow" w:hAnsi="Arial Narrow"/>
                <w:szCs w:val="22"/>
                <w:lang w:val="ro-RO"/>
              </w:rPr>
              <w:t xml:space="preserve"> </w:t>
            </w:r>
            <w:r w:rsidR="006E5C0F">
              <w:rPr>
                <w:rFonts w:ascii="Arial Narrow" w:hAnsi="Arial Narrow" w:cs="Arial"/>
                <w:szCs w:val="22"/>
              </w:rPr>
              <w:t>CONSTRUIRE IMOBILP+4</w:t>
            </w:r>
            <w:r w:rsidR="008E1D8D">
              <w:rPr>
                <w:rFonts w:ascii="Arial Narrow" w:hAnsi="Arial Narrow" w:cs="Arial"/>
                <w:szCs w:val="22"/>
              </w:rPr>
              <w:t>E-</w:t>
            </w:r>
            <w:r w:rsidR="006E5C0F">
              <w:rPr>
                <w:rFonts w:ascii="Arial Narrow" w:hAnsi="Arial Narrow" w:cs="Arial"/>
                <w:szCs w:val="22"/>
              </w:rPr>
              <w:t xml:space="preserve">LOCUINTE COLECTIVE </w:t>
            </w:r>
            <w:r w:rsidR="008E1D8D">
              <w:rPr>
                <w:rFonts w:ascii="Arial Narrow" w:hAnsi="Arial Narrow" w:cs="Arial"/>
                <w:szCs w:val="22"/>
              </w:rPr>
              <w:t>SI IMPREJMUIRE TEREN</w:t>
            </w:r>
            <w:r w:rsidR="008E1D8D" w:rsidRPr="00F622C9">
              <w:rPr>
                <w:rFonts w:ascii="Arial Narrow" w:hAnsi="Arial Narrow" w:cs="Arial"/>
                <w:szCs w:val="22"/>
              </w:rPr>
              <w:t xml:space="preserve"> </w:t>
            </w:r>
            <w:r w:rsidRPr="00F622C9">
              <w:rPr>
                <w:rFonts w:ascii="Arial Narrow" w:hAnsi="Arial Narrow" w:cs="Arial"/>
                <w:szCs w:val="22"/>
              </w:rPr>
              <w:t>"</w:t>
            </w:r>
          </w:p>
          <w:p w:rsidR="005C653C" w:rsidRPr="00513196" w:rsidRDefault="005C653C" w:rsidP="000C07E6">
            <w:pPr>
              <w:pStyle w:val="BodyText"/>
              <w:rPr>
                <w:rFonts w:ascii="Arial Narrow" w:hAnsi="Arial Narrow"/>
              </w:rPr>
            </w:pPr>
          </w:p>
        </w:tc>
      </w:tr>
    </w:tbl>
    <w:p w:rsidR="005C653C" w:rsidRPr="00513196" w:rsidRDefault="005C653C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513196" w:rsidTr="005C653C">
        <w:tc>
          <w:tcPr>
            <w:tcW w:w="9576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</w:rPr>
              <w:t>Capitolul II – TITULAR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2937"/>
        <w:gridCol w:w="6306"/>
      </w:tblGrid>
      <w:tr w:rsidR="005C653C" w:rsidRPr="00513196" w:rsidTr="00421069">
        <w:tc>
          <w:tcPr>
            <w:tcW w:w="2988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Beneficiar</w:t>
            </w:r>
          </w:p>
        </w:tc>
        <w:tc>
          <w:tcPr>
            <w:tcW w:w="6588" w:type="dxa"/>
          </w:tcPr>
          <w:p w:rsidR="005C653C" w:rsidRPr="00513196" w:rsidRDefault="006E5C0F" w:rsidP="007F5687">
            <w:pPr>
              <w:pStyle w:val="BodyTex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OPRITA DANIEL STEFAN SI SARBU VALENTIN 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Amplasament (adresa)</w:t>
            </w:r>
          </w:p>
        </w:tc>
        <w:tc>
          <w:tcPr>
            <w:tcW w:w="6588" w:type="dxa"/>
          </w:tcPr>
          <w:p w:rsidR="005C653C" w:rsidRPr="00513196" w:rsidRDefault="008E1D8D" w:rsidP="006E5C0F">
            <w:pPr>
              <w:pStyle w:val="NoSpacing"/>
              <w:rPr>
                <w:rFonts w:ascii="Arial Narrow" w:hAnsi="Arial Narrow" w:cs="Times New Roman"/>
              </w:rPr>
            </w:pPr>
            <w:r w:rsidRPr="000A3F1A">
              <w:rPr>
                <w:rFonts w:ascii="Arial Narrow" w:hAnsi="Arial Narrow" w:cs="Arial"/>
              </w:rPr>
              <w:t xml:space="preserve">CONSTANTA,ORAS </w:t>
            </w:r>
            <w:r>
              <w:rPr>
                <w:rFonts w:ascii="Arial Narrow" w:hAnsi="Arial Narrow" w:cs="Arial"/>
              </w:rPr>
              <w:t>NAVODARI,STR.</w:t>
            </w:r>
            <w:r w:rsidR="006E5C0F">
              <w:rPr>
                <w:rFonts w:ascii="Arial Narrow" w:hAnsi="Arial Narrow" w:cs="Arial"/>
              </w:rPr>
              <w:t>M13,NR.4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7F568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Suprafata terenului</w:t>
            </w:r>
            <w:r w:rsidR="005C653C"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(acte</w:t>
            </w: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/masuratori</w:t>
            </w:r>
            <w:r w:rsidR="005C653C"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88" w:type="dxa"/>
          </w:tcPr>
          <w:p w:rsidR="005C653C" w:rsidRPr="00513196" w:rsidRDefault="006E5C0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1162</w:t>
            </w:r>
            <w:r w:rsidR="000C07E6">
              <w:rPr>
                <w:rFonts w:ascii="Arial Narrow" w:hAnsi="Arial Narrow" w:cs="Times New Roman"/>
              </w:rPr>
              <w:t>mp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Obiectiv (functiune)</w:t>
            </w:r>
          </w:p>
          <w:p w:rsidR="005C653C" w:rsidRPr="00513196" w:rsidRDefault="005C653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588" w:type="dxa"/>
          </w:tcPr>
          <w:p w:rsidR="006E5C0F" w:rsidRPr="00F622C9" w:rsidRDefault="006E5C0F" w:rsidP="006E5C0F">
            <w:pPr>
              <w:pStyle w:val="BodyText"/>
              <w:rPr>
                <w:rFonts w:ascii="Arial Narrow" w:hAnsi="Arial Narrow" w:cs="Arial"/>
                <w:szCs w:val="22"/>
              </w:rPr>
            </w:pPr>
            <w:r w:rsidRPr="00F622C9">
              <w:rPr>
                <w:rFonts w:ascii="Arial Narrow" w:hAnsi="Arial Narrow"/>
                <w:szCs w:val="22"/>
              </w:rPr>
              <w:t>"</w:t>
            </w:r>
            <w:r w:rsidRPr="00F622C9">
              <w:rPr>
                <w:rFonts w:ascii="Arial Narrow" w:hAnsi="Arial Narrow"/>
                <w:szCs w:val="22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CONSTRUIRE IMOBILP+4E-LOCUINTE COLECTIVE SI IMPREJMUIRE TEREN</w:t>
            </w:r>
            <w:r w:rsidRPr="00F622C9">
              <w:rPr>
                <w:rFonts w:ascii="Arial Narrow" w:hAnsi="Arial Narrow" w:cs="Arial"/>
                <w:szCs w:val="22"/>
              </w:rPr>
              <w:t xml:space="preserve"> "</w:t>
            </w:r>
          </w:p>
          <w:p w:rsidR="005C653C" w:rsidRPr="006D0E6C" w:rsidRDefault="005C653C" w:rsidP="008E1D8D">
            <w:pPr>
              <w:pStyle w:val="BodyTex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Regim de inaltime propus</w:t>
            </w:r>
          </w:p>
        </w:tc>
        <w:tc>
          <w:tcPr>
            <w:tcW w:w="6588" w:type="dxa"/>
          </w:tcPr>
          <w:p w:rsidR="005C653C" w:rsidRPr="00513196" w:rsidRDefault="006E5C0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P+4</w:t>
            </w:r>
            <w:r w:rsidR="00984E29">
              <w:rPr>
                <w:rFonts w:ascii="Arial Narrow" w:hAnsi="Arial Narrow" w:cs="Times New Roman"/>
              </w:rPr>
              <w:t>E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Certificat de Urbanism</w:t>
            </w:r>
          </w:p>
        </w:tc>
        <w:tc>
          <w:tcPr>
            <w:tcW w:w="6588" w:type="dxa"/>
          </w:tcPr>
          <w:p w:rsidR="005C653C" w:rsidRPr="00513196" w:rsidRDefault="006E5C0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1200</w:t>
            </w:r>
            <w:r w:rsidR="008E1D8D">
              <w:rPr>
                <w:rFonts w:ascii="Arial Narrow" w:hAnsi="Arial Narrow" w:cs="Times New Roman"/>
              </w:rPr>
              <w:t>/</w:t>
            </w:r>
            <w:r>
              <w:rPr>
                <w:rFonts w:ascii="Arial Narrow" w:hAnsi="Arial Narrow" w:cs="Times New Roman"/>
              </w:rPr>
              <w:t>28.11.2016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Proiectant general</w:t>
            </w:r>
          </w:p>
        </w:tc>
        <w:tc>
          <w:tcPr>
            <w:tcW w:w="6588" w:type="dxa"/>
          </w:tcPr>
          <w:p w:rsidR="005C653C" w:rsidRPr="00513196" w:rsidRDefault="00984E29" w:rsidP="001A2215">
            <w:pPr>
              <w:pStyle w:val="NoSpacing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ATELIER DOTART S.R.L.</w:t>
            </w:r>
            <w:r w:rsidR="000C07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7F5687" w:rsidRPr="00513196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="00421069" w:rsidRPr="00513196">
              <w:rPr>
                <w:rFonts w:ascii="Arial Narrow" w:eastAsia="Arial Narrow" w:hAnsi="Arial Narrow" w:cs="Arial Narrow"/>
                <w:sz w:val="20"/>
                <w:szCs w:val="20"/>
              </w:rPr>
              <w:t>Arh. Mimler Ovidiu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Numar proiect (contract)</w:t>
            </w:r>
          </w:p>
        </w:tc>
        <w:tc>
          <w:tcPr>
            <w:tcW w:w="6588" w:type="dxa"/>
          </w:tcPr>
          <w:p w:rsidR="005C653C" w:rsidRPr="00513196" w:rsidRDefault="006E5C0F" w:rsidP="000C07E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764DDC">
              <w:rPr>
                <w:rFonts w:ascii="Arial Narrow" w:hAnsi="Arial Narrow" w:cs="Times New Roman"/>
              </w:rPr>
              <w:t>/201</w:t>
            </w:r>
            <w:r>
              <w:rPr>
                <w:rFonts w:ascii="Arial Narrow" w:hAnsi="Arial Narrow" w:cs="Times New Roman"/>
              </w:rPr>
              <w:t>7</w:t>
            </w:r>
          </w:p>
        </w:tc>
      </w:tr>
      <w:tr w:rsidR="005C653C" w:rsidRPr="00513196" w:rsidTr="00421069">
        <w:tc>
          <w:tcPr>
            <w:tcW w:w="2988" w:type="dxa"/>
          </w:tcPr>
          <w:p w:rsidR="005C653C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Faza de proiectare</w:t>
            </w:r>
          </w:p>
        </w:tc>
        <w:tc>
          <w:tcPr>
            <w:tcW w:w="6588" w:type="dxa"/>
          </w:tcPr>
          <w:p w:rsidR="005C653C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20"/>
                <w:szCs w:val="20"/>
              </w:rPr>
              <w:t>D.T.A.C.</w:t>
            </w:r>
          </w:p>
        </w:tc>
      </w:tr>
    </w:tbl>
    <w:p w:rsidR="003A7EFF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Pr="00513196" w:rsidRDefault="00984E29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513196" w:rsidTr="00421069">
        <w:tc>
          <w:tcPr>
            <w:tcW w:w="9576" w:type="dxa"/>
          </w:tcPr>
          <w:p w:rsidR="00421069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</w:rPr>
              <w:t>Capitolul III – DESCRIEREA PROIECTULUI</w:t>
            </w:r>
          </w:p>
        </w:tc>
      </w:tr>
    </w:tbl>
    <w:p w:rsidR="00421069" w:rsidRPr="00513196" w:rsidRDefault="00421069" w:rsidP="001A2215">
      <w:pPr>
        <w:pStyle w:val="NoSpacing"/>
        <w:jc w:val="both"/>
        <w:rPr>
          <w:rFonts w:ascii="Arial Narrow" w:hAnsi="Arial Narrow" w:cs="Arial-BoldMT"/>
          <w:b/>
          <w:bCs/>
          <w:sz w:val="20"/>
          <w:szCs w:val="20"/>
        </w:rPr>
      </w:pPr>
    </w:p>
    <w:p w:rsidR="003A7EFF" w:rsidRPr="00513196" w:rsidRDefault="00421069" w:rsidP="001A2215">
      <w:pPr>
        <w:pStyle w:val="NoSpacing"/>
        <w:jc w:val="both"/>
        <w:rPr>
          <w:rFonts w:ascii="Arial Narrow" w:hAnsi="Arial Narrow" w:cs="Arial-BoldMT"/>
          <w:b/>
          <w:bCs/>
          <w:sz w:val="20"/>
          <w:szCs w:val="20"/>
        </w:rPr>
      </w:pPr>
      <w:r w:rsidRPr="00513196">
        <w:rPr>
          <w:rFonts w:ascii="Arial Narrow" w:hAnsi="Arial Narrow" w:cs="Arial-BoldMT"/>
          <w:b/>
          <w:bCs/>
          <w:sz w:val="20"/>
          <w:szCs w:val="20"/>
        </w:rPr>
        <w:t>III.01. Oportunitatea investiţiei</w:t>
      </w:r>
    </w:p>
    <w:p w:rsidR="00421069" w:rsidRPr="00513196" w:rsidRDefault="00421069" w:rsidP="001A2215">
      <w:pPr>
        <w:pStyle w:val="NoSpacing"/>
        <w:jc w:val="both"/>
        <w:rPr>
          <w:rFonts w:ascii="Arial Narrow" w:hAnsi="Arial Narrow" w:cs="Arial-BoldMT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421069" w:rsidRPr="00513196" w:rsidTr="00493CC1">
        <w:tc>
          <w:tcPr>
            <w:tcW w:w="3798" w:type="dxa"/>
          </w:tcPr>
          <w:p w:rsidR="00421069" w:rsidRPr="00513196" w:rsidRDefault="00421069" w:rsidP="00493CC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Scopul si importanta obiectului de</w:t>
            </w:r>
            <w:r w:rsidR="00493CC1"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investitii</w:t>
            </w:r>
          </w:p>
        </w:tc>
        <w:tc>
          <w:tcPr>
            <w:tcW w:w="5445" w:type="dxa"/>
          </w:tcPr>
          <w:p w:rsidR="00421069" w:rsidRPr="00513196" w:rsidRDefault="00421069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421069" w:rsidRPr="00513196" w:rsidTr="00493CC1">
        <w:tc>
          <w:tcPr>
            <w:tcW w:w="3798" w:type="dxa"/>
          </w:tcPr>
          <w:p w:rsidR="00421069" w:rsidRPr="00513196" w:rsidRDefault="00421069" w:rsidP="00421069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Utilitatea publică şi/sau modul de</w:t>
            </w:r>
          </w:p>
          <w:p w:rsidR="00421069" w:rsidRPr="00513196" w:rsidRDefault="00421069" w:rsidP="00493CC1">
            <w:pPr>
              <w:pStyle w:val="NoSpacing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încadrare în planurile de </w:t>
            </w:r>
            <w:r w:rsidR="00493CC1"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U</w:t>
            </w:r>
            <w:r w:rsidRPr="00513196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rbanism şi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 amenajare a teritoriului</w:t>
            </w:r>
          </w:p>
        </w:tc>
        <w:tc>
          <w:tcPr>
            <w:tcW w:w="5445" w:type="dxa"/>
          </w:tcPr>
          <w:p w:rsidR="00421069" w:rsidRPr="00513196" w:rsidRDefault="00237391" w:rsidP="0023739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20"/>
                <w:szCs w:val="20"/>
              </w:rPr>
              <w:t xml:space="preserve">Constructia propusa va respecta toate conditionarile de ordin urbanistic stabilite de regulamentele, legile, etc in vigoare 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pentru zona respectiva.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984E29" w:rsidRDefault="00984E29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6E5C0F" w:rsidRDefault="006E5C0F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6E5C0F" w:rsidRDefault="006E5C0F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6E5C0F" w:rsidRPr="00513196" w:rsidRDefault="006E5C0F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p w:rsidR="003A7EFF" w:rsidRPr="00513196" w:rsidRDefault="00421069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III.02. Descrierea proiectului</w:t>
      </w:r>
    </w:p>
    <w:p w:rsidR="00421069" w:rsidRPr="00513196" w:rsidRDefault="00421069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4725"/>
      </w:tblGrid>
      <w:tr w:rsidR="00FF2824" w:rsidRPr="00513196" w:rsidTr="00FF2824">
        <w:tc>
          <w:tcPr>
            <w:tcW w:w="9243" w:type="dxa"/>
            <w:gridSpan w:val="3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Incadrar</w:t>
            </w:r>
            <w:r w:rsidR="000C07E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ea in localitate (Mun. Navodari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) si in zona</w:t>
            </w:r>
          </w:p>
        </w:tc>
      </w:tr>
      <w:tr w:rsidR="00FF2824" w:rsidRPr="00513196" w:rsidTr="00D63BF5">
        <w:trPr>
          <w:trHeight w:val="11674"/>
        </w:trPr>
        <w:tc>
          <w:tcPr>
            <w:tcW w:w="9243" w:type="dxa"/>
            <w:gridSpan w:val="3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6D0E6C" w:rsidRPr="00513196" w:rsidRDefault="007679A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B1327B">
              <w:rPr>
                <w:rFonts w:ascii="Arial Narrow" w:hAnsi="Arial Narrow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8.55pt;height:592.65pt">
                  <v:imagedata r:id="rId8" o:title="1-1"/>
                </v:shape>
              </w:pict>
            </w:r>
          </w:p>
        </w:tc>
      </w:tr>
      <w:tr w:rsidR="00FF2824" w:rsidRPr="00513196" w:rsidTr="00FF2824">
        <w:tc>
          <w:tcPr>
            <w:tcW w:w="9243" w:type="dxa"/>
            <w:gridSpan w:val="3"/>
          </w:tcPr>
          <w:p w:rsidR="00FF2824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E94E66" w:rsidRPr="00513196" w:rsidRDefault="00E94E6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lastRenderedPageBreak/>
              <w:t>Categoria de folosinta</w:t>
            </w:r>
          </w:p>
        </w:tc>
        <w:tc>
          <w:tcPr>
            <w:tcW w:w="6705" w:type="dxa"/>
            <w:gridSpan w:val="2"/>
          </w:tcPr>
          <w:p w:rsidR="00FF2824" w:rsidRPr="00513196" w:rsidRDefault="00794A7C" w:rsidP="009D20A2">
            <w:pPr>
              <w:pStyle w:val="BodyText"/>
              <w:rPr>
                <w:rFonts w:ascii="Arial Narrow" w:hAnsi="Arial Narrow" w:cs="Arial"/>
                <w:sz w:val="24"/>
                <w:szCs w:val="24"/>
              </w:rPr>
            </w:pPr>
            <w:r w:rsidRPr="00513196">
              <w:rPr>
                <w:rFonts w:ascii="Arial Narrow" w:hAnsi="Arial Narrow" w:cs="Arial"/>
                <w:sz w:val="24"/>
                <w:szCs w:val="24"/>
              </w:rPr>
              <w:t xml:space="preserve">zona cu functiuni </w:t>
            </w:r>
            <w:r w:rsidR="009D20A2">
              <w:rPr>
                <w:rFonts w:ascii="Arial Narrow" w:hAnsi="Arial Narrow" w:cs="Arial"/>
                <w:sz w:val="24"/>
                <w:szCs w:val="24"/>
              </w:rPr>
              <w:t>locuinte  cu carac</w:t>
            </w:r>
            <w:r w:rsidR="00D63BF5">
              <w:rPr>
                <w:rFonts w:ascii="Arial Narrow" w:hAnsi="Arial Narrow" w:cs="Arial"/>
                <w:sz w:val="24"/>
                <w:szCs w:val="24"/>
              </w:rPr>
              <w:t>ter sezonier sau permanet,dotari turistice si complementare .POT=35</w:t>
            </w:r>
            <w:r w:rsidR="009D20A2">
              <w:rPr>
                <w:rFonts w:ascii="Arial Narrow" w:hAnsi="Arial Narrow" w:cs="Arial"/>
                <w:sz w:val="24"/>
                <w:szCs w:val="24"/>
              </w:rPr>
              <w:t>%,CUT=</w:t>
            </w:r>
            <w:r w:rsidR="00E94E66">
              <w:rPr>
                <w:rFonts w:ascii="Arial Narrow" w:hAnsi="Arial Narrow" w:cs="Arial"/>
                <w:sz w:val="24"/>
                <w:szCs w:val="24"/>
              </w:rPr>
              <w:t>1.7</w:t>
            </w:r>
            <w:r w:rsidR="00D63BF5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FF2824" w:rsidP="00794A7C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Suprafata terenului </w:t>
            </w:r>
          </w:p>
        </w:tc>
        <w:tc>
          <w:tcPr>
            <w:tcW w:w="6705" w:type="dxa"/>
            <w:gridSpan w:val="2"/>
          </w:tcPr>
          <w:p w:rsidR="00FF2824" w:rsidRPr="00513196" w:rsidRDefault="00E94E6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1162</w:t>
            </w:r>
            <w:r w:rsidR="00794A7C" w:rsidRPr="00513196">
              <w:rPr>
                <w:rFonts w:ascii="Arial Narrow" w:hAnsi="Arial Narrow" w:cs="Times New Roman"/>
              </w:rPr>
              <w:t>mp</w:t>
            </w: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Forma</w:t>
            </w:r>
          </w:p>
        </w:tc>
        <w:tc>
          <w:tcPr>
            <w:tcW w:w="6705" w:type="dxa"/>
            <w:gridSpan w:val="2"/>
          </w:tcPr>
          <w:p w:rsidR="00FF2824" w:rsidRPr="00513196" w:rsidRDefault="00794A7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RECTANGULARA</w:t>
            </w: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Dimensiuni generale</w:t>
            </w:r>
          </w:p>
        </w:tc>
        <w:tc>
          <w:tcPr>
            <w:tcW w:w="6705" w:type="dxa"/>
            <w:gridSpan w:val="2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06377A" w:rsidRPr="00513196" w:rsidTr="00FF2824">
        <w:trPr>
          <w:trHeight w:val="191"/>
        </w:trPr>
        <w:tc>
          <w:tcPr>
            <w:tcW w:w="2538" w:type="dxa"/>
            <w:vMerge w:val="restart"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Vecinatati</w:t>
            </w:r>
          </w:p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FF2824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4725" w:type="dxa"/>
          </w:tcPr>
          <w:p w:rsidR="00FF2824" w:rsidRPr="00D63BF5" w:rsidRDefault="00D564BC" w:rsidP="00D63BF5">
            <w:pPr>
              <w:pStyle w:val="NoSpacing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63BF5">
              <w:rPr>
                <w:rFonts w:ascii="Arial Narrow" w:hAnsi="Arial Narrow" w:cs="Arial"/>
                <w:sz w:val="18"/>
                <w:szCs w:val="18"/>
              </w:rPr>
              <w:t xml:space="preserve">Proprietate privata </w:t>
            </w:r>
            <w:r w:rsidR="00CE460C">
              <w:rPr>
                <w:rFonts w:ascii="Arial Narrow" w:hAnsi="Arial Narrow" w:cs="Arial"/>
                <w:sz w:val="18"/>
                <w:szCs w:val="18"/>
              </w:rPr>
              <w:t xml:space="preserve"> Primaria Navodari </w:t>
            </w:r>
          </w:p>
        </w:tc>
      </w:tr>
      <w:tr w:rsidR="0006377A" w:rsidRPr="00513196" w:rsidTr="00794A7C">
        <w:trPr>
          <w:trHeight w:val="191"/>
        </w:trPr>
        <w:tc>
          <w:tcPr>
            <w:tcW w:w="2538" w:type="dxa"/>
            <w:vMerge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S</w:t>
            </w:r>
          </w:p>
        </w:tc>
        <w:tc>
          <w:tcPr>
            <w:tcW w:w="4725" w:type="dxa"/>
            <w:tcBorders>
              <w:bottom w:val="single" w:sz="4" w:space="0" w:color="000000" w:themeColor="text1"/>
            </w:tcBorders>
          </w:tcPr>
          <w:p w:rsidR="00794A7C" w:rsidRPr="00513196" w:rsidRDefault="009D20A2" w:rsidP="00CE460C">
            <w:pPr>
              <w:pStyle w:val="NoSpacing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Proprietate privata</w:t>
            </w:r>
            <w:r w:rsidR="00CE460C">
              <w:rPr>
                <w:rFonts w:ascii="Arial Narrow" w:hAnsi="Arial Narrow" w:cs="Arial"/>
              </w:rPr>
              <w:t xml:space="preserve"> vecin lot 2/2 si str.M13</w:t>
            </w:r>
          </w:p>
        </w:tc>
      </w:tr>
      <w:tr w:rsidR="0006377A" w:rsidRPr="00513196" w:rsidTr="00794A7C">
        <w:trPr>
          <w:trHeight w:val="191"/>
        </w:trPr>
        <w:tc>
          <w:tcPr>
            <w:tcW w:w="2538" w:type="dxa"/>
            <w:vMerge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:rsidR="00FF2824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FF2824" w:rsidRPr="00513196" w:rsidRDefault="00D63BF5" w:rsidP="00CE460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Proprietate privata </w:t>
            </w:r>
            <w:r w:rsidR="00CE460C">
              <w:rPr>
                <w:rFonts w:ascii="Arial Narrow" w:hAnsi="Arial Narrow"/>
              </w:rPr>
              <w:t xml:space="preserve">Primaria Navodari </w:t>
            </w:r>
          </w:p>
        </w:tc>
      </w:tr>
      <w:tr w:rsidR="0006377A" w:rsidRPr="00513196" w:rsidTr="00794A7C">
        <w:trPr>
          <w:trHeight w:val="191"/>
        </w:trPr>
        <w:tc>
          <w:tcPr>
            <w:tcW w:w="2538" w:type="dxa"/>
            <w:vMerge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:rsidR="00FF2824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6377A" w:rsidRPr="00513196" w:rsidRDefault="00CE460C" w:rsidP="0006377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Proprietate privata Tache Gheorghe </w:t>
            </w:r>
          </w:p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FF2824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Cai de acces public</w:t>
            </w:r>
          </w:p>
        </w:tc>
        <w:tc>
          <w:tcPr>
            <w:tcW w:w="6705" w:type="dxa"/>
            <w:gridSpan w:val="2"/>
          </w:tcPr>
          <w:p w:rsidR="00FF2824" w:rsidRPr="00513196" w:rsidRDefault="0006377A" w:rsidP="009D20A2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"/>
                <w:sz w:val="24"/>
                <w:szCs w:val="24"/>
              </w:rPr>
              <w:t xml:space="preserve">auto-din </w:t>
            </w:r>
            <w:r w:rsidR="00CE460C">
              <w:rPr>
                <w:rFonts w:ascii="Arial Narrow" w:hAnsi="Arial Narrow" w:cs="Arial"/>
                <w:sz w:val="24"/>
                <w:szCs w:val="24"/>
              </w:rPr>
              <w:t>strada M</w:t>
            </w:r>
            <w:r w:rsidR="00D63BF5">
              <w:rPr>
                <w:rFonts w:ascii="Arial Narrow" w:hAnsi="Arial Narrow" w:cs="Arial"/>
                <w:sz w:val="24"/>
                <w:szCs w:val="24"/>
              </w:rPr>
              <w:t>13</w:t>
            </w:r>
            <w:r w:rsidRPr="00513196">
              <w:rPr>
                <w:rFonts w:ascii="Arial Narrow" w:hAnsi="Arial Narrow" w:cs="Arial"/>
                <w:sz w:val="24"/>
                <w:szCs w:val="24"/>
              </w:rPr>
              <w:t xml:space="preserve"> iar cel pietonal de pe trotoarele aferente</w:t>
            </w:r>
          </w:p>
        </w:tc>
      </w:tr>
      <w:tr w:rsidR="00FF2824" w:rsidRPr="00513196" w:rsidTr="00FF2824">
        <w:tc>
          <w:tcPr>
            <w:tcW w:w="2538" w:type="dxa"/>
          </w:tcPr>
          <w:p w:rsidR="00FF2824" w:rsidRPr="00513196" w:rsidRDefault="00034F7A" w:rsidP="00FF282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Particularitati topografice</w:t>
            </w:r>
          </w:p>
        </w:tc>
        <w:tc>
          <w:tcPr>
            <w:tcW w:w="6705" w:type="dxa"/>
            <w:gridSpan w:val="2"/>
          </w:tcPr>
          <w:p w:rsidR="00FF2824" w:rsidRPr="00513196" w:rsidRDefault="000637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TERENUL ESTE RELATIV  PLAN</w:t>
            </w:r>
          </w:p>
        </w:tc>
      </w:tr>
      <w:tr w:rsidR="00FF2824" w:rsidRPr="00513196" w:rsidTr="00FF2824">
        <w:tc>
          <w:tcPr>
            <w:tcW w:w="2538" w:type="dxa"/>
          </w:tcPr>
          <w:p w:rsidR="00034F7A" w:rsidRPr="00513196" w:rsidRDefault="00034F7A" w:rsidP="00034F7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Constructii existente in</w:t>
            </w:r>
          </w:p>
          <w:p w:rsidR="00FF2824" w:rsidRPr="00513196" w:rsidRDefault="00034F7A" w:rsidP="00034F7A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interiorul parcelei</w:t>
            </w:r>
          </w:p>
        </w:tc>
        <w:tc>
          <w:tcPr>
            <w:tcW w:w="6705" w:type="dxa"/>
            <w:gridSpan w:val="2"/>
          </w:tcPr>
          <w:p w:rsidR="00FF2824" w:rsidRPr="00513196" w:rsidRDefault="000637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 xml:space="preserve"> NU 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493CC1" w:rsidRPr="00513196" w:rsidRDefault="00493CC1" w:rsidP="001A2215">
      <w:pPr>
        <w:pStyle w:val="NoSpacing"/>
        <w:jc w:val="both"/>
        <w:rPr>
          <w:rFonts w:ascii="Arial Narrow" w:hAnsi="Arial Narrow" w:cs="Times New Roman"/>
        </w:rPr>
      </w:pPr>
    </w:p>
    <w:p w:rsidR="00493CC1" w:rsidRPr="00513196" w:rsidRDefault="00493CC1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1"/>
        <w:gridCol w:w="2311"/>
      </w:tblGrid>
      <w:tr w:rsidR="00034F7A" w:rsidRPr="00513196" w:rsidTr="00034F7A">
        <w:tc>
          <w:tcPr>
            <w:tcW w:w="9243" w:type="dxa"/>
            <w:gridSpan w:val="3"/>
          </w:tcPr>
          <w:p w:rsidR="00034F7A" w:rsidRPr="00513196" w:rsidRDefault="00034F7A" w:rsidP="00034F7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Conditii de amplasare si realizare a constructiilor conform planurilor urbanistice in vigoare pentru Municipiul</w:t>
            </w:r>
          </w:p>
          <w:p w:rsidR="00034F7A" w:rsidRPr="00513196" w:rsidRDefault="00034F7A" w:rsidP="009D20A2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Constanta si </w:t>
            </w:r>
            <w:r w:rsidR="00CE460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Certificatul de Urbanism 1200</w:t>
            </w:r>
            <w:r w:rsidR="0006377A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 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din </w:t>
            </w:r>
            <w:r w:rsidR="00CE460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28</w:t>
            </w:r>
            <w:r w:rsidR="00D63BF5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.11</w:t>
            </w:r>
            <w:r w:rsidR="009D20A2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.2016</w:t>
            </w:r>
            <w:r w:rsidR="00D564B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 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eliberat de 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primaria Municipiului </w:t>
            </w:r>
            <w:r w:rsidR="009D20A2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Navodari</w:t>
            </w:r>
          </w:p>
        </w:tc>
      </w:tr>
      <w:tr w:rsidR="00034F7A" w:rsidRPr="00513196" w:rsidTr="00CE470D">
        <w:trPr>
          <w:trHeight w:val="54"/>
        </w:trPr>
        <w:tc>
          <w:tcPr>
            <w:tcW w:w="4621" w:type="dxa"/>
            <w:vMerge w:val="restart"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Retrageri minime admise fata de limitele parcelei</w:t>
            </w:r>
          </w:p>
        </w:tc>
        <w:tc>
          <w:tcPr>
            <w:tcW w:w="2311" w:type="dxa"/>
          </w:tcPr>
          <w:p w:rsidR="00034F7A" w:rsidRPr="00513196" w:rsidRDefault="00D63BF5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Nord</w:t>
            </w: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9.78-17.28</w:t>
            </w:r>
            <w:r w:rsidR="0006377A" w:rsidRPr="00513196">
              <w:rPr>
                <w:rFonts w:ascii="Arial Narrow" w:hAnsi="Arial Narrow" w:cs="Times New Roman"/>
              </w:rPr>
              <w:t>m</w:t>
            </w:r>
          </w:p>
        </w:tc>
      </w:tr>
      <w:tr w:rsidR="00034F7A" w:rsidRPr="00513196" w:rsidTr="00CE470D">
        <w:trPr>
          <w:trHeight w:val="53"/>
        </w:trPr>
        <w:tc>
          <w:tcPr>
            <w:tcW w:w="4621" w:type="dxa"/>
            <w:vMerge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11" w:type="dxa"/>
          </w:tcPr>
          <w:p w:rsidR="00034F7A" w:rsidRPr="00513196" w:rsidRDefault="00D63BF5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</w:t>
            </w:r>
            <w:r w:rsidR="00034F7A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ud</w:t>
            </w: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1.5-3.5</w:t>
            </w:r>
            <w:r w:rsidR="0006377A" w:rsidRPr="00513196">
              <w:rPr>
                <w:rFonts w:ascii="Arial Narrow" w:hAnsi="Arial Narrow" w:cs="Times New Roman"/>
              </w:rPr>
              <w:t>m</w:t>
            </w:r>
          </w:p>
        </w:tc>
      </w:tr>
      <w:tr w:rsidR="00034F7A" w:rsidRPr="00513196" w:rsidTr="00CE470D">
        <w:trPr>
          <w:trHeight w:val="53"/>
        </w:trPr>
        <w:tc>
          <w:tcPr>
            <w:tcW w:w="4621" w:type="dxa"/>
            <w:vMerge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Vest</w:t>
            </w: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8.07</w:t>
            </w:r>
            <w:r w:rsidR="0006377A" w:rsidRPr="00513196">
              <w:rPr>
                <w:rFonts w:ascii="Arial Narrow" w:hAnsi="Arial Narrow" w:cs="Times New Roman"/>
              </w:rPr>
              <w:t>m</w:t>
            </w:r>
          </w:p>
        </w:tc>
      </w:tr>
      <w:tr w:rsidR="00034F7A" w:rsidRPr="00513196" w:rsidTr="00CE470D">
        <w:trPr>
          <w:trHeight w:val="53"/>
        </w:trPr>
        <w:tc>
          <w:tcPr>
            <w:tcW w:w="4621" w:type="dxa"/>
            <w:vMerge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Est</w:t>
            </w:r>
          </w:p>
        </w:tc>
        <w:tc>
          <w:tcPr>
            <w:tcW w:w="2311" w:type="dxa"/>
          </w:tcPr>
          <w:p w:rsidR="00034F7A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1.5-3.30</w:t>
            </w:r>
            <w:r w:rsidR="0006377A" w:rsidRPr="00513196">
              <w:rPr>
                <w:rFonts w:ascii="Arial Narrow" w:hAnsi="Arial Narrow" w:cs="Times New Roman"/>
              </w:rPr>
              <w:t>m</w:t>
            </w:r>
          </w:p>
        </w:tc>
      </w:tr>
      <w:tr w:rsidR="00034F7A" w:rsidRPr="00513196" w:rsidTr="00034F7A">
        <w:tc>
          <w:tcPr>
            <w:tcW w:w="9243" w:type="dxa"/>
            <w:gridSpan w:val="3"/>
          </w:tcPr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Descriere functionala:</w:t>
            </w: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034F7A" w:rsidRPr="00513196" w:rsidRDefault="00034F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034F7A" w:rsidRPr="00513196" w:rsidTr="00CE470D">
        <w:tc>
          <w:tcPr>
            <w:tcW w:w="4621" w:type="dxa"/>
          </w:tcPr>
          <w:p w:rsidR="00034F7A" w:rsidRPr="00513196" w:rsidRDefault="008B324D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P.O.T. maxim admis</w:t>
            </w:r>
            <w:r w:rsidR="00B91C37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:</w:t>
            </w:r>
            <w:r w:rsidR="00BE5451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35</w:t>
            </w:r>
            <w:r w:rsidR="0006377A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%</w:t>
            </w:r>
          </w:p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513196" w:rsidRDefault="008B324D" w:rsidP="009D20A2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P.O.T. propus</w:t>
            </w:r>
            <w:r w:rsidR="00BE5451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:35</w:t>
            </w:r>
            <w:r w:rsidR="009D20A2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%</w:t>
            </w:r>
          </w:p>
        </w:tc>
      </w:tr>
      <w:tr w:rsidR="00034F7A" w:rsidRPr="00513196" w:rsidTr="00CE470D">
        <w:tc>
          <w:tcPr>
            <w:tcW w:w="4621" w:type="dxa"/>
          </w:tcPr>
          <w:p w:rsidR="00034F7A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C.U.T. maxim admis</w:t>
            </w:r>
            <w:r w:rsidR="00B91C37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:</w:t>
            </w:r>
            <w:r w:rsidR="00CE460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1.7</w:t>
            </w:r>
            <w:r w:rsidR="00BE5451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5</w:t>
            </w:r>
          </w:p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C.U.T. propus</w:t>
            </w:r>
            <w:r w:rsidR="00B91C37" w:rsidRPr="00513196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:</w:t>
            </w:r>
            <w:r w:rsidR="00CE460C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1.7</w:t>
            </w:r>
            <w:r w:rsidR="00BE5451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5</w:t>
            </w:r>
          </w:p>
        </w:tc>
      </w:tr>
      <w:tr w:rsidR="00034F7A" w:rsidRPr="00513196" w:rsidTr="00CE470D">
        <w:tc>
          <w:tcPr>
            <w:tcW w:w="4621" w:type="dxa"/>
          </w:tcPr>
          <w:p w:rsidR="00034F7A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Inaltime maxima admisa</w:t>
            </w:r>
            <w:r w:rsidR="00B91C37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:</w:t>
            </w:r>
            <w:r w:rsidR="0006377A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P+</w:t>
            </w:r>
            <w:r w:rsidR="00CE460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4</w:t>
            </w:r>
            <w:r w:rsidR="00D564BC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E</w:t>
            </w:r>
          </w:p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Inaltime propusa</w:t>
            </w:r>
            <w:r w:rsidR="00B91C37" w:rsidRPr="00513196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:</w:t>
            </w:r>
            <w:r w:rsidR="00CE460C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P+4</w:t>
            </w:r>
            <w:r w:rsidR="00D564BC">
              <w:rPr>
                <w:rFonts w:ascii="Arial Narrow" w:hAnsi="Arial Narrow" w:cs="Arial-BoldMT"/>
                <w:b/>
                <w:bCs/>
                <w:sz w:val="23"/>
                <w:szCs w:val="23"/>
              </w:rPr>
              <w:t>E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513196" w:rsidTr="008B324D">
        <w:tc>
          <w:tcPr>
            <w:tcW w:w="9243" w:type="dxa"/>
          </w:tcPr>
          <w:p w:rsidR="008B324D" w:rsidRPr="00513196" w:rsidRDefault="008B324D" w:rsidP="008B324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Relatia cu constructiile invecinate (cu referire la expertiza tehnica in cazul alipirilor la calcan cu o</w:t>
            </w:r>
          </w:p>
          <w:p w:rsidR="008B324D" w:rsidRPr="00513196" w:rsidRDefault="008B324D" w:rsidP="008B324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constructie existenta)</w:t>
            </w:r>
          </w:p>
        </w:tc>
      </w:tr>
      <w:tr w:rsidR="008B324D" w:rsidRPr="00513196" w:rsidTr="008B324D">
        <w:tc>
          <w:tcPr>
            <w:tcW w:w="9243" w:type="dxa"/>
          </w:tcPr>
          <w:p w:rsidR="008B324D" w:rsidRPr="00513196" w:rsidRDefault="000637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NU ESTE CAZUL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513196" w:rsidTr="008B324D">
        <w:tc>
          <w:tcPr>
            <w:tcW w:w="9243" w:type="dxa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Retele edilitare care traverseaza terenul (restrictii, distante de protectie)</w:t>
            </w:r>
          </w:p>
        </w:tc>
      </w:tr>
      <w:tr w:rsidR="008B324D" w:rsidRPr="00513196" w:rsidTr="008B324D">
        <w:tc>
          <w:tcPr>
            <w:tcW w:w="9243" w:type="dxa"/>
          </w:tcPr>
          <w:p w:rsidR="008B324D" w:rsidRPr="00513196" w:rsidRDefault="0006377A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NU ESTE CAZUL</w:t>
            </w:r>
          </w:p>
        </w:tc>
      </w:tr>
    </w:tbl>
    <w:p w:rsidR="003A7EFF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6D0E6C" w:rsidRDefault="006D0E6C" w:rsidP="001A2215">
      <w:pPr>
        <w:pStyle w:val="NoSpacing"/>
        <w:jc w:val="both"/>
        <w:rPr>
          <w:rFonts w:ascii="Arial Narrow" w:hAnsi="Arial Narrow" w:cs="Times New Roman"/>
        </w:rPr>
      </w:pPr>
    </w:p>
    <w:p w:rsidR="006D0E6C" w:rsidRPr="00513196" w:rsidRDefault="006D0E6C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8B324D" w:rsidRPr="00513196" w:rsidTr="008B324D">
        <w:tc>
          <w:tcPr>
            <w:tcW w:w="9243" w:type="dxa"/>
            <w:gridSpan w:val="2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Modul de asigurare a utilitatilor</w:t>
            </w:r>
          </w:p>
        </w:tc>
      </w:tr>
      <w:tr w:rsidR="008B324D" w:rsidRPr="00513196" w:rsidTr="008B324D">
        <w:tc>
          <w:tcPr>
            <w:tcW w:w="4622" w:type="dxa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Alimentare cu apa</w:t>
            </w:r>
          </w:p>
        </w:tc>
        <w:tc>
          <w:tcPr>
            <w:tcW w:w="4621" w:type="dxa"/>
          </w:tcPr>
          <w:p w:rsidR="008B324D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 xml:space="preserve"> (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din retelele publice existente in zona)</w:t>
            </w:r>
          </w:p>
        </w:tc>
      </w:tr>
      <w:tr w:rsidR="008B324D" w:rsidRPr="00513196" w:rsidTr="008B324D">
        <w:tc>
          <w:tcPr>
            <w:tcW w:w="4622" w:type="dxa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Canalizare</w:t>
            </w:r>
          </w:p>
        </w:tc>
        <w:tc>
          <w:tcPr>
            <w:tcW w:w="4621" w:type="dxa"/>
          </w:tcPr>
          <w:p w:rsidR="008B324D" w:rsidRPr="00513196" w:rsidRDefault="00D564BC" w:rsidP="009D20A2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(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din retelele publice existente in zona)</w:t>
            </w:r>
          </w:p>
        </w:tc>
      </w:tr>
      <w:tr w:rsidR="008B324D" w:rsidRPr="00513196" w:rsidTr="008B324D">
        <w:tc>
          <w:tcPr>
            <w:tcW w:w="4622" w:type="dxa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Alimentare cu gaze</w:t>
            </w:r>
          </w:p>
        </w:tc>
        <w:tc>
          <w:tcPr>
            <w:tcW w:w="4621" w:type="dxa"/>
          </w:tcPr>
          <w:p w:rsidR="008B324D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(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din retelele publice existente in zona)</w:t>
            </w:r>
          </w:p>
        </w:tc>
      </w:tr>
      <w:tr w:rsidR="008B324D" w:rsidRPr="00513196" w:rsidTr="008B324D">
        <w:tc>
          <w:tcPr>
            <w:tcW w:w="4622" w:type="dxa"/>
          </w:tcPr>
          <w:p w:rsidR="008B324D" w:rsidRPr="00513196" w:rsidRDefault="008B324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Alimentare cu energie electrica</w:t>
            </w:r>
          </w:p>
        </w:tc>
        <w:tc>
          <w:tcPr>
            <w:tcW w:w="4621" w:type="dxa"/>
          </w:tcPr>
          <w:p w:rsidR="008B324D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(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din retelele publice existente in zona)</w:t>
            </w:r>
          </w:p>
        </w:tc>
      </w:tr>
      <w:tr w:rsidR="008B324D" w:rsidRPr="00513196" w:rsidTr="008B324D">
        <w:tc>
          <w:tcPr>
            <w:tcW w:w="4622" w:type="dxa"/>
          </w:tcPr>
          <w:p w:rsidR="008B324D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Telefonie</w:t>
            </w:r>
          </w:p>
        </w:tc>
        <w:tc>
          <w:tcPr>
            <w:tcW w:w="4621" w:type="dxa"/>
          </w:tcPr>
          <w:p w:rsidR="008B324D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(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din retelele publice existente in zona)</w:t>
            </w:r>
          </w:p>
        </w:tc>
      </w:tr>
    </w:tbl>
    <w:p w:rsidR="006D0E6C" w:rsidRDefault="006D0E6C" w:rsidP="001A2215">
      <w:pPr>
        <w:pStyle w:val="NoSpacing"/>
        <w:jc w:val="both"/>
        <w:rPr>
          <w:rFonts w:ascii="Arial Narrow" w:hAnsi="Arial Narrow" w:cs="Times New Roman"/>
        </w:rPr>
      </w:pPr>
    </w:p>
    <w:p w:rsidR="006D0E6C" w:rsidRDefault="006D0E6C" w:rsidP="001A2215">
      <w:pPr>
        <w:pStyle w:val="NoSpacing"/>
        <w:jc w:val="both"/>
        <w:rPr>
          <w:rFonts w:ascii="Arial Narrow" w:hAnsi="Arial Narrow" w:cs="Times New Roman"/>
        </w:rPr>
      </w:pPr>
    </w:p>
    <w:p w:rsidR="00CE460C" w:rsidRDefault="00CE460C" w:rsidP="001A2215">
      <w:pPr>
        <w:pStyle w:val="NoSpacing"/>
        <w:jc w:val="both"/>
        <w:rPr>
          <w:rFonts w:ascii="Arial Narrow" w:hAnsi="Arial Narrow" w:cs="Times New Roman"/>
        </w:rPr>
      </w:pPr>
    </w:p>
    <w:p w:rsidR="00CE460C" w:rsidRDefault="00CE460C" w:rsidP="001A2215">
      <w:pPr>
        <w:pStyle w:val="NoSpacing"/>
        <w:jc w:val="both"/>
        <w:rPr>
          <w:rFonts w:ascii="Arial Narrow" w:hAnsi="Arial Narrow" w:cs="Times New Roman"/>
        </w:rPr>
      </w:pPr>
    </w:p>
    <w:p w:rsidR="009D20A2" w:rsidRPr="00513196" w:rsidRDefault="009D20A2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B91C37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lastRenderedPageBreak/>
        <w:t>Caracteristicile Constructiei Propuse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577"/>
        <w:gridCol w:w="3578"/>
      </w:tblGrid>
      <w:tr w:rsidR="00B91C37" w:rsidRPr="00513196" w:rsidTr="00B91C37">
        <w:trPr>
          <w:trHeight w:val="107"/>
        </w:trPr>
        <w:tc>
          <w:tcPr>
            <w:tcW w:w="2088" w:type="dxa"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Functiune</w:t>
            </w:r>
          </w:p>
        </w:tc>
        <w:tc>
          <w:tcPr>
            <w:tcW w:w="7155" w:type="dxa"/>
            <w:gridSpan w:val="2"/>
          </w:tcPr>
          <w:p w:rsidR="00B91C37" w:rsidRPr="00513196" w:rsidRDefault="00BE545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Vila turistica</w:t>
            </w:r>
          </w:p>
        </w:tc>
      </w:tr>
      <w:tr w:rsidR="00B91C37" w:rsidRPr="00513196" w:rsidTr="00B91C37">
        <w:tc>
          <w:tcPr>
            <w:tcW w:w="2088" w:type="dxa"/>
          </w:tcPr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Dimensiuni maxime</w:t>
            </w:r>
          </w:p>
          <w:p w:rsidR="00B91C37" w:rsidRPr="00513196" w:rsidRDefault="00B91C37" w:rsidP="00B91C3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la nivelul terenului</w:t>
            </w:r>
          </w:p>
        </w:tc>
        <w:tc>
          <w:tcPr>
            <w:tcW w:w="7155" w:type="dxa"/>
            <w:gridSpan w:val="2"/>
          </w:tcPr>
          <w:p w:rsidR="00B91C37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34.50x12.20</w:t>
            </w:r>
          </w:p>
        </w:tc>
      </w:tr>
      <w:tr w:rsidR="00B91C37" w:rsidRPr="00513196" w:rsidTr="00CE470D">
        <w:trPr>
          <w:trHeight w:val="107"/>
        </w:trPr>
        <w:tc>
          <w:tcPr>
            <w:tcW w:w="2088" w:type="dxa"/>
            <w:vMerge w:val="restart"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Regim de inaltime</w:t>
            </w:r>
          </w:p>
        </w:tc>
        <w:tc>
          <w:tcPr>
            <w:tcW w:w="3577" w:type="dxa"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Numar niveluri</w:t>
            </w:r>
          </w:p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578" w:type="dxa"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B91C37" w:rsidRPr="00513196" w:rsidTr="00CE470D">
        <w:trPr>
          <w:trHeight w:val="106"/>
        </w:trPr>
        <w:tc>
          <w:tcPr>
            <w:tcW w:w="2088" w:type="dxa"/>
            <w:vMerge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3577" w:type="dxa"/>
          </w:tcPr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H maxim</w:t>
            </w:r>
            <w:r w:rsidR="00513196"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  </w:t>
            </w:r>
          </w:p>
          <w:p w:rsidR="00B91C37" w:rsidRPr="00513196" w:rsidRDefault="00B91C37" w:rsidP="00B91C3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cornisa</w:t>
            </w:r>
          </w:p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H maxim</w:t>
            </w:r>
          </w:p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constructie</w:t>
            </w:r>
          </w:p>
        </w:tc>
        <w:tc>
          <w:tcPr>
            <w:tcW w:w="3578" w:type="dxa"/>
          </w:tcPr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31"/>
                <w:szCs w:val="3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>H=</w:t>
            </w:r>
            <w:r w:rsidR="00CE460C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>16.00</w:t>
            </w:r>
            <w:r w:rsidRPr="00513196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 xml:space="preserve"> m</w:t>
            </w:r>
          </w:p>
          <w:p w:rsidR="00513196" w:rsidRPr="00513196" w:rsidRDefault="00513196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31"/>
                <w:szCs w:val="31"/>
              </w:rPr>
            </w:pPr>
          </w:p>
          <w:p w:rsidR="00B91C37" w:rsidRPr="00513196" w:rsidRDefault="00B91C37" w:rsidP="00B91C3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 xml:space="preserve">H= </w:t>
            </w:r>
            <w:r w:rsidR="00CE460C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>16.60</w:t>
            </w:r>
            <w:r w:rsidRPr="00513196">
              <w:rPr>
                <w:rFonts w:ascii="Arial Narrow" w:hAnsi="Arial Narrow" w:cs="Arial-BoldMT"/>
                <w:b/>
                <w:bCs/>
                <w:sz w:val="31"/>
                <w:szCs w:val="31"/>
              </w:rPr>
              <w:t>m</w:t>
            </w:r>
          </w:p>
        </w:tc>
      </w:tr>
      <w:tr w:rsidR="00B91C37" w:rsidRPr="00513196" w:rsidTr="00B91C37">
        <w:tc>
          <w:tcPr>
            <w:tcW w:w="2088" w:type="dxa"/>
          </w:tcPr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Asigurarea locurilor</w:t>
            </w:r>
          </w:p>
          <w:p w:rsidR="00B91C37" w:rsidRPr="00513196" w:rsidRDefault="00B91C37" w:rsidP="00B91C3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 parcare</w:t>
            </w:r>
          </w:p>
        </w:tc>
        <w:tc>
          <w:tcPr>
            <w:tcW w:w="7155" w:type="dxa"/>
            <w:gridSpan w:val="2"/>
          </w:tcPr>
          <w:p w:rsidR="00B91C37" w:rsidRPr="00513196" w:rsidRDefault="00B91C37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482FA8" w:rsidRPr="00CC795F" w:rsidRDefault="00482FA8" w:rsidP="00482FA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Din punct de vedere</w:t>
            </w:r>
            <w:r w:rsidR="00CE460C">
              <w:rPr>
                <w:rFonts w:ascii="Arial Narrow" w:hAnsi="Arial Narrow" w:cs="Arial"/>
                <w:sz w:val="24"/>
                <w:szCs w:val="24"/>
              </w:rPr>
              <w:t xml:space="preserve"> al parcajelor se vor asigura 35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locuri de parcare cate unul pentru fiecare </w:t>
            </w:r>
            <w:r w:rsidR="00CE460C">
              <w:rPr>
                <w:rFonts w:ascii="Arial Narrow" w:hAnsi="Arial Narrow" w:cs="Arial"/>
                <w:sz w:val="24"/>
                <w:szCs w:val="24"/>
              </w:rPr>
              <w:t xml:space="preserve">apartament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.Pentru o buna functionare a parcarii imobilul va avea in permanenta un valet de parcare care va distribui autotorismele astfel incat sa nu se creeze blocaj.</w:t>
            </w:r>
          </w:p>
          <w:p w:rsidR="00B91C37" w:rsidRPr="00513196" w:rsidRDefault="00B91C37" w:rsidP="00D564BC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065"/>
      </w:tblGrid>
      <w:tr w:rsidR="004B20BE" w:rsidRPr="00513196" w:rsidTr="004B20BE">
        <w:trPr>
          <w:trHeight w:val="194"/>
        </w:trPr>
        <w:tc>
          <w:tcPr>
            <w:tcW w:w="2178" w:type="dxa"/>
            <w:vMerge w:val="restart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Suprafata construita</w:t>
            </w:r>
          </w:p>
        </w:tc>
        <w:tc>
          <w:tcPr>
            <w:tcW w:w="7065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SUPRAFATA CONSTRUITA TOTALA =</w:t>
            </w:r>
            <w:r w:rsidR="00CE460C">
              <w:rPr>
                <w:rFonts w:ascii="Arial Narrow" w:hAnsi="Arial Narrow" w:cs="ArialMT"/>
                <w:sz w:val="19"/>
                <w:szCs w:val="19"/>
              </w:rPr>
              <w:t>406.70</w:t>
            </w:r>
            <w:r w:rsidR="00513196" w:rsidRPr="00513196">
              <w:rPr>
                <w:rFonts w:ascii="Arial Narrow" w:hAnsi="Arial Narrow" w:cs="ArialMT"/>
                <w:sz w:val="19"/>
                <w:szCs w:val="19"/>
              </w:rPr>
              <w:t>mp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 </w:t>
            </w:r>
          </w:p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4B20BE" w:rsidRPr="00513196" w:rsidTr="00B91C37">
        <w:trPr>
          <w:trHeight w:val="194"/>
        </w:trPr>
        <w:tc>
          <w:tcPr>
            <w:tcW w:w="217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7065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ArialMT"/>
                <w:sz w:val="19"/>
                <w:szCs w:val="19"/>
              </w:rPr>
            </w:pPr>
          </w:p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ArialMT"/>
                <w:sz w:val="19"/>
                <w:szCs w:val="19"/>
              </w:rPr>
            </w:pPr>
          </w:p>
        </w:tc>
      </w:tr>
      <w:tr w:rsidR="00B91C37" w:rsidRPr="00513196" w:rsidTr="00B91C37">
        <w:tc>
          <w:tcPr>
            <w:tcW w:w="2178" w:type="dxa"/>
          </w:tcPr>
          <w:p w:rsidR="00B91C37" w:rsidRPr="00513196" w:rsidRDefault="00B91C37" w:rsidP="00B91C3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Suprafata verde</w:t>
            </w:r>
          </w:p>
          <w:p w:rsidR="00B91C37" w:rsidRPr="00513196" w:rsidRDefault="00B91C37" w:rsidP="00B91C3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totala</w:t>
            </w:r>
          </w:p>
        </w:tc>
        <w:tc>
          <w:tcPr>
            <w:tcW w:w="7065" w:type="dxa"/>
          </w:tcPr>
          <w:p w:rsidR="00B91C37" w:rsidRPr="00513196" w:rsidRDefault="00B91C37" w:rsidP="00D564BC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Cs/>
                <w:sz w:val="19"/>
                <w:szCs w:val="19"/>
              </w:rPr>
              <w:t>TOTAL spatii verzi</w:t>
            </w:r>
            <w:r w:rsidR="004B20BE" w:rsidRPr="00513196">
              <w:rPr>
                <w:rFonts w:ascii="Arial Narrow" w:hAnsi="Arial Narrow" w:cs="Arial-BoldMT"/>
                <w:bCs/>
                <w:sz w:val="19"/>
                <w:szCs w:val="19"/>
              </w:rPr>
              <w:t>=</w:t>
            </w:r>
            <w:r w:rsidR="00CE460C">
              <w:rPr>
                <w:rFonts w:ascii="Arial Narrow" w:hAnsi="Arial Narrow" w:cs="Arial-BoldMT"/>
                <w:bCs/>
                <w:sz w:val="19"/>
                <w:szCs w:val="19"/>
              </w:rPr>
              <w:t>348.6</w:t>
            </w:r>
            <w:r w:rsidR="00513196" w:rsidRPr="00513196">
              <w:rPr>
                <w:rFonts w:ascii="Arial Narrow" w:hAnsi="Arial Narrow" w:cs="Arial-BoldMT"/>
                <w:bCs/>
                <w:sz w:val="19"/>
                <w:szCs w:val="19"/>
              </w:rPr>
              <w:t>mp</w:t>
            </w:r>
            <w:r w:rsidR="00CE460C">
              <w:rPr>
                <w:rFonts w:ascii="Arial Narrow" w:hAnsi="Arial Narrow" w:cs="Arial-BoldMT"/>
                <w:bCs/>
                <w:sz w:val="19"/>
                <w:szCs w:val="19"/>
              </w:rPr>
              <w:t>,30</w:t>
            </w:r>
            <w:r w:rsidR="00D564BC">
              <w:rPr>
                <w:rFonts w:ascii="Arial Narrow" w:hAnsi="Arial Narrow" w:cs="Arial-BoldMT"/>
                <w:bCs/>
                <w:sz w:val="19"/>
                <w:szCs w:val="19"/>
              </w:rPr>
              <w:t xml:space="preserve">% din suprafata terenului </w:t>
            </w:r>
          </w:p>
        </w:tc>
      </w:tr>
      <w:tr w:rsidR="00B91C37" w:rsidRPr="00513196" w:rsidTr="00B91C37">
        <w:tc>
          <w:tcPr>
            <w:tcW w:w="2178" w:type="dxa"/>
          </w:tcPr>
          <w:p w:rsidR="004B20BE" w:rsidRPr="00513196" w:rsidRDefault="004B20BE" w:rsidP="004B20B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Suprafata aleii,</w:t>
            </w:r>
          </w:p>
          <w:p w:rsidR="004B20BE" w:rsidRPr="00513196" w:rsidRDefault="004B20BE" w:rsidP="004B20B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terase si platforme</w:t>
            </w:r>
          </w:p>
          <w:p w:rsidR="00B91C37" w:rsidRPr="00513196" w:rsidRDefault="004B20BE" w:rsidP="004B20BE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betonate</w:t>
            </w:r>
          </w:p>
        </w:tc>
        <w:tc>
          <w:tcPr>
            <w:tcW w:w="7065" w:type="dxa"/>
          </w:tcPr>
          <w:p w:rsidR="00B91C37" w:rsidRPr="00513196" w:rsidRDefault="00482FA8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</w:t>
            </w:r>
            <w:r w:rsidR="00513196" w:rsidRPr="00513196">
              <w:rPr>
                <w:rFonts w:ascii="Arial Narrow" w:hAnsi="Arial Narrow" w:cs="Times New Roman"/>
              </w:rPr>
              <w:t>mp</w:t>
            </w:r>
          </w:p>
        </w:tc>
      </w:tr>
      <w:tr w:rsidR="004B20BE" w:rsidRPr="00513196" w:rsidTr="004B20BE">
        <w:trPr>
          <w:trHeight w:val="276"/>
        </w:trPr>
        <w:tc>
          <w:tcPr>
            <w:tcW w:w="2178" w:type="dxa"/>
            <w:vMerge w:val="restart"/>
          </w:tcPr>
          <w:p w:rsidR="004B20BE" w:rsidRPr="00513196" w:rsidRDefault="004B20BE" w:rsidP="004B20B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Suprafata</w:t>
            </w:r>
          </w:p>
          <w:p w:rsidR="004B20BE" w:rsidRPr="00513196" w:rsidRDefault="004B20BE" w:rsidP="004B20B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desfasurata</w:t>
            </w:r>
          </w:p>
          <w:p w:rsidR="004B20BE" w:rsidRPr="00513196" w:rsidRDefault="004B20BE" w:rsidP="004B20BE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(aferent CUT)</w:t>
            </w:r>
          </w:p>
        </w:tc>
        <w:tc>
          <w:tcPr>
            <w:tcW w:w="7065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4B20BE" w:rsidRPr="00513196" w:rsidRDefault="00CE460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2033.5</w:t>
            </w:r>
            <w:r w:rsidR="00513196" w:rsidRPr="00513196">
              <w:rPr>
                <w:rFonts w:ascii="Arial Narrow" w:hAnsi="Arial Narrow" w:cs="Times New Roman"/>
              </w:rPr>
              <w:t>mp</w:t>
            </w:r>
          </w:p>
        </w:tc>
      </w:tr>
      <w:tr w:rsidR="004B20BE" w:rsidRPr="00513196" w:rsidTr="00B91C37">
        <w:trPr>
          <w:trHeight w:val="275"/>
        </w:trPr>
        <w:tc>
          <w:tcPr>
            <w:tcW w:w="2178" w:type="dxa"/>
            <w:vMerge/>
          </w:tcPr>
          <w:p w:rsidR="004B20BE" w:rsidRPr="00513196" w:rsidRDefault="004B20BE" w:rsidP="004B20BE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</w:tc>
        <w:tc>
          <w:tcPr>
            <w:tcW w:w="7065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2295"/>
      </w:tblGrid>
      <w:tr w:rsidR="004B20BE" w:rsidRPr="00513196" w:rsidTr="004B20BE">
        <w:tc>
          <w:tcPr>
            <w:tcW w:w="6948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CATEGORIA DE IMPORTANTA 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(conform HGR nr 766/1997)</w:t>
            </w:r>
          </w:p>
        </w:tc>
        <w:tc>
          <w:tcPr>
            <w:tcW w:w="2295" w:type="dxa"/>
          </w:tcPr>
          <w:p w:rsidR="004B20BE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NORMALA</w:t>
            </w:r>
          </w:p>
        </w:tc>
      </w:tr>
      <w:tr w:rsidR="004B20BE" w:rsidRPr="00513196" w:rsidTr="004B20BE">
        <w:tc>
          <w:tcPr>
            <w:tcW w:w="6948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 xml:space="preserve">CLASA DE IMPORTANTA 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(conform Normativului P100/92)</w:t>
            </w:r>
          </w:p>
        </w:tc>
        <w:tc>
          <w:tcPr>
            <w:tcW w:w="2295" w:type="dxa"/>
          </w:tcPr>
          <w:p w:rsidR="004B20BE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"C"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B20BE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Organizarea functional interioara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513196" w:rsidTr="004B20BE">
        <w:tc>
          <w:tcPr>
            <w:tcW w:w="9243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 se vedea Anexa 1 – Organizare functionala interioara / finisaje a Memoriului Tehnic de Arhitectura</w:t>
            </w:r>
          </w:p>
        </w:tc>
      </w:tr>
    </w:tbl>
    <w:p w:rsidR="004B20BE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 xml:space="preserve">Sistemul Constructiv </w:t>
      </w:r>
      <w:r w:rsidRPr="00513196">
        <w:rPr>
          <w:rFonts w:ascii="Arial Narrow" w:hAnsi="Arial Narrow" w:cs="ArialMT"/>
          <w:sz w:val="19"/>
          <w:szCs w:val="19"/>
        </w:rPr>
        <w:t>(conform memoriului de structura)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513196" w:rsidTr="004B20BE">
        <w:tc>
          <w:tcPr>
            <w:tcW w:w="9243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Fundatii beton armat, cadre stalpi + grinzi din beton armat, placi beton armat</w:t>
            </w:r>
          </w:p>
        </w:tc>
      </w:tr>
      <w:tr w:rsidR="004B20BE" w:rsidRPr="00513196" w:rsidTr="004B20BE">
        <w:tc>
          <w:tcPr>
            <w:tcW w:w="9243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Inchideri Exterioare si Compartimentari Interioare</w:t>
      </w: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4B20BE" w:rsidRPr="00513196" w:rsidTr="004B20BE">
        <w:tc>
          <w:tcPr>
            <w:tcW w:w="2988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Inchiderile exterioare</w:t>
            </w:r>
          </w:p>
        </w:tc>
        <w:tc>
          <w:tcPr>
            <w:tcW w:w="6255" w:type="dxa"/>
          </w:tcPr>
          <w:p w:rsidR="004B20BE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caramizi eficie</w:t>
            </w:r>
            <w:r w:rsidR="00513196" w:rsidRPr="00513196">
              <w:rPr>
                <w:rFonts w:ascii="Arial Narrow" w:hAnsi="Arial Narrow" w:cs="ArialMT"/>
                <w:sz w:val="19"/>
                <w:szCs w:val="19"/>
              </w:rPr>
              <w:t xml:space="preserve">nte sau blocuri BCA; grosime </w:t>
            </w:r>
            <w:r w:rsidR="00CE460C">
              <w:rPr>
                <w:rFonts w:ascii="Arial Narrow" w:hAnsi="Arial Narrow" w:cs="ArialMT"/>
                <w:sz w:val="19"/>
                <w:szCs w:val="19"/>
              </w:rPr>
              <w:t>25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>cm</w:t>
            </w:r>
          </w:p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4B20BE" w:rsidRPr="00513196" w:rsidTr="004B20BE">
        <w:tc>
          <w:tcPr>
            <w:tcW w:w="2988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Compartimentarile interioare</w:t>
            </w:r>
          </w:p>
        </w:tc>
        <w:tc>
          <w:tcPr>
            <w:tcW w:w="6255" w:type="dxa"/>
          </w:tcPr>
          <w:p w:rsidR="00D720AF" w:rsidRPr="00513196" w:rsidRDefault="00D720AF" w:rsidP="00D720A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Caramida, blocuri BCA sau placi gips-carton pe schelet din profile</w:t>
            </w:r>
          </w:p>
          <w:p w:rsidR="004B20BE" w:rsidRPr="00513196" w:rsidRDefault="00513196" w:rsidP="00D720AF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de aluminiu; cu grosime de </w:t>
            </w:r>
            <w:r w:rsidR="00D720AF" w:rsidRPr="00513196">
              <w:rPr>
                <w:rFonts w:ascii="Arial Narrow" w:hAnsi="Arial Narrow" w:cs="ArialMT"/>
                <w:sz w:val="19"/>
                <w:szCs w:val="19"/>
              </w:rPr>
              <w:t>15</w:t>
            </w:r>
            <w:r w:rsidR="00CE460C">
              <w:rPr>
                <w:rFonts w:ascii="Arial Narrow" w:hAnsi="Arial Narrow" w:cs="ArialMT"/>
                <w:sz w:val="19"/>
                <w:szCs w:val="19"/>
              </w:rPr>
              <w:t>-20</w:t>
            </w:r>
            <w:r w:rsidR="00D720AF" w:rsidRPr="00513196">
              <w:rPr>
                <w:rFonts w:ascii="Arial Narrow" w:hAnsi="Arial Narrow" w:cs="ArialMT"/>
                <w:sz w:val="19"/>
                <w:szCs w:val="19"/>
              </w:rPr>
              <w:t xml:space="preserve"> cm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Finisaje Interioare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513196" w:rsidTr="004B20BE">
        <w:tc>
          <w:tcPr>
            <w:tcW w:w="9243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 se vedea Anexa 1 – Organizare functionala interioara / finisaje a Memoriului Tehnic de Arhitectura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4B20BE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4B20BE" w:rsidRPr="00513196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Tamplarii interioare</w:t>
            </w:r>
          </w:p>
        </w:tc>
        <w:tc>
          <w:tcPr>
            <w:tcW w:w="7155" w:type="dxa"/>
          </w:tcPr>
          <w:p w:rsidR="004B20BE" w:rsidRPr="00513196" w:rsidRDefault="00D720AF" w:rsidP="00CE460C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usi </w:t>
            </w:r>
            <w:r w:rsidR="00CE460C">
              <w:rPr>
                <w:rFonts w:ascii="Arial Narrow" w:hAnsi="Arial Narrow" w:cs="ArialMT"/>
                <w:sz w:val="19"/>
                <w:szCs w:val="19"/>
              </w:rPr>
              <w:t xml:space="preserve">metalice la intrarea in apartamnet si din pvc la interior </w:t>
            </w:r>
          </w:p>
        </w:tc>
      </w:tr>
      <w:tr w:rsidR="004B20BE" w:rsidRPr="00513196" w:rsidTr="004B20BE">
        <w:trPr>
          <w:trHeight w:val="106"/>
        </w:trPr>
        <w:tc>
          <w:tcPr>
            <w:tcW w:w="208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155" w:type="dxa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  <w:tr w:rsidR="004B20BE" w:rsidRPr="00513196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lastRenderedPageBreak/>
              <w:t>Tamplarii exterioare</w:t>
            </w:r>
          </w:p>
        </w:tc>
        <w:tc>
          <w:tcPr>
            <w:tcW w:w="7155" w:type="dxa"/>
          </w:tcPr>
          <w:p w:rsidR="00D720AF" w:rsidRPr="00513196" w:rsidRDefault="00D720AF" w:rsidP="00D720A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geamuri, usi terase – lemn stratificat sau profile pvc cu geam termopan</w:t>
            </w:r>
          </w:p>
          <w:p w:rsidR="004B20BE" w:rsidRPr="00513196" w:rsidRDefault="00D720AF" w:rsidP="00D720AF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Low-e</w:t>
            </w:r>
          </w:p>
        </w:tc>
      </w:tr>
      <w:tr w:rsidR="004B20BE" w:rsidRPr="00513196" w:rsidTr="004B20BE">
        <w:trPr>
          <w:trHeight w:val="106"/>
        </w:trPr>
        <w:tc>
          <w:tcPr>
            <w:tcW w:w="208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155" w:type="dxa"/>
          </w:tcPr>
          <w:p w:rsidR="004B20BE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usi metalice intrare din casa scarii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B20BE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Finisaje Exterioare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980"/>
        <w:gridCol w:w="6165"/>
      </w:tblGrid>
      <w:tr w:rsidR="004B20BE" w:rsidRPr="00513196" w:rsidTr="00493CC1">
        <w:trPr>
          <w:trHeight w:val="54"/>
        </w:trPr>
        <w:tc>
          <w:tcPr>
            <w:tcW w:w="1098" w:type="dxa"/>
            <w:vMerge w:val="restart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Fatade</w:t>
            </w:r>
          </w:p>
        </w:tc>
        <w:tc>
          <w:tcPr>
            <w:tcW w:w="1980" w:type="dxa"/>
          </w:tcPr>
          <w:p w:rsidR="004B20BE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6165" w:type="dxa"/>
          </w:tcPr>
          <w:p w:rsidR="004B20BE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sistem termoizolant tip Baumit + vopsea lav. pentru exterior</w:t>
            </w:r>
          </w:p>
        </w:tc>
      </w:tr>
      <w:tr w:rsidR="004B20BE" w:rsidRPr="00513196" w:rsidTr="00493CC1">
        <w:trPr>
          <w:trHeight w:val="53"/>
        </w:trPr>
        <w:tc>
          <w:tcPr>
            <w:tcW w:w="109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4B20BE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S</w:t>
            </w:r>
          </w:p>
        </w:tc>
        <w:tc>
          <w:tcPr>
            <w:tcW w:w="6165" w:type="dxa"/>
          </w:tcPr>
          <w:p w:rsidR="004B20BE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sistem termoizolant tip Baumit + vopsea lav. pentru exterior</w:t>
            </w:r>
          </w:p>
        </w:tc>
      </w:tr>
      <w:tr w:rsidR="004B20BE" w:rsidRPr="00513196" w:rsidTr="00493CC1">
        <w:trPr>
          <w:trHeight w:val="53"/>
        </w:trPr>
        <w:tc>
          <w:tcPr>
            <w:tcW w:w="109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4B20BE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V</w:t>
            </w:r>
          </w:p>
        </w:tc>
        <w:tc>
          <w:tcPr>
            <w:tcW w:w="6165" w:type="dxa"/>
          </w:tcPr>
          <w:p w:rsidR="004B20BE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sistem termoizolant tip Baumit + vopsea lav. pentru exterior</w:t>
            </w:r>
          </w:p>
        </w:tc>
      </w:tr>
      <w:tr w:rsidR="004B20BE" w:rsidRPr="00513196" w:rsidTr="00493CC1">
        <w:trPr>
          <w:trHeight w:val="53"/>
        </w:trPr>
        <w:tc>
          <w:tcPr>
            <w:tcW w:w="1098" w:type="dxa"/>
            <w:vMerge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4B20BE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6165" w:type="dxa"/>
          </w:tcPr>
          <w:p w:rsidR="004B20BE" w:rsidRPr="00513196" w:rsidRDefault="0051319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sistem termoizolant tip Baumit + vopsea lav. pentru exterior</w:t>
            </w:r>
          </w:p>
        </w:tc>
      </w:tr>
      <w:tr w:rsidR="004B20BE" w:rsidRPr="00513196" w:rsidTr="00493CC1">
        <w:trPr>
          <w:trHeight w:val="71"/>
        </w:trPr>
        <w:tc>
          <w:tcPr>
            <w:tcW w:w="1098" w:type="dxa"/>
            <w:vMerge w:val="restart"/>
          </w:tcPr>
          <w:p w:rsidR="004B20BE" w:rsidRPr="00513196" w:rsidRDefault="004B20BE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Terase</w:t>
            </w:r>
          </w:p>
        </w:tc>
        <w:tc>
          <w:tcPr>
            <w:tcW w:w="1980" w:type="dxa"/>
          </w:tcPr>
          <w:p w:rsidR="004B20BE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intrare imobil</w:t>
            </w:r>
          </w:p>
        </w:tc>
        <w:tc>
          <w:tcPr>
            <w:tcW w:w="6165" w:type="dxa"/>
          </w:tcPr>
          <w:p w:rsidR="004B20BE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gresie pentru exterior antiderapanta</w:t>
            </w:r>
          </w:p>
        </w:tc>
      </w:tr>
      <w:tr w:rsidR="00D720AF" w:rsidRPr="00513196" w:rsidTr="00493CC1">
        <w:trPr>
          <w:trHeight w:val="71"/>
        </w:trPr>
        <w:tc>
          <w:tcPr>
            <w:tcW w:w="1098" w:type="dxa"/>
            <w:vMerge/>
          </w:tcPr>
          <w:p w:rsidR="00D720AF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D720AF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terase parter</w:t>
            </w:r>
          </w:p>
        </w:tc>
        <w:tc>
          <w:tcPr>
            <w:tcW w:w="6165" w:type="dxa"/>
          </w:tcPr>
          <w:p w:rsidR="00D720AF" w:rsidRPr="00513196" w:rsidRDefault="00513196" w:rsidP="0051319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 CAZUL</w:t>
            </w:r>
          </w:p>
        </w:tc>
      </w:tr>
      <w:tr w:rsidR="00D720AF" w:rsidRPr="00513196" w:rsidTr="00493CC1">
        <w:trPr>
          <w:trHeight w:val="71"/>
        </w:trPr>
        <w:tc>
          <w:tcPr>
            <w:tcW w:w="1098" w:type="dxa"/>
            <w:vMerge/>
          </w:tcPr>
          <w:p w:rsidR="00D720AF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0" w:type="dxa"/>
          </w:tcPr>
          <w:p w:rsidR="00D720AF" w:rsidRPr="00513196" w:rsidRDefault="00D720AF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balcoane etaje</w:t>
            </w:r>
          </w:p>
        </w:tc>
        <w:tc>
          <w:tcPr>
            <w:tcW w:w="6165" w:type="dxa"/>
          </w:tcPr>
          <w:p w:rsidR="00D720AF" w:rsidRPr="00513196" w:rsidRDefault="00513196" w:rsidP="0051319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 CAZUL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93CC1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Acoperisul si Invelitoarea</w:t>
      </w:r>
    </w:p>
    <w:p w:rsidR="003D0690" w:rsidRPr="00513196" w:rsidRDefault="003D0690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875"/>
      </w:tblGrid>
      <w:tr w:rsidR="00493CC1" w:rsidRPr="00513196" w:rsidTr="00493CC1">
        <w:tc>
          <w:tcPr>
            <w:tcW w:w="9243" w:type="dxa"/>
            <w:gridSpan w:val="2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Tip terasa</w:t>
            </w:r>
          </w:p>
        </w:tc>
      </w:tr>
      <w:tr w:rsidR="00493CC1" w:rsidRPr="00513196" w:rsidTr="00493CC1">
        <w:tc>
          <w:tcPr>
            <w:tcW w:w="1368" w:type="dxa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Alcatuire</w:t>
            </w:r>
          </w:p>
        </w:tc>
        <w:tc>
          <w:tcPr>
            <w:tcW w:w="7875" w:type="dxa"/>
          </w:tcPr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PROTECTIE HIDROIZOLATIE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FINISAJ TERASA (PLACAJ CERAMIC DACA E CIRCULABILA/ PIETRIS DACA E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NECIRCULABILA)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SAPA SLAB ARMATA /PROTECTIE HIDORIZOALTIE (PANTA 0.5%; GROSIME 22cm-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5cm)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HIDROIZOALTIE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SAPA SUPORT HIDROIZOLATIE /PROTECTIE TERMOIZOLATIE (PANTA 2%;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GROSIME 5cm-28cm)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TERMOIZOALTIE / POSISTIREN EXTRUDAT (GROSIME 2x10cm)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BARIERA CONTRA VAPORILOR (trebuie urcat pe parapet pana sus unde va fi aerisit)</w:t>
            </w:r>
          </w:p>
          <w:p w:rsidR="00493CC1" w:rsidRPr="00513196" w:rsidRDefault="000413C3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>
              <w:rPr>
                <w:rFonts w:ascii="Arial Narrow" w:hAnsi="Arial Narrow" w:cs="ArialMT"/>
                <w:sz w:val="19"/>
                <w:szCs w:val="19"/>
              </w:rPr>
              <w:t>- STRAT</w:t>
            </w:r>
            <w:r w:rsidR="00493CC1" w:rsidRPr="00513196">
              <w:rPr>
                <w:rFonts w:ascii="Arial Narrow" w:hAnsi="Arial Narrow" w:cs="ArialMT"/>
                <w:sz w:val="19"/>
                <w:szCs w:val="19"/>
              </w:rPr>
              <w:t xml:space="preserve"> DE DIFUZIE VAPORI (trebuie urcat pe parapet pana sus unde va fi aerisit)</w:t>
            </w:r>
          </w:p>
          <w:p w:rsidR="00493CC1" w:rsidRPr="00513196" w:rsidRDefault="00493CC1" w:rsidP="00493CC1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placa b.a.</w:t>
            </w:r>
          </w:p>
        </w:tc>
      </w:tr>
      <w:tr w:rsidR="00493CC1" w:rsidRPr="00513196" w:rsidTr="00493CC1">
        <w:tc>
          <w:tcPr>
            <w:tcW w:w="9243" w:type="dxa"/>
            <w:gridSpan w:val="2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Colectarea si scurgerea apelor pluviale</w:t>
            </w:r>
          </w:p>
        </w:tc>
      </w:tr>
      <w:tr w:rsidR="00493CC1" w:rsidRPr="00513196" w:rsidTr="00493CC1">
        <w:tc>
          <w:tcPr>
            <w:tcW w:w="9243" w:type="dxa"/>
            <w:gridSpan w:val="2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burlane si jgheaburi din tabla tratata anticoroziv</w:t>
            </w:r>
          </w:p>
        </w:tc>
      </w:tr>
    </w:tbl>
    <w:p w:rsidR="00493CC1" w:rsidRPr="00513196" w:rsidRDefault="00493CC1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493CC1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Cosurile de fum</w:t>
      </w:r>
    </w:p>
    <w:p w:rsidR="003D0690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93CC1" w:rsidRPr="00513196" w:rsidTr="00493CC1">
        <w:tc>
          <w:tcPr>
            <w:tcW w:w="2898" w:type="dxa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</w:p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Centrala termica</w:t>
            </w:r>
          </w:p>
        </w:tc>
        <w:tc>
          <w:tcPr>
            <w:tcW w:w="6345" w:type="dxa"/>
          </w:tcPr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Nu este </w:t>
            </w:r>
            <w:r w:rsidR="00482FA8">
              <w:rPr>
                <w:rFonts w:ascii="Arial Narrow" w:hAnsi="Arial Narrow" w:cs="ArialMT"/>
                <w:sz w:val="19"/>
                <w:szCs w:val="19"/>
              </w:rPr>
              <w:t xml:space="preserve">necesar cosul in cazul centralelor 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 cu tiraj fortat</w:t>
            </w:r>
          </w:p>
          <w:p w:rsidR="00493CC1" w:rsidRPr="00513196" w:rsidRDefault="00493CC1" w:rsidP="00493CC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In cazul unei centrale fara tiraj fortat cosul de evacuare are diametrul</w:t>
            </w:r>
          </w:p>
          <w:p w:rsidR="00493CC1" w:rsidRPr="00513196" w:rsidRDefault="00493CC1" w:rsidP="00493CC1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250 mm si se inalta minim 1000 mm peste nivelul acoperisului</w:t>
            </w:r>
          </w:p>
        </w:tc>
      </w:tr>
      <w:tr w:rsidR="00493CC1" w:rsidRPr="00513196" w:rsidTr="00493CC1">
        <w:tc>
          <w:tcPr>
            <w:tcW w:w="2898" w:type="dxa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Aerisiri coloane instalatii</w:t>
            </w:r>
          </w:p>
        </w:tc>
        <w:tc>
          <w:tcPr>
            <w:tcW w:w="6345" w:type="dxa"/>
          </w:tcPr>
          <w:p w:rsidR="00493CC1" w:rsidRPr="00513196" w:rsidRDefault="00493CC1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Diam. 110 mm, inalta min. 500 mm peste niv. acoperisului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1"/>
                <w:szCs w:val="2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Capitolul IV – SURSE DE POLUANTI SI PROTECTIA FACTORILOR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DE MEDIU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D0690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IV.01. Protectia calitatii apelor</w:t>
      </w:r>
    </w:p>
    <w:p w:rsidR="003D0690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 de poluanti pentru ape, concentratii si debite masice de poluanti rezultati pe fazele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tehnologice si de activitate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Din activitatile desfasurate in constructia propusa nu rezulta ape uzate menajere cu poluant.</w:t>
            </w:r>
          </w:p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Apele uzate menajere se vor canaliza separat prin coloane si colectoare pana la reteaua din incinta si apoi</w:t>
            </w:r>
          </w:p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evacuate in reteaua de canalizare existenta in zona.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Se apreciaza ca impactul asupra factorilor de mediu datorat apelor uzate rezultate nu are efecte negative.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Staţiile şi insta</w:t>
            </w:r>
            <w:r w:rsidR="000413C3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laţiile de epurare sau de prepa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rare a apelor uzate, proiectate, elementele de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dimensionare, randamentele de reţinere a poluanţilor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Concentraţiile şi debitele masice de poluanţi evacuaţi în mediu, locul de evacuare sau emisarul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D0690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IV.02. Protecţia aerului</w:t>
      </w:r>
    </w:p>
    <w:p w:rsidR="003D0690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Sursele de poluanţi pentru aer, debitele, concentraţiile şi debitele masice de poluanţi rezultaţi şi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lastRenderedPageBreak/>
              <w:t>caracteristicile acestora pe faze tehnologice sau de activitate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lastRenderedPageBreak/>
              <w:t>Singura sursa de poluanti pentru aer ar putea fi emisiile rezultate din arderea combustibilului din centrala</w:t>
            </w:r>
          </w:p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termica.</w:t>
            </w:r>
          </w:p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Emisiile au loc la inaltimea cosului de evacuare aferent centralei.</w:t>
            </w:r>
          </w:p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Poluantii de interes sunt: oxizi de sulf, oxizi de azot, monoxid de carbon, pulberi in suspensie, aldehide,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hidrocarburi.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3D069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Instalaţiile pentru epurarea gazelor reziduale şi reţinerea pulberilor, pentru colectarea şi dispersia</w:t>
            </w:r>
          </w:p>
          <w:p w:rsidR="003D0690" w:rsidRPr="00513196" w:rsidRDefault="003D0690" w:rsidP="003D0690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gazelor reziduale în atmosferă, elementele de dimensionare, randamentele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Concentraţiile şi debitele masice de poluanţi evacuaţi în atmosferă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Nivelul emisiilor se situeaza sub nivelul normat prin cadrul legal existent.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IV.03. Protecţia împotriva zgomotului şi vibraţiilor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Sursele de zgomot şi de vibraţii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Activitatea specifica propusa nu constituie sursa generatoare de zgomot peste nivelul normal.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Amenajările şi dotările pentru protecţia împotriva zgomotului şi vibraţiilor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Nivelul de zgomot şi de vibraţii la limita incintei obiectivului şi la cel mai apropiat receptor protejat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IV.04. Protecţia împotriva radiaţiilor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Sursele de radiaţii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exista surse generatoare de radiatii in cazul functiunii propuse.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Amenajările şi dotările pentru protecţia împotriva radiaţiilor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Nivelul de radiaţii la limita incintei obiectivului şi la cel mai apropiat receptor protejat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3D0690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IV.05. Protecţia solului şi a subsolului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Sursele de poluanţi pentru sol şi subsol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exista surse de poluanti pentru sol si subsol</w:t>
            </w: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.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3D0690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Lucrările şi dotările pentru protecţia solului şi a subsolului</w:t>
            </w:r>
          </w:p>
        </w:tc>
      </w:tr>
      <w:tr w:rsidR="003D0690" w:rsidRPr="00513196" w:rsidTr="003D0690">
        <w:tc>
          <w:tcPr>
            <w:tcW w:w="9243" w:type="dxa"/>
          </w:tcPr>
          <w:p w:rsidR="003D0690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3D0690" w:rsidRPr="00513196" w:rsidRDefault="003D0690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CE470D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IV.06. Protecţia ecosistemelor terestre şi acvatice</w:t>
      </w:r>
    </w:p>
    <w:p w:rsidR="00CE470D" w:rsidRPr="00513196" w:rsidRDefault="00CE470D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Descrierea aspectelor de mediu ce vor fi semnificativ afectate prin proiectul propus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Poluanţii şi activităţile ce pot afecta ecosistemele acvatice şi terestre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Lucrările, dotările şi măsurile pentru protecţia faunei şi florei terestre şi acvatice, a biodiversităţii,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monumentelor naturii şi ariilor protejate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IV.07. Protecţia aşezărilor umane şi a altor obiective de interes public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Distanţa faţă de aşezările umane şi obiectivele de interes public, respectiv investiţii, monumente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istorice şi de arhitectură, diverse aşezăminte, zone de interes tradiţional etc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cazul.Nu exista efecte poluante asupra organismelor umane.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Din activitatea specifica propusa nu rezulta efecte acute sau cronice pentru zona.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Lucrările, dotările şi măsurile pentru protecţia aşezărilor umane şi a obiectivelor protejate şi/sau de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interes public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IV.08. Gospodărirea deşeurilor generate pe amplasament</w:t>
      </w: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Tipurile şi cantităţile de deşeuri de orice natură rezultate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lastRenderedPageBreak/>
              <w:t>Deseurile rezultate sunt cele menajere.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Deseurile r</w:t>
            </w:r>
            <w:r w:rsidR="00482FA8">
              <w:rPr>
                <w:rFonts w:ascii="Arial Narrow" w:hAnsi="Arial Narrow" w:cs="ArialMT"/>
                <w:sz w:val="19"/>
                <w:szCs w:val="19"/>
              </w:rPr>
              <w:t>ezultate se estimeaza la maxim 1.5</w:t>
            </w:r>
            <w:r w:rsidRPr="00513196">
              <w:rPr>
                <w:rFonts w:ascii="Arial Narrow" w:hAnsi="Arial Narrow" w:cs="ArialMT"/>
                <w:sz w:val="19"/>
                <w:szCs w:val="19"/>
              </w:rPr>
              <w:t xml:space="preserve"> kg/zi/unit.loc. si sunt alcatuite din resturi menajere.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Modul de gospodărire a deşeurilor şi asigurarea condiţiilor de protecţie a mediului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Colectarea in europubele cu volum de 70l, amplasate intr-un loc amenajat special, vor fi transportate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periodic de catre firma de salubrizare contractata, la cea mai apropiata rampa de gunoi. Astfel se va evita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poluarea fondului peisagistic, precum si aparitia eventualelor focare de infectie.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In urma ridicarii viitoarelor constructii, solul si subsolul nu urmeaza a fi afectate in nici un fel (din punct de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vedere ecologic)</w:t>
            </w:r>
          </w:p>
        </w:tc>
      </w:tr>
    </w:tbl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3A7EFF" w:rsidP="001A2215">
      <w:pPr>
        <w:pStyle w:val="NoSpacing"/>
        <w:jc w:val="both"/>
        <w:rPr>
          <w:rFonts w:ascii="Arial Narrow" w:hAnsi="Arial Narrow" w:cs="Times New Roman"/>
        </w:rPr>
      </w:pPr>
    </w:p>
    <w:p w:rsidR="003A7EFF" w:rsidRPr="00513196" w:rsidRDefault="00CE470D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  <w:r w:rsidRPr="00513196">
        <w:rPr>
          <w:rFonts w:ascii="Arial Narrow" w:hAnsi="Arial Narrow" w:cs="Arial-BoldMT"/>
          <w:b/>
          <w:bCs/>
          <w:sz w:val="19"/>
          <w:szCs w:val="19"/>
        </w:rPr>
        <w:t>IV.09. Gospodărirea substanţelor toxice şi periculoase</w:t>
      </w:r>
    </w:p>
    <w:p w:rsidR="00CE470D" w:rsidRPr="00513196" w:rsidRDefault="00CE470D" w:rsidP="001A2215">
      <w:pPr>
        <w:pStyle w:val="NoSpacing"/>
        <w:jc w:val="both"/>
        <w:rPr>
          <w:rFonts w:ascii="Arial Narrow" w:hAnsi="Arial Narrow" w:cs="Arial-BoldMT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Substanţele toxice şi periculoase produse, folosite, comercializate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Functionarea spatiilor rezultate in urma construirii nu necesita folosirea nici unei substante toxice si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periculoase. De asemenea nu rezulta deseuri in componenta carora sa existe astfel de substante.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Modul de gospodărire a substanţelor toxice şi periculoase şi asigurarea condiţiilor de protecţie a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factorilor de mediu şi a sănătăţii populaţiei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E74C27" w:rsidRPr="00513196" w:rsidRDefault="00E74C27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Capitolul V – PREVEDERI PENTRU MONITORIZAREA MEDIULUI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513196" w:rsidTr="00CE470D">
        <w:tc>
          <w:tcPr>
            <w:tcW w:w="9243" w:type="dxa"/>
          </w:tcPr>
          <w:p w:rsidR="00CE470D" w:rsidRPr="00513196" w:rsidRDefault="00CE470D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Dotările şi măsurile prevăzute pentru controlul emisiilor de poluanţi în mediu</w:t>
            </w:r>
          </w:p>
        </w:tc>
      </w:tr>
      <w:tr w:rsidR="00CE470D" w:rsidRPr="00513196" w:rsidTr="00CE470D">
        <w:tc>
          <w:tcPr>
            <w:tcW w:w="9243" w:type="dxa"/>
          </w:tcPr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se inregistreaza emisii de poluanti in mediu.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Pe durata lucrarilor de executie, constructorul va lua masurile necesare pentru diminuarea factorilor de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disconfort (praf, zgomot, etc.) si respectarea standardelor si legislatiei privind protectia mediului (STAS</w:t>
            </w:r>
          </w:p>
          <w:p w:rsidR="00CE470D" w:rsidRPr="00513196" w:rsidRDefault="00CE470D" w:rsidP="00CE470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12574/87, STAS 10009/88).</w:t>
            </w:r>
          </w:p>
          <w:p w:rsidR="00CE470D" w:rsidRPr="00513196" w:rsidRDefault="00CE470D" w:rsidP="00CE470D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Se va amenaja terenul aferent incintei (alei, acces auto, spatii verzi, etc.)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513196" w:rsidTr="00A14E73">
        <w:tc>
          <w:tcPr>
            <w:tcW w:w="9243" w:type="dxa"/>
          </w:tcPr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1"/>
                <w:szCs w:val="2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Capitolul VI – JUSTIFICAREA INCADRARII PROIECTULUI, DUPA CAZ, IN PREVEDERILE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1"/>
                <w:szCs w:val="2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ALTOR ACTE NORMATIVE NATIONALE CARE TRANSPUN LEGISLATIA COMUNITARA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1"/>
                <w:szCs w:val="2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(IPPC, SEVESO, COV, LCP, DIRECTIVA-CADRU APA, DIRECTIVA-CADRU AER,</w:t>
            </w:r>
          </w:p>
          <w:p w:rsidR="00A14E73" w:rsidRPr="00513196" w:rsidRDefault="00A14E73" w:rsidP="00A14E73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DIRECTIVA-CADRU A DESEURILOR, ETC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513196" w:rsidTr="00A14E73">
        <w:tc>
          <w:tcPr>
            <w:tcW w:w="9243" w:type="dxa"/>
          </w:tcPr>
          <w:p w:rsidR="00A14E73" w:rsidRPr="00513196" w:rsidRDefault="00A14E73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513196" w:rsidTr="00A14E73">
        <w:tc>
          <w:tcPr>
            <w:tcW w:w="9243" w:type="dxa"/>
          </w:tcPr>
          <w:p w:rsidR="00A14E73" w:rsidRPr="00513196" w:rsidRDefault="00A14E73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Capitolul VII – LUCRARI NECESARE ORGANIZARII DE SANTIER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513196" w:rsidTr="00A14E73">
        <w:tc>
          <w:tcPr>
            <w:tcW w:w="9243" w:type="dxa"/>
          </w:tcPr>
          <w:p w:rsidR="00A14E73" w:rsidRPr="00513196" w:rsidRDefault="00A14E73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Descrierea lucrărilor necesare organizării de şantier</w:t>
            </w:r>
          </w:p>
        </w:tc>
      </w:tr>
      <w:tr w:rsidR="00A14E73" w:rsidRPr="00513196" w:rsidTr="00A14E73">
        <w:tc>
          <w:tcPr>
            <w:tcW w:w="9243" w:type="dxa"/>
          </w:tcPr>
          <w:p w:rsidR="00A14E73" w:rsidRPr="000413C3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0413C3">
              <w:rPr>
                <w:rFonts w:ascii="Arial Narrow" w:hAnsi="Arial Narrow" w:cs="ArialMT"/>
              </w:rPr>
              <w:t>Dimensiunea lucrărilor necesare organizării de şantier va fi stabilita la momentul inceperii lucrarilor, în</w:t>
            </w:r>
          </w:p>
          <w:p w:rsidR="00A14E73" w:rsidRPr="000413C3" w:rsidRDefault="00A14E73" w:rsidP="00A14E73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0413C3">
              <w:rPr>
                <w:rFonts w:ascii="Arial Narrow" w:hAnsi="Arial Narrow" w:cs="ArialMT"/>
              </w:rPr>
              <w:t>funcţie de firma constructoare, de numărul de utilaje folosite , de numărul personalului implicat, etc</w:t>
            </w:r>
          </w:p>
        </w:tc>
      </w:tr>
      <w:tr w:rsidR="00A14E73" w:rsidRPr="00513196" w:rsidTr="00A14E73">
        <w:tc>
          <w:tcPr>
            <w:tcW w:w="9243" w:type="dxa"/>
          </w:tcPr>
          <w:p w:rsidR="00A14E73" w:rsidRPr="000413C3" w:rsidRDefault="00A14E73" w:rsidP="00482FA8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0413C3">
              <w:rPr>
                <w:rFonts w:ascii="Arial Narrow" w:hAnsi="Arial Narrow" w:cs="ArialMT"/>
              </w:rPr>
              <w:t>Singurul lucru care va fi prevazut din aceasta etapa este amenajarea unei rampe de spalare a rotilor autovehicolelor</w:t>
            </w:r>
            <w:r w:rsidR="00482FA8">
              <w:rPr>
                <w:rFonts w:ascii="Arial Narrow" w:hAnsi="Arial Narrow" w:cs="ArialMT"/>
              </w:rPr>
              <w:t xml:space="preserve"> </w:t>
            </w:r>
            <w:r w:rsidRPr="000413C3">
              <w:rPr>
                <w:rFonts w:ascii="Arial Narrow" w:hAnsi="Arial Narrow" w:cs="ArialMT"/>
              </w:rPr>
              <w:t>care ies de pe santier iar apele provenite vor fi scurse intr-un rezervor prevazut cu decantor amplasat provizoriu pana la finalul lucrarilor de construire</w:t>
            </w:r>
          </w:p>
        </w:tc>
      </w:tr>
      <w:tr w:rsidR="00A14E73" w:rsidRPr="00513196" w:rsidTr="00A14E73">
        <w:tc>
          <w:tcPr>
            <w:tcW w:w="9243" w:type="dxa"/>
          </w:tcPr>
          <w:p w:rsidR="00A14E73" w:rsidRPr="00513196" w:rsidRDefault="00A14E73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Descrierea impactului asupra mediului a lucrărilor organizării de şantier</w:t>
            </w:r>
          </w:p>
        </w:tc>
      </w:tr>
      <w:tr w:rsidR="00A14E73" w:rsidRPr="00513196" w:rsidTr="00A14E73">
        <w:tc>
          <w:tcPr>
            <w:tcW w:w="9243" w:type="dxa"/>
          </w:tcPr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Execuţia lucrărilor de organizare de şantier poate avea impact negativ prin :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modificări în structura solului datorat traficului utilajelor .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emisiilor de particule solide(praf) rezultate pe timpul lucrărilor de terasamente ,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noxele chimice şi pulberile în suspensie de la vehiculele/utilajele ce realizează lucrările (traficul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de şantier),</w:t>
            </w:r>
          </w:p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transportul materialelor,</w:t>
            </w:r>
          </w:p>
          <w:p w:rsidR="00A14E73" w:rsidRPr="00513196" w:rsidRDefault="00A14E73" w:rsidP="00A14E73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generarea de deşeuri pe perioada de execuţie a proiectului</w:t>
            </w:r>
          </w:p>
        </w:tc>
      </w:tr>
      <w:tr w:rsidR="00A14E73" w:rsidRPr="00513196" w:rsidTr="00A14E73">
        <w:tc>
          <w:tcPr>
            <w:tcW w:w="9243" w:type="dxa"/>
          </w:tcPr>
          <w:p w:rsidR="00A14E73" w:rsidRPr="00513196" w:rsidRDefault="00A14E73" w:rsidP="00A14E73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Surse de poluanţi şi instalaţii pentru reţinerea, evacuarea şi dispersia poluanţilor în mediu în timpul</w:t>
            </w:r>
          </w:p>
          <w:p w:rsidR="00A14E73" w:rsidRPr="00513196" w:rsidRDefault="00A14E73" w:rsidP="00A14E73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organizării de şantier</w:t>
            </w:r>
          </w:p>
        </w:tc>
      </w:tr>
      <w:tr w:rsidR="00A14E73" w:rsidRPr="00513196" w:rsidTr="00A14E73">
        <w:tc>
          <w:tcPr>
            <w:tcW w:w="9243" w:type="dxa"/>
          </w:tcPr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Utilajele si autovehiculele folosite la transportul materialelor, a personalului muncitor sunt surse temporare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de poluare fonica , praf, emisii si vibraţii.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Datorita faptului ca utilajele functioneaza intermitent emisiile realizate sunt momentane si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punctiforme.Deasemenea fuctionarea pe o perioada scurta de timp determina ca poluarea produsa de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lastRenderedPageBreak/>
              <w:t>aceste surse mobile sa fie nesemnificativa.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Deseuri ce pot aparea din Constructii si Demolari in cazul de fata (cf. HG 856/2002) :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7 01 beton, caramizi, tigle si materiale ceramice</w:t>
            </w:r>
          </w:p>
          <w:p w:rsidR="00A14E73" w:rsidRPr="00513196" w:rsidRDefault="00E74C27" w:rsidP="00E74C27">
            <w:pPr>
              <w:pStyle w:val="NoSpacing"/>
              <w:jc w:val="both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01 01 beton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01 02 caramizi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01 03 tigle si materiale ceramice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02 lemn, sticla si materiale plastice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02 01 lemn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02 02 sticla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02 03 materiale plastice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04 metale (inclusiv aliajele lor)</w:t>
            </w:r>
          </w:p>
          <w:p w:rsidR="00E74C27" w:rsidRPr="00513196" w:rsidRDefault="00E74C27" w:rsidP="00E74C2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04 11 cabluri</w:t>
            </w:r>
          </w:p>
          <w:p w:rsidR="00E74C27" w:rsidRPr="00513196" w:rsidRDefault="00E74C27" w:rsidP="00E74C27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17 05 pamânt (inclusiv excavat din amplasamente contaminate), pietre si deseuri de la dragare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Dotări şi măsuri prevăzute pentru controlul emisiilor de poluanţi în mediu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Evitarea amplasării organizării de şantier în zone sensibile şi în rezervaţii naturale.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Alegerea amplasamentului astfel încât să se minimizeze distanţele parcurse de utilajele de construcţii.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Asigurarea utilităţilor necesare pentru desfăşurarea lucrărilor în bune condiţii (sursa de alimentare cu apă,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facilităţi igienico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- sanitare, containere pentru depozitarea deşeurilor, punct sanitar).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Schimburile de ulei de la utilaje se vor efectua în staţii speciale pentru astfel de operaţii.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Revizii periodice ale utilajelor conform cărţii tehnice.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Colectare şi depozitare selectivă a deşeurilor.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Se va avea in vedere ca serviciile sanitare din cadrul organizarii de santier sa nu afecteze saa sa aduca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prejudicii cadrului natural limitrof sau vecinilor.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Constituie avantaj dacă firma constructoare are implementate sisteme de asigurare a calităţii sau mai bine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pe cel de management de mediu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Deseurile rezultate in urma santierului aferent construirii imobilului vor fi colectate in containere speciale si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transportate, respectiv gestionate conform legilor si normativelor in vigoare de o firma de salubriatate</w:t>
            </w:r>
          </w:p>
          <w:p w:rsidR="00741F16" w:rsidRPr="00513196" w:rsidRDefault="00741F16" w:rsidP="00741F1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specializata, contractata de beneficiar.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513196" w:rsidTr="00741F16">
        <w:tc>
          <w:tcPr>
            <w:tcW w:w="9243" w:type="dxa"/>
          </w:tcPr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1"/>
                <w:szCs w:val="21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Capitolul VIII – LUCRARI DE REFACERE A AMPLASAMENTULUI LA FINALIZAREA</w:t>
            </w:r>
          </w:p>
          <w:p w:rsidR="00741F16" w:rsidRPr="00513196" w:rsidRDefault="00741F16" w:rsidP="00741F1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21"/>
                <w:szCs w:val="21"/>
              </w:rPr>
              <w:t>INVESTITIEI, IN CAZ DE ACCIDENTE SI/SAU LA INCETAREA ACTIVITATII</w:t>
            </w: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513196" w:rsidTr="00741F16">
        <w:tc>
          <w:tcPr>
            <w:tcW w:w="9243" w:type="dxa"/>
          </w:tcPr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19"/>
                <w:szCs w:val="19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Lucrările propuse pentru refacerea amplasamentului la finalizarea investiţiei, în caz de accidente</w:t>
            </w:r>
          </w:p>
          <w:p w:rsidR="00741F16" w:rsidRPr="00513196" w:rsidRDefault="00741F16" w:rsidP="00741F1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şi/sau la încetarea activităţii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se afecteaza mediul prin poluare.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Lucrarea nu afecteaza si isi propune sa mentina cadrul natural existent inconjurator.</w:t>
            </w:r>
          </w:p>
          <w:p w:rsidR="00741F16" w:rsidRPr="00513196" w:rsidRDefault="00741F16" w:rsidP="00741F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9"/>
                <w:szCs w:val="19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La finalizarea lucrarilor de construire, lotul se va amenaja prin platarea solului ramas liber, amenajari</w:t>
            </w:r>
          </w:p>
          <w:p w:rsidR="00741F16" w:rsidRPr="00513196" w:rsidRDefault="00741F16" w:rsidP="00741F16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peisagere, etc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Aspecte referitoare la prevenirea şi modul de răspuns pentru cazuri de poluări accidentale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Aspecte referitoare la închiderea/dezafectarea/demolarea instalaţiei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-BoldMT"/>
                <w:b/>
                <w:bCs/>
                <w:sz w:val="19"/>
                <w:szCs w:val="19"/>
              </w:rPr>
              <w:t>Modalităţi de refacere a stării iniţiale/reabilitare în vederea utilizării ulterioare a terenului.</w:t>
            </w:r>
          </w:p>
        </w:tc>
      </w:tr>
      <w:tr w:rsidR="00741F16" w:rsidRPr="00513196" w:rsidTr="00741F16">
        <w:tc>
          <w:tcPr>
            <w:tcW w:w="9243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Nu este cazul</w:t>
            </w:r>
          </w:p>
        </w:tc>
      </w:tr>
    </w:tbl>
    <w:p w:rsidR="00513196" w:rsidRDefault="00513196" w:rsidP="001A2215">
      <w:pPr>
        <w:pStyle w:val="NoSpacing"/>
        <w:jc w:val="both"/>
        <w:rPr>
          <w:rFonts w:ascii="Arial Narrow" w:hAnsi="Arial Narrow" w:cs="Times New Roman"/>
        </w:rPr>
      </w:pPr>
    </w:p>
    <w:p w:rsidR="00513196" w:rsidRPr="00513196" w:rsidRDefault="00513196" w:rsidP="001A2215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513196" w:rsidTr="006D0E6C">
        <w:trPr>
          <w:trHeight w:val="1978"/>
        </w:trPr>
        <w:tc>
          <w:tcPr>
            <w:tcW w:w="3095" w:type="dxa"/>
          </w:tcPr>
          <w:p w:rsidR="00741F1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6D0E6C" w:rsidRPr="00513196" w:rsidRDefault="006D0E6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  <w:r w:rsidRPr="00513196">
              <w:rPr>
                <w:rFonts w:ascii="Arial Narrow" w:hAnsi="Arial Narrow" w:cs="ArialMT"/>
                <w:sz w:val="19"/>
                <w:szCs w:val="19"/>
              </w:rPr>
              <w:t>Intocmit</w:t>
            </w:r>
            <w:r w:rsidR="00513196" w:rsidRPr="00513196">
              <w:rPr>
                <w:rFonts w:ascii="Arial Narrow" w:hAnsi="Arial Narrow" w:cs="ArialMT"/>
                <w:sz w:val="19"/>
                <w:szCs w:val="19"/>
              </w:rPr>
              <w:t>:     ARH.MIMLER OVIDIU</w:t>
            </w:r>
          </w:p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95" w:type="dxa"/>
          </w:tcPr>
          <w:p w:rsidR="00741F16" w:rsidRPr="0051319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95" w:type="dxa"/>
          </w:tcPr>
          <w:p w:rsidR="00741F16" w:rsidRDefault="00741F16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  <w:p w:rsidR="006D0E6C" w:rsidRPr="00513196" w:rsidRDefault="006D0E6C" w:rsidP="001A2215">
            <w:pPr>
              <w:pStyle w:val="NoSpacing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p w:rsidR="00CE470D" w:rsidRPr="00513196" w:rsidRDefault="00CE470D" w:rsidP="001A2215">
      <w:pPr>
        <w:pStyle w:val="NoSpacing"/>
        <w:jc w:val="both"/>
        <w:rPr>
          <w:rFonts w:ascii="Arial Narrow" w:hAnsi="Arial Narrow" w:cs="Times New Roman"/>
        </w:rPr>
      </w:pPr>
    </w:p>
    <w:sectPr w:rsidR="00CE470D" w:rsidRPr="00513196" w:rsidSect="00FF2824">
      <w:footerReference w:type="default" r:id="rId9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BD" w:rsidRDefault="00AF0FBD" w:rsidP="003A7EFF">
      <w:pPr>
        <w:spacing w:after="0" w:line="240" w:lineRule="auto"/>
      </w:pPr>
      <w:r>
        <w:separator/>
      </w:r>
    </w:p>
  </w:endnote>
  <w:endnote w:type="continuationSeparator" w:id="1">
    <w:p w:rsidR="00AF0FBD" w:rsidRDefault="00AF0FBD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1" w:rsidRPr="003A7EFF" w:rsidRDefault="00BE5451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B1327B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B1327B" w:rsidRPr="003A7EFF">
      <w:rPr>
        <w:color w:val="808080" w:themeColor="background1" w:themeShade="80"/>
      </w:rPr>
      <w:fldChar w:fldCharType="separate"/>
    </w:r>
    <w:r w:rsidR="007679AC" w:rsidRPr="007679AC">
      <w:rPr>
        <w:rFonts w:asciiTheme="majorHAnsi" w:hAnsiTheme="majorHAnsi"/>
        <w:noProof/>
        <w:color w:val="808080" w:themeColor="background1" w:themeShade="80"/>
      </w:rPr>
      <w:t>9</w:t>
    </w:r>
    <w:r w:rsidR="00B1327B" w:rsidRPr="003A7EFF">
      <w:rPr>
        <w:color w:val="808080" w:themeColor="background1" w:themeShade="80"/>
      </w:rPr>
      <w:fldChar w:fldCharType="end"/>
    </w:r>
  </w:p>
  <w:p w:rsidR="00BE5451" w:rsidRDefault="00BE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BD" w:rsidRDefault="00AF0FBD" w:rsidP="003A7EFF">
      <w:pPr>
        <w:spacing w:after="0" w:line="240" w:lineRule="auto"/>
      </w:pPr>
      <w:r>
        <w:separator/>
      </w:r>
    </w:p>
  </w:footnote>
  <w:footnote w:type="continuationSeparator" w:id="1">
    <w:p w:rsidR="00AF0FBD" w:rsidRDefault="00AF0FBD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4B"/>
    <w:rsid w:val="00034F7A"/>
    <w:rsid w:val="000413C3"/>
    <w:rsid w:val="0006377A"/>
    <w:rsid w:val="000C07E6"/>
    <w:rsid w:val="0019044B"/>
    <w:rsid w:val="001A2215"/>
    <w:rsid w:val="00237391"/>
    <w:rsid w:val="002A7BD3"/>
    <w:rsid w:val="003A7EFF"/>
    <w:rsid w:val="003C24B9"/>
    <w:rsid w:val="003C6786"/>
    <w:rsid w:val="003D0690"/>
    <w:rsid w:val="003E2084"/>
    <w:rsid w:val="003E5D39"/>
    <w:rsid w:val="00421069"/>
    <w:rsid w:val="00451247"/>
    <w:rsid w:val="00482FA8"/>
    <w:rsid w:val="00493CC1"/>
    <w:rsid w:val="004B18EC"/>
    <w:rsid w:val="004B20BE"/>
    <w:rsid w:val="00513196"/>
    <w:rsid w:val="005C653C"/>
    <w:rsid w:val="005E0D57"/>
    <w:rsid w:val="006954A9"/>
    <w:rsid w:val="006D0E6C"/>
    <w:rsid w:val="006E5C0F"/>
    <w:rsid w:val="006F54D4"/>
    <w:rsid w:val="00702118"/>
    <w:rsid w:val="00741F16"/>
    <w:rsid w:val="00764DDC"/>
    <w:rsid w:val="007679AC"/>
    <w:rsid w:val="00794A7C"/>
    <w:rsid w:val="007F5687"/>
    <w:rsid w:val="008B324D"/>
    <w:rsid w:val="008E1D8D"/>
    <w:rsid w:val="00910B87"/>
    <w:rsid w:val="00984E29"/>
    <w:rsid w:val="009D20A2"/>
    <w:rsid w:val="009E07C1"/>
    <w:rsid w:val="00A14E73"/>
    <w:rsid w:val="00A516CD"/>
    <w:rsid w:val="00A56D07"/>
    <w:rsid w:val="00A75FCA"/>
    <w:rsid w:val="00AF0FBD"/>
    <w:rsid w:val="00B1327B"/>
    <w:rsid w:val="00B91C37"/>
    <w:rsid w:val="00BE5451"/>
    <w:rsid w:val="00C00679"/>
    <w:rsid w:val="00C6555A"/>
    <w:rsid w:val="00CB1447"/>
    <w:rsid w:val="00CC1520"/>
    <w:rsid w:val="00CE460C"/>
    <w:rsid w:val="00CE470D"/>
    <w:rsid w:val="00D564BC"/>
    <w:rsid w:val="00D63BF5"/>
    <w:rsid w:val="00D720AF"/>
    <w:rsid w:val="00E1428D"/>
    <w:rsid w:val="00E74C27"/>
    <w:rsid w:val="00E94E66"/>
    <w:rsid w:val="00EF132A"/>
    <w:rsid w:val="00F06E87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D21-7510-44ED-9E19-E91E57B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Mirela</cp:lastModifiedBy>
  <cp:revision>2</cp:revision>
  <cp:lastPrinted>2016-06-28T12:41:00Z</cp:lastPrinted>
  <dcterms:created xsi:type="dcterms:W3CDTF">2017-01-31T09:48:00Z</dcterms:created>
  <dcterms:modified xsi:type="dcterms:W3CDTF">2017-01-31T09:48:00Z</dcterms:modified>
</cp:coreProperties>
</file>