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r w:rsidRPr="00186973">
        <w:rPr>
          <w:rFonts w:ascii="Times New Roman" w:hAnsi="Times New Roman" w:cs="Times New Roman"/>
          <w:sz w:val="24"/>
          <w:szCs w:val="24"/>
          <w:lang w:val="en-US"/>
        </w:rPr>
        <w:t>MEMORIU DE PREZENTARE – ANEXA 5 – A.P.M.</w:t>
      </w:r>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C279CD" w:rsidRPr="00186973" w:rsidRDefault="00C279CD" w:rsidP="00A31CF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 135/10.02.2010, MAI nr. 76/24.03.2010, MADR nr. 84/06.04.2010, MDRT nr. 1284/14.04.2010, privind aprobarea </w:t>
                            </w:r>
                            <w:r w:rsidRPr="00A31CF8">
                              <w:rPr>
                                <w:rFonts w:ascii="Times New Roman" w:hAnsi="Times New Roman" w:cs="Times New Roman"/>
                                <w:b/>
                                <w:sz w:val="24"/>
                                <w:szCs w:val="24"/>
                                <w:lang w:val="en-US"/>
                              </w:rPr>
                              <w:t>Metodologiei de aplicare a evaluarii impactului asupra mediului pentru priectele publice si private</w:t>
                            </w:r>
                            <w:r>
                              <w:rPr>
                                <w:rFonts w:ascii="Times New Roman" w:hAnsi="Times New Roman" w:cs="Times New Roman"/>
                                <w:b/>
                                <w:sz w:val="24"/>
                                <w:szCs w:val="24"/>
                                <w:lang w:val="en-US"/>
                              </w:rPr>
                              <w:t>.</w:t>
                            </w:r>
                          </w:p>
                          <w:p w:rsidR="00C279CD" w:rsidRDefault="00C279CD"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C279CD" w:rsidRPr="00186973" w:rsidRDefault="00C279CD" w:rsidP="00A31CF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 135/10.02.2010, MAI nr. 76/24.03.2010, MADR nr. 84/06.04.2010, MDRT nr. 1284/14.04.2010, privind aprobarea </w:t>
                      </w:r>
                      <w:r w:rsidRPr="00A31CF8">
                        <w:rPr>
                          <w:rFonts w:ascii="Times New Roman" w:hAnsi="Times New Roman" w:cs="Times New Roman"/>
                          <w:b/>
                          <w:sz w:val="24"/>
                          <w:szCs w:val="24"/>
                          <w:lang w:val="en-US"/>
                        </w:rPr>
                        <w:t>Metodologiei de aplicare a evaluarii impactului asupra mediului pentru priectele publice si private</w:t>
                      </w:r>
                      <w:r>
                        <w:rPr>
                          <w:rFonts w:ascii="Times New Roman" w:hAnsi="Times New Roman" w:cs="Times New Roman"/>
                          <w:b/>
                          <w:sz w:val="24"/>
                          <w:szCs w:val="24"/>
                          <w:lang w:val="en-US"/>
                        </w:rPr>
                        <w:t>.</w:t>
                      </w:r>
                    </w:p>
                    <w:p w:rsidR="00C279CD" w:rsidRDefault="00C279CD"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A AMPLASAMENTULUI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6C2120" w:rsidRDefault="006C2120" w:rsidP="00272FC6">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272FC6">
      <w:pPr>
        <w:pStyle w:val="ListParagraph"/>
        <w:tabs>
          <w:tab w:val="left" w:pos="8880"/>
        </w:tabs>
        <w:spacing w:line="360" w:lineRule="auto"/>
        <w:rPr>
          <w:rFonts w:ascii="Times New Roman" w:hAnsi="Times New Roman" w:cs="Times New Roman"/>
          <w:b/>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272FC6">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lastRenderedPageBreak/>
        <w:t>I</w:t>
      </w:r>
    </w:p>
    <w:p w:rsidR="005831B1" w:rsidRPr="00FB07F7" w:rsidRDefault="005831B1" w:rsidP="00272FC6">
      <w:pPr>
        <w:pStyle w:val="ListParagraph"/>
        <w:tabs>
          <w:tab w:val="left" w:pos="8880"/>
        </w:tabs>
        <w:spacing w:line="360" w:lineRule="auto"/>
        <w:jc w:val="center"/>
        <w:rPr>
          <w:rFonts w:ascii="Times New Roman" w:hAnsi="Times New Roman" w:cs="Times New Roman"/>
          <w:sz w:val="32"/>
          <w:szCs w:val="24"/>
          <w:lang w:val="en-US"/>
        </w:rPr>
      </w:pPr>
    </w:p>
    <w:p w:rsidR="00E5668D" w:rsidRPr="00FB07F7" w:rsidRDefault="00FB07F7" w:rsidP="00272FC6">
      <w:pPr>
        <w:pStyle w:val="ListParagraph"/>
        <w:spacing w:line="360" w:lineRule="auto"/>
        <w:jc w:val="center"/>
        <w:rPr>
          <w:rFonts w:ascii="Arial Narrow" w:hAnsi="Arial Narrow"/>
          <w:sz w:val="32"/>
          <w:szCs w:val="24"/>
        </w:rPr>
      </w:pPr>
      <w:r w:rsidRPr="00FB07F7">
        <w:rPr>
          <w:rFonts w:ascii="Arial Narrow" w:hAnsi="Arial Narrow"/>
          <w:sz w:val="32"/>
          <w:szCs w:val="24"/>
        </w:rPr>
        <w:t>MODERNIZARE SI SCHIMBARE DE DESTINATIE PARTIALA DIN RESTAURANT IN SPATII DE CAZARE</w:t>
      </w:r>
    </w:p>
    <w:p w:rsidR="005831B1" w:rsidRPr="009A5B18" w:rsidRDefault="005831B1"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5831B1" w:rsidRPr="009A5B18" w:rsidRDefault="005831B1" w:rsidP="00272FC6">
      <w:pPr>
        <w:pStyle w:val="ListParagraph"/>
        <w:tabs>
          <w:tab w:val="left" w:pos="8880"/>
        </w:tabs>
        <w:spacing w:line="360" w:lineRule="auto"/>
        <w:jc w:val="center"/>
        <w:rPr>
          <w:rFonts w:ascii="Arial Narrow" w:hAnsi="Arial Narrow" w:cs="Times New Roman"/>
          <w:b/>
          <w:sz w:val="40"/>
          <w:szCs w:val="40"/>
          <w:lang w:val="en-US"/>
        </w:rPr>
      </w:pPr>
      <w:r w:rsidRPr="009A5B18">
        <w:rPr>
          <w:rFonts w:ascii="Arial Narrow" w:hAnsi="Arial Narrow" w:cs="Times New Roman"/>
          <w:b/>
          <w:sz w:val="40"/>
          <w:szCs w:val="40"/>
          <w:lang w:val="en-US"/>
        </w:rPr>
        <w:t xml:space="preserve">S.C. </w:t>
      </w:r>
      <w:r w:rsidR="009A4793">
        <w:rPr>
          <w:rFonts w:ascii="Arial Narrow" w:hAnsi="Arial Narrow" w:cs="Times New Roman"/>
          <w:b/>
          <w:sz w:val="40"/>
          <w:szCs w:val="40"/>
        </w:rPr>
        <w:t>CIOCÎIA STRA COMPANY</w:t>
      </w:r>
      <w:r w:rsidR="00E5668D">
        <w:rPr>
          <w:rFonts w:ascii="Arial Narrow" w:hAnsi="Arial Narrow" w:cs="Times New Roman"/>
          <w:b/>
          <w:sz w:val="40"/>
          <w:szCs w:val="40"/>
        </w:rPr>
        <w:t xml:space="preserve"> </w:t>
      </w:r>
      <w:r w:rsidRPr="009A5B18">
        <w:rPr>
          <w:rFonts w:ascii="Arial Narrow" w:hAnsi="Arial Narrow" w:cs="Times New Roman"/>
          <w:b/>
          <w:sz w:val="40"/>
          <w:szCs w:val="40"/>
          <w:lang w:val="en-US"/>
        </w:rPr>
        <w:t>S.R.L.</w:t>
      </w:r>
    </w:p>
    <w:p w:rsidR="008817F4" w:rsidRPr="001D746F" w:rsidRDefault="008817F4" w:rsidP="00272FC6">
      <w:pPr>
        <w:pStyle w:val="ListParagraph"/>
        <w:tabs>
          <w:tab w:val="left" w:pos="8880"/>
        </w:tabs>
        <w:spacing w:line="360" w:lineRule="auto"/>
        <w:jc w:val="center"/>
        <w:rPr>
          <w:rFonts w:ascii="Times New Roman" w:hAnsi="Times New Roman" w:cs="Times New Roman"/>
          <w:b/>
          <w:sz w:val="28"/>
          <w:szCs w:val="28"/>
          <w:lang w:val="en-US"/>
        </w:rPr>
      </w:pPr>
    </w:p>
    <w:p w:rsidR="008817F4" w:rsidRPr="009A5B18" w:rsidRDefault="008817F4"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w:t>
      </w:r>
      <w:r w:rsidR="004A2198" w:rsidRPr="009A5B18">
        <w:rPr>
          <w:rFonts w:ascii="Arial Narrow" w:hAnsi="Arial Narrow" w:cs="Times New Roman"/>
          <w:sz w:val="28"/>
          <w:szCs w:val="28"/>
          <w:lang w:val="en-US"/>
        </w:rPr>
        <w:t>:</w:t>
      </w:r>
      <w:r w:rsidRPr="009A5B18">
        <w:rPr>
          <w:rFonts w:ascii="Arial Narrow" w:hAnsi="Arial Narrow" w:cs="Times New Roman"/>
          <w:sz w:val="28"/>
          <w:szCs w:val="28"/>
          <w:lang w:val="en-US"/>
        </w:rPr>
        <w:t xml:space="preserve"> </w:t>
      </w:r>
    </w:p>
    <w:p w:rsidR="008817F4" w:rsidRPr="009A5B18" w:rsidRDefault="009A5B18" w:rsidP="00272FC6">
      <w:pPr>
        <w:pStyle w:val="ListParagraph"/>
        <w:tabs>
          <w:tab w:val="left" w:pos="8880"/>
        </w:tabs>
        <w:spacing w:line="360" w:lineRule="auto"/>
        <w:jc w:val="center"/>
        <w:rPr>
          <w:rFonts w:ascii="Arial Narrow" w:hAnsi="Arial Narrow" w:cs="Times New Roman"/>
          <w:b/>
          <w:sz w:val="28"/>
          <w:szCs w:val="28"/>
          <w:lang w:val="en-US"/>
        </w:rPr>
      </w:pPr>
      <w:r w:rsidRPr="009A5B18">
        <w:rPr>
          <w:rFonts w:ascii="Arial Narrow" w:hAnsi="Arial Narrow" w:cs="Times New Roman"/>
          <w:b/>
          <w:sz w:val="28"/>
          <w:szCs w:val="28"/>
          <w:lang w:val="en-US"/>
        </w:rPr>
        <w:t xml:space="preserve">S.C. </w:t>
      </w:r>
      <w:r w:rsidR="009A4793">
        <w:rPr>
          <w:rFonts w:ascii="Arial Narrow" w:hAnsi="Arial Narrow" w:cs="Times New Roman"/>
          <w:b/>
          <w:sz w:val="28"/>
          <w:szCs w:val="28"/>
        </w:rPr>
        <w:t>CIOCÎIA STRA COMPANY</w:t>
      </w:r>
      <w:r w:rsidRPr="009A5B18">
        <w:rPr>
          <w:rFonts w:ascii="Arial Narrow" w:hAnsi="Arial Narrow" w:cs="Times New Roman"/>
          <w:b/>
          <w:sz w:val="28"/>
          <w:szCs w:val="28"/>
        </w:rPr>
        <w:t xml:space="preserve"> </w:t>
      </w:r>
      <w:r w:rsidRPr="009A5B18">
        <w:rPr>
          <w:rFonts w:ascii="Arial Narrow" w:hAnsi="Arial Narrow" w:cs="Times New Roman"/>
          <w:b/>
          <w:sz w:val="28"/>
          <w:szCs w:val="28"/>
          <w:lang w:val="en-US"/>
        </w:rPr>
        <w:t xml:space="preserve">S.R.L </w:t>
      </w:r>
      <w:r w:rsidR="003009FD" w:rsidRPr="009A5B18">
        <w:rPr>
          <w:rFonts w:ascii="Arial Narrow" w:hAnsi="Arial Narrow" w:cs="Times New Roman"/>
          <w:b/>
          <w:sz w:val="28"/>
          <w:szCs w:val="28"/>
          <w:lang w:val="en-US"/>
        </w:rPr>
        <w:t xml:space="preserve">prin </w:t>
      </w:r>
      <w:r w:rsidR="00E5668D">
        <w:rPr>
          <w:rFonts w:ascii="Arial Narrow" w:hAnsi="Arial Narrow" w:cs="Times New Roman"/>
          <w:b/>
          <w:sz w:val="28"/>
          <w:szCs w:val="28"/>
          <w:lang w:val="en-US"/>
        </w:rPr>
        <w:t>asociat</w:t>
      </w:r>
      <w:r w:rsidRPr="009A5B18">
        <w:rPr>
          <w:rFonts w:ascii="Arial Narrow" w:hAnsi="Arial Narrow" w:cs="Times New Roman"/>
          <w:b/>
          <w:sz w:val="28"/>
          <w:szCs w:val="28"/>
          <w:lang w:val="en-US"/>
        </w:rPr>
        <w:t xml:space="preserve"> </w:t>
      </w:r>
      <w:r w:rsidR="009A4793">
        <w:rPr>
          <w:rFonts w:ascii="Arial Narrow" w:hAnsi="Arial Narrow" w:cs="Times New Roman"/>
          <w:b/>
          <w:sz w:val="28"/>
          <w:szCs w:val="28"/>
          <w:lang w:val="en-US"/>
        </w:rPr>
        <w:t>si administrator Ciocîia Marin</w:t>
      </w:r>
    </w:p>
    <w:p w:rsidR="008817F4" w:rsidRPr="00D05D24" w:rsidRDefault="00E5668D" w:rsidP="00272FC6">
      <w:pPr>
        <w:pStyle w:val="ListParagraph"/>
        <w:tabs>
          <w:tab w:val="left" w:pos="8880"/>
        </w:tabs>
        <w:spacing w:line="360" w:lineRule="auto"/>
        <w:jc w:val="center"/>
        <w:rPr>
          <w:rFonts w:ascii="Arial Narrow" w:hAnsi="Arial Narrow" w:cs="Times New Roman"/>
          <w:color w:val="000000" w:themeColor="text1"/>
          <w:sz w:val="28"/>
          <w:szCs w:val="28"/>
          <w:lang w:val="en-US"/>
        </w:rPr>
      </w:pPr>
      <w:r w:rsidRPr="00D05D24">
        <w:rPr>
          <w:rFonts w:ascii="Arial Narrow" w:hAnsi="Arial Narrow" w:cs="Times New Roman"/>
          <w:color w:val="000000" w:themeColor="text1"/>
          <w:sz w:val="28"/>
          <w:szCs w:val="28"/>
          <w:lang w:val="en-US"/>
        </w:rPr>
        <w:t>J</w:t>
      </w:r>
      <w:r w:rsidR="008817F4" w:rsidRPr="00D05D24">
        <w:rPr>
          <w:rFonts w:ascii="Arial Narrow" w:hAnsi="Arial Narrow" w:cs="Times New Roman"/>
          <w:color w:val="000000" w:themeColor="text1"/>
          <w:sz w:val="28"/>
          <w:szCs w:val="28"/>
          <w:lang w:val="en-US"/>
        </w:rPr>
        <w:t>ud. Constanta</w:t>
      </w:r>
      <w:r w:rsidRPr="00D05D24">
        <w:rPr>
          <w:rFonts w:ascii="Arial Narrow" w:hAnsi="Arial Narrow" w:cs="Times New Roman"/>
          <w:color w:val="000000" w:themeColor="text1"/>
          <w:sz w:val="28"/>
          <w:szCs w:val="28"/>
          <w:lang w:val="en-US"/>
        </w:rPr>
        <w:t xml:space="preserve">, </w:t>
      </w:r>
      <w:r w:rsidR="00D05D24" w:rsidRPr="00D05D24">
        <w:rPr>
          <w:rFonts w:ascii="Arial Narrow" w:hAnsi="Arial Narrow" w:cs="Times New Roman"/>
          <w:color w:val="000000" w:themeColor="text1"/>
          <w:sz w:val="28"/>
          <w:szCs w:val="28"/>
          <w:lang w:val="en-US"/>
        </w:rPr>
        <w:t xml:space="preserve">municipiul Mangalia, </w:t>
      </w:r>
      <w:r w:rsidR="009A4793">
        <w:rPr>
          <w:rFonts w:ascii="Arial Narrow" w:hAnsi="Arial Narrow" w:cs="Times New Roman"/>
          <w:color w:val="000000" w:themeColor="text1"/>
          <w:sz w:val="28"/>
          <w:szCs w:val="28"/>
          <w:lang w:val="en-US"/>
        </w:rPr>
        <w:t>soseaua Constantei, nr. 3</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8817F4"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T</w:t>
      </w:r>
      <w:r w:rsidR="008817F4" w:rsidRPr="009A5B18">
        <w:rPr>
          <w:rFonts w:ascii="Arial Narrow" w:hAnsi="Arial Narrow" w:cs="Times New Roman"/>
          <w:sz w:val="28"/>
          <w:szCs w:val="28"/>
          <w:lang w:val="en-US"/>
        </w:rPr>
        <w:t xml:space="preserve">el. </w:t>
      </w:r>
      <w:r w:rsidR="009A4793">
        <w:rPr>
          <w:rFonts w:ascii="Arial Narrow" w:hAnsi="Arial Narrow" w:cs="Times New Roman"/>
          <w:sz w:val="28"/>
          <w:szCs w:val="28"/>
          <w:lang w:val="en-US"/>
        </w:rPr>
        <w:t>0741 994 781</w:t>
      </w:r>
    </w:p>
    <w:p w:rsidR="003009FD" w:rsidRPr="009A5B18" w:rsidRDefault="00E5668D" w:rsidP="00272FC6">
      <w:pPr>
        <w:pStyle w:val="ListParagraph"/>
        <w:tabs>
          <w:tab w:val="left" w:pos="8880"/>
        </w:tabs>
        <w:spacing w:line="360" w:lineRule="auto"/>
        <w:rPr>
          <w:rFonts w:ascii="Arial Narrow" w:hAnsi="Arial Narrow" w:cs="Times New Roman"/>
          <w:sz w:val="28"/>
          <w:szCs w:val="28"/>
          <w:lang w:val="en-US"/>
        </w:rPr>
      </w:pPr>
      <w:r>
        <w:rPr>
          <w:rFonts w:ascii="Arial Narrow" w:hAnsi="Arial Narrow" w:cs="Times New Roman"/>
          <w:sz w:val="28"/>
          <w:szCs w:val="28"/>
          <w:lang w:val="en-US"/>
        </w:rPr>
        <w:t>J13/</w:t>
      </w:r>
      <w:r w:rsidR="009A4793">
        <w:rPr>
          <w:rFonts w:ascii="Arial Narrow" w:hAnsi="Arial Narrow" w:cs="Times New Roman"/>
          <w:sz w:val="28"/>
          <w:szCs w:val="28"/>
          <w:lang w:val="en-US"/>
        </w:rPr>
        <w:t>3499/1992</w:t>
      </w:r>
      <w:r w:rsidR="003009FD" w:rsidRPr="009A5B18">
        <w:rPr>
          <w:rFonts w:ascii="Arial Narrow" w:hAnsi="Arial Narrow" w:cs="Times New Roman"/>
          <w:sz w:val="28"/>
          <w:szCs w:val="28"/>
          <w:lang w:val="en-US"/>
        </w:rPr>
        <w:t xml:space="preserve">,  CUI </w:t>
      </w:r>
      <w:r w:rsidR="009A5B18" w:rsidRPr="009A5B18">
        <w:rPr>
          <w:rFonts w:ascii="Arial Narrow" w:hAnsi="Arial Narrow" w:cs="Times New Roman"/>
          <w:sz w:val="28"/>
          <w:szCs w:val="28"/>
          <w:lang w:val="en-US"/>
        </w:rPr>
        <w:t xml:space="preserve"> </w:t>
      </w:r>
      <w:r w:rsidR="009A4793">
        <w:rPr>
          <w:rFonts w:ascii="Arial Narrow" w:hAnsi="Arial Narrow" w:cs="Times New Roman"/>
          <w:sz w:val="28"/>
          <w:szCs w:val="28"/>
          <w:lang w:val="en-US"/>
        </w:rPr>
        <w:t>RO2987308</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9A4793">
        <w:rPr>
          <w:rFonts w:ascii="Arial Narrow" w:hAnsi="Arial Narrow" w:cs="Times New Roman"/>
          <w:b/>
          <w:sz w:val="28"/>
          <w:szCs w:val="28"/>
          <w:lang w:val="en-US"/>
        </w:rPr>
        <w:t>Ciocîia Cosmin</w:t>
      </w:r>
      <w:r w:rsidRPr="009A5B18">
        <w:rPr>
          <w:rFonts w:ascii="Arial Narrow" w:hAnsi="Arial Narrow" w:cs="Times New Roman"/>
          <w:sz w:val="28"/>
          <w:szCs w:val="28"/>
          <w:lang w:val="en-US"/>
        </w:rPr>
        <w:t xml:space="preserve">, </w:t>
      </w:r>
      <w:r w:rsidR="009A4793">
        <w:rPr>
          <w:rFonts w:ascii="Arial Narrow" w:hAnsi="Arial Narrow" w:cs="Times New Roman"/>
          <w:sz w:val="28"/>
          <w:szCs w:val="28"/>
          <w:lang w:val="en-US"/>
        </w:rPr>
        <w:t>0741 994 781</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9A4793">
        <w:rPr>
          <w:rFonts w:ascii="Arial Narrow" w:hAnsi="Arial Narrow" w:cs="Times New Roman"/>
          <w:b/>
          <w:sz w:val="28"/>
          <w:szCs w:val="28"/>
          <w:lang w:val="en-US"/>
        </w:rPr>
        <w:t>Ciocîia Marin</w:t>
      </w:r>
    </w:p>
    <w:p w:rsidR="003009FD" w:rsidRDefault="003009FD" w:rsidP="00272FC6">
      <w:pPr>
        <w:pStyle w:val="ListParagraph"/>
        <w:tabs>
          <w:tab w:val="left" w:pos="8880"/>
        </w:tabs>
        <w:spacing w:line="360" w:lineRule="auto"/>
        <w:rPr>
          <w:rFonts w:ascii="Times New Roman" w:hAnsi="Times New Roman" w:cs="Times New Roman"/>
          <w:sz w:val="28"/>
          <w:szCs w:val="28"/>
          <w:lang w:val="en-US"/>
        </w:rPr>
      </w:pPr>
    </w:p>
    <w:p w:rsidR="009A5B18" w:rsidRPr="001D746F" w:rsidRDefault="009A5B18" w:rsidP="00272FC6">
      <w:pPr>
        <w:pStyle w:val="ListParagraph"/>
        <w:tabs>
          <w:tab w:val="left" w:pos="8880"/>
        </w:tabs>
        <w:spacing w:line="360" w:lineRule="auto"/>
        <w:rPr>
          <w:rFonts w:ascii="Times New Roman" w:hAnsi="Times New Roman" w:cs="Times New Roman"/>
          <w:sz w:val="28"/>
          <w:szCs w:val="28"/>
          <w:lang w:val="en-US"/>
        </w:rPr>
      </w:pPr>
    </w:p>
    <w:p w:rsidR="004A2198"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5A54B5"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5A54B5" w:rsidRDefault="005A54B5" w:rsidP="00272FC6">
      <w:pPr>
        <w:pStyle w:val="ListParagraph"/>
        <w:tabs>
          <w:tab w:val="left" w:pos="8880"/>
        </w:tabs>
        <w:spacing w:line="360" w:lineRule="auto"/>
        <w:rPr>
          <w:rFonts w:ascii="Arial Narrow" w:hAnsi="Arial Narrow" w:cs="Times New Roman"/>
          <w:sz w:val="28"/>
          <w:szCs w:val="28"/>
          <w:lang w:val="en-US"/>
        </w:rPr>
      </w:pPr>
    </w:p>
    <w:p w:rsidR="00E5668D" w:rsidRPr="00CE4124" w:rsidRDefault="00E5668D" w:rsidP="00272FC6">
      <w:pPr>
        <w:pStyle w:val="ListParagraph"/>
        <w:tabs>
          <w:tab w:val="left" w:pos="8880"/>
        </w:tabs>
        <w:spacing w:line="360" w:lineRule="auto"/>
        <w:rPr>
          <w:rFonts w:ascii="Arial Narrow" w:hAnsi="Arial Narrow" w:cs="Times New Roman"/>
          <w:sz w:val="28"/>
          <w:szCs w:val="28"/>
          <w:lang w:val="en-US"/>
        </w:rPr>
      </w:pPr>
    </w:p>
    <w:p w:rsidR="005A54B5" w:rsidRPr="00075AC5" w:rsidRDefault="005A54B5"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CE4124">
        <w:rPr>
          <w:rFonts w:ascii="Arial Narrow" w:hAnsi="Arial Narrow" w:cs="Times New Roman"/>
          <w:sz w:val="28"/>
          <w:szCs w:val="28"/>
          <w:lang w:val="en-US"/>
        </w:rPr>
        <w:lastRenderedPageBreak/>
        <w:t>III</w:t>
      </w:r>
    </w:p>
    <w:p w:rsidR="005A54B5" w:rsidRPr="00CE4124" w:rsidRDefault="005A54B5" w:rsidP="00272FC6">
      <w:pPr>
        <w:pStyle w:val="ListParagraph"/>
        <w:tabs>
          <w:tab w:val="left" w:pos="8880"/>
        </w:tabs>
        <w:spacing w:line="360" w:lineRule="auto"/>
        <w:rPr>
          <w:rFonts w:ascii="Arial Narrow" w:hAnsi="Arial Narrow" w:cs="Times New Roman"/>
          <w:b/>
          <w:sz w:val="28"/>
          <w:szCs w:val="28"/>
          <w:u w:val="single"/>
          <w:lang w:val="en-US"/>
        </w:rPr>
      </w:pPr>
      <w:r w:rsidRPr="00CE4124">
        <w:rPr>
          <w:rFonts w:ascii="Arial Narrow" w:hAnsi="Arial Narrow" w:cs="Times New Roman"/>
          <w:b/>
          <w:sz w:val="28"/>
          <w:szCs w:val="28"/>
          <w:u w:val="single"/>
          <w:lang w:val="en-US"/>
        </w:rPr>
        <w:t xml:space="preserve">III. </w:t>
      </w:r>
      <w:r w:rsidR="00DD4022" w:rsidRPr="00CE4124">
        <w:rPr>
          <w:rFonts w:ascii="Arial Narrow" w:hAnsi="Arial Narrow" w:cs="Times New Roman"/>
          <w:b/>
          <w:sz w:val="28"/>
          <w:szCs w:val="28"/>
          <w:u w:val="single"/>
          <w:lang w:val="en-US"/>
        </w:rPr>
        <w:t>DESCRIEREA PROIECTULUI</w:t>
      </w:r>
      <w:r w:rsidRPr="00CE4124">
        <w:rPr>
          <w:rFonts w:ascii="Arial Narrow" w:hAnsi="Arial Narrow" w:cs="Times New Roman"/>
          <w:b/>
          <w:sz w:val="28"/>
          <w:szCs w:val="28"/>
          <w:u w:val="single"/>
          <w:lang w:val="en-US"/>
        </w:rPr>
        <w:t>:</w:t>
      </w:r>
    </w:p>
    <w:p w:rsidR="001D746F" w:rsidRPr="00CE4124" w:rsidRDefault="001D746F" w:rsidP="00272FC6">
      <w:pPr>
        <w:pStyle w:val="ListParagraph"/>
        <w:tabs>
          <w:tab w:val="left" w:pos="8880"/>
        </w:tabs>
        <w:spacing w:line="360" w:lineRule="auto"/>
        <w:rPr>
          <w:rFonts w:ascii="Arial Narrow" w:hAnsi="Arial Narrow" w:cs="Times New Roman"/>
          <w:b/>
          <w:sz w:val="28"/>
          <w:szCs w:val="28"/>
          <w:u w:val="single"/>
          <w:lang w:val="en-US"/>
        </w:rPr>
      </w:pPr>
    </w:p>
    <w:p w:rsidR="00715E99" w:rsidRPr="00CE4124" w:rsidRDefault="00715E99" w:rsidP="00272FC6">
      <w:pPr>
        <w:pStyle w:val="ListParagraph"/>
        <w:tabs>
          <w:tab w:val="left" w:pos="8880"/>
        </w:tabs>
        <w:spacing w:line="360" w:lineRule="auto"/>
        <w:rPr>
          <w:rFonts w:ascii="Arial Narrow" w:hAnsi="Arial Narrow" w:cs="Times New Roman"/>
          <w:b/>
          <w:sz w:val="28"/>
          <w:szCs w:val="28"/>
          <w:lang w:val="en-US"/>
        </w:rPr>
      </w:pPr>
      <w:r w:rsidRPr="00CE4124">
        <w:rPr>
          <w:rFonts w:ascii="Arial Narrow" w:hAnsi="Arial Narrow" w:cs="Times New Roman"/>
          <w:b/>
          <w:sz w:val="28"/>
          <w:szCs w:val="28"/>
          <w:lang w:val="en-US"/>
        </w:rPr>
        <w:t>III.a) Scopul si importanta proiectului:</w:t>
      </w:r>
    </w:p>
    <w:p w:rsidR="00715E99" w:rsidRPr="00CE4124" w:rsidRDefault="009A4793" w:rsidP="00272FC6">
      <w:pPr>
        <w:pStyle w:val="ListParagraph"/>
        <w:tabs>
          <w:tab w:val="left" w:pos="8880"/>
        </w:tabs>
        <w:spacing w:line="360" w:lineRule="auto"/>
        <w:ind w:left="0" w:firstLine="720"/>
        <w:rPr>
          <w:rFonts w:ascii="Arial Narrow" w:hAnsi="Arial Narrow" w:cs="Times New Roman"/>
          <w:sz w:val="28"/>
          <w:szCs w:val="28"/>
          <w:lang w:val="en-US"/>
        </w:rPr>
      </w:pPr>
      <w:r>
        <w:rPr>
          <w:rFonts w:ascii="Arial Narrow" w:hAnsi="Arial Narrow" w:cs="Times New Roman"/>
          <w:sz w:val="28"/>
          <w:szCs w:val="28"/>
          <w:lang w:val="en-US"/>
        </w:rPr>
        <w:t>Terenul</w:t>
      </w:r>
      <w:r w:rsidR="00715E99" w:rsidRPr="00CE4124">
        <w:rPr>
          <w:rFonts w:ascii="Arial Narrow" w:hAnsi="Arial Narrow" w:cs="Times New Roman"/>
          <w:sz w:val="28"/>
          <w:szCs w:val="28"/>
          <w:lang w:val="en-US"/>
        </w:rPr>
        <w:t xml:space="preserve"> studiat se afla in</w:t>
      </w:r>
      <w:r w:rsidR="00F87FDB">
        <w:rPr>
          <w:rFonts w:ascii="Arial Narrow" w:hAnsi="Arial Narrow" w:cs="Times New Roman"/>
          <w:sz w:val="28"/>
          <w:szCs w:val="28"/>
          <w:lang w:val="en-US"/>
        </w:rPr>
        <w:t xml:space="preserve"> </w:t>
      </w:r>
      <w:r>
        <w:rPr>
          <w:rFonts w:ascii="Arial Narrow" w:hAnsi="Arial Narrow" w:cs="Times New Roman"/>
          <w:sz w:val="28"/>
          <w:szCs w:val="28"/>
          <w:lang w:val="en-US"/>
        </w:rPr>
        <w:t>zona industrial, o zona limitrofa a municipiului Mangalia.</w:t>
      </w:r>
      <w:r w:rsidR="00F87FDB">
        <w:rPr>
          <w:rFonts w:ascii="Arial Narrow" w:hAnsi="Arial Narrow" w:cs="Times New Roman"/>
          <w:sz w:val="28"/>
          <w:szCs w:val="28"/>
          <w:lang w:val="en-US"/>
        </w:rPr>
        <w:t xml:space="preserve"> </w:t>
      </w:r>
      <w:r w:rsidR="00F87FDB">
        <w:rPr>
          <w:rFonts w:ascii="Arial Narrow" w:hAnsi="Arial Narrow" w:cs="Times New Roman"/>
          <w:color w:val="000000" w:themeColor="text1"/>
          <w:sz w:val="28"/>
          <w:szCs w:val="24"/>
          <w:lang w:val="it-IT"/>
        </w:rPr>
        <w:t>Mangalia este</w:t>
      </w:r>
      <w:r w:rsidR="00715E99" w:rsidRPr="00CE4124">
        <w:rPr>
          <w:rFonts w:ascii="Arial Narrow" w:hAnsi="Arial Narrow" w:cs="Times New Roman"/>
          <w:sz w:val="28"/>
          <w:szCs w:val="28"/>
          <w:lang w:val="en-US"/>
        </w:rPr>
        <w:t xml:space="preserve"> statiune turistica de in</w:t>
      </w:r>
      <w:r w:rsidR="00DD4022" w:rsidRPr="00CE4124">
        <w:rPr>
          <w:rFonts w:ascii="Arial Narrow" w:hAnsi="Arial Narrow" w:cs="Times New Roman"/>
          <w:sz w:val="28"/>
          <w:szCs w:val="28"/>
          <w:lang w:val="en-US"/>
        </w:rPr>
        <w:t xml:space="preserve">teres national, parte </w:t>
      </w:r>
      <w:r w:rsidR="00DC0040" w:rsidRPr="00CE4124">
        <w:rPr>
          <w:rFonts w:ascii="Arial Narrow" w:hAnsi="Arial Narrow" w:cs="Times New Roman"/>
          <w:sz w:val="28"/>
          <w:szCs w:val="28"/>
          <w:lang w:val="en-US"/>
        </w:rPr>
        <w:t>component a</w:t>
      </w:r>
      <w:r w:rsidR="00715E99" w:rsidRPr="00CE4124">
        <w:rPr>
          <w:rFonts w:ascii="Arial Narrow" w:hAnsi="Arial Narrow" w:cs="Times New Roman"/>
          <w:sz w:val="28"/>
          <w:szCs w:val="28"/>
          <w:lang w:val="en-US"/>
        </w:rPr>
        <w:t xml:space="preserve"> municipiului Constanta.</w:t>
      </w:r>
    </w:p>
    <w:p w:rsidR="00715E99" w:rsidRPr="00CE4124" w:rsidRDefault="00715E99" w:rsidP="00272FC6">
      <w:pPr>
        <w:pStyle w:val="ListParagraph"/>
        <w:tabs>
          <w:tab w:val="left" w:pos="8880"/>
        </w:tabs>
        <w:spacing w:line="360" w:lineRule="auto"/>
        <w:ind w:left="0" w:firstLine="720"/>
        <w:rPr>
          <w:rFonts w:ascii="Arial Narrow" w:hAnsi="Arial Narrow" w:cs="Times New Roman"/>
          <w:sz w:val="28"/>
          <w:szCs w:val="28"/>
          <w:lang w:val="en-US"/>
        </w:rPr>
      </w:pPr>
      <w:r w:rsidRPr="00CE4124">
        <w:rPr>
          <w:rFonts w:ascii="Arial Narrow" w:hAnsi="Arial Narrow" w:cs="Times New Roman"/>
          <w:sz w:val="28"/>
          <w:szCs w:val="28"/>
          <w:lang w:val="en-US"/>
        </w:rPr>
        <w:t>In strategia generala de dezvoltare durabila a minicipiului Mangalia, sustinerea si incurajarea turismului a reprezentat o prioritate absoluta. Refacerea infrastructurii si realizarea altor investitii publice in zona au constituit suportul necesar pentru investitiile private avand ca scop modernizarea capacitatilor de cazare si imbunatatirea gamei de servicii turistice (Agenda locala 21).</w:t>
      </w:r>
    </w:p>
    <w:p w:rsidR="00770454" w:rsidRPr="00770454" w:rsidRDefault="00770454" w:rsidP="00272FC6">
      <w:pPr>
        <w:spacing w:after="0" w:line="360" w:lineRule="auto"/>
        <w:rPr>
          <w:rFonts w:ascii="Arial Narrow" w:eastAsia="Times New Roman" w:hAnsi="Arial Narrow" w:cs="Arial"/>
          <w:sz w:val="28"/>
          <w:szCs w:val="28"/>
          <w:lang w:eastAsia="ro-RO"/>
        </w:rPr>
      </w:pPr>
      <w:r>
        <w:rPr>
          <w:rFonts w:ascii="Arial Narrow" w:eastAsia="Times New Roman" w:hAnsi="Arial Narrow" w:cs="Arial"/>
          <w:sz w:val="28"/>
          <w:szCs w:val="28"/>
          <w:lang w:eastAsia="ro-RO"/>
        </w:rPr>
        <w:tab/>
      </w:r>
      <w:r w:rsidRPr="00770454">
        <w:rPr>
          <w:rFonts w:ascii="Arial Narrow" w:eastAsia="Times New Roman" w:hAnsi="Arial Narrow" w:cs="Arial"/>
          <w:sz w:val="28"/>
          <w:szCs w:val="28"/>
          <w:lang w:eastAsia="ro-RO"/>
        </w:rPr>
        <w:t xml:space="preserve">SC </w:t>
      </w:r>
      <w:r w:rsidR="009A4793" w:rsidRPr="009A4793">
        <w:rPr>
          <w:rFonts w:ascii="Arial Narrow" w:hAnsi="Arial Narrow" w:cs="Times New Roman"/>
          <w:sz w:val="28"/>
          <w:szCs w:val="28"/>
        </w:rPr>
        <w:t xml:space="preserve">CIOCÎIA STRA COMPANY </w:t>
      </w:r>
      <w:r w:rsidRPr="00770454">
        <w:rPr>
          <w:rFonts w:ascii="Arial Narrow" w:eastAsia="Times New Roman" w:hAnsi="Arial Narrow" w:cs="Arial"/>
          <w:sz w:val="28"/>
          <w:szCs w:val="28"/>
          <w:lang w:eastAsia="ro-RO"/>
        </w:rPr>
        <w:t>SRL</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doreste</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 xml:space="preserve">realizarea unei investitii care propune </w:t>
      </w:r>
      <w:r w:rsidR="009A4793">
        <w:rPr>
          <w:rFonts w:ascii="Arial Narrow" w:eastAsia="Times New Roman" w:hAnsi="Arial Narrow" w:cs="Arial"/>
          <w:sz w:val="28"/>
          <w:szCs w:val="28"/>
          <w:lang w:eastAsia="ro-RO"/>
        </w:rPr>
        <w:t>construirea unei hale metalice cu regim de</w:t>
      </w:r>
      <w:r w:rsidR="00480A05">
        <w:rPr>
          <w:rFonts w:ascii="Arial Narrow" w:eastAsia="Times New Roman" w:hAnsi="Arial Narrow" w:cs="Arial"/>
          <w:sz w:val="28"/>
          <w:szCs w:val="28"/>
          <w:lang w:eastAsia="ro-RO"/>
        </w:rPr>
        <w:t xml:space="preserve"> </w:t>
      </w:r>
      <w:r w:rsidR="009A4793">
        <w:rPr>
          <w:rFonts w:ascii="Arial Narrow" w:eastAsia="Times New Roman" w:hAnsi="Arial Narrow" w:cs="Arial"/>
          <w:sz w:val="28"/>
          <w:szCs w:val="28"/>
          <w:lang w:eastAsia="ro-RO"/>
        </w:rPr>
        <w:t>inaltime parter care va adaposti spalatoria auto precum si vulcanizarea si depozitarea aferenta. Invecinat cu hala mentionata mai sus se va realiza un alt imobil, cu structura metalica, cu regim de inaltime parter care adasposteste birourile, vestiarele si un cafe bar.</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 xml:space="preserve">Investitia va presupune pe deoparte lucrari de </w:t>
      </w:r>
      <w:r w:rsidR="00C279CD">
        <w:rPr>
          <w:rFonts w:ascii="Arial Narrow" w:eastAsia="Times New Roman" w:hAnsi="Arial Narrow" w:cs="Arial"/>
          <w:sz w:val="28"/>
          <w:szCs w:val="28"/>
          <w:lang w:eastAsia="ro-RO"/>
        </w:rPr>
        <w:t>construire a imobilelor prezentate</w:t>
      </w:r>
      <w:r w:rsidRPr="00770454">
        <w:rPr>
          <w:rFonts w:ascii="Arial Narrow" w:eastAsia="Times New Roman" w:hAnsi="Arial Narrow" w:cs="Arial"/>
          <w:sz w:val="28"/>
          <w:szCs w:val="28"/>
          <w:lang w:eastAsia="ro-RO"/>
        </w:rPr>
        <w:t xml:space="preserve"> si pe de alta parte </w:t>
      </w:r>
      <w:r w:rsidR="00F87FDB">
        <w:rPr>
          <w:rFonts w:ascii="Arial Narrow" w:eastAsia="Times New Roman" w:hAnsi="Arial Narrow" w:cs="Arial"/>
          <w:sz w:val="28"/>
          <w:szCs w:val="28"/>
          <w:lang w:eastAsia="ro-RO"/>
        </w:rPr>
        <w:t xml:space="preserve">amenajarea </w:t>
      </w:r>
      <w:r w:rsidR="00C279CD">
        <w:rPr>
          <w:rFonts w:ascii="Arial Narrow" w:eastAsia="Times New Roman" w:hAnsi="Arial Narrow" w:cs="Arial"/>
          <w:sz w:val="28"/>
          <w:szCs w:val="28"/>
          <w:lang w:eastAsia="ro-RO"/>
        </w:rPr>
        <w:t>incintei</w:t>
      </w:r>
      <w:r w:rsidRPr="00770454">
        <w:rPr>
          <w:rFonts w:ascii="Arial Narrow" w:eastAsia="Times New Roman" w:hAnsi="Arial Narrow" w:cs="Arial"/>
          <w:sz w:val="28"/>
          <w:szCs w:val="28"/>
          <w:lang w:eastAsia="ro-RO"/>
        </w:rPr>
        <w:t xml:space="preserve">. Aceasta investitie urmareste valorificarea potentialului de materie prima din zona judetului </w:t>
      </w:r>
      <w:r>
        <w:rPr>
          <w:rFonts w:ascii="Arial Narrow" w:eastAsia="Times New Roman" w:hAnsi="Arial Narrow" w:cs="Arial"/>
          <w:sz w:val="28"/>
          <w:szCs w:val="28"/>
          <w:lang w:eastAsia="ro-RO"/>
        </w:rPr>
        <w:t xml:space="preserve">Constanta </w:t>
      </w:r>
      <w:r w:rsidRPr="00770454">
        <w:rPr>
          <w:rFonts w:ascii="Arial Narrow" w:eastAsia="Times New Roman" w:hAnsi="Arial Narrow" w:cs="Arial"/>
          <w:sz w:val="28"/>
          <w:szCs w:val="28"/>
          <w:lang w:eastAsia="ro-RO"/>
        </w:rPr>
        <w:t>si</w:t>
      </w:r>
      <w:r>
        <w:rPr>
          <w:rFonts w:ascii="Arial Narrow" w:eastAsia="Times New Roman" w:hAnsi="Arial Narrow" w:cs="Arial"/>
          <w:sz w:val="28"/>
          <w:szCs w:val="28"/>
          <w:lang w:eastAsia="ro-RO"/>
        </w:rPr>
        <w:t xml:space="preserve"> a judetelor limitrofe.</w:t>
      </w:r>
    </w:p>
    <w:p w:rsidR="001D746F" w:rsidRPr="0023221E" w:rsidRDefault="001D746F" w:rsidP="00272FC6">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p>
    <w:p w:rsidR="001D746F" w:rsidRPr="0023221E"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23221E">
        <w:rPr>
          <w:rFonts w:ascii="Arial Narrow" w:hAnsi="Arial Narrow" w:cs="Times New Roman"/>
          <w:b/>
          <w:color w:val="000000" w:themeColor="text1"/>
          <w:sz w:val="28"/>
          <w:szCs w:val="28"/>
          <w:lang w:val="en-US"/>
        </w:rPr>
        <w:t>III.b) Detalii de amplasament:</w:t>
      </w:r>
    </w:p>
    <w:p w:rsidR="001D746F" w:rsidRPr="0023221E" w:rsidRDefault="0023221E"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23221E">
        <w:rPr>
          <w:rFonts w:ascii="Arial Narrow" w:hAnsi="Arial Narrow" w:cs="Times New Roman"/>
          <w:color w:val="000000" w:themeColor="text1"/>
          <w:sz w:val="28"/>
          <w:szCs w:val="28"/>
          <w:lang w:val="en-US"/>
        </w:rPr>
        <w:t xml:space="preserve">Conform Planului Urbanistic General si </w:t>
      </w:r>
      <w:r w:rsidR="00F87FDB">
        <w:rPr>
          <w:rFonts w:ascii="Arial Narrow" w:hAnsi="Arial Narrow" w:cs="Times New Roman"/>
          <w:color w:val="000000" w:themeColor="text1"/>
          <w:sz w:val="28"/>
          <w:szCs w:val="28"/>
          <w:lang w:val="en-US"/>
        </w:rPr>
        <w:t>a Regulamentului de Urban</w:t>
      </w:r>
      <w:r w:rsidR="00C279CD">
        <w:rPr>
          <w:rFonts w:ascii="Arial Narrow" w:hAnsi="Arial Narrow" w:cs="Times New Roman"/>
          <w:color w:val="000000" w:themeColor="text1"/>
          <w:sz w:val="28"/>
          <w:szCs w:val="28"/>
          <w:lang w:val="en-US"/>
        </w:rPr>
        <w:t>is</w:t>
      </w:r>
      <w:r w:rsidR="00F87FDB">
        <w:rPr>
          <w:rFonts w:ascii="Arial Narrow" w:hAnsi="Arial Narrow" w:cs="Times New Roman"/>
          <w:color w:val="000000" w:themeColor="text1"/>
          <w:sz w:val="28"/>
          <w:szCs w:val="28"/>
          <w:lang w:val="en-US"/>
        </w:rPr>
        <w:t>m af</w:t>
      </w:r>
      <w:r w:rsidRPr="0023221E">
        <w:rPr>
          <w:rFonts w:ascii="Arial Narrow" w:hAnsi="Arial Narrow" w:cs="Times New Roman"/>
          <w:color w:val="000000" w:themeColor="text1"/>
          <w:sz w:val="28"/>
          <w:szCs w:val="28"/>
          <w:lang w:val="en-US"/>
        </w:rPr>
        <w:t xml:space="preserve">erent, aprobate prin Hotararea Consiliului Local Mangalia nr. </w:t>
      </w:r>
      <w:r w:rsidR="00C279CD">
        <w:rPr>
          <w:rFonts w:ascii="Arial Narrow" w:hAnsi="Arial Narrow" w:cs="Times New Roman"/>
          <w:color w:val="000000" w:themeColor="text1"/>
          <w:sz w:val="28"/>
          <w:szCs w:val="28"/>
          <w:lang w:val="en-US"/>
        </w:rPr>
        <w:t>33</w:t>
      </w:r>
      <w:r w:rsidR="00F87FDB">
        <w:rPr>
          <w:rFonts w:ascii="Arial Narrow" w:hAnsi="Arial Narrow" w:cs="Times New Roman"/>
          <w:color w:val="000000" w:themeColor="text1"/>
          <w:sz w:val="28"/>
          <w:szCs w:val="28"/>
          <w:lang w:val="en-US"/>
        </w:rPr>
        <w:t xml:space="preserve"> din </w:t>
      </w:r>
      <w:r w:rsidR="00C279CD">
        <w:rPr>
          <w:rFonts w:ascii="Arial Narrow" w:hAnsi="Arial Narrow" w:cs="Times New Roman"/>
          <w:color w:val="000000" w:themeColor="text1"/>
          <w:sz w:val="28"/>
          <w:szCs w:val="28"/>
          <w:lang w:val="en-US"/>
        </w:rPr>
        <w:t>2000, prelungit cu HCL 205/2013</w:t>
      </w:r>
      <w:r w:rsidRPr="0023221E">
        <w:rPr>
          <w:rFonts w:ascii="Arial Narrow" w:hAnsi="Arial Narrow" w:cs="Times New Roman"/>
          <w:color w:val="000000" w:themeColor="text1"/>
          <w:sz w:val="28"/>
          <w:szCs w:val="28"/>
          <w:lang w:val="en-US"/>
        </w:rPr>
        <w:t xml:space="preserve">, </w:t>
      </w:r>
      <w:r w:rsidR="00F87FDB">
        <w:rPr>
          <w:rFonts w:ascii="Arial Narrow" w:hAnsi="Arial Narrow" w:cs="Times New Roman"/>
          <w:color w:val="000000" w:themeColor="text1"/>
          <w:sz w:val="28"/>
          <w:szCs w:val="28"/>
          <w:lang w:val="en-US"/>
        </w:rPr>
        <w:t>imobilul</w:t>
      </w:r>
      <w:r w:rsidRPr="0023221E">
        <w:rPr>
          <w:rFonts w:ascii="Arial Narrow" w:hAnsi="Arial Narrow" w:cs="Times New Roman"/>
          <w:color w:val="000000" w:themeColor="text1"/>
          <w:sz w:val="28"/>
          <w:szCs w:val="28"/>
          <w:lang w:val="en-US"/>
        </w:rPr>
        <w:t xml:space="preserve"> se afla in </w:t>
      </w:r>
      <w:r w:rsidR="00C279CD">
        <w:rPr>
          <w:rFonts w:ascii="Arial Narrow" w:hAnsi="Arial Narrow" w:cs="Times New Roman"/>
          <w:color w:val="000000" w:themeColor="text1"/>
          <w:sz w:val="28"/>
          <w:szCs w:val="28"/>
          <w:lang w:val="en-US"/>
        </w:rPr>
        <w:t>UTR o10</w:t>
      </w:r>
      <w:r w:rsidR="00F87FDB">
        <w:rPr>
          <w:rFonts w:ascii="Arial Narrow" w:hAnsi="Arial Narrow" w:cs="Times New Roman"/>
          <w:color w:val="000000" w:themeColor="text1"/>
          <w:sz w:val="28"/>
          <w:szCs w:val="28"/>
          <w:lang w:val="en-US"/>
        </w:rPr>
        <w:t xml:space="preserve"> – </w:t>
      </w:r>
      <w:r w:rsidR="00C279CD">
        <w:rPr>
          <w:rFonts w:ascii="Arial Narrow" w:hAnsi="Arial Narrow" w:cs="Times New Roman"/>
          <w:color w:val="000000" w:themeColor="text1"/>
          <w:sz w:val="28"/>
          <w:szCs w:val="28"/>
          <w:lang w:val="en-US"/>
        </w:rPr>
        <w:t>zona industriala</w:t>
      </w:r>
      <w:r w:rsidR="00F87FDB">
        <w:rPr>
          <w:rFonts w:ascii="Arial Narrow" w:hAnsi="Arial Narrow" w:cs="Times New Roman"/>
          <w:color w:val="000000" w:themeColor="text1"/>
          <w:sz w:val="28"/>
          <w:szCs w:val="28"/>
          <w:lang w:val="en-US"/>
        </w:rPr>
        <w:t xml:space="preserve"> cu functiune</w:t>
      </w:r>
      <w:r w:rsidR="00C279CD">
        <w:rPr>
          <w:rFonts w:ascii="Arial Narrow" w:hAnsi="Arial Narrow" w:cs="Times New Roman"/>
          <w:color w:val="000000" w:themeColor="text1"/>
          <w:sz w:val="28"/>
          <w:szCs w:val="28"/>
          <w:lang w:val="en-US"/>
        </w:rPr>
        <w:t xml:space="preserve"> de produsctie si transport</w:t>
      </w:r>
      <w:r w:rsidR="00F87FDB">
        <w:rPr>
          <w:rFonts w:ascii="Arial Narrow" w:hAnsi="Arial Narrow" w:cs="Times New Roman"/>
          <w:color w:val="000000" w:themeColor="text1"/>
          <w:sz w:val="28"/>
          <w:szCs w:val="28"/>
          <w:lang w:val="en-US"/>
        </w:rPr>
        <w:t xml:space="preserve"> </w:t>
      </w:r>
      <w:r w:rsidRPr="0023221E">
        <w:rPr>
          <w:rFonts w:ascii="Arial Narrow" w:hAnsi="Arial Narrow" w:cs="Times New Roman"/>
          <w:color w:val="000000" w:themeColor="text1"/>
          <w:sz w:val="28"/>
          <w:szCs w:val="28"/>
          <w:lang w:val="en-US"/>
        </w:rPr>
        <w:t>si</w:t>
      </w:r>
      <w:r w:rsidR="001D746F" w:rsidRPr="0023221E">
        <w:rPr>
          <w:rFonts w:ascii="Arial Narrow" w:hAnsi="Arial Narrow" w:cs="Times New Roman"/>
          <w:color w:val="000000" w:themeColor="text1"/>
          <w:sz w:val="28"/>
          <w:szCs w:val="28"/>
          <w:lang w:val="en-US"/>
        </w:rPr>
        <w:t xml:space="preserve"> are urmatoarele vecinatati (anexa 1 – plan de incadrare in zona):</w:t>
      </w:r>
    </w:p>
    <w:p w:rsidR="00C279CD" w:rsidRPr="00C279CD" w:rsidRDefault="00C279CD" w:rsidP="00C279CD">
      <w:pPr>
        <w:pStyle w:val="NoSpacing"/>
        <w:spacing w:line="276" w:lineRule="auto"/>
        <w:ind w:firstLine="708"/>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Nord – str. M.I.Dobrogeanu</w:t>
      </w:r>
    </w:p>
    <w:p w:rsidR="00C279CD" w:rsidRPr="00C279CD" w:rsidRDefault="00C279CD" w:rsidP="00C279CD">
      <w:pPr>
        <w:pStyle w:val="NoSpacing"/>
        <w:spacing w:line="276" w:lineRule="auto"/>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ab/>
        <w:t xml:space="preserve">Est – str. Gen. Boerescu </w:t>
      </w:r>
    </w:p>
    <w:p w:rsidR="00C279CD" w:rsidRPr="00C279CD" w:rsidRDefault="00C279CD" w:rsidP="00C279CD">
      <w:pPr>
        <w:pStyle w:val="NoSpacing"/>
        <w:spacing w:line="276" w:lineRule="auto"/>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ab/>
        <w:t>Sud – str. M.I.Dobrogeanu</w:t>
      </w:r>
    </w:p>
    <w:p w:rsidR="00C279CD" w:rsidRPr="00C279CD" w:rsidRDefault="00C279CD" w:rsidP="00C279CD">
      <w:pPr>
        <w:pStyle w:val="NoSpacing"/>
        <w:spacing w:line="276" w:lineRule="auto"/>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ab/>
        <w:t>Vest – lot 1</w:t>
      </w:r>
    </w:p>
    <w:p w:rsidR="001D746F" w:rsidRPr="00EF19B5" w:rsidRDefault="00F87FDB"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lastRenderedPageBreak/>
        <w:t xml:space="preserve">Imobil – teren– situat in intravilan, proprietatea </w:t>
      </w:r>
      <w:r w:rsidRPr="00770454">
        <w:rPr>
          <w:rFonts w:ascii="Arial Narrow" w:eastAsia="Times New Roman" w:hAnsi="Arial Narrow" w:cs="Arial"/>
          <w:sz w:val="28"/>
          <w:szCs w:val="28"/>
          <w:lang w:eastAsia="ro-RO"/>
        </w:rPr>
        <w:t xml:space="preserve">SC </w:t>
      </w:r>
      <w:r w:rsidR="00C279CD" w:rsidRPr="009A4793">
        <w:rPr>
          <w:rFonts w:ascii="Arial Narrow" w:hAnsi="Arial Narrow" w:cs="Times New Roman"/>
          <w:sz w:val="28"/>
          <w:szCs w:val="28"/>
        </w:rPr>
        <w:t xml:space="preserve">CIOCÎIA STRA COMPANY </w:t>
      </w:r>
      <w:r w:rsidRPr="00770454">
        <w:rPr>
          <w:rFonts w:ascii="Arial Narrow" w:eastAsia="Times New Roman" w:hAnsi="Arial Narrow" w:cs="Arial"/>
          <w:sz w:val="28"/>
          <w:szCs w:val="28"/>
          <w:lang w:eastAsia="ro-RO"/>
        </w:rPr>
        <w:t>SRL</w:t>
      </w:r>
      <w:r>
        <w:rPr>
          <w:rFonts w:ascii="Arial Narrow" w:eastAsia="Times New Roman" w:hAnsi="Arial Narrow" w:cs="Arial"/>
          <w:sz w:val="28"/>
          <w:szCs w:val="28"/>
          <w:lang w:eastAsia="ro-RO"/>
        </w:rPr>
        <w:t xml:space="preserve"> conform contractului de vanzare – cumparare cu incheiere de autentificare nr. </w:t>
      </w:r>
      <w:r w:rsidR="00C279CD">
        <w:rPr>
          <w:rFonts w:ascii="Arial Narrow" w:eastAsia="Times New Roman" w:hAnsi="Arial Narrow" w:cs="Arial"/>
          <w:sz w:val="28"/>
          <w:szCs w:val="28"/>
          <w:lang w:eastAsia="ro-RO"/>
        </w:rPr>
        <w:t>971</w:t>
      </w:r>
      <w:r>
        <w:rPr>
          <w:rFonts w:ascii="Arial Narrow" w:eastAsia="Times New Roman" w:hAnsi="Arial Narrow" w:cs="Arial"/>
          <w:sz w:val="28"/>
          <w:szCs w:val="28"/>
          <w:lang w:eastAsia="ro-RO"/>
        </w:rPr>
        <w:t>/</w:t>
      </w:r>
      <w:r w:rsidR="00C279CD">
        <w:rPr>
          <w:rFonts w:ascii="Arial Narrow" w:eastAsia="Times New Roman" w:hAnsi="Arial Narrow" w:cs="Arial"/>
          <w:sz w:val="28"/>
          <w:szCs w:val="28"/>
          <w:lang w:eastAsia="ro-RO"/>
        </w:rPr>
        <w:t>12.05.2017</w:t>
      </w:r>
      <w:r>
        <w:rPr>
          <w:rFonts w:ascii="Arial Narrow" w:eastAsia="Times New Roman" w:hAnsi="Arial Narrow" w:cs="Arial"/>
          <w:sz w:val="28"/>
          <w:szCs w:val="28"/>
          <w:lang w:eastAsia="ro-RO"/>
        </w:rPr>
        <w:t xml:space="preserve"> emis de </w:t>
      </w:r>
      <w:r w:rsidR="00183359">
        <w:rPr>
          <w:rFonts w:ascii="Arial Narrow" w:eastAsia="Times New Roman" w:hAnsi="Arial Narrow" w:cs="Arial"/>
          <w:sz w:val="28"/>
          <w:szCs w:val="28"/>
          <w:lang w:eastAsia="ro-RO"/>
        </w:rPr>
        <w:t xml:space="preserve">BNP </w:t>
      </w:r>
      <w:r w:rsidR="00C279CD">
        <w:rPr>
          <w:rFonts w:ascii="Arial Narrow" w:eastAsia="Times New Roman" w:hAnsi="Arial Narrow" w:cs="Arial"/>
          <w:sz w:val="28"/>
          <w:szCs w:val="28"/>
          <w:lang w:eastAsia="ro-RO"/>
        </w:rPr>
        <w:t>Calin Florentina</w:t>
      </w:r>
      <w:r w:rsidR="00183359">
        <w:rPr>
          <w:rFonts w:ascii="Arial Narrow" w:eastAsia="Times New Roman" w:hAnsi="Arial Narrow" w:cs="Arial"/>
          <w:sz w:val="28"/>
          <w:szCs w:val="28"/>
          <w:lang w:eastAsia="ro-RO"/>
        </w:rPr>
        <w:t xml:space="preserve">, </w:t>
      </w:r>
      <w:r w:rsidR="00C279CD">
        <w:rPr>
          <w:rFonts w:ascii="Arial Narrow" w:eastAsia="Times New Roman" w:hAnsi="Arial Narrow" w:cs="Arial"/>
          <w:sz w:val="28"/>
          <w:szCs w:val="28"/>
          <w:lang w:eastAsia="ro-RO"/>
        </w:rPr>
        <w:t>Mangalia</w:t>
      </w:r>
      <w:r w:rsidR="00183359">
        <w:rPr>
          <w:rFonts w:ascii="Arial Narrow" w:eastAsia="Times New Roman" w:hAnsi="Arial Narrow" w:cs="Arial"/>
          <w:sz w:val="28"/>
          <w:szCs w:val="28"/>
          <w:lang w:eastAsia="ro-RO"/>
        </w:rPr>
        <w:t>.</w:t>
      </w:r>
    </w:p>
    <w:p w:rsidR="002E2F25" w:rsidRDefault="002E2F25"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3172AC">
        <w:rPr>
          <w:rFonts w:ascii="Arial Narrow" w:hAnsi="Arial Narrow" w:cs="Times New Roman"/>
          <w:color w:val="000000" w:themeColor="text1"/>
          <w:sz w:val="28"/>
          <w:szCs w:val="28"/>
          <w:lang w:val="en-US"/>
        </w:rPr>
        <w:t xml:space="preserve">Conform Certificatului de urbanism nr. </w:t>
      </w:r>
      <w:r w:rsidR="00C279CD">
        <w:rPr>
          <w:rFonts w:ascii="Arial Narrow" w:hAnsi="Arial Narrow" w:cs="Times New Roman"/>
          <w:color w:val="000000" w:themeColor="text1"/>
          <w:sz w:val="28"/>
          <w:szCs w:val="28"/>
          <w:lang w:val="en-US"/>
        </w:rPr>
        <w:t>313</w:t>
      </w:r>
      <w:r w:rsidRPr="003172AC">
        <w:rPr>
          <w:rFonts w:ascii="Arial Narrow" w:hAnsi="Arial Narrow" w:cs="Times New Roman"/>
          <w:color w:val="000000" w:themeColor="text1"/>
          <w:sz w:val="28"/>
          <w:szCs w:val="28"/>
          <w:lang w:val="en-US"/>
        </w:rPr>
        <w:t xml:space="preserve"> din </w:t>
      </w:r>
      <w:r w:rsidR="00C279CD">
        <w:rPr>
          <w:rFonts w:ascii="Arial Narrow" w:hAnsi="Arial Narrow" w:cs="Times New Roman"/>
          <w:color w:val="000000" w:themeColor="text1"/>
          <w:sz w:val="28"/>
          <w:szCs w:val="28"/>
          <w:lang w:val="en-US"/>
        </w:rPr>
        <w:t>20.16.2017</w:t>
      </w:r>
      <w:r w:rsidRPr="003172AC">
        <w:rPr>
          <w:rFonts w:ascii="Arial Narrow" w:hAnsi="Arial Narrow" w:cs="Times New Roman"/>
          <w:color w:val="000000" w:themeColor="text1"/>
          <w:sz w:val="28"/>
          <w:szCs w:val="28"/>
          <w:lang w:val="en-US"/>
        </w:rPr>
        <w:t xml:space="preserve">, </w:t>
      </w:r>
      <w:r w:rsidR="00263624" w:rsidRPr="003172AC">
        <w:rPr>
          <w:rFonts w:ascii="Arial Narrow" w:hAnsi="Arial Narrow" w:cs="Times New Roman"/>
          <w:color w:val="000000" w:themeColor="text1"/>
          <w:sz w:val="28"/>
          <w:szCs w:val="28"/>
          <w:lang w:val="en-US"/>
        </w:rPr>
        <w:t>functiunea dominanta</w:t>
      </w:r>
      <w:r w:rsidR="00D1363D" w:rsidRPr="003172AC">
        <w:rPr>
          <w:rFonts w:ascii="Arial Narrow" w:hAnsi="Arial Narrow" w:cs="Times New Roman"/>
          <w:color w:val="000000" w:themeColor="text1"/>
          <w:sz w:val="28"/>
          <w:szCs w:val="28"/>
          <w:lang w:val="en-US"/>
        </w:rPr>
        <w:t xml:space="preserve"> stabilita prin planurile de urbanism si amenajare a teritoriului aprobate este de: </w:t>
      </w:r>
      <w:r w:rsidR="00C279CD">
        <w:rPr>
          <w:rFonts w:ascii="Arial Narrow" w:hAnsi="Arial Narrow" w:cs="Times New Roman"/>
          <w:color w:val="000000" w:themeColor="text1"/>
          <w:sz w:val="28"/>
          <w:szCs w:val="28"/>
          <w:lang w:val="en-US"/>
        </w:rPr>
        <w:t>productie si transport</w:t>
      </w:r>
      <w:r w:rsidR="003172AC">
        <w:rPr>
          <w:rFonts w:ascii="Arial Narrow" w:hAnsi="Arial Narrow" w:cs="Times New Roman"/>
          <w:color w:val="000000" w:themeColor="text1"/>
          <w:sz w:val="28"/>
          <w:szCs w:val="28"/>
          <w:lang w:val="en-US"/>
        </w:rPr>
        <w:t>.</w:t>
      </w:r>
    </w:p>
    <w:p w:rsidR="00793F76" w:rsidRPr="00480A05" w:rsidRDefault="00793F76" w:rsidP="00793F7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480A05">
        <w:rPr>
          <w:rFonts w:ascii="Arial Narrow" w:hAnsi="Arial Narrow" w:cs="Times New Roman"/>
          <w:b/>
          <w:color w:val="000000" w:themeColor="text1"/>
          <w:sz w:val="28"/>
          <w:szCs w:val="28"/>
          <w:lang w:val="en-US"/>
        </w:rPr>
        <w:t xml:space="preserve">Caracteristici arhitecturale (material, finisaje): </w:t>
      </w:r>
      <w:r w:rsidR="00480A05" w:rsidRPr="00480A05">
        <w:rPr>
          <w:rFonts w:ascii="Arial Narrow" w:hAnsi="Arial Narrow" w:cs="Times New Roman"/>
          <w:color w:val="000000" w:themeColor="text1"/>
          <w:sz w:val="28"/>
          <w:szCs w:val="28"/>
          <w:lang w:val="en-US"/>
        </w:rPr>
        <w:t>se vor utiliza materilae durabile, forma cladirilor si finisajelor vor fi adecvate cu specificul activitatii adapostite de cladire. Constructiile din incinta, pentru activitatile principale, cat si pentru functiunile anexa se vor amplasa comasat; exeptiile se accepta din motive de securitate sau tehnologice. Imprejmuirile se vor face din material durabile, de preferinta opace, sprestrada pot fi si de tip transparent daca activitatea are loc numai in cladire. Imprejmuirile se vor face pe conturulul terenului.</w:t>
      </w:r>
    </w:p>
    <w:p w:rsidR="00D1363D" w:rsidRPr="00480A05" w:rsidRDefault="00793F76"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480A05">
        <w:rPr>
          <w:rFonts w:ascii="Arial Narrow" w:hAnsi="Arial Narrow" w:cs="Times New Roman"/>
          <w:color w:val="000000" w:themeColor="text1"/>
          <w:sz w:val="28"/>
          <w:szCs w:val="28"/>
          <w:lang w:val="en-US"/>
        </w:rPr>
        <w:t>A</w:t>
      </w:r>
      <w:r w:rsidR="00D1363D" w:rsidRPr="00480A05">
        <w:rPr>
          <w:rFonts w:ascii="Arial Narrow" w:hAnsi="Arial Narrow" w:cs="Times New Roman"/>
          <w:color w:val="000000" w:themeColor="text1"/>
          <w:sz w:val="28"/>
          <w:szCs w:val="28"/>
          <w:lang w:val="en-US"/>
        </w:rPr>
        <w:t>mplasa</w:t>
      </w:r>
      <w:r w:rsidR="00480A05" w:rsidRPr="00480A05">
        <w:rPr>
          <w:rFonts w:ascii="Arial Narrow" w:hAnsi="Arial Narrow" w:cs="Times New Roman"/>
          <w:color w:val="000000" w:themeColor="text1"/>
          <w:sz w:val="28"/>
          <w:szCs w:val="28"/>
          <w:lang w:val="en-US"/>
        </w:rPr>
        <w:t>mentul se situeaza la cca. 670</w:t>
      </w:r>
      <w:r w:rsidR="00263624" w:rsidRPr="00480A05">
        <w:rPr>
          <w:rFonts w:ascii="Arial Narrow" w:hAnsi="Arial Narrow" w:cs="Times New Roman"/>
          <w:color w:val="000000" w:themeColor="text1"/>
          <w:sz w:val="28"/>
          <w:szCs w:val="28"/>
          <w:lang w:val="en-US"/>
        </w:rPr>
        <w:t>m</w:t>
      </w:r>
      <w:r w:rsidR="00D1363D" w:rsidRPr="00480A05">
        <w:rPr>
          <w:rFonts w:ascii="Arial Narrow" w:hAnsi="Arial Narrow" w:cs="Times New Roman"/>
          <w:color w:val="000000" w:themeColor="text1"/>
          <w:sz w:val="28"/>
          <w:szCs w:val="28"/>
          <w:lang w:val="en-US"/>
        </w:rPr>
        <w:t xml:space="preserve"> de </w:t>
      </w:r>
      <w:r w:rsidR="00CF7B4F" w:rsidRPr="00480A05">
        <w:rPr>
          <w:rFonts w:ascii="Arial Narrow" w:hAnsi="Arial Narrow" w:cs="Times New Roman"/>
          <w:color w:val="000000" w:themeColor="text1"/>
          <w:sz w:val="28"/>
          <w:szCs w:val="28"/>
          <w:lang w:val="en-US"/>
        </w:rPr>
        <w:t>malul Marii Negre</w:t>
      </w:r>
      <w:r w:rsidR="00D1363D" w:rsidRPr="00480A05">
        <w:rPr>
          <w:rFonts w:ascii="Arial Narrow" w:hAnsi="Arial Narrow" w:cs="Times New Roman"/>
          <w:color w:val="000000" w:themeColor="text1"/>
          <w:sz w:val="28"/>
          <w:szCs w:val="28"/>
          <w:lang w:val="en-US"/>
        </w:rPr>
        <w:t>.</w:t>
      </w:r>
    </w:p>
    <w:p w:rsidR="00D1363D" w:rsidRPr="00C279CD" w:rsidRDefault="00D1363D" w:rsidP="00272FC6">
      <w:pPr>
        <w:pStyle w:val="ListParagraph"/>
        <w:tabs>
          <w:tab w:val="left" w:pos="8880"/>
        </w:tabs>
        <w:spacing w:line="360" w:lineRule="auto"/>
        <w:ind w:left="0" w:firstLine="720"/>
        <w:rPr>
          <w:rFonts w:ascii="Times New Roman" w:hAnsi="Times New Roman" w:cs="Times New Roman"/>
          <w:color w:val="FF0000"/>
          <w:sz w:val="28"/>
          <w:szCs w:val="28"/>
          <w:lang w:val="en-US"/>
        </w:rPr>
      </w:pPr>
    </w:p>
    <w:p w:rsidR="00D1363D" w:rsidRPr="00CF5FCF" w:rsidRDefault="00D1363D"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CF5FCF">
        <w:rPr>
          <w:rFonts w:ascii="Arial Narrow" w:hAnsi="Arial Narrow" w:cs="Times New Roman"/>
          <w:b/>
          <w:color w:val="000000" w:themeColor="text1"/>
          <w:sz w:val="28"/>
          <w:szCs w:val="28"/>
          <w:lang w:val="en-US"/>
        </w:rPr>
        <w:t>III.c) Caracteristicile proiectului:</w:t>
      </w:r>
    </w:p>
    <w:p w:rsidR="00E231EE" w:rsidRPr="00CF5FCF" w:rsidRDefault="00263624" w:rsidP="00272FC6">
      <w:pPr>
        <w:pStyle w:val="NoSpacing"/>
        <w:spacing w:line="360" w:lineRule="auto"/>
        <w:rPr>
          <w:rFonts w:ascii="Arial Narrow" w:hAnsi="Arial Narrow" w:cs="Times New Roman"/>
          <w:color w:val="000000" w:themeColor="text1"/>
          <w:sz w:val="28"/>
          <w:szCs w:val="28"/>
          <w:lang w:val="en-US"/>
        </w:rPr>
      </w:pPr>
      <w:r w:rsidRPr="00CF5FCF">
        <w:rPr>
          <w:rFonts w:ascii="Arial Narrow" w:hAnsi="Arial Narrow" w:cs="Times New Roman"/>
          <w:color w:val="000000" w:themeColor="text1"/>
          <w:sz w:val="28"/>
          <w:szCs w:val="28"/>
          <w:lang w:val="en-US"/>
        </w:rPr>
        <w:tab/>
        <w:t>Pe terenul cu suprafata de</w:t>
      </w:r>
      <w:r w:rsidR="00F82606" w:rsidRPr="00CF5FCF">
        <w:rPr>
          <w:rFonts w:ascii="Arial Narrow" w:hAnsi="Arial Narrow" w:cs="Times New Roman"/>
          <w:color w:val="000000" w:themeColor="text1"/>
          <w:sz w:val="28"/>
          <w:szCs w:val="28"/>
          <w:lang w:val="en-US"/>
        </w:rPr>
        <w:t xml:space="preserve"> </w:t>
      </w:r>
      <w:r w:rsidR="00CF5FCF" w:rsidRPr="00CF5FCF">
        <w:rPr>
          <w:rFonts w:ascii="Arial Narrow" w:hAnsi="Arial Narrow" w:cs="Times New Roman"/>
          <w:color w:val="000000" w:themeColor="text1"/>
          <w:sz w:val="28"/>
          <w:szCs w:val="28"/>
          <w:lang w:val="en-US"/>
        </w:rPr>
        <w:t>903.00mp</w:t>
      </w:r>
      <w:r w:rsidR="0040206D" w:rsidRPr="00CF5FCF">
        <w:rPr>
          <w:rFonts w:ascii="Arial Narrow" w:hAnsi="Arial Narrow" w:cs="Times New Roman"/>
          <w:color w:val="000000" w:themeColor="text1"/>
          <w:sz w:val="28"/>
          <w:szCs w:val="28"/>
          <w:lang w:val="en-US"/>
        </w:rPr>
        <w:t xml:space="preserve">, beneficiarul </w:t>
      </w:r>
      <w:r w:rsidRPr="00CF5FCF">
        <w:rPr>
          <w:rFonts w:ascii="Arial Narrow" w:hAnsi="Arial Narrow" w:cs="Times New Roman"/>
          <w:color w:val="000000" w:themeColor="text1"/>
          <w:sz w:val="28"/>
          <w:szCs w:val="28"/>
          <w:lang w:val="pt-BR"/>
        </w:rPr>
        <w:t xml:space="preserve">propune </w:t>
      </w:r>
      <w:r w:rsidR="00480A05" w:rsidRPr="00CF5FCF">
        <w:rPr>
          <w:rFonts w:ascii="Arial Narrow" w:eastAsia="Times New Roman" w:hAnsi="Arial Narrow" w:cs="Arial"/>
          <w:color w:val="000000" w:themeColor="text1"/>
          <w:sz w:val="28"/>
          <w:szCs w:val="28"/>
          <w:lang w:eastAsia="ro-RO"/>
        </w:rPr>
        <w:t>construirea unei hale metalice cu regim de inaltime parter</w:t>
      </w:r>
      <w:r w:rsidR="00CF5FCF" w:rsidRPr="00CF5FCF">
        <w:rPr>
          <w:rFonts w:ascii="Arial Narrow" w:eastAsia="Times New Roman" w:hAnsi="Arial Narrow" w:cs="Arial"/>
          <w:color w:val="000000" w:themeColor="text1"/>
          <w:sz w:val="28"/>
          <w:szCs w:val="28"/>
          <w:lang w:eastAsia="ro-RO"/>
        </w:rPr>
        <w:t xml:space="preserve"> </w:t>
      </w:r>
      <w:r w:rsidR="00CF5FCF" w:rsidRPr="00CF5FCF">
        <w:rPr>
          <w:rFonts w:ascii="Arial Narrow" w:eastAsia="Times New Roman" w:hAnsi="Arial Narrow" w:cs="Arial"/>
          <w:color w:val="000000" w:themeColor="text1"/>
          <w:sz w:val="28"/>
          <w:szCs w:val="28"/>
          <w:lang w:eastAsia="ro-RO"/>
        </w:rPr>
        <w:t>care va adaposti spalatoria auto precum si vulcanizarea si depozitarea aferenta</w:t>
      </w:r>
      <w:r w:rsidR="00CF5FCF" w:rsidRPr="00CF5FCF">
        <w:rPr>
          <w:rFonts w:ascii="Arial Narrow" w:eastAsia="Times New Roman" w:hAnsi="Arial Narrow" w:cs="Arial"/>
          <w:color w:val="000000" w:themeColor="text1"/>
          <w:sz w:val="28"/>
          <w:szCs w:val="28"/>
          <w:lang w:eastAsia="ro-RO"/>
        </w:rPr>
        <w:t xml:space="preserve"> </w:t>
      </w:r>
      <w:r w:rsidR="00F82606" w:rsidRPr="00CF5FCF">
        <w:rPr>
          <w:rFonts w:ascii="Arial Narrow" w:hAnsi="Arial Narrow" w:cs="Times New Roman"/>
          <w:color w:val="000000" w:themeColor="text1"/>
          <w:sz w:val="28"/>
          <w:szCs w:val="28"/>
          <w:lang w:val="pt-BR"/>
        </w:rPr>
        <w:t>.</w:t>
      </w:r>
      <w:r w:rsidRPr="00CF5FCF">
        <w:rPr>
          <w:rFonts w:ascii="Arial Narrow" w:hAnsi="Arial Narrow" w:cs="Times New Roman"/>
          <w:color w:val="000000" w:themeColor="text1"/>
          <w:sz w:val="28"/>
          <w:szCs w:val="28"/>
          <w:lang w:val="pt-BR"/>
        </w:rPr>
        <w:t xml:space="preserve"> </w:t>
      </w:r>
      <w:r w:rsidR="00CF5FCF" w:rsidRPr="00CF5FCF">
        <w:rPr>
          <w:rFonts w:ascii="Arial Narrow" w:eastAsia="Times New Roman" w:hAnsi="Arial Narrow" w:cs="Arial"/>
          <w:color w:val="000000" w:themeColor="text1"/>
          <w:sz w:val="28"/>
          <w:szCs w:val="28"/>
          <w:lang w:eastAsia="ro-RO"/>
        </w:rPr>
        <w:t>Invecinat cu hala mentionata mai sus se va realiza un alt imobil, cu structura metalica, cu regim de inaltime parter care adasposteste birourile, vestiarele si un cafe bar</w:t>
      </w:r>
      <w:r w:rsidR="00CF5FCF" w:rsidRPr="00CF5FCF">
        <w:rPr>
          <w:rFonts w:ascii="Arial Narrow" w:hAnsi="Arial Narrow" w:cs="Times New Roman"/>
          <w:color w:val="000000" w:themeColor="text1"/>
          <w:sz w:val="28"/>
          <w:szCs w:val="28"/>
          <w:lang w:val="en-US"/>
        </w:rPr>
        <w:t xml:space="preserve"> .</w:t>
      </w:r>
      <w:r w:rsidR="0040206D" w:rsidRPr="00CF5FCF">
        <w:rPr>
          <w:rFonts w:ascii="Arial Narrow" w:hAnsi="Arial Narrow" w:cs="Times New Roman"/>
          <w:color w:val="000000" w:themeColor="text1"/>
          <w:sz w:val="28"/>
          <w:szCs w:val="28"/>
          <w:lang w:val="en-US"/>
        </w:rPr>
        <w:t>In tabelu</w:t>
      </w:r>
      <w:r w:rsidR="00817A48" w:rsidRPr="00CF5FCF">
        <w:rPr>
          <w:rFonts w:ascii="Arial Narrow" w:hAnsi="Arial Narrow" w:cs="Times New Roman"/>
          <w:color w:val="000000" w:themeColor="text1"/>
          <w:sz w:val="28"/>
          <w:szCs w:val="28"/>
          <w:lang w:val="en-US"/>
        </w:rPr>
        <w:t>l urmator sunt precizati indicii</w:t>
      </w:r>
      <w:r w:rsidR="0040206D" w:rsidRPr="00CF5FCF">
        <w:rPr>
          <w:rFonts w:ascii="Arial Narrow" w:hAnsi="Arial Narrow" w:cs="Times New Roman"/>
          <w:color w:val="000000" w:themeColor="text1"/>
          <w:sz w:val="28"/>
          <w:szCs w:val="28"/>
          <w:lang w:val="en-US"/>
        </w:rPr>
        <w:t xml:space="preserve"> urbanistici pentru proiectul propus (bilant teritorial):</w:t>
      </w:r>
    </w:p>
    <w:p w:rsidR="009D5BD6" w:rsidRPr="00CF5FCF" w:rsidRDefault="009D5BD6" w:rsidP="009D5BD6">
      <w:pPr>
        <w:rPr>
          <w:rFonts w:ascii="Arial Narrow" w:hAnsi="Arial Narrow"/>
          <w:b/>
          <w:color w:val="000000" w:themeColor="text1"/>
          <w:u w:val="single"/>
          <w:lang w:val="pt-BR"/>
        </w:rPr>
      </w:pPr>
      <w:r w:rsidRPr="00CF5FCF">
        <w:rPr>
          <w:rFonts w:ascii="Arial Narrow" w:hAnsi="Arial Narrow"/>
          <w:b/>
          <w:color w:val="000000" w:themeColor="text1"/>
          <w:u w:val="single"/>
          <w:lang w:val="pt-BR"/>
        </w:rPr>
        <w:t>Bilant teritorial</w:t>
      </w:r>
    </w:p>
    <w:tbl>
      <w:tblPr>
        <w:tblStyle w:val="TableGrid"/>
        <w:tblW w:w="10188" w:type="dxa"/>
        <w:tblLook w:val="04A0" w:firstRow="1" w:lastRow="0" w:firstColumn="1" w:lastColumn="0" w:noHBand="0" w:noVBand="1"/>
      </w:tblPr>
      <w:tblGrid>
        <w:gridCol w:w="1407"/>
        <w:gridCol w:w="1092"/>
        <w:gridCol w:w="1255"/>
        <w:gridCol w:w="976"/>
        <w:gridCol w:w="1048"/>
        <w:gridCol w:w="1170"/>
        <w:gridCol w:w="1245"/>
        <w:gridCol w:w="915"/>
        <w:gridCol w:w="1080"/>
      </w:tblGrid>
      <w:tr w:rsidR="00CF5FCF" w:rsidRPr="00CF5FCF" w:rsidTr="00C279CD">
        <w:tc>
          <w:tcPr>
            <w:tcW w:w="1407" w:type="dxa"/>
            <w:vMerge w:val="restart"/>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Zone functionale</w:t>
            </w:r>
          </w:p>
        </w:tc>
        <w:tc>
          <w:tcPr>
            <w:tcW w:w="4371" w:type="dxa"/>
            <w:gridSpan w:val="4"/>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Existent</w:t>
            </w:r>
          </w:p>
        </w:tc>
        <w:tc>
          <w:tcPr>
            <w:tcW w:w="4410" w:type="dxa"/>
            <w:gridSpan w:val="4"/>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Propus</w:t>
            </w:r>
          </w:p>
        </w:tc>
      </w:tr>
      <w:tr w:rsidR="00CF5FCF" w:rsidRPr="00CF5FCF" w:rsidTr="00C279CD">
        <w:tc>
          <w:tcPr>
            <w:tcW w:w="1407" w:type="dxa"/>
            <w:vMerge/>
          </w:tcPr>
          <w:p w:rsidR="009D5BD6" w:rsidRPr="00CF5FCF" w:rsidRDefault="009D5BD6" w:rsidP="00C279CD">
            <w:pPr>
              <w:tabs>
                <w:tab w:val="left" w:pos="1890"/>
              </w:tabs>
              <w:rPr>
                <w:rFonts w:ascii="Arial Narrow" w:hAnsi="Arial Narrow"/>
                <w:color w:val="000000" w:themeColor="text1"/>
                <w:sz w:val="24"/>
                <w:lang w:val="pt-BR"/>
              </w:rPr>
            </w:pPr>
          </w:p>
        </w:tc>
        <w:tc>
          <w:tcPr>
            <w:tcW w:w="1092"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construita (mp)</w:t>
            </w:r>
          </w:p>
        </w:tc>
        <w:tc>
          <w:tcPr>
            <w:tcW w:w="1255"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desfasurata</w:t>
            </w:r>
          </w:p>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(mp)</w:t>
            </w:r>
          </w:p>
        </w:tc>
        <w:tc>
          <w:tcPr>
            <w:tcW w:w="976"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POT din total</w:t>
            </w:r>
          </w:p>
        </w:tc>
        <w:tc>
          <w:tcPr>
            <w:tcW w:w="1048"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CUT din total</w:t>
            </w:r>
          </w:p>
        </w:tc>
        <w:tc>
          <w:tcPr>
            <w:tcW w:w="1170"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construita (mp)</w:t>
            </w:r>
          </w:p>
        </w:tc>
        <w:tc>
          <w:tcPr>
            <w:tcW w:w="1245"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desfasurata</w:t>
            </w:r>
          </w:p>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(mp)</w:t>
            </w:r>
          </w:p>
        </w:tc>
        <w:tc>
          <w:tcPr>
            <w:tcW w:w="915"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POT din total</w:t>
            </w:r>
          </w:p>
        </w:tc>
        <w:tc>
          <w:tcPr>
            <w:tcW w:w="1080"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CUT din total</w:t>
            </w:r>
          </w:p>
        </w:tc>
      </w:tr>
      <w:tr w:rsidR="00CF5FCF" w:rsidRPr="00CF5FCF" w:rsidTr="00C279CD">
        <w:tc>
          <w:tcPr>
            <w:tcW w:w="1407"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Vulcanizare si spalatorie</w:t>
            </w:r>
          </w:p>
        </w:tc>
        <w:tc>
          <w:tcPr>
            <w:tcW w:w="1092"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321.70</w:t>
            </w:r>
          </w:p>
        </w:tc>
        <w:tc>
          <w:tcPr>
            <w:tcW w:w="1245"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321.70</w:t>
            </w:r>
          </w:p>
        </w:tc>
        <w:tc>
          <w:tcPr>
            <w:tcW w:w="915"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35.62</w:t>
            </w:r>
          </w:p>
        </w:tc>
        <w:tc>
          <w:tcPr>
            <w:tcW w:w="1080"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0.35</w:t>
            </w:r>
          </w:p>
        </w:tc>
      </w:tr>
      <w:tr w:rsidR="00CF5FCF" w:rsidRPr="00CF5FCF" w:rsidTr="0030417E">
        <w:tc>
          <w:tcPr>
            <w:tcW w:w="1407"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Birouri, vetiare si cafe bar</w:t>
            </w:r>
          </w:p>
        </w:tc>
        <w:tc>
          <w:tcPr>
            <w:tcW w:w="1092"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50.00</w:t>
            </w:r>
          </w:p>
        </w:tc>
        <w:tc>
          <w:tcPr>
            <w:tcW w:w="1245"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50.00</w:t>
            </w:r>
          </w:p>
        </w:tc>
        <w:tc>
          <w:tcPr>
            <w:tcW w:w="915"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5.53</w:t>
            </w:r>
          </w:p>
        </w:tc>
        <w:tc>
          <w:tcPr>
            <w:tcW w:w="1080" w:type="dxa"/>
          </w:tcPr>
          <w:p w:rsidR="00CF5FCF" w:rsidRPr="00CF5FCF" w:rsidRDefault="00CF5FCF" w:rsidP="00CF5FCF">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w:t>
            </w:r>
            <w:r w:rsidRPr="00CF5FCF">
              <w:rPr>
                <w:rFonts w:ascii="Arial Narrow" w:hAnsi="Arial Narrow"/>
                <w:color w:val="000000" w:themeColor="text1"/>
                <w:sz w:val="24"/>
                <w:lang w:val="pt-BR"/>
              </w:rPr>
              <w:t>05</w:t>
            </w:r>
          </w:p>
        </w:tc>
      </w:tr>
      <w:tr w:rsidR="00CF5FCF" w:rsidRPr="00CF5FCF" w:rsidTr="00C279CD">
        <w:tc>
          <w:tcPr>
            <w:tcW w:w="1407"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Alei pietonale si carosabile</w:t>
            </w:r>
          </w:p>
        </w:tc>
        <w:tc>
          <w:tcPr>
            <w:tcW w:w="1092"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350.81</w:t>
            </w:r>
          </w:p>
        </w:tc>
        <w:tc>
          <w:tcPr>
            <w:tcW w:w="1245"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350.81</w:t>
            </w:r>
          </w:p>
        </w:tc>
        <w:tc>
          <w:tcPr>
            <w:tcW w:w="915" w:type="dxa"/>
          </w:tcPr>
          <w:p w:rsidR="00CF5FCF" w:rsidRPr="00CF5FCF" w:rsidRDefault="00CF5FCF" w:rsidP="006D37F3">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38.85</w:t>
            </w:r>
          </w:p>
        </w:tc>
        <w:tc>
          <w:tcPr>
            <w:tcW w:w="1080" w:type="dxa"/>
          </w:tcPr>
          <w:p w:rsidR="00CF5FCF" w:rsidRPr="00CF5FCF" w:rsidRDefault="00CF5FCF" w:rsidP="00CF5FCF">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0.38</w:t>
            </w:r>
          </w:p>
        </w:tc>
      </w:tr>
      <w:tr w:rsidR="00CF5FCF" w:rsidRPr="00CF5FCF" w:rsidTr="00C279CD">
        <w:tc>
          <w:tcPr>
            <w:tcW w:w="1407"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lastRenderedPageBreak/>
              <w:t>Spatii plantate, sport agrement</w:t>
            </w:r>
          </w:p>
        </w:tc>
        <w:tc>
          <w:tcPr>
            <w:tcW w:w="1092"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CF5FCF" w:rsidRPr="00CF5FCF" w:rsidRDefault="00CF5FCF" w:rsidP="0030417E">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180.60</w:t>
            </w:r>
          </w:p>
        </w:tc>
        <w:tc>
          <w:tcPr>
            <w:tcW w:w="1245"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180.60</w:t>
            </w:r>
          </w:p>
        </w:tc>
        <w:tc>
          <w:tcPr>
            <w:tcW w:w="915"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20.00</w:t>
            </w:r>
          </w:p>
        </w:tc>
        <w:tc>
          <w:tcPr>
            <w:tcW w:w="1080"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0.2</w:t>
            </w:r>
          </w:p>
        </w:tc>
      </w:tr>
      <w:tr w:rsidR="00CF5FCF" w:rsidRPr="00CF5FCF" w:rsidTr="00C279CD">
        <w:tc>
          <w:tcPr>
            <w:tcW w:w="5778" w:type="dxa"/>
            <w:gridSpan w:val="5"/>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Total  intravilan</w:t>
            </w:r>
          </w:p>
          <w:p w:rsidR="00CF5FCF" w:rsidRPr="00CF5FCF" w:rsidRDefault="00CF5FCF" w:rsidP="00C279CD">
            <w:pPr>
              <w:tabs>
                <w:tab w:val="left" w:pos="1890"/>
              </w:tabs>
              <w:rPr>
                <w:rFonts w:ascii="Arial Narrow" w:hAnsi="Arial Narrow"/>
                <w:color w:val="000000" w:themeColor="text1"/>
                <w:sz w:val="24"/>
                <w:lang w:val="pt-BR"/>
              </w:rPr>
            </w:pPr>
          </w:p>
        </w:tc>
        <w:tc>
          <w:tcPr>
            <w:tcW w:w="2415" w:type="dxa"/>
            <w:gridSpan w:val="2"/>
          </w:tcPr>
          <w:p w:rsidR="00CF5FCF" w:rsidRPr="00CF5FCF" w:rsidRDefault="00CF5FCF" w:rsidP="009D5BD6">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903.00</w:t>
            </w:r>
          </w:p>
        </w:tc>
        <w:tc>
          <w:tcPr>
            <w:tcW w:w="1995" w:type="dxa"/>
            <w:gridSpan w:val="2"/>
          </w:tcPr>
          <w:p w:rsidR="00CF5FCF" w:rsidRPr="00CF5FCF" w:rsidRDefault="00CF5FCF" w:rsidP="00C279CD">
            <w:pPr>
              <w:spacing w:after="200" w:line="276" w:lineRule="auto"/>
              <w:rPr>
                <w:color w:val="000000" w:themeColor="text1"/>
              </w:rPr>
            </w:pPr>
            <w:r w:rsidRPr="00CF5FCF">
              <w:rPr>
                <w:rFonts w:ascii="Arial Narrow" w:hAnsi="Arial Narrow"/>
                <w:color w:val="000000" w:themeColor="text1"/>
                <w:sz w:val="24"/>
                <w:lang w:val="pt-BR"/>
              </w:rPr>
              <w:t>100</w:t>
            </w:r>
          </w:p>
        </w:tc>
      </w:tr>
    </w:tbl>
    <w:p w:rsidR="00E231EE" w:rsidRPr="00C279CD" w:rsidRDefault="008308CF" w:rsidP="00272FC6">
      <w:pPr>
        <w:spacing w:after="0" w:line="360" w:lineRule="auto"/>
        <w:rPr>
          <w:rFonts w:ascii="Arial Narrow" w:eastAsia="Times New Roman" w:hAnsi="Arial Narrow" w:cs="Arial"/>
          <w:color w:val="FF0000"/>
          <w:sz w:val="28"/>
          <w:szCs w:val="24"/>
          <w:lang w:eastAsia="ro-RO"/>
        </w:rPr>
      </w:pPr>
      <w:r w:rsidRPr="00C279CD">
        <w:rPr>
          <w:rFonts w:ascii="Arial Narrow" w:eastAsia="Times New Roman" w:hAnsi="Arial Narrow" w:cs="Arial"/>
          <w:color w:val="FF0000"/>
          <w:sz w:val="28"/>
          <w:szCs w:val="24"/>
          <w:lang w:eastAsia="ro-RO"/>
        </w:rPr>
        <w:tab/>
      </w:r>
    </w:p>
    <w:p w:rsidR="008308CF" w:rsidRPr="00CF5FCF" w:rsidRDefault="008308CF" w:rsidP="00E231EE">
      <w:pPr>
        <w:spacing w:after="0" w:line="360" w:lineRule="auto"/>
        <w:ind w:firstLine="708"/>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 xml:space="preserve">Conceptul general al proiectarii se bazeaza pe creearea unor spatii optimizate destinate desfasurarii activitatilor preconizate astfel incat acestea sa fie integrate </w:t>
      </w:r>
    </w:p>
    <w:p w:rsidR="008308CF" w:rsidRPr="00CF5FCF" w:rsidRDefault="00CF5FCF" w:rsidP="00272FC6">
      <w:p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intr-un tot unitar</w:t>
      </w:r>
      <w:r w:rsidR="008308CF" w:rsidRPr="00CF5FCF">
        <w:rPr>
          <w:rFonts w:ascii="Arial Narrow" w:eastAsia="Times New Roman" w:hAnsi="Arial Narrow" w:cs="Arial"/>
          <w:color w:val="000000" w:themeColor="text1"/>
          <w:sz w:val="28"/>
          <w:szCs w:val="24"/>
          <w:lang w:eastAsia="ro-RO"/>
        </w:rPr>
        <w:t>, avand in vedere urmatoarele:</w:t>
      </w:r>
    </w:p>
    <w:p w:rsidR="008308CF" w:rsidRPr="00CF5FCF" w:rsidRDefault="008308CF" w:rsidP="00272FC6">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crearea unei infrastructuri moderne pentru activitatile ce se vor derula in cadrul unitatii;</w:t>
      </w:r>
    </w:p>
    <w:p w:rsidR="008308CF" w:rsidRPr="00CF5FCF" w:rsidRDefault="008308CF" w:rsidP="00503115">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creearea unor fluxuri de circulatie liniare, directe, firesti si cu drumuri cat mai scurte;</w:t>
      </w:r>
    </w:p>
    <w:p w:rsidR="008308CF" w:rsidRPr="00CF5FCF" w:rsidRDefault="008308CF" w:rsidP="00272FC6">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 xml:space="preserve">respectarea cerintelor cu privire la personalul implicat in procesele </w:t>
      </w:r>
      <w:r w:rsidR="00F82606" w:rsidRPr="00CF5FCF">
        <w:rPr>
          <w:rFonts w:ascii="Arial Narrow" w:eastAsia="Times New Roman" w:hAnsi="Arial Narrow" w:cs="Arial"/>
          <w:color w:val="000000" w:themeColor="text1"/>
          <w:sz w:val="28"/>
          <w:szCs w:val="24"/>
          <w:lang w:eastAsia="ro-RO"/>
        </w:rPr>
        <w:t>existente in astfel de functiuni</w:t>
      </w:r>
      <w:r w:rsidRPr="00CF5FCF">
        <w:rPr>
          <w:rFonts w:ascii="Arial Narrow" w:eastAsia="Times New Roman" w:hAnsi="Arial Narrow" w:cs="Arial"/>
          <w:color w:val="000000" w:themeColor="text1"/>
          <w:sz w:val="28"/>
          <w:szCs w:val="24"/>
          <w:lang w:eastAsia="ro-RO"/>
        </w:rPr>
        <w:t xml:space="preserve">, respectiv accesul in si dinspre spatiile sociale, tehnice, depozitare, circuitul si evacuarea deseurilor sau a produselor neconforme; </w:t>
      </w:r>
    </w:p>
    <w:p w:rsidR="008308CF" w:rsidRPr="00CF5FCF"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 xml:space="preserve">utilizarea la maxim a posibilitatilor de racordare la retelele de utilitati din zona; </w:t>
      </w:r>
    </w:p>
    <w:p w:rsidR="008308CF" w:rsidRPr="00CF5FCF"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dezvoltarea unui concept general prietenos cu mediul inconjurator;</w:t>
      </w:r>
    </w:p>
    <w:p w:rsidR="008308CF" w:rsidRPr="00CF5FCF"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F55AE6" w:rsidRPr="00CF5FCF"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CF5FCF">
        <w:rPr>
          <w:rFonts w:ascii="Arial Narrow" w:eastAsia="Times New Roman" w:hAnsi="Arial Narrow" w:cs="Times New Roman"/>
          <w:color w:val="000000" w:themeColor="text1"/>
          <w:sz w:val="24"/>
          <w:szCs w:val="24"/>
          <w:lang w:eastAsia="ro-RO"/>
        </w:rPr>
        <w:tab/>
      </w:r>
      <w:r w:rsidRPr="00CF5FCF">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F55AE6" w:rsidRPr="00CF5FCF"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CF5FCF">
        <w:rPr>
          <w:rFonts w:ascii="Times New Roman" w:eastAsia="Times New Roman" w:hAnsi="Times New Roman" w:cs="Times New Roman"/>
          <w:color w:val="000000" w:themeColor="text1"/>
          <w:sz w:val="28"/>
          <w:szCs w:val="28"/>
          <w:lang w:eastAsia="ro-RO"/>
        </w:rPr>
        <w:tab/>
      </w:r>
      <w:r w:rsidRPr="00CF5FCF">
        <w:rPr>
          <w:rFonts w:ascii="Arial Narrow" w:eastAsia="Times New Roman" w:hAnsi="Arial Narrow" w:cs="Times New Roman"/>
          <w:color w:val="000000" w:themeColor="text1"/>
          <w:sz w:val="28"/>
          <w:szCs w:val="28"/>
          <w:lang w:eastAsia="ro-RO"/>
        </w:rPr>
        <w:t xml:space="preserve">Cladirea </w:t>
      </w:r>
      <w:r w:rsidR="00F82606" w:rsidRPr="00CF5FCF">
        <w:rPr>
          <w:rFonts w:ascii="Arial Narrow" w:eastAsia="Times New Roman" w:hAnsi="Arial Narrow" w:cs="Times New Roman"/>
          <w:color w:val="000000" w:themeColor="text1"/>
          <w:sz w:val="28"/>
          <w:szCs w:val="28"/>
          <w:lang w:eastAsia="ro-RO"/>
        </w:rPr>
        <w:t xml:space="preserve">destinata </w:t>
      </w:r>
      <w:r w:rsidR="00CF5FCF" w:rsidRPr="00CF5FCF">
        <w:rPr>
          <w:rFonts w:ascii="Arial Narrow" w:eastAsia="Times New Roman" w:hAnsi="Arial Narrow" w:cs="Times New Roman"/>
          <w:color w:val="000000" w:themeColor="text1"/>
          <w:sz w:val="28"/>
          <w:szCs w:val="28"/>
          <w:lang w:eastAsia="ro-RO"/>
        </w:rPr>
        <w:t>serviciilor</w:t>
      </w:r>
      <w:r w:rsidRPr="00CF5FCF">
        <w:rPr>
          <w:rFonts w:ascii="Arial Narrow" w:eastAsia="Times New Roman" w:hAnsi="Arial Narrow" w:cs="Times New Roman"/>
          <w:color w:val="000000" w:themeColor="text1"/>
          <w:sz w:val="28"/>
          <w:szCs w:val="28"/>
          <w:lang w:eastAsia="ro-RO"/>
        </w:rPr>
        <w:t xml:space="preserve"> se va dezvolta pe </w:t>
      </w:r>
      <w:r w:rsidR="00CF5FCF" w:rsidRPr="00CF5FCF">
        <w:rPr>
          <w:rFonts w:ascii="Arial Narrow" w:eastAsia="Times New Roman" w:hAnsi="Arial Narrow" w:cs="Times New Roman"/>
          <w:color w:val="000000" w:themeColor="text1"/>
          <w:sz w:val="28"/>
          <w:szCs w:val="28"/>
          <w:lang w:eastAsia="ro-RO"/>
        </w:rPr>
        <w:t>un nivel</w:t>
      </w:r>
      <w:r w:rsidRPr="00CF5FCF">
        <w:rPr>
          <w:rFonts w:ascii="Arial Narrow" w:eastAsia="Times New Roman" w:hAnsi="Arial Narrow" w:cs="Times New Roman"/>
          <w:color w:val="000000" w:themeColor="text1"/>
          <w:sz w:val="28"/>
          <w:szCs w:val="28"/>
          <w:lang w:eastAsia="ro-RO"/>
        </w:rPr>
        <w:t xml:space="preserve"> si cuprinde urmatoarele functiuni: </w:t>
      </w:r>
    </w:p>
    <w:p w:rsidR="00F82606" w:rsidRPr="00CF5FCF" w:rsidRDefault="00F55AE6" w:rsidP="00F82606">
      <w:pPr>
        <w:rPr>
          <w:rFonts w:ascii="Arial Narrow" w:hAnsi="Arial Narrow"/>
          <w:color w:val="000000" w:themeColor="text1"/>
          <w:sz w:val="28"/>
          <w:szCs w:val="24"/>
          <w:lang w:eastAsia="ro-RO"/>
        </w:rPr>
      </w:pPr>
      <w:r w:rsidRPr="00CF5FCF">
        <w:rPr>
          <w:rFonts w:ascii="Times New Roman" w:hAnsi="Times New Roman" w:cs="Times New Roman"/>
          <w:color w:val="000000" w:themeColor="text1"/>
          <w:sz w:val="28"/>
          <w:szCs w:val="28"/>
          <w:lang w:val="pt-BR"/>
        </w:rPr>
        <w:tab/>
      </w:r>
      <w:r w:rsidR="00F82606" w:rsidRPr="00CF5FCF">
        <w:rPr>
          <w:rFonts w:ascii="Arial Narrow" w:hAnsi="Arial Narrow"/>
          <w:b/>
          <w:color w:val="000000" w:themeColor="text1"/>
          <w:sz w:val="28"/>
          <w:szCs w:val="24"/>
          <w:lang w:eastAsia="ro-RO"/>
        </w:rPr>
        <w:t>La nivelul parterul</w:t>
      </w:r>
      <w:r w:rsidR="00F82606" w:rsidRPr="00CF5FCF">
        <w:rPr>
          <w:rFonts w:ascii="Arial Narrow" w:hAnsi="Arial Narrow"/>
          <w:color w:val="000000" w:themeColor="text1"/>
          <w:sz w:val="28"/>
          <w:szCs w:val="24"/>
          <w:lang w:eastAsia="ro-RO"/>
        </w:rPr>
        <w:t xml:space="preserve"> (vezi plansa A-03):</w:t>
      </w:r>
    </w:p>
    <w:p w:rsidR="00F82606" w:rsidRPr="00CF5FCF" w:rsidRDefault="00F82606" w:rsidP="00F82606">
      <w:pPr>
        <w:ind w:firstLine="709"/>
        <w:jc w:val="both"/>
        <w:rPr>
          <w:rFonts w:ascii="Arial Narrow" w:hAnsi="Arial Narrow"/>
          <w:color w:val="000000" w:themeColor="text1"/>
          <w:sz w:val="28"/>
          <w:szCs w:val="24"/>
          <w:lang w:val="pt-BR"/>
        </w:rPr>
      </w:pPr>
      <w:r w:rsidRPr="00CF5FCF">
        <w:rPr>
          <w:rFonts w:ascii="Arial Narrow" w:hAnsi="Arial Narrow"/>
          <w:color w:val="000000" w:themeColor="text1"/>
          <w:sz w:val="28"/>
          <w:szCs w:val="24"/>
          <w:lang w:val="pt-BR"/>
        </w:rPr>
        <w:t xml:space="preserve">- </w:t>
      </w:r>
      <w:r w:rsidR="00CF5FCF" w:rsidRPr="00CF5FCF">
        <w:rPr>
          <w:rFonts w:ascii="Arial Narrow" w:hAnsi="Arial Narrow"/>
          <w:color w:val="000000" w:themeColor="text1"/>
          <w:sz w:val="28"/>
          <w:szCs w:val="24"/>
          <w:lang w:val="pt-BR"/>
        </w:rPr>
        <w:t>Spalatorie auto</w:t>
      </w:r>
      <w:r w:rsidR="00CF5FCF" w:rsidRPr="00CF5FCF">
        <w:rPr>
          <w:rFonts w:ascii="Arial Narrow" w:hAnsi="Arial Narrow"/>
          <w:color w:val="000000" w:themeColor="text1"/>
          <w:sz w:val="28"/>
          <w:szCs w:val="24"/>
          <w:lang w:val="pt-BR"/>
        </w:rPr>
        <w:tab/>
        <w:t xml:space="preserve">         </w:t>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t>S = 96.00</w:t>
      </w:r>
      <w:r w:rsidRPr="00CF5FCF">
        <w:rPr>
          <w:rFonts w:ascii="Arial Narrow" w:hAnsi="Arial Narrow"/>
          <w:color w:val="000000" w:themeColor="text1"/>
          <w:sz w:val="28"/>
          <w:szCs w:val="24"/>
          <w:lang w:val="pt-BR"/>
        </w:rPr>
        <w:t>mp</w:t>
      </w:r>
    </w:p>
    <w:p w:rsidR="00F82606" w:rsidRPr="00CF5FCF" w:rsidRDefault="00F82606" w:rsidP="00F82606">
      <w:pPr>
        <w:ind w:firstLine="709"/>
        <w:jc w:val="both"/>
        <w:rPr>
          <w:rFonts w:ascii="Arial Narrow" w:hAnsi="Arial Narrow"/>
          <w:color w:val="000000" w:themeColor="text1"/>
          <w:sz w:val="28"/>
          <w:szCs w:val="24"/>
          <w:lang w:val="pt-BR"/>
        </w:rPr>
      </w:pPr>
      <w:r w:rsidRPr="00CF5FCF">
        <w:rPr>
          <w:rFonts w:ascii="Arial Narrow" w:hAnsi="Arial Narrow"/>
          <w:color w:val="000000" w:themeColor="text1"/>
          <w:sz w:val="28"/>
          <w:szCs w:val="24"/>
          <w:lang w:val="pt-BR"/>
        </w:rPr>
        <w:t xml:space="preserve">- </w:t>
      </w:r>
      <w:r w:rsidR="00CF5FCF" w:rsidRPr="00CF5FCF">
        <w:rPr>
          <w:rFonts w:ascii="Arial Narrow" w:hAnsi="Arial Narrow"/>
          <w:color w:val="000000" w:themeColor="text1"/>
          <w:sz w:val="28"/>
          <w:szCs w:val="24"/>
          <w:lang w:val="pt-BR"/>
        </w:rPr>
        <w:t>Vulcanizare si depozitare</w:t>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r>
      <w:r w:rsidR="00CF5FCF" w:rsidRPr="00CF5FCF">
        <w:rPr>
          <w:rFonts w:ascii="Arial Narrow" w:hAnsi="Arial Narrow"/>
          <w:color w:val="000000" w:themeColor="text1"/>
          <w:sz w:val="28"/>
          <w:szCs w:val="24"/>
          <w:lang w:val="pt-BR"/>
        </w:rPr>
        <w:tab/>
        <w:t>S =220.06</w:t>
      </w:r>
      <w:r w:rsidRPr="00CF5FCF">
        <w:rPr>
          <w:rFonts w:ascii="Arial Narrow" w:hAnsi="Arial Narrow"/>
          <w:color w:val="000000" w:themeColor="text1"/>
          <w:sz w:val="28"/>
          <w:szCs w:val="24"/>
          <w:lang w:val="pt-BR"/>
        </w:rPr>
        <w:t>mp</w:t>
      </w:r>
    </w:p>
    <w:p w:rsidR="00F82606" w:rsidRPr="009B0B53" w:rsidRDefault="00F82606" w:rsidP="00F82606">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sidR="00CF5FCF" w:rsidRPr="009B0B53">
        <w:rPr>
          <w:rFonts w:ascii="Arial Narrow" w:hAnsi="Arial Narrow"/>
          <w:color w:val="000000" w:themeColor="text1"/>
          <w:sz w:val="28"/>
          <w:szCs w:val="24"/>
          <w:lang w:val="pt-BR"/>
        </w:rPr>
        <w:t>Vestiar si grup sanitar</w:t>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t>S =   9.64</w:t>
      </w:r>
      <w:r w:rsidRPr="009B0B53">
        <w:rPr>
          <w:rFonts w:ascii="Arial Narrow" w:hAnsi="Arial Narrow"/>
          <w:color w:val="000000" w:themeColor="text1"/>
          <w:sz w:val="28"/>
          <w:szCs w:val="24"/>
          <w:lang w:val="pt-BR"/>
        </w:rPr>
        <w:t>mp</w:t>
      </w:r>
    </w:p>
    <w:p w:rsidR="00F82606" w:rsidRPr="009B0B53" w:rsidRDefault="00F82606" w:rsidP="00F82606">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sidR="00CF5FCF" w:rsidRPr="009B0B53">
        <w:rPr>
          <w:rFonts w:ascii="Arial Narrow" w:hAnsi="Arial Narrow"/>
          <w:color w:val="000000" w:themeColor="text1"/>
          <w:sz w:val="28"/>
          <w:szCs w:val="24"/>
          <w:lang w:val="pt-BR"/>
        </w:rPr>
        <w:t>Birou si grup sanitar</w:t>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t>S =  12.26</w:t>
      </w:r>
      <w:r w:rsidRPr="009B0B53">
        <w:rPr>
          <w:rFonts w:ascii="Arial Narrow" w:hAnsi="Arial Narrow"/>
          <w:color w:val="000000" w:themeColor="text1"/>
          <w:sz w:val="28"/>
          <w:szCs w:val="24"/>
          <w:lang w:val="pt-BR"/>
        </w:rPr>
        <w:t>mp</w:t>
      </w:r>
    </w:p>
    <w:p w:rsidR="00F82606" w:rsidRPr="009B0B53" w:rsidRDefault="00F82606" w:rsidP="00F82606">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lastRenderedPageBreak/>
        <w:t xml:space="preserve">- </w:t>
      </w:r>
      <w:r w:rsidR="00CF5FCF" w:rsidRPr="009B0B53">
        <w:rPr>
          <w:rFonts w:ascii="Arial Narrow" w:hAnsi="Arial Narrow"/>
          <w:color w:val="000000" w:themeColor="text1"/>
          <w:sz w:val="28"/>
          <w:szCs w:val="24"/>
          <w:lang w:val="pt-BR"/>
        </w:rPr>
        <w:t>Cafe bar</w:t>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t>S = 25.35</w:t>
      </w:r>
      <w:r w:rsidRPr="009B0B53">
        <w:rPr>
          <w:rFonts w:ascii="Arial Narrow" w:hAnsi="Arial Narrow"/>
          <w:color w:val="000000" w:themeColor="text1"/>
          <w:sz w:val="28"/>
          <w:szCs w:val="24"/>
          <w:lang w:val="pt-BR"/>
        </w:rPr>
        <w:t>mp</w:t>
      </w:r>
    </w:p>
    <w:p w:rsidR="00F55AE6" w:rsidRPr="009B0B53" w:rsidRDefault="00F82606" w:rsidP="00CF5FCF">
      <w:pPr>
        <w:ind w:firstLine="709"/>
        <w:jc w:val="right"/>
        <w:rPr>
          <w:rFonts w:ascii="Arial Narrow" w:hAnsi="Arial Narrow"/>
          <w:color w:val="000000" w:themeColor="text1"/>
          <w:sz w:val="28"/>
          <w:szCs w:val="24"/>
          <w:u w:val="single"/>
          <w:lang w:val="pt-BR"/>
        </w:rPr>
      </w:pPr>
      <w:r w:rsidRPr="009B0B53">
        <w:rPr>
          <w:rFonts w:ascii="Arial Narrow" w:hAnsi="Arial Narrow"/>
          <w:color w:val="000000" w:themeColor="text1"/>
          <w:sz w:val="28"/>
          <w:szCs w:val="24"/>
          <w:lang w:val="pt-BR"/>
        </w:rPr>
        <w:t xml:space="preserve">    </w:t>
      </w:r>
      <w:r w:rsidRPr="009B0B53">
        <w:rPr>
          <w:rFonts w:ascii="Arial Narrow" w:hAnsi="Arial Narrow"/>
          <w:color w:val="000000" w:themeColor="text1"/>
          <w:sz w:val="28"/>
          <w:szCs w:val="24"/>
          <w:lang w:val="pt-BR"/>
        </w:rPr>
        <w:tab/>
        <w:t xml:space="preserve"> </w:t>
      </w:r>
      <w:r w:rsidR="009B0B53" w:rsidRPr="009B0B53">
        <w:rPr>
          <w:rFonts w:ascii="Arial Narrow" w:hAnsi="Arial Narrow"/>
          <w:color w:val="000000" w:themeColor="text1"/>
          <w:sz w:val="28"/>
          <w:szCs w:val="24"/>
          <w:u w:val="single"/>
          <w:lang w:val="pt-BR"/>
        </w:rPr>
        <w:t>S utila parter = 363.31</w:t>
      </w:r>
      <w:r w:rsidR="00CF5FCF" w:rsidRPr="009B0B53">
        <w:rPr>
          <w:rFonts w:ascii="Arial Narrow" w:hAnsi="Arial Narrow"/>
          <w:color w:val="000000" w:themeColor="text1"/>
          <w:sz w:val="28"/>
          <w:szCs w:val="24"/>
          <w:u w:val="single"/>
          <w:lang w:val="pt-BR"/>
        </w:rPr>
        <w:t>mp</w:t>
      </w:r>
      <w:r w:rsidR="00F55AE6" w:rsidRPr="009B0B53">
        <w:rPr>
          <w:rFonts w:ascii="Times New Roman" w:eastAsia="Times New Roman" w:hAnsi="Times New Roman" w:cs="Times New Roman"/>
          <w:color w:val="000000" w:themeColor="text1"/>
          <w:sz w:val="28"/>
          <w:szCs w:val="28"/>
          <w:lang w:eastAsia="ro-RO"/>
        </w:rPr>
        <w:tab/>
      </w:r>
    </w:p>
    <w:p w:rsidR="00F55AE6" w:rsidRPr="00F84AA3" w:rsidRDefault="00F55AE6" w:rsidP="00F55AE6">
      <w:pPr>
        <w:pStyle w:val="NoSpacing"/>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ab/>
        <w:t>Compartimentarea</w:t>
      </w:r>
      <w:r w:rsidR="00F84AA3" w:rsidRPr="00F84AA3">
        <w:rPr>
          <w:rFonts w:ascii="Arial Narrow" w:hAnsi="Arial Narrow" w:cs="Times New Roman"/>
          <w:color w:val="000000" w:themeColor="text1"/>
          <w:sz w:val="28"/>
          <w:szCs w:val="28"/>
          <w:lang w:val="pt-BR"/>
        </w:rPr>
        <w:t xml:space="preserve"> propusa</w:t>
      </w:r>
      <w:r w:rsidRPr="00F84AA3">
        <w:rPr>
          <w:rFonts w:ascii="Arial Narrow" w:hAnsi="Arial Narrow" w:cs="Times New Roman"/>
          <w:color w:val="000000" w:themeColor="text1"/>
          <w:sz w:val="28"/>
          <w:szCs w:val="28"/>
          <w:lang w:val="pt-BR"/>
        </w:rPr>
        <w:t xml:space="preserve"> satisface urmatoarele conditii:</w:t>
      </w:r>
    </w:p>
    <w:p w:rsidR="00F55AE6" w:rsidRPr="00F84AA3" w:rsidRDefault="00F84AA3"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 xml:space="preserve">dimensionarea spatiilor </w:t>
      </w:r>
      <w:r w:rsidR="00C279CD">
        <w:rPr>
          <w:rFonts w:ascii="Arial Narrow" w:hAnsi="Arial Narrow" w:cs="Times New Roman"/>
          <w:color w:val="000000" w:themeColor="text1"/>
          <w:sz w:val="28"/>
          <w:szCs w:val="28"/>
          <w:lang w:val="pt-BR"/>
        </w:rPr>
        <w:t>o utilizare optima</w:t>
      </w:r>
      <w:r w:rsidR="00F55AE6" w:rsidRPr="00F84AA3">
        <w:rPr>
          <w:rFonts w:ascii="Arial Narrow" w:hAnsi="Arial Narrow" w:cs="Times New Roman"/>
          <w:color w:val="000000" w:themeColor="text1"/>
          <w:sz w:val="28"/>
          <w:szCs w:val="28"/>
          <w:lang w:val="pt-BR"/>
        </w:rPr>
        <w:t>;</w:t>
      </w:r>
    </w:p>
    <w:p w:rsidR="00F55AE6" w:rsidRPr="00F84AA3" w:rsidRDefault="00F55AE6"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spatiile se diferentiaza dupa criteriul utilizatorului (angajati/public) evitand intersectia fluxurilor de circulatie;</w:t>
      </w:r>
    </w:p>
    <w:p w:rsidR="00F55AE6" w:rsidRPr="00F84AA3" w:rsidRDefault="00F55AE6"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rapo</w:t>
      </w:r>
      <w:r w:rsidR="00F84AA3" w:rsidRPr="00F84AA3">
        <w:rPr>
          <w:rFonts w:ascii="Arial Narrow" w:hAnsi="Arial Narrow" w:cs="Times New Roman"/>
          <w:color w:val="000000" w:themeColor="text1"/>
          <w:sz w:val="28"/>
          <w:szCs w:val="28"/>
          <w:lang w:val="pt-BR"/>
        </w:rPr>
        <w:t xml:space="preserve">rtul golurilor pentru incaperile destinate cazarii </w:t>
      </w:r>
      <w:r w:rsidRPr="00F84AA3">
        <w:rPr>
          <w:rFonts w:ascii="Arial Narrow" w:hAnsi="Arial Narrow" w:cs="Times New Roman"/>
          <w:color w:val="000000" w:themeColor="text1"/>
          <w:sz w:val="28"/>
          <w:szCs w:val="28"/>
          <w:lang w:val="pt-BR"/>
        </w:rPr>
        <w:t>este astfel creat pentru luminarea suficienta a spatiului si pentru buna ventilare a acestuia.</w:t>
      </w:r>
    </w:p>
    <w:p w:rsidR="00F55AE6" w:rsidRPr="000D5AC2" w:rsidRDefault="00F55AE6" w:rsidP="00F55AE6">
      <w:pPr>
        <w:pStyle w:val="NoSpacing"/>
        <w:spacing w:line="360" w:lineRule="auto"/>
        <w:ind w:left="720"/>
        <w:rPr>
          <w:rFonts w:ascii="Arial Narrow" w:hAnsi="Arial Narrow" w:cs="Times New Roman"/>
          <w:b/>
          <w:color w:val="000000" w:themeColor="text1"/>
          <w:sz w:val="28"/>
          <w:szCs w:val="28"/>
          <w:lang w:val="pt-BR"/>
        </w:rPr>
      </w:pPr>
      <w:r w:rsidRPr="000D5AC2">
        <w:rPr>
          <w:rFonts w:ascii="Arial Narrow" w:hAnsi="Arial Narrow" w:cs="Times New Roman"/>
          <w:b/>
          <w:color w:val="000000" w:themeColor="text1"/>
          <w:sz w:val="28"/>
          <w:szCs w:val="28"/>
          <w:lang w:val="pt-BR"/>
        </w:rPr>
        <w:t>Alte caracteristici de functiune</w:t>
      </w:r>
    </w:p>
    <w:p w:rsidR="00F55AE6" w:rsidRPr="000D5AC2" w:rsidRDefault="00F55AE6" w:rsidP="00F55AE6">
      <w:pPr>
        <w:pStyle w:val="NoSpacing"/>
        <w:spacing w:line="360" w:lineRule="auto"/>
        <w:ind w:left="720"/>
        <w:rPr>
          <w:rFonts w:ascii="Arial Narrow" w:hAnsi="Arial Narrow" w:cs="Times New Roman"/>
          <w:color w:val="000000" w:themeColor="text1"/>
          <w:sz w:val="28"/>
          <w:szCs w:val="28"/>
          <w:lang w:val="pt-BR"/>
        </w:rPr>
      </w:pPr>
      <w:r w:rsidRPr="000D5AC2">
        <w:rPr>
          <w:rFonts w:ascii="Arial Narrow" w:hAnsi="Arial Narrow" w:cs="Times New Roman"/>
          <w:color w:val="000000" w:themeColor="text1"/>
          <w:sz w:val="28"/>
          <w:szCs w:val="28"/>
          <w:lang w:val="pt-BR"/>
        </w:rPr>
        <w:t xml:space="preserve">Servicii pentru </w:t>
      </w:r>
      <w:r w:rsidR="00793F76" w:rsidRPr="000D5AC2">
        <w:rPr>
          <w:rFonts w:ascii="Arial Narrow" w:hAnsi="Arial Narrow" w:cs="Times New Roman"/>
          <w:color w:val="000000" w:themeColor="text1"/>
          <w:sz w:val="28"/>
          <w:szCs w:val="28"/>
          <w:lang w:val="pt-BR"/>
        </w:rPr>
        <w:t>turism</w:t>
      </w:r>
      <w:r w:rsidRPr="000D5AC2">
        <w:rPr>
          <w:rFonts w:ascii="Arial Narrow" w:hAnsi="Arial Narrow" w:cs="Times New Roman"/>
          <w:color w:val="000000" w:themeColor="text1"/>
          <w:sz w:val="28"/>
          <w:szCs w:val="28"/>
          <w:lang w:val="pt-BR"/>
        </w:rPr>
        <w:t xml:space="preserve">, </w:t>
      </w:r>
      <w:r w:rsidR="000D5AC2" w:rsidRPr="000D5AC2">
        <w:rPr>
          <w:rFonts w:ascii="Arial Narrow" w:hAnsi="Arial Narrow" w:cs="Times New Roman"/>
          <w:color w:val="000000" w:themeColor="text1"/>
          <w:sz w:val="28"/>
          <w:szCs w:val="28"/>
          <w:lang w:val="pt-BR"/>
        </w:rPr>
        <w:t>recreere</w:t>
      </w:r>
      <w:r w:rsidRPr="000D5AC2">
        <w:rPr>
          <w:rFonts w:ascii="Arial Narrow" w:hAnsi="Arial Narrow" w:cs="Times New Roman"/>
          <w:color w:val="000000" w:themeColor="text1"/>
          <w:sz w:val="28"/>
          <w:szCs w:val="28"/>
          <w:lang w:val="pt-BR"/>
        </w:rPr>
        <w:t>.</w:t>
      </w:r>
    </w:p>
    <w:p w:rsidR="00F55AE6" w:rsidRPr="00793F76" w:rsidRDefault="00F55AE6" w:rsidP="00F55AE6">
      <w:pPr>
        <w:pStyle w:val="NoSpacing"/>
        <w:spacing w:line="360" w:lineRule="auto"/>
        <w:ind w:left="720"/>
        <w:rPr>
          <w:rFonts w:ascii="Arial Narrow" w:hAnsi="Arial Narrow" w:cs="Times New Roman"/>
          <w:b/>
          <w:color w:val="000000" w:themeColor="text1"/>
          <w:sz w:val="28"/>
          <w:szCs w:val="28"/>
          <w:lang w:val="pt-BR"/>
        </w:rPr>
      </w:pPr>
      <w:r w:rsidRPr="00793F76">
        <w:rPr>
          <w:rFonts w:ascii="Arial Narrow" w:hAnsi="Arial Narrow" w:cs="Times New Roman"/>
          <w:b/>
          <w:color w:val="000000" w:themeColor="text1"/>
          <w:sz w:val="28"/>
          <w:szCs w:val="28"/>
          <w:lang w:val="pt-BR"/>
        </w:rPr>
        <w:t>Conditii impuse</w:t>
      </w:r>
    </w:p>
    <w:p w:rsidR="00F55AE6" w:rsidRDefault="00F55AE6" w:rsidP="00F55AE6">
      <w:pPr>
        <w:pStyle w:val="NoSpacing"/>
        <w:spacing w:line="360" w:lineRule="auto"/>
        <w:ind w:left="720"/>
        <w:rPr>
          <w:rFonts w:ascii="Arial Narrow" w:hAnsi="Arial Narrow" w:cs="Times New Roman"/>
          <w:color w:val="000000" w:themeColor="text1"/>
          <w:sz w:val="28"/>
          <w:szCs w:val="28"/>
          <w:lang w:val="pt-BR"/>
        </w:rPr>
      </w:pPr>
      <w:r w:rsidRPr="00793F76">
        <w:rPr>
          <w:rFonts w:ascii="Arial Narrow" w:hAnsi="Arial Narrow" w:cs="Times New Roman"/>
          <w:color w:val="000000" w:themeColor="text1"/>
          <w:sz w:val="28"/>
          <w:szCs w:val="28"/>
          <w:lang w:val="pt-BR"/>
        </w:rPr>
        <w:t xml:space="preserve">Se vor asigura minim </w:t>
      </w:r>
      <w:r w:rsidR="00793F76" w:rsidRPr="00793F76">
        <w:rPr>
          <w:rFonts w:ascii="Arial Narrow" w:hAnsi="Arial Narrow" w:cs="Times New Roman"/>
          <w:color w:val="000000" w:themeColor="text1"/>
          <w:sz w:val="28"/>
          <w:szCs w:val="28"/>
          <w:lang w:val="pt-BR"/>
        </w:rPr>
        <w:t>6</w:t>
      </w:r>
      <w:r w:rsidRPr="00793F76">
        <w:rPr>
          <w:rFonts w:ascii="Arial Narrow" w:hAnsi="Arial Narrow" w:cs="Times New Roman"/>
          <w:color w:val="000000" w:themeColor="text1"/>
          <w:sz w:val="28"/>
          <w:szCs w:val="28"/>
          <w:lang w:val="pt-BR"/>
        </w:rPr>
        <w:t xml:space="preserve"> locuri de parcare in incinta amplasamentului conformplanului de situatie. Retragerea constructiilor fata de </w:t>
      </w:r>
      <w:r w:rsidR="00C279CD">
        <w:rPr>
          <w:rFonts w:ascii="Arial Narrow" w:hAnsi="Arial Narrow" w:cs="Times New Roman"/>
          <w:color w:val="000000" w:themeColor="text1"/>
          <w:sz w:val="28"/>
          <w:szCs w:val="28"/>
          <w:lang w:val="pt-BR"/>
        </w:rPr>
        <w:t xml:space="preserve">strada principala </w:t>
      </w:r>
      <w:r w:rsidR="00793F76" w:rsidRPr="00793F76">
        <w:rPr>
          <w:rFonts w:ascii="Arial Narrow" w:hAnsi="Arial Narrow" w:cs="Times New Roman"/>
          <w:color w:val="000000" w:themeColor="text1"/>
          <w:sz w:val="28"/>
          <w:szCs w:val="28"/>
          <w:lang w:val="pt-BR"/>
        </w:rPr>
        <w:t xml:space="preserve">este de minim </w:t>
      </w:r>
      <w:r w:rsidR="00F84AA3">
        <w:rPr>
          <w:rFonts w:ascii="Arial Narrow" w:hAnsi="Arial Narrow" w:cs="Times New Roman"/>
          <w:color w:val="000000" w:themeColor="text1"/>
          <w:sz w:val="28"/>
          <w:szCs w:val="28"/>
          <w:lang w:val="pt-BR"/>
        </w:rPr>
        <w:t>4</w:t>
      </w:r>
      <w:r w:rsidR="00C279CD">
        <w:rPr>
          <w:rFonts w:ascii="Arial Narrow" w:hAnsi="Arial Narrow" w:cs="Times New Roman"/>
          <w:color w:val="000000" w:themeColor="text1"/>
          <w:sz w:val="28"/>
          <w:szCs w:val="28"/>
          <w:lang w:val="pt-BR"/>
        </w:rPr>
        <w:t>.00m.</w:t>
      </w:r>
    </w:p>
    <w:p w:rsidR="000D5AC2" w:rsidRPr="00C279CD" w:rsidRDefault="000D5AC2" w:rsidP="000D5AC2">
      <w:pPr>
        <w:ind w:firstLine="708"/>
        <w:rPr>
          <w:rFonts w:ascii="Arial Narrow" w:hAnsi="Arial Narrow"/>
          <w:b/>
          <w:sz w:val="28"/>
        </w:rPr>
      </w:pPr>
      <w:r w:rsidRPr="00C279CD">
        <w:rPr>
          <w:rFonts w:ascii="Arial Narrow" w:hAnsi="Arial Narrow"/>
          <w:b/>
          <w:sz w:val="28"/>
        </w:rPr>
        <w:t xml:space="preserve">Imobilul </w:t>
      </w:r>
      <w:r w:rsidR="00F84AA3" w:rsidRPr="00C279CD">
        <w:rPr>
          <w:rFonts w:ascii="Arial Narrow" w:hAnsi="Arial Narrow"/>
          <w:b/>
          <w:sz w:val="28"/>
        </w:rPr>
        <w:t>studiat</w:t>
      </w:r>
      <w:r w:rsidRPr="00C279CD">
        <w:rPr>
          <w:rFonts w:ascii="Arial Narrow" w:hAnsi="Arial Narrow"/>
          <w:b/>
          <w:sz w:val="28"/>
        </w:rPr>
        <w:t xml:space="preserve"> are urmatoarele caracteristici:</w:t>
      </w:r>
    </w:p>
    <w:p w:rsidR="00C279CD" w:rsidRPr="00C279CD" w:rsidRDefault="00C279CD" w:rsidP="00C279CD">
      <w:pPr>
        <w:spacing w:after="0" w:line="360" w:lineRule="auto"/>
        <w:ind w:firstLine="708"/>
        <w:jc w:val="both"/>
        <w:rPr>
          <w:rFonts w:ascii="Arial Narrow" w:eastAsia="Times New Roman" w:hAnsi="Arial Narrow" w:cs="Times New Roman"/>
          <w:sz w:val="28"/>
          <w:szCs w:val="24"/>
          <w:lang w:val="it-IT"/>
        </w:rPr>
      </w:pPr>
      <w:r w:rsidRPr="00C279CD">
        <w:rPr>
          <w:rFonts w:ascii="Arial Narrow" w:eastAsia="Times New Roman" w:hAnsi="Arial Narrow" w:cs="Times New Roman"/>
          <w:sz w:val="28"/>
          <w:szCs w:val="24"/>
          <w:lang w:val="it-IT"/>
        </w:rPr>
        <w:t>Hala va avea regim de inaltime parter, se va realiza pe structura metalica si va avea destinatia de vulcanizare si depozitari.</w:t>
      </w:r>
    </w:p>
    <w:p w:rsidR="00C279CD" w:rsidRPr="00C279CD" w:rsidRDefault="00C279CD" w:rsidP="00C279CD">
      <w:pPr>
        <w:spacing w:after="0" w:line="360" w:lineRule="auto"/>
        <w:ind w:firstLine="708"/>
        <w:jc w:val="both"/>
        <w:rPr>
          <w:rFonts w:ascii="Arial Narrow" w:eastAsia="Times New Roman" w:hAnsi="Arial Narrow" w:cs="Times New Roman"/>
          <w:sz w:val="28"/>
          <w:szCs w:val="24"/>
          <w:lang w:val="it-IT"/>
        </w:rPr>
      </w:pPr>
      <w:r w:rsidRPr="00C279CD">
        <w:rPr>
          <w:rFonts w:ascii="Arial Narrow" w:eastAsia="Times New Roman" w:hAnsi="Arial Narrow" w:cs="Times New Roman"/>
          <w:sz w:val="28"/>
          <w:szCs w:val="24"/>
          <w:lang w:val="it-IT"/>
        </w:rPr>
        <w:t xml:space="preserve">Spalatoria auto va avea regim de inaltime parter, se va realiza pe structura metalica. </w:t>
      </w:r>
    </w:p>
    <w:p w:rsidR="00C279CD" w:rsidRPr="00C279CD" w:rsidRDefault="00C279CD" w:rsidP="00C279CD">
      <w:pPr>
        <w:spacing w:after="0" w:line="360" w:lineRule="auto"/>
        <w:ind w:firstLine="708"/>
        <w:jc w:val="both"/>
        <w:rPr>
          <w:rFonts w:ascii="Arial Narrow" w:eastAsia="Times New Roman" w:hAnsi="Arial Narrow" w:cs="Times New Roman"/>
          <w:sz w:val="28"/>
          <w:szCs w:val="24"/>
          <w:lang w:val="it-IT"/>
        </w:rPr>
      </w:pPr>
      <w:r w:rsidRPr="00C279CD">
        <w:rPr>
          <w:rFonts w:ascii="Arial Narrow" w:eastAsia="Times New Roman" w:hAnsi="Arial Narrow" w:cs="Times New Roman"/>
          <w:sz w:val="28"/>
          <w:szCs w:val="24"/>
          <w:lang w:val="it-IT"/>
        </w:rPr>
        <w:t xml:space="preserve">Spatiu pentru birouri, cafe bar si depozitari, va avea regim de inaltime parter, se va realiza pe structura metalica. </w:t>
      </w:r>
    </w:p>
    <w:p w:rsidR="00C279CD" w:rsidRPr="00C279CD" w:rsidRDefault="00C279CD" w:rsidP="00C279CD">
      <w:pPr>
        <w:spacing w:after="0" w:line="360" w:lineRule="auto"/>
        <w:jc w:val="both"/>
        <w:rPr>
          <w:rFonts w:ascii="Arial Narrow" w:eastAsia="Times New Roman" w:hAnsi="Arial Narrow" w:cs="Times New Roman"/>
          <w:color w:val="000000" w:themeColor="text1"/>
          <w:sz w:val="28"/>
          <w:szCs w:val="24"/>
          <w:lang w:val="it-IT"/>
        </w:rPr>
      </w:pPr>
      <w:r w:rsidRPr="00C279CD">
        <w:rPr>
          <w:rFonts w:ascii="Arial Narrow" w:eastAsia="Times New Roman" w:hAnsi="Arial Narrow" w:cs="Times New Roman"/>
          <w:color w:val="000000" w:themeColor="text1"/>
          <w:sz w:val="28"/>
          <w:szCs w:val="24"/>
          <w:lang w:val="it-IT"/>
        </w:rPr>
        <w:tab/>
        <w:t>Structura de rezistenta se propune a se realiza din fundatii de beton armat la infrastructura, iar suprastructura se va realiza din structura metalica.</w:t>
      </w:r>
    </w:p>
    <w:p w:rsidR="00C279CD" w:rsidRPr="00C279CD" w:rsidRDefault="00C279CD" w:rsidP="00C279CD">
      <w:pPr>
        <w:spacing w:after="0" w:line="360" w:lineRule="auto"/>
        <w:jc w:val="both"/>
        <w:rPr>
          <w:rFonts w:ascii="Arial Narrow" w:eastAsia="Times New Roman" w:hAnsi="Arial Narrow" w:cs="Times New Roman"/>
          <w:color w:val="000000" w:themeColor="text1"/>
          <w:sz w:val="28"/>
          <w:szCs w:val="24"/>
          <w:lang w:val="it-IT"/>
        </w:rPr>
      </w:pPr>
      <w:r w:rsidRPr="00C279CD">
        <w:rPr>
          <w:rFonts w:ascii="Arial Narrow" w:eastAsia="Times New Roman" w:hAnsi="Arial Narrow" w:cs="Times New Roman"/>
          <w:color w:val="000000" w:themeColor="text1"/>
          <w:sz w:val="28"/>
          <w:szCs w:val="24"/>
          <w:lang w:val="it-IT"/>
        </w:rPr>
        <w:tab/>
        <w:t>Inchiderile exterioare si compartimentarile interioare se vor realiza din panouri sandwich.</w:t>
      </w:r>
    </w:p>
    <w:p w:rsidR="00C279CD" w:rsidRPr="00C279CD" w:rsidRDefault="00C279CD" w:rsidP="00C279CD">
      <w:pPr>
        <w:spacing w:after="0" w:line="360" w:lineRule="auto"/>
        <w:jc w:val="both"/>
        <w:rPr>
          <w:rFonts w:ascii="Arial Narrow" w:eastAsia="Times New Roman" w:hAnsi="Arial Narrow" w:cs="Times New Roman"/>
          <w:sz w:val="28"/>
          <w:szCs w:val="24"/>
          <w:lang w:val="it-IT"/>
        </w:rPr>
      </w:pPr>
      <w:r w:rsidRPr="00C279CD">
        <w:rPr>
          <w:rFonts w:ascii="Arial Narrow" w:eastAsia="Times New Roman" w:hAnsi="Arial Narrow" w:cs="Times New Roman"/>
          <w:sz w:val="28"/>
          <w:szCs w:val="24"/>
          <w:lang w:val="it-IT"/>
        </w:rPr>
        <w:tab/>
        <w:t>Acoperisul va fi tip sarpanta intr-o apa din structura metalica iar invelitoarea din panouri sandwich.</w:t>
      </w:r>
    </w:p>
    <w:p w:rsidR="00C279CD" w:rsidRPr="00C279CD" w:rsidRDefault="00C279CD" w:rsidP="00C279CD">
      <w:pPr>
        <w:pStyle w:val="NoSpacing"/>
        <w:spacing w:line="360" w:lineRule="auto"/>
        <w:rPr>
          <w:rFonts w:ascii="Arial Narrow" w:hAnsi="Arial Narrow" w:cs="Times New Roman"/>
          <w:sz w:val="28"/>
          <w:szCs w:val="24"/>
        </w:rPr>
      </w:pPr>
      <w:r w:rsidRPr="00C279CD">
        <w:rPr>
          <w:rFonts w:ascii="Arial Narrow" w:hAnsi="Arial Narrow" w:cs="Times New Roman"/>
          <w:sz w:val="28"/>
          <w:lang w:eastAsia="ar-SA"/>
        </w:rPr>
        <w:tab/>
      </w:r>
      <w:r w:rsidRPr="00C279CD">
        <w:rPr>
          <w:rFonts w:ascii="Arial Narrow" w:hAnsi="Arial Narrow" w:cs="Times New Roman"/>
          <w:sz w:val="28"/>
          <w:szCs w:val="24"/>
        </w:rPr>
        <w:t>Imprejmuirea terenului se va realiza pe toate laturile terenului, avand aceeasi inaltime respectiv de 2.00m.</w:t>
      </w:r>
    </w:p>
    <w:p w:rsidR="00C279CD" w:rsidRPr="00C279CD" w:rsidRDefault="00C279CD" w:rsidP="00C279CD">
      <w:pPr>
        <w:pStyle w:val="NoSpacing"/>
        <w:spacing w:line="360" w:lineRule="auto"/>
        <w:rPr>
          <w:rFonts w:ascii="Arial Narrow" w:hAnsi="Arial Narrow" w:cs="Times New Roman"/>
          <w:sz w:val="28"/>
          <w:szCs w:val="24"/>
        </w:rPr>
      </w:pPr>
      <w:r w:rsidRPr="00C279CD">
        <w:rPr>
          <w:rFonts w:ascii="Arial Narrow" w:hAnsi="Arial Narrow" w:cs="Times New Roman"/>
          <w:sz w:val="28"/>
          <w:szCs w:val="24"/>
        </w:rPr>
        <w:lastRenderedPageBreak/>
        <w:tab/>
        <w:t>Imprejmuirea se va realiza din stalpi metalici dispusi la o distanta de 2.20m interax si panouri bordurate zincate fixate prin sudura de stalpi.</w:t>
      </w:r>
    </w:p>
    <w:p w:rsidR="00C279CD" w:rsidRPr="00C279CD" w:rsidRDefault="00C279CD" w:rsidP="00C279CD">
      <w:pPr>
        <w:pStyle w:val="NoSpacing"/>
        <w:spacing w:line="360" w:lineRule="auto"/>
        <w:rPr>
          <w:rFonts w:ascii="Arial Narrow" w:hAnsi="Arial Narrow" w:cs="Times New Roman"/>
          <w:sz w:val="28"/>
          <w:szCs w:val="24"/>
        </w:rPr>
      </w:pPr>
      <w:r w:rsidRPr="00C279CD">
        <w:rPr>
          <w:rFonts w:ascii="Arial Narrow" w:hAnsi="Arial Narrow" w:cs="Times New Roman"/>
          <w:sz w:val="28"/>
          <w:szCs w:val="24"/>
        </w:rPr>
        <w:tab/>
        <w:t>Sub stalpii imprejmuirii se va realiza un soclu de beton cu inaltimea de 0.30m si 0.20m grosime si fundatie de beton armat.</w:t>
      </w:r>
    </w:p>
    <w:p w:rsidR="00C279CD" w:rsidRPr="00C279CD" w:rsidRDefault="00C279CD" w:rsidP="00C279CD">
      <w:pPr>
        <w:pStyle w:val="NoSpacing"/>
        <w:spacing w:line="360" w:lineRule="auto"/>
        <w:rPr>
          <w:rFonts w:ascii="Arial Narrow" w:hAnsi="Arial Narrow" w:cs="Times New Roman"/>
          <w:sz w:val="28"/>
          <w:szCs w:val="24"/>
        </w:rPr>
      </w:pPr>
      <w:r w:rsidRPr="00C279CD">
        <w:rPr>
          <w:rFonts w:ascii="Arial Narrow" w:hAnsi="Arial Narrow" w:cs="Times New Roman"/>
          <w:sz w:val="28"/>
          <w:szCs w:val="24"/>
        </w:rPr>
        <w:tab/>
        <w:t>Pe latura de est (strada Gen. Boierescu) se va realiza o poarta pentru acces auto din platbanda metalica si panouri bordurate zincate.</w:t>
      </w:r>
    </w:p>
    <w:p w:rsidR="00185C84" w:rsidRPr="002B7480" w:rsidRDefault="00185C84" w:rsidP="002B7480">
      <w:pPr>
        <w:pStyle w:val="NoSpacing"/>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ab/>
        <w:t>Din punct de vedere al protectiei seismice, in con</w:t>
      </w:r>
      <w:r w:rsidR="00BE1864" w:rsidRPr="002B7480">
        <w:rPr>
          <w:rFonts w:ascii="Arial Narrow" w:hAnsi="Arial Narrow" w:cs="Times New Roman"/>
          <w:color w:val="000000" w:themeColor="text1"/>
          <w:sz w:val="28"/>
          <w:szCs w:val="28"/>
        </w:rPr>
        <w:t>formitate cu prevederile cuprins</w:t>
      </w:r>
      <w:r w:rsidRPr="002B7480">
        <w:rPr>
          <w:rFonts w:ascii="Arial Narrow" w:hAnsi="Arial Narrow" w:cs="Times New Roman"/>
          <w:color w:val="000000" w:themeColor="text1"/>
          <w:sz w:val="28"/>
          <w:szCs w:val="28"/>
        </w:rPr>
        <w:t>e in „cod de proiectare seismica – partea I</w:t>
      </w:r>
      <w:r w:rsidR="00BA2B82" w:rsidRPr="002B7480">
        <w:rPr>
          <w:rFonts w:ascii="Arial Narrow" w:hAnsi="Arial Narrow" w:cs="Times New Roman"/>
          <w:color w:val="000000" w:themeColor="text1"/>
          <w:sz w:val="28"/>
          <w:szCs w:val="28"/>
        </w:rPr>
        <w:t xml:space="preserve">: prevederile de </w:t>
      </w:r>
      <w:r w:rsidR="00BE1864" w:rsidRPr="002B7480">
        <w:rPr>
          <w:rFonts w:ascii="Arial Narrow" w:hAnsi="Arial Narrow" w:cs="Times New Roman"/>
          <w:color w:val="000000" w:themeColor="text1"/>
          <w:sz w:val="28"/>
          <w:szCs w:val="28"/>
        </w:rPr>
        <w:t>proiectare</w:t>
      </w:r>
      <w:r w:rsidR="00BA2B82" w:rsidRPr="002B7480">
        <w:rPr>
          <w:rFonts w:ascii="Arial Narrow" w:hAnsi="Arial Narrow" w:cs="Times New Roman"/>
          <w:color w:val="000000" w:themeColor="text1"/>
          <w:sz w:val="28"/>
          <w:szCs w:val="28"/>
        </w:rPr>
        <w:t xml:space="preserve"> pentru cladiri” – p100 – 1/2004, constructia face parte din clasa de importanta III, pentru care se aplica un coeficient de importanta gi=100. Constructia se incadreaza in categoria de importanta C-normala, conform h.g.r. 766/1997.</w:t>
      </w:r>
    </w:p>
    <w:p w:rsidR="00D1363D" w:rsidRPr="002B7480" w:rsidRDefault="00D1363D" w:rsidP="00272FC6">
      <w:pPr>
        <w:pStyle w:val="NoSpacing"/>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ab/>
      </w:r>
      <w:r w:rsidRPr="002B7480">
        <w:rPr>
          <w:rFonts w:ascii="Arial Narrow" w:hAnsi="Arial Narrow" w:cs="Times New Roman"/>
          <w:b/>
          <w:color w:val="000000" w:themeColor="text1"/>
          <w:sz w:val="28"/>
          <w:szCs w:val="28"/>
        </w:rPr>
        <w:t>Finisajele interioare si exterioare</w:t>
      </w:r>
      <w:r w:rsidRPr="002B7480">
        <w:rPr>
          <w:rFonts w:ascii="Arial Narrow" w:hAnsi="Arial Narrow" w:cs="Times New Roman"/>
          <w:color w:val="000000" w:themeColor="text1"/>
          <w:sz w:val="28"/>
          <w:szCs w:val="28"/>
        </w:rPr>
        <w:t xml:space="preserve"> prevazute se vor realiza din urmatoarele materiale:</w:t>
      </w:r>
    </w:p>
    <w:p w:rsidR="00D1363D" w:rsidRPr="002B7480"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 xml:space="preserve">fatadele cladirii </w:t>
      </w:r>
      <w:r w:rsidR="00C279CD">
        <w:rPr>
          <w:rFonts w:ascii="Arial Narrow" w:hAnsi="Arial Narrow" w:cs="Times New Roman"/>
          <w:color w:val="000000" w:themeColor="text1"/>
          <w:sz w:val="28"/>
          <w:szCs w:val="28"/>
        </w:rPr>
        <w:t>se vor realiza din panouri termoizolante</w:t>
      </w:r>
      <w:r w:rsidR="00E753F5" w:rsidRPr="002B7480">
        <w:rPr>
          <w:rFonts w:ascii="Arial Narrow" w:hAnsi="Arial Narrow" w:cs="Times New Roman"/>
          <w:color w:val="000000" w:themeColor="text1"/>
          <w:sz w:val="28"/>
          <w:szCs w:val="28"/>
        </w:rPr>
        <w:t xml:space="preserve">, de culoare </w:t>
      </w:r>
      <w:r w:rsidR="002B7480" w:rsidRPr="002B7480">
        <w:rPr>
          <w:rFonts w:ascii="Arial Narrow" w:hAnsi="Arial Narrow" w:cs="Times New Roman"/>
          <w:color w:val="000000" w:themeColor="text1"/>
          <w:sz w:val="28"/>
          <w:szCs w:val="28"/>
        </w:rPr>
        <w:t>gri</w:t>
      </w:r>
      <w:r w:rsidR="00C279CD">
        <w:rPr>
          <w:rFonts w:ascii="Arial Narrow" w:hAnsi="Arial Narrow" w:cs="Times New Roman"/>
          <w:color w:val="000000" w:themeColor="text1"/>
          <w:sz w:val="28"/>
          <w:szCs w:val="28"/>
        </w:rPr>
        <w:t xml:space="preserve"> si un atic cu inaltimea variinte intre 1m si 1.5m realizat din panouri termoizolante de culoare albastru</w:t>
      </w:r>
      <w:r w:rsidR="00BE1864" w:rsidRPr="002B7480">
        <w:rPr>
          <w:rFonts w:ascii="Arial Narrow" w:hAnsi="Arial Narrow" w:cs="Times New Roman"/>
          <w:color w:val="000000" w:themeColor="text1"/>
          <w:sz w:val="28"/>
          <w:szCs w:val="28"/>
        </w:rPr>
        <w:t>;</w:t>
      </w:r>
    </w:p>
    <w:p w:rsidR="00480A05"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480A05">
        <w:rPr>
          <w:rFonts w:ascii="Arial Narrow" w:hAnsi="Arial Narrow" w:cs="Times New Roman"/>
          <w:color w:val="000000" w:themeColor="text1"/>
          <w:sz w:val="28"/>
          <w:szCs w:val="28"/>
        </w:rPr>
        <w:t xml:space="preserve">tamplaria exterioara va fi realizata din PVC </w:t>
      </w:r>
      <w:r w:rsidR="00480A05" w:rsidRPr="00480A05">
        <w:rPr>
          <w:rFonts w:ascii="Arial Narrow" w:hAnsi="Arial Narrow" w:cs="Times New Roman"/>
          <w:color w:val="000000" w:themeColor="text1"/>
          <w:sz w:val="28"/>
          <w:szCs w:val="28"/>
        </w:rPr>
        <w:t>dec uloare alba</w:t>
      </w:r>
      <w:r w:rsidRPr="00480A05">
        <w:rPr>
          <w:rFonts w:ascii="Arial Narrow" w:hAnsi="Arial Narrow" w:cs="Times New Roman"/>
          <w:color w:val="000000" w:themeColor="text1"/>
          <w:sz w:val="28"/>
          <w:szCs w:val="28"/>
        </w:rPr>
        <w:t>, cu geam termoiz</w:t>
      </w:r>
      <w:r w:rsidR="002B7480" w:rsidRPr="00480A05">
        <w:rPr>
          <w:rFonts w:ascii="Arial Narrow" w:hAnsi="Arial Narrow" w:cs="Times New Roman"/>
          <w:color w:val="000000" w:themeColor="text1"/>
          <w:sz w:val="28"/>
          <w:szCs w:val="28"/>
        </w:rPr>
        <w:t xml:space="preserve">olant transparent </w:t>
      </w:r>
      <w:r w:rsidR="00480A05">
        <w:rPr>
          <w:rFonts w:ascii="Arial Narrow" w:hAnsi="Arial Narrow" w:cs="Times New Roman"/>
          <w:color w:val="000000" w:themeColor="text1"/>
          <w:sz w:val="28"/>
          <w:szCs w:val="28"/>
        </w:rPr>
        <w:t>;</w:t>
      </w:r>
    </w:p>
    <w:p w:rsidR="00D1363D" w:rsidRPr="00480A05"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480A05">
        <w:rPr>
          <w:rFonts w:ascii="Arial Narrow" w:hAnsi="Arial Narrow" w:cs="Times New Roman"/>
          <w:color w:val="000000" w:themeColor="text1"/>
          <w:sz w:val="28"/>
          <w:szCs w:val="28"/>
        </w:rPr>
        <w:t>finisajele peretilor in toate spatiile interioare se vo</w:t>
      </w:r>
      <w:r w:rsidR="00BE1864" w:rsidRPr="00480A05">
        <w:rPr>
          <w:rFonts w:ascii="Arial Narrow" w:hAnsi="Arial Narrow" w:cs="Times New Roman"/>
          <w:color w:val="000000" w:themeColor="text1"/>
          <w:sz w:val="28"/>
          <w:szCs w:val="28"/>
        </w:rPr>
        <w:t>r realiza cu zugraveli lavabile;</w:t>
      </w:r>
    </w:p>
    <w:p w:rsidR="00D1363D" w:rsidRPr="008C4EDD"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pardoselile vor fi placate cu gresie in toate spatiile.</w:t>
      </w:r>
    </w:p>
    <w:p w:rsidR="00D1363D" w:rsidRPr="008C4EDD" w:rsidRDefault="00D1363D" w:rsidP="00272FC6">
      <w:pPr>
        <w:pStyle w:val="NoSpacing"/>
        <w:spacing w:line="360" w:lineRule="auto"/>
        <w:ind w:firstLine="709"/>
        <w:rPr>
          <w:rFonts w:ascii="Arial Narrow" w:hAnsi="Arial Narrow" w:cs="Times New Roman"/>
          <w:color w:val="000000" w:themeColor="text1"/>
          <w:sz w:val="28"/>
          <w:szCs w:val="28"/>
        </w:rPr>
      </w:pPr>
      <w:r w:rsidRPr="008C4EDD">
        <w:rPr>
          <w:rFonts w:ascii="Arial Narrow" w:hAnsi="Arial Narrow" w:cs="Times New Roman"/>
          <w:b/>
          <w:color w:val="000000" w:themeColor="text1"/>
          <w:sz w:val="28"/>
          <w:szCs w:val="28"/>
        </w:rPr>
        <w:t xml:space="preserve">Solutii de racordare </w:t>
      </w:r>
      <w:r w:rsidRPr="008C4EDD">
        <w:rPr>
          <w:rFonts w:ascii="Arial Narrow" w:hAnsi="Arial Narrow" w:cs="Times New Roman"/>
          <w:color w:val="000000" w:themeColor="text1"/>
          <w:sz w:val="28"/>
          <w:szCs w:val="28"/>
        </w:rPr>
        <w:t>necesare functionarii obiectului se vor intocmi la cererea beneficiarului si vor respecta conditiile impuse de detinatorii de retele. Conform memoriului tehnic de arhitectura se propun urmatoarele:</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realizarea alimentarii cu apa din reteaua stradala</w:t>
      </w:r>
      <w:r w:rsidR="00BE1864" w:rsidRPr="008C4EDD">
        <w:rPr>
          <w:rFonts w:ascii="Arial Narrow" w:hAnsi="Arial Narrow" w:cs="Times New Roman"/>
          <w:color w:val="000000" w:themeColor="text1"/>
          <w:sz w:val="28"/>
          <w:szCs w:val="28"/>
        </w:rPr>
        <w:t>;</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 xml:space="preserve">pentru instalatia sanitara interioara se prevede utilizarea de obiecte sanitare, lavoare si closete din portelan sanitar. Conductele de legatura si distributie apa rece si calda vor fi din tevi de cupru montate ingropat in </w:t>
      </w:r>
      <w:r w:rsidR="00932756" w:rsidRPr="008C4EDD">
        <w:rPr>
          <w:rFonts w:ascii="Arial Narrow" w:hAnsi="Arial Narrow" w:cs="Times New Roman"/>
          <w:color w:val="000000" w:themeColor="text1"/>
          <w:sz w:val="28"/>
          <w:szCs w:val="28"/>
        </w:rPr>
        <w:t>pereti</w:t>
      </w:r>
      <w:r w:rsidRPr="008C4EDD">
        <w:rPr>
          <w:rFonts w:ascii="Arial Narrow" w:hAnsi="Arial Narrow" w:cs="Times New Roman"/>
          <w:color w:val="000000" w:themeColor="text1"/>
          <w:sz w:val="28"/>
          <w:szCs w:val="28"/>
        </w:rPr>
        <w:t xml:space="preserve">, respectiv aparente pe </w:t>
      </w:r>
      <w:r w:rsidR="00932756" w:rsidRPr="008C4EDD">
        <w:rPr>
          <w:rFonts w:ascii="Arial Narrow" w:hAnsi="Arial Narrow" w:cs="Times New Roman"/>
          <w:color w:val="000000" w:themeColor="text1"/>
          <w:sz w:val="28"/>
          <w:szCs w:val="28"/>
        </w:rPr>
        <w:t>pereti</w:t>
      </w:r>
      <w:r w:rsidRPr="008C4EDD">
        <w:rPr>
          <w:rFonts w:ascii="Arial Narrow" w:hAnsi="Arial Narrow" w:cs="Times New Roman"/>
          <w:color w:val="000000" w:themeColor="text1"/>
          <w:sz w:val="28"/>
          <w:szCs w:val="28"/>
        </w:rPr>
        <w:t xml:space="preserve"> si izolate cu bete textil</w:t>
      </w:r>
      <w:r w:rsidR="00BE1864" w:rsidRPr="008C4EDD">
        <w:rPr>
          <w:rFonts w:ascii="Arial Narrow" w:hAnsi="Arial Narrow" w:cs="Times New Roman"/>
          <w:color w:val="000000" w:themeColor="text1"/>
          <w:sz w:val="28"/>
          <w:szCs w:val="28"/>
        </w:rPr>
        <w:t>e sau saltele din vata minerala;</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lastRenderedPageBreak/>
        <w:t>colectarea apelor uzate se va face prin tuburi de scurgere din polietilena de inalta densitate care vor fi de</w:t>
      </w:r>
      <w:r w:rsidR="00BE1864" w:rsidRPr="008C4EDD">
        <w:rPr>
          <w:rFonts w:ascii="Arial Narrow" w:hAnsi="Arial Narrow" w:cs="Times New Roman"/>
          <w:color w:val="000000" w:themeColor="text1"/>
          <w:sz w:val="28"/>
          <w:szCs w:val="28"/>
        </w:rPr>
        <w:t>versate in canalizarea stradala;</w:t>
      </w:r>
    </w:p>
    <w:p w:rsidR="00ED62AD" w:rsidRPr="00AF74B6" w:rsidRDefault="00AF74B6" w:rsidP="00AF74B6">
      <w:pPr>
        <w:pStyle w:val="NoSpacing"/>
        <w:numPr>
          <w:ilvl w:val="0"/>
          <w:numId w:val="2"/>
        </w:numPr>
        <w:spacing w:line="276" w:lineRule="auto"/>
        <w:rPr>
          <w:rFonts w:ascii="Arial Narrow" w:hAnsi="Arial Narrow" w:cs="Times New Roman"/>
          <w:color w:val="000000" w:themeColor="text1"/>
          <w:sz w:val="28"/>
          <w:szCs w:val="28"/>
        </w:rPr>
      </w:pPr>
      <w:r>
        <w:rPr>
          <w:rFonts w:ascii="Arial Narrow" w:hAnsi="Arial Narrow" w:cs="Times New Roman"/>
          <w:color w:val="000000" w:themeColor="text1"/>
          <w:sz w:val="28"/>
          <w:szCs w:val="28"/>
        </w:rPr>
        <w:t>apa calda menajera</w:t>
      </w:r>
      <w:r w:rsidRPr="00263624">
        <w:rPr>
          <w:rFonts w:ascii="Arial Narrow" w:hAnsi="Arial Narrow" w:cs="Times New Roman"/>
          <w:color w:val="000000" w:themeColor="text1"/>
          <w:sz w:val="28"/>
          <w:szCs w:val="28"/>
        </w:rPr>
        <w:t xml:space="preserve"> urmeaza a se obtine prin intermediul un</w:t>
      </w:r>
      <w:r>
        <w:rPr>
          <w:rFonts w:ascii="Arial Narrow" w:hAnsi="Arial Narrow" w:cs="Times New Roman"/>
          <w:color w:val="000000" w:themeColor="text1"/>
          <w:sz w:val="28"/>
          <w:szCs w:val="28"/>
        </w:rPr>
        <w:t>ui boiler bivalent si a unei</w:t>
      </w:r>
      <w:r w:rsidRPr="00263624">
        <w:rPr>
          <w:rFonts w:ascii="Arial Narrow" w:hAnsi="Arial Narrow" w:cs="Times New Roman"/>
          <w:color w:val="000000" w:themeColor="text1"/>
          <w:sz w:val="28"/>
          <w:szCs w:val="28"/>
        </w:rPr>
        <w:t xml:space="preserve"> </w:t>
      </w:r>
      <w:r>
        <w:rPr>
          <w:rFonts w:ascii="Arial Narrow" w:hAnsi="Arial Narrow" w:cs="Times New Roman"/>
          <w:color w:val="000000" w:themeColor="text1"/>
          <w:sz w:val="28"/>
          <w:szCs w:val="28"/>
        </w:rPr>
        <w:t>microcentrale murale, pe gaze naturale</w:t>
      </w:r>
      <w:r w:rsidRPr="00263624">
        <w:rPr>
          <w:rFonts w:ascii="Arial Narrow" w:hAnsi="Arial Narrow" w:cs="Times New Roman"/>
          <w:color w:val="000000" w:themeColor="text1"/>
          <w:sz w:val="28"/>
          <w:szCs w:val="28"/>
        </w:rPr>
        <w:t xml:space="preserve">; </w:t>
      </w:r>
    </w:p>
    <w:p w:rsidR="00B13CC5" w:rsidRPr="00AF74B6" w:rsidRDefault="00B13CC5"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realizarea bransamentului la reteaua de telecomunicatii</w:t>
      </w:r>
      <w:r w:rsidR="00BE1864" w:rsidRPr="00AF74B6">
        <w:rPr>
          <w:rFonts w:ascii="Arial Narrow" w:hAnsi="Arial Narrow" w:cs="Times New Roman"/>
          <w:color w:val="000000" w:themeColor="text1"/>
          <w:sz w:val="28"/>
          <w:szCs w:val="28"/>
        </w:rPr>
        <w:t>.</w:t>
      </w:r>
    </w:p>
    <w:p w:rsidR="00715E99" w:rsidRPr="00AF74B6" w:rsidRDefault="0080058E" w:rsidP="00C312F0">
      <w:pPr>
        <w:pStyle w:val="NoSpacing"/>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ab/>
      </w:r>
      <w:r w:rsidRPr="00AF74B6">
        <w:rPr>
          <w:rFonts w:ascii="Arial Narrow" w:hAnsi="Arial Narrow" w:cs="Times New Roman"/>
          <w:b/>
          <w:color w:val="000000" w:themeColor="text1"/>
          <w:sz w:val="28"/>
          <w:szCs w:val="28"/>
        </w:rPr>
        <w:t>Regimul de aliniere</w:t>
      </w:r>
      <w:r w:rsidRPr="00AF74B6">
        <w:rPr>
          <w:rFonts w:ascii="Arial Narrow" w:hAnsi="Arial Narrow" w:cs="Times New Roman"/>
          <w:color w:val="000000" w:themeColor="text1"/>
          <w:sz w:val="28"/>
          <w:szCs w:val="28"/>
        </w:rPr>
        <w:t xml:space="preserve"> prevede urmatoarele retrageri fata de limitele parcelei:</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sud, imobilului </w:t>
      </w:r>
      <w:r w:rsidR="002B7480" w:rsidRPr="00AF74B6">
        <w:rPr>
          <w:rFonts w:ascii="Arial Narrow" w:hAnsi="Arial Narrow" w:cs="Times New Roman"/>
          <w:color w:val="000000" w:themeColor="text1"/>
          <w:sz w:val="28"/>
          <w:szCs w:val="28"/>
        </w:rPr>
        <w:t>este</w:t>
      </w:r>
      <w:r w:rsidRPr="00AF74B6">
        <w:rPr>
          <w:rFonts w:ascii="Arial Narrow" w:hAnsi="Arial Narrow" w:cs="Times New Roman"/>
          <w:color w:val="000000" w:themeColor="text1"/>
          <w:sz w:val="28"/>
          <w:szCs w:val="28"/>
        </w:rPr>
        <w:t xml:space="preserve"> retras cu o distanta de </w:t>
      </w:r>
      <w:r w:rsidR="00480A05">
        <w:rPr>
          <w:rFonts w:ascii="Arial Narrow" w:hAnsi="Arial Narrow" w:cs="Times New Roman"/>
          <w:color w:val="000000" w:themeColor="text1"/>
          <w:sz w:val="28"/>
          <w:szCs w:val="28"/>
        </w:rPr>
        <w:t>5.60</w:t>
      </w:r>
      <w:r w:rsidRPr="00AF74B6">
        <w:rPr>
          <w:rFonts w:ascii="Arial Narrow" w:hAnsi="Arial Narrow" w:cs="Times New Roman"/>
          <w:color w:val="000000" w:themeColor="text1"/>
          <w:sz w:val="28"/>
          <w:szCs w:val="28"/>
        </w:rPr>
        <w:t>m</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nord, imobilul </w:t>
      </w:r>
      <w:r w:rsidR="002B7480" w:rsidRPr="00AF74B6">
        <w:rPr>
          <w:rFonts w:ascii="Arial Narrow" w:hAnsi="Arial Narrow" w:cs="Times New Roman"/>
          <w:color w:val="000000" w:themeColor="text1"/>
          <w:sz w:val="28"/>
          <w:szCs w:val="28"/>
        </w:rPr>
        <w:t xml:space="preserve">este </w:t>
      </w:r>
      <w:r w:rsidRPr="00AF74B6">
        <w:rPr>
          <w:rFonts w:ascii="Arial Narrow" w:hAnsi="Arial Narrow" w:cs="Times New Roman"/>
          <w:color w:val="000000" w:themeColor="text1"/>
          <w:sz w:val="28"/>
          <w:szCs w:val="28"/>
        </w:rPr>
        <w:t xml:space="preserve">retras cu o distanta de </w:t>
      </w:r>
      <w:r w:rsidR="00480A05">
        <w:rPr>
          <w:rFonts w:ascii="Arial Narrow" w:hAnsi="Arial Narrow" w:cs="Times New Roman"/>
          <w:color w:val="000000" w:themeColor="text1"/>
          <w:sz w:val="28"/>
          <w:szCs w:val="28"/>
        </w:rPr>
        <w:t>0.00</w:t>
      </w:r>
      <w:r w:rsidRPr="00AF74B6">
        <w:rPr>
          <w:rFonts w:ascii="Arial Narrow" w:hAnsi="Arial Narrow" w:cs="Times New Roman"/>
          <w:color w:val="000000" w:themeColor="text1"/>
          <w:sz w:val="28"/>
          <w:szCs w:val="28"/>
        </w:rPr>
        <w:t>m</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vest, imobilul </w:t>
      </w:r>
      <w:r w:rsidR="002B7480" w:rsidRPr="00AF74B6">
        <w:rPr>
          <w:rFonts w:ascii="Arial Narrow" w:hAnsi="Arial Narrow" w:cs="Times New Roman"/>
          <w:color w:val="000000" w:themeColor="text1"/>
          <w:sz w:val="28"/>
          <w:szCs w:val="28"/>
        </w:rPr>
        <w:t xml:space="preserve">este </w:t>
      </w:r>
      <w:r w:rsidRPr="00AF74B6">
        <w:rPr>
          <w:rFonts w:ascii="Arial Narrow" w:hAnsi="Arial Narrow" w:cs="Times New Roman"/>
          <w:color w:val="000000" w:themeColor="text1"/>
          <w:sz w:val="28"/>
          <w:szCs w:val="28"/>
        </w:rPr>
        <w:t xml:space="preserve">retras cu o distanta de </w:t>
      </w:r>
      <w:r w:rsidR="00480A05">
        <w:rPr>
          <w:rFonts w:ascii="Arial Narrow" w:hAnsi="Arial Narrow" w:cs="Times New Roman"/>
          <w:color w:val="000000" w:themeColor="text1"/>
          <w:sz w:val="28"/>
          <w:szCs w:val="28"/>
        </w:rPr>
        <w:t>0.00</w:t>
      </w:r>
      <w:r w:rsidRPr="00AF74B6">
        <w:rPr>
          <w:rFonts w:ascii="Arial Narrow" w:hAnsi="Arial Narrow" w:cs="Times New Roman"/>
          <w:color w:val="000000" w:themeColor="text1"/>
          <w:sz w:val="28"/>
          <w:szCs w:val="28"/>
        </w:rPr>
        <w:t>m</w:t>
      </w:r>
    </w:p>
    <w:p w:rsidR="0080058E" w:rsidRPr="00AF74B6" w:rsidRDefault="003556BD"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pe latura de est</w:t>
      </w:r>
      <w:r w:rsidR="0080058E" w:rsidRPr="00AF74B6">
        <w:rPr>
          <w:rFonts w:ascii="Arial Narrow" w:hAnsi="Arial Narrow" w:cs="Times New Roman"/>
          <w:color w:val="000000" w:themeColor="text1"/>
          <w:sz w:val="28"/>
          <w:szCs w:val="28"/>
        </w:rPr>
        <w:t xml:space="preserve">, imobilul </w:t>
      </w:r>
      <w:r w:rsidR="002B7480" w:rsidRPr="00AF74B6">
        <w:rPr>
          <w:rFonts w:ascii="Arial Narrow" w:hAnsi="Arial Narrow" w:cs="Times New Roman"/>
          <w:color w:val="000000" w:themeColor="text1"/>
          <w:sz w:val="28"/>
          <w:szCs w:val="28"/>
        </w:rPr>
        <w:t xml:space="preserve">este </w:t>
      </w:r>
      <w:r w:rsidR="0080058E" w:rsidRPr="00AF74B6">
        <w:rPr>
          <w:rFonts w:ascii="Arial Narrow" w:hAnsi="Arial Narrow" w:cs="Times New Roman"/>
          <w:color w:val="000000" w:themeColor="text1"/>
          <w:sz w:val="28"/>
          <w:szCs w:val="28"/>
        </w:rPr>
        <w:t xml:space="preserve">retras cu o distanta de </w:t>
      </w:r>
      <w:r w:rsidR="00480A05">
        <w:rPr>
          <w:rFonts w:ascii="Arial Narrow" w:hAnsi="Arial Narrow" w:cs="Times New Roman"/>
          <w:color w:val="000000" w:themeColor="text1"/>
          <w:sz w:val="28"/>
          <w:szCs w:val="28"/>
        </w:rPr>
        <w:t>13.00</w:t>
      </w:r>
      <w:r w:rsidR="0080058E" w:rsidRPr="00AF74B6">
        <w:rPr>
          <w:rFonts w:ascii="Arial Narrow" w:hAnsi="Arial Narrow" w:cs="Times New Roman"/>
          <w:color w:val="000000" w:themeColor="text1"/>
          <w:sz w:val="28"/>
          <w:szCs w:val="28"/>
        </w:rPr>
        <w:t>m</w:t>
      </w:r>
    </w:p>
    <w:p w:rsidR="0080058E" w:rsidRPr="008C4EDD" w:rsidRDefault="0080058E" w:rsidP="00272FC6">
      <w:pPr>
        <w:pStyle w:val="NoSpacing"/>
        <w:spacing w:line="360" w:lineRule="auto"/>
        <w:rPr>
          <w:rFonts w:ascii="Arial Narrow" w:hAnsi="Arial Narrow" w:cs="Times New Roman"/>
          <w:b/>
          <w:color w:val="000000" w:themeColor="text1"/>
          <w:sz w:val="28"/>
          <w:szCs w:val="28"/>
        </w:rPr>
      </w:pPr>
      <w:r w:rsidRPr="008C4EDD">
        <w:rPr>
          <w:rFonts w:ascii="Arial Narrow" w:hAnsi="Arial Narrow" w:cs="Times New Roman"/>
          <w:color w:val="000000" w:themeColor="text1"/>
          <w:sz w:val="28"/>
          <w:szCs w:val="28"/>
        </w:rPr>
        <w:tab/>
      </w:r>
      <w:r w:rsidRPr="008C4EDD">
        <w:rPr>
          <w:rFonts w:ascii="Arial Narrow" w:hAnsi="Arial Narrow" w:cs="Times New Roman"/>
          <w:b/>
          <w:color w:val="000000" w:themeColor="text1"/>
          <w:sz w:val="28"/>
          <w:szCs w:val="28"/>
        </w:rPr>
        <w:t>Accesele</w:t>
      </w:r>
    </w:p>
    <w:p w:rsidR="00272FC6" w:rsidRPr="008C4EDD" w:rsidRDefault="009E0F35" w:rsidP="00272FC6">
      <w:pPr>
        <w:pStyle w:val="NoSpacing"/>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ab/>
      </w:r>
      <w:r w:rsidR="00480A05">
        <w:rPr>
          <w:rFonts w:ascii="Arial Narrow" w:hAnsi="Arial Narrow" w:cs="Times New Roman"/>
          <w:color w:val="000000" w:themeColor="text1"/>
          <w:sz w:val="28"/>
          <w:szCs w:val="28"/>
        </w:rPr>
        <w:t>Accesul auto pentru spalatorie se va realiza din strada M.I.Dobrogeanu iar pentru celelalte imobile din strada gen. Boerescu</w:t>
      </w:r>
    </w:p>
    <w:p w:rsidR="00272FC6" w:rsidRPr="008C4EDD" w:rsidRDefault="00272FC6" w:rsidP="00272FC6">
      <w:pPr>
        <w:pStyle w:val="NoSpacing"/>
        <w:spacing w:line="360" w:lineRule="auto"/>
        <w:rPr>
          <w:rFonts w:ascii="Arial Narrow" w:hAnsi="Arial Narrow" w:cs="Times New Roman"/>
          <w:color w:val="000000" w:themeColor="text1"/>
          <w:sz w:val="28"/>
          <w:szCs w:val="28"/>
          <w:lang w:eastAsia="ro-RO"/>
        </w:rPr>
      </w:pPr>
      <w:r w:rsidRPr="008C4EDD">
        <w:rPr>
          <w:rFonts w:ascii="Arial Narrow" w:hAnsi="Arial Narrow" w:cs="Times New Roman"/>
          <w:color w:val="000000" w:themeColor="text1"/>
          <w:sz w:val="28"/>
          <w:szCs w:val="28"/>
        </w:rPr>
        <w:tab/>
      </w:r>
      <w:r w:rsidRPr="008C4EDD">
        <w:rPr>
          <w:rFonts w:ascii="Arial Narrow" w:hAnsi="Arial Narrow" w:cs="Times New Roman"/>
          <w:color w:val="000000" w:themeColor="text1"/>
          <w:sz w:val="28"/>
          <w:szCs w:val="28"/>
          <w:lang w:eastAsia="ro-RO"/>
        </w:rPr>
        <w:t xml:space="preserve">Curtea va fi prevazuta cu </w:t>
      </w:r>
      <w:r w:rsidR="00480A05">
        <w:rPr>
          <w:rFonts w:ascii="Arial Narrow" w:hAnsi="Arial Narrow" w:cs="Times New Roman"/>
          <w:color w:val="000000" w:themeColor="text1"/>
          <w:sz w:val="28"/>
          <w:szCs w:val="28"/>
          <w:lang w:eastAsia="ro-RO"/>
        </w:rPr>
        <w:t>platfomr betonate</w:t>
      </w:r>
      <w:r w:rsidRPr="008C4EDD">
        <w:rPr>
          <w:rFonts w:ascii="Arial Narrow" w:hAnsi="Arial Narrow" w:cs="Times New Roman"/>
          <w:color w:val="000000" w:themeColor="text1"/>
          <w:sz w:val="28"/>
          <w:szCs w:val="28"/>
          <w:lang w:eastAsia="ro-RO"/>
        </w:rPr>
        <w:t xml:space="preserve">, locuri de parcare si </w:t>
      </w:r>
      <w:r w:rsidR="00480A05">
        <w:rPr>
          <w:rFonts w:ascii="Arial Narrow" w:hAnsi="Arial Narrow" w:cs="Times New Roman"/>
          <w:color w:val="000000" w:themeColor="text1"/>
          <w:sz w:val="28"/>
          <w:szCs w:val="28"/>
          <w:lang w:eastAsia="ro-RO"/>
        </w:rPr>
        <w:t>rigole</w:t>
      </w:r>
      <w:r w:rsidRPr="008C4EDD">
        <w:rPr>
          <w:rFonts w:ascii="Arial Narrow" w:hAnsi="Arial Narrow" w:cs="Times New Roman"/>
          <w:color w:val="000000" w:themeColor="text1"/>
          <w:sz w:val="28"/>
          <w:szCs w:val="28"/>
          <w:lang w:eastAsia="ro-RO"/>
        </w:rPr>
        <w:t>.</w:t>
      </w:r>
    </w:p>
    <w:p w:rsidR="00272FC6" w:rsidRPr="008C4EDD" w:rsidRDefault="00272FC6" w:rsidP="00272FC6">
      <w:pPr>
        <w:pStyle w:val="NoSpacing"/>
        <w:spacing w:line="360" w:lineRule="auto"/>
        <w:rPr>
          <w:rFonts w:ascii="Arial Narrow" w:hAnsi="Arial Narrow" w:cs="Times New Roman"/>
          <w:color w:val="000000" w:themeColor="text1"/>
          <w:sz w:val="28"/>
          <w:szCs w:val="28"/>
          <w:lang w:eastAsia="ro-RO"/>
        </w:rPr>
      </w:pPr>
      <w:r w:rsidRPr="008C4EDD">
        <w:rPr>
          <w:rFonts w:ascii="Arial Narrow" w:hAnsi="Arial Narrow" w:cs="Times New Roman"/>
          <w:color w:val="000000" w:themeColor="text1"/>
          <w:sz w:val="28"/>
          <w:szCs w:val="28"/>
          <w:lang w:eastAsia="ro-RO"/>
        </w:rPr>
        <w:tab/>
        <w:t>Locurile de parcare sun</w:t>
      </w:r>
      <w:r w:rsidR="000F0353" w:rsidRPr="008C4EDD">
        <w:rPr>
          <w:rFonts w:ascii="Arial Narrow" w:hAnsi="Arial Narrow" w:cs="Times New Roman"/>
          <w:color w:val="000000" w:themeColor="text1"/>
          <w:sz w:val="28"/>
          <w:szCs w:val="28"/>
          <w:lang w:eastAsia="ro-RO"/>
        </w:rPr>
        <w:t xml:space="preserve">t destinate </w:t>
      </w:r>
      <w:r w:rsidR="00480A05">
        <w:rPr>
          <w:rFonts w:ascii="Arial Narrow" w:hAnsi="Arial Narrow" w:cs="Times New Roman"/>
          <w:color w:val="000000" w:themeColor="text1"/>
          <w:sz w:val="28"/>
          <w:szCs w:val="28"/>
          <w:lang w:eastAsia="ro-RO"/>
        </w:rPr>
        <w:t xml:space="preserve">atat </w:t>
      </w:r>
      <w:r w:rsidR="000F0353" w:rsidRPr="008C4EDD">
        <w:rPr>
          <w:rFonts w:ascii="Arial Narrow" w:hAnsi="Arial Narrow" w:cs="Times New Roman"/>
          <w:color w:val="000000" w:themeColor="text1"/>
          <w:sz w:val="28"/>
          <w:szCs w:val="28"/>
          <w:lang w:eastAsia="ro-RO"/>
        </w:rPr>
        <w:t>clientilor</w:t>
      </w:r>
      <w:r w:rsidR="00480A05">
        <w:rPr>
          <w:rFonts w:ascii="Arial Narrow" w:hAnsi="Arial Narrow" w:cs="Times New Roman"/>
          <w:color w:val="000000" w:themeColor="text1"/>
          <w:sz w:val="28"/>
          <w:szCs w:val="28"/>
          <w:lang w:eastAsia="ro-RO"/>
        </w:rPr>
        <w:t xml:space="preserve"> cat si angajatilor</w:t>
      </w:r>
      <w:r w:rsidR="000F0353" w:rsidRPr="008C4EDD">
        <w:rPr>
          <w:rFonts w:ascii="Arial Narrow" w:hAnsi="Arial Narrow" w:cs="Times New Roman"/>
          <w:color w:val="000000" w:themeColor="text1"/>
          <w:sz w:val="28"/>
          <w:szCs w:val="28"/>
          <w:lang w:eastAsia="ro-RO"/>
        </w:rPr>
        <w:t>.</w:t>
      </w:r>
    </w:p>
    <w:p w:rsidR="001237DC" w:rsidRPr="00C312F0" w:rsidRDefault="001237DC" w:rsidP="00272FC6">
      <w:pPr>
        <w:pStyle w:val="NoSpacing"/>
        <w:spacing w:line="360" w:lineRule="auto"/>
        <w:rPr>
          <w:rFonts w:ascii="Arial Narrow" w:hAnsi="Arial Narrow" w:cs="Times New Roman"/>
          <w:color w:val="000000" w:themeColor="text1"/>
          <w:sz w:val="28"/>
          <w:szCs w:val="28"/>
        </w:rPr>
      </w:pPr>
    </w:p>
    <w:p w:rsidR="009E0F35" w:rsidRPr="00C312F0" w:rsidRDefault="009E0F3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IV</w:t>
      </w:r>
    </w:p>
    <w:p w:rsidR="00DC0040" w:rsidRPr="00480A05" w:rsidRDefault="00DC0040" w:rsidP="00272FC6">
      <w:pPr>
        <w:pStyle w:val="ListParagraph"/>
        <w:tabs>
          <w:tab w:val="left" w:pos="8880"/>
        </w:tabs>
        <w:spacing w:line="360" w:lineRule="auto"/>
        <w:jc w:val="right"/>
        <w:rPr>
          <w:rFonts w:ascii="Arial Narrow" w:hAnsi="Arial Narrow" w:cs="Times New Roman"/>
          <w:color w:val="FF0000"/>
          <w:sz w:val="28"/>
          <w:szCs w:val="28"/>
          <w:lang w:val="en-US"/>
        </w:rPr>
      </w:pPr>
    </w:p>
    <w:p w:rsidR="009E0F35" w:rsidRPr="009B0B53" w:rsidRDefault="009E0F3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IV. </w:t>
      </w:r>
      <w:r w:rsidR="00BE1864" w:rsidRPr="009B0B53">
        <w:rPr>
          <w:rFonts w:ascii="Arial Narrow" w:hAnsi="Arial Narrow" w:cs="Times New Roman"/>
          <w:b/>
          <w:color w:val="000000" w:themeColor="text1"/>
          <w:sz w:val="28"/>
          <w:szCs w:val="28"/>
          <w:u w:val="single"/>
          <w:lang w:val="en-US"/>
        </w:rPr>
        <w:t>SURSE DE POLUANTI SI INSTALATII PENTRU RETINEREA, EVACUAREA SI DISPERSIA POLUANTILOR IN MEDIU</w:t>
      </w:r>
      <w:r w:rsidRPr="009B0B53">
        <w:rPr>
          <w:rFonts w:ascii="Arial Narrow" w:hAnsi="Arial Narrow" w:cs="Times New Roman"/>
          <w:b/>
          <w:color w:val="000000" w:themeColor="text1"/>
          <w:sz w:val="28"/>
          <w:szCs w:val="28"/>
          <w:u w:val="single"/>
          <w:lang w:val="en-US"/>
        </w:rPr>
        <w:t>:</w:t>
      </w:r>
    </w:p>
    <w:p w:rsidR="00A75DE5" w:rsidRPr="009B0B53" w:rsidRDefault="00A75DE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A75DE5" w:rsidRPr="009B0B53" w:rsidRDefault="00A75DE5" w:rsidP="00272FC6">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IV.a) Factorul de mediu </w:t>
      </w:r>
      <w:r w:rsidR="00B55036" w:rsidRPr="009B0B53">
        <w:rPr>
          <w:rFonts w:ascii="Arial Narrow" w:hAnsi="Arial Narrow" w:cs="Times New Roman"/>
          <w:b/>
          <w:color w:val="000000" w:themeColor="text1"/>
          <w:sz w:val="28"/>
          <w:szCs w:val="28"/>
          <w:lang w:val="en-US"/>
        </w:rPr>
        <w:t>APA</w:t>
      </w:r>
    </w:p>
    <w:p w:rsidR="00272FC6" w:rsidRPr="009B0B53" w:rsidRDefault="00A75DE5" w:rsidP="00272FC6">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t>Corpurile de apa de suprafata apropiate de amplasamentul studiat sunt</w:t>
      </w:r>
      <w:r w:rsidR="000B3C11" w:rsidRPr="009B0B53">
        <w:rPr>
          <w:rFonts w:ascii="Arial Narrow" w:hAnsi="Arial Narrow" w:cs="Times New Roman"/>
          <w:color w:val="000000" w:themeColor="text1"/>
          <w:sz w:val="28"/>
          <w:szCs w:val="28"/>
          <w:lang w:val="en-US"/>
        </w:rPr>
        <w:t xml:space="preserve"> Marea Neagra afla la cca. </w:t>
      </w:r>
      <w:r w:rsidR="009B0B53" w:rsidRPr="009B0B53">
        <w:rPr>
          <w:rFonts w:ascii="Arial Narrow" w:hAnsi="Arial Narrow" w:cs="Times New Roman"/>
          <w:color w:val="000000" w:themeColor="text1"/>
          <w:sz w:val="28"/>
          <w:szCs w:val="28"/>
          <w:lang w:val="en-US"/>
        </w:rPr>
        <w:t>670</w:t>
      </w:r>
      <w:r w:rsidRPr="009B0B53">
        <w:rPr>
          <w:rFonts w:ascii="Arial Narrow" w:hAnsi="Arial Narrow" w:cs="Times New Roman"/>
          <w:color w:val="000000" w:themeColor="text1"/>
          <w:sz w:val="28"/>
          <w:szCs w:val="28"/>
          <w:lang w:val="en-US"/>
        </w:rPr>
        <w:t>m est</w:t>
      </w:r>
      <w:r w:rsidR="00272FC6" w:rsidRPr="009B0B53">
        <w:rPr>
          <w:rFonts w:ascii="Arial Narrow" w:hAnsi="Arial Narrow" w:cs="Times New Roman"/>
          <w:color w:val="000000" w:themeColor="text1"/>
          <w:sz w:val="28"/>
          <w:szCs w:val="28"/>
          <w:lang w:val="en-US"/>
        </w:rPr>
        <w:t>.</w:t>
      </w:r>
    </w:p>
    <w:p w:rsidR="007C40D1" w:rsidRPr="009B0B53" w:rsidRDefault="00A75DE5" w:rsidP="00272FC6">
      <w:pPr>
        <w:pStyle w:val="NoSpacing"/>
        <w:spacing w:line="360" w:lineRule="auto"/>
        <w:rPr>
          <w:rFonts w:ascii="Arial Narrow" w:hAnsi="Arial Narrow" w:cs="Times New Roman"/>
          <w:color w:val="000000" w:themeColor="text1"/>
          <w:sz w:val="28"/>
          <w:szCs w:val="28"/>
        </w:rPr>
      </w:pPr>
      <w:r w:rsidRPr="009B0B53">
        <w:rPr>
          <w:rFonts w:ascii="Arial Narrow" w:hAnsi="Arial Narrow" w:cs="Times New Roman"/>
          <w:color w:val="000000" w:themeColor="text1"/>
          <w:sz w:val="28"/>
          <w:szCs w:val="28"/>
          <w:lang w:val="en-US"/>
        </w:rPr>
        <w:tab/>
      </w:r>
      <w:r w:rsidR="007C40D1" w:rsidRPr="009B0B53">
        <w:rPr>
          <w:rFonts w:ascii="Arial Narrow" w:hAnsi="Arial Narrow" w:cs="Times New Roman"/>
          <w:color w:val="000000" w:themeColor="text1"/>
          <w:sz w:val="28"/>
          <w:szCs w:val="28"/>
        </w:rPr>
        <w:t>Marea Neagra este cel mai mare bazin intercontinental, salmastru, av</w:t>
      </w:r>
      <w:r w:rsidR="00C80DD9" w:rsidRPr="009B0B53">
        <w:rPr>
          <w:rFonts w:ascii="Arial Narrow" w:hAnsi="Arial Narrow" w:cs="Times New Roman"/>
          <w:color w:val="000000" w:themeColor="text1"/>
          <w:sz w:val="28"/>
          <w:szCs w:val="28"/>
        </w:rPr>
        <w:t>a</w:t>
      </w:r>
      <w:r w:rsidR="007C40D1" w:rsidRPr="009B0B53">
        <w:rPr>
          <w:rFonts w:ascii="Arial Narrow" w:hAnsi="Arial Narrow" w:cs="Times New Roman"/>
          <w:color w:val="000000" w:themeColor="text1"/>
          <w:sz w:val="28"/>
          <w:szCs w:val="28"/>
        </w:rPr>
        <w:t>nd o suprafata de 413 488mp si un volum de 529 155 km³. Caracteristicile unice ale Marii Negre sunt reprezentate de:</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directia predominanta a curentilor marini N-S</w:t>
      </w:r>
      <w:r w:rsidR="00BE1864" w:rsidRPr="009B0B53">
        <w:rPr>
          <w:rFonts w:ascii="Arial Narrow" w:hAnsi="Arial Narrow" w:cs="Times New Roman"/>
          <w:color w:val="000000" w:themeColor="text1"/>
          <w:sz w:val="28"/>
          <w:szCs w:val="28"/>
          <w:lang w:val="en-US"/>
        </w:rPr>
        <w:t>;</w:t>
      </w:r>
    </w:p>
    <w:p w:rsidR="007C40D1" w:rsidRPr="009B0B53"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absenta curentilor vertical</w:t>
      </w:r>
      <w:r w:rsidR="007C40D1" w:rsidRPr="009B0B53">
        <w:rPr>
          <w:rFonts w:ascii="Arial Narrow" w:hAnsi="Arial Narrow" w:cs="Times New Roman"/>
          <w:color w:val="000000" w:themeColor="text1"/>
          <w:sz w:val="28"/>
          <w:szCs w:val="28"/>
          <w:lang w:val="en-US"/>
        </w:rPr>
        <w:t>i</w:t>
      </w:r>
      <w:r w:rsidRPr="009B0B53">
        <w:rPr>
          <w:rFonts w:ascii="Arial Narrow" w:hAnsi="Arial Narrow" w:cs="Times New Roman"/>
          <w:color w:val="000000" w:themeColor="text1"/>
          <w:sz w:val="28"/>
          <w:szCs w:val="28"/>
          <w:lang w:val="en-US"/>
        </w:rPr>
        <w:t xml:space="preserve"> ce are ca efect cresterea accentuata</w:t>
      </w:r>
      <w:r w:rsidR="007C40D1" w:rsidRPr="009B0B53">
        <w:rPr>
          <w:rFonts w:ascii="Arial Narrow" w:hAnsi="Arial Narrow" w:cs="Times New Roman"/>
          <w:color w:val="000000" w:themeColor="text1"/>
          <w:sz w:val="28"/>
          <w:szCs w:val="28"/>
          <w:lang w:val="en-US"/>
        </w:rPr>
        <w:t xml:space="preserve"> a densitatii apei intre 0-200m adancime</w:t>
      </w:r>
      <w:r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absenta mareelor</w:t>
      </w:r>
      <w:r w:rsidR="00F64C57"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volum majoritar anoxic (90%)</w:t>
      </w:r>
      <w:r w:rsidR="00F64C57"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variabilitate mare temporala si spatiala a proprietatilor fizico-chimice</w:t>
      </w:r>
      <w:r w:rsidR="00F64C57" w:rsidRPr="009B0B53">
        <w:rPr>
          <w:rFonts w:ascii="Arial Narrow" w:hAnsi="Arial Narrow" w:cs="Times New Roman"/>
          <w:color w:val="000000" w:themeColor="text1"/>
          <w:sz w:val="28"/>
          <w:szCs w:val="28"/>
          <w:lang w:val="en-US"/>
        </w:rPr>
        <w:t>;</w:t>
      </w:r>
    </w:p>
    <w:p w:rsidR="007C40D1" w:rsidRPr="009B0B53"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salinitatea variind intre 18 -</w:t>
      </w:r>
      <w:r w:rsidR="007C40D1" w:rsidRPr="009B0B53">
        <w:rPr>
          <w:rFonts w:ascii="Arial Narrow" w:hAnsi="Arial Narrow" w:cs="Times New Roman"/>
          <w:color w:val="000000" w:themeColor="text1"/>
          <w:sz w:val="28"/>
          <w:szCs w:val="28"/>
          <w:lang w:val="en-US"/>
        </w:rPr>
        <w:t xml:space="preserve"> 19‰ la suprafata si 22.5‰ la adancimi de 2.00m</w:t>
      </w:r>
      <w:r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existent</w:t>
      </w:r>
      <w:r w:rsidR="00F64C57"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unui strat superficial oxigenat unde au loc procese </w:t>
      </w:r>
      <w:r w:rsidR="00D40448" w:rsidRPr="009B0B53">
        <w:rPr>
          <w:rFonts w:ascii="Arial Narrow" w:hAnsi="Arial Narrow" w:cs="Times New Roman"/>
          <w:color w:val="000000" w:themeColor="text1"/>
          <w:sz w:val="28"/>
          <w:szCs w:val="28"/>
          <w:lang w:val="en-US"/>
        </w:rPr>
        <w:t>biotice si a unui strat profund anoxic, fara viata care contine hidrogen sulfurat, separate la o adancime de 150 – 200m</w:t>
      </w:r>
      <w:r w:rsidR="00F64C57" w:rsidRPr="009B0B53">
        <w:rPr>
          <w:rFonts w:ascii="Arial Narrow" w:hAnsi="Arial Narrow" w:cs="Times New Roman"/>
          <w:color w:val="000000" w:themeColor="text1"/>
          <w:sz w:val="28"/>
          <w:szCs w:val="28"/>
          <w:lang w:val="en-US"/>
        </w:rPr>
        <w:t>;</w:t>
      </w:r>
    </w:p>
    <w:p w:rsidR="00D40448" w:rsidRPr="009B0B53" w:rsidRDefault="00D40448"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schimb de apa redus cu Marea Mediterana prin stramtoarea Bosfor</w:t>
      </w:r>
    </w:p>
    <w:p w:rsidR="00D40448" w:rsidRPr="009B0B53" w:rsidRDefault="00D40448" w:rsidP="00272FC6">
      <w:pPr>
        <w:pStyle w:val="NoSpacing"/>
        <w:spacing w:line="360" w:lineRule="auto"/>
        <w:ind w:left="144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(ABAD-L, 2009)</w:t>
      </w:r>
      <w:r w:rsidR="00F64C57" w:rsidRPr="009B0B53">
        <w:rPr>
          <w:rFonts w:ascii="Arial Narrow" w:hAnsi="Arial Narrow" w:cs="Times New Roman"/>
          <w:color w:val="000000" w:themeColor="text1"/>
          <w:sz w:val="28"/>
          <w:szCs w:val="28"/>
          <w:lang w:val="en-US"/>
        </w:rPr>
        <w:t>.</w:t>
      </w:r>
    </w:p>
    <w:p w:rsidR="00D40448" w:rsidRPr="009B0B53" w:rsidRDefault="00D40448"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cadrul clasificarii corpurilor de apa din zona costiera realizate de ABAD-L in conformitate cu Directiva Cadru a Apei au fost delimitate:</w:t>
      </w:r>
    </w:p>
    <w:p w:rsidR="00D40448" w:rsidRPr="009B0B53"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2 corpuri de apa tranzit</w:t>
      </w:r>
      <w:r w:rsidR="00F64C57" w:rsidRPr="009B0B53">
        <w:rPr>
          <w:rFonts w:ascii="Arial Narrow" w:hAnsi="Arial Narrow" w:cs="Times New Roman"/>
          <w:color w:val="000000" w:themeColor="text1"/>
          <w:sz w:val="28"/>
          <w:szCs w:val="28"/>
          <w:lang w:val="en-US"/>
        </w:rPr>
        <w:t>orii: sectorul Periboina – Cap S</w:t>
      </w:r>
      <w:r w:rsidRPr="009B0B53">
        <w:rPr>
          <w:rFonts w:ascii="Arial Narrow" w:hAnsi="Arial Narrow" w:cs="Times New Roman"/>
          <w:color w:val="000000" w:themeColor="text1"/>
          <w:sz w:val="28"/>
          <w:szCs w:val="28"/>
          <w:lang w:val="en-US"/>
        </w:rPr>
        <w:t>ingol, inclusiv Lacul Sinoe</w:t>
      </w:r>
      <w:r w:rsidR="00F64C57" w:rsidRPr="009B0B53">
        <w:rPr>
          <w:rFonts w:ascii="Arial Narrow" w:hAnsi="Arial Narrow" w:cs="Times New Roman"/>
          <w:color w:val="000000" w:themeColor="text1"/>
          <w:sz w:val="28"/>
          <w:szCs w:val="28"/>
          <w:lang w:val="en-US"/>
        </w:rPr>
        <w:t>;</w:t>
      </w:r>
    </w:p>
    <w:p w:rsidR="00D40448" w:rsidRPr="009B0B53"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4 corpuri de apa costiera: Periboina-Cap Singol, Cap Singol-Eforie Nord, Eforie Nord-Vama Veche si Mangalia.</w:t>
      </w:r>
    </w:p>
    <w:p w:rsidR="00044AD5" w:rsidRPr="009B0B53" w:rsidRDefault="00044AD5"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Ca tipologie, corpul de apa Eforie Nord – Vama Veche, corespunde apelor putin adanci cu substrat nicipos</w:t>
      </w:r>
      <w:r w:rsidR="00B54A82" w:rsidRPr="009B0B53">
        <w:rPr>
          <w:rFonts w:ascii="Arial Narrow" w:hAnsi="Arial Narrow" w:cs="Times New Roman"/>
          <w:color w:val="000000" w:themeColor="text1"/>
          <w:sz w:val="28"/>
          <w:szCs w:val="28"/>
          <w:lang w:val="en-US"/>
        </w:rPr>
        <w:t>. Zonele natural amenajate pentru imbaiere si recreere sunt monitorizate de catre Autoritatea de Sanatate Publica Constanta, cu frecventa prevazuta in legislatia in vigoare.</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Din punct de vedere al resurselor de ape su</w:t>
      </w:r>
      <w:r w:rsidR="00F64C57" w:rsidRPr="009B0B53">
        <w:rPr>
          <w:rFonts w:ascii="Arial Narrow" w:hAnsi="Arial Narrow" w:cs="Times New Roman"/>
          <w:color w:val="000000" w:themeColor="text1"/>
          <w:sz w:val="28"/>
          <w:szCs w:val="28"/>
          <w:lang w:val="en-US"/>
        </w:rPr>
        <w:t>bterane, principalele structuri</w:t>
      </w:r>
      <w:r w:rsidRPr="009B0B53">
        <w:rPr>
          <w:rFonts w:ascii="Arial Narrow" w:hAnsi="Arial Narrow" w:cs="Times New Roman"/>
          <w:color w:val="000000" w:themeColor="text1"/>
          <w:sz w:val="28"/>
          <w:szCs w:val="28"/>
          <w:lang w:val="en-US"/>
        </w:rPr>
        <w:t xml:space="preserve"> acvatice din Dobrogea de Sud se dezvolta in formatiuni carbona</w:t>
      </w:r>
      <w:r w:rsidR="00F64C57" w:rsidRPr="009B0B53">
        <w:rPr>
          <w:rFonts w:ascii="Arial Narrow" w:hAnsi="Arial Narrow" w:cs="Times New Roman"/>
          <w:color w:val="000000" w:themeColor="text1"/>
          <w:sz w:val="28"/>
          <w:szCs w:val="28"/>
          <w:lang w:val="en-US"/>
        </w:rPr>
        <w:t>ta</w:t>
      </w:r>
      <w:r w:rsidRPr="009B0B53">
        <w:rPr>
          <w:rFonts w:ascii="Arial Narrow" w:hAnsi="Arial Narrow" w:cs="Times New Roman"/>
          <w:color w:val="000000" w:themeColor="text1"/>
          <w:sz w:val="28"/>
          <w:szCs w:val="28"/>
          <w:lang w:val="en-US"/>
        </w:rPr>
        <w:t xml:space="preserve">te afectate de un puternic sistem fisural carstic. Pe baza criteriilor litostructurale si hidrologice s-au putut structura 3 sisteme acvifere: Cuaternan, Sarmatian – Eocen si Cretacic-Jurasic. </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Nu se pune problema existentei pe amplasament sau in vecinatatea acestuia a unor surse de apa subterane care sa constituie surse de alimentare cu apa potabila.</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Alimentarea cu apa a obiectivului se va realiza din reteaua oraseneasca existent</w:t>
      </w:r>
      <w:r w:rsidR="00F64C57"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in zona iar canalizarea interioara va fi racordata la sistemul stradal. Apa va fi utilizata in scop menajer si pentru stropirea spatiului verde.</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Masurile generale ce trebuie avute in vedere pentru asigurarea protectiei calitatii factorului de mediu, sunt urmatoarele:</w:t>
      </w:r>
    </w:p>
    <w:p w:rsidR="00B54A82" w:rsidRPr="009B0B53" w:rsidRDefault="00B54A82" w:rsidP="00272FC6">
      <w:pPr>
        <w:pStyle w:val="NoSpacing"/>
        <w:spacing w:line="360" w:lineRule="auto"/>
        <w:ind w:firstLine="709"/>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In perioada executarii lucrarilor de amenajare a obiectivului:</w:t>
      </w:r>
    </w:p>
    <w:p w:rsidR="00B54A82" w:rsidRPr="009B0B53"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proceda la imprejmuirea organizarii de santier</w:t>
      </w:r>
      <w:r w:rsidR="00F64C57" w:rsidRPr="009B0B53">
        <w:rPr>
          <w:rFonts w:ascii="Arial Narrow" w:hAnsi="Arial Narrow" w:cs="Times New Roman"/>
          <w:color w:val="000000" w:themeColor="text1"/>
          <w:sz w:val="28"/>
          <w:szCs w:val="28"/>
          <w:lang w:val="en-US"/>
        </w:rPr>
        <w:t>;</w:t>
      </w:r>
    </w:p>
    <w:p w:rsidR="00B54A82" w:rsidRPr="009B0B53"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cadrul organizarii de santier se va utiliza un numar suficient de toalete ecologice prevazute cu lavoare</w:t>
      </w:r>
      <w:r w:rsidR="00F64C57" w:rsidRPr="009B0B53">
        <w:rPr>
          <w:rFonts w:ascii="Arial Narrow" w:hAnsi="Arial Narrow" w:cs="Times New Roman"/>
          <w:color w:val="000000" w:themeColor="text1"/>
          <w:sz w:val="28"/>
          <w:szCs w:val="28"/>
          <w:lang w:val="en-US"/>
        </w:rPr>
        <w:t>;</w:t>
      </w:r>
    </w:p>
    <w:p w:rsidR="00B54A82" w:rsidRPr="009B0B53"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w:t>
      </w:r>
      <w:r w:rsidR="00607222" w:rsidRPr="009B0B53">
        <w:rPr>
          <w:rFonts w:ascii="Arial Narrow" w:hAnsi="Arial Narrow" w:cs="Times New Roman"/>
          <w:color w:val="000000" w:themeColor="text1"/>
          <w:sz w:val="28"/>
          <w:szCs w:val="28"/>
          <w:lang w:val="en-US"/>
        </w:rPr>
        <w:t xml:space="preserve"> sau betonate</w:t>
      </w:r>
      <w:r w:rsidRPr="009B0B53">
        <w:rPr>
          <w:rFonts w:ascii="Arial Narrow" w:hAnsi="Arial Narrow" w:cs="Times New Roman"/>
          <w:color w:val="000000" w:themeColor="text1"/>
          <w:sz w:val="28"/>
          <w:szCs w:val="28"/>
          <w:lang w:val="en-US"/>
        </w:rPr>
        <w:t>)</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nu se vor organiza depozite de combustibili in incinta santierului</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interzice spalarea mijloacelor de transport, utilajelor si echipamentelor utilizate in incinta santierului</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depozitarea materialelor de constructii necesare si a deseurilor generate se va realiza numai in spatii special amenajate. Se va aplica un management corespunzator al gestionarii materialelor si deseurilor astfel 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interzice spalarea, efectuarea de reparatii sau lucrari de intretinere  a mijloacelor de transport, utilajelor sau ech</w:t>
      </w:r>
      <w:r w:rsidR="00E97A60" w:rsidRPr="009B0B53">
        <w:rPr>
          <w:rFonts w:ascii="Arial Narrow" w:hAnsi="Arial Narrow" w:cs="Times New Roman"/>
          <w:color w:val="000000" w:themeColor="text1"/>
          <w:sz w:val="28"/>
          <w:szCs w:val="28"/>
          <w:lang w:val="en-US"/>
        </w:rPr>
        <w:t>i</w:t>
      </w:r>
      <w:r w:rsidRPr="009B0B53">
        <w:rPr>
          <w:rFonts w:ascii="Arial Narrow" w:hAnsi="Arial Narrow" w:cs="Times New Roman"/>
          <w:color w:val="000000" w:themeColor="text1"/>
          <w:sz w:val="28"/>
          <w:szCs w:val="28"/>
          <w:lang w:val="en-US"/>
        </w:rPr>
        <w:t>pamentelor in incinta santierului</w:t>
      </w:r>
      <w:r w:rsidR="00E97A60" w:rsidRPr="009B0B53">
        <w:rPr>
          <w:rFonts w:ascii="Arial Narrow" w:hAnsi="Arial Narrow" w:cs="Times New Roman"/>
          <w:color w:val="000000" w:themeColor="text1"/>
          <w:sz w:val="28"/>
          <w:szCs w:val="28"/>
          <w:lang w:val="en-US"/>
        </w:rPr>
        <w:t>.</w:t>
      </w:r>
    </w:p>
    <w:p w:rsidR="00607222" w:rsidRPr="009B0B53" w:rsidRDefault="00607222" w:rsidP="00272FC6">
      <w:pPr>
        <w:pStyle w:val="NoSpacing"/>
        <w:spacing w:line="360" w:lineRule="auto"/>
        <w:ind w:firstLine="70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In perioada functionarii obiectivului</w:t>
      </w:r>
    </w:p>
    <w:p w:rsidR="00D40448" w:rsidRPr="009B0B53"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obiectivul se va bransa la reteaua oraseneasca de alimentare cu apa si cea de canalizare</w:t>
      </w:r>
      <w:r w:rsidR="00E97A60" w:rsidRPr="009B0B53">
        <w:rPr>
          <w:rFonts w:ascii="Arial Narrow" w:hAnsi="Arial Narrow" w:cs="Times New Roman"/>
          <w:color w:val="000000" w:themeColor="text1"/>
          <w:sz w:val="28"/>
          <w:szCs w:val="28"/>
          <w:lang w:val="en-US"/>
        </w:rPr>
        <w:t>. Prin solutiile tehnice adoptate pentru colectarea si evacuarea apelor uzate menajere, adica canalizare subterana din tuburi PVC – KG se elimina posibilitatea exfiltratiilor in sol, prevenind astfel impurificarea apelor subterane;</w:t>
      </w:r>
    </w:p>
    <w:p w:rsidR="00607222" w:rsidRPr="009B0B53"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indicatorii de calitate ai apelor uzate evacuate vor respecta conditiile de calitate conform NTPA 002/2005</w:t>
      </w:r>
      <w:r w:rsidR="00E97A60" w:rsidRPr="009B0B53">
        <w:rPr>
          <w:rFonts w:ascii="Arial Narrow" w:hAnsi="Arial Narrow" w:cs="Times New Roman"/>
          <w:color w:val="000000" w:themeColor="text1"/>
          <w:sz w:val="28"/>
          <w:szCs w:val="28"/>
          <w:lang w:val="en-US"/>
        </w:rPr>
        <w:t>;</w:t>
      </w:r>
    </w:p>
    <w:p w:rsidR="00E97A60" w:rsidRPr="009B0B53" w:rsidRDefault="00E97A60"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protejarea sanatatii populatiei de efectele oricarui tip de contaminare a apei destinate consumului uman</w:t>
      </w:r>
      <w:r w:rsidR="00094C81" w:rsidRPr="009B0B53">
        <w:rPr>
          <w:rFonts w:ascii="Arial Narrow" w:hAnsi="Arial Narrow" w:cs="Times New Roman"/>
          <w:color w:val="000000" w:themeColor="text1"/>
          <w:sz w:val="28"/>
          <w:szCs w:val="28"/>
          <w:lang w:val="en-US"/>
        </w:rPr>
        <w:t>;</w:t>
      </w:r>
    </w:p>
    <w:p w:rsidR="00B55036" w:rsidRPr="009B0B53"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apele pluviale conventional curate, din zona acoperisului sunt colectate prin burlane si apoi evacuate direct in reteaua de ape pluviale existent</w:t>
      </w:r>
      <w:r w:rsidR="00094C81"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in zona</w:t>
      </w:r>
      <w:r w:rsidR="00094C81" w:rsidRPr="009B0B53">
        <w:rPr>
          <w:rFonts w:ascii="Arial Narrow" w:hAnsi="Arial Narrow" w:cs="Times New Roman"/>
          <w:color w:val="000000" w:themeColor="text1"/>
          <w:sz w:val="28"/>
          <w:szCs w:val="28"/>
          <w:lang w:val="en-US"/>
        </w:rPr>
        <w:t>;</w:t>
      </w:r>
    </w:p>
    <w:p w:rsidR="00B5503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vor efectua verificari perioadice ale stari</w:t>
      </w:r>
      <w:r w:rsidR="00094C81" w:rsidRPr="009B0B53">
        <w:rPr>
          <w:rFonts w:ascii="Arial Narrow" w:hAnsi="Arial Narrow" w:cs="Times New Roman"/>
          <w:color w:val="000000" w:themeColor="text1"/>
          <w:sz w:val="28"/>
          <w:szCs w:val="28"/>
          <w:lang w:val="en-US"/>
        </w:rPr>
        <w:t>i</w:t>
      </w:r>
      <w:r w:rsidRPr="009B0B53">
        <w:rPr>
          <w:rFonts w:ascii="Arial Narrow" w:hAnsi="Arial Narrow" w:cs="Times New Roman"/>
          <w:color w:val="000000" w:themeColor="text1"/>
          <w:sz w:val="28"/>
          <w:szCs w:val="28"/>
          <w:lang w:val="en-US"/>
        </w:rPr>
        <w:t xml:space="preserve"> retelelor de colectare a apelor uzate menajere si pluviale</w:t>
      </w:r>
      <w:r w:rsidR="00094C81" w:rsidRPr="009B0B53">
        <w:rPr>
          <w:rFonts w:ascii="Arial Narrow" w:hAnsi="Arial Narrow" w:cs="Times New Roman"/>
          <w:color w:val="000000" w:themeColor="text1"/>
          <w:sz w:val="28"/>
          <w:szCs w:val="28"/>
          <w:lang w:val="en-US"/>
        </w:rPr>
        <w:t>.</w:t>
      </w:r>
      <w:r w:rsidRPr="009B0B53">
        <w:rPr>
          <w:rFonts w:ascii="Arial Narrow" w:hAnsi="Arial Narrow" w:cs="Times New Roman"/>
          <w:color w:val="000000" w:themeColor="text1"/>
          <w:sz w:val="28"/>
          <w:szCs w:val="28"/>
          <w:lang w:val="en-US"/>
        </w:rPr>
        <w:t xml:space="preserve"> </w:t>
      </w:r>
    </w:p>
    <w:p w:rsidR="009B0B53" w:rsidRPr="009B0B53" w:rsidRDefault="009B0B53" w:rsidP="009B0B53">
      <w:pPr>
        <w:pStyle w:val="NoSpacing"/>
        <w:numPr>
          <w:ilvl w:val="0"/>
          <w:numId w:val="8"/>
        </w:numPr>
        <w:spacing w:line="360" w:lineRule="auto"/>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Apele utilizate la spalarea autovehicolelor sunt colectate prin rigole </w:t>
      </w:r>
      <w:r w:rsidRPr="009B0B53">
        <w:rPr>
          <w:rFonts w:ascii="Arial Narrow" w:hAnsi="Arial Narrow" w:cs="Times New Roman"/>
          <w:color w:val="000000" w:themeColor="text1"/>
          <w:sz w:val="28"/>
          <w:szCs w:val="28"/>
          <w:lang w:val="en-US"/>
        </w:rPr>
        <w:t xml:space="preserve">si apoi evacuate direct in </w:t>
      </w:r>
      <w:r>
        <w:rPr>
          <w:rFonts w:ascii="Arial Narrow" w:hAnsi="Arial Narrow" w:cs="Times New Roman"/>
          <w:color w:val="000000" w:themeColor="text1"/>
          <w:sz w:val="28"/>
          <w:szCs w:val="28"/>
          <w:lang w:val="en-US"/>
        </w:rPr>
        <w:t>reteaua de colectare a apelor menajere</w:t>
      </w:r>
      <w:r w:rsidRPr="009B0B53">
        <w:rPr>
          <w:rFonts w:ascii="Arial Narrow" w:hAnsi="Arial Narrow" w:cs="Times New Roman"/>
          <w:color w:val="000000" w:themeColor="text1"/>
          <w:sz w:val="28"/>
          <w:szCs w:val="28"/>
          <w:lang w:val="en-US"/>
        </w:rPr>
        <w:t xml:space="preserve"> existenta in zona;</w:t>
      </w:r>
    </w:p>
    <w:p w:rsidR="0079269C" w:rsidRPr="00480A05" w:rsidRDefault="0079269C" w:rsidP="00B55036">
      <w:pPr>
        <w:pStyle w:val="NoSpacing"/>
        <w:spacing w:line="276" w:lineRule="auto"/>
        <w:ind w:left="1429"/>
        <w:rPr>
          <w:rFonts w:ascii="Arial Narrow" w:hAnsi="Arial Narrow" w:cs="Times New Roman"/>
          <w:color w:val="FF0000"/>
          <w:sz w:val="28"/>
          <w:szCs w:val="28"/>
          <w:lang w:val="en-US"/>
        </w:rPr>
      </w:pPr>
    </w:p>
    <w:p w:rsidR="00B55036" w:rsidRPr="009B0B53" w:rsidRDefault="00B55036" w:rsidP="00272FC6">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IV.b) Factorul de mediu AER</w:t>
      </w:r>
    </w:p>
    <w:p w:rsidR="00E508E0" w:rsidRPr="009B0B53" w:rsidRDefault="00B13CC5"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Meteoclimatic, judetul Constanta apartine in proportie de 80% sectorului cu clima continental</w:t>
      </w:r>
      <w:r w:rsidR="00094C81"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si in proportie de 20% sectorul</w:t>
      </w:r>
      <w:r w:rsidR="00094C81" w:rsidRPr="009B0B53">
        <w:rPr>
          <w:rFonts w:ascii="Arial Narrow" w:hAnsi="Arial Narrow" w:cs="Times New Roman"/>
          <w:color w:val="000000" w:themeColor="text1"/>
          <w:sz w:val="28"/>
          <w:szCs w:val="28"/>
          <w:lang w:val="en-US"/>
        </w:rPr>
        <w:t>ui cu clima de litoral maritim</w:t>
      </w:r>
      <w:r w:rsidRPr="009B0B53">
        <w:rPr>
          <w:rFonts w:ascii="Arial Narrow" w:hAnsi="Arial Narrow" w:cs="Times New Roman"/>
          <w:color w:val="000000" w:themeColor="text1"/>
          <w:sz w:val="28"/>
          <w:szCs w:val="28"/>
          <w:lang w:val="en-US"/>
        </w:rPr>
        <w:t>. Circulatia maselor de aer este influentata iarna de anticiclonul Siberian, care determina reducerea cantitatiilor de precipitatii, iar vara anticiclonul Azorelor provoaca temperature ridicate si secete.</w:t>
      </w:r>
      <w:r w:rsidR="00094C81"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Regimul climatic in</w:t>
      </w:r>
      <w:r w:rsidR="00094C81" w:rsidRPr="009B0B53">
        <w:rPr>
          <w:rFonts w:ascii="Arial Narrow" w:hAnsi="Arial Narrow" w:cs="Times New Roman"/>
          <w:color w:val="000000" w:themeColor="text1"/>
          <w:sz w:val="28"/>
          <w:szCs w:val="28"/>
          <w:lang w:val="en-US"/>
        </w:rPr>
        <w:t xml:space="preserve"> partea maritima</w:t>
      </w:r>
      <w:r w:rsidRPr="009B0B53">
        <w:rPr>
          <w:rFonts w:ascii="Arial Narrow" w:hAnsi="Arial Narrow" w:cs="Times New Roman"/>
          <w:color w:val="000000" w:themeColor="text1"/>
          <w:sz w:val="28"/>
          <w:szCs w:val="28"/>
          <w:lang w:val="en-US"/>
        </w:rPr>
        <w:t xml:space="preserve"> in care se incadreaza si proiectul studiat, se caracterizeaza prin </w:t>
      </w:r>
      <w:r w:rsidR="00E508E0" w:rsidRPr="009B0B53">
        <w:rPr>
          <w:rFonts w:ascii="Arial Narrow" w:hAnsi="Arial Narrow" w:cs="Times New Roman"/>
          <w:color w:val="000000" w:themeColor="text1"/>
          <w:sz w:val="28"/>
          <w:szCs w:val="28"/>
          <w:lang w:val="en-US"/>
        </w:rPr>
        <w:t>veri a caror caldura este atenuata de briza marii si prin ierni blande, marcate de vanturi puternice si umede din</w:t>
      </w:r>
      <w:r w:rsidR="00845D2B" w:rsidRPr="009B0B53">
        <w:rPr>
          <w:rFonts w:ascii="Arial Narrow" w:hAnsi="Arial Narrow" w:cs="Times New Roman"/>
          <w:color w:val="000000" w:themeColor="text1"/>
          <w:sz w:val="28"/>
          <w:szCs w:val="28"/>
          <w:lang w:val="en-US"/>
        </w:rPr>
        <w:t xml:space="preserve"> </w:t>
      </w:r>
      <w:r w:rsidR="00E508E0" w:rsidRPr="009B0B53">
        <w:rPr>
          <w:rFonts w:ascii="Arial Narrow" w:hAnsi="Arial Narrow" w:cs="Times New Roman"/>
          <w:color w:val="000000" w:themeColor="text1"/>
          <w:sz w:val="28"/>
          <w:szCs w:val="28"/>
          <w:lang w:val="en-US"/>
        </w:rPr>
        <w:t>spre mare.</w:t>
      </w:r>
      <w:r w:rsidR="00094C81" w:rsidRPr="009B0B53">
        <w:rPr>
          <w:rFonts w:ascii="Arial Narrow" w:hAnsi="Arial Narrow" w:cs="Times New Roman"/>
          <w:color w:val="000000" w:themeColor="text1"/>
          <w:sz w:val="28"/>
          <w:szCs w:val="28"/>
          <w:lang w:val="en-US"/>
        </w:rPr>
        <w:t xml:space="preserve"> </w:t>
      </w:r>
      <w:r w:rsidR="00E508E0" w:rsidRPr="009B0B53">
        <w:rPr>
          <w:rFonts w:ascii="Arial Narrow" w:hAnsi="Arial Narrow" w:cs="Times New Roman"/>
          <w:color w:val="000000" w:themeColor="text1"/>
          <w:sz w:val="28"/>
          <w:szCs w:val="28"/>
          <w:lang w:val="en-US"/>
        </w:rPr>
        <w:t>O caracteristica topoclimatica importanta consta i</w:t>
      </w:r>
      <w:r w:rsidR="00094C81" w:rsidRPr="009B0B53">
        <w:rPr>
          <w:rFonts w:ascii="Arial Narrow" w:hAnsi="Arial Narrow" w:cs="Times New Roman"/>
          <w:color w:val="000000" w:themeColor="text1"/>
          <w:sz w:val="28"/>
          <w:szCs w:val="28"/>
          <w:lang w:val="en-US"/>
        </w:rPr>
        <w:t>n influenta apelor saline</w:t>
      </w:r>
      <w:r w:rsidR="00E508E0" w:rsidRPr="009B0B53">
        <w:rPr>
          <w:rFonts w:ascii="Arial Narrow" w:hAnsi="Arial Narrow" w:cs="Times New Roman"/>
          <w:color w:val="000000" w:themeColor="text1"/>
          <w:sz w:val="28"/>
          <w:szCs w:val="28"/>
          <w:lang w:val="en-US"/>
        </w:rPr>
        <w:t xml:space="preserve"> asupra gradului de incalzire si stocare a caldurii, ceea ce favorizeaza cura balneara, care se prelungeste si in luna septembrie. De asemenea, nisipurile de pe plaja litorala se incalzesc mai rapid in orele de dimineata decat apa marii, favorizand practicarea helioterapiei.</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Terenul pe care urmeaza sa se real</w:t>
      </w:r>
      <w:r w:rsidR="00094C81" w:rsidRPr="009B0B53">
        <w:rPr>
          <w:rFonts w:ascii="Arial Narrow" w:hAnsi="Arial Narrow" w:cs="Times New Roman"/>
          <w:color w:val="000000" w:themeColor="text1"/>
          <w:sz w:val="28"/>
          <w:szCs w:val="28"/>
          <w:lang w:val="en-US"/>
        </w:rPr>
        <w:t>izeze noul obiectiv este situat</w:t>
      </w:r>
      <w:r w:rsidRPr="009B0B53">
        <w:rPr>
          <w:rFonts w:ascii="Arial Narrow" w:hAnsi="Arial Narrow" w:cs="Times New Roman"/>
          <w:color w:val="000000" w:themeColor="text1"/>
          <w:sz w:val="28"/>
          <w:szCs w:val="28"/>
          <w:lang w:val="en-US"/>
        </w:rPr>
        <w:t xml:space="preserve"> in </w:t>
      </w:r>
      <w:r w:rsidR="00AF74B6" w:rsidRPr="009B0B53">
        <w:rPr>
          <w:rFonts w:ascii="Arial Narrow" w:hAnsi="Arial Narrow" w:cs="Times New Roman"/>
          <w:color w:val="000000" w:themeColor="text1"/>
          <w:sz w:val="28"/>
          <w:szCs w:val="28"/>
          <w:lang w:val="en-US"/>
        </w:rPr>
        <w:t>zona centrala (centru vechi Mangalia)</w:t>
      </w:r>
      <w:r w:rsidRPr="009B0B53">
        <w:rPr>
          <w:rFonts w:ascii="Arial Narrow" w:hAnsi="Arial Narrow" w:cs="Times New Roman"/>
          <w:color w:val="000000" w:themeColor="text1"/>
          <w:sz w:val="28"/>
          <w:szCs w:val="28"/>
          <w:lang w:val="en-US"/>
        </w:rPr>
        <w:t xml:space="preserve">, intr-o zona in care se desfasoara activitati de </w:t>
      </w:r>
      <w:r w:rsidR="00AF74B6" w:rsidRPr="009B0B53">
        <w:rPr>
          <w:rFonts w:ascii="Arial Narrow" w:hAnsi="Arial Narrow" w:cs="Times New Roman"/>
          <w:color w:val="000000" w:themeColor="text1"/>
          <w:sz w:val="28"/>
          <w:szCs w:val="28"/>
          <w:lang w:val="en-US"/>
        </w:rPr>
        <w:t xml:space="preserve">turism si servicii </w:t>
      </w:r>
      <w:r w:rsidRPr="009B0B53">
        <w:rPr>
          <w:rFonts w:ascii="Arial Narrow" w:hAnsi="Arial Narrow" w:cs="Times New Roman"/>
          <w:color w:val="000000" w:themeColor="text1"/>
          <w:sz w:val="28"/>
          <w:szCs w:val="28"/>
          <w:lang w:val="en-US"/>
        </w:rPr>
        <w:t>. In vecinatatea obiectivului nu exista obiecte industrial care sa reprezinte surse semnificative de poluare a aerului.</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derularii proiectului, principalele surse de poluare sunt procesele de ardere a combustibililor utilizati pentru deplasarea mijloacelor de transport si functionarea </w:t>
      </w:r>
      <w:r w:rsidRPr="009B0B53">
        <w:rPr>
          <w:rFonts w:ascii="Arial Narrow" w:hAnsi="Arial Narrow" w:cs="Times New Roman"/>
          <w:color w:val="000000" w:themeColor="text1"/>
          <w:sz w:val="28"/>
          <w:szCs w:val="28"/>
          <w:lang w:val="en-US"/>
        </w:rPr>
        <w:lastRenderedPageBreak/>
        <w:t>utilajelor. In acest caz,</w:t>
      </w:r>
      <w:r w:rsidR="00845D2B"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principalii poluanti find SOx, NOx, CO, particule in susp</w:t>
      </w:r>
      <w:r w:rsidR="00BD77DB" w:rsidRPr="009B0B53">
        <w:rPr>
          <w:rFonts w:ascii="Arial Narrow" w:hAnsi="Arial Narrow" w:cs="Times New Roman"/>
          <w:color w:val="000000" w:themeColor="text1"/>
          <w:sz w:val="28"/>
          <w:szCs w:val="28"/>
          <w:lang w:val="en-US"/>
        </w:rPr>
        <w:t>ensie, compusi organici volatili</w:t>
      </w:r>
      <w:r w:rsidRPr="009B0B53">
        <w:rPr>
          <w:rFonts w:ascii="Arial Narrow" w:hAnsi="Arial Narrow" w:cs="Times New Roman"/>
          <w:color w:val="000000" w:themeColor="text1"/>
          <w:sz w:val="28"/>
          <w:szCs w:val="28"/>
          <w:lang w:val="en-US"/>
        </w:rPr>
        <w:t>, etc.</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De asemenea lucrarile de amenajare a obiectivului pot determina in aceasta perioada o crestere a cantitatilor de pulberi in zona</w:t>
      </w:r>
      <w:r w:rsidR="002228DE" w:rsidRPr="009B0B53">
        <w:rPr>
          <w:rFonts w:ascii="Arial Narrow" w:hAnsi="Arial Narrow" w:cs="Times New Roman"/>
          <w:color w:val="000000" w:themeColor="text1"/>
          <w:sz w:val="28"/>
          <w:szCs w:val="28"/>
          <w:lang w:val="en-US"/>
        </w:rPr>
        <w:t xml:space="preserve"> amplasamentului (eroziunea vantului asupra suprafetelor </w:t>
      </w:r>
      <w:r w:rsidR="0027425A" w:rsidRPr="009B0B53">
        <w:rPr>
          <w:rFonts w:ascii="Arial Narrow" w:hAnsi="Arial Narrow" w:cs="Times New Roman"/>
          <w:color w:val="000000" w:themeColor="text1"/>
          <w:sz w:val="28"/>
          <w:szCs w:val="28"/>
          <w:lang w:val="en-US"/>
        </w:rPr>
        <w:t>lipsite temporar  de vegetatie -</w:t>
      </w:r>
      <w:r w:rsidR="002228DE" w:rsidRPr="009B0B53">
        <w:rPr>
          <w:rFonts w:ascii="Arial Narrow" w:hAnsi="Arial Narrow" w:cs="Times New Roman"/>
          <w:color w:val="000000" w:themeColor="text1"/>
          <w:sz w:val="28"/>
          <w:szCs w:val="28"/>
          <w:lang w:val="en-US"/>
        </w:rPr>
        <w:t xml:space="preserve"> drumuri de pamant, gramezi de pamant)</w:t>
      </w:r>
      <w:r w:rsidR="00904BBD" w:rsidRPr="009B0B53">
        <w:rPr>
          <w:rFonts w:ascii="Arial Narrow" w:hAnsi="Arial Narrow" w:cs="Times New Roman"/>
          <w:color w:val="000000" w:themeColor="text1"/>
          <w:sz w:val="28"/>
          <w:szCs w:val="28"/>
          <w:lang w:val="en-US"/>
        </w:rPr>
        <w:t>.</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scopul diminuarii impactului asupra factorului de mediu aer, in perioada executarii lucrarilor se recomanda:</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imprejmuirea corespunzatoare a organizarii de santier</w:t>
      </w:r>
      <w:r w:rsidR="0027425A"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utilizarea echipamentelor si utilajelor din</w:t>
      </w:r>
      <w:r w:rsidR="0027425A"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punct de vedere tehnic, de generatii recente, prevazute cu sisteme performante de minimizare a poluantilor emisi in atmosfera</w:t>
      </w:r>
      <w:r w:rsidR="0027425A"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utilizarea de combustibili cu continut redus de sulf, conform prevederilor legislative in vigoare</w:t>
      </w:r>
      <w:r w:rsidR="0027425A"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curatarea si stropirea perioadica a zonei de lucru, eventual zilnic daca este cazul, pentru diminuarea cantitatilor de pulberi din atmosfera</w:t>
      </w:r>
      <w:r w:rsidR="00FD158D"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incarcarea materialului excavat in mijloace de transport se va face astfel incat distanta intre cupa excavatorului si bena camionului sa fie cat mai mica evitandu</w:t>
      </w:r>
      <w:r w:rsidR="00FD158D" w:rsidRPr="009B0B53">
        <w:rPr>
          <w:rFonts w:ascii="Arial Narrow" w:hAnsi="Arial Narrow" w:cs="Times New Roman"/>
          <w:color w:val="000000" w:themeColor="text1"/>
          <w:sz w:val="28"/>
          <w:szCs w:val="28"/>
          <w:lang w:val="en-US"/>
        </w:rPr>
        <w:t>-</w:t>
      </w:r>
      <w:r w:rsidRPr="009B0B53">
        <w:rPr>
          <w:rFonts w:ascii="Arial Narrow" w:hAnsi="Arial Narrow" w:cs="Times New Roman"/>
          <w:color w:val="000000" w:themeColor="text1"/>
          <w:sz w:val="28"/>
          <w:szCs w:val="28"/>
          <w:lang w:val="en-US"/>
        </w:rPr>
        <w:t>se astfel imprastierea particulelor fine de pamant in zonele adiacente</w:t>
      </w:r>
      <w:r w:rsidR="00FD158D" w:rsidRPr="009B0B53">
        <w:rPr>
          <w:rFonts w:ascii="Arial Narrow" w:hAnsi="Arial Narrow" w:cs="Times New Roman"/>
          <w:color w:val="000000" w:themeColor="text1"/>
          <w:sz w:val="28"/>
          <w:szCs w:val="28"/>
          <w:lang w:val="en-US"/>
        </w:rPr>
        <w:t>.</w:t>
      </w:r>
    </w:p>
    <w:p w:rsidR="002228DE" w:rsidRPr="009B0B53" w:rsidRDefault="00FD158D" w:rsidP="002228DE">
      <w:pPr>
        <w:pStyle w:val="NoSpacing"/>
        <w:spacing w:line="276"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de functionare a </w:t>
      </w:r>
      <w:r w:rsidR="002228DE" w:rsidRPr="009B0B53">
        <w:rPr>
          <w:rFonts w:ascii="Arial Narrow" w:hAnsi="Arial Narrow" w:cs="Times New Roman"/>
          <w:color w:val="000000" w:themeColor="text1"/>
          <w:sz w:val="28"/>
          <w:szCs w:val="28"/>
          <w:lang w:val="en-US"/>
        </w:rPr>
        <w:t>obiectivului,</w:t>
      </w:r>
      <w:r w:rsidRPr="009B0B53">
        <w:rPr>
          <w:rFonts w:ascii="Arial Narrow" w:hAnsi="Arial Narrow" w:cs="Times New Roman"/>
          <w:color w:val="000000" w:themeColor="text1"/>
          <w:sz w:val="28"/>
          <w:szCs w:val="28"/>
          <w:lang w:val="en-US"/>
        </w:rPr>
        <w:t xml:space="preserve"> </w:t>
      </w:r>
      <w:r w:rsidR="002228DE" w:rsidRPr="009B0B53">
        <w:rPr>
          <w:rFonts w:ascii="Arial Narrow" w:hAnsi="Arial Narrow" w:cs="Times New Roman"/>
          <w:color w:val="000000" w:themeColor="text1"/>
          <w:sz w:val="28"/>
          <w:szCs w:val="28"/>
          <w:lang w:val="en-US"/>
        </w:rPr>
        <w:t>principalele surse de emisii vor fi reprezentate de traficul auto care se desfasoara in zona in perioada estivala.</w:t>
      </w:r>
    </w:p>
    <w:p w:rsidR="002228DE" w:rsidRPr="009B0B53" w:rsidRDefault="002228DE" w:rsidP="002228DE">
      <w:pPr>
        <w:pStyle w:val="NoSpacing"/>
        <w:spacing w:line="276"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ceea ce priveste sistemele de ventilatie, se recomanda dotarea obiectivului </w:t>
      </w:r>
      <w:r w:rsidR="00FD158D" w:rsidRPr="009B0B53">
        <w:rPr>
          <w:rFonts w:ascii="Arial Narrow" w:hAnsi="Arial Narrow" w:cs="Times New Roman"/>
          <w:color w:val="000000" w:themeColor="text1"/>
          <w:sz w:val="28"/>
          <w:szCs w:val="28"/>
          <w:lang w:val="en-US"/>
        </w:rPr>
        <w:t>c</w:t>
      </w:r>
      <w:r w:rsidRPr="009B0B53">
        <w:rPr>
          <w:rFonts w:ascii="Arial Narrow" w:hAnsi="Arial Narrow" w:cs="Times New Roman"/>
          <w:color w:val="000000" w:themeColor="text1"/>
          <w:sz w:val="28"/>
          <w:szCs w:val="28"/>
          <w:lang w:val="en-US"/>
        </w:rPr>
        <w:t>u aparate de aer conditionat de ultima generatie</w:t>
      </w:r>
      <w:r w:rsidR="00357062" w:rsidRPr="009B0B53">
        <w:rPr>
          <w:rFonts w:ascii="Arial Narrow" w:hAnsi="Arial Narrow" w:cs="Times New Roman"/>
          <w:color w:val="000000" w:themeColor="text1"/>
          <w:sz w:val="28"/>
          <w:szCs w:val="28"/>
          <w:lang w:val="en-US"/>
        </w:rPr>
        <w:t xml:space="preserve"> </w:t>
      </w:r>
      <w:r w:rsidR="00FD158D" w:rsidRPr="009B0B53">
        <w:rPr>
          <w:rFonts w:ascii="Arial Narrow" w:hAnsi="Arial Narrow" w:cs="Times New Roman"/>
          <w:color w:val="000000" w:themeColor="text1"/>
          <w:sz w:val="28"/>
          <w:szCs w:val="28"/>
          <w:lang w:val="en-US"/>
        </w:rPr>
        <w:t>ce utilizeaza ca agent de racire</w:t>
      </w:r>
      <w:r w:rsidR="00357062" w:rsidRPr="009B0B53">
        <w:rPr>
          <w:rFonts w:ascii="Arial Narrow" w:hAnsi="Arial Narrow" w:cs="Times New Roman"/>
          <w:color w:val="000000" w:themeColor="text1"/>
          <w:sz w:val="28"/>
          <w:szCs w:val="28"/>
          <w:lang w:val="en-US"/>
        </w:rPr>
        <w:t xml:space="preserve"> freonul ecologic.</w:t>
      </w:r>
    </w:p>
    <w:p w:rsidR="00AF74B6" w:rsidRPr="009B0B53" w:rsidRDefault="00272FC6" w:rsidP="00AF74B6">
      <w:pPr>
        <w:pStyle w:val="NoSpacing"/>
        <w:spacing w:line="276" w:lineRule="auto"/>
        <w:ind w:firstLine="720"/>
        <w:rPr>
          <w:rFonts w:ascii="Arial Narrow" w:hAnsi="Arial Narrow" w:cs="Times New Roman"/>
          <w:color w:val="000000" w:themeColor="text1"/>
          <w:sz w:val="28"/>
          <w:szCs w:val="28"/>
        </w:rPr>
      </w:pPr>
      <w:r w:rsidRPr="009B0B53">
        <w:rPr>
          <w:rStyle w:val="Emphasis"/>
          <w:rFonts w:ascii="Arial Narrow" w:hAnsi="Arial Narrow"/>
          <w:i w:val="0"/>
          <w:color w:val="000000" w:themeColor="text1"/>
          <w:sz w:val="28"/>
          <w:szCs w:val="24"/>
        </w:rPr>
        <w:t xml:space="preserve">Prepararea </w:t>
      </w:r>
      <w:r w:rsidR="009B0B53" w:rsidRPr="009B0B53">
        <w:rPr>
          <w:rStyle w:val="Emphasis"/>
          <w:rFonts w:ascii="Arial Narrow" w:hAnsi="Arial Narrow"/>
          <w:i w:val="0"/>
          <w:color w:val="000000" w:themeColor="text1"/>
          <w:sz w:val="28"/>
          <w:szCs w:val="24"/>
        </w:rPr>
        <w:t>apei calde menajere se va face in boilere individuale pentru fiecare grup sanitar cat si in cafe bar</w:t>
      </w:r>
      <w:r w:rsidR="00AF74B6" w:rsidRPr="009B0B53">
        <w:rPr>
          <w:rFonts w:ascii="Arial Narrow" w:hAnsi="Arial Narrow" w:cs="Times New Roman"/>
          <w:color w:val="000000" w:themeColor="text1"/>
          <w:sz w:val="28"/>
          <w:szCs w:val="28"/>
        </w:rPr>
        <w:t xml:space="preserve">. </w:t>
      </w:r>
    </w:p>
    <w:p w:rsidR="009B0B53" w:rsidRPr="00480A05" w:rsidRDefault="009B0B53" w:rsidP="00AF74B6">
      <w:pPr>
        <w:pStyle w:val="NoSpacing"/>
        <w:spacing w:line="360" w:lineRule="auto"/>
        <w:ind w:firstLine="709"/>
        <w:rPr>
          <w:rFonts w:ascii="Arial Narrow" w:hAnsi="Arial Narrow" w:cs="Times New Roman"/>
          <w:b/>
          <w:color w:val="FF0000"/>
          <w:sz w:val="28"/>
          <w:szCs w:val="28"/>
          <w:lang w:val="en-US"/>
        </w:rPr>
      </w:pPr>
    </w:p>
    <w:p w:rsidR="00357062" w:rsidRPr="009B0B53" w:rsidRDefault="00357062"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IV.c) Factorul de mediu SOL-SUBSOL</w:t>
      </w:r>
    </w:p>
    <w:p w:rsidR="00357062" w:rsidRPr="009B0B53" w:rsidRDefault="00357062"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Din</w:t>
      </w:r>
      <w:r w:rsidR="00182FDA"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punct de </w:t>
      </w:r>
      <w:r w:rsidR="00690D4D" w:rsidRPr="009B0B53">
        <w:rPr>
          <w:rFonts w:ascii="Arial Narrow" w:hAnsi="Arial Narrow" w:cs="Times New Roman"/>
          <w:color w:val="000000" w:themeColor="text1"/>
          <w:sz w:val="28"/>
          <w:szCs w:val="28"/>
          <w:lang w:val="en-US"/>
        </w:rPr>
        <w:t>vedere structural zona de studiu</w:t>
      </w:r>
      <w:r w:rsidRPr="009B0B53">
        <w:rPr>
          <w:rFonts w:ascii="Arial Narrow" w:hAnsi="Arial Narrow" w:cs="Times New Roman"/>
          <w:color w:val="000000" w:themeColor="text1"/>
          <w:sz w:val="28"/>
          <w:szCs w:val="28"/>
          <w:lang w:val="en-US"/>
        </w:rPr>
        <w:t xml:space="preserve"> se suprapune Platformei Dobrogea de Sud ce se intinde</w:t>
      </w:r>
      <w:r w:rsidR="00690D4D" w:rsidRPr="009B0B53">
        <w:rPr>
          <w:rFonts w:ascii="Arial Narrow" w:hAnsi="Arial Narrow" w:cs="Times New Roman"/>
          <w:color w:val="000000" w:themeColor="text1"/>
          <w:sz w:val="28"/>
          <w:szCs w:val="28"/>
          <w:lang w:val="en-US"/>
        </w:rPr>
        <w:t xml:space="preserve"> in sudul faliei Topalu-Palazu M</w:t>
      </w:r>
      <w:r w:rsidRPr="009B0B53">
        <w:rPr>
          <w:rFonts w:ascii="Arial Narrow" w:hAnsi="Arial Narrow" w:cs="Times New Roman"/>
          <w:color w:val="000000" w:themeColor="text1"/>
          <w:sz w:val="28"/>
          <w:szCs w:val="28"/>
          <w:lang w:val="en-US"/>
        </w:rPr>
        <w:t xml:space="preserve">are cu un fundament constituit din </w:t>
      </w:r>
      <w:r w:rsidRPr="009B0B53">
        <w:rPr>
          <w:rFonts w:ascii="Arial Narrow" w:hAnsi="Arial Narrow" w:cs="Times New Roman"/>
          <w:color w:val="000000" w:themeColor="text1"/>
          <w:sz w:val="28"/>
          <w:szCs w:val="28"/>
          <w:lang w:val="en-US"/>
        </w:rPr>
        <w:lastRenderedPageBreak/>
        <w:t>formatiuni granitice si cristaline, fracturat si scufundat la peste 100m,</w:t>
      </w:r>
      <w:r w:rsidR="00690D4D"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peste care</w:t>
      </w:r>
      <w:r w:rsidR="0055377E" w:rsidRPr="009B0B53">
        <w:rPr>
          <w:rFonts w:ascii="Arial Narrow" w:hAnsi="Arial Narrow" w:cs="Times New Roman"/>
          <w:color w:val="000000" w:themeColor="text1"/>
          <w:sz w:val="28"/>
          <w:szCs w:val="28"/>
          <w:lang w:val="en-US"/>
        </w:rPr>
        <w:t xml:space="preserve"> se depune o stiva groasa de roci sedimentare, suprafata podis</w:t>
      </w:r>
      <w:r w:rsidR="00690D4D" w:rsidRPr="009B0B53">
        <w:rPr>
          <w:rFonts w:ascii="Arial Narrow" w:hAnsi="Arial Narrow" w:cs="Times New Roman"/>
          <w:color w:val="000000" w:themeColor="text1"/>
          <w:sz w:val="28"/>
          <w:szCs w:val="28"/>
          <w:lang w:val="en-US"/>
        </w:rPr>
        <w:t>u</w:t>
      </w:r>
      <w:r w:rsidR="0055377E" w:rsidRPr="009B0B53">
        <w:rPr>
          <w:rFonts w:ascii="Arial Narrow" w:hAnsi="Arial Narrow" w:cs="Times New Roman"/>
          <w:color w:val="000000" w:themeColor="text1"/>
          <w:sz w:val="28"/>
          <w:szCs w:val="28"/>
          <w:lang w:val="en-US"/>
        </w:rPr>
        <w:t>lui fiind acoperita de o cuvertura joasa de loess.</w:t>
      </w:r>
    </w:p>
    <w:p w:rsidR="0055377E" w:rsidRPr="009B0B53" w:rsidRDefault="0055377E"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Litoralul romanesc la Marea Neagra, care se intinde pe aproximativ 240km, a avut de suferit in ultimele decenii din cauza unor problem</w:t>
      </w:r>
      <w:r w:rsidR="00690D4D"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xml:space="preserve"> grave privind eroziunea costiera. Eroziunea costiera nu ameninta doar industria turismului in timpul estival,</w:t>
      </w:r>
      <w:r w:rsidR="00060C16"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 pierderea de suprafete de plaja, ci pune in pericol si siguranta locuintelor si calitatea activitatilor publice.</w:t>
      </w:r>
    </w:p>
    <w:p w:rsidR="002812A2" w:rsidRPr="009B0B53" w:rsidRDefault="002812A2"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Amplasamentul se situeaza la cca. </w:t>
      </w:r>
      <w:r w:rsidR="009B0B53" w:rsidRPr="009B0B53">
        <w:rPr>
          <w:rFonts w:ascii="Arial Narrow" w:hAnsi="Arial Narrow" w:cs="Times New Roman"/>
          <w:color w:val="000000" w:themeColor="text1"/>
          <w:sz w:val="28"/>
          <w:szCs w:val="28"/>
          <w:lang w:val="en-US"/>
        </w:rPr>
        <w:t>6</w:t>
      </w:r>
      <w:r w:rsidR="002B6189" w:rsidRPr="009B0B53">
        <w:rPr>
          <w:rFonts w:ascii="Arial Narrow" w:hAnsi="Arial Narrow" w:cs="Times New Roman"/>
          <w:color w:val="000000" w:themeColor="text1"/>
          <w:sz w:val="28"/>
          <w:szCs w:val="28"/>
          <w:lang w:val="en-US"/>
        </w:rPr>
        <w:t>70</w:t>
      </w:r>
      <w:r w:rsidRPr="009B0B53">
        <w:rPr>
          <w:rFonts w:ascii="Arial Narrow" w:hAnsi="Arial Narrow" w:cs="Times New Roman"/>
          <w:color w:val="000000" w:themeColor="text1"/>
          <w:sz w:val="28"/>
          <w:szCs w:val="28"/>
          <w:lang w:val="en-US"/>
        </w:rPr>
        <w:t xml:space="preserve">m de </w:t>
      </w:r>
      <w:r w:rsidR="00272FC6" w:rsidRPr="009B0B53">
        <w:rPr>
          <w:rFonts w:ascii="Arial Narrow" w:hAnsi="Arial Narrow" w:cs="Times New Roman"/>
          <w:color w:val="000000" w:themeColor="text1"/>
          <w:sz w:val="28"/>
          <w:szCs w:val="28"/>
          <w:lang w:val="en-US"/>
        </w:rPr>
        <w:t>malul Marii Negre</w:t>
      </w:r>
      <w:r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Atat in perioada executi</w:t>
      </w:r>
      <w:r w:rsidR="00E53D90" w:rsidRPr="009B0B53">
        <w:rPr>
          <w:rFonts w:ascii="Arial Narrow" w:hAnsi="Arial Narrow" w:cs="Times New Roman"/>
          <w:color w:val="000000" w:themeColor="text1"/>
          <w:sz w:val="28"/>
          <w:szCs w:val="28"/>
          <w:lang w:val="en-US"/>
        </w:rPr>
        <w:t>ei lucrarilor de constructie</w:t>
      </w:r>
      <w:r w:rsidRPr="009B0B53">
        <w:rPr>
          <w:rFonts w:ascii="Arial Narrow" w:hAnsi="Arial Narrow" w:cs="Times New Roman"/>
          <w:color w:val="000000" w:themeColor="text1"/>
          <w:sz w:val="28"/>
          <w:szCs w:val="28"/>
          <w:lang w:val="en-US"/>
        </w:rPr>
        <w:t>, cat si in</w:t>
      </w:r>
      <w:r w:rsidR="00E53D90"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perioada functionarii obiectivului, principalele surse de</w:t>
      </w:r>
      <w:r w:rsidR="00E53D90"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poluare a solului sunt reprezentate de:</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scurgeri accindentale de produse petroliere, fie </w:t>
      </w:r>
      <w:r w:rsidR="00E53D90" w:rsidRPr="009B0B53">
        <w:rPr>
          <w:rFonts w:ascii="Arial Narrow" w:hAnsi="Arial Narrow" w:cs="Times New Roman"/>
          <w:color w:val="000000" w:themeColor="text1"/>
          <w:sz w:val="28"/>
          <w:szCs w:val="28"/>
          <w:lang w:val="en-US"/>
        </w:rPr>
        <w:t xml:space="preserve">de </w:t>
      </w:r>
      <w:r w:rsidRPr="009B0B53">
        <w:rPr>
          <w:rFonts w:ascii="Arial Narrow" w:hAnsi="Arial Narrow" w:cs="Times New Roman"/>
          <w:color w:val="000000" w:themeColor="text1"/>
          <w:sz w:val="28"/>
          <w:szCs w:val="28"/>
          <w:lang w:val="en-US"/>
        </w:rPr>
        <w:t>la mijloacele de transport cu care se cara diverse material</w:t>
      </w:r>
      <w:r w:rsidR="00E53D90"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fie de la utilajele, echipamentele folosite</w:t>
      </w:r>
      <w:r w:rsidR="00E53D90"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depozitarea de deseuri sau orice alt fel de material, necontrolate in afara spatiilor special amenajate </w:t>
      </w:r>
      <w:r w:rsidR="00E53D90" w:rsidRPr="009B0B53">
        <w:rPr>
          <w:rFonts w:ascii="Arial Narrow" w:hAnsi="Arial Narrow" w:cs="Times New Roman"/>
          <w:color w:val="000000" w:themeColor="text1"/>
          <w:sz w:val="28"/>
          <w:szCs w:val="28"/>
          <w:lang w:val="en-US"/>
        </w:rPr>
        <w:t>di</w:t>
      </w:r>
      <w:r w:rsidRPr="009B0B53">
        <w:rPr>
          <w:rFonts w:ascii="Arial Narrow" w:hAnsi="Arial Narrow" w:cs="Times New Roman"/>
          <w:color w:val="000000" w:themeColor="text1"/>
          <w:sz w:val="28"/>
          <w:szCs w:val="28"/>
          <w:lang w:val="en-US"/>
        </w:rPr>
        <w:t>n zona obiectivului</w:t>
      </w:r>
      <w:r w:rsidR="00E53D90"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tranzitarea sau stationarea autovehiculelor in zone necorespunzatoare</w:t>
      </w:r>
      <w:r w:rsidR="004372C7"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deficient</w:t>
      </w:r>
      <w:r w:rsidR="00936C17"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r w:rsidR="004372C7"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Principalele masuri de diminuare a impactului asupra factorului de mediu/sol/subsol ce vor trebui avute in vedere sunt:</w:t>
      </w:r>
    </w:p>
    <w:p w:rsidR="00182FDA" w:rsidRPr="009B0B53"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respectarea limitelor amplasamentului conform planului de situatie</w:t>
      </w:r>
      <w:r w:rsidR="00E154EF" w:rsidRPr="009B0B53">
        <w:rPr>
          <w:rFonts w:ascii="Arial Narrow" w:hAnsi="Arial Narrow" w:cs="Times New Roman"/>
          <w:color w:val="000000" w:themeColor="text1"/>
          <w:sz w:val="28"/>
          <w:szCs w:val="28"/>
          <w:lang w:val="en-US"/>
        </w:rPr>
        <w:t>;</w:t>
      </w:r>
    </w:p>
    <w:p w:rsidR="00182FDA" w:rsidRPr="009B0B53" w:rsidRDefault="004372C7"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colectarea selectiva</w:t>
      </w:r>
      <w:r w:rsidR="00182FDA" w:rsidRPr="009B0B53">
        <w:rPr>
          <w:rFonts w:ascii="Arial Narrow" w:hAnsi="Arial Narrow" w:cs="Times New Roman"/>
          <w:color w:val="000000" w:themeColor="text1"/>
          <w:sz w:val="28"/>
          <w:szCs w:val="28"/>
          <w:lang w:val="en-US"/>
        </w:rPr>
        <w:t xml:space="preserve"> a deseurilor rezultate in urma lucrarilor prevazute in</w:t>
      </w:r>
      <w:r w:rsidRPr="009B0B53">
        <w:rPr>
          <w:rFonts w:ascii="Arial Narrow" w:hAnsi="Arial Narrow" w:cs="Times New Roman"/>
          <w:color w:val="000000" w:themeColor="text1"/>
          <w:sz w:val="28"/>
          <w:szCs w:val="28"/>
          <w:lang w:val="en-US"/>
        </w:rPr>
        <w:t xml:space="preserve"> </w:t>
      </w:r>
      <w:r w:rsidR="00182FDA" w:rsidRPr="009B0B53">
        <w:rPr>
          <w:rFonts w:ascii="Arial Narrow" w:hAnsi="Arial Narrow" w:cs="Times New Roman"/>
          <w:color w:val="000000" w:themeColor="text1"/>
          <w:sz w:val="28"/>
          <w:szCs w:val="28"/>
          <w:lang w:val="en-US"/>
        </w:rPr>
        <w:t>proiect (deseuri din constructii si deseuri manajere) si depozitarea temporara in spatii special amenjate pana la valorificarea lor prin societati autorizate</w:t>
      </w:r>
      <w:r w:rsidR="00E154EF"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interzicerea depozitarii temporare a deseurilor, imediat dupa producer</w:t>
      </w:r>
      <w:r w:rsidR="00E154EF"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direct pe sol, sau in alte locuri decat cele special amenajate pentru depozitarea acestora</w:t>
      </w:r>
      <w:r w:rsidR="00E154EF" w:rsidRPr="009B0B53">
        <w:rPr>
          <w:rFonts w:ascii="Arial Narrow" w:hAnsi="Arial Narrow" w:cs="Times New Roman"/>
          <w:color w:val="000000" w:themeColor="text1"/>
          <w:sz w:val="28"/>
          <w:szCs w:val="28"/>
          <w:lang w:val="en-US"/>
        </w:rPr>
        <w:t>;</w:t>
      </w:r>
    </w:p>
    <w:p w:rsidR="00182FDA" w:rsidRPr="009B0B53" w:rsidRDefault="00E154EF"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transferu</w:t>
      </w:r>
      <w:r w:rsidR="00182FDA" w:rsidRPr="009B0B53">
        <w:rPr>
          <w:rFonts w:ascii="Arial Narrow" w:hAnsi="Arial Narrow" w:cs="Times New Roman"/>
          <w:color w:val="000000" w:themeColor="text1"/>
          <w:sz w:val="28"/>
          <w:szCs w:val="28"/>
          <w:lang w:val="en-US"/>
        </w:rPr>
        <w:t>l cat mai rapid al deseurilor din zona de generare</w:t>
      </w:r>
      <w:r w:rsidR="00E54D13" w:rsidRPr="009B0B53">
        <w:rPr>
          <w:rFonts w:ascii="Arial Narrow" w:hAnsi="Arial Narrow" w:cs="Times New Roman"/>
          <w:color w:val="000000" w:themeColor="text1"/>
          <w:sz w:val="28"/>
          <w:szCs w:val="28"/>
          <w:lang w:val="en-US"/>
        </w:rPr>
        <w:t xml:space="preserve"> catre zonele de depozitare, evitandu-se stocarea acestora un timp mai indelungat in zona de producere si aparitia astfel a unor depozite neorganizate si necontrolate de deseuri</w:t>
      </w:r>
      <w:r w:rsidRPr="009B0B53">
        <w:rPr>
          <w:rFonts w:ascii="Arial Narrow" w:hAnsi="Arial Narrow" w:cs="Times New Roman"/>
          <w:color w:val="000000" w:themeColor="text1"/>
          <w:sz w:val="28"/>
          <w:szCs w:val="28"/>
          <w:lang w:val="en-US"/>
        </w:rPr>
        <w:t>;</w:t>
      </w:r>
    </w:p>
    <w:p w:rsidR="00E54D13" w:rsidRPr="009B0B53"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cazul aparitiei unor scurgeri de</w:t>
      </w:r>
      <w:r w:rsidR="00E154E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w:t>
      </w:r>
      <w:r w:rsidR="00E154EF" w:rsidRPr="009B0B53">
        <w:rPr>
          <w:rFonts w:ascii="Arial Narrow" w:hAnsi="Arial Narrow" w:cs="Times New Roman"/>
          <w:color w:val="000000" w:themeColor="text1"/>
          <w:sz w:val="28"/>
          <w:szCs w:val="28"/>
          <w:lang w:val="en-US"/>
        </w:rPr>
        <w:t>oduse petroliere se va interveni</w:t>
      </w:r>
      <w:r w:rsidRPr="009B0B53">
        <w:rPr>
          <w:rFonts w:ascii="Arial Narrow" w:hAnsi="Arial Narrow" w:cs="Times New Roman"/>
          <w:color w:val="000000" w:themeColor="text1"/>
          <w:sz w:val="28"/>
          <w:szCs w:val="28"/>
          <w:lang w:val="en-US"/>
        </w:rPr>
        <w:t xml:space="preserve"> imediat cu material absorbant</w:t>
      </w:r>
      <w:r w:rsidR="00E154EF" w:rsidRPr="009B0B53">
        <w:rPr>
          <w:rFonts w:ascii="Arial Narrow" w:hAnsi="Arial Narrow" w:cs="Times New Roman"/>
          <w:color w:val="000000" w:themeColor="text1"/>
          <w:sz w:val="28"/>
          <w:szCs w:val="28"/>
          <w:lang w:val="en-US"/>
        </w:rPr>
        <w:t>;</w:t>
      </w:r>
    </w:p>
    <w:p w:rsidR="00E54D13" w:rsidRPr="009B0B53"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verifica periodic integritatea constructiei si starea retelelor de alimentare cu apa si canalizare,</w:t>
      </w:r>
      <w:r w:rsidR="00E154E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pentru evitarea infiltrarii de ape in sol sau scurgerilor necontrolate de ape uzate, ce pot afecta atat integritatea terenurilor, dar pot determina si aparitia unor fenomene d</w:t>
      </w:r>
      <w:r w:rsidR="00936C17" w:rsidRPr="009B0B53">
        <w:rPr>
          <w:rFonts w:ascii="Arial Narrow" w:hAnsi="Arial Narrow" w:cs="Times New Roman"/>
          <w:color w:val="000000" w:themeColor="text1"/>
          <w:sz w:val="28"/>
          <w:szCs w:val="28"/>
          <w:lang w:val="en-US"/>
        </w:rPr>
        <w:t>e poluare a solului, subsolului si</w:t>
      </w:r>
      <w:r w:rsidRPr="009B0B53">
        <w:rPr>
          <w:rFonts w:ascii="Arial Narrow" w:hAnsi="Arial Narrow" w:cs="Times New Roman"/>
          <w:color w:val="000000" w:themeColor="text1"/>
          <w:sz w:val="28"/>
          <w:szCs w:val="28"/>
          <w:lang w:val="en-US"/>
        </w:rPr>
        <w:t xml:space="preserve"> apelor freatice</w:t>
      </w:r>
      <w:r w:rsidR="00E154EF" w:rsidRPr="009B0B53">
        <w:rPr>
          <w:rFonts w:ascii="Arial Narrow" w:hAnsi="Arial Narrow" w:cs="Times New Roman"/>
          <w:color w:val="000000" w:themeColor="text1"/>
          <w:sz w:val="28"/>
          <w:szCs w:val="28"/>
          <w:lang w:val="en-US"/>
        </w:rPr>
        <w:t>.</w:t>
      </w:r>
    </w:p>
    <w:p w:rsidR="00191EFC" w:rsidRPr="009B0B53" w:rsidRDefault="00191EFC"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p>
    <w:p w:rsidR="00E54D13" w:rsidRPr="009B0B53" w:rsidRDefault="00E54D13"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w:t>
      </w:r>
      <w:r w:rsidR="00966A24" w:rsidRPr="009B0B53">
        <w:rPr>
          <w:rFonts w:ascii="Arial Narrow" w:hAnsi="Arial Narrow" w:cs="Times New Roman"/>
          <w:b/>
          <w:color w:val="000000" w:themeColor="text1"/>
          <w:sz w:val="28"/>
          <w:szCs w:val="28"/>
          <w:lang w:val="en-US"/>
        </w:rPr>
        <w:t>d</w:t>
      </w:r>
      <w:r w:rsidRPr="009B0B53">
        <w:rPr>
          <w:rFonts w:ascii="Arial Narrow" w:hAnsi="Arial Narrow" w:cs="Times New Roman"/>
          <w:b/>
          <w:color w:val="000000" w:themeColor="text1"/>
          <w:sz w:val="28"/>
          <w:szCs w:val="28"/>
          <w:lang w:val="en-US"/>
        </w:rPr>
        <w:t>) Protectia ecosistemelor terestre si acvatice</w:t>
      </w:r>
    </w:p>
    <w:p w:rsidR="002021F7" w:rsidRPr="009B0B5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w:t>
      </w:r>
      <w:r w:rsidR="00E154E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 activit</w:t>
      </w:r>
      <w:r w:rsidR="00E154EF" w:rsidRPr="009B0B53">
        <w:rPr>
          <w:rFonts w:ascii="Arial Narrow" w:hAnsi="Arial Narrow" w:cs="Times New Roman"/>
          <w:color w:val="000000" w:themeColor="text1"/>
          <w:sz w:val="28"/>
          <w:szCs w:val="28"/>
          <w:lang w:val="en-US"/>
        </w:rPr>
        <w:t>ati portuare, transport maritim, pescuit co</w:t>
      </w:r>
      <w:r w:rsidRPr="009B0B53">
        <w:rPr>
          <w:rFonts w:ascii="Arial Narrow" w:hAnsi="Arial Narrow" w:cs="Times New Roman"/>
          <w:color w:val="000000" w:themeColor="text1"/>
          <w:sz w:val="28"/>
          <w:szCs w:val="28"/>
          <w:lang w:val="en-US"/>
        </w:rPr>
        <w:t>mercial, mari aglomerari urbane si statiuni turistice, turism si sporturi nautice, obiecte industrial</w:t>
      </w:r>
      <w:r w:rsidR="00E154EF"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etc.</w:t>
      </w:r>
    </w:p>
    <w:p w:rsidR="005A54B5"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Terenul studiat, inclus in intravilanul municipiului Mangalia, </w:t>
      </w:r>
      <w:r w:rsidR="00191EFC" w:rsidRPr="009B0B53">
        <w:rPr>
          <w:rFonts w:ascii="Arial Narrow" w:hAnsi="Arial Narrow" w:cs="Times New Roman"/>
          <w:color w:val="000000" w:themeColor="text1"/>
          <w:sz w:val="28"/>
          <w:szCs w:val="28"/>
          <w:lang w:val="en-US"/>
        </w:rPr>
        <w:t xml:space="preserve">este situat in zona </w:t>
      </w:r>
      <w:r w:rsidR="00771D43" w:rsidRPr="009B0B53">
        <w:rPr>
          <w:rFonts w:ascii="Arial Narrow" w:hAnsi="Arial Narrow" w:cs="Times New Roman"/>
          <w:color w:val="000000" w:themeColor="text1"/>
          <w:sz w:val="28"/>
          <w:szCs w:val="28"/>
          <w:lang w:val="en-US"/>
        </w:rPr>
        <w:t>centrul  Mangaliei</w:t>
      </w:r>
      <w:r w:rsidR="00191EFC" w:rsidRPr="009B0B53">
        <w:rPr>
          <w:rFonts w:ascii="Arial Narrow" w:hAnsi="Arial Narrow" w:cs="Times New Roman"/>
          <w:color w:val="000000" w:themeColor="text1"/>
          <w:sz w:val="28"/>
          <w:szCs w:val="28"/>
          <w:lang w:val="en-US"/>
        </w:rPr>
        <w:t>,</w:t>
      </w:r>
      <w:r w:rsidR="00771D43" w:rsidRPr="009B0B53">
        <w:rPr>
          <w:rFonts w:ascii="Arial Narrow" w:hAnsi="Arial Narrow" w:cs="Times New Roman"/>
          <w:color w:val="000000" w:themeColor="text1"/>
          <w:sz w:val="28"/>
          <w:szCs w:val="28"/>
          <w:lang w:val="en-US"/>
        </w:rPr>
        <w:t xml:space="preserve"> zona falezei,</w:t>
      </w:r>
      <w:r w:rsidR="00191EFC" w:rsidRPr="009B0B53">
        <w:rPr>
          <w:rFonts w:ascii="Arial Narrow" w:hAnsi="Arial Narrow" w:cs="Times New Roman"/>
          <w:color w:val="000000" w:themeColor="text1"/>
          <w:sz w:val="28"/>
          <w:szCs w:val="28"/>
          <w:lang w:val="en-US"/>
        </w:rPr>
        <w:t xml:space="preserve"> si </w:t>
      </w:r>
      <w:r w:rsidR="00240ABE" w:rsidRPr="009B0B53">
        <w:rPr>
          <w:rFonts w:ascii="Arial Narrow" w:hAnsi="Arial Narrow" w:cs="Times New Roman"/>
          <w:color w:val="000000" w:themeColor="text1"/>
          <w:sz w:val="28"/>
          <w:szCs w:val="28"/>
          <w:lang w:val="en-US"/>
        </w:rPr>
        <w:t>nu este situat</w:t>
      </w:r>
      <w:r w:rsidRPr="009B0B53">
        <w:rPr>
          <w:rFonts w:ascii="Arial Narrow" w:hAnsi="Arial Narrow" w:cs="Times New Roman"/>
          <w:color w:val="000000" w:themeColor="text1"/>
          <w:sz w:val="28"/>
          <w:szCs w:val="28"/>
          <w:lang w:val="en-US"/>
        </w:rPr>
        <w:t xml:space="preserve"> in incinta unei arii natural protejate, iar realizarea si functionarea obiectivului nu sunt de natura sa determine modificari asupra unor ecosisteme acvatice sau terestre.</w:t>
      </w:r>
    </w:p>
    <w:p w:rsidR="00C312F0" w:rsidRPr="009B0B53" w:rsidRDefault="00C312F0"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2021F7" w:rsidRPr="009B0B53" w:rsidRDefault="002021F7"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w:t>
      </w:r>
      <w:r w:rsidR="00966A24" w:rsidRPr="009B0B53">
        <w:rPr>
          <w:rFonts w:ascii="Arial Narrow" w:hAnsi="Arial Narrow" w:cs="Times New Roman"/>
          <w:b/>
          <w:color w:val="000000" w:themeColor="text1"/>
          <w:sz w:val="28"/>
          <w:szCs w:val="28"/>
          <w:lang w:val="en-US"/>
        </w:rPr>
        <w:t>e</w:t>
      </w:r>
      <w:r w:rsidRPr="009B0B53">
        <w:rPr>
          <w:rFonts w:ascii="Arial Narrow" w:hAnsi="Arial Narrow" w:cs="Times New Roman"/>
          <w:b/>
          <w:color w:val="000000" w:themeColor="text1"/>
          <w:sz w:val="28"/>
          <w:szCs w:val="28"/>
          <w:lang w:val="en-US"/>
        </w:rPr>
        <w:t>) Protectia impotriva zgomotului si vibratiilor</w:t>
      </w:r>
    </w:p>
    <w:p w:rsidR="002021F7" w:rsidRPr="009B0B5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Sursele de zgomot din zona analizata sunt cele specific</w:t>
      </w:r>
      <w:r w:rsidR="00240ABE"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xml:space="preserve"> zonelor de </w:t>
      </w:r>
      <w:r w:rsidR="00143B49" w:rsidRPr="009B0B53">
        <w:rPr>
          <w:rFonts w:ascii="Arial Narrow" w:hAnsi="Arial Narrow" w:cs="Times New Roman"/>
          <w:color w:val="000000" w:themeColor="text1"/>
          <w:sz w:val="28"/>
          <w:szCs w:val="28"/>
          <w:lang w:val="en-US"/>
        </w:rPr>
        <w:t>centru</w:t>
      </w:r>
      <w:r w:rsidRPr="009B0B53">
        <w:rPr>
          <w:rFonts w:ascii="Arial Narrow" w:hAnsi="Arial Narrow" w:cs="Times New Roman"/>
          <w:color w:val="000000" w:themeColor="text1"/>
          <w:sz w:val="28"/>
          <w:szCs w:val="28"/>
          <w:lang w:val="en-US"/>
        </w:rPr>
        <w:t>: traficul ruti</w:t>
      </w:r>
      <w:r w:rsidR="00191EFC" w:rsidRPr="009B0B53">
        <w:rPr>
          <w:rFonts w:ascii="Arial Narrow" w:hAnsi="Arial Narrow" w:cs="Times New Roman"/>
          <w:color w:val="000000" w:themeColor="text1"/>
          <w:sz w:val="28"/>
          <w:szCs w:val="28"/>
          <w:lang w:val="en-US"/>
        </w:rPr>
        <w:t xml:space="preserve">er </w:t>
      </w:r>
      <w:r w:rsidR="00143B49" w:rsidRPr="009B0B53">
        <w:rPr>
          <w:rFonts w:ascii="Arial Narrow" w:hAnsi="Arial Narrow" w:cs="Times New Roman"/>
          <w:color w:val="000000" w:themeColor="text1"/>
          <w:sz w:val="28"/>
          <w:szCs w:val="28"/>
          <w:lang w:val="en-US"/>
        </w:rPr>
        <w:t>si activitati conexe</w:t>
      </w:r>
      <w:r w:rsidRPr="009B0B53">
        <w:rPr>
          <w:rFonts w:ascii="Arial Narrow" w:hAnsi="Arial Narrow" w:cs="Times New Roman"/>
          <w:color w:val="000000" w:themeColor="text1"/>
          <w:sz w:val="28"/>
          <w:szCs w:val="28"/>
          <w:lang w:val="en-US"/>
        </w:rPr>
        <w:t>.</w:t>
      </w:r>
    </w:p>
    <w:p w:rsidR="002021F7" w:rsidRPr="009B0B53" w:rsidRDefault="00240ABE"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Nivele de zgomot receptionate depi</w:t>
      </w:r>
      <w:r w:rsidR="002021F7" w:rsidRPr="009B0B53">
        <w:rPr>
          <w:rFonts w:ascii="Arial Narrow" w:hAnsi="Arial Narrow" w:cs="Times New Roman"/>
          <w:color w:val="000000" w:themeColor="text1"/>
          <w:sz w:val="28"/>
          <w:szCs w:val="28"/>
          <w:lang w:val="en-US"/>
        </w:rPr>
        <w:t>nd de:</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nivelul zgomotului la sursa</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distanta de la sursa de zgomot la receptor</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conditii meteorologice</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gradul in care transmiterea zgomotului este obstructionata</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In perioada realizarii investitiei se va inregistra o crestere a nivelului de zgomot in z</w:t>
      </w:r>
      <w:r w:rsidR="00240ABE" w:rsidRPr="009B0B53">
        <w:rPr>
          <w:rFonts w:ascii="Arial Narrow" w:hAnsi="Arial Narrow" w:cs="Times New Roman"/>
          <w:color w:val="000000" w:themeColor="text1"/>
          <w:sz w:val="28"/>
          <w:szCs w:val="28"/>
          <w:lang w:val="en-US"/>
        </w:rPr>
        <w:t>ona amplasamentului, determinata</w:t>
      </w:r>
      <w:r w:rsidRPr="009B0B53">
        <w:rPr>
          <w:rFonts w:ascii="Arial Narrow" w:hAnsi="Arial Narrow" w:cs="Times New Roman"/>
          <w:color w:val="000000" w:themeColor="text1"/>
          <w:sz w:val="28"/>
          <w:szCs w:val="28"/>
          <w:lang w:val="en-US"/>
        </w:rPr>
        <w:t xml:space="preserve"> in</w:t>
      </w:r>
      <w:r w:rsidR="00240ABE"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principal de:</w:t>
      </w:r>
    </w:p>
    <w:p w:rsidR="002021F7" w:rsidRPr="009B0B5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intensitatea traficului in zona, ca urmare a necesitatii de aprovizionare a santierului cu material, echpamente si utilaje</w:t>
      </w:r>
      <w:r w:rsidR="00096BB3"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executarea anumitor lucrari de constructii in santier, care presupun producerea unor zgomote puternice</w:t>
      </w:r>
      <w:r w:rsidR="00096BB3" w:rsidRPr="009B0B53">
        <w:rPr>
          <w:rFonts w:ascii="Arial Narrow" w:hAnsi="Arial Narrow" w:cs="Times New Roman"/>
          <w:color w:val="000000" w:themeColor="text1"/>
          <w:sz w:val="28"/>
          <w:szCs w:val="28"/>
          <w:lang w:val="en-US"/>
        </w:rPr>
        <w:t>;</w:t>
      </w:r>
    </w:p>
    <w:p w:rsidR="002021F7" w:rsidRPr="009B0B53" w:rsidRDefault="00F2154C"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lucrari de in</w:t>
      </w:r>
      <w:r w:rsidR="002021F7" w:rsidRPr="009B0B53">
        <w:rPr>
          <w:rFonts w:ascii="Arial Narrow" w:hAnsi="Arial Narrow" w:cs="Times New Roman"/>
          <w:color w:val="000000" w:themeColor="text1"/>
          <w:sz w:val="28"/>
          <w:szCs w:val="28"/>
          <w:lang w:val="en-US"/>
        </w:rPr>
        <w:t>c</w:t>
      </w:r>
      <w:r w:rsidRPr="009B0B53">
        <w:rPr>
          <w:rFonts w:ascii="Arial Narrow" w:hAnsi="Arial Narrow" w:cs="Times New Roman"/>
          <w:color w:val="000000" w:themeColor="text1"/>
          <w:sz w:val="28"/>
          <w:szCs w:val="28"/>
          <w:lang w:val="en-US"/>
        </w:rPr>
        <w:t>a</w:t>
      </w:r>
      <w:r w:rsidR="002021F7" w:rsidRPr="009B0B53">
        <w:rPr>
          <w:rFonts w:ascii="Arial Narrow" w:hAnsi="Arial Narrow" w:cs="Times New Roman"/>
          <w:color w:val="000000" w:themeColor="text1"/>
          <w:sz w:val="28"/>
          <w:szCs w:val="28"/>
          <w:lang w:val="en-US"/>
        </w:rPr>
        <w:t>rcare</w:t>
      </w:r>
      <w:r w:rsidR="00096BB3" w:rsidRPr="009B0B53">
        <w:rPr>
          <w:rFonts w:ascii="Arial Narrow" w:hAnsi="Arial Narrow" w:cs="Times New Roman"/>
          <w:color w:val="000000" w:themeColor="text1"/>
          <w:sz w:val="28"/>
          <w:szCs w:val="28"/>
          <w:lang w:val="en-US"/>
        </w:rPr>
        <w:t xml:space="preserve"> </w:t>
      </w:r>
      <w:r w:rsidR="002021F7" w:rsidRPr="009B0B53">
        <w:rPr>
          <w:rFonts w:ascii="Arial Narrow" w:hAnsi="Arial Narrow" w:cs="Times New Roman"/>
          <w:color w:val="000000" w:themeColor="text1"/>
          <w:sz w:val="28"/>
          <w:szCs w:val="28"/>
          <w:lang w:val="en-US"/>
        </w:rPr>
        <w:t>-</w:t>
      </w:r>
      <w:r w:rsidR="00096BB3" w:rsidRPr="009B0B53">
        <w:rPr>
          <w:rFonts w:ascii="Arial Narrow" w:hAnsi="Arial Narrow" w:cs="Times New Roman"/>
          <w:color w:val="000000" w:themeColor="text1"/>
          <w:sz w:val="28"/>
          <w:szCs w:val="28"/>
          <w:lang w:val="en-US"/>
        </w:rPr>
        <w:t xml:space="preserve"> </w:t>
      </w:r>
      <w:r w:rsidR="002021F7" w:rsidRPr="009B0B53">
        <w:rPr>
          <w:rFonts w:ascii="Arial Narrow" w:hAnsi="Arial Narrow" w:cs="Times New Roman"/>
          <w:color w:val="000000" w:themeColor="text1"/>
          <w:sz w:val="28"/>
          <w:szCs w:val="28"/>
          <w:lang w:val="en-US"/>
        </w:rPr>
        <w:t>descarcare a materialelor de constructii</w:t>
      </w:r>
      <w:r w:rsidR="00096BB3" w:rsidRPr="009B0B53">
        <w:rPr>
          <w:rFonts w:ascii="Arial Narrow" w:hAnsi="Arial Narrow" w:cs="Times New Roman"/>
          <w:color w:val="000000" w:themeColor="text1"/>
          <w:sz w:val="28"/>
          <w:szCs w:val="28"/>
          <w:lang w:val="en-US"/>
        </w:rPr>
        <w:t>.</w:t>
      </w:r>
    </w:p>
    <w:p w:rsidR="002021F7" w:rsidRPr="009B0B5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scopul diminuarii surselor de zgomot, in perioada realizarii investitiei se vor lua masuri precum:</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vor utiliza echipamente si utilaje corespunzatoare din punct de vedere tehnic, de generatii recente, prevazute cu sisteme performante de minimizare a poluantil</w:t>
      </w:r>
      <w:r w:rsidR="00096BB3" w:rsidRPr="009B0B53">
        <w:rPr>
          <w:rFonts w:ascii="Arial Narrow" w:hAnsi="Arial Narrow" w:cs="Times New Roman"/>
          <w:color w:val="000000" w:themeColor="text1"/>
          <w:sz w:val="28"/>
          <w:szCs w:val="28"/>
          <w:lang w:val="en-US"/>
        </w:rPr>
        <w:t>or emisi in atmosfera, inclusiv</w:t>
      </w:r>
      <w:r w:rsidRPr="009B0B53">
        <w:rPr>
          <w:rFonts w:ascii="Arial Narrow" w:hAnsi="Arial Narrow" w:cs="Times New Roman"/>
          <w:color w:val="000000" w:themeColor="text1"/>
          <w:sz w:val="28"/>
          <w:szCs w:val="28"/>
          <w:lang w:val="en-US"/>
        </w:rPr>
        <w:t xml:space="preserve"> din punct de vedere al zgomotului produs</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utilajele vor fi periodic verificate din punct de vedere tehnic in vederea cresterii performantelor</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proceda la oprirea motoarelor utilajelor cu capacitate de productie adaptate la volume de lucrari necesare a fi realizate,</w:t>
      </w:r>
      <w:r w:rsidR="00096BB3" w:rsidRPr="009B0B53">
        <w:rPr>
          <w:rFonts w:ascii="Arial Narrow" w:hAnsi="Arial Narrow" w:cs="Times New Roman"/>
          <w:color w:val="000000" w:themeColor="text1"/>
          <w:sz w:val="28"/>
          <w:szCs w:val="28"/>
          <w:lang w:val="en-US"/>
        </w:rPr>
        <w:t xml:space="preserve"> astfel incat acestea sa aiba a</w:t>
      </w:r>
      <w:r w:rsidRPr="009B0B53">
        <w:rPr>
          <w:rFonts w:ascii="Arial Narrow" w:hAnsi="Arial Narrow" w:cs="Times New Roman"/>
          <w:color w:val="000000" w:themeColor="text1"/>
          <w:sz w:val="28"/>
          <w:szCs w:val="28"/>
          <w:lang w:val="en-US"/>
        </w:rPr>
        <w:t>sociate niveluri moderate de zgomot, precum si utilizarea de sisteme adecvate de atenuare a zgomotului la surse (motoare utilaje,pompe, etc.)</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lucrarile se vor desfasura in afara sezonului estival,</w:t>
      </w:r>
      <w:r w:rsidR="00F2154C"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w:t>
      </w:r>
      <w:r w:rsidR="00F2154C" w:rsidRPr="009B0B53">
        <w:rPr>
          <w:rFonts w:ascii="Arial Narrow" w:hAnsi="Arial Narrow" w:cs="Times New Roman"/>
          <w:color w:val="000000" w:themeColor="text1"/>
          <w:sz w:val="28"/>
          <w:szCs w:val="28"/>
          <w:lang w:val="en-US"/>
        </w:rPr>
        <w:t>entru a nu afecta potentialul t</w:t>
      </w:r>
      <w:r w:rsidRPr="009B0B53">
        <w:rPr>
          <w:rFonts w:ascii="Arial Narrow" w:hAnsi="Arial Narrow" w:cs="Times New Roman"/>
          <w:color w:val="000000" w:themeColor="text1"/>
          <w:sz w:val="28"/>
          <w:szCs w:val="28"/>
          <w:lang w:val="en-US"/>
        </w:rPr>
        <w:t>uristic al zonei</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functionarii obiectivului, activitatea in cadrul obiectivului va fi una specifica zonelor de </w:t>
      </w:r>
      <w:r w:rsidR="00771D43" w:rsidRPr="009B0B53">
        <w:rPr>
          <w:rFonts w:ascii="Arial Narrow" w:hAnsi="Arial Narrow" w:cs="Times New Roman"/>
          <w:color w:val="000000" w:themeColor="text1"/>
          <w:sz w:val="28"/>
          <w:szCs w:val="28"/>
          <w:lang w:val="en-US"/>
        </w:rPr>
        <w:t>turism</w:t>
      </w:r>
      <w:r w:rsidRPr="009B0B53">
        <w:rPr>
          <w:rFonts w:ascii="Arial Narrow" w:hAnsi="Arial Narrow" w:cs="Times New Roman"/>
          <w:color w:val="000000" w:themeColor="text1"/>
          <w:sz w:val="28"/>
          <w:szCs w:val="28"/>
          <w:lang w:val="en-US"/>
        </w:rPr>
        <w:t xml:space="preserve">, iar nivelul de zgomot echivalent la limita incintei se va incadra in limitele prevazute in STAS 100009/88 Acustica urbana. </w:t>
      </w:r>
      <w:r w:rsidR="006C1290"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In general, in astfel de situatii se pot lua in considerare o serie de masuri de protective acustica, de ordin urbanistic, </w:t>
      </w:r>
      <w:r w:rsidR="00EC0073" w:rsidRPr="009B0B53">
        <w:rPr>
          <w:rFonts w:ascii="Arial Narrow" w:hAnsi="Arial Narrow" w:cs="Times New Roman"/>
          <w:color w:val="000000" w:themeColor="text1"/>
          <w:sz w:val="28"/>
          <w:szCs w:val="28"/>
          <w:lang w:val="en-US"/>
        </w:rPr>
        <w:t>architectural sau administrativ</w:t>
      </w:r>
      <w:r w:rsidRPr="009B0B53">
        <w:rPr>
          <w:rFonts w:ascii="Arial Narrow" w:hAnsi="Arial Narrow" w:cs="Times New Roman"/>
          <w:color w:val="000000" w:themeColor="text1"/>
          <w:sz w:val="28"/>
          <w:szCs w:val="28"/>
          <w:lang w:val="en-US"/>
        </w:rPr>
        <w:t xml:space="preserve"> precum:</w:t>
      </w:r>
    </w:p>
    <w:p w:rsidR="00A17AD8" w:rsidRPr="009B0B53" w:rsidRDefault="00A17AD8"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prevederea de zone verzi alcatuite din arbori </w:t>
      </w:r>
      <w:r w:rsidR="00EC0073" w:rsidRPr="009B0B53">
        <w:rPr>
          <w:rFonts w:ascii="Arial Narrow" w:hAnsi="Arial Narrow" w:cs="Times New Roman"/>
          <w:color w:val="000000" w:themeColor="text1"/>
          <w:sz w:val="28"/>
          <w:szCs w:val="28"/>
          <w:lang w:val="en-US"/>
        </w:rPr>
        <w:t>pe mai multe randuri, cu coroane intrepatrunse intre frontul</w:t>
      </w:r>
      <w:r w:rsidRPr="009B0B53">
        <w:rPr>
          <w:rFonts w:ascii="Arial Narrow" w:hAnsi="Arial Narrow" w:cs="Times New Roman"/>
          <w:color w:val="000000" w:themeColor="text1"/>
          <w:sz w:val="28"/>
          <w:szCs w:val="28"/>
          <w:lang w:val="en-US"/>
        </w:rPr>
        <w:t xml:space="preserve"> noii cladiri si fronturile cladirilor delimitatoare</w:t>
      </w:r>
      <w:r w:rsidR="00EC0073" w:rsidRPr="009B0B53">
        <w:rPr>
          <w:rFonts w:ascii="Arial Narrow" w:hAnsi="Arial Narrow" w:cs="Times New Roman"/>
          <w:color w:val="000000" w:themeColor="text1"/>
          <w:sz w:val="28"/>
          <w:szCs w:val="28"/>
          <w:lang w:val="en-US"/>
        </w:rPr>
        <w:t>;</w:t>
      </w:r>
    </w:p>
    <w:p w:rsidR="00A17AD8" w:rsidRPr="009B0B53" w:rsidRDefault="00966A24"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izolarea din</w:t>
      </w:r>
      <w:r w:rsidR="00F2154C"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punct de vedere acustic a fatadelor</w:t>
      </w:r>
      <w:r w:rsidR="00EC0073" w:rsidRPr="009B0B53">
        <w:rPr>
          <w:rFonts w:ascii="Arial Narrow" w:hAnsi="Arial Narrow" w:cs="Times New Roman"/>
          <w:color w:val="000000" w:themeColor="text1"/>
          <w:sz w:val="28"/>
          <w:szCs w:val="28"/>
          <w:lang w:val="en-US"/>
        </w:rPr>
        <w:t>.</w:t>
      </w:r>
    </w:p>
    <w:p w:rsidR="00966A24" w:rsidRPr="009B0B53" w:rsidRDefault="00966A24" w:rsidP="00191EF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lastRenderedPageBreak/>
        <w:t>IV.f) Protectia impotriva radiatiilor</w:t>
      </w:r>
    </w:p>
    <w:p w:rsidR="00F2154C" w:rsidRPr="009B0B53" w:rsidRDefault="00966A24" w:rsidP="00191EF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Nu este cazul.</w:t>
      </w:r>
    </w:p>
    <w:p w:rsidR="00966A24" w:rsidRPr="009B0B53" w:rsidRDefault="00F2154C" w:rsidP="00191EF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IV.g) Protectia asezarilor umane si a altor obiective de interes public</w:t>
      </w:r>
    </w:p>
    <w:p w:rsidR="0092366D" w:rsidRPr="009B0B53" w:rsidRDefault="00025099" w:rsidP="0092366D">
      <w:pPr>
        <w:spacing w:after="0" w:line="360" w:lineRule="auto"/>
        <w:rPr>
          <w:rFonts w:ascii="Arial Narrow" w:hAnsi="Arial Narrow"/>
          <w:color w:val="000000" w:themeColor="text1"/>
          <w:sz w:val="28"/>
          <w:szCs w:val="28"/>
        </w:rPr>
      </w:pPr>
      <w:r w:rsidRPr="009B0B53">
        <w:rPr>
          <w:rFonts w:ascii="Arial Narrow" w:eastAsia="Times New Roman" w:hAnsi="Arial Narrow" w:cs="Times New Roman"/>
          <w:color w:val="000000" w:themeColor="text1"/>
          <w:sz w:val="28"/>
          <w:szCs w:val="28"/>
          <w:lang w:eastAsia="ro-RO"/>
        </w:rPr>
        <w:t>   </w:t>
      </w:r>
      <w:bookmarkStart w:id="0" w:name="turTarg"/>
      <w:bookmarkEnd w:id="0"/>
      <w:r w:rsidRPr="009B0B53">
        <w:rPr>
          <w:rFonts w:ascii="Arial Narrow" w:eastAsia="Times New Roman" w:hAnsi="Arial Narrow" w:cs="Times New Roman"/>
          <w:color w:val="000000" w:themeColor="text1"/>
          <w:sz w:val="28"/>
          <w:szCs w:val="28"/>
          <w:lang w:eastAsia="ro-RO"/>
        </w:rPr>
        <w:tab/>
      </w:r>
      <w:r w:rsidR="0092366D" w:rsidRPr="009B0B53">
        <w:rPr>
          <w:rStyle w:val="Strong"/>
          <w:rFonts w:ascii="Arial Narrow" w:hAnsi="Arial Narrow"/>
          <w:color w:val="000000" w:themeColor="text1"/>
          <w:sz w:val="28"/>
          <w:szCs w:val="28"/>
        </w:rPr>
        <w:t>Municipiul MANGALIA</w:t>
      </w:r>
      <w:r w:rsidR="0092366D" w:rsidRPr="009B0B53">
        <w:rPr>
          <w:rFonts w:ascii="Arial Narrow" w:hAnsi="Arial Narrow"/>
          <w:color w:val="000000" w:themeColor="text1"/>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2154C" w:rsidRPr="00480A05" w:rsidRDefault="0092366D" w:rsidP="0092366D">
      <w:pPr>
        <w:spacing w:after="0" w:line="360" w:lineRule="auto"/>
        <w:rPr>
          <w:rFonts w:ascii="Arial Narrow" w:hAnsi="Arial Narrow" w:cs="Times New Roman"/>
          <w:color w:val="FF0000"/>
          <w:sz w:val="28"/>
          <w:szCs w:val="28"/>
          <w:lang w:val="en-US"/>
        </w:rPr>
      </w:pPr>
      <w:r w:rsidRPr="00480A05">
        <w:rPr>
          <w:color w:val="FF0000"/>
        </w:rPr>
        <w:tab/>
      </w:r>
      <w:r w:rsidR="00F2154C" w:rsidRPr="009B0B53">
        <w:rPr>
          <w:rFonts w:ascii="Arial Narrow" w:hAnsi="Arial Narrow" w:cs="Times New Roman"/>
          <w:color w:val="000000" w:themeColor="text1"/>
          <w:sz w:val="28"/>
          <w:szCs w:val="28"/>
          <w:lang w:val="en-US"/>
        </w:rPr>
        <w:t xml:space="preserve">Prin realizarea obiectivului propus, nu se modifica functiunile prevazute in           Certificatul de Urbanism si nu sunt afectate obiective de interes public. </w:t>
      </w:r>
      <w:r w:rsidR="00025099" w:rsidRPr="009B0B53">
        <w:rPr>
          <w:rFonts w:ascii="Arial Narrow" w:hAnsi="Arial Narrow" w:cs="Times New Roman"/>
          <w:color w:val="000000" w:themeColor="text1"/>
          <w:sz w:val="28"/>
          <w:szCs w:val="28"/>
          <w:lang w:val="en-US"/>
        </w:rPr>
        <w:t xml:space="preserve"> </w:t>
      </w:r>
      <w:r w:rsidR="00F2154C" w:rsidRPr="009B0B53">
        <w:rPr>
          <w:rFonts w:ascii="Arial Narrow" w:hAnsi="Arial Narrow" w:cs="Times New Roman"/>
          <w:color w:val="000000" w:themeColor="text1"/>
          <w:sz w:val="28"/>
          <w:szCs w:val="28"/>
          <w:lang w:val="en-US"/>
        </w:rPr>
        <w:t xml:space="preserve">Amplasamentul studiat va avea acces </w:t>
      </w:r>
      <w:r w:rsidR="009B0B53" w:rsidRPr="009B0B53">
        <w:rPr>
          <w:rFonts w:ascii="Arial Narrow" w:hAnsi="Arial Narrow" w:cs="Times New Roman"/>
          <w:color w:val="000000" w:themeColor="text1"/>
          <w:sz w:val="28"/>
          <w:szCs w:val="28"/>
          <w:lang w:val="en-US"/>
        </w:rPr>
        <w:t>pietonal cat si auto din strazile General Boierescu si M.I.Dobrogeanu</w:t>
      </w:r>
      <w:r w:rsidR="00F2154C" w:rsidRPr="009B0B53">
        <w:rPr>
          <w:rFonts w:ascii="Arial Narrow" w:hAnsi="Arial Narrow" w:cs="Times New Roman"/>
          <w:color w:val="000000" w:themeColor="text1"/>
          <w:sz w:val="28"/>
          <w:szCs w:val="28"/>
          <w:lang w:val="en-US"/>
        </w:rPr>
        <w:t>.</w:t>
      </w:r>
    </w:p>
    <w:p w:rsidR="00B1251C" w:rsidRPr="009B0B53" w:rsidRDefault="0092366D" w:rsidP="00191EFC">
      <w:p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            </w:t>
      </w:r>
      <w:r w:rsidR="00B1251C" w:rsidRPr="009B0B53">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B1251C" w:rsidRPr="009B0B53" w:rsidRDefault="00B1251C"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zgomotul produs de utilaje, echipamente, mijloace de transport in perioada realizarii lucrarilor si a functionarii obiectivului. Pentru ca aceste zgomote sa nu constituie un factor de disconfort pentru vecini , se impune luarea unor masuri precum cele prezentate in capitolul </w:t>
      </w:r>
      <w:r w:rsidR="003B0510" w:rsidRPr="009B0B53">
        <w:rPr>
          <w:rFonts w:ascii="Arial Narrow" w:hAnsi="Arial Narrow" w:cs="Times New Roman"/>
          <w:color w:val="000000" w:themeColor="text1"/>
          <w:sz w:val="28"/>
          <w:szCs w:val="28"/>
          <w:lang w:val="en-US"/>
        </w:rPr>
        <w:t>4.e</w:t>
      </w:r>
      <w:r w:rsidR="0022755A" w:rsidRPr="009B0B53">
        <w:rPr>
          <w:rFonts w:ascii="Arial Narrow" w:hAnsi="Arial Narrow" w:cs="Times New Roman"/>
          <w:color w:val="000000" w:themeColor="text1"/>
          <w:sz w:val="28"/>
          <w:szCs w:val="28"/>
          <w:lang w:val="en-US"/>
        </w:rPr>
        <w:t>, al memoriului de prezentare;</w:t>
      </w:r>
    </w:p>
    <w:p w:rsidR="0022755A" w:rsidRPr="009B0B53" w:rsidRDefault="0022755A"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potentiala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w:t>
      </w:r>
      <w:r w:rsidR="003B0510" w:rsidRPr="009B0B53">
        <w:rPr>
          <w:rFonts w:ascii="Arial Narrow" w:hAnsi="Arial Narrow" w:cs="Times New Roman"/>
          <w:color w:val="000000" w:themeColor="text1"/>
          <w:sz w:val="28"/>
          <w:szCs w:val="28"/>
          <w:lang w:val="en-US"/>
        </w:rPr>
        <w:t>entate in cadrul capitolului 4.b</w:t>
      </w:r>
      <w:r w:rsidRPr="009B0B53">
        <w:rPr>
          <w:rFonts w:ascii="Arial Narrow" w:hAnsi="Arial Narrow" w:cs="Times New Roman"/>
          <w:color w:val="000000" w:themeColor="text1"/>
          <w:sz w:val="28"/>
          <w:szCs w:val="28"/>
          <w:lang w:val="en-US"/>
        </w:rPr>
        <w:t>.</w:t>
      </w:r>
    </w:p>
    <w:p w:rsidR="0022755A" w:rsidRPr="009B0B5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Precizam de asemenea ca terenul vizat nu se afla in zona de siguranta si protectie a amenajarilor hidrotehnice, perimetrelor de protectie hidrogeologica, a infrastructurii de </w:t>
      </w:r>
      <w:r w:rsidRPr="009B0B53">
        <w:rPr>
          <w:rFonts w:ascii="Arial Narrow" w:hAnsi="Arial Narrow" w:cs="Times New Roman"/>
          <w:color w:val="000000" w:themeColor="text1"/>
          <w:sz w:val="28"/>
          <w:szCs w:val="28"/>
          <w:lang w:val="en-US"/>
        </w:rPr>
        <w:lastRenderedPageBreak/>
        <w:t>transport de interes public, in zone aferente construirii cailor de comunicatii, in zone de protectie sanitare, zone de risc de inundabilitate, alunecari de teren.</w:t>
      </w:r>
    </w:p>
    <w:p w:rsidR="0022755A" w:rsidRPr="009B0B5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perioada de executie a lucrarilor se vor implementa toate masurile necesare (unele dintre ele recomandate si in prezentul material), astfel incat acestea sa nu devina sursa de disconfort. Lucrarile nu se vor efectua in perioada sezonului estival.</w:t>
      </w:r>
    </w:p>
    <w:p w:rsidR="0022755A" w:rsidRPr="009B0B53" w:rsidRDefault="0022755A"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IV.</w:t>
      </w:r>
      <w:r w:rsidR="00DB5173" w:rsidRPr="009B0B53">
        <w:rPr>
          <w:rFonts w:ascii="Arial Narrow" w:hAnsi="Arial Narrow" w:cs="Times New Roman"/>
          <w:b/>
          <w:color w:val="000000" w:themeColor="text1"/>
          <w:sz w:val="28"/>
          <w:szCs w:val="28"/>
          <w:lang w:val="en-US"/>
        </w:rPr>
        <w:t>h</w:t>
      </w:r>
      <w:r w:rsidRPr="009B0B53">
        <w:rPr>
          <w:rFonts w:ascii="Arial Narrow" w:hAnsi="Arial Narrow" w:cs="Times New Roman"/>
          <w:b/>
          <w:color w:val="000000" w:themeColor="text1"/>
          <w:sz w:val="28"/>
          <w:szCs w:val="28"/>
          <w:lang w:val="en-US"/>
        </w:rPr>
        <w:t>) Gospodarirea deseurilor generate pe amplasament</w:t>
      </w:r>
    </w:p>
    <w:p w:rsidR="0022755A" w:rsidRPr="009B0B53" w:rsidRDefault="0022755A" w:rsidP="00191EFC">
      <w:pPr>
        <w:tabs>
          <w:tab w:val="left" w:pos="8880"/>
        </w:tabs>
        <w:spacing w:line="360" w:lineRule="auto"/>
        <w:ind w:firstLine="36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22755A" w:rsidRPr="009B0B5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b/>
          <w:color w:val="000000" w:themeColor="text1"/>
          <w:sz w:val="28"/>
          <w:szCs w:val="28"/>
          <w:lang w:val="en-US"/>
        </w:rPr>
        <w:t>deseuri menajere</w:t>
      </w:r>
      <w:r w:rsidR="00D41269" w:rsidRPr="009B0B53">
        <w:rPr>
          <w:rFonts w:ascii="Arial Narrow" w:hAnsi="Arial Narrow" w:cs="Times New Roman"/>
          <w:b/>
          <w:color w:val="000000" w:themeColor="text1"/>
          <w:sz w:val="28"/>
          <w:szCs w:val="28"/>
          <w:lang w:val="en-US"/>
        </w:rPr>
        <w:t xml:space="preserve"> si asimilabile celor menajere</w:t>
      </w:r>
      <w:r w:rsidRPr="009B0B53">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r w:rsidR="00D41269" w:rsidRPr="009B0B53">
        <w:rPr>
          <w:rFonts w:ascii="Arial Narrow" w:hAnsi="Arial Narrow" w:cs="Times New Roman"/>
          <w:color w:val="000000" w:themeColor="text1"/>
          <w:sz w:val="28"/>
          <w:szCs w:val="28"/>
          <w:lang w:val="en-US"/>
        </w:rPr>
        <w:t>;</w:t>
      </w:r>
    </w:p>
    <w:p w:rsidR="00D41269" w:rsidRPr="009B0B53" w:rsidRDefault="00D41269"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b/>
          <w:color w:val="000000" w:themeColor="text1"/>
          <w:sz w:val="28"/>
          <w:szCs w:val="28"/>
          <w:lang w:val="en-US"/>
        </w:rPr>
        <w:t>deseuri de ambalaje</w:t>
      </w:r>
      <w:r w:rsidR="00B71CE6" w:rsidRPr="009B0B53">
        <w:rPr>
          <w:rFonts w:ascii="Arial Narrow" w:hAnsi="Arial Narrow" w:cs="Times New Roman"/>
          <w:b/>
          <w:color w:val="000000" w:themeColor="text1"/>
          <w:sz w:val="28"/>
          <w:szCs w:val="28"/>
          <w:lang w:val="en-US"/>
        </w:rPr>
        <w:t>;</w:t>
      </w:r>
    </w:p>
    <w:p w:rsidR="0022755A" w:rsidRPr="009B0B5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b/>
          <w:color w:val="000000" w:themeColor="text1"/>
          <w:sz w:val="28"/>
          <w:szCs w:val="28"/>
          <w:lang w:val="en-US"/>
        </w:rPr>
        <w:t>resturi de materiale de constructii</w:t>
      </w:r>
      <w:r w:rsidRPr="009B0B53">
        <w:rPr>
          <w:rFonts w:ascii="Arial Narrow" w:hAnsi="Arial Narrow" w:cs="Times New Roman"/>
          <w:color w:val="000000" w:themeColor="text1"/>
          <w:sz w:val="28"/>
          <w:szCs w:val="28"/>
          <w:lang w:val="en-US"/>
        </w:rPr>
        <w:t xml:space="preserve"> – se vor colecta pe categorii astfel incat sa poate fi preluate si transportate in vederea depozitarii in</w:t>
      </w:r>
      <w:r w:rsidR="00DB5173" w:rsidRPr="009B0B53">
        <w:rPr>
          <w:rFonts w:ascii="Arial Narrow" w:hAnsi="Arial Narrow" w:cs="Times New Roman"/>
          <w:color w:val="000000" w:themeColor="text1"/>
          <w:sz w:val="28"/>
          <w:szCs w:val="28"/>
          <w:lang w:val="en-US"/>
        </w:rPr>
        <w:t xml:space="preserve"> locuri special amenajate care le accepta conform criteriilor prevazute in Ordinul MMGA nr. 95/2005 sau in vederea unei eventuale valorificari.</w:t>
      </w:r>
    </w:p>
    <w:p w:rsidR="00DB5173"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Lucrarile vor fi realizate dupa normele de calitate in constructii, astfel incat cantitatile de deseuri rezultate sa fie limitate la minimum.</w:t>
      </w:r>
    </w:p>
    <w:p w:rsidR="00DB5173"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De asemenea, se vor lua masuri ca aceste tipuri de deseuri sa nu fie depozitate in alte locuri, decat cele special amenajate pentru depozitarea lor in incinta organizarii de santier.</w:t>
      </w:r>
    </w:p>
    <w:p w:rsidR="00DB5173"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Este important sa se urmareasca transferul cat mai rapid al deseurilor din zona de generare catre zonele de depozitare, evitandu-se stocarea acestora un timp mai indelungat in zona de producere si aparitia unor depozite neorganizate si necontrolate de deseuri.</w:t>
      </w:r>
    </w:p>
    <w:p w:rsidR="001237DC"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b/>
          <w:color w:val="000000" w:themeColor="text1"/>
          <w:sz w:val="28"/>
          <w:szCs w:val="28"/>
          <w:lang w:val="en-US"/>
        </w:rPr>
        <w:t>In perioada functionarii obiectivului</w:t>
      </w:r>
      <w:r w:rsidRPr="009B0B53">
        <w:rPr>
          <w:rFonts w:ascii="Arial Narrow" w:hAnsi="Arial Narrow" w:cs="Times New Roman"/>
          <w:color w:val="000000" w:themeColor="text1"/>
          <w:sz w:val="28"/>
          <w:szCs w:val="28"/>
          <w:lang w:val="en-US"/>
        </w:rPr>
        <w:t xml:space="preserve"> se vor gener</w:t>
      </w:r>
      <w:r w:rsidR="00D41269"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cu precadere deseuri menajere. Se va implementa un sistem de colectare selectiva a deseurilor</w:t>
      </w:r>
      <w:r w:rsidR="00D41269"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 Inainte de </w:t>
      </w:r>
      <w:r w:rsidRPr="009B0B53">
        <w:rPr>
          <w:rFonts w:ascii="Arial Narrow" w:hAnsi="Arial Narrow" w:cs="Times New Roman"/>
          <w:color w:val="000000" w:themeColor="text1"/>
          <w:sz w:val="28"/>
          <w:szCs w:val="28"/>
          <w:lang w:val="en-US"/>
        </w:rPr>
        <w:lastRenderedPageBreak/>
        <w:t>punerea in functiune al obiectivului, se vor incheia contracte cu firme autorizate in valo</w:t>
      </w:r>
      <w:r w:rsidR="00191EFC" w:rsidRPr="009B0B53">
        <w:rPr>
          <w:rFonts w:ascii="Arial Narrow" w:hAnsi="Arial Narrow" w:cs="Times New Roman"/>
          <w:color w:val="000000" w:themeColor="text1"/>
          <w:sz w:val="28"/>
          <w:szCs w:val="28"/>
          <w:lang w:val="en-US"/>
        </w:rPr>
        <w:t>rificarea/eliminarea deseurilor.</w:t>
      </w:r>
    </w:p>
    <w:p w:rsidR="0022755A" w:rsidRPr="009B0B53" w:rsidRDefault="00DB5173"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IV.i) Gospodarirea substantelor toxice si periculoase</w:t>
      </w:r>
    </w:p>
    <w:p w:rsidR="00D41269" w:rsidRPr="009B0B53" w:rsidRDefault="00135ADD" w:rsidP="00191EFC">
      <w:pPr>
        <w:tabs>
          <w:tab w:val="left" w:pos="8880"/>
        </w:tabs>
        <w:spacing w:line="360" w:lineRule="auto"/>
        <w:ind w:left="36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    </w:t>
      </w:r>
      <w:r w:rsidR="00DB5173" w:rsidRPr="009B0B53">
        <w:rPr>
          <w:rFonts w:ascii="Arial Narrow" w:hAnsi="Arial Narrow" w:cs="Times New Roman"/>
          <w:color w:val="000000" w:themeColor="text1"/>
          <w:sz w:val="28"/>
          <w:szCs w:val="28"/>
          <w:lang w:val="en-US"/>
        </w:rPr>
        <w:t>Nu este cazul.</w:t>
      </w:r>
    </w:p>
    <w:p w:rsidR="00D41269" w:rsidRPr="009B0B5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 </w:t>
      </w:r>
      <w:r w:rsidR="00B71CE6" w:rsidRPr="009B0B53">
        <w:rPr>
          <w:rFonts w:ascii="Arial Narrow" w:hAnsi="Arial Narrow" w:cs="Times New Roman"/>
          <w:b/>
          <w:color w:val="000000" w:themeColor="text1"/>
          <w:sz w:val="28"/>
          <w:szCs w:val="28"/>
          <w:u w:val="single"/>
          <w:lang w:val="en-US"/>
        </w:rPr>
        <w:t>PREVEDERILE PENTRU MONITORIZAREA MEDIULUI</w:t>
      </w:r>
    </w:p>
    <w:p w:rsidR="00D41269" w:rsidRPr="009B0B5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
    <w:p w:rsidR="00D41269" w:rsidRPr="009B0B5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Nu sunt prevazute in aceasta etapa</w:t>
      </w:r>
      <w:r w:rsidR="00B71CE6" w:rsidRPr="009B0B53">
        <w:rPr>
          <w:rFonts w:ascii="Arial Narrow" w:hAnsi="Arial Narrow" w:cs="Times New Roman"/>
          <w:color w:val="000000" w:themeColor="text1"/>
          <w:sz w:val="28"/>
          <w:szCs w:val="28"/>
          <w:lang w:val="en-US"/>
        </w:rPr>
        <w:t>.</w:t>
      </w:r>
    </w:p>
    <w:p w:rsidR="00D41269" w:rsidRPr="009B0B5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VI</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VI. </w:t>
      </w:r>
      <w:r w:rsidR="004B295D" w:rsidRPr="009B0B53">
        <w:rPr>
          <w:rFonts w:ascii="Arial Narrow" w:hAnsi="Arial Narrow" w:cs="Times New Roman"/>
          <w:b/>
          <w:color w:val="000000" w:themeColor="text1"/>
          <w:sz w:val="28"/>
          <w:szCs w:val="28"/>
          <w:u w:val="single"/>
          <w:lang w:val="en-US"/>
        </w:rPr>
        <w:t xml:space="preserve">JUSTIFICAREA INCADRARII </w:t>
      </w:r>
      <w:r w:rsidR="00D83FD4" w:rsidRPr="009B0B53">
        <w:rPr>
          <w:rFonts w:ascii="Arial Narrow" w:hAnsi="Arial Narrow" w:cs="Times New Roman"/>
          <w:b/>
          <w:color w:val="000000" w:themeColor="text1"/>
          <w:sz w:val="28"/>
          <w:szCs w:val="28"/>
          <w:u w:val="single"/>
          <w:lang w:val="en-US"/>
        </w:rPr>
        <w:t>P</w:t>
      </w:r>
      <w:r w:rsidR="004B295D" w:rsidRPr="009B0B53">
        <w:rPr>
          <w:rFonts w:ascii="Arial Narrow" w:hAnsi="Arial Narrow" w:cs="Times New Roman"/>
          <w:b/>
          <w:color w:val="000000" w:themeColor="text1"/>
          <w:sz w:val="28"/>
          <w:szCs w:val="28"/>
          <w:u w:val="single"/>
          <w:lang w:val="en-US"/>
        </w:rPr>
        <w:t>R</w:t>
      </w:r>
      <w:r w:rsidR="00D83FD4" w:rsidRPr="009B0B53">
        <w:rPr>
          <w:rFonts w:ascii="Arial Narrow" w:hAnsi="Arial Narrow" w:cs="Times New Roman"/>
          <w:b/>
          <w:color w:val="000000" w:themeColor="text1"/>
          <w:sz w:val="28"/>
          <w:szCs w:val="28"/>
          <w:u w:val="single"/>
          <w:lang w:val="en-US"/>
        </w:rPr>
        <w:t>OIECTULUI, DUPA CAZ, IN</w:t>
      </w:r>
      <w:r w:rsidR="004B295D" w:rsidRPr="009B0B53">
        <w:rPr>
          <w:rFonts w:ascii="Arial Narrow" w:hAnsi="Arial Narrow" w:cs="Times New Roman"/>
          <w:b/>
          <w:color w:val="000000" w:themeColor="text1"/>
          <w:sz w:val="28"/>
          <w:szCs w:val="28"/>
          <w:u w:val="single"/>
          <w:lang w:val="en-US"/>
        </w:rPr>
        <w:t xml:space="preserve"> </w:t>
      </w:r>
      <w:r w:rsidR="00D83FD4" w:rsidRPr="009B0B53">
        <w:rPr>
          <w:rFonts w:ascii="Arial Narrow" w:hAnsi="Arial Narrow" w:cs="Times New Roman"/>
          <w:b/>
          <w:color w:val="000000" w:themeColor="text1"/>
          <w:sz w:val="28"/>
          <w:szCs w:val="28"/>
          <w:u w:val="single"/>
          <w:lang w:val="en-US"/>
        </w:rPr>
        <w:t>PREVEDERILE NATIONALE CARE TRANSPUN LEGISLATIA COMUNITARA</w:t>
      </w:r>
      <w:r w:rsidRPr="009B0B53">
        <w:rPr>
          <w:rFonts w:ascii="Arial Narrow" w:hAnsi="Arial Narrow" w:cs="Times New Roman"/>
          <w:b/>
          <w:color w:val="000000" w:themeColor="text1"/>
          <w:sz w:val="28"/>
          <w:szCs w:val="28"/>
          <w:u w:val="single"/>
          <w:lang w:val="en-US"/>
        </w:rPr>
        <w:t xml:space="preserve"> (IPPC, SEVECO, COV, LCP, etc.)</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D41269" w:rsidRPr="009B0B5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Nu este cazul.</w:t>
      </w:r>
    </w:p>
    <w:p w:rsidR="00D41269" w:rsidRPr="009B0B5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VII</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VII. </w:t>
      </w:r>
      <w:r w:rsidR="004B295D" w:rsidRPr="009B0B53">
        <w:rPr>
          <w:rFonts w:ascii="Arial Narrow" w:hAnsi="Arial Narrow" w:cs="Times New Roman"/>
          <w:b/>
          <w:color w:val="000000" w:themeColor="text1"/>
          <w:sz w:val="28"/>
          <w:szCs w:val="28"/>
          <w:u w:val="single"/>
          <w:lang w:val="en-US"/>
        </w:rPr>
        <w:t>LUCRARI NECESARE ORGANIZARII DE SANTIER</w:t>
      </w:r>
    </w:p>
    <w:p w:rsidR="00D41269"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realiza imprejmuirea organizarii de santier;</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accesul in organizarea de santier va avea loc controlat, atat pentru personal cat si pentru autovehicule;</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interzice accesul si circulatia mijloacelor de transport in zonele adiacente amplasamentului.</w:t>
      </w:r>
    </w:p>
    <w:p w:rsidR="00707ED1" w:rsidRPr="009B0B53" w:rsidRDefault="00707ED1"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Lucrarile de </w:t>
      </w:r>
      <w:r w:rsidR="008B2FCD" w:rsidRPr="009B0B53">
        <w:rPr>
          <w:rFonts w:ascii="Arial Narrow" w:hAnsi="Arial Narrow" w:cs="Times New Roman"/>
          <w:color w:val="000000" w:themeColor="text1"/>
          <w:sz w:val="28"/>
          <w:szCs w:val="28"/>
          <w:lang w:val="en-US"/>
        </w:rPr>
        <w:t>constructi</w:t>
      </w:r>
      <w:r w:rsidRPr="009B0B53">
        <w:rPr>
          <w:rFonts w:ascii="Arial Narrow" w:hAnsi="Arial Narrow" w:cs="Times New Roman"/>
          <w:color w:val="000000" w:themeColor="text1"/>
          <w:sz w:val="28"/>
          <w:szCs w:val="28"/>
          <w:lang w:val="en-US"/>
        </w:rPr>
        <w:t xml:space="preserve">e nu se vor desfasura in intervalul 15 mai – 15 septembrie, avand in vedere ca in aceasta perioada, in statiunile turistice de pe litoral si in zona plajelor cu destinatie turistica este interzisa executarea lucrarilor de pregatire, reparare, </w:t>
      </w:r>
      <w:r w:rsidRPr="009B0B53">
        <w:rPr>
          <w:rFonts w:ascii="Arial Narrow" w:hAnsi="Arial Narrow" w:cs="Times New Roman"/>
          <w:color w:val="000000" w:themeColor="text1"/>
          <w:sz w:val="28"/>
          <w:szCs w:val="28"/>
          <w:lang w:val="en-US"/>
        </w:rPr>
        <w:lastRenderedPageBreak/>
        <w:t xml:space="preserve">curatare a cladirilor, de reparare a strazilor, trotuarelor si dotarilor tehnico-edilitare subterane si aeriene, cu exceptia lucrarilor care necesita interventie urgenta, lucrarilor aflate in derulare si a lucrarilor care nu aduc atingere activitatii turistice, in conformitate cu prevederile Legii nr. 597/2001 privind unele masuri de </w:t>
      </w:r>
      <w:r w:rsidR="008B2FCD" w:rsidRPr="009B0B53">
        <w:rPr>
          <w:rFonts w:ascii="Arial Narrow" w:hAnsi="Arial Narrow" w:cs="Times New Roman"/>
          <w:color w:val="000000" w:themeColor="text1"/>
          <w:sz w:val="28"/>
          <w:szCs w:val="28"/>
          <w:lang w:val="en-US"/>
        </w:rPr>
        <w:t>protecti</w:t>
      </w:r>
      <w:r w:rsidRPr="009B0B53">
        <w:rPr>
          <w:rFonts w:ascii="Arial Narrow" w:hAnsi="Arial Narrow" w:cs="Times New Roman"/>
          <w:color w:val="000000" w:themeColor="text1"/>
          <w:sz w:val="28"/>
          <w:szCs w:val="28"/>
          <w:lang w:val="en-US"/>
        </w:rPr>
        <w:t>e si autorizare a constructiilor in zona de costa a Marii Negre si a Ordonantei de urgenta 21/2014.</w:t>
      </w:r>
    </w:p>
    <w:p w:rsidR="00707ED1" w:rsidRPr="00C312F0" w:rsidRDefault="00707ED1"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VIII</w:t>
      </w:r>
    </w:p>
    <w:p w:rsidR="00707ED1" w:rsidRPr="00480A05" w:rsidRDefault="00707ED1" w:rsidP="00191EFC">
      <w:pPr>
        <w:pStyle w:val="ListParagraph"/>
        <w:tabs>
          <w:tab w:val="left" w:pos="8880"/>
        </w:tabs>
        <w:spacing w:line="360" w:lineRule="auto"/>
        <w:jc w:val="right"/>
        <w:rPr>
          <w:rFonts w:ascii="Arial Narrow" w:hAnsi="Arial Narrow" w:cs="Times New Roman"/>
          <w:color w:val="FF0000"/>
          <w:sz w:val="28"/>
          <w:szCs w:val="28"/>
          <w:lang w:val="en-US"/>
        </w:rPr>
      </w:pPr>
    </w:p>
    <w:p w:rsidR="00707ED1" w:rsidRPr="009B0B53" w:rsidRDefault="00707ED1" w:rsidP="00191EF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VIII. </w:t>
      </w:r>
      <w:r w:rsidR="002E2122" w:rsidRPr="009B0B53">
        <w:rPr>
          <w:rFonts w:ascii="Arial Narrow" w:hAnsi="Arial Narrow" w:cs="Times New Roman"/>
          <w:b/>
          <w:color w:val="000000" w:themeColor="text1"/>
          <w:sz w:val="28"/>
          <w:szCs w:val="28"/>
          <w:u w:val="single"/>
          <w:lang w:val="en-US"/>
        </w:rPr>
        <w:t>LUCRARI DE REFACERE/RESTAURARE A AMPLASAMENTULUI LA FINALIZAREA INVESTITIEI, IN CAZ DE ACCIDENTE SI/SAU LA INCETAREA ACTIVITATII</w:t>
      </w:r>
    </w:p>
    <w:p w:rsidR="00707ED1" w:rsidRPr="009B0B53" w:rsidRDefault="00707ED1"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VIII.a) Lucrari propuse pentru refacerea amplasamentului la finalizarea investitiei</w:t>
      </w:r>
    </w:p>
    <w:p w:rsidR="00956C3B" w:rsidRPr="009B0B53" w:rsidRDefault="00956C3B" w:rsidP="00191EFC">
      <w:pPr>
        <w:tabs>
          <w:tab w:val="left" w:pos="8880"/>
        </w:tabs>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La finalizarea lucrarilor</w:t>
      </w:r>
      <w:r w:rsidR="00CB16B6"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se vor amenaja spatii plantate la nivelul solului pe suprafata ramasa libera </w:t>
      </w:r>
      <w:r w:rsidR="00465356" w:rsidRPr="009B0B53">
        <w:rPr>
          <w:rFonts w:ascii="Arial Narrow" w:hAnsi="Arial Narrow" w:cs="Times New Roman"/>
          <w:color w:val="000000" w:themeColor="text1"/>
          <w:sz w:val="28"/>
          <w:szCs w:val="28"/>
          <w:lang w:val="en-US"/>
        </w:rPr>
        <w:t>-</w:t>
      </w:r>
      <w:r w:rsidR="00CB16B6" w:rsidRPr="009B0B53">
        <w:rPr>
          <w:rFonts w:ascii="Arial Narrow" w:hAnsi="Arial Narrow" w:cs="Times New Roman"/>
          <w:color w:val="000000" w:themeColor="text1"/>
          <w:sz w:val="28"/>
          <w:szCs w:val="28"/>
          <w:lang w:val="en-US"/>
        </w:rPr>
        <w:t xml:space="preserve">  cu arbusti, arbori,</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 xml:space="preserve">plante decorative si flori. Se vor repartiza spatii verzi pe fatadele de </w:t>
      </w:r>
      <w:r w:rsidR="00075AC5" w:rsidRPr="009B0B53">
        <w:rPr>
          <w:rFonts w:ascii="Arial Narrow" w:hAnsi="Arial Narrow" w:cs="Times New Roman"/>
          <w:color w:val="000000" w:themeColor="text1"/>
          <w:sz w:val="28"/>
          <w:szCs w:val="28"/>
          <w:lang w:val="en-US"/>
        </w:rPr>
        <w:t xml:space="preserve">nord, </w:t>
      </w:r>
      <w:r w:rsidR="00CB16B6" w:rsidRPr="009B0B53">
        <w:rPr>
          <w:rFonts w:ascii="Arial Narrow" w:hAnsi="Arial Narrow" w:cs="Times New Roman"/>
          <w:color w:val="000000" w:themeColor="text1"/>
          <w:sz w:val="28"/>
          <w:szCs w:val="28"/>
          <w:lang w:val="en-US"/>
        </w:rPr>
        <w:t>est</w:t>
      </w:r>
      <w:r w:rsidR="00075AC5" w:rsidRPr="009B0B53">
        <w:rPr>
          <w:rFonts w:ascii="Arial Narrow" w:hAnsi="Arial Narrow" w:cs="Times New Roman"/>
          <w:color w:val="000000" w:themeColor="text1"/>
          <w:sz w:val="28"/>
          <w:szCs w:val="28"/>
          <w:lang w:val="en-US"/>
        </w:rPr>
        <w:t xml:space="preserve"> si vest</w:t>
      </w:r>
      <w:r w:rsidR="00CB16B6" w:rsidRPr="009B0B53">
        <w:rPr>
          <w:rFonts w:ascii="Arial Narrow" w:hAnsi="Arial Narrow" w:cs="Times New Roman"/>
          <w:color w:val="000000" w:themeColor="text1"/>
          <w:sz w:val="28"/>
          <w:szCs w:val="28"/>
          <w:lang w:val="en-US"/>
        </w:rPr>
        <w:t xml:space="preserve"> prin amplasarea de plante decorative, j</w:t>
      </w:r>
      <w:r w:rsidR="002E2122" w:rsidRPr="009B0B53">
        <w:rPr>
          <w:rFonts w:ascii="Arial Narrow" w:hAnsi="Arial Narrow" w:cs="Times New Roman"/>
          <w:color w:val="000000" w:themeColor="text1"/>
          <w:sz w:val="28"/>
          <w:szCs w:val="28"/>
          <w:lang w:val="en-US"/>
        </w:rPr>
        <w:t>ardinie</w:t>
      </w:r>
      <w:r w:rsidR="00CB16B6" w:rsidRPr="009B0B53">
        <w:rPr>
          <w:rFonts w:ascii="Arial Narrow" w:hAnsi="Arial Narrow" w:cs="Times New Roman"/>
          <w:color w:val="000000" w:themeColor="text1"/>
          <w:sz w:val="28"/>
          <w:szCs w:val="28"/>
          <w:lang w:val="en-US"/>
        </w:rPr>
        <w:t>re si ghivece de flori. Astfel,</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pe langa beneficiile naturale obtinute de la</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plante vor exista si beneficii legate de reducerea costurilor de energie,</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plante avand capacitatea de a reduce caldura absorbita de cladire.</w:t>
      </w:r>
    </w:p>
    <w:p w:rsidR="00CB16B6" w:rsidRPr="009B0B53" w:rsidRDefault="00CB16B6"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VIII.b) Aspecte referitoare la prevenirea si modul de raspuns pentru cazuri de poluari accidentale</w:t>
      </w:r>
    </w:p>
    <w:p w:rsidR="00CB16B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CB16B6" w:rsidRPr="009B0B53">
        <w:rPr>
          <w:rFonts w:ascii="Arial Narrow" w:hAnsi="Arial Narrow" w:cs="Times New Roman"/>
          <w:color w:val="000000" w:themeColor="text1"/>
          <w:sz w:val="28"/>
          <w:szCs w:val="28"/>
          <w:lang w:val="en-US"/>
        </w:rPr>
        <w:t>In cazul unor scurgeri accindentale</w:t>
      </w:r>
      <w:r w:rsidR="00803946" w:rsidRPr="009B0B53">
        <w:rPr>
          <w:rFonts w:ascii="Arial Narrow" w:hAnsi="Arial Narrow" w:cs="Times New Roman"/>
          <w:color w:val="000000" w:themeColor="text1"/>
          <w:sz w:val="28"/>
          <w:szCs w:val="28"/>
          <w:lang w:val="en-US"/>
        </w:rPr>
        <w:t xml:space="preserve"> de produse petroliere, fie la mijloacele de transport cu care se cara diverse material, fie de la utilajele folosite, factorul de mediu care poate fi afectat este solul; in acest caz se recomanda achizitionarea de material absorbant pentru interventia prompta in caz de aparitie a unor scurgeri de produse petroliere.</w:t>
      </w:r>
    </w:p>
    <w:p w:rsidR="0080394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803946" w:rsidRPr="009B0B53">
        <w:rPr>
          <w:rFonts w:ascii="Arial Narrow" w:hAnsi="Arial Narrow" w:cs="Times New Roman"/>
          <w:color w:val="000000" w:themeColor="text1"/>
          <w:sz w:val="28"/>
          <w:szCs w:val="28"/>
          <w:lang w:val="en-US"/>
        </w:rPr>
        <w:t>Se recomanda amenajarea unor spatii corespunzatoare pentru depozitarea controlata a deseurilor produse pentru a evita riscul ca aceste deseuri sa ajunga pe terenurile invecinate sau sa fie depozitate necontrolat in incinta obiectivului.</w:t>
      </w:r>
    </w:p>
    <w:p w:rsidR="0080394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ab/>
      </w:r>
      <w:r w:rsidR="00803946" w:rsidRPr="009B0B53">
        <w:rPr>
          <w:rFonts w:ascii="Arial Narrow" w:hAnsi="Arial Narrow" w:cs="Times New Roman"/>
          <w:color w:val="000000" w:themeColor="text1"/>
          <w:sz w:val="28"/>
          <w:szCs w:val="28"/>
          <w:lang w:val="en-US"/>
        </w:rPr>
        <w:t>Se recom</w:t>
      </w:r>
      <w:r w:rsidRPr="009B0B53">
        <w:rPr>
          <w:rFonts w:ascii="Arial Narrow" w:hAnsi="Arial Narrow" w:cs="Times New Roman"/>
          <w:color w:val="000000" w:themeColor="text1"/>
          <w:sz w:val="28"/>
          <w:szCs w:val="28"/>
          <w:lang w:val="en-US"/>
        </w:rPr>
        <w:t>an</w:t>
      </w:r>
      <w:r w:rsidR="00803946" w:rsidRPr="009B0B53">
        <w:rPr>
          <w:rFonts w:ascii="Arial Narrow" w:hAnsi="Arial Narrow" w:cs="Times New Roman"/>
          <w:color w:val="000000" w:themeColor="text1"/>
          <w:sz w:val="28"/>
          <w:szCs w:val="28"/>
          <w:lang w:val="en-US"/>
        </w:rPr>
        <w:t>da ca beneficiarul sa execute lucrarile de constructii cu firme ce au implementat un Sistem de Management de Mediu si sa solicite constructorului sa prezinte procedurile de interventie in caz de aparitie a unor situatii de urgenta si/sau producere a unor poluari accidentale.</w:t>
      </w:r>
    </w:p>
    <w:p w:rsidR="0080394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803946" w:rsidRPr="009B0B53">
        <w:rPr>
          <w:rFonts w:ascii="Arial Narrow" w:hAnsi="Arial Narrow" w:cs="Times New Roman"/>
          <w:color w:val="000000" w:themeColor="text1"/>
          <w:sz w:val="28"/>
          <w:szCs w:val="28"/>
          <w:lang w:val="en-US"/>
        </w:rPr>
        <w:t xml:space="preserve">Se recomanda de asemenea ca beneficiarul sa se asigure ca aceste </w:t>
      </w:r>
      <w:r w:rsidRPr="009B0B53">
        <w:rPr>
          <w:rFonts w:ascii="Arial Narrow" w:hAnsi="Arial Narrow" w:cs="Times New Roman"/>
          <w:color w:val="000000" w:themeColor="text1"/>
          <w:sz w:val="28"/>
          <w:szCs w:val="28"/>
          <w:lang w:val="en-US"/>
        </w:rPr>
        <w:t>proceduri</w:t>
      </w:r>
      <w:r w:rsidR="00803946" w:rsidRPr="009B0B53">
        <w:rPr>
          <w:rFonts w:ascii="Arial Narrow" w:hAnsi="Arial Narrow" w:cs="Times New Roman"/>
          <w:color w:val="000000" w:themeColor="text1"/>
          <w:sz w:val="28"/>
          <w:szCs w:val="28"/>
          <w:lang w:val="en-US"/>
        </w:rPr>
        <w:t xml:space="preserve"> sunt operationale si eficiente.</w:t>
      </w:r>
    </w:p>
    <w:p w:rsidR="00C708FE" w:rsidRPr="00480A05" w:rsidRDefault="00C708FE" w:rsidP="00191EFC">
      <w:pPr>
        <w:pStyle w:val="NoSpacing"/>
        <w:spacing w:line="360" w:lineRule="auto"/>
        <w:rPr>
          <w:rFonts w:ascii="Arial Narrow" w:hAnsi="Arial Narrow" w:cs="Times New Roman"/>
          <w:color w:val="FF0000"/>
          <w:sz w:val="28"/>
          <w:szCs w:val="28"/>
          <w:lang w:val="en-US"/>
        </w:rPr>
      </w:pPr>
    </w:p>
    <w:p w:rsidR="00803946" w:rsidRPr="009B0B53" w:rsidRDefault="00803946"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VIII.c) Aspecte referitoare la inchiderea/dezafectarea/demolarea obiectivului</w:t>
      </w:r>
    </w:p>
    <w:p w:rsidR="00803946" w:rsidRPr="009B0B53" w:rsidRDefault="00803946" w:rsidP="00191EFC">
      <w:pPr>
        <w:tabs>
          <w:tab w:val="left" w:pos="8880"/>
        </w:tabs>
        <w:spacing w:line="360" w:lineRule="auto"/>
        <w:ind w:left="36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cazul demolarii obiectivului, la incetarea activitatii, se va proceda astfel:</w:t>
      </w:r>
    </w:p>
    <w:p w:rsidR="00803946" w:rsidRPr="009B0B53" w:rsidRDefault="0080394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803946" w:rsidRPr="009B0B53" w:rsidRDefault="003960B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toate materialele ce rezulta in diferite etape ale </w:t>
      </w:r>
      <w:r w:rsidR="0094446D" w:rsidRPr="009B0B53">
        <w:rPr>
          <w:rFonts w:ascii="Arial Narrow" w:hAnsi="Arial Narrow" w:cs="Times New Roman"/>
          <w:color w:val="000000" w:themeColor="text1"/>
          <w:sz w:val="28"/>
          <w:szCs w:val="28"/>
          <w:lang w:val="en-US"/>
        </w:rPr>
        <w:t>activitatii de dezafectare trebuie sortate pe categorii, evitandu-se amestecarea acestora;</w:t>
      </w:r>
    </w:p>
    <w:p w:rsidR="0094446D" w:rsidRPr="009B0B5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materialele rezultate in urma dezafectarii vor fi valorificate prin firme autorizate sau, dupa caz eliminate in depozite autorizate, care le accepta la depozitare conform criteriilor prevazute in ordinal MMGA nr. 95/2005;</w:t>
      </w:r>
    </w:p>
    <w:p w:rsidR="0094446D" w:rsidRPr="009B0B5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realiza separarea deseurilor de material cu continut de substante periculoase de celelalte material</w:t>
      </w:r>
      <w:r w:rsidR="00C708FE"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chiar din zona acestora;</w:t>
      </w:r>
    </w:p>
    <w:p w:rsidR="0094446D" w:rsidRPr="009B0B5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reface amplasamentul la starea initiala (teren liber) sau va fi pregatit pentru o viitoare constructie,</w:t>
      </w:r>
      <w:r w:rsidR="00E34E7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in functie de destinatia ulterioara a terenului.</w:t>
      </w:r>
    </w:p>
    <w:p w:rsidR="0094446D" w:rsidRPr="00480A05" w:rsidRDefault="0094446D" w:rsidP="00191EFC">
      <w:pPr>
        <w:pStyle w:val="ListParagraph"/>
        <w:tabs>
          <w:tab w:val="left" w:pos="8880"/>
        </w:tabs>
        <w:spacing w:line="360" w:lineRule="auto"/>
        <w:ind w:left="1080"/>
        <w:rPr>
          <w:rFonts w:ascii="Arial Narrow" w:hAnsi="Arial Narrow" w:cs="Times New Roman"/>
          <w:b/>
          <w:color w:val="FF0000"/>
          <w:sz w:val="28"/>
          <w:szCs w:val="28"/>
          <w:lang w:val="en-US"/>
        </w:rPr>
      </w:pPr>
    </w:p>
    <w:p w:rsidR="0094446D" w:rsidRPr="009B0B53"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VIII.d) Modalitati de refacere a starii initiale/reabilitare in vederea utilizarii ulterioare a terenului</w:t>
      </w:r>
    </w:p>
    <w:p w:rsidR="0094446D" w:rsidRDefault="0094446D" w:rsidP="00191EFC">
      <w:pPr>
        <w:pStyle w:val="ListParagraph"/>
        <w:tabs>
          <w:tab w:val="left" w:pos="8880"/>
        </w:tabs>
        <w:spacing w:line="360" w:lineRule="auto"/>
        <w:ind w:left="0" w:firstLine="108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Aceste modalitati se vor stabili, daca este cazul, la momentul luarii deciziei privind desfiintarea obiectivului si </w:t>
      </w:r>
      <w:r w:rsidR="00D2295A" w:rsidRPr="009B0B53">
        <w:rPr>
          <w:rFonts w:ascii="Arial Narrow" w:hAnsi="Arial Narrow" w:cs="Times New Roman"/>
          <w:color w:val="000000" w:themeColor="text1"/>
          <w:sz w:val="28"/>
          <w:szCs w:val="28"/>
          <w:lang w:val="en-US"/>
        </w:rPr>
        <w:t>depi</w:t>
      </w:r>
      <w:r w:rsidRPr="009B0B53">
        <w:rPr>
          <w:rFonts w:ascii="Arial Narrow" w:hAnsi="Arial Narrow" w:cs="Times New Roman"/>
          <w:color w:val="000000" w:themeColor="text1"/>
          <w:sz w:val="28"/>
          <w:szCs w:val="28"/>
          <w:lang w:val="en-US"/>
        </w:rPr>
        <w:t>nd de strategia care se va adopta in ceea ce priveste utilizarea ulterioara a terenului.</w:t>
      </w:r>
    </w:p>
    <w:p w:rsidR="003514BB" w:rsidRPr="009B0B53" w:rsidRDefault="003514BB"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IX</w:t>
      </w:r>
    </w:p>
    <w:p w:rsidR="003514BB" w:rsidRPr="009B0B53" w:rsidRDefault="003514BB"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3514BB" w:rsidRPr="009B0B53"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IX. </w:t>
      </w:r>
      <w:r w:rsidR="00D2295A" w:rsidRPr="009B0B53">
        <w:rPr>
          <w:rFonts w:ascii="Arial Narrow" w:hAnsi="Arial Narrow" w:cs="Times New Roman"/>
          <w:b/>
          <w:color w:val="000000" w:themeColor="text1"/>
          <w:sz w:val="28"/>
          <w:szCs w:val="28"/>
          <w:u w:val="single"/>
          <w:lang w:val="en-US"/>
        </w:rPr>
        <w:t>EVALUAREA ADECTAVATA</w:t>
      </w:r>
    </w:p>
    <w:p w:rsidR="003514BB" w:rsidRPr="009B0B5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 xml:space="preserve">Starea si tendinta de evolutie a mediului marin si </w:t>
      </w:r>
      <w:r w:rsidR="0078479E" w:rsidRPr="009B0B53">
        <w:rPr>
          <w:rFonts w:ascii="Arial Narrow" w:hAnsi="Arial Narrow" w:cs="Times New Roman"/>
          <w:color w:val="000000" w:themeColor="text1"/>
          <w:sz w:val="28"/>
          <w:szCs w:val="28"/>
          <w:lang w:val="en-US"/>
        </w:rPr>
        <w:t>cost</w:t>
      </w:r>
      <w:r w:rsidRPr="009B0B53">
        <w:rPr>
          <w:rFonts w:ascii="Arial Narrow" w:hAnsi="Arial Narrow" w:cs="Times New Roman"/>
          <w:color w:val="000000" w:themeColor="text1"/>
          <w:sz w:val="28"/>
          <w:szCs w:val="28"/>
          <w:lang w:val="en-US"/>
        </w:rPr>
        <w:t>ier romanesc monitorizate din punct de vedere fizic, chimic si biologic, confima tendinta generala de usoara ameliorare a parametrilor mentionati si a starii de covalescenta a ecosistemului (Raport GeoEcoMar).</w:t>
      </w:r>
    </w:p>
    <w:p w:rsidR="003514BB" w:rsidRPr="009B0B5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scopul protectiei si conservarii biodiversitatii marine, reteaua coerenta de arii marine protejate, de interes national si European, a fost dezvoltata in 2010, prin propuneri si prin atribuirea in custodie a majoritatii celor existente.</w:t>
      </w:r>
    </w:p>
    <w:p w:rsidR="001237DC" w:rsidRPr="009B0B53" w:rsidRDefault="003514BB"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Conform planului de amplasament si delimitate a imobilului, coordonatele in proiectie STEREO 70 ale terenului cu suprafata de </w:t>
      </w:r>
      <w:r w:rsidR="009B0B53" w:rsidRPr="009B0B53">
        <w:rPr>
          <w:rFonts w:ascii="Arial Narrow" w:hAnsi="Arial Narrow" w:cs="Times New Roman"/>
          <w:color w:val="000000" w:themeColor="text1"/>
          <w:sz w:val="28"/>
          <w:szCs w:val="28"/>
          <w:lang w:val="en-US"/>
        </w:rPr>
        <w:t>903.00</w:t>
      </w:r>
      <w:r w:rsidRPr="009B0B53">
        <w:rPr>
          <w:rFonts w:ascii="Arial Narrow" w:hAnsi="Arial Narrow" w:cs="Times New Roman"/>
          <w:color w:val="000000" w:themeColor="text1"/>
          <w:sz w:val="28"/>
          <w:szCs w:val="28"/>
          <w:lang w:val="en-US"/>
        </w:rPr>
        <w:t>mp pe care urmeaza sa fie realizat proiectul sunt urmatoarele:</w:t>
      </w:r>
    </w:p>
    <w:tbl>
      <w:tblPr>
        <w:tblStyle w:val="TableGrid"/>
        <w:tblW w:w="0" w:type="auto"/>
        <w:tblInd w:w="882" w:type="dxa"/>
        <w:tblLook w:val="04A0" w:firstRow="1" w:lastRow="0" w:firstColumn="1" w:lastColumn="0" w:noHBand="0" w:noVBand="1"/>
      </w:tblPr>
      <w:tblGrid>
        <w:gridCol w:w="1101"/>
        <w:gridCol w:w="2976"/>
        <w:gridCol w:w="3261"/>
      </w:tblGrid>
      <w:tr w:rsidR="00C312F0" w:rsidRPr="00C312F0" w:rsidTr="00E231EE">
        <w:trPr>
          <w:trHeight w:val="687"/>
        </w:trPr>
        <w:tc>
          <w:tcPr>
            <w:tcW w:w="1101" w:type="dxa"/>
          </w:tcPr>
          <w:p w:rsidR="00771D43" w:rsidRPr="00C312F0" w:rsidRDefault="00771D43" w:rsidP="00E231EE">
            <w:pPr>
              <w:spacing w:line="360" w:lineRule="auto"/>
              <w:jc w:val="center"/>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Nr. pct.</w:t>
            </w:r>
          </w:p>
        </w:tc>
        <w:tc>
          <w:tcPr>
            <w:tcW w:w="2976" w:type="dxa"/>
          </w:tcPr>
          <w:p w:rsidR="00771D43" w:rsidRPr="00C312F0" w:rsidRDefault="00771D43" w:rsidP="00E231EE">
            <w:pPr>
              <w:spacing w:line="360" w:lineRule="auto"/>
              <w:jc w:val="center"/>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X (m)</w:t>
            </w:r>
          </w:p>
        </w:tc>
        <w:tc>
          <w:tcPr>
            <w:tcW w:w="3261" w:type="dxa"/>
          </w:tcPr>
          <w:p w:rsidR="00771D43" w:rsidRPr="00C312F0" w:rsidRDefault="00771D43" w:rsidP="00E231EE">
            <w:pPr>
              <w:spacing w:line="360" w:lineRule="auto"/>
              <w:jc w:val="center"/>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Y (m)</w:t>
            </w:r>
          </w:p>
        </w:tc>
      </w:tr>
      <w:tr w:rsidR="00C312F0" w:rsidRPr="00C312F0" w:rsidTr="00E231EE">
        <w:tc>
          <w:tcPr>
            <w:tcW w:w="1101" w:type="dxa"/>
          </w:tcPr>
          <w:p w:rsidR="00771D43" w:rsidRPr="00C312F0" w:rsidRDefault="00771D43"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1</w:t>
            </w:r>
          </w:p>
        </w:tc>
        <w:tc>
          <w:tcPr>
            <w:tcW w:w="2976" w:type="dxa"/>
            <w:vAlign w:val="center"/>
          </w:tcPr>
          <w:p w:rsidR="00771D43" w:rsidRPr="00C312F0" w:rsidRDefault="009B0B53"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264620.422</w:t>
            </w:r>
          </w:p>
        </w:tc>
        <w:tc>
          <w:tcPr>
            <w:tcW w:w="3261" w:type="dxa"/>
            <w:vAlign w:val="center"/>
          </w:tcPr>
          <w:p w:rsidR="00771D43" w:rsidRPr="00C312F0" w:rsidRDefault="00C312F0"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787915.347</w:t>
            </w:r>
          </w:p>
        </w:tc>
      </w:tr>
      <w:tr w:rsidR="00C312F0" w:rsidRPr="00C312F0" w:rsidTr="00E231EE">
        <w:tc>
          <w:tcPr>
            <w:tcW w:w="1101" w:type="dxa"/>
          </w:tcPr>
          <w:p w:rsidR="00771D43" w:rsidRPr="00C312F0" w:rsidRDefault="00771D43"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2</w:t>
            </w:r>
          </w:p>
        </w:tc>
        <w:tc>
          <w:tcPr>
            <w:tcW w:w="2976" w:type="dxa"/>
            <w:vAlign w:val="center"/>
          </w:tcPr>
          <w:p w:rsidR="00771D43" w:rsidRPr="00C312F0" w:rsidRDefault="009B0B53"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264670.745</w:t>
            </w:r>
          </w:p>
        </w:tc>
        <w:tc>
          <w:tcPr>
            <w:tcW w:w="3261" w:type="dxa"/>
            <w:vAlign w:val="center"/>
          </w:tcPr>
          <w:p w:rsidR="00771D43" w:rsidRPr="00C312F0" w:rsidRDefault="00C312F0"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787915.647</w:t>
            </w:r>
          </w:p>
        </w:tc>
      </w:tr>
      <w:tr w:rsidR="00C312F0" w:rsidRPr="00C312F0" w:rsidTr="00E231EE">
        <w:tc>
          <w:tcPr>
            <w:tcW w:w="1101" w:type="dxa"/>
          </w:tcPr>
          <w:p w:rsidR="00771D43" w:rsidRPr="00C312F0" w:rsidRDefault="00771D43"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3</w:t>
            </w:r>
          </w:p>
        </w:tc>
        <w:tc>
          <w:tcPr>
            <w:tcW w:w="2976" w:type="dxa"/>
            <w:vAlign w:val="center"/>
          </w:tcPr>
          <w:p w:rsidR="00771D43" w:rsidRPr="00C312F0" w:rsidRDefault="009B0B53"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264621.647</w:t>
            </w:r>
          </w:p>
        </w:tc>
        <w:tc>
          <w:tcPr>
            <w:tcW w:w="3261" w:type="dxa"/>
            <w:vAlign w:val="center"/>
          </w:tcPr>
          <w:p w:rsidR="00771D43" w:rsidRPr="00C312F0" w:rsidRDefault="00C312F0"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787855.163</w:t>
            </w:r>
          </w:p>
        </w:tc>
      </w:tr>
      <w:tr w:rsidR="00C312F0" w:rsidRPr="00C312F0" w:rsidTr="00E231EE">
        <w:tc>
          <w:tcPr>
            <w:tcW w:w="1101" w:type="dxa"/>
          </w:tcPr>
          <w:p w:rsidR="00771D43" w:rsidRPr="00C312F0" w:rsidRDefault="00C312F0"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4</w:t>
            </w:r>
          </w:p>
        </w:tc>
        <w:tc>
          <w:tcPr>
            <w:tcW w:w="2976" w:type="dxa"/>
            <w:vAlign w:val="center"/>
          </w:tcPr>
          <w:p w:rsidR="009B0B53" w:rsidRPr="00C312F0" w:rsidRDefault="009B0B53" w:rsidP="009B0B53">
            <w:pPr>
              <w:spacing w:line="360" w:lineRule="auto"/>
              <w:jc w:val="center"/>
              <w:rPr>
                <w:rFonts w:ascii="Arial" w:hAnsi="Arial" w:cs="Arial"/>
                <w:i/>
                <w:color w:val="000000" w:themeColor="text1"/>
                <w:sz w:val="24"/>
                <w:szCs w:val="24"/>
              </w:rPr>
            </w:pPr>
            <w:r w:rsidRPr="00C312F0">
              <w:rPr>
                <w:rFonts w:ascii="Arial" w:hAnsi="Arial" w:cs="Arial"/>
                <w:i/>
                <w:color w:val="000000" w:themeColor="text1"/>
                <w:sz w:val="24"/>
                <w:szCs w:val="24"/>
              </w:rPr>
              <w:t>264671.578</w:t>
            </w:r>
          </w:p>
        </w:tc>
        <w:tc>
          <w:tcPr>
            <w:tcW w:w="3261" w:type="dxa"/>
            <w:vAlign w:val="center"/>
          </w:tcPr>
          <w:p w:rsidR="00771D43" w:rsidRPr="00C312F0" w:rsidRDefault="00C312F0" w:rsidP="00E231EE">
            <w:pPr>
              <w:spacing w:line="360" w:lineRule="auto"/>
              <w:jc w:val="center"/>
              <w:rPr>
                <w:rFonts w:ascii="Arial" w:hAnsi="Arial" w:cs="Arial"/>
                <w:i/>
                <w:color w:val="000000" w:themeColor="text1"/>
                <w:sz w:val="24"/>
                <w:szCs w:val="24"/>
                <w:lang w:val="en-US"/>
              </w:rPr>
            </w:pPr>
            <w:r w:rsidRPr="00C312F0">
              <w:rPr>
                <w:rFonts w:ascii="Arial" w:hAnsi="Arial" w:cs="Arial"/>
                <w:i/>
                <w:color w:val="000000" w:themeColor="text1"/>
                <w:sz w:val="24"/>
                <w:szCs w:val="24"/>
              </w:rPr>
              <w:t>787855.647</w:t>
            </w:r>
          </w:p>
        </w:tc>
      </w:tr>
    </w:tbl>
    <w:p w:rsidR="00AC3957" w:rsidRPr="00C312F0" w:rsidRDefault="0078479E" w:rsidP="00191EFC">
      <w:pPr>
        <w:spacing w:line="360" w:lineRule="auto"/>
        <w:rPr>
          <w:rFonts w:ascii="Arial Narrow" w:hAnsi="Arial Narrow" w:cs="Times New Roman"/>
          <w:color w:val="000000" w:themeColor="text1"/>
          <w:sz w:val="28"/>
          <w:szCs w:val="28"/>
          <w:lang w:val="en-US"/>
        </w:rPr>
      </w:pPr>
      <w:r w:rsidRPr="00480A05">
        <w:rPr>
          <w:rFonts w:ascii="Arial Narrow" w:hAnsi="Arial Narrow" w:cs="Times New Roman"/>
          <w:color w:val="FF0000"/>
          <w:sz w:val="28"/>
          <w:szCs w:val="28"/>
          <w:lang w:val="en-US"/>
        </w:rPr>
        <w:tab/>
      </w:r>
      <w:r w:rsidR="00AC3957" w:rsidRPr="00C312F0">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00AC3957" w:rsidRPr="00C312F0">
        <w:rPr>
          <w:rFonts w:ascii="Arial Narrow" w:hAnsi="Arial Narrow" w:cs="Times New Roman"/>
          <w:b/>
          <w:color w:val="000000" w:themeColor="text1"/>
          <w:sz w:val="28"/>
          <w:szCs w:val="28"/>
          <w:lang w:val="en-US"/>
        </w:rPr>
        <w:t>ROSPA 0076 Marea Neagra</w:t>
      </w:r>
      <w:r w:rsidR="00AC3957" w:rsidRPr="00C312F0">
        <w:rPr>
          <w:rFonts w:ascii="Arial Narrow" w:hAnsi="Arial Narrow" w:cs="Times New Roman"/>
          <w:color w:val="000000" w:themeColor="text1"/>
          <w:sz w:val="28"/>
          <w:szCs w:val="28"/>
          <w:lang w:val="en-US"/>
        </w:rPr>
        <w:t>,  astfel incat se poate aprecia ca aceasta nu va fi afectata in niciun fel de executarea si functionarea obiectivului.</w:t>
      </w:r>
    </w:p>
    <w:p w:rsidR="00135ADD" w:rsidRDefault="0078479E" w:rsidP="00191EFC">
      <w:pPr>
        <w:spacing w:line="360" w:lineRule="auto"/>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ab/>
      </w:r>
      <w:r w:rsidR="00AC3957" w:rsidRPr="00C312F0">
        <w:rPr>
          <w:rFonts w:ascii="Arial Narrow" w:hAnsi="Arial Narrow" w:cs="Times New Roman"/>
          <w:color w:val="000000" w:themeColor="text1"/>
          <w:sz w:val="28"/>
          <w:szCs w:val="28"/>
          <w:lang w:val="en-US"/>
        </w:rPr>
        <w:t xml:space="preserve">Avand in vedere aspectele mentionate mai sus, cat si faptul ca amplasamentul este </w:t>
      </w:r>
      <w:r w:rsidRPr="00C312F0">
        <w:rPr>
          <w:rFonts w:ascii="Arial Narrow" w:hAnsi="Arial Narrow" w:cs="Times New Roman"/>
          <w:color w:val="000000" w:themeColor="text1"/>
          <w:sz w:val="28"/>
          <w:szCs w:val="28"/>
          <w:lang w:val="en-US"/>
        </w:rPr>
        <w:t>situat</w:t>
      </w:r>
      <w:r w:rsidR="00AC3957" w:rsidRPr="00C312F0">
        <w:rPr>
          <w:rFonts w:ascii="Arial Narrow" w:hAnsi="Arial Narrow" w:cs="Times New Roman"/>
          <w:color w:val="000000" w:themeColor="text1"/>
          <w:sz w:val="28"/>
          <w:szCs w:val="28"/>
          <w:lang w:val="en-US"/>
        </w:rPr>
        <w:t xml:space="preserve"> intr-o zona </w:t>
      </w:r>
      <w:r w:rsidR="00C312F0" w:rsidRPr="00C312F0">
        <w:rPr>
          <w:rFonts w:ascii="Arial Narrow" w:hAnsi="Arial Narrow" w:cs="Times New Roman"/>
          <w:color w:val="000000" w:themeColor="text1"/>
          <w:sz w:val="28"/>
          <w:szCs w:val="28"/>
          <w:lang w:val="en-US"/>
        </w:rPr>
        <w:t>industriala</w:t>
      </w:r>
      <w:r w:rsidR="00AC3957" w:rsidRPr="00C312F0">
        <w:rPr>
          <w:rFonts w:ascii="Arial Narrow" w:hAnsi="Arial Narrow" w:cs="Times New Roman"/>
          <w:color w:val="000000" w:themeColor="text1"/>
          <w:sz w:val="28"/>
          <w:szCs w:val="28"/>
          <w:lang w:val="en-US"/>
        </w:rPr>
        <w:t xml:space="preserve"> a statiunii </w:t>
      </w:r>
      <w:r w:rsidR="009D7E14" w:rsidRPr="00C312F0">
        <w:rPr>
          <w:rFonts w:ascii="Arial Narrow" w:hAnsi="Arial Narrow" w:cs="Times New Roman"/>
          <w:color w:val="000000" w:themeColor="text1"/>
          <w:sz w:val="28"/>
          <w:szCs w:val="28"/>
          <w:lang w:val="en-US"/>
        </w:rPr>
        <w:t>Mangalia</w:t>
      </w:r>
      <w:r w:rsidR="00AC3957" w:rsidRPr="00C312F0">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p>
    <w:p w:rsidR="00C312F0" w:rsidRDefault="00C312F0" w:rsidP="00191EFC">
      <w:pPr>
        <w:spacing w:line="360" w:lineRule="auto"/>
        <w:rPr>
          <w:rFonts w:ascii="Arial Narrow" w:hAnsi="Arial Narrow" w:cs="Times New Roman"/>
          <w:color w:val="000000" w:themeColor="text1"/>
          <w:sz w:val="28"/>
          <w:szCs w:val="28"/>
          <w:lang w:val="en-US"/>
        </w:rPr>
      </w:pPr>
    </w:p>
    <w:p w:rsidR="00C312F0" w:rsidRPr="00C312F0" w:rsidRDefault="00C312F0" w:rsidP="00191EFC">
      <w:pPr>
        <w:spacing w:line="360" w:lineRule="auto"/>
        <w:rPr>
          <w:rFonts w:ascii="Arial Narrow" w:hAnsi="Arial Narrow" w:cs="Times New Roman"/>
          <w:color w:val="000000" w:themeColor="text1"/>
          <w:sz w:val="28"/>
          <w:szCs w:val="28"/>
          <w:lang w:val="en-US"/>
        </w:rPr>
      </w:pPr>
      <w:bookmarkStart w:id="1" w:name="_GoBack"/>
      <w:bookmarkEnd w:id="1"/>
    </w:p>
    <w:p w:rsidR="00AC3957" w:rsidRPr="00C312F0" w:rsidRDefault="00417A81" w:rsidP="00191EFC">
      <w:pPr>
        <w:spacing w:line="360" w:lineRule="auto"/>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00AC3957" w:rsidRPr="00C312F0">
        <w:rPr>
          <w:rFonts w:ascii="Arial Narrow" w:hAnsi="Arial Narrow" w:cs="Times New Roman"/>
          <w:color w:val="000000" w:themeColor="text1"/>
          <w:sz w:val="28"/>
          <w:szCs w:val="28"/>
          <w:lang w:val="en-US"/>
        </w:rPr>
        <w:t>Intocmit,</w:t>
      </w:r>
    </w:p>
    <w:p w:rsidR="00AC3957" w:rsidRPr="00C312F0" w:rsidRDefault="00417A81" w:rsidP="00191EFC">
      <w:pPr>
        <w:spacing w:line="360" w:lineRule="auto"/>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00AC3957" w:rsidRPr="00C312F0">
        <w:rPr>
          <w:rFonts w:ascii="Arial Narrow" w:hAnsi="Arial Narrow" w:cs="Times New Roman"/>
          <w:color w:val="000000" w:themeColor="text1"/>
          <w:sz w:val="28"/>
          <w:szCs w:val="28"/>
          <w:lang w:val="en-US"/>
        </w:rPr>
        <w:t xml:space="preserve">arh. Oana Mirela Serbanescu </w:t>
      </w:r>
    </w:p>
    <w:sectPr w:rsidR="00AC3957" w:rsidRPr="00C312F0"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58" w:rsidRDefault="007D6B58" w:rsidP="00186973">
      <w:pPr>
        <w:spacing w:after="0" w:line="240" w:lineRule="auto"/>
      </w:pPr>
      <w:r>
        <w:separator/>
      </w:r>
    </w:p>
  </w:endnote>
  <w:endnote w:type="continuationSeparator" w:id="0">
    <w:p w:rsidR="007D6B58" w:rsidRDefault="007D6B58"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CD" w:rsidRDefault="00C279C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312F0" w:rsidRPr="00C312F0">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C279CD" w:rsidRDefault="00C2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58" w:rsidRDefault="007D6B58" w:rsidP="00186973">
      <w:pPr>
        <w:spacing w:after="0" w:line="240" w:lineRule="auto"/>
      </w:pPr>
      <w:r>
        <w:separator/>
      </w:r>
    </w:p>
  </w:footnote>
  <w:footnote w:type="continuationSeparator" w:id="0">
    <w:p w:rsidR="007D6B58" w:rsidRDefault="007D6B58"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CD" w:rsidRPr="00FB07F7" w:rsidRDefault="00C279CD" w:rsidP="00FB07F7">
    <w:pPr>
      <w:pStyle w:val="Header"/>
      <w:spacing w:before="10"/>
      <w:jc w:val="center"/>
      <w:rPr>
        <w:rFonts w:ascii="Arial Narrow" w:hAnsi="Arial Narrow"/>
        <w:color w:val="7F7F7F" w:themeColor="text1" w:themeTint="80"/>
        <w:sz w:val="28"/>
        <w:szCs w:val="24"/>
      </w:rPr>
    </w:pPr>
    <w:r w:rsidRPr="00FB07F7">
      <w:rPr>
        <w:rFonts w:ascii="Arial Narrow" w:hAnsi="Arial Narrow"/>
        <w:color w:val="7F7F7F" w:themeColor="text1" w:themeTint="80"/>
        <w:sz w:val="28"/>
        <w:szCs w:val="24"/>
      </w:rPr>
      <w:t>Modernizare si schimbare de destinatie partiala din restaurant in spatii de cazare</w:t>
    </w:r>
  </w:p>
  <w:p w:rsidR="00C279CD" w:rsidRPr="00FB07F7" w:rsidRDefault="00C279CD" w:rsidP="00FB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1204EA9"/>
    <w:multiLevelType w:val="hybridMultilevel"/>
    <w:tmpl w:val="06EAA69C"/>
    <w:lvl w:ilvl="0" w:tplc="61AA42B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46A72795"/>
    <w:multiLevelType w:val="hybridMultilevel"/>
    <w:tmpl w:val="48C62A34"/>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2">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8"/>
  </w:num>
  <w:num w:numId="4">
    <w:abstractNumId w:val="6"/>
  </w:num>
  <w:num w:numId="5">
    <w:abstractNumId w:val="21"/>
  </w:num>
  <w:num w:numId="6">
    <w:abstractNumId w:val="13"/>
  </w:num>
  <w:num w:numId="7">
    <w:abstractNumId w:val="10"/>
  </w:num>
  <w:num w:numId="8">
    <w:abstractNumId w:val="15"/>
  </w:num>
  <w:num w:numId="9">
    <w:abstractNumId w:val="3"/>
  </w:num>
  <w:num w:numId="10">
    <w:abstractNumId w:val="20"/>
  </w:num>
  <w:num w:numId="11">
    <w:abstractNumId w:val="7"/>
  </w:num>
  <w:num w:numId="12">
    <w:abstractNumId w:val="17"/>
  </w:num>
  <w:num w:numId="13">
    <w:abstractNumId w:val="18"/>
  </w:num>
  <w:num w:numId="14">
    <w:abstractNumId w:val="4"/>
  </w:num>
  <w:num w:numId="15">
    <w:abstractNumId w:val="19"/>
  </w:num>
  <w:num w:numId="16">
    <w:abstractNumId w:val="14"/>
  </w:num>
  <w:num w:numId="17">
    <w:abstractNumId w:val="22"/>
  </w:num>
  <w:num w:numId="18">
    <w:abstractNumId w:val="24"/>
  </w:num>
  <w:num w:numId="19">
    <w:abstractNumId w:val="9"/>
  </w:num>
  <w:num w:numId="20">
    <w:abstractNumId w:val="16"/>
  </w:num>
  <w:num w:numId="21">
    <w:abstractNumId w:val="12"/>
  </w:num>
  <w:num w:numId="22">
    <w:abstractNumId w:val="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653EE"/>
    <w:rsid w:val="00075AC5"/>
    <w:rsid w:val="00094C81"/>
    <w:rsid w:val="00096BB3"/>
    <w:rsid w:val="000A1724"/>
    <w:rsid w:val="000B3C11"/>
    <w:rsid w:val="000D1D03"/>
    <w:rsid w:val="000D5AC2"/>
    <w:rsid w:val="000E2FD6"/>
    <w:rsid w:val="000F0353"/>
    <w:rsid w:val="0011148E"/>
    <w:rsid w:val="001237DC"/>
    <w:rsid w:val="0012560D"/>
    <w:rsid w:val="00135ADD"/>
    <w:rsid w:val="00143B49"/>
    <w:rsid w:val="00170938"/>
    <w:rsid w:val="00182FDA"/>
    <w:rsid w:val="00183359"/>
    <w:rsid w:val="00185C84"/>
    <w:rsid w:val="00186973"/>
    <w:rsid w:val="00191EFC"/>
    <w:rsid w:val="001D746F"/>
    <w:rsid w:val="002021F7"/>
    <w:rsid w:val="002228DE"/>
    <w:rsid w:val="0022755A"/>
    <w:rsid w:val="0023221E"/>
    <w:rsid w:val="00240ABE"/>
    <w:rsid w:val="00263624"/>
    <w:rsid w:val="00272FC6"/>
    <w:rsid w:val="0027425A"/>
    <w:rsid w:val="002812A2"/>
    <w:rsid w:val="00293CC9"/>
    <w:rsid w:val="002A3094"/>
    <w:rsid w:val="002B6189"/>
    <w:rsid w:val="002B7480"/>
    <w:rsid w:val="002E2122"/>
    <w:rsid w:val="002E2F25"/>
    <w:rsid w:val="003009FD"/>
    <w:rsid w:val="003172AC"/>
    <w:rsid w:val="00344E57"/>
    <w:rsid w:val="003514BB"/>
    <w:rsid w:val="003556BD"/>
    <w:rsid w:val="00357062"/>
    <w:rsid w:val="00382F0E"/>
    <w:rsid w:val="00387503"/>
    <w:rsid w:val="00395738"/>
    <w:rsid w:val="003960B6"/>
    <w:rsid w:val="003B0510"/>
    <w:rsid w:val="003B3DDC"/>
    <w:rsid w:val="0040206D"/>
    <w:rsid w:val="00417A81"/>
    <w:rsid w:val="00425BFE"/>
    <w:rsid w:val="004372C7"/>
    <w:rsid w:val="00456DA7"/>
    <w:rsid w:val="00465356"/>
    <w:rsid w:val="00480A05"/>
    <w:rsid w:val="004933B2"/>
    <w:rsid w:val="004A2198"/>
    <w:rsid w:val="004B295D"/>
    <w:rsid w:val="004B71D7"/>
    <w:rsid w:val="004C31AA"/>
    <w:rsid w:val="00503115"/>
    <w:rsid w:val="0055377E"/>
    <w:rsid w:val="005831B1"/>
    <w:rsid w:val="00585393"/>
    <w:rsid w:val="005A54B5"/>
    <w:rsid w:val="005B059C"/>
    <w:rsid w:val="005F0231"/>
    <w:rsid w:val="005F0F39"/>
    <w:rsid w:val="00607222"/>
    <w:rsid w:val="00671D49"/>
    <w:rsid w:val="00676F13"/>
    <w:rsid w:val="00690D4D"/>
    <w:rsid w:val="006B61B3"/>
    <w:rsid w:val="006C1290"/>
    <w:rsid w:val="006C2120"/>
    <w:rsid w:val="006D37F3"/>
    <w:rsid w:val="00707ED1"/>
    <w:rsid w:val="00715314"/>
    <w:rsid w:val="00715E99"/>
    <w:rsid w:val="00743D9C"/>
    <w:rsid w:val="00770454"/>
    <w:rsid w:val="00771D43"/>
    <w:rsid w:val="0078479E"/>
    <w:rsid w:val="00785CB8"/>
    <w:rsid w:val="0079269C"/>
    <w:rsid w:val="00793F76"/>
    <w:rsid w:val="007C40D1"/>
    <w:rsid w:val="007D1A0E"/>
    <w:rsid w:val="007D6B58"/>
    <w:rsid w:val="007E7684"/>
    <w:rsid w:val="0080058E"/>
    <w:rsid w:val="00803946"/>
    <w:rsid w:val="00817A48"/>
    <w:rsid w:val="008308CF"/>
    <w:rsid w:val="00841A5A"/>
    <w:rsid w:val="008420EC"/>
    <w:rsid w:val="00845D2B"/>
    <w:rsid w:val="008817F4"/>
    <w:rsid w:val="00887049"/>
    <w:rsid w:val="008B2FCD"/>
    <w:rsid w:val="008C0B2D"/>
    <w:rsid w:val="008C4EDD"/>
    <w:rsid w:val="008C7440"/>
    <w:rsid w:val="008E0AA6"/>
    <w:rsid w:val="00904BBD"/>
    <w:rsid w:val="00917E02"/>
    <w:rsid w:val="0092366D"/>
    <w:rsid w:val="00924F6B"/>
    <w:rsid w:val="00932756"/>
    <w:rsid w:val="00936C17"/>
    <w:rsid w:val="0094446D"/>
    <w:rsid w:val="00956C3B"/>
    <w:rsid w:val="00966A24"/>
    <w:rsid w:val="009A4793"/>
    <w:rsid w:val="009A5B18"/>
    <w:rsid w:val="009A6893"/>
    <w:rsid w:val="009B0B53"/>
    <w:rsid w:val="009D5BD6"/>
    <w:rsid w:val="009D7E14"/>
    <w:rsid w:val="009E0F35"/>
    <w:rsid w:val="00A05F95"/>
    <w:rsid w:val="00A0733D"/>
    <w:rsid w:val="00A17AD8"/>
    <w:rsid w:val="00A31CF8"/>
    <w:rsid w:val="00A41900"/>
    <w:rsid w:val="00A75DE5"/>
    <w:rsid w:val="00AC3957"/>
    <w:rsid w:val="00AE380F"/>
    <w:rsid w:val="00AE59AF"/>
    <w:rsid w:val="00AF74B6"/>
    <w:rsid w:val="00B1251C"/>
    <w:rsid w:val="00B13CC5"/>
    <w:rsid w:val="00B14AC9"/>
    <w:rsid w:val="00B54A82"/>
    <w:rsid w:val="00B55036"/>
    <w:rsid w:val="00B71CE6"/>
    <w:rsid w:val="00B93106"/>
    <w:rsid w:val="00BA2B82"/>
    <w:rsid w:val="00BA467A"/>
    <w:rsid w:val="00BC493B"/>
    <w:rsid w:val="00BD77DB"/>
    <w:rsid w:val="00BD7D1F"/>
    <w:rsid w:val="00BE1864"/>
    <w:rsid w:val="00C21D46"/>
    <w:rsid w:val="00C279CD"/>
    <w:rsid w:val="00C312F0"/>
    <w:rsid w:val="00C40273"/>
    <w:rsid w:val="00C708FE"/>
    <w:rsid w:val="00C80DD9"/>
    <w:rsid w:val="00C86BC9"/>
    <w:rsid w:val="00CB16B6"/>
    <w:rsid w:val="00CB3A34"/>
    <w:rsid w:val="00CE4124"/>
    <w:rsid w:val="00CF5FCF"/>
    <w:rsid w:val="00CF7B4F"/>
    <w:rsid w:val="00D05D24"/>
    <w:rsid w:val="00D1363D"/>
    <w:rsid w:val="00D2295A"/>
    <w:rsid w:val="00D249AC"/>
    <w:rsid w:val="00D35B05"/>
    <w:rsid w:val="00D40448"/>
    <w:rsid w:val="00D41269"/>
    <w:rsid w:val="00D465F2"/>
    <w:rsid w:val="00D648C7"/>
    <w:rsid w:val="00D83FD4"/>
    <w:rsid w:val="00DA7DD5"/>
    <w:rsid w:val="00DB5173"/>
    <w:rsid w:val="00DB619A"/>
    <w:rsid w:val="00DC0040"/>
    <w:rsid w:val="00DD4022"/>
    <w:rsid w:val="00E154EF"/>
    <w:rsid w:val="00E231EE"/>
    <w:rsid w:val="00E34E7F"/>
    <w:rsid w:val="00E508E0"/>
    <w:rsid w:val="00E53D90"/>
    <w:rsid w:val="00E53E87"/>
    <w:rsid w:val="00E54D13"/>
    <w:rsid w:val="00E5668D"/>
    <w:rsid w:val="00E61C82"/>
    <w:rsid w:val="00E753F5"/>
    <w:rsid w:val="00E76269"/>
    <w:rsid w:val="00E97A60"/>
    <w:rsid w:val="00EA4338"/>
    <w:rsid w:val="00EA76A1"/>
    <w:rsid w:val="00EC0073"/>
    <w:rsid w:val="00ED62AD"/>
    <w:rsid w:val="00EF19B5"/>
    <w:rsid w:val="00F2154C"/>
    <w:rsid w:val="00F55AE6"/>
    <w:rsid w:val="00F64C57"/>
    <w:rsid w:val="00F82606"/>
    <w:rsid w:val="00F84AA3"/>
    <w:rsid w:val="00F87D34"/>
    <w:rsid w:val="00F87FDB"/>
    <w:rsid w:val="00FB05CE"/>
    <w:rsid w:val="00FB07F7"/>
    <w:rsid w:val="00FD158D"/>
    <w:rsid w:val="00FE5EA3"/>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link w:val="NoSpacingChar"/>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 w:type="character" w:customStyle="1" w:styleId="NoSpacingChar">
    <w:name w:val="No Spacing Char"/>
    <w:basedOn w:val="DefaultParagraphFont"/>
    <w:link w:val="NoSpacing"/>
    <w:uiPriority w:val="1"/>
    <w:rsid w:val="00C27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link w:val="NoSpacingChar"/>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 w:type="character" w:customStyle="1" w:styleId="NoSpacingChar">
    <w:name w:val="No Spacing Char"/>
    <w:basedOn w:val="DefaultParagraphFont"/>
    <w:link w:val="NoSpacing"/>
    <w:uiPriority w:val="1"/>
    <w:rsid w:val="00C2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896">
      <w:bodyDiv w:val="1"/>
      <w:marLeft w:val="0"/>
      <w:marRight w:val="0"/>
      <w:marTop w:val="0"/>
      <w:marBottom w:val="0"/>
      <w:divBdr>
        <w:top w:val="none" w:sz="0" w:space="0" w:color="auto"/>
        <w:left w:val="none" w:sz="0" w:space="0" w:color="auto"/>
        <w:bottom w:val="none" w:sz="0" w:space="0" w:color="auto"/>
        <w:right w:val="none" w:sz="0" w:space="0" w:color="auto"/>
      </w:divBdr>
    </w:div>
    <w:div w:id="330721975">
      <w:bodyDiv w:val="1"/>
      <w:marLeft w:val="0"/>
      <w:marRight w:val="0"/>
      <w:marTop w:val="0"/>
      <w:marBottom w:val="0"/>
      <w:divBdr>
        <w:top w:val="none" w:sz="0" w:space="0" w:color="auto"/>
        <w:left w:val="none" w:sz="0" w:space="0" w:color="auto"/>
        <w:bottom w:val="none" w:sz="0" w:space="0" w:color="auto"/>
        <w:right w:val="none" w:sz="0" w:space="0" w:color="auto"/>
      </w:divBdr>
      <w:divsChild>
        <w:div w:id="899362101">
          <w:marLeft w:val="0"/>
          <w:marRight w:val="0"/>
          <w:marTop w:val="0"/>
          <w:marBottom w:val="0"/>
          <w:divBdr>
            <w:top w:val="none" w:sz="0" w:space="0" w:color="auto"/>
            <w:left w:val="none" w:sz="0" w:space="0" w:color="auto"/>
            <w:bottom w:val="none" w:sz="0" w:space="0" w:color="auto"/>
            <w:right w:val="none" w:sz="0" w:space="0" w:color="auto"/>
          </w:divBdr>
        </w:div>
        <w:div w:id="1559852261">
          <w:marLeft w:val="0"/>
          <w:marRight w:val="0"/>
          <w:marTop w:val="0"/>
          <w:marBottom w:val="0"/>
          <w:divBdr>
            <w:top w:val="none" w:sz="0" w:space="0" w:color="auto"/>
            <w:left w:val="none" w:sz="0" w:space="0" w:color="auto"/>
            <w:bottom w:val="none" w:sz="0" w:space="0" w:color="auto"/>
            <w:right w:val="none" w:sz="0" w:space="0" w:color="auto"/>
          </w:divBdr>
        </w:div>
        <w:div w:id="329602501">
          <w:marLeft w:val="0"/>
          <w:marRight w:val="0"/>
          <w:marTop w:val="0"/>
          <w:marBottom w:val="0"/>
          <w:divBdr>
            <w:top w:val="none" w:sz="0" w:space="0" w:color="auto"/>
            <w:left w:val="none" w:sz="0" w:space="0" w:color="auto"/>
            <w:bottom w:val="none" w:sz="0" w:space="0" w:color="auto"/>
            <w:right w:val="none" w:sz="0" w:space="0" w:color="auto"/>
          </w:divBdr>
        </w:div>
        <w:div w:id="98910262">
          <w:marLeft w:val="0"/>
          <w:marRight w:val="0"/>
          <w:marTop w:val="0"/>
          <w:marBottom w:val="0"/>
          <w:divBdr>
            <w:top w:val="none" w:sz="0" w:space="0" w:color="auto"/>
            <w:left w:val="none" w:sz="0" w:space="0" w:color="auto"/>
            <w:bottom w:val="none" w:sz="0" w:space="0" w:color="auto"/>
            <w:right w:val="none" w:sz="0" w:space="0" w:color="auto"/>
          </w:divBdr>
        </w:div>
        <w:div w:id="1691688127">
          <w:marLeft w:val="0"/>
          <w:marRight w:val="0"/>
          <w:marTop w:val="0"/>
          <w:marBottom w:val="0"/>
          <w:divBdr>
            <w:top w:val="none" w:sz="0" w:space="0" w:color="auto"/>
            <w:left w:val="none" w:sz="0" w:space="0" w:color="auto"/>
            <w:bottom w:val="none" w:sz="0" w:space="0" w:color="auto"/>
            <w:right w:val="none" w:sz="0" w:space="0" w:color="auto"/>
          </w:divBdr>
        </w:div>
        <w:div w:id="1705445736">
          <w:marLeft w:val="0"/>
          <w:marRight w:val="0"/>
          <w:marTop w:val="0"/>
          <w:marBottom w:val="0"/>
          <w:divBdr>
            <w:top w:val="none" w:sz="0" w:space="0" w:color="auto"/>
            <w:left w:val="none" w:sz="0" w:space="0" w:color="auto"/>
            <w:bottom w:val="none" w:sz="0" w:space="0" w:color="auto"/>
            <w:right w:val="none" w:sz="0" w:space="0" w:color="auto"/>
          </w:divBdr>
        </w:div>
        <w:div w:id="1785416206">
          <w:marLeft w:val="0"/>
          <w:marRight w:val="0"/>
          <w:marTop w:val="0"/>
          <w:marBottom w:val="0"/>
          <w:divBdr>
            <w:top w:val="none" w:sz="0" w:space="0" w:color="auto"/>
            <w:left w:val="none" w:sz="0" w:space="0" w:color="auto"/>
            <w:bottom w:val="none" w:sz="0" w:space="0" w:color="auto"/>
            <w:right w:val="none" w:sz="0" w:space="0" w:color="auto"/>
          </w:divBdr>
        </w:div>
        <w:div w:id="191572028">
          <w:marLeft w:val="0"/>
          <w:marRight w:val="0"/>
          <w:marTop w:val="0"/>
          <w:marBottom w:val="0"/>
          <w:divBdr>
            <w:top w:val="none" w:sz="0" w:space="0" w:color="auto"/>
            <w:left w:val="none" w:sz="0" w:space="0" w:color="auto"/>
            <w:bottom w:val="none" w:sz="0" w:space="0" w:color="auto"/>
            <w:right w:val="none" w:sz="0" w:space="0" w:color="auto"/>
          </w:divBdr>
        </w:div>
        <w:div w:id="313022400">
          <w:marLeft w:val="0"/>
          <w:marRight w:val="0"/>
          <w:marTop w:val="0"/>
          <w:marBottom w:val="0"/>
          <w:divBdr>
            <w:top w:val="none" w:sz="0" w:space="0" w:color="auto"/>
            <w:left w:val="none" w:sz="0" w:space="0" w:color="auto"/>
            <w:bottom w:val="none" w:sz="0" w:space="0" w:color="auto"/>
            <w:right w:val="none" w:sz="0" w:space="0" w:color="auto"/>
          </w:divBdr>
        </w:div>
        <w:div w:id="1931428884">
          <w:marLeft w:val="0"/>
          <w:marRight w:val="0"/>
          <w:marTop w:val="0"/>
          <w:marBottom w:val="0"/>
          <w:divBdr>
            <w:top w:val="none" w:sz="0" w:space="0" w:color="auto"/>
            <w:left w:val="none" w:sz="0" w:space="0" w:color="auto"/>
            <w:bottom w:val="none" w:sz="0" w:space="0" w:color="auto"/>
            <w:right w:val="none" w:sz="0" w:space="0" w:color="auto"/>
          </w:divBdr>
        </w:div>
        <w:div w:id="1098645802">
          <w:marLeft w:val="0"/>
          <w:marRight w:val="0"/>
          <w:marTop w:val="0"/>
          <w:marBottom w:val="0"/>
          <w:divBdr>
            <w:top w:val="none" w:sz="0" w:space="0" w:color="auto"/>
            <w:left w:val="none" w:sz="0" w:space="0" w:color="auto"/>
            <w:bottom w:val="none" w:sz="0" w:space="0" w:color="auto"/>
            <w:right w:val="none" w:sz="0" w:space="0" w:color="auto"/>
          </w:divBdr>
        </w:div>
        <w:div w:id="752776903">
          <w:marLeft w:val="0"/>
          <w:marRight w:val="0"/>
          <w:marTop w:val="0"/>
          <w:marBottom w:val="0"/>
          <w:divBdr>
            <w:top w:val="none" w:sz="0" w:space="0" w:color="auto"/>
            <w:left w:val="none" w:sz="0" w:space="0" w:color="auto"/>
            <w:bottom w:val="none" w:sz="0" w:space="0" w:color="auto"/>
            <w:right w:val="none" w:sz="0" w:space="0" w:color="auto"/>
          </w:divBdr>
        </w:div>
        <w:div w:id="1416976485">
          <w:marLeft w:val="0"/>
          <w:marRight w:val="0"/>
          <w:marTop w:val="0"/>
          <w:marBottom w:val="0"/>
          <w:divBdr>
            <w:top w:val="none" w:sz="0" w:space="0" w:color="auto"/>
            <w:left w:val="none" w:sz="0" w:space="0" w:color="auto"/>
            <w:bottom w:val="none" w:sz="0" w:space="0" w:color="auto"/>
            <w:right w:val="none" w:sz="0" w:space="0" w:color="auto"/>
          </w:divBdr>
        </w:div>
        <w:div w:id="728767964">
          <w:marLeft w:val="0"/>
          <w:marRight w:val="0"/>
          <w:marTop w:val="0"/>
          <w:marBottom w:val="0"/>
          <w:divBdr>
            <w:top w:val="none" w:sz="0" w:space="0" w:color="auto"/>
            <w:left w:val="none" w:sz="0" w:space="0" w:color="auto"/>
            <w:bottom w:val="none" w:sz="0" w:space="0" w:color="auto"/>
            <w:right w:val="none" w:sz="0" w:space="0" w:color="auto"/>
          </w:divBdr>
        </w:div>
        <w:div w:id="432822821">
          <w:marLeft w:val="0"/>
          <w:marRight w:val="0"/>
          <w:marTop w:val="0"/>
          <w:marBottom w:val="0"/>
          <w:divBdr>
            <w:top w:val="none" w:sz="0" w:space="0" w:color="auto"/>
            <w:left w:val="none" w:sz="0" w:space="0" w:color="auto"/>
            <w:bottom w:val="none" w:sz="0" w:space="0" w:color="auto"/>
            <w:right w:val="none" w:sz="0" w:space="0" w:color="auto"/>
          </w:divBdr>
        </w:div>
        <w:div w:id="1509174830">
          <w:marLeft w:val="0"/>
          <w:marRight w:val="0"/>
          <w:marTop w:val="0"/>
          <w:marBottom w:val="0"/>
          <w:divBdr>
            <w:top w:val="none" w:sz="0" w:space="0" w:color="auto"/>
            <w:left w:val="none" w:sz="0" w:space="0" w:color="auto"/>
            <w:bottom w:val="none" w:sz="0" w:space="0" w:color="auto"/>
            <w:right w:val="none" w:sz="0" w:space="0" w:color="auto"/>
          </w:divBdr>
        </w:div>
        <w:div w:id="849872560">
          <w:marLeft w:val="0"/>
          <w:marRight w:val="0"/>
          <w:marTop w:val="0"/>
          <w:marBottom w:val="0"/>
          <w:divBdr>
            <w:top w:val="none" w:sz="0" w:space="0" w:color="auto"/>
            <w:left w:val="none" w:sz="0" w:space="0" w:color="auto"/>
            <w:bottom w:val="none" w:sz="0" w:space="0" w:color="auto"/>
            <w:right w:val="none" w:sz="0" w:space="0" w:color="auto"/>
          </w:divBdr>
        </w:div>
        <w:div w:id="351150608">
          <w:marLeft w:val="0"/>
          <w:marRight w:val="0"/>
          <w:marTop w:val="0"/>
          <w:marBottom w:val="0"/>
          <w:divBdr>
            <w:top w:val="none" w:sz="0" w:space="0" w:color="auto"/>
            <w:left w:val="none" w:sz="0" w:space="0" w:color="auto"/>
            <w:bottom w:val="none" w:sz="0" w:space="0" w:color="auto"/>
            <w:right w:val="none" w:sz="0" w:space="0" w:color="auto"/>
          </w:divBdr>
        </w:div>
        <w:div w:id="1440223859">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262567759">
          <w:marLeft w:val="0"/>
          <w:marRight w:val="0"/>
          <w:marTop w:val="0"/>
          <w:marBottom w:val="0"/>
          <w:divBdr>
            <w:top w:val="none" w:sz="0" w:space="0" w:color="auto"/>
            <w:left w:val="none" w:sz="0" w:space="0" w:color="auto"/>
            <w:bottom w:val="none" w:sz="0" w:space="0" w:color="auto"/>
            <w:right w:val="none" w:sz="0" w:space="0" w:color="auto"/>
          </w:divBdr>
        </w:div>
        <w:div w:id="198516920">
          <w:marLeft w:val="0"/>
          <w:marRight w:val="0"/>
          <w:marTop w:val="0"/>
          <w:marBottom w:val="0"/>
          <w:divBdr>
            <w:top w:val="none" w:sz="0" w:space="0" w:color="auto"/>
            <w:left w:val="none" w:sz="0" w:space="0" w:color="auto"/>
            <w:bottom w:val="none" w:sz="0" w:space="0" w:color="auto"/>
            <w:right w:val="none" w:sz="0" w:space="0" w:color="auto"/>
          </w:divBdr>
        </w:div>
        <w:div w:id="874807214">
          <w:marLeft w:val="0"/>
          <w:marRight w:val="0"/>
          <w:marTop w:val="0"/>
          <w:marBottom w:val="0"/>
          <w:divBdr>
            <w:top w:val="none" w:sz="0" w:space="0" w:color="auto"/>
            <w:left w:val="none" w:sz="0" w:space="0" w:color="auto"/>
            <w:bottom w:val="none" w:sz="0" w:space="0" w:color="auto"/>
            <w:right w:val="none" w:sz="0" w:space="0" w:color="auto"/>
          </w:divBdr>
        </w:div>
        <w:div w:id="1514804309">
          <w:marLeft w:val="0"/>
          <w:marRight w:val="0"/>
          <w:marTop w:val="0"/>
          <w:marBottom w:val="0"/>
          <w:divBdr>
            <w:top w:val="none" w:sz="0" w:space="0" w:color="auto"/>
            <w:left w:val="none" w:sz="0" w:space="0" w:color="auto"/>
            <w:bottom w:val="none" w:sz="0" w:space="0" w:color="auto"/>
            <w:right w:val="none" w:sz="0" w:space="0" w:color="auto"/>
          </w:divBdr>
        </w:div>
      </w:divsChild>
    </w:div>
    <w:div w:id="417947742">
      <w:bodyDiv w:val="1"/>
      <w:marLeft w:val="0"/>
      <w:marRight w:val="0"/>
      <w:marTop w:val="0"/>
      <w:marBottom w:val="0"/>
      <w:divBdr>
        <w:top w:val="none" w:sz="0" w:space="0" w:color="auto"/>
        <w:left w:val="none" w:sz="0" w:space="0" w:color="auto"/>
        <w:bottom w:val="none" w:sz="0" w:space="0" w:color="auto"/>
        <w:right w:val="none" w:sz="0" w:space="0" w:color="auto"/>
      </w:divBdr>
      <w:divsChild>
        <w:div w:id="455299367">
          <w:marLeft w:val="0"/>
          <w:marRight w:val="0"/>
          <w:marTop w:val="0"/>
          <w:marBottom w:val="0"/>
          <w:divBdr>
            <w:top w:val="none" w:sz="0" w:space="0" w:color="auto"/>
            <w:left w:val="none" w:sz="0" w:space="0" w:color="auto"/>
            <w:bottom w:val="none" w:sz="0" w:space="0" w:color="auto"/>
            <w:right w:val="none" w:sz="0" w:space="0" w:color="auto"/>
          </w:divBdr>
        </w:div>
        <w:div w:id="1400136292">
          <w:marLeft w:val="0"/>
          <w:marRight w:val="0"/>
          <w:marTop w:val="0"/>
          <w:marBottom w:val="0"/>
          <w:divBdr>
            <w:top w:val="none" w:sz="0" w:space="0" w:color="auto"/>
            <w:left w:val="none" w:sz="0" w:space="0" w:color="auto"/>
            <w:bottom w:val="none" w:sz="0" w:space="0" w:color="auto"/>
            <w:right w:val="none" w:sz="0" w:space="0" w:color="auto"/>
          </w:divBdr>
        </w:div>
        <w:div w:id="1145123494">
          <w:marLeft w:val="0"/>
          <w:marRight w:val="0"/>
          <w:marTop w:val="0"/>
          <w:marBottom w:val="0"/>
          <w:divBdr>
            <w:top w:val="none" w:sz="0" w:space="0" w:color="auto"/>
            <w:left w:val="none" w:sz="0" w:space="0" w:color="auto"/>
            <w:bottom w:val="none" w:sz="0" w:space="0" w:color="auto"/>
            <w:right w:val="none" w:sz="0" w:space="0" w:color="auto"/>
          </w:divBdr>
        </w:div>
        <w:div w:id="478420885">
          <w:marLeft w:val="0"/>
          <w:marRight w:val="0"/>
          <w:marTop w:val="0"/>
          <w:marBottom w:val="0"/>
          <w:divBdr>
            <w:top w:val="none" w:sz="0" w:space="0" w:color="auto"/>
            <w:left w:val="none" w:sz="0" w:space="0" w:color="auto"/>
            <w:bottom w:val="none" w:sz="0" w:space="0" w:color="auto"/>
            <w:right w:val="none" w:sz="0" w:space="0" w:color="auto"/>
          </w:divBdr>
        </w:div>
        <w:div w:id="468278765">
          <w:marLeft w:val="0"/>
          <w:marRight w:val="0"/>
          <w:marTop w:val="0"/>
          <w:marBottom w:val="0"/>
          <w:divBdr>
            <w:top w:val="none" w:sz="0" w:space="0" w:color="auto"/>
            <w:left w:val="none" w:sz="0" w:space="0" w:color="auto"/>
            <w:bottom w:val="none" w:sz="0" w:space="0" w:color="auto"/>
            <w:right w:val="none" w:sz="0" w:space="0" w:color="auto"/>
          </w:divBdr>
        </w:div>
        <w:div w:id="2050915209">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291472006">
          <w:marLeft w:val="0"/>
          <w:marRight w:val="0"/>
          <w:marTop w:val="0"/>
          <w:marBottom w:val="0"/>
          <w:divBdr>
            <w:top w:val="none" w:sz="0" w:space="0" w:color="auto"/>
            <w:left w:val="none" w:sz="0" w:space="0" w:color="auto"/>
            <w:bottom w:val="none" w:sz="0" w:space="0" w:color="auto"/>
            <w:right w:val="none" w:sz="0" w:space="0" w:color="auto"/>
          </w:divBdr>
        </w:div>
        <w:div w:id="1244994363">
          <w:marLeft w:val="0"/>
          <w:marRight w:val="0"/>
          <w:marTop w:val="0"/>
          <w:marBottom w:val="0"/>
          <w:divBdr>
            <w:top w:val="none" w:sz="0" w:space="0" w:color="auto"/>
            <w:left w:val="none" w:sz="0" w:space="0" w:color="auto"/>
            <w:bottom w:val="none" w:sz="0" w:space="0" w:color="auto"/>
            <w:right w:val="none" w:sz="0" w:space="0" w:color="auto"/>
          </w:divBdr>
        </w:div>
        <w:div w:id="603029183">
          <w:marLeft w:val="0"/>
          <w:marRight w:val="0"/>
          <w:marTop w:val="0"/>
          <w:marBottom w:val="0"/>
          <w:divBdr>
            <w:top w:val="none" w:sz="0" w:space="0" w:color="auto"/>
            <w:left w:val="none" w:sz="0" w:space="0" w:color="auto"/>
            <w:bottom w:val="none" w:sz="0" w:space="0" w:color="auto"/>
            <w:right w:val="none" w:sz="0" w:space="0" w:color="auto"/>
          </w:divBdr>
        </w:div>
        <w:div w:id="576280080">
          <w:marLeft w:val="0"/>
          <w:marRight w:val="0"/>
          <w:marTop w:val="0"/>
          <w:marBottom w:val="0"/>
          <w:divBdr>
            <w:top w:val="none" w:sz="0" w:space="0" w:color="auto"/>
            <w:left w:val="none" w:sz="0" w:space="0" w:color="auto"/>
            <w:bottom w:val="none" w:sz="0" w:space="0" w:color="auto"/>
            <w:right w:val="none" w:sz="0" w:space="0" w:color="auto"/>
          </w:divBdr>
        </w:div>
        <w:div w:id="904948713">
          <w:marLeft w:val="0"/>
          <w:marRight w:val="0"/>
          <w:marTop w:val="0"/>
          <w:marBottom w:val="0"/>
          <w:divBdr>
            <w:top w:val="none" w:sz="0" w:space="0" w:color="auto"/>
            <w:left w:val="none" w:sz="0" w:space="0" w:color="auto"/>
            <w:bottom w:val="none" w:sz="0" w:space="0" w:color="auto"/>
            <w:right w:val="none" w:sz="0" w:space="0" w:color="auto"/>
          </w:divBdr>
        </w:div>
        <w:div w:id="2028558797">
          <w:marLeft w:val="0"/>
          <w:marRight w:val="0"/>
          <w:marTop w:val="0"/>
          <w:marBottom w:val="0"/>
          <w:divBdr>
            <w:top w:val="none" w:sz="0" w:space="0" w:color="auto"/>
            <w:left w:val="none" w:sz="0" w:space="0" w:color="auto"/>
            <w:bottom w:val="none" w:sz="0" w:space="0" w:color="auto"/>
            <w:right w:val="none" w:sz="0" w:space="0" w:color="auto"/>
          </w:divBdr>
        </w:div>
        <w:div w:id="524027807">
          <w:marLeft w:val="0"/>
          <w:marRight w:val="0"/>
          <w:marTop w:val="0"/>
          <w:marBottom w:val="0"/>
          <w:divBdr>
            <w:top w:val="none" w:sz="0" w:space="0" w:color="auto"/>
            <w:left w:val="none" w:sz="0" w:space="0" w:color="auto"/>
            <w:bottom w:val="none" w:sz="0" w:space="0" w:color="auto"/>
            <w:right w:val="none" w:sz="0" w:space="0" w:color="auto"/>
          </w:divBdr>
        </w:div>
        <w:div w:id="1760709904">
          <w:marLeft w:val="0"/>
          <w:marRight w:val="0"/>
          <w:marTop w:val="0"/>
          <w:marBottom w:val="0"/>
          <w:divBdr>
            <w:top w:val="none" w:sz="0" w:space="0" w:color="auto"/>
            <w:left w:val="none" w:sz="0" w:space="0" w:color="auto"/>
            <w:bottom w:val="none" w:sz="0" w:space="0" w:color="auto"/>
            <w:right w:val="none" w:sz="0" w:space="0" w:color="auto"/>
          </w:divBdr>
        </w:div>
        <w:div w:id="2042246920">
          <w:marLeft w:val="0"/>
          <w:marRight w:val="0"/>
          <w:marTop w:val="0"/>
          <w:marBottom w:val="0"/>
          <w:divBdr>
            <w:top w:val="none" w:sz="0" w:space="0" w:color="auto"/>
            <w:left w:val="none" w:sz="0" w:space="0" w:color="auto"/>
            <w:bottom w:val="none" w:sz="0" w:space="0" w:color="auto"/>
            <w:right w:val="none" w:sz="0" w:space="0" w:color="auto"/>
          </w:divBdr>
        </w:div>
        <w:div w:id="1101679256">
          <w:marLeft w:val="0"/>
          <w:marRight w:val="0"/>
          <w:marTop w:val="0"/>
          <w:marBottom w:val="0"/>
          <w:divBdr>
            <w:top w:val="none" w:sz="0" w:space="0" w:color="auto"/>
            <w:left w:val="none" w:sz="0" w:space="0" w:color="auto"/>
            <w:bottom w:val="none" w:sz="0" w:space="0" w:color="auto"/>
            <w:right w:val="none" w:sz="0" w:space="0" w:color="auto"/>
          </w:divBdr>
        </w:div>
        <w:div w:id="1422683332">
          <w:marLeft w:val="0"/>
          <w:marRight w:val="0"/>
          <w:marTop w:val="0"/>
          <w:marBottom w:val="0"/>
          <w:divBdr>
            <w:top w:val="none" w:sz="0" w:space="0" w:color="auto"/>
            <w:left w:val="none" w:sz="0" w:space="0" w:color="auto"/>
            <w:bottom w:val="none" w:sz="0" w:space="0" w:color="auto"/>
            <w:right w:val="none" w:sz="0" w:space="0" w:color="auto"/>
          </w:divBdr>
        </w:div>
        <w:div w:id="1228758517">
          <w:marLeft w:val="0"/>
          <w:marRight w:val="0"/>
          <w:marTop w:val="0"/>
          <w:marBottom w:val="0"/>
          <w:divBdr>
            <w:top w:val="none" w:sz="0" w:space="0" w:color="auto"/>
            <w:left w:val="none" w:sz="0" w:space="0" w:color="auto"/>
            <w:bottom w:val="none" w:sz="0" w:space="0" w:color="auto"/>
            <w:right w:val="none" w:sz="0" w:space="0" w:color="auto"/>
          </w:divBdr>
        </w:div>
        <w:div w:id="529535981">
          <w:marLeft w:val="0"/>
          <w:marRight w:val="0"/>
          <w:marTop w:val="0"/>
          <w:marBottom w:val="0"/>
          <w:divBdr>
            <w:top w:val="none" w:sz="0" w:space="0" w:color="auto"/>
            <w:left w:val="none" w:sz="0" w:space="0" w:color="auto"/>
            <w:bottom w:val="none" w:sz="0" w:space="0" w:color="auto"/>
            <w:right w:val="none" w:sz="0" w:space="0" w:color="auto"/>
          </w:divBdr>
        </w:div>
        <w:div w:id="1883321014">
          <w:marLeft w:val="0"/>
          <w:marRight w:val="0"/>
          <w:marTop w:val="0"/>
          <w:marBottom w:val="0"/>
          <w:divBdr>
            <w:top w:val="none" w:sz="0" w:space="0" w:color="auto"/>
            <w:left w:val="none" w:sz="0" w:space="0" w:color="auto"/>
            <w:bottom w:val="none" w:sz="0" w:space="0" w:color="auto"/>
            <w:right w:val="none" w:sz="0" w:space="0" w:color="auto"/>
          </w:divBdr>
        </w:div>
        <w:div w:id="58597646">
          <w:marLeft w:val="0"/>
          <w:marRight w:val="0"/>
          <w:marTop w:val="0"/>
          <w:marBottom w:val="0"/>
          <w:divBdr>
            <w:top w:val="none" w:sz="0" w:space="0" w:color="auto"/>
            <w:left w:val="none" w:sz="0" w:space="0" w:color="auto"/>
            <w:bottom w:val="none" w:sz="0" w:space="0" w:color="auto"/>
            <w:right w:val="none" w:sz="0" w:space="0" w:color="auto"/>
          </w:divBdr>
        </w:div>
        <w:div w:id="887685518">
          <w:marLeft w:val="0"/>
          <w:marRight w:val="0"/>
          <w:marTop w:val="0"/>
          <w:marBottom w:val="0"/>
          <w:divBdr>
            <w:top w:val="none" w:sz="0" w:space="0" w:color="auto"/>
            <w:left w:val="none" w:sz="0" w:space="0" w:color="auto"/>
            <w:bottom w:val="none" w:sz="0" w:space="0" w:color="auto"/>
            <w:right w:val="none" w:sz="0" w:space="0" w:color="auto"/>
          </w:divBdr>
        </w:div>
        <w:div w:id="731660658">
          <w:marLeft w:val="0"/>
          <w:marRight w:val="0"/>
          <w:marTop w:val="0"/>
          <w:marBottom w:val="0"/>
          <w:divBdr>
            <w:top w:val="none" w:sz="0" w:space="0" w:color="auto"/>
            <w:left w:val="none" w:sz="0" w:space="0" w:color="auto"/>
            <w:bottom w:val="none" w:sz="0" w:space="0" w:color="auto"/>
            <w:right w:val="none" w:sz="0" w:space="0" w:color="auto"/>
          </w:divBdr>
        </w:div>
        <w:div w:id="1330911885">
          <w:marLeft w:val="0"/>
          <w:marRight w:val="0"/>
          <w:marTop w:val="0"/>
          <w:marBottom w:val="0"/>
          <w:divBdr>
            <w:top w:val="none" w:sz="0" w:space="0" w:color="auto"/>
            <w:left w:val="none" w:sz="0" w:space="0" w:color="auto"/>
            <w:bottom w:val="none" w:sz="0" w:space="0" w:color="auto"/>
            <w:right w:val="none" w:sz="0" w:space="0" w:color="auto"/>
          </w:divBdr>
        </w:div>
        <w:div w:id="74214800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469245316">
          <w:marLeft w:val="0"/>
          <w:marRight w:val="0"/>
          <w:marTop w:val="0"/>
          <w:marBottom w:val="0"/>
          <w:divBdr>
            <w:top w:val="none" w:sz="0" w:space="0" w:color="auto"/>
            <w:left w:val="none" w:sz="0" w:space="0" w:color="auto"/>
            <w:bottom w:val="none" w:sz="0" w:space="0" w:color="auto"/>
            <w:right w:val="none" w:sz="0" w:space="0" w:color="auto"/>
          </w:divBdr>
        </w:div>
        <w:div w:id="1474637012">
          <w:marLeft w:val="0"/>
          <w:marRight w:val="0"/>
          <w:marTop w:val="0"/>
          <w:marBottom w:val="0"/>
          <w:divBdr>
            <w:top w:val="none" w:sz="0" w:space="0" w:color="auto"/>
            <w:left w:val="none" w:sz="0" w:space="0" w:color="auto"/>
            <w:bottom w:val="none" w:sz="0" w:space="0" w:color="auto"/>
            <w:right w:val="none" w:sz="0" w:space="0" w:color="auto"/>
          </w:divBdr>
        </w:div>
        <w:div w:id="1284456004">
          <w:marLeft w:val="0"/>
          <w:marRight w:val="0"/>
          <w:marTop w:val="0"/>
          <w:marBottom w:val="0"/>
          <w:divBdr>
            <w:top w:val="none" w:sz="0" w:space="0" w:color="auto"/>
            <w:left w:val="none" w:sz="0" w:space="0" w:color="auto"/>
            <w:bottom w:val="none" w:sz="0" w:space="0" w:color="auto"/>
            <w:right w:val="none" w:sz="0" w:space="0" w:color="auto"/>
          </w:divBdr>
        </w:div>
        <w:div w:id="1164051504">
          <w:marLeft w:val="0"/>
          <w:marRight w:val="0"/>
          <w:marTop w:val="0"/>
          <w:marBottom w:val="0"/>
          <w:divBdr>
            <w:top w:val="none" w:sz="0" w:space="0" w:color="auto"/>
            <w:left w:val="none" w:sz="0" w:space="0" w:color="auto"/>
            <w:bottom w:val="none" w:sz="0" w:space="0" w:color="auto"/>
            <w:right w:val="none" w:sz="0" w:space="0" w:color="auto"/>
          </w:divBdr>
        </w:div>
        <w:div w:id="931546888">
          <w:marLeft w:val="0"/>
          <w:marRight w:val="0"/>
          <w:marTop w:val="0"/>
          <w:marBottom w:val="0"/>
          <w:divBdr>
            <w:top w:val="none" w:sz="0" w:space="0" w:color="auto"/>
            <w:left w:val="none" w:sz="0" w:space="0" w:color="auto"/>
            <w:bottom w:val="none" w:sz="0" w:space="0" w:color="auto"/>
            <w:right w:val="none" w:sz="0" w:space="0" w:color="auto"/>
          </w:divBdr>
        </w:div>
      </w:divsChild>
    </w:div>
    <w:div w:id="736903088">
      <w:bodyDiv w:val="1"/>
      <w:marLeft w:val="0"/>
      <w:marRight w:val="0"/>
      <w:marTop w:val="0"/>
      <w:marBottom w:val="0"/>
      <w:divBdr>
        <w:top w:val="none" w:sz="0" w:space="0" w:color="auto"/>
        <w:left w:val="none" w:sz="0" w:space="0" w:color="auto"/>
        <w:bottom w:val="none" w:sz="0" w:space="0" w:color="auto"/>
        <w:right w:val="none" w:sz="0" w:space="0" w:color="auto"/>
      </w:divBdr>
    </w:div>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1561</TotalTime>
  <Pages>21</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CONSTRUIRE IMOBIL PARTER PENTRU PRELUCRAREA PESTELUI (EVISCERARE, AFUMARE, SORTARE SI CONGELARE) SI 4(PATRU) MAGAZII DEPOZITARE PLASE SI SCULE-CONSTRUCTII PROVIZORII PE PERIOADA VALABILITATII CONSTRACTULUI DE INCHIRIERE</vt:lpstr>
    </vt:vector>
  </TitlesOfParts>
  <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IMOBIL PARTER PENTRU PRELUCRAREA PESTELUI (EVISCERARE, AFUMARE, SORTARE SI CONGELARE) SI 4(PATRU) MAGAZII DEPOZITARE PLASE SI SCULE-CONSTRUCTII PROVIZORII PE PERIOADA VALABILITATII CONSTRACTULUI DE INCHIRIERE</dc:title>
  <dc:creator>Dani</dc:creator>
  <cp:lastModifiedBy>Oana</cp:lastModifiedBy>
  <cp:revision>111</cp:revision>
  <cp:lastPrinted>2017-07-17T13:42:00Z</cp:lastPrinted>
  <dcterms:created xsi:type="dcterms:W3CDTF">2015-08-10T11:27:00Z</dcterms:created>
  <dcterms:modified xsi:type="dcterms:W3CDTF">2017-07-17T13:42:00Z</dcterms:modified>
</cp:coreProperties>
</file>