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firstLine="540"/>
        <w:jc w:val="both"/>
        <w:rPr>
          <w:rFonts w:ascii="Times New Roman" w:hAnsi="Times New Roman"/>
          <w:sz w:val="24"/>
          <w:szCs w:val="24"/>
          <w:lang w:val="es-ES"/>
        </w:rPr>
      </w:pPr>
    </w:p>
    <w:p>
      <w:pPr>
        <w:spacing w:after="0" w:line="240" w:lineRule="auto"/>
        <w:ind w:firstLine="540"/>
        <w:jc w:val="both"/>
        <w:rPr>
          <w:rFonts w:ascii="Times New Roman" w:hAnsi="Times New Roman"/>
          <w:b/>
          <w:sz w:val="24"/>
          <w:szCs w:val="24"/>
          <w:lang w:val="es-ES"/>
        </w:rPr>
      </w:pPr>
    </w:p>
    <w:p>
      <w:pPr>
        <w:spacing w:after="0" w:line="240" w:lineRule="auto"/>
        <w:ind w:firstLine="540"/>
        <w:jc w:val="both"/>
        <w:rPr>
          <w:rFonts w:ascii="Times New Roman" w:hAnsi="Times New Roman"/>
          <w:b/>
          <w:sz w:val="24"/>
          <w:szCs w:val="24"/>
          <w:lang w:val="es-ES"/>
        </w:rPr>
      </w:pPr>
    </w:p>
    <w:p>
      <w:pPr>
        <w:spacing w:after="0" w:line="240" w:lineRule="auto"/>
        <w:ind w:firstLine="540"/>
        <w:jc w:val="center"/>
        <w:rPr>
          <w:rFonts w:ascii="Times New Roman" w:hAnsi="Times New Roman"/>
          <w:b/>
          <w:sz w:val="24"/>
          <w:szCs w:val="24"/>
          <w:lang w:val="es-ES"/>
        </w:rPr>
      </w:pPr>
      <w:r>
        <w:rPr>
          <w:rFonts w:ascii="Times New Roman" w:hAnsi="Times New Roman"/>
          <w:b/>
          <w:sz w:val="24"/>
          <w:szCs w:val="24"/>
          <w:lang w:val="es-ES"/>
        </w:rPr>
        <w:t>MEMORIU DE PREZENTARE</w:t>
      </w:r>
    </w:p>
    <w:p>
      <w:pPr>
        <w:spacing w:after="0" w:line="240" w:lineRule="auto"/>
        <w:ind w:firstLine="540"/>
        <w:jc w:val="both"/>
        <w:rPr>
          <w:rFonts w:ascii="Times New Roman" w:hAnsi="Times New Roman"/>
          <w:b/>
          <w:sz w:val="24"/>
          <w:szCs w:val="24"/>
          <w:lang w:val="es-ES"/>
        </w:rPr>
      </w:pPr>
    </w:p>
    <w:p>
      <w:pPr>
        <w:spacing w:after="0" w:line="240" w:lineRule="auto"/>
        <w:ind w:firstLine="540"/>
        <w:jc w:val="both"/>
        <w:rPr>
          <w:rFonts w:ascii="Times New Roman" w:hAnsi="Times New Roman"/>
          <w:b/>
          <w:sz w:val="24"/>
          <w:szCs w:val="24"/>
          <w:lang w:val="es-ES"/>
        </w:rPr>
      </w:pPr>
    </w:p>
    <w:p>
      <w:pPr>
        <w:spacing w:after="0" w:line="240" w:lineRule="auto"/>
        <w:ind w:firstLine="540"/>
        <w:jc w:val="both"/>
        <w:rPr>
          <w:rFonts w:ascii="Times New Roman" w:hAnsi="Times New Roman"/>
          <w:sz w:val="24"/>
          <w:szCs w:val="24"/>
          <w:lang w:val="es-ES"/>
        </w:rPr>
      </w:pPr>
    </w:p>
    <w:p>
      <w:pPr>
        <w:pStyle w:val="12"/>
        <w:spacing w:after="0" w:line="240" w:lineRule="auto"/>
        <w:ind w:left="0" w:firstLine="720" w:firstLineChars="0"/>
        <w:jc w:val="both"/>
        <w:rPr>
          <w:rFonts w:ascii="Times New Roman" w:hAnsi="Times New Roman"/>
          <w:b/>
          <w:sz w:val="24"/>
          <w:szCs w:val="24"/>
          <w:lang w:val="es-ES"/>
        </w:rPr>
      </w:pPr>
      <w:r>
        <w:rPr>
          <w:rFonts w:ascii="Times New Roman" w:hAnsi="Times New Roman"/>
          <w:b/>
          <w:sz w:val="24"/>
          <w:szCs w:val="24"/>
          <w:lang w:val="es-ES"/>
        </w:rPr>
        <w:t xml:space="preserve">I.DENUMIRE PROIECT  </w:t>
      </w:r>
    </w:p>
    <w:p>
      <w:pPr>
        <w:tabs>
          <w:tab w:val="left" w:pos="862"/>
        </w:tabs>
        <w:jc w:val="both"/>
        <w:rPr>
          <w:rFonts w:hint="default" w:ascii="Times New Roman" w:hAnsi="Times New Roman" w:cs="Times New Roman"/>
          <w:b/>
          <w:i/>
          <w:sz w:val="24"/>
          <w:szCs w:val="24"/>
          <w:lang w:val="ro-RO"/>
        </w:rPr>
      </w:pPr>
      <w:r>
        <w:rPr>
          <w:rStyle w:val="15"/>
          <w:rFonts w:hint="default" w:ascii="Times New Roman" w:hAnsi="Times New Roman" w:cs="Times New Roman"/>
          <w:sz w:val="24"/>
          <w:szCs w:val="24"/>
          <w:lang w:val="ro-RO"/>
        </w:rPr>
        <w:t xml:space="preserve">     </w:t>
      </w:r>
      <w:r>
        <w:rPr>
          <w:rFonts w:hint="default" w:ascii="Times New Roman" w:hAnsi="Times New Roman" w:cs="Times New Roman"/>
          <w:b/>
          <w:bCs/>
          <w:i/>
          <w:iCs/>
          <w:color w:val="auto"/>
          <w:sz w:val="24"/>
          <w:szCs w:val="24"/>
        </w:rPr>
        <w:t>Re</w:t>
      </w:r>
      <w:r>
        <w:rPr>
          <w:rFonts w:hint="default" w:ascii="Times New Roman" w:hAnsi="Times New Roman" w:cs="Times New Roman"/>
          <w:b/>
          <w:bCs/>
          <w:i/>
          <w:iCs/>
          <w:color w:val="auto"/>
          <w:sz w:val="24"/>
          <w:szCs w:val="24"/>
          <w:lang w:val="en-US"/>
        </w:rPr>
        <w:t>para</w:t>
      </w:r>
      <w:r>
        <w:rPr>
          <w:rFonts w:hint="default" w:ascii="Times New Roman" w:hAnsi="Times New Roman" w:cs="Times New Roman"/>
          <w:b/>
          <w:bCs/>
          <w:i/>
          <w:iCs/>
          <w:color w:val="auto"/>
          <w:sz w:val="24"/>
          <w:szCs w:val="24"/>
          <w:lang w:val="ro-RO"/>
        </w:rPr>
        <w:t>ții și modernizare Str. Termele Romane și  Str. Traian pe sectorul Poarta 1 - Bd. Tomis</w:t>
      </w:r>
    </w:p>
    <w:p>
      <w:pPr>
        <w:pStyle w:val="12"/>
        <w:spacing w:after="0" w:line="240" w:lineRule="auto"/>
        <w:ind w:left="0" w:firstLine="720" w:firstLineChars="0"/>
        <w:jc w:val="both"/>
        <w:rPr>
          <w:rFonts w:ascii="Times New Roman" w:hAnsi="Times New Roman"/>
          <w:b/>
          <w:sz w:val="24"/>
          <w:szCs w:val="24"/>
        </w:rPr>
      </w:pPr>
      <w:r>
        <w:rPr>
          <w:rFonts w:ascii="Times New Roman" w:hAnsi="Times New Roman"/>
          <w:b/>
          <w:sz w:val="24"/>
          <w:szCs w:val="24"/>
        </w:rPr>
        <w:t xml:space="preserve">II DATELE DE IDENTIFICARE ALE TITULARULUI </w:t>
      </w:r>
    </w:p>
    <w:p>
      <w:pPr>
        <w:pStyle w:val="12"/>
        <w:numPr>
          <w:numId w:val="0"/>
        </w:numPr>
        <w:spacing w:after="0" w:line="240" w:lineRule="auto"/>
        <w:ind w:leftChars="0" w:firstLine="720" w:firstLineChars="0"/>
        <w:jc w:val="both"/>
        <w:rPr>
          <w:rFonts w:ascii="Times New Roman" w:hAnsi="Times New Roman"/>
          <w:b/>
          <w:sz w:val="24"/>
          <w:szCs w:val="24"/>
        </w:rPr>
      </w:pPr>
      <w:r>
        <w:rPr>
          <w:rFonts w:ascii="Times New Roman" w:hAnsi="Times New Roman"/>
          <w:sz w:val="24"/>
          <w:szCs w:val="24"/>
          <w:lang w:val="ro-RO"/>
        </w:rPr>
        <w:t xml:space="preserve">a) </w:t>
      </w:r>
      <w:r>
        <w:rPr>
          <w:rFonts w:ascii="Times New Roman" w:hAnsi="Times New Roman"/>
          <w:sz w:val="24"/>
          <w:szCs w:val="24"/>
        </w:rPr>
        <w:t xml:space="preserve">Denumirea Titularului: </w:t>
      </w:r>
      <w:r>
        <w:rPr>
          <w:rFonts w:ascii="Times New Roman" w:hAnsi="Times New Roman"/>
          <w:b/>
          <w:sz w:val="24"/>
          <w:szCs w:val="24"/>
        </w:rPr>
        <w:t>Unitatea Administrativ Teritorială Municipiul Constanţa</w:t>
      </w:r>
      <w:r>
        <w:rPr>
          <w:rFonts w:ascii="Times New Roman" w:hAnsi="Times New Roman"/>
          <w:sz w:val="24"/>
          <w:szCs w:val="24"/>
        </w:rPr>
        <w:t xml:space="preserve"> </w:t>
      </w:r>
    </w:p>
    <w:p>
      <w:pPr>
        <w:pStyle w:val="12"/>
        <w:numPr>
          <w:numId w:val="0"/>
        </w:numPr>
        <w:spacing w:after="0" w:line="240" w:lineRule="auto"/>
        <w:ind w:leftChars="0" w:firstLine="720" w:firstLineChars="0"/>
        <w:jc w:val="both"/>
        <w:rPr>
          <w:rFonts w:ascii="Times New Roman" w:hAnsi="Times New Roman"/>
          <w:b/>
          <w:sz w:val="24"/>
          <w:szCs w:val="24"/>
        </w:rPr>
      </w:pPr>
      <w:r>
        <w:rPr>
          <w:rFonts w:ascii="Times New Roman" w:hAnsi="Times New Roman"/>
          <w:sz w:val="24"/>
          <w:szCs w:val="24"/>
          <w:lang w:val="ro-RO"/>
        </w:rPr>
        <w:t xml:space="preserve">b) </w:t>
      </w:r>
      <w:r>
        <w:rPr>
          <w:rFonts w:ascii="Times New Roman" w:hAnsi="Times New Roman"/>
          <w:sz w:val="24"/>
          <w:szCs w:val="24"/>
          <w:lang w:val="es-ES"/>
        </w:rPr>
        <w:t xml:space="preserve">Adresa titularului, telefon, fax, adresă de e-mail: </w:t>
      </w:r>
      <w:r>
        <w:rPr>
          <w:rFonts w:ascii="Times New Roman" w:hAnsi="Times New Roman"/>
          <w:b/>
          <w:sz w:val="24"/>
          <w:szCs w:val="24"/>
          <w:lang w:val="es-ES"/>
        </w:rPr>
        <w:t xml:space="preserve">Constanţa, bd. </w:t>
      </w:r>
      <w:r>
        <w:rPr>
          <w:rFonts w:ascii="Times New Roman" w:hAnsi="Times New Roman"/>
          <w:b/>
          <w:sz w:val="24"/>
          <w:szCs w:val="24"/>
        </w:rPr>
        <w:t xml:space="preserve">Tomis nr. 51, tel/fax: 0241/488132, e-mail: </w:t>
      </w:r>
      <w:r>
        <w:fldChar w:fldCharType="begin"/>
      </w:r>
      <w:r>
        <w:instrText xml:space="preserve"> HYPERLINK "mailto:mediu@primaria-constanta.ro" </w:instrText>
      </w:r>
      <w:r>
        <w:fldChar w:fldCharType="separate"/>
      </w:r>
      <w:r>
        <w:rPr>
          <w:rStyle w:val="9"/>
          <w:rFonts w:ascii="Times New Roman" w:hAnsi="Times New Roman"/>
          <w:b/>
          <w:sz w:val="24"/>
          <w:szCs w:val="24"/>
        </w:rPr>
        <w:t>mediu@primaria-constanta.ro</w:t>
      </w:r>
      <w:r>
        <w:rPr>
          <w:rStyle w:val="9"/>
          <w:rFonts w:ascii="Times New Roman" w:hAnsi="Times New Roman"/>
          <w:b/>
          <w:sz w:val="24"/>
          <w:szCs w:val="24"/>
        </w:rPr>
        <w:fldChar w:fldCharType="end"/>
      </w:r>
      <w:r>
        <w:rPr>
          <w:rFonts w:ascii="Times New Roman" w:hAnsi="Times New Roman"/>
          <w:b/>
          <w:sz w:val="24"/>
          <w:szCs w:val="24"/>
        </w:rPr>
        <w:t xml:space="preserve">   </w:t>
      </w:r>
    </w:p>
    <w:p>
      <w:pPr>
        <w:pStyle w:val="12"/>
        <w:numPr>
          <w:numId w:val="0"/>
        </w:numPr>
        <w:spacing w:after="0" w:line="240" w:lineRule="auto"/>
        <w:ind w:leftChars="0" w:firstLine="720" w:firstLineChars="0"/>
        <w:jc w:val="both"/>
        <w:rPr>
          <w:rFonts w:ascii="Times New Roman" w:hAnsi="Times New Roman"/>
          <w:sz w:val="24"/>
          <w:szCs w:val="24"/>
          <w:lang w:val="it-IT"/>
        </w:rPr>
      </w:pPr>
      <w:r>
        <w:rPr>
          <w:rFonts w:ascii="Times New Roman" w:hAnsi="Times New Roman"/>
          <w:sz w:val="24"/>
          <w:szCs w:val="24"/>
          <w:lang w:val="ro-RO"/>
        </w:rPr>
        <w:t xml:space="preserve">c) </w:t>
      </w:r>
      <w:r>
        <w:rPr>
          <w:rFonts w:ascii="Times New Roman" w:hAnsi="Times New Roman"/>
          <w:sz w:val="24"/>
          <w:szCs w:val="24"/>
          <w:lang w:val="it-IT"/>
        </w:rPr>
        <w:t xml:space="preserve">Reprezentanţi legali / împuterniciţi cu date de identificare: </w:t>
      </w:r>
    </w:p>
    <w:p>
      <w:pPr>
        <w:pStyle w:val="12"/>
        <w:spacing w:after="0" w:line="240" w:lineRule="auto"/>
        <w:ind w:left="0" w:firstLine="720"/>
        <w:jc w:val="both"/>
        <w:rPr>
          <w:rFonts w:ascii="Times New Roman" w:hAnsi="Times New Roman"/>
          <w:sz w:val="24"/>
          <w:szCs w:val="24"/>
          <w:lang w:val="it-IT"/>
        </w:rPr>
      </w:pPr>
      <w:r>
        <w:rPr>
          <w:rFonts w:ascii="Times New Roman" w:hAnsi="Times New Roman"/>
          <w:b/>
          <w:sz w:val="24"/>
          <w:szCs w:val="24"/>
          <w:lang w:val="it-IT"/>
        </w:rPr>
        <w:t xml:space="preserve">- </w:t>
      </w:r>
      <w:r>
        <w:rPr>
          <w:rFonts w:ascii="Times New Roman" w:hAnsi="Times New Roman"/>
          <w:b/>
          <w:sz w:val="24"/>
          <w:szCs w:val="24"/>
          <w:lang w:val="en-US"/>
        </w:rPr>
        <w:t xml:space="preserve">Viorica </w:t>
      </w:r>
      <w:r>
        <w:rPr>
          <w:rFonts w:ascii="Times New Roman" w:hAnsi="Times New Roman"/>
          <w:b/>
          <w:sz w:val="24"/>
          <w:szCs w:val="24"/>
          <w:lang w:val="it-IT"/>
        </w:rPr>
        <w:t>Ani</w:t>
      </w:r>
      <w:r>
        <w:rPr>
          <w:rFonts w:ascii="Times New Roman" w:hAnsi="Times New Roman"/>
          <w:sz w:val="24"/>
          <w:szCs w:val="24"/>
          <w:lang w:val="it-IT"/>
        </w:rPr>
        <w:t xml:space="preserve">  </w:t>
      </w:r>
      <w:r>
        <w:rPr>
          <w:rFonts w:ascii="Times New Roman" w:hAnsi="Times New Roman"/>
          <w:b/>
          <w:sz w:val="24"/>
          <w:szCs w:val="24"/>
          <w:lang w:val="it-IT"/>
        </w:rPr>
        <w:t>Merlă</w:t>
      </w:r>
      <w:r>
        <w:rPr>
          <w:rFonts w:ascii="Times New Roman" w:hAnsi="Times New Roman"/>
          <w:sz w:val="24"/>
          <w:szCs w:val="24"/>
          <w:lang w:val="it-IT"/>
        </w:rPr>
        <w:t xml:space="preserve"> – 0241/488 143</w:t>
      </w:r>
    </w:p>
    <w:p>
      <w:pPr>
        <w:spacing w:after="0" w:line="240" w:lineRule="auto"/>
        <w:jc w:val="both"/>
        <w:rPr>
          <w:rFonts w:ascii="Times New Roman" w:hAnsi="Times New Roman"/>
          <w:b/>
          <w:sz w:val="24"/>
          <w:szCs w:val="24"/>
          <w:lang w:val="es-ES"/>
        </w:rPr>
      </w:pPr>
    </w:p>
    <w:p>
      <w:pPr>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720" w:firstLineChars="0"/>
        <w:jc w:val="both"/>
        <w:textAlignment w:val="auto"/>
        <w:outlineLvl w:val="9"/>
        <w:rPr>
          <w:rFonts w:ascii="Times New Roman" w:hAnsi="Times New Roman"/>
          <w:b/>
          <w:sz w:val="24"/>
          <w:szCs w:val="24"/>
          <w:lang w:val="es-ES"/>
        </w:rPr>
      </w:pPr>
      <w:r>
        <w:rPr>
          <w:rFonts w:ascii="Times New Roman" w:hAnsi="Times New Roman"/>
          <w:b/>
          <w:sz w:val="24"/>
          <w:szCs w:val="24"/>
          <w:lang w:val="es-ES"/>
        </w:rPr>
        <w:t>III.</w:t>
      </w:r>
      <w:r>
        <w:rPr>
          <w:rFonts w:ascii="Times New Roman" w:hAnsi="Times New Roman"/>
          <w:sz w:val="24"/>
          <w:szCs w:val="24"/>
          <w:lang w:val="es-ES"/>
        </w:rPr>
        <w:t xml:space="preserve"> </w:t>
      </w:r>
      <w:r>
        <w:rPr>
          <w:rFonts w:ascii="Times New Roman" w:hAnsi="Times New Roman"/>
          <w:b/>
          <w:sz w:val="24"/>
          <w:szCs w:val="24"/>
          <w:lang w:val="es-ES"/>
        </w:rPr>
        <w:t xml:space="preserve">DESCRIEREA PROIECTULUI </w:t>
      </w:r>
    </w:p>
    <w:p>
      <w:pPr>
        <w:keepNext w:val="0"/>
        <w:keepLines w:val="0"/>
        <w:pageBreakBefore w:val="0"/>
        <w:widowControl/>
        <w:tabs>
          <w:tab w:val="left" w:pos="0"/>
          <w:tab w:val="left" w:pos="862"/>
        </w:tabs>
        <w:kinsoku/>
        <w:wordWrap/>
        <w:overflowPunct/>
        <w:topLinePunct w:val="0"/>
        <w:autoSpaceDE/>
        <w:autoSpaceDN/>
        <w:bidi w:val="0"/>
        <w:adjustRightInd/>
        <w:snapToGrid/>
        <w:spacing w:after="181" w:afterLines="50"/>
        <w:ind w:left="0" w:leftChars="0" w:right="0" w:rightChars="0"/>
        <w:jc w:val="both"/>
        <w:textAlignment w:val="auto"/>
        <w:outlineLvl w:val="9"/>
        <w:rPr>
          <w:b/>
          <w:lang w:val="ro-RO"/>
        </w:rPr>
      </w:pPr>
      <w:r>
        <w:rPr>
          <w:rFonts w:ascii="Times New Roman" w:hAnsi="Times New Roman"/>
          <w:b/>
          <w:i/>
          <w:sz w:val="24"/>
          <w:szCs w:val="24"/>
          <w:lang w:val="ro-RO"/>
        </w:rPr>
        <w:tab/>
        <w:t>Localizarea proiectului</w:t>
      </w:r>
      <w:r>
        <w:rPr>
          <w:rFonts w:ascii="Times New Roman" w:hAnsi="Times New Roman"/>
          <w:b/>
          <w:sz w:val="24"/>
          <w:szCs w:val="24"/>
          <w:lang w:val="ro-RO"/>
        </w:rPr>
        <w:t xml:space="preserve">: </w:t>
      </w:r>
      <w:r>
        <w:rPr>
          <w:rStyle w:val="15"/>
          <w:rFonts w:ascii="Times New Roman" w:hAnsi="Times New Roman"/>
          <w:i w:val="0"/>
          <w:iCs/>
          <w:sz w:val="24"/>
          <w:szCs w:val="24"/>
        </w:rPr>
        <w:t xml:space="preserve">Municipiul Constanța, </w:t>
      </w:r>
      <w:r>
        <w:rPr>
          <w:rStyle w:val="15"/>
          <w:rFonts w:hint="default" w:ascii="Times New Roman" w:hAnsi="Times New Roman"/>
          <w:i w:val="0"/>
          <w:iCs/>
          <w:sz w:val="24"/>
          <w:szCs w:val="24"/>
          <w:lang w:val="ro-RO"/>
        </w:rPr>
        <w:t>Strada Termele Romane, Strada Traian</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en-US"/>
        </w:rPr>
      </w:pPr>
      <w:r>
        <w:rPr>
          <w:rFonts w:ascii="Times New Roman" w:hAnsi="Times New Roman"/>
          <w:b/>
          <w:i/>
          <w:sz w:val="24"/>
          <w:szCs w:val="24"/>
          <w:lang w:val="ro-RO"/>
        </w:rPr>
        <w:t xml:space="preserve"> Încadrarea în planurile de urbanism/amenajare a teritoriului aprobate/adoptate şi/sau alte scheme/programe:</w:t>
      </w:r>
      <w:r>
        <w:rPr>
          <w:rFonts w:ascii="Times New Roman" w:hAnsi="Times New Roman"/>
          <w:sz w:val="24"/>
          <w:szCs w:val="24"/>
          <w:lang w:val="ro-RO"/>
        </w:rPr>
        <w:t xml:space="preserve">  </w:t>
      </w:r>
      <w:r>
        <w:rPr>
          <w:rStyle w:val="15"/>
          <w:rFonts w:hint="default" w:ascii="Times New Roman" w:hAnsi="Times New Roman" w:cs="Times New Roman"/>
          <w:sz w:val="24"/>
          <w:szCs w:val="24"/>
          <w:lang w:val="ro-RO"/>
        </w:rPr>
        <w:t>În temeiul reglementărilor documentaţiei de urbanism, faza P.U.Z, aprobată prin Hotărârea Consiliului Local Constanţa nr.</w:t>
      </w:r>
      <w:r>
        <w:rPr>
          <w:rStyle w:val="15"/>
          <w:rFonts w:hint="default" w:ascii="Times New Roman" w:hAnsi="Times New Roman" w:cs="Times New Roman"/>
          <w:sz w:val="24"/>
          <w:szCs w:val="24"/>
          <w:lang w:val="en-US"/>
        </w:rPr>
        <w:t xml:space="preserve"> </w:t>
      </w:r>
      <w:r>
        <w:rPr>
          <w:rStyle w:val="15"/>
          <w:rFonts w:hint="default" w:ascii="Times New Roman" w:hAnsi="Times New Roman" w:cs="Times New Roman"/>
          <w:sz w:val="24"/>
          <w:szCs w:val="24"/>
          <w:lang w:val="ro-RO"/>
        </w:rPr>
        <w:t>416/21.11.2003</w:t>
      </w:r>
      <w:r>
        <w:rPr>
          <w:rStyle w:val="15"/>
          <w:rFonts w:hint="default" w:ascii="Times New Roman" w:hAnsi="Times New Roman" w:cs="Times New Roman"/>
          <w:sz w:val="24"/>
          <w:szCs w:val="24"/>
          <w:lang w:val="en-US"/>
        </w:rPr>
        <w:t>.</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outlineLvl w:val="9"/>
        <w:rPr>
          <w:rFonts w:ascii="Times New Roman" w:hAnsi="Times New Roman"/>
          <w:color w:val="FF9900"/>
          <w:sz w:val="24"/>
          <w:szCs w:val="24"/>
          <w:lang w:val="ro-RO"/>
        </w:rPr>
      </w:pPr>
      <w:r>
        <w:rPr>
          <w:rFonts w:ascii="Times New Roman" w:hAnsi="Times New Roman"/>
          <w:b/>
          <w:i/>
          <w:sz w:val="24"/>
          <w:szCs w:val="24"/>
          <w:lang w:val="ro-RO"/>
        </w:rPr>
        <w:t>Folosinţele actuale şi planificate ale terenului atât pe amplasament cât şi pe zone adiacente acestuia:</w:t>
      </w:r>
      <w:r>
        <w:rPr>
          <w:rFonts w:ascii="Times New Roman" w:hAnsi="Times New Roman"/>
          <w:sz w:val="24"/>
          <w:szCs w:val="24"/>
          <w:lang w:val="ro-RO"/>
        </w:rPr>
        <w:t xml:space="preserve"> </w:t>
      </w:r>
      <w:r>
        <w:rPr>
          <w:rFonts w:ascii="Times New Roman" w:hAnsi="Times New Roman"/>
          <w:color w:val="000000"/>
          <w:sz w:val="24"/>
          <w:szCs w:val="24"/>
          <w:lang w:val="ro-RO"/>
        </w:rPr>
        <w:t>Prin certificatul de urbanism nr. 4</w:t>
      </w:r>
      <w:r>
        <w:rPr>
          <w:rFonts w:ascii="Times New Roman" w:hAnsi="Times New Roman"/>
          <w:color w:val="000000"/>
          <w:sz w:val="24"/>
          <w:szCs w:val="24"/>
          <w:lang w:val="en-US"/>
        </w:rPr>
        <w:t>95</w:t>
      </w:r>
      <w:r>
        <w:rPr>
          <w:rFonts w:ascii="Times New Roman" w:hAnsi="Times New Roman"/>
          <w:color w:val="000000"/>
          <w:sz w:val="24"/>
          <w:szCs w:val="24"/>
          <w:lang w:val="ro-RO"/>
        </w:rPr>
        <w:t>/</w:t>
      </w:r>
      <w:r>
        <w:rPr>
          <w:rFonts w:ascii="Times New Roman" w:hAnsi="Times New Roman"/>
          <w:color w:val="000000"/>
          <w:sz w:val="24"/>
          <w:szCs w:val="24"/>
          <w:lang w:val="en-US"/>
        </w:rPr>
        <w:t>1</w:t>
      </w:r>
      <w:r>
        <w:rPr>
          <w:rFonts w:ascii="Times New Roman" w:hAnsi="Times New Roman"/>
          <w:color w:val="000000"/>
          <w:sz w:val="24"/>
          <w:szCs w:val="24"/>
          <w:lang w:val="ro-RO"/>
        </w:rPr>
        <w:t>3.0</w:t>
      </w:r>
      <w:r>
        <w:rPr>
          <w:rFonts w:ascii="Times New Roman" w:hAnsi="Times New Roman"/>
          <w:color w:val="000000"/>
          <w:sz w:val="24"/>
          <w:szCs w:val="24"/>
          <w:lang w:val="en-US"/>
        </w:rPr>
        <w:t>2</w:t>
      </w:r>
      <w:r>
        <w:rPr>
          <w:rFonts w:ascii="Times New Roman" w:hAnsi="Times New Roman"/>
          <w:color w:val="000000"/>
          <w:sz w:val="24"/>
          <w:szCs w:val="24"/>
          <w:lang w:val="ro-RO"/>
        </w:rPr>
        <w:t>.201</w:t>
      </w:r>
      <w:r>
        <w:rPr>
          <w:rFonts w:ascii="Times New Roman" w:hAnsi="Times New Roman"/>
          <w:color w:val="000000"/>
          <w:sz w:val="24"/>
          <w:szCs w:val="24"/>
          <w:lang w:val="en-US"/>
        </w:rPr>
        <w:t>8</w:t>
      </w:r>
      <w:r>
        <w:rPr>
          <w:rFonts w:ascii="Times New Roman" w:hAnsi="Times New Roman"/>
          <w:color w:val="000000"/>
          <w:sz w:val="24"/>
          <w:szCs w:val="24"/>
          <w:lang w:val="ro-RO"/>
        </w:rPr>
        <w:t xml:space="preserve"> folosinţa actualǎ a terenului este: drum, spații publice.</w:t>
      </w:r>
    </w:p>
    <w:p>
      <w:pPr>
        <w:pStyle w:val="7"/>
        <w:keepNext w:val="0"/>
        <w:keepLines w:val="0"/>
        <w:pageBreakBefore w:val="0"/>
        <w:widowControl/>
        <w:tabs>
          <w:tab w:val="left" w:pos="720"/>
        </w:tabs>
        <w:kinsoku/>
        <w:wordWrap/>
        <w:overflowPunct/>
        <w:topLinePunct w:val="0"/>
        <w:autoSpaceDE/>
        <w:autoSpaceDN/>
        <w:bidi w:val="0"/>
        <w:adjustRightInd/>
        <w:snapToGrid/>
        <w:spacing w:after="181" w:afterLines="50" w:line="240" w:lineRule="auto"/>
        <w:ind w:left="0" w:leftChars="0" w:right="0" w:rightChars="0" w:firstLine="0" w:firstLineChars="0"/>
        <w:jc w:val="both"/>
        <w:textAlignment w:val="auto"/>
        <w:outlineLvl w:val="9"/>
        <w:rPr>
          <w:rFonts w:ascii="Times New Roman" w:hAnsi="Times New Roman"/>
          <w:i/>
          <w:iCs/>
          <w:sz w:val="24"/>
          <w:szCs w:val="24"/>
          <w:lang w:val="es-ES"/>
        </w:rPr>
      </w:pPr>
      <w:r>
        <w:rPr>
          <w:b/>
          <w:lang w:val="ro-RO" w:eastAsia="en-US"/>
        </w:rPr>
        <w:tab/>
      </w:r>
      <w:r>
        <w:rPr>
          <w:b/>
          <w:i/>
          <w:iCs/>
          <w:lang w:val="ro-RO" w:eastAsia="en-US"/>
        </w:rPr>
        <w:t>Destinația terenului</w:t>
      </w:r>
      <w:r>
        <w:rPr>
          <w:lang w:val="ro-RO" w:eastAsia="en-US"/>
        </w:rPr>
        <w:t xml:space="preserve"> stabilitǎ prin planurile de urbanism și amenajarea teritoriului aprobate:</w:t>
      </w:r>
      <w:r>
        <w:rPr>
          <w:color w:val="000000"/>
          <w:lang w:val="ro-RO"/>
        </w:rPr>
        <w:t xml:space="preserve"> </w:t>
      </w:r>
      <w:r>
        <w:rPr>
          <w:i/>
          <w:iCs/>
          <w:color w:val="000000"/>
          <w:lang w:val="en-US"/>
        </w:rPr>
        <w:t>spa</w:t>
      </w:r>
      <w:r>
        <w:rPr>
          <w:i/>
          <w:iCs/>
          <w:color w:val="000000"/>
          <w:lang w:val="ro-RO"/>
        </w:rPr>
        <w:t>ții publice.</w:t>
      </w:r>
    </w:p>
    <w:p>
      <w:pPr>
        <w:pStyle w:val="12"/>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720" w:firstLineChars="0"/>
        <w:jc w:val="both"/>
        <w:textAlignment w:val="auto"/>
        <w:outlineLvl w:val="9"/>
        <w:rPr>
          <w:rFonts w:ascii="Times New Roman" w:hAnsi="Times New Roman"/>
          <w:b/>
          <w:bCs/>
          <w:i/>
          <w:iCs/>
          <w:sz w:val="24"/>
          <w:szCs w:val="24"/>
          <w:lang w:val="es-ES"/>
        </w:rPr>
      </w:pPr>
      <w:r>
        <w:rPr>
          <w:rFonts w:ascii="Times New Roman" w:hAnsi="Times New Roman"/>
          <w:b/>
          <w:bCs/>
          <w:i/>
          <w:iCs/>
          <w:sz w:val="24"/>
          <w:szCs w:val="24"/>
          <w:lang w:val="es-ES"/>
        </w:rPr>
        <w:t>Rezumatul proiectului</w:t>
      </w:r>
    </w:p>
    <w:p>
      <w:pPr>
        <w:pStyle w:val="12"/>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720" w:firstLineChars="0"/>
        <w:jc w:val="both"/>
        <w:textAlignment w:val="auto"/>
        <w:outlineLvl w:val="9"/>
        <w:rPr>
          <w:rFonts w:hint="default" w:ascii="Times New Roman" w:hAnsi="Times New Roman" w:cs="Times New Roman"/>
          <w:i w:val="0"/>
          <w:iCs w:val="0"/>
          <w:sz w:val="24"/>
          <w:szCs w:val="24"/>
          <w:lang w:val="ro-RO"/>
        </w:rPr>
      </w:pPr>
      <w:r>
        <w:rPr>
          <w:rFonts w:ascii="Arial" w:hAnsi="Arial" w:cs="Arial"/>
          <w:sz w:val="22"/>
          <w:szCs w:val="22"/>
          <w:lang w:val="ro-RO"/>
        </w:rPr>
        <w:t xml:space="preserve"> </w:t>
      </w:r>
      <w:r>
        <w:rPr>
          <w:rFonts w:hint="default" w:ascii="Times New Roman" w:hAnsi="Times New Roman" w:cs="Times New Roman"/>
          <w:b w:val="0"/>
          <w:bCs w:val="0"/>
          <w:i w:val="0"/>
          <w:iCs w:val="0"/>
          <w:sz w:val="24"/>
          <w:szCs w:val="24"/>
          <w:lang w:val="ro-RO"/>
        </w:rPr>
        <w:t>În vederea</w:t>
      </w:r>
      <w:r>
        <w:rPr>
          <w:rFonts w:hint="default" w:ascii="Times New Roman" w:hAnsi="Times New Roman" w:cs="Times New Roman"/>
          <w:b/>
          <w:i w:val="0"/>
          <w:iCs w:val="0"/>
          <w:sz w:val="24"/>
          <w:szCs w:val="24"/>
          <w:lang w:val="ro-RO"/>
        </w:rPr>
        <w:t xml:space="preserve"> </w:t>
      </w:r>
      <w:r>
        <w:rPr>
          <w:rFonts w:hint="default" w:ascii="Times New Roman" w:hAnsi="Times New Roman" w:cs="Times New Roman"/>
          <w:i w:val="0"/>
          <w:iCs w:val="0"/>
          <w:sz w:val="24"/>
          <w:szCs w:val="24"/>
          <w:lang w:val="ro-RO"/>
        </w:rPr>
        <w:t>fluidiz</w:t>
      </w:r>
      <w:r>
        <w:rPr>
          <w:rFonts w:hint="default" w:cs="Times New Roman"/>
          <w:i w:val="0"/>
          <w:iCs w:val="0"/>
          <w:sz w:val="24"/>
          <w:szCs w:val="24"/>
          <w:lang w:val="ro-RO"/>
        </w:rPr>
        <w:t>ă</w:t>
      </w:r>
      <w:r>
        <w:rPr>
          <w:rFonts w:hint="default" w:ascii="Times New Roman" w:hAnsi="Times New Roman" w:cs="Times New Roman"/>
          <w:i w:val="0"/>
          <w:iCs w:val="0"/>
          <w:sz w:val="24"/>
          <w:szCs w:val="24"/>
          <w:lang w:val="ro-RO"/>
        </w:rPr>
        <w:t>rii circula</w:t>
      </w:r>
      <w:r>
        <w:rPr>
          <w:rFonts w:hint="default" w:cs="Times New Roman"/>
          <w:i w:val="0"/>
          <w:iCs w:val="0"/>
          <w:sz w:val="24"/>
          <w:szCs w:val="24"/>
          <w:lang w:val="ro-RO"/>
        </w:rPr>
        <w:t>ț</w:t>
      </w:r>
      <w:r>
        <w:rPr>
          <w:rFonts w:hint="default" w:ascii="Times New Roman" w:hAnsi="Times New Roman" w:cs="Times New Roman"/>
          <w:i w:val="0"/>
          <w:iCs w:val="0"/>
          <w:sz w:val="24"/>
          <w:szCs w:val="24"/>
          <w:lang w:val="ro-RO"/>
        </w:rPr>
        <w:t xml:space="preserve">iei rutiere </w:t>
      </w:r>
      <w:r>
        <w:rPr>
          <w:rFonts w:hint="default" w:cs="Times New Roman"/>
          <w:i w:val="0"/>
          <w:iCs w:val="0"/>
          <w:sz w:val="24"/>
          <w:szCs w:val="24"/>
          <w:lang w:val="ro-RO"/>
        </w:rPr>
        <w:t>ș</w:t>
      </w:r>
      <w:r>
        <w:rPr>
          <w:rFonts w:hint="default" w:ascii="Times New Roman" w:hAnsi="Times New Roman" w:cs="Times New Roman"/>
          <w:i w:val="0"/>
          <w:iCs w:val="0"/>
          <w:sz w:val="24"/>
          <w:szCs w:val="24"/>
          <w:lang w:val="ro-RO"/>
        </w:rPr>
        <w:t>i pietonale, dar și a îmbunătățirii aspectului urbanistic din zona</w:t>
      </w:r>
      <w:r>
        <w:rPr>
          <w:rFonts w:hint="default" w:ascii="Times New Roman" w:hAnsi="Times New Roman" w:cs="Times New Roman"/>
          <w:i w:val="0"/>
          <w:iCs w:val="0"/>
          <w:sz w:val="24"/>
          <w:szCs w:val="24"/>
        </w:rPr>
        <w:t xml:space="preserve"> accesului Poarta 1</w:t>
      </w:r>
      <w:r>
        <w:rPr>
          <w:rFonts w:hint="default" w:cs="Times New Roman"/>
          <w:i w:val="0"/>
          <w:iCs w:val="0"/>
          <w:sz w:val="24"/>
          <w:szCs w:val="24"/>
          <w:lang w:val="ro-RO"/>
        </w:rPr>
        <w:t xml:space="preserve"> și</w:t>
      </w:r>
      <w:r>
        <w:rPr>
          <w:rFonts w:hint="default" w:ascii="Times New Roman" w:hAnsi="Times New Roman" w:cs="Times New Roman"/>
          <w:i w:val="0"/>
          <w:iCs w:val="0"/>
          <w:sz w:val="24"/>
          <w:szCs w:val="24"/>
        </w:rPr>
        <w:t xml:space="preserve"> zona </w:t>
      </w:r>
      <w:r>
        <w:rPr>
          <w:rFonts w:hint="default" w:ascii="Times New Roman" w:hAnsi="Times New Roman" w:cs="Times New Roman"/>
          <w:i w:val="0"/>
          <w:iCs w:val="0"/>
          <w:sz w:val="24"/>
          <w:szCs w:val="24"/>
          <w:lang w:val="fr-FR"/>
        </w:rPr>
        <w:t>intersectiei str. Termele Romane cu str. Traian</w:t>
      </w:r>
      <w:r>
        <w:rPr>
          <w:rFonts w:hint="default" w:ascii="Times New Roman" w:hAnsi="Times New Roman" w:cs="Times New Roman"/>
          <w:i w:val="0"/>
          <w:iCs w:val="0"/>
          <w:sz w:val="24"/>
          <w:szCs w:val="24"/>
          <w:lang w:val="ro-RO"/>
        </w:rPr>
        <w:t>, U.A.T. Municipiul Constanța</w:t>
      </w:r>
      <w:r>
        <w:rPr>
          <w:rFonts w:hint="default" w:cs="Times New Roman"/>
          <w:i w:val="0"/>
          <w:iCs w:val="0"/>
          <w:sz w:val="24"/>
          <w:szCs w:val="24"/>
          <w:lang w:val="ro-RO"/>
        </w:rPr>
        <w:t>,</w:t>
      </w:r>
      <w:r>
        <w:rPr>
          <w:rFonts w:hint="default" w:ascii="Times New Roman" w:hAnsi="Times New Roman" w:cs="Times New Roman"/>
          <w:i w:val="0"/>
          <w:iCs w:val="0"/>
          <w:sz w:val="24"/>
          <w:szCs w:val="24"/>
          <w:lang w:val="ro-RO"/>
        </w:rPr>
        <w:t xml:space="preserve"> prin S.C. CONFORT URBAN S.R.L.</w:t>
      </w:r>
      <w:r>
        <w:rPr>
          <w:rFonts w:hint="default" w:cs="Times New Roman"/>
          <w:i w:val="0"/>
          <w:iCs w:val="0"/>
          <w:sz w:val="24"/>
          <w:szCs w:val="24"/>
          <w:lang w:val="ro-RO"/>
        </w:rPr>
        <w:t xml:space="preserve">, </w:t>
      </w:r>
      <w:r>
        <w:rPr>
          <w:rFonts w:hint="default" w:ascii="Times New Roman" w:hAnsi="Times New Roman" w:cs="Times New Roman"/>
          <w:i w:val="0"/>
          <w:iCs w:val="0"/>
          <w:sz w:val="24"/>
          <w:szCs w:val="24"/>
          <w:lang w:val="ro-RO"/>
        </w:rPr>
        <w:t>propune realizarea lucrărilor de reabilitare și modernizare a tramei stradal</w:t>
      </w:r>
      <w:r>
        <w:rPr>
          <w:rFonts w:hint="default" w:cs="Times New Roman"/>
          <w:i w:val="0"/>
          <w:iCs w:val="0"/>
          <w:sz w:val="24"/>
          <w:szCs w:val="24"/>
          <w:lang w:val="ro-RO"/>
        </w:rPr>
        <w:t xml:space="preserve">e. </w:t>
      </w:r>
    </w:p>
    <w:p>
      <w:pPr>
        <w:pStyle w:val="5"/>
        <w:keepNext w:val="0"/>
        <w:keepLines w:val="0"/>
        <w:pageBreakBefore w:val="0"/>
        <w:widowControl/>
        <w:kinsoku/>
        <w:wordWrap/>
        <w:overflowPunct/>
        <w:topLinePunct w:val="0"/>
        <w:autoSpaceDE/>
        <w:autoSpaceDN/>
        <w:bidi w:val="0"/>
        <w:adjustRightInd/>
        <w:snapToGrid/>
        <w:spacing w:after="181" w:afterLines="50" w:line="276" w:lineRule="auto"/>
        <w:ind w:left="0" w:leftChars="0" w:right="-58" w:rightChars="0" w:firstLine="720" w:firstLineChars="0"/>
        <w:jc w:val="both"/>
        <w:textAlignment w:val="auto"/>
        <w:outlineLvl w:val="9"/>
        <w:rPr>
          <w:rFonts w:hint="default" w:ascii="Times New Roman" w:hAnsi="Times New Roman" w:cs="Times New Roman"/>
          <w:b/>
          <w:bCs w:val="0"/>
          <w:sz w:val="24"/>
          <w:szCs w:val="24"/>
          <w:lang w:val="ro-RO"/>
        </w:rPr>
      </w:pPr>
      <w:r>
        <w:rPr>
          <w:rFonts w:hint="default" w:ascii="Times New Roman" w:hAnsi="Times New Roman" w:cs="Times New Roman"/>
          <w:sz w:val="24"/>
          <w:szCs w:val="24"/>
          <w:lang w:val="ro-RO"/>
        </w:rPr>
        <w:t xml:space="preserve">Terenul ce face obiectul amenajărilor propuse are o suprafață totală de </w:t>
      </w:r>
      <w:r>
        <w:rPr>
          <w:rFonts w:hint="default" w:ascii="Times New Roman" w:hAnsi="Times New Roman" w:cs="Times New Roman"/>
          <w:b/>
          <w:bCs w:val="0"/>
          <w:sz w:val="24"/>
          <w:szCs w:val="24"/>
          <w:lang w:val="ro-RO"/>
        </w:rPr>
        <w:t>18 800 mp</w:t>
      </w:r>
      <w:r>
        <w:rPr>
          <w:rFonts w:hint="default" w:cs="Times New Roman"/>
          <w:b/>
          <w:bCs w:val="0"/>
          <w:sz w:val="24"/>
          <w:szCs w:val="24"/>
          <w:lang w:val="ro-RO"/>
        </w:rPr>
        <w:t xml:space="preserve"> </w:t>
      </w:r>
      <w:r>
        <w:rPr>
          <w:rFonts w:hint="default" w:cs="Times New Roman"/>
          <w:b w:val="0"/>
          <w:bCs/>
          <w:sz w:val="24"/>
          <w:szCs w:val="24"/>
          <w:lang w:val="ro-RO"/>
        </w:rPr>
        <w:t xml:space="preserve">și </w:t>
      </w:r>
      <w:r>
        <w:rPr>
          <w:rFonts w:hint="default" w:ascii="Times New Roman" w:hAnsi="Times New Roman" w:cs="Times New Roman"/>
          <w:b w:val="0"/>
          <w:bCs/>
          <w:sz w:val="24"/>
          <w:szCs w:val="24"/>
          <w:lang w:val="ro-RO"/>
        </w:rPr>
        <w:t xml:space="preserve"> aparțin</w:t>
      </w:r>
      <w:r>
        <w:rPr>
          <w:rFonts w:hint="default" w:cs="Times New Roman"/>
          <w:b w:val="0"/>
          <w:bCs/>
          <w:sz w:val="24"/>
          <w:szCs w:val="24"/>
          <w:lang w:val="ro-RO"/>
        </w:rPr>
        <w:t>e</w:t>
      </w:r>
      <w:r>
        <w:rPr>
          <w:rFonts w:hint="default" w:ascii="Times New Roman" w:hAnsi="Times New Roman" w:cs="Times New Roman"/>
          <w:b w:val="0"/>
          <w:bCs/>
          <w:sz w:val="24"/>
          <w:szCs w:val="24"/>
          <w:lang w:val="ro-RO"/>
        </w:rPr>
        <w:t xml:space="preserve"> domeniului public al Municipiului Constanța</w:t>
      </w:r>
      <w:r>
        <w:rPr>
          <w:rFonts w:hint="default" w:ascii="Times New Roman" w:hAnsi="Times New Roman" w:cs="Times New Roman"/>
          <w:b/>
          <w:bCs w:val="0"/>
          <w:sz w:val="24"/>
          <w:szCs w:val="24"/>
          <w:lang w:val="ro-RO"/>
        </w:rPr>
        <w:t>.</w:t>
      </w:r>
    </w:p>
    <w:p>
      <w:pPr>
        <w:pStyle w:val="5"/>
        <w:keepNext w:val="0"/>
        <w:keepLines w:val="0"/>
        <w:pageBreakBefore w:val="0"/>
        <w:widowControl/>
        <w:kinsoku/>
        <w:wordWrap/>
        <w:overflowPunct/>
        <w:topLinePunct w:val="0"/>
        <w:autoSpaceDE/>
        <w:autoSpaceDN/>
        <w:bidi w:val="0"/>
        <w:adjustRightInd/>
        <w:snapToGrid/>
        <w:spacing w:after="181" w:afterLines="50" w:line="276" w:lineRule="auto"/>
        <w:ind w:left="0" w:leftChars="0" w:right="-58" w:rightChars="0" w:firstLine="720" w:firstLineChars="0"/>
        <w:jc w:val="both"/>
        <w:textAlignment w:val="auto"/>
        <w:outlineLvl w:val="9"/>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ro-RO"/>
        </w:rPr>
        <w:t>Principale sectoare în care se vor realiza lucrările sunt</w:t>
      </w:r>
      <w:r>
        <w:rPr>
          <w:rFonts w:hint="default" w:ascii="Times New Roman" w:hAnsi="Times New Roman" w:cs="Times New Roman"/>
          <w:b/>
          <w:bCs w:val="0"/>
          <w:sz w:val="24"/>
          <w:szCs w:val="24"/>
          <w:lang w:val="en-US"/>
        </w:rPr>
        <w:t>:</w:t>
      </w:r>
    </w:p>
    <w:p>
      <w:pPr>
        <w:numPr>
          <w:ilvl w:val="0"/>
          <w:numId w:val="2"/>
        </w:numPr>
        <w:tabs>
          <w:tab w:val="left" w:pos="720"/>
        </w:tabs>
        <w:suppressAutoHyphens w:val="0"/>
        <w:spacing w:after="120"/>
        <w:ind w:left="720" w:right="-53"/>
        <w:jc w:val="both"/>
        <w:rPr>
          <w:rFonts w:hint="default" w:ascii="Times New Roman" w:hAnsi="Times New Roman" w:cs="Times New Roman"/>
          <w:b w:val="0"/>
          <w:bCs/>
          <w:i w:val="0"/>
          <w:iCs/>
          <w:sz w:val="24"/>
          <w:szCs w:val="24"/>
          <w:lang w:val="ro-RO"/>
        </w:rPr>
      </w:pPr>
      <w:r>
        <w:rPr>
          <w:rFonts w:hint="default" w:ascii="Times New Roman" w:hAnsi="Times New Roman" w:cs="Times New Roman"/>
          <w:b w:val="0"/>
          <w:bCs/>
          <w:i/>
          <w:iCs w:val="0"/>
          <w:sz w:val="24"/>
          <w:szCs w:val="24"/>
          <w:lang w:val="en-US"/>
        </w:rPr>
        <w:t>S</w:t>
      </w:r>
      <w:r>
        <w:rPr>
          <w:rFonts w:hint="default" w:ascii="Times New Roman" w:hAnsi="Times New Roman" w:cs="Times New Roman"/>
          <w:b w:val="0"/>
          <w:bCs/>
          <w:i/>
          <w:iCs w:val="0"/>
          <w:sz w:val="24"/>
          <w:szCs w:val="24"/>
          <w:lang w:val="ro-RO"/>
        </w:rPr>
        <w:t>tr. Termele Romane</w:t>
      </w:r>
      <w:r>
        <w:rPr>
          <w:rFonts w:hint="default" w:ascii="Times New Roman" w:hAnsi="Times New Roman" w:cs="Times New Roman"/>
          <w:b w:val="0"/>
          <w:bCs/>
          <w:i w:val="0"/>
          <w:iCs/>
          <w:sz w:val="24"/>
          <w:szCs w:val="24"/>
          <w:lang w:val="ro-RO"/>
        </w:rPr>
        <w:t xml:space="preserve"> - </w:t>
      </w:r>
      <w:r>
        <w:rPr>
          <w:rFonts w:hint="default" w:ascii="Times New Roman" w:hAnsi="Times New Roman" w:cs="Times New Roman"/>
          <w:b w:val="0"/>
          <w:bCs/>
          <w:i/>
          <w:iCs w:val="0"/>
          <w:sz w:val="24"/>
          <w:szCs w:val="24"/>
          <w:lang w:val="ro-RO"/>
        </w:rPr>
        <w:t xml:space="preserve">de la intersectia acces Post Control Poarta 1 Port Constanta și acces către Peninsulă </w:t>
      </w:r>
      <w:r>
        <w:rPr>
          <w:rFonts w:hint="default" w:ascii="Times New Roman" w:hAnsi="Times New Roman" w:cs="Times New Roman"/>
          <w:b w:val="0"/>
          <w:bCs/>
          <w:i w:val="0"/>
          <w:iCs/>
          <w:sz w:val="24"/>
          <w:szCs w:val="24"/>
          <w:lang w:val="ro-RO"/>
        </w:rPr>
        <w:t>(zona ,,Vraja Mării”) către str. Traian, pe o lungime de cca. 325 m;</w:t>
      </w:r>
    </w:p>
    <w:p>
      <w:pPr>
        <w:numPr>
          <w:ilvl w:val="0"/>
          <w:numId w:val="2"/>
        </w:numPr>
        <w:tabs>
          <w:tab w:val="left" w:pos="720"/>
        </w:tabs>
        <w:suppressAutoHyphens w:val="0"/>
        <w:spacing w:after="120"/>
        <w:ind w:left="720" w:right="-53"/>
        <w:jc w:val="both"/>
        <w:rPr>
          <w:rFonts w:hint="default" w:ascii="Times New Roman" w:hAnsi="Times New Roman" w:cs="Times New Roman"/>
          <w:b w:val="0"/>
          <w:bCs/>
          <w:i w:val="0"/>
          <w:iCs/>
          <w:sz w:val="24"/>
          <w:szCs w:val="24"/>
          <w:lang w:val="ro-RO"/>
        </w:rPr>
      </w:pPr>
      <w:r>
        <w:rPr>
          <w:rFonts w:hint="default" w:ascii="Times New Roman" w:hAnsi="Times New Roman" w:cs="Times New Roman"/>
          <w:b w:val="0"/>
          <w:bCs/>
          <w:i/>
          <w:iCs w:val="0"/>
          <w:sz w:val="24"/>
          <w:szCs w:val="24"/>
          <w:lang w:val="en-US"/>
        </w:rPr>
        <w:t>V</w:t>
      </w:r>
      <w:r>
        <w:rPr>
          <w:rFonts w:hint="default" w:ascii="Times New Roman" w:hAnsi="Times New Roman" w:cs="Times New Roman"/>
          <w:b w:val="0"/>
          <w:bCs/>
          <w:i/>
          <w:iCs w:val="0"/>
          <w:sz w:val="24"/>
          <w:szCs w:val="24"/>
          <w:lang w:val="ro-RO"/>
        </w:rPr>
        <w:t>arianta Valea Portului</w:t>
      </w:r>
      <w:r>
        <w:rPr>
          <w:rFonts w:hint="default" w:ascii="Times New Roman" w:hAnsi="Times New Roman" w:cs="Times New Roman"/>
          <w:b w:val="0"/>
          <w:bCs/>
          <w:i w:val="0"/>
          <w:iCs/>
          <w:sz w:val="24"/>
          <w:szCs w:val="24"/>
          <w:lang w:val="ro-RO"/>
        </w:rPr>
        <w:t xml:space="preserve"> </w:t>
      </w:r>
      <w:r>
        <w:rPr>
          <w:rFonts w:hint="default" w:ascii="Times New Roman" w:hAnsi="Times New Roman" w:cs="Times New Roman"/>
          <w:b w:val="0"/>
          <w:bCs/>
          <w:i w:val="0"/>
          <w:iCs/>
          <w:sz w:val="24"/>
          <w:szCs w:val="24"/>
          <w:lang w:val="en-US"/>
        </w:rPr>
        <w:t xml:space="preserve">- </w:t>
      </w:r>
      <w:r>
        <w:rPr>
          <w:rFonts w:hint="default" w:ascii="Times New Roman" w:hAnsi="Times New Roman" w:cs="Times New Roman"/>
          <w:b w:val="0"/>
          <w:bCs/>
          <w:i/>
          <w:iCs w:val="0"/>
          <w:sz w:val="24"/>
          <w:szCs w:val="24"/>
          <w:lang w:val="ro-RO"/>
        </w:rPr>
        <w:t>de la intersecția acces Post Control Poarta 1 Port Constanta  către Prelungirea Traian</w:t>
      </w:r>
      <w:r>
        <w:rPr>
          <w:rFonts w:hint="default" w:ascii="Times New Roman" w:hAnsi="Times New Roman" w:cs="Times New Roman"/>
          <w:b w:val="0"/>
          <w:bCs/>
          <w:i w:val="0"/>
          <w:iCs/>
          <w:sz w:val="24"/>
          <w:szCs w:val="24"/>
          <w:lang w:val="ro-RO"/>
        </w:rPr>
        <w:t>, pe o lungime de cca. 270 m;</w:t>
      </w:r>
    </w:p>
    <w:p>
      <w:pPr>
        <w:numPr>
          <w:ilvl w:val="0"/>
          <w:numId w:val="2"/>
        </w:numPr>
        <w:tabs>
          <w:tab w:val="left" w:pos="720"/>
        </w:tabs>
        <w:suppressAutoHyphens w:val="0"/>
        <w:spacing w:after="120"/>
        <w:ind w:left="720" w:right="-53"/>
        <w:jc w:val="both"/>
        <w:rPr>
          <w:rFonts w:hint="default" w:ascii="Times New Roman" w:hAnsi="Times New Roman" w:cs="Times New Roman"/>
          <w:b w:val="0"/>
          <w:bCs/>
          <w:i w:val="0"/>
          <w:iCs/>
          <w:sz w:val="24"/>
          <w:szCs w:val="24"/>
          <w:lang w:val="ro-RO"/>
        </w:rPr>
      </w:pPr>
      <w:r>
        <w:rPr>
          <w:rFonts w:hint="default" w:ascii="Times New Roman" w:hAnsi="Times New Roman" w:cs="Times New Roman"/>
          <w:b w:val="0"/>
          <w:bCs/>
          <w:i/>
          <w:iCs w:val="0"/>
          <w:sz w:val="24"/>
          <w:szCs w:val="24"/>
          <w:lang w:val="ro-RO"/>
        </w:rPr>
        <w:t xml:space="preserve"> Str. Termele Romane zona stației BUS Poarta 2 – Tribunal până  la intersecția cu str. Traian</w:t>
      </w:r>
      <w:r>
        <w:rPr>
          <w:rFonts w:hint="default" w:ascii="Times New Roman" w:hAnsi="Times New Roman" w:cs="Times New Roman"/>
          <w:b w:val="0"/>
          <w:bCs/>
          <w:i w:val="0"/>
          <w:iCs/>
          <w:sz w:val="24"/>
          <w:szCs w:val="24"/>
          <w:lang w:val="ro-RO"/>
        </w:rPr>
        <w:t xml:space="preserve"> , pe </w:t>
      </w:r>
      <w:r>
        <w:rPr>
          <w:rFonts w:hint="default" w:cs="Times New Roman"/>
          <w:b w:val="0"/>
          <w:bCs/>
          <w:i w:val="0"/>
          <w:iCs/>
          <w:sz w:val="24"/>
          <w:szCs w:val="24"/>
          <w:lang w:val="ro-RO"/>
        </w:rPr>
        <w:t xml:space="preserve"> </w:t>
      </w:r>
      <w:r>
        <w:rPr>
          <w:rFonts w:hint="default" w:ascii="Times New Roman" w:hAnsi="Times New Roman" w:cs="Times New Roman"/>
          <w:b w:val="0"/>
          <w:bCs/>
          <w:i w:val="0"/>
          <w:iCs/>
          <w:sz w:val="24"/>
          <w:szCs w:val="24"/>
          <w:lang w:val="ro-RO"/>
        </w:rPr>
        <w:t>o lungime de cca. 119 m;</w:t>
      </w:r>
    </w:p>
    <w:p>
      <w:pPr>
        <w:numPr>
          <w:ilvl w:val="0"/>
          <w:numId w:val="2"/>
        </w:numPr>
        <w:tabs>
          <w:tab w:val="left" w:pos="720"/>
        </w:tabs>
        <w:suppressAutoHyphens w:val="0"/>
        <w:spacing w:after="120"/>
        <w:ind w:left="720" w:right="-53"/>
        <w:jc w:val="both"/>
        <w:rPr>
          <w:rFonts w:hint="default" w:ascii="Times New Roman" w:hAnsi="Times New Roman" w:cs="Times New Roman"/>
          <w:i w:val="0"/>
          <w:iCs/>
          <w:sz w:val="24"/>
          <w:szCs w:val="24"/>
          <w:lang w:val="ro-RO"/>
        </w:rPr>
      </w:pPr>
      <w:r>
        <w:rPr>
          <w:rFonts w:hint="default" w:ascii="Times New Roman" w:hAnsi="Times New Roman" w:cs="Times New Roman"/>
          <w:b w:val="0"/>
          <w:bCs/>
          <w:i/>
          <w:iCs w:val="0"/>
          <w:sz w:val="24"/>
          <w:szCs w:val="24"/>
          <w:lang w:val="ro-RO"/>
        </w:rPr>
        <w:t xml:space="preserve">Str. Traian de la ieșirea din intersecția cu str. Mihai Viteazu până la intersecția cu Bd. Tomis și str. Negru Voda </w:t>
      </w:r>
      <w:r>
        <w:rPr>
          <w:rFonts w:hint="default" w:ascii="Times New Roman" w:hAnsi="Times New Roman" w:cs="Times New Roman"/>
          <w:b w:val="0"/>
          <w:bCs/>
          <w:i w:val="0"/>
          <w:iCs/>
          <w:sz w:val="24"/>
          <w:szCs w:val="24"/>
          <w:lang w:val="ro-RO"/>
        </w:rPr>
        <w:t>, pe o lungime de cca. 287 m.</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0" w:line="276" w:lineRule="auto"/>
        <w:ind w:left="360" w:leftChars="0" w:right="-58" w:rightChars="0" w:firstLine="0" w:firstLineChars="0"/>
        <w:jc w:val="both"/>
        <w:textAlignment w:val="auto"/>
        <w:outlineLvl w:val="9"/>
        <w:rPr>
          <w:rFonts w:hint="default" w:ascii="Times New Roman" w:hAnsi="Times New Roman" w:cs="Times New Roman"/>
          <w:i w:val="0"/>
          <w:iCs/>
          <w:sz w:val="24"/>
          <w:szCs w:val="24"/>
          <w:lang w:val="en-US"/>
        </w:rPr>
      </w:pPr>
      <w:r>
        <w:rPr>
          <w:rFonts w:hint="default" w:ascii="Times New Roman" w:hAnsi="Times New Roman" w:cs="Times New Roman"/>
          <w:i w:val="0"/>
          <w:iCs/>
          <w:sz w:val="24"/>
          <w:szCs w:val="24"/>
          <w:lang w:val="en-US"/>
        </w:rPr>
        <w:tab/>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0" w:line="276" w:lineRule="auto"/>
        <w:ind w:left="360" w:leftChars="0" w:right="-58" w:rightChars="0" w:firstLine="0" w:firstLineChars="0"/>
        <w:jc w:val="both"/>
        <w:textAlignment w:val="auto"/>
        <w:outlineLvl w:val="9"/>
        <w:rPr>
          <w:rFonts w:hint="default" w:ascii="Times New Roman" w:hAnsi="Times New Roman" w:cs="Times New Roman"/>
          <w:i w:val="0"/>
          <w:iCs/>
          <w:sz w:val="24"/>
          <w:szCs w:val="24"/>
          <w:lang w:val="en-US"/>
        </w:rPr>
      </w:pPr>
      <w:r>
        <w:rPr>
          <w:rFonts w:hint="default" w:ascii="Times New Roman" w:hAnsi="Times New Roman" w:cs="Times New Roman"/>
          <w:i w:val="0"/>
          <w:iCs/>
          <w:sz w:val="24"/>
          <w:szCs w:val="24"/>
          <w:lang w:val="ro-RO"/>
        </w:rPr>
        <w:tab/>
      </w:r>
      <w:r>
        <w:rPr>
          <w:rFonts w:hint="default" w:ascii="Times New Roman" w:hAnsi="Times New Roman" w:cs="Times New Roman"/>
          <w:i w:val="0"/>
          <w:iCs/>
          <w:sz w:val="24"/>
          <w:szCs w:val="24"/>
          <w:lang w:val="en-US"/>
        </w:rPr>
        <w:t>Strada Termele Romane este principala arter</w:t>
      </w:r>
      <w:r>
        <w:rPr>
          <w:rFonts w:hint="default" w:ascii="Times New Roman" w:hAnsi="Times New Roman" w:cs="Times New Roman"/>
          <w:i w:val="0"/>
          <w:iCs/>
          <w:sz w:val="24"/>
          <w:szCs w:val="24"/>
          <w:lang w:val="ro-RO"/>
        </w:rPr>
        <w:t xml:space="preserve">ă de acces către Portul Constanța prin Postul de control Poarta 1 și către zona Peninsulă și Portul turistic Tomis, prezentând o serie de </w:t>
      </w:r>
      <w:r>
        <w:rPr>
          <w:rFonts w:hint="default" w:ascii="Times New Roman" w:hAnsi="Times New Roman" w:cs="Times New Roman"/>
          <w:b/>
          <w:bCs/>
          <w:i w:val="0"/>
          <w:iCs/>
          <w:sz w:val="24"/>
          <w:szCs w:val="24"/>
          <w:lang w:val="ro-RO"/>
        </w:rPr>
        <w:t>disfuncționalități ale traficului rutier și pietonal, cum ar fi</w:t>
      </w:r>
      <w:r>
        <w:rPr>
          <w:rFonts w:hint="default" w:ascii="Times New Roman" w:hAnsi="Times New Roman" w:cs="Times New Roman"/>
          <w:i w:val="0"/>
          <w:iCs/>
          <w:sz w:val="24"/>
          <w:szCs w:val="24"/>
          <w:lang w:val="en-US"/>
        </w:rPr>
        <w:t>:</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0" w:line="276" w:lineRule="auto"/>
        <w:ind w:left="360" w:leftChars="0" w:right="-58" w:rightChars="0" w:firstLine="0" w:firstLineChars="0"/>
        <w:jc w:val="both"/>
        <w:textAlignment w:val="auto"/>
        <w:outlineLvl w:val="9"/>
        <w:rPr>
          <w:rFonts w:hint="default" w:ascii="Times New Roman" w:hAnsi="Times New Roman" w:cs="Times New Roman"/>
          <w:i w:val="0"/>
          <w:iCs/>
          <w:sz w:val="24"/>
          <w:szCs w:val="24"/>
          <w:lang w:val="ro-RO"/>
        </w:rPr>
      </w:pPr>
      <w:r>
        <w:rPr>
          <w:rFonts w:hint="default" w:ascii="Times New Roman" w:hAnsi="Times New Roman" w:cs="Times New Roman"/>
          <w:i w:val="0"/>
          <w:iCs/>
          <w:sz w:val="24"/>
          <w:szCs w:val="24"/>
          <w:lang w:val="en-US"/>
        </w:rPr>
        <w:t>- sta</w:t>
      </w:r>
      <w:r>
        <w:rPr>
          <w:rFonts w:hint="default" w:ascii="Times New Roman" w:hAnsi="Times New Roman" w:cs="Times New Roman"/>
          <w:i w:val="0"/>
          <w:iCs/>
          <w:sz w:val="24"/>
          <w:szCs w:val="24"/>
          <w:lang w:val="ro-RO"/>
        </w:rPr>
        <w:t>ționări și coloane de autovehicule cu blocaje și conflicte de trafic, atât pe Str. Termele Romane, cât și la intersecția cu Str. Traian</w:t>
      </w:r>
      <w:r>
        <w:rPr>
          <w:rFonts w:hint="default" w:ascii="Times New Roman" w:hAnsi="Times New Roman" w:cs="Times New Roman"/>
          <w:i w:val="0"/>
          <w:iCs/>
          <w:sz w:val="24"/>
          <w:szCs w:val="24"/>
          <w:lang w:val="en-US"/>
        </w:rPr>
        <w:t>;</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0" w:line="276" w:lineRule="auto"/>
        <w:ind w:left="360" w:leftChars="0" w:right="-58" w:rightChars="0" w:firstLine="0" w:firstLineChars="0"/>
        <w:jc w:val="both"/>
        <w:textAlignment w:val="auto"/>
        <w:outlineLvl w:val="9"/>
        <w:rPr>
          <w:rFonts w:hint="default" w:ascii="Times New Roman" w:hAnsi="Times New Roman" w:cs="Times New Roman"/>
          <w:i w:val="0"/>
          <w:iCs/>
          <w:sz w:val="24"/>
          <w:szCs w:val="24"/>
          <w:lang w:val="ro-RO"/>
        </w:rPr>
      </w:pPr>
      <w:r>
        <w:rPr>
          <w:rFonts w:hint="default" w:ascii="Times New Roman" w:hAnsi="Times New Roman" w:cs="Times New Roman"/>
          <w:i w:val="0"/>
          <w:iCs/>
          <w:sz w:val="24"/>
          <w:szCs w:val="24"/>
          <w:lang w:val="ro-RO"/>
        </w:rPr>
        <w:t>- condiții neadecvate de acces și manevre ale autocarelor cu turiști dinspre/către  Terminalul de pasageri din Portul Constanța</w:t>
      </w:r>
      <w:r>
        <w:rPr>
          <w:rFonts w:hint="default" w:ascii="Times New Roman" w:hAnsi="Times New Roman" w:cs="Times New Roman"/>
          <w:i w:val="0"/>
          <w:iCs/>
          <w:sz w:val="24"/>
          <w:szCs w:val="24"/>
          <w:lang w:val="en-US"/>
        </w:rPr>
        <w:t>;</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0" w:line="276" w:lineRule="auto"/>
        <w:ind w:left="360" w:leftChars="0" w:right="-58" w:rightChars="0" w:firstLine="0" w:firstLineChars="0"/>
        <w:jc w:val="both"/>
        <w:textAlignment w:val="auto"/>
        <w:outlineLvl w:val="9"/>
        <w:rPr>
          <w:rFonts w:hint="default" w:ascii="Times New Roman" w:hAnsi="Times New Roman" w:cs="Times New Roman"/>
          <w:i w:val="0"/>
          <w:iCs/>
          <w:sz w:val="24"/>
          <w:szCs w:val="24"/>
          <w:lang w:val="ro-RO"/>
        </w:rPr>
      </w:pPr>
      <w:r>
        <w:rPr>
          <w:rFonts w:hint="default" w:ascii="Times New Roman" w:hAnsi="Times New Roman" w:cs="Times New Roman"/>
          <w:i w:val="0"/>
          <w:iCs/>
          <w:sz w:val="24"/>
          <w:szCs w:val="24"/>
          <w:lang w:val="ro-RO"/>
        </w:rPr>
        <w:t>- traficul pietonal de la/spre stația BUS  Poarta 1 nu este reglementat corespunzător pentru pietonii care intră sau ies din incinta portuară, siguranța circulației fiind deficitară</w:t>
      </w:r>
      <w:r>
        <w:rPr>
          <w:rFonts w:hint="default" w:ascii="Times New Roman" w:hAnsi="Times New Roman" w:cs="Times New Roman"/>
          <w:i w:val="0"/>
          <w:iCs/>
          <w:sz w:val="24"/>
          <w:szCs w:val="24"/>
          <w:lang w:val="en-US"/>
        </w:rPr>
        <w:t>;</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181" w:afterLines="50" w:line="276" w:lineRule="auto"/>
        <w:ind w:left="360" w:leftChars="0" w:right="-58" w:rightChars="0" w:firstLine="0" w:firstLineChars="0"/>
        <w:jc w:val="both"/>
        <w:textAlignment w:val="auto"/>
        <w:outlineLvl w:val="9"/>
        <w:rPr>
          <w:rFonts w:hint="default" w:ascii="Times New Roman" w:hAnsi="Times New Roman" w:cs="Times New Roman"/>
          <w:i w:val="0"/>
          <w:iCs/>
          <w:sz w:val="24"/>
          <w:szCs w:val="24"/>
          <w:lang w:val="ro-RO"/>
        </w:rPr>
      </w:pPr>
      <w:r>
        <w:rPr>
          <w:rFonts w:hint="default" w:ascii="Times New Roman" w:hAnsi="Times New Roman" w:cs="Times New Roman"/>
          <w:i w:val="0"/>
          <w:iCs/>
          <w:sz w:val="24"/>
          <w:szCs w:val="24"/>
          <w:lang w:val="ro-RO"/>
        </w:rPr>
        <w:t xml:space="preserve">- la intersecția Str. Traian cu B-dul Tomis și Str. Negru Vodă , insula de reglementare a circulației rutiere este realizată din elemente mobile provizorii. </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0" w:line="276" w:lineRule="auto"/>
        <w:ind w:right="-58" w:rightChars="0"/>
        <w:jc w:val="both"/>
        <w:textAlignment w:val="auto"/>
        <w:outlineLvl w:val="9"/>
        <w:rPr>
          <w:rFonts w:hint="default" w:ascii="Times New Roman" w:hAnsi="Times New Roman" w:cs="Times New Roman"/>
          <w:i w:val="0"/>
          <w:iCs/>
          <w:sz w:val="24"/>
          <w:szCs w:val="24"/>
          <w:lang w:val="en-US"/>
        </w:rPr>
      </w:pPr>
      <w:r>
        <w:rPr>
          <w:rFonts w:hint="default" w:ascii="Times New Roman" w:hAnsi="Times New Roman" w:cs="Times New Roman"/>
          <w:i w:val="0"/>
          <w:iCs/>
          <w:sz w:val="24"/>
          <w:szCs w:val="24"/>
          <w:lang w:val="en-US"/>
        </w:rPr>
        <w:tab/>
        <w:t>Prin amenaj</w:t>
      </w:r>
      <w:r>
        <w:rPr>
          <w:rFonts w:hint="default" w:ascii="Times New Roman" w:hAnsi="Times New Roman" w:cs="Times New Roman"/>
          <w:i w:val="0"/>
          <w:iCs/>
          <w:sz w:val="24"/>
          <w:szCs w:val="24"/>
          <w:lang w:val="ro-RO"/>
        </w:rPr>
        <w:t>ă</w:t>
      </w:r>
      <w:r>
        <w:rPr>
          <w:rFonts w:hint="default" w:ascii="Times New Roman" w:hAnsi="Times New Roman" w:cs="Times New Roman"/>
          <w:i w:val="0"/>
          <w:iCs/>
          <w:sz w:val="24"/>
          <w:szCs w:val="24"/>
          <w:lang w:val="en-US"/>
        </w:rPr>
        <w:t>rile</w:t>
      </w:r>
      <w:r>
        <w:rPr>
          <w:rFonts w:hint="default" w:ascii="Times New Roman" w:hAnsi="Times New Roman" w:cs="Times New Roman"/>
          <w:i w:val="0"/>
          <w:iCs/>
          <w:sz w:val="24"/>
          <w:szCs w:val="24"/>
          <w:lang w:val="ro-RO"/>
        </w:rPr>
        <w:t xml:space="preserve"> propuse se urmărește</w:t>
      </w:r>
      <w:r>
        <w:rPr>
          <w:rFonts w:hint="default" w:ascii="Times New Roman" w:hAnsi="Times New Roman" w:cs="Times New Roman"/>
          <w:b/>
          <w:bCs/>
          <w:i w:val="0"/>
          <w:iCs/>
          <w:sz w:val="24"/>
          <w:szCs w:val="24"/>
          <w:lang w:val="ro-RO"/>
        </w:rPr>
        <w:t xml:space="preserve"> realizarea următoarelor obiective</w:t>
      </w:r>
      <w:r>
        <w:rPr>
          <w:rFonts w:hint="default" w:ascii="Times New Roman" w:hAnsi="Times New Roman" w:cs="Times New Roman"/>
          <w:b/>
          <w:bCs/>
          <w:i w:val="0"/>
          <w:iCs/>
          <w:sz w:val="24"/>
          <w:szCs w:val="24"/>
          <w:lang w:val="en-US"/>
        </w:rPr>
        <w:t>:</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0" w:line="276" w:lineRule="auto"/>
        <w:ind w:left="440" w:leftChars="0" w:right="-58" w:rightChars="0" w:firstLine="0" w:firstLineChars="0"/>
        <w:jc w:val="both"/>
        <w:textAlignment w:val="auto"/>
        <w:outlineLvl w:val="9"/>
        <w:rPr>
          <w:rFonts w:hint="default" w:ascii="Times New Roman" w:hAnsi="Times New Roman" w:cs="Times New Roman"/>
          <w:i w:val="0"/>
          <w:iCs/>
          <w:sz w:val="24"/>
          <w:szCs w:val="24"/>
          <w:lang w:val="ro-RO"/>
        </w:rPr>
      </w:pPr>
      <w:r>
        <w:rPr>
          <w:rFonts w:hint="default" w:ascii="Times New Roman" w:hAnsi="Times New Roman" w:cs="Times New Roman"/>
          <w:i w:val="0"/>
          <w:iCs/>
          <w:sz w:val="24"/>
          <w:szCs w:val="24"/>
          <w:lang w:val="en-US"/>
        </w:rPr>
        <w:t xml:space="preserve">● </w:t>
      </w:r>
      <w:r>
        <w:rPr>
          <w:rFonts w:hint="default" w:ascii="Times New Roman" w:hAnsi="Times New Roman" w:cs="Times New Roman"/>
          <w:i w:val="0"/>
          <w:iCs/>
          <w:sz w:val="24"/>
          <w:szCs w:val="24"/>
          <w:lang w:val="ro-RO"/>
        </w:rPr>
        <w:t xml:space="preserve"> </w:t>
      </w:r>
      <w:r>
        <w:rPr>
          <w:rFonts w:hint="default" w:ascii="Times New Roman" w:hAnsi="Times New Roman" w:cs="Times New Roman"/>
          <w:i w:val="0"/>
          <w:iCs/>
          <w:sz w:val="24"/>
          <w:szCs w:val="24"/>
          <w:lang w:val="en-US"/>
        </w:rPr>
        <w:t>Racordarea lucr</w:t>
      </w:r>
      <w:r>
        <w:rPr>
          <w:rFonts w:hint="default" w:ascii="Times New Roman" w:hAnsi="Times New Roman" w:cs="Times New Roman"/>
          <w:i w:val="0"/>
          <w:iCs/>
          <w:sz w:val="24"/>
          <w:szCs w:val="24"/>
          <w:lang w:val="ro-RO"/>
        </w:rPr>
        <w:t>ă</w:t>
      </w:r>
      <w:r>
        <w:rPr>
          <w:rFonts w:hint="default" w:ascii="Times New Roman" w:hAnsi="Times New Roman" w:cs="Times New Roman"/>
          <w:i w:val="0"/>
          <w:iCs/>
          <w:sz w:val="24"/>
          <w:szCs w:val="24"/>
          <w:lang w:val="en-US"/>
        </w:rPr>
        <w:t xml:space="preserve">rilor </w:t>
      </w:r>
      <w:r>
        <w:rPr>
          <w:rFonts w:hint="default" w:ascii="Times New Roman" w:hAnsi="Times New Roman" w:cs="Times New Roman"/>
          <w:i w:val="0"/>
          <w:iCs/>
          <w:sz w:val="24"/>
          <w:szCs w:val="24"/>
          <w:lang w:val="ro-RO"/>
        </w:rPr>
        <w:t>și reglementărilor la prevederile proiectului C.N. A.P.M. Constanța de modernizare a accesului prin postul de control Poarta 1</w:t>
      </w:r>
      <w:r>
        <w:rPr>
          <w:rFonts w:hint="default" w:ascii="Times New Roman" w:hAnsi="Times New Roman" w:cs="Times New Roman"/>
          <w:i w:val="0"/>
          <w:iCs/>
          <w:sz w:val="24"/>
          <w:szCs w:val="24"/>
          <w:lang w:val="en-US"/>
        </w:rPr>
        <w:t>;</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0" w:line="276" w:lineRule="auto"/>
        <w:ind w:left="440" w:leftChars="0" w:right="-58" w:rightChars="0" w:firstLine="0" w:firstLineChars="0"/>
        <w:jc w:val="both"/>
        <w:textAlignment w:val="auto"/>
        <w:outlineLvl w:val="9"/>
        <w:rPr>
          <w:rFonts w:hint="default" w:ascii="Times New Roman" w:hAnsi="Times New Roman" w:cs="Times New Roman"/>
          <w:i w:val="0"/>
          <w:iCs/>
          <w:sz w:val="24"/>
          <w:szCs w:val="24"/>
          <w:lang w:val="en-US"/>
        </w:rPr>
      </w:pPr>
      <w:r>
        <w:rPr>
          <w:rFonts w:hint="default" w:ascii="Times New Roman" w:hAnsi="Times New Roman" w:cs="Times New Roman"/>
          <w:i w:val="0"/>
          <w:iCs/>
          <w:sz w:val="24"/>
          <w:szCs w:val="24"/>
          <w:lang w:val="en-US"/>
        </w:rPr>
        <w:t xml:space="preserve">● </w:t>
      </w:r>
      <w:r>
        <w:rPr>
          <w:rFonts w:hint="default" w:ascii="Times New Roman" w:hAnsi="Times New Roman" w:cs="Times New Roman"/>
          <w:i w:val="0"/>
          <w:iCs/>
          <w:sz w:val="24"/>
          <w:szCs w:val="24"/>
          <w:lang w:val="ro-RO"/>
        </w:rPr>
        <w:t xml:space="preserve"> Creșterea capacității de intrare/ieșire a autovehiculelor și a pietonilor prin postul de control acces Poarta 1 și reducerea timpurilor de așteptare, prin reorganizarea și fluidizarea traficului</w:t>
      </w:r>
      <w:r>
        <w:rPr>
          <w:rFonts w:hint="default" w:ascii="Times New Roman" w:hAnsi="Times New Roman" w:cs="Times New Roman"/>
          <w:i w:val="0"/>
          <w:iCs/>
          <w:sz w:val="24"/>
          <w:szCs w:val="24"/>
          <w:lang w:val="en-US"/>
        </w:rPr>
        <w:t>;</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0" w:line="276" w:lineRule="auto"/>
        <w:ind w:left="440" w:leftChars="0" w:right="-58" w:rightChars="0" w:firstLine="0" w:firstLineChars="0"/>
        <w:jc w:val="both"/>
        <w:textAlignment w:val="auto"/>
        <w:outlineLvl w:val="9"/>
        <w:rPr>
          <w:rFonts w:hint="default" w:ascii="Times New Roman" w:hAnsi="Times New Roman" w:cs="Times New Roman"/>
          <w:i w:val="0"/>
          <w:iCs/>
          <w:sz w:val="24"/>
          <w:szCs w:val="24"/>
          <w:lang w:val="ro-RO"/>
        </w:rPr>
      </w:pPr>
      <w:r>
        <w:rPr>
          <w:rFonts w:hint="default" w:ascii="Times New Roman" w:hAnsi="Times New Roman" w:cs="Times New Roman"/>
          <w:i w:val="0"/>
          <w:iCs/>
          <w:sz w:val="24"/>
          <w:szCs w:val="24"/>
          <w:lang w:val="en-US"/>
        </w:rPr>
        <w:t>●</w:t>
      </w:r>
      <w:r>
        <w:rPr>
          <w:rFonts w:hint="default" w:ascii="Times New Roman" w:hAnsi="Times New Roman" w:cs="Times New Roman"/>
          <w:i w:val="0"/>
          <w:iCs/>
          <w:sz w:val="24"/>
          <w:szCs w:val="24"/>
          <w:lang w:val="ro-RO"/>
        </w:rPr>
        <w:t xml:space="preserve"> Fluidizarea circulației rutiere către/dinspre Peninsulă și portul Tomis, la intersecția Str. Termele Romane cu Str. Traian și la intersecția Str. Traian cu B-dul Tomis și Str. Negru Vodă</w:t>
      </w:r>
      <w:r>
        <w:rPr>
          <w:rFonts w:hint="default" w:ascii="Times New Roman" w:hAnsi="Times New Roman" w:cs="Times New Roman"/>
          <w:i w:val="0"/>
          <w:iCs/>
          <w:sz w:val="24"/>
          <w:szCs w:val="24"/>
          <w:lang w:val="en-US"/>
        </w:rPr>
        <w:t>;</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0" w:line="276" w:lineRule="auto"/>
        <w:ind w:left="440" w:leftChars="0" w:right="-58" w:rightChars="0" w:firstLine="0" w:firstLineChars="0"/>
        <w:jc w:val="both"/>
        <w:textAlignment w:val="auto"/>
        <w:outlineLvl w:val="9"/>
        <w:rPr>
          <w:rFonts w:hint="default" w:ascii="Times New Roman" w:hAnsi="Times New Roman" w:cs="Times New Roman"/>
          <w:i w:val="0"/>
          <w:iCs/>
          <w:sz w:val="24"/>
          <w:szCs w:val="24"/>
          <w:lang w:val="en-US"/>
        </w:rPr>
      </w:pPr>
      <w:r>
        <w:rPr>
          <w:rFonts w:hint="default" w:ascii="Times New Roman" w:hAnsi="Times New Roman" w:cs="Times New Roman"/>
          <w:i w:val="0"/>
          <w:iCs/>
          <w:sz w:val="24"/>
          <w:szCs w:val="24"/>
          <w:lang w:val="en-US"/>
        </w:rPr>
        <w:t>●</w:t>
      </w:r>
      <w:r>
        <w:rPr>
          <w:rFonts w:hint="default" w:ascii="Times New Roman" w:hAnsi="Times New Roman" w:cs="Times New Roman"/>
          <w:i w:val="0"/>
          <w:iCs/>
          <w:sz w:val="24"/>
          <w:szCs w:val="24"/>
          <w:lang w:val="ro-RO"/>
        </w:rPr>
        <w:t xml:space="preserve"> Îmbunătățirea condițiilor de circulație, întoarcere și staționare a autobuzelor pentru transportul public din zona stațiilor BUS Poarta 1 și Poarta 2</w:t>
      </w:r>
      <w:r>
        <w:rPr>
          <w:rFonts w:hint="default" w:ascii="Times New Roman" w:hAnsi="Times New Roman" w:cs="Times New Roman"/>
          <w:i w:val="0"/>
          <w:iCs/>
          <w:sz w:val="24"/>
          <w:szCs w:val="24"/>
          <w:lang w:val="en-US"/>
        </w:rPr>
        <w:t>;</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0" w:line="276" w:lineRule="auto"/>
        <w:ind w:left="440" w:leftChars="0" w:right="-58" w:rightChars="0" w:firstLine="0" w:firstLineChars="0"/>
        <w:jc w:val="both"/>
        <w:textAlignment w:val="auto"/>
        <w:outlineLvl w:val="9"/>
        <w:rPr>
          <w:rFonts w:hint="default" w:ascii="Times New Roman" w:hAnsi="Times New Roman" w:cs="Times New Roman"/>
          <w:i w:val="0"/>
          <w:iCs/>
          <w:sz w:val="24"/>
          <w:szCs w:val="24"/>
          <w:lang w:val="ro-RO"/>
        </w:rPr>
      </w:pPr>
      <w:r>
        <w:rPr>
          <w:rFonts w:hint="default" w:ascii="Times New Roman" w:hAnsi="Times New Roman" w:cs="Times New Roman"/>
          <w:i w:val="0"/>
          <w:iCs/>
          <w:sz w:val="24"/>
          <w:szCs w:val="24"/>
          <w:lang w:val="en-US"/>
        </w:rPr>
        <w:t>●</w:t>
      </w:r>
      <w:r>
        <w:rPr>
          <w:rFonts w:hint="default" w:ascii="Times New Roman" w:hAnsi="Times New Roman" w:cs="Times New Roman"/>
          <w:i w:val="0"/>
          <w:iCs/>
          <w:sz w:val="24"/>
          <w:szCs w:val="24"/>
          <w:lang w:val="ro-RO"/>
        </w:rPr>
        <w:t xml:space="preserve"> Refacerea sistemului de reglementări a circulației rutiere prin marcaje și indicatoare pentru îmbunătățirea condițiilor de circulație, sporirea gradului de confort și a siguranței rutiere</w:t>
      </w:r>
      <w:r>
        <w:rPr>
          <w:rFonts w:hint="default" w:ascii="Times New Roman" w:hAnsi="Times New Roman" w:cs="Times New Roman"/>
          <w:i w:val="0"/>
          <w:iCs/>
          <w:sz w:val="24"/>
          <w:szCs w:val="24"/>
          <w:lang w:val="en-US"/>
        </w:rPr>
        <w:t>;</w:t>
      </w:r>
    </w:p>
    <w:p>
      <w:pPr>
        <w:keepNext w:val="0"/>
        <w:keepLines w:val="0"/>
        <w:pageBreakBefore w:val="0"/>
        <w:widowControl/>
        <w:numPr>
          <w:ilvl w:val="0"/>
          <w:numId w:val="0"/>
        </w:numPr>
        <w:tabs>
          <w:tab w:val="left" w:pos="720"/>
        </w:tabs>
        <w:suppressAutoHyphens w:val="0"/>
        <w:kinsoku/>
        <w:wordWrap/>
        <w:overflowPunct/>
        <w:topLinePunct w:val="0"/>
        <w:autoSpaceDE/>
        <w:autoSpaceDN/>
        <w:bidi w:val="0"/>
        <w:adjustRightInd/>
        <w:snapToGrid/>
        <w:spacing w:after="181" w:afterLines="50" w:line="276" w:lineRule="auto"/>
        <w:ind w:left="440" w:leftChars="0" w:right="-58" w:rightChars="0" w:firstLine="0" w:firstLineChars="0"/>
        <w:jc w:val="both"/>
        <w:textAlignment w:val="auto"/>
        <w:outlineLvl w:val="9"/>
        <w:rPr>
          <w:rFonts w:hint="default" w:ascii="Times New Roman" w:hAnsi="Times New Roman" w:cs="Times New Roman"/>
          <w:i w:val="0"/>
          <w:iCs/>
          <w:sz w:val="24"/>
          <w:szCs w:val="24"/>
          <w:lang w:val="ro-RO"/>
        </w:rPr>
      </w:pPr>
      <w:r>
        <w:rPr>
          <w:rFonts w:hint="default" w:ascii="Times New Roman" w:hAnsi="Times New Roman" w:cs="Times New Roman"/>
          <w:i w:val="0"/>
          <w:iCs/>
          <w:sz w:val="24"/>
          <w:szCs w:val="24"/>
          <w:lang w:val="ro-RO"/>
        </w:rPr>
        <w:t xml:space="preserve">● Îmbunătățirea iluminatului public în vederea creșterii vizibilității și aspectului urbanistic al zonelor de acces la Poarta 1 și în Peninsulă, precum și la intersecția Străzii Traian cu Str. Termele Roman. </w:t>
      </w:r>
    </w:p>
    <w:p>
      <w:pPr>
        <w:pStyle w:val="7"/>
        <w:keepNext w:val="0"/>
        <w:keepLines w:val="0"/>
        <w:pageBreakBefore w:val="0"/>
        <w:widowControl/>
        <w:numPr>
          <w:ilvl w:val="0"/>
          <w:numId w:val="0"/>
        </w:numPr>
        <w:tabs>
          <w:tab w:val="center" w:pos="720"/>
          <w:tab w:val="clear" w:pos="4320"/>
          <w:tab w:val="clear" w:pos="8640"/>
        </w:tabs>
        <w:kinsoku/>
        <w:wordWrap/>
        <w:overflowPunct/>
        <w:topLinePunct w:val="0"/>
        <w:autoSpaceDE/>
        <w:autoSpaceDN/>
        <w:bidi w:val="0"/>
        <w:adjustRightInd/>
        <w:snapToGrid/>
        <w:spacing w:after="181" w:afterLines="50" w:line="240" w:lineRule="auto"/>
        <w:ind w:left="360" w:leftChars="0" w:right="-58" w:rightChars="0" w:firstLine="0" w:firstLineChars="0"/>
        <w:jc w:val="both"/>
        <w:textAlignment w:val="auto"/>
        <w:outlineLvl w:val="9"/>
        <w:rPr>
          <w:rFonts w:hint="default" w:cs="Times New Roman"/>
          <w:b/>
          <w:bCs/>
          <w:sz w:val="24"/>
          <w:szCs w:val="24"/>
          <w:lang w:val="en-US"/>
        </w:rPr>
      </w:pP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ro-RO"/>
        </w:rPr>
        <w:t xml:space="preserve">      Principalele  lucrări propuse</w:t>
      </w:r>
      <w:r>
        <w:rPr>
          <w:rFonts w:hint="default" w:cs="Times New Roman"/>
          <w:b/>
          <w:bCs/>
          <w:sz w:val="24"/>
          <w:szCs w:val="24"/>
          <w:lang w:val="ro-RO"/>
        </w:rPr>
        <w:t xml:space="preserve"> prin prezentul proiect constau în</w:t>
      </w:r>
      <w:r>
        <w:rPr>
          <w:rFonts w:hint="default" w:cs="Times New Roman"/>
          <w:b/>
          <w:bCs/>
          <w:sz w:val="24"/>
          <w:szCs w:val="24"/>
          <w:lang w:val="en-US"/>
        </w:rPr>
        <w:t>:</w:t>
      </w:r>
    </w:p>
    <w:p>
      <w:pPr>
        <w:pStyle w:val="7"/>
        <w:keepNext w:val="0"/>
        <w:keepLines w:val="0"/>
        <w:pageBreakBefore w:val="0"/>
        <w:widowControl/>
        <w:numPr>
          <w:ilvl w:val="0"/>
          <w:numId w:val="0"/>
        </w:numPr>
        <w:tabs>
          <w:tab w:val="center" w:pos="720"/>
          <w:tab w:val="clear" w:pos="4320"/>
          <w:tab w:val="clear" w:pos="8640"/>
        </w:tabs>
        <w:kinsoku/>
        <w:wordWrap/>
        <w:overflowPunct/>
        <w:topLinePunct w:val="0"/>
        <w:autoSpaceDE/>
        <w:autoSpaceDN/>
        <w:bidi w:val="0"/>
        <w:adjustRightInd/>
        <w:snapToGrid/>
        <w:spacing w:line="240" w:lineRule="auto"/>
        <w:ind w:left="360" w:leftChars="0" w:right="-58"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 Reamenajarea a două căi de acces rutiere (la Poarta 1 si zona Peninsulă) -  varianta Valea Portului și  str. Termele Romane ;</w:t>
      </w:r>
    </w:p>
    <w:p>
      <w:pPr>
        <w:pStyle w:val="7"/>
        <w:keepNext w:val="0"/>
        <w:keepLines w:val="0"/>
        <w:pageBreakBefore w:val="0"/>
        <w:widowControl/>
        <w:numPr>
          <w:ilvl w:val="0"/>
          <w:numId w:val="0"/>
        </w:numPr>
        <w:tabs>
          <w:tab w:val="center" w:pos="720"/>
          <w:tab w:val="clear" w:pos="4320"/>
          <w:tab w:val="clear" w:pos="8640"/>
        </w:tabs>
        <w:kinsoku/>
        <w:wordWrap/>
        <w:overflowPunct/>
        <w:topLinePunct w:val="0"/>
        <w:autoSpaceDE/>
        <w:autoSpaceDN/>
        <w:bidi w:val="0"/>
        <w:adjustRightInd/>
        <w:snapToGrid/>
        <w:spacing w:line="240" w:lineRule="auto"/>
        <w:ind w:left="360" w:leftChars="0" w:right="-53"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 Reamenajarea intersecției Str. Termele Romane cu Str. Traian prin realizarea unui sens giratoriu, cu insulă circulară cu spațiu verde;</w:t>
      </w:r>
    </w:p>
    <w:p>
      <w:pPr>
        <w:pStyle w:val="7"/>
        <w:keepNext w:val="0"/>
        <w:keepLines w:val="0"/>
        <w:pageBreakBefore w:val="0"/>
        <w:widowControl/>
        <w:numPr>
          <w:ilvl w:val="0"/>
          <w:numId w:val="0"/>
        </w:numPr>
        <w:tabs>
          <w:tab w:val="center" w:pos="720"/>
          <w:tab w:val="clear" w:pos="4320"/>
          <w:tab w:val="clear" w:pos="8640"/>
        </w:tabs>
        <w:kinsoku/>
        <w:wordWrap/>
        <w:overflowPunct/>
        <w:topLinePunct w:val="0"/>
        <w:autoSpaceDE/>
        <w:autoSpaceDN/>
        <w:bidi w:val="0"/>
        <w:adjustRightInd/>
        <w:snapToGrid/>
        <w:spacing w:line="240" w:lineRule="auto"/>
        <w:ind w:left="360" w:leftChars="0" w:right="-58"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 Reamenajarea stației BUS Poarta 2 prin lucrări de îmbunătățire a circulaței autobuzelor, de  ranforsare și refacere a carosabilului și a trotuarelor pietonale</w:t>
      </w:r>
      <w:r>
        <w:rPr>
          <w:rFonts w:hint="default" w:ascii="Times New Roman" w:hAnsi="Times New Roman" w:cs="Times New Roman"/>
          <w:sz w:val="24"/>
          <w:szCs w:val="24"/>
          <w:lang w:val="en-US"/>
        </w:rPr>
        <w:t>;</w:t>
      </w:r>
    </w:p>
    <w:p>
      <w:pPr>
        <w:pStyle w:val="7"/>
        <w:keepNext w:val="0"/>
        <w:keepLines w:val="0"/>
        <w:pageBreakBefore w:val="0"/>
        <w:widowControl/>
        <w:numPr>
          <w:ilvl w:val="0"/>
          <w:numId w:val="0"/>
        </w:numPr>
        <w:tabs>
          <w:tab w:val="center" w:pos="720"/>
          <w:tab w:val="clear" w:pos="4320"/>
          <w:tab w:val="clear" w:pos="8640"/>
        </w:tabs>
        <w:kinsoku/>
        <w:wordWrap/>
        <w:overflowPunct/>
        <w:topLinePunct w:val="0"/>
        <w:autoSpaceDE/>
        <w:autoSpaceDN/>
        <w:bidi w:val="0"/>
        <w:adjustRightInd/>
        <w:snapToGrid/>
        <w:spacing w:line="240" w:lineRule="auto"/>
        <w:ind w:left="360" w:leftChars="0" w:right="-53"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 Refacerea insulei de dirijare cu spatiu verde interior de la intersectia Bd. Tomis cu str. Negru Voda.</w:t>
      </w:r>
    </w:p>
    <w:p>
      <w:pPr>
        <w:pStyle w:val="7"/>
        <w:keepNext w:val="0"/>
        <w:keepLines w:val="0"/>
        <w:pageBreakBefore w:val="0"/>
        <w:widowControl/>
        <w:numPr>
          <w:ilvl w:val="0"/>
          <w:numId w:val="0"/>
        </w:numPr>
        <w:tabs>
          <w:tab w:val="center" w:pos="720"/>
          <w:tab w:val="clear" w:pos="4320"/>
          <w:tab w:val="clear" w:pos="8640"/>
        </w:tabs>
        <w:kinsoku/>
        <w:wordWrap/>
        <w:overflowPunct/>
        <w:topLinePunct w:val="0"/>
        <w:autoSpaceDE/>
        <w:autoSpaceDN/>
        <w:bidi w:val="0"/>
        <w:adjustRightInd/>
        <w:snapToGrid/>
        <w:spacing w:line="240" w:lineRule="auto"/>
        <w:ind w:left="360" w:leftChars="0" w:right="-58"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fr-FR"/>
        </w:rPr>
        <w:t>Amenajarea de noi c</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i pietonale pentru asigurarea circula</w:t>
      </w:r>
      <w:r>
        <w:rPr>
          <w:rFonts w:hint="default" w:ascii="Times New Roman" w:hAnsi="Times New Roman" w:cs="Times New Roman"/>
          <w:sz w:val="24"/>
          <w:szCs w:val="24"/>
          <w:lang w:val="ro-RO"/>
        </w:rPr>
        <w:t>ț</w:t>
      </w:r>
      <w:r>
        <w:rPr>
          <w:rFonts w:hint="default" w:ascii="Times New Roman" w:hAnsi="Times New Roman" w:cs="Times New Roman"/>
          <w:sz w:val="24"/>
          <w:szCs w:val="24"/>
          <w:lang w:val="fr-FR"/>
        </w:rPr>
        <w:t xml:space="preserve">iei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condi</w:t>
      </w:r>
      <w:r>
        <w:rPr>
          <w:rFonts w:hint="default" w:ascii="Times New Roman" w:hAnsi="Times New Roman" w:cs="Times New Roman"/>
          <w:sz w:val="24"/>
          <w:szCs w:val="24"/>
          <w:lang w:val="ro-RO"/>
        </w:rPr>
        <w:t>ț</w:t>
      </w:r>
      <w:r>
        <w:rPr>
          <w:rFonts w:hint="default" w:ascii="Times New Roman" w:hAnsi="Times New Roman" w:cs="Times New Roman"/>
          <w:sz w:val="24"/>
          <w:szCs w:val="24"/>
          <w:lang w:val="fr-FR"/>
        </w:rPr>
        <w:t>ii de cre</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tere a siguran</w:t>
      </w:r>
      <w:r>
        <w:rPr>
          <w:rFonts w:hint="default" w:ascii="Times New Roman" w:hAnsi="Times New Roman" w:cs="Times New Roman"/>
          <w:sz w:val="24"/>
          <w:szCs w:val="24"/>
          <w:lang w:val="ro-RO"/>
        </w:rPr>
        <w:t>ț</w:t>
      </w:r>
      <w:r>
        <w:rPr>
          <w:rFonts w:hint="default" w:ascii="Times New Roman" w:hAnsi="Times New Roman" w:cs="Times New Roman"/>
          <w:sz w:val="24"/>
          <w:szCs w:val="24"/>
          <w:lang w:val="fr-FR"/>
        </w:rPr>
        <w:t xml:space="preserve">ei pietonale ;  </w:t>
      </w:r>
    </w:p>
    <w:p>
      <w:pPr>
        <w:pStyle w:val="7"/>
        <w:keepNext w:val="0"/>
        <w:keepLines w:val="0"/>
        <w:pageBreakBefore w:val="0"/>
        <w:widowControl/>
        <w:numPr>
          <w:ilvl w:val="0"/>
          <w:numId w:val="0"/>
        </w:numPr>
        <w:tabs>
          <w:tab w:val="center" w:pos="720"/>
          <w:tab w:val="clear" w:pos="4320"/>
          <w:tab w:val="clear" w:pos="8640"/>
        </w:tabs>
        <w:kinsoku/>
        <w:wordWrap/>
        <w:overflowPunct/>
        <w:topLinePunct w:val="0"/>
        <w:autoSpaceDE/>
        <w:autoSpaceDN/>
        <w:bidi w:val="0"/>
        <w:adjustRightInd/>
        <w:snapToGrid/>
        <w:spacing w:line="240" w:lineRule="auto"/>
        <w:ind w:left="360" w:leftChars="0" w:right="-53"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 </w:t>
      </w:r>
      <w:r>
        <w:rPr>
          <w:rFonts w:hint="default" w:cs="Times New Roman"/>
          <w:sz w:val="24"/>
          <w:szCs w:val="24"/>
          <w:lang w:val="en-US"/>
        </w:rPr>
        <w:t>R</w:t>
      </w:r>
      <w:r>
        <w:rPr>
          <w:rFonts w:hint="default" w:ascii="Times New Roman" w:hAnsi="Times New Roman" w:cs="Times New Roman"/>
          <w:sz w:val="24"/>
          <w:szCs w:val="24"/>
          <w:lang w:val="fr-FR"/>
        </w:rPr>
        <w:t xml:space="preserve">efacere </w:t>
      </w:r>
      <w:r>
        <w:rPr>
          <w:rFonts w:hint="default" w:cs="Times New Roman"/>
          <w:sz w:val="24"/>
          <w:szCs w:val="24"/>
          <w:lang w:val="en-US"/>
        </w:rPr>
        <w:t xml:space="preserve">sistemului </w:t>
      </w:r>
      <w:r>
        <w:rPr>
          <w:rFonts w:hint="default" w:ascii="Times New Roman" w:hAnsi="Times New Roman" w:cs="Times New Roman"/>
          <w:sz w:val="24"/>
          <w:szCs w:val="24"/>
          <w:lang w:val="fr-FR"/>
        </w:rPr>
        <w:t xml:space="preserve">iluminat public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i amenajarea de noi spa</w:t>
      </w:r>
      <w:r>
        <w:rPr>
          <w:rFonts w:hint="default" w:ascii="Times New Roman" w:hAnsi="Times New Roman" w:cs="Times New Roman"/>
          <w:sz w:val="24"/>
          <w:szCs w:val="24"/>
          <w:lang w:val="ro-RO"/>
        </w:rPr>
        <w:t>ț</w:t>
      </w:r>
      <w:r>
        <w:rPr>
          <w:rFonts w:hint="default" w:ascii="Times New Roman" w:hAnsi="Times New Roman" w:cs="Times New Roman"/>
          <w:sz w:val="24"/>
          <w:szCs w:val="24"/>
          <w:lang w:val="fr-FR"/>
        </w:rPr>
        <w:t>ii verzi</w:t>
      </w:r>
      <w:r>
        <w:rPr>
          <w:rFonts w:hint="default" w:cs="Times New Roman"/>
          <w:sz w:val="24"/>
          <w:szCs w:val="24"/>
          <w:lang w:val="en-US"/>
        </w:rPr>
        <w:t>;</w:t>
      </w:r>
    </w:p>
    <w:p>
      <w:pPr>
        <w:pStyle w:val="7"/>
        <w:keepNext w:val="0"/>
        <w:keepLines w:val="0"/>
        <w:pageBreakBefore w:val="0"/>
        <w:widowControl/>
        <w:numPr>
          <w:ilvl w:val="0"/>
          <w:numId w:val="0"/>
        </w:numPr>
        <w:tabs>
          <w:tab w:val="center" w:pos="720"/>
          <w:tab w:val="clear" w:pos="4320"/>
          <w:tab w:val="clear" w:pos="8640"/>
        </w:tabs>
        <w:kinsoku/>
        <w:wordWrap/>
        <w:overflowPunct/>
        <w:topLinePunct w:val="0"/>
        <w:autoSpaceDE/>
        <w:autoSpaceDN/>
        <w:bidi w:val="0"/>
        <w:adjustRightInd/>
        <w:snapToGrid/>
        <w:spacing w:line="240" w:lineRule="auto"/>
        <w:ind w:left="360" w:leftChars="0" w:right="-58"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 Asigurarea ne noi facilit</w:t>
      </w:r>
      <w:r>
        <w:rPr>
          <w:rFonts w:hint="default" w:cs="Times New Roman"/>
          <w:sz w:val="24"/>
          <w:szCs w:val="24"/>
          <w:lang w:val="ro-RO"/>
        </w:rPr>
        <w:t>ăț</w:t>
      </w:r>
      <w:r>
        <w:rPr>
          <w:rFonts w:hint="default" w:ascii="Times New Roman" w:hAnsi="Times New Roman" w:cs="Times New Roman"/>
          <w:sz w:val="24"/>
          <w:szCs w:val="24"/>
          <w:lang w:val="ro-RO"/>
        </w:rPr>
        <w:t>i pentru circula</w:t>
      </w:r>
      <w:r>
        <w:rPr>
          <w:rFonts w:hint="default" w:cs="Times New Roman"/>
          <w:sz w:val="24"/>
          <w:szCs w:val="24"/>
          <w:lang w:val="ro-RO"/>
        </w:rPr>
        <w:t>ț</w:t>
      </w:r>
      <w:r>
        <w:rPr>
          <w:rFonts w:hint="default" w:ascii="Times New Roman" w:hAnsi="Times New Roman" w:cs="Times New Roman"/>
          <w:sz w:val="24"/>
          <w:szCs w:val="24"/>
          <w:lang w:val="ro-RO"/>
        </w:rPr>
        <w:t>ia autobuzelor (benzi cu destina</w:t>
      </w:r>
      <w:r>
        <w:rPr>
          <w:rFonts w:hint="default" w:cs="Times New Roman"/>
          <w:sz w:val="24"/>
          <w:szCs w:val="24"/>
          <w:lang w:val="ro-RO"/>
        </w:rPr>
        <w:t>ț</w:t>
      </w:r>
      <w:r>
        <w:rPr>
          <w:rFonts w:hint="default" w:ascii="Times New Roman" w:hAnsi="Times New Roman" w:cs="Times New Roman"/>
          <w:sz w:val="24"/>
          <w:szCs w:val="24"/>
          <w:lang w:val="ro-RO"/>
        </w:rPr>
        <w:t>ie proprie de circula</w:t>
      </w:r>
      <w:r>
        <w:rPr>
          <w:rFonts w:hint="default" w:cs="Times New Roman"/>
          <w:sz w:val="24"/>
          <w:szCs w:val="24"/>
          <w:lang w:val="ro-RO"/>
        </w:rPr>
        <w:t>ț</w:t>
      </w:r>
      <w:r>
        <w:rPr>
          <w:rFonts w:hint="default" w:ascii="Times New Roman" w:hAnsi="Times New Roman" w:cs="Times New Roman"/>
          <w:sz w:val="24"/>
          <w:szCs w:val="24"/>
          <w:lang w:val="ro-RO"/>
        </w:rPr>
        <w:t>ie, semafoare cu telecomand</w:t>
      </w:r>
      <w:r>
        <w:rPr>
          <w:rFonts w:hint="default" w:cs="Times New Roman"/>
          <w:sz w:val="24"/>
          <w:szCs w:val="24"/>
          <w:lang w:val="ro-RO"/>
        </w:rPr>
        <w:t>ă</w:t>
      </w:r>
      <w:r>
        <w:rPr>
          <w:rFonts w:hint="default" w:ascii="Times New Roman" w:hAnsi="Times New Roman" w:cs="Times New Roman"/>
          <w:sz w:val="24"/>
          <w:szCs w:val="24"/>
          <w:lang w:val="ro-RO"/>
        </w:rPr>
        <w:t xml:space="preserve">, dupa caz); </w:t>
      </w:r>
    </w:p>
    <w:p>
      <w:pPr>
        <w:pStyle w:val="7"/>
        <w:keepNext w:val="0"/>
        <w:keepLines w:val="0"/>
        <w:pageBreakBefore w:val="0"/>
        <w:widowControl/>
        <w:numPr>
          <w:ilvl w:val="0"/>
          <w:numId w:val="0"/>
        </w:numPr>
        <w:tabs>
          <w:tab w:val="center" w:pos="720"/>
          <w:tab w:val="clear" w:pos="4320"/>
          <w:tab w:val="clear" w:pos="8640"/>
        </w:tabs>
        <w:kinsoku/>
        <w:wordWrap/>
        <w:overflowPunct/>
        <w:topLinePunct w:val="0"/>
        <w:autoSpaceDE/>
        <w:autoSpaceDN/>
        <w:bidi w:val="0"/>
        <w:adjustRightInd/>
        <w:snapToGrid/>
        <w:spacing w:after="181" w:afterLines="50" w:line="240" w:lineRule="auto"/>
        <w:ind w:left="360" w:leftChars="0" w:right="-58" w:rightChars="0" w:firstLine="0" w:firstLineChars="0"/>
        <w:jc w:val="both"/>
        <w:textAlignment w:val="auto"/>
        <w:outlineLvl w:val="9"/>
        <w:rPr>
          <w:rFonts w:hint="default" w:cs="Times New Roman"/>
          <w:sz w:val="24"/>
          <w:szCs w:val="24"/>
          <w:lang w:val="ro-RO"/>
        </w:rPr>
      </w:pPr>
      <w:r>
        <w:rPr>
          <w:rFonts w:hint="default" w:ascii="Times New Roman" w:hAnsi="Times New Roman" w:cs="Times New Roman"/>
          <w:sz w:val="24"/>
          <w:szCs w:val="24"/>
          <w:lang w:val="ro-RO"/>
        </w:rPr>
        <w:t>- Reamenajarea spa</w:t>
      </w:r>
      <w:r>
        <w:rPr>
          <w:rFonts w:hint="default" w:cs="Times New Roman"/>
          <w:sz w:val="24"/>
          <w:szCs w:val="24"/>
          <w:lang w:val="ro-RO"/>
        </w:rPr>
        <w:t>ț</w:t>
      </w:r>
      <w:r>
        <w:rPr>
          <w:rFonts w:hint="default" w:ascii="Times New Roman" w:hAnsi="Times New Roman" w:cs="Times New Roman"/>
          <w:sz w:val="24"/>
          <w:szCs w:val="24"/>
          <w:lang w:val="ro-RO"/>
        </w:rPr>
        <w:t>iilor de parcare adiacente trotuarelor</w:t>
      </w:r>
      <w:r>
        <w:rPr>
          <w:rFonts w:hint="default" w:cs="Times New Roman"/>
          <w:sz w:val="24"/>
          <w:szCs w:val="24"/>
          <w:lang w:val="ro-RO"/>
        </w:rPr>
        <w:t>.</w:t>
      </w:r>
    </w:p>
    <w:p>
      <w:pPr>
        <w:pStyle w:val="7"/>
        <w:keepNext w:val="0"/>
        <w:keepLines w:val="0"/>
        <w:pageBreakBefore w:val="0"/>
        <w:widowControl/>
        <w:numPr>
          <w:ilvl w:val="0"/>
          <w:numId w:val="0"/>
        </w:numPr>
        <w:tabs>
          <w:tab w:val="center" w:pos="360"/>
          <w:tab w:val="clear" w:pos="4320"/>
        </w:tabs>
        <w:suppressAutoHyphens w:val="0"/>
        <w:kinsoku/>
        <w:wordWrap/>
        <w:overflowPunct/>
        <w:topLinePunct w:val="0"/>
        <w:autoSpaceDE/>
        <w:autoSpaceDN/>
        <w:bidi w:val="0"/>
        <w:adjustRightInd/>
        <w:snapToGrid/>
        <w:spacing w:after="181" w:afterLines="50" w:line="240" w:lineRule="auto"/>
        <w:ind w:leftChars="0" w:right="-53" w:rightChars="0" w:firstLine="0" w:firstLineChars="0"/>
        <w:jc w:val="both"/>
        <w:textAlignment w:val="auto"/>
        <w:outlineLvl w:val="9"/>
        <w:rPr>
          <w:rFonts w:hint="default" w:ascii="Times New Roman" w:hAnsi="Times New Roman" w:cs="Times New Roman"/>
          <w:sz w:val="24"/>
          <w:szCs w:val="24"/>
          <w:u w:val="single"/>
        </w:rPr>
      </w:pPr>
      <w:r>
        <w:rPr>
          <w:rFonts w:hint="default" w:cs="Times New Roman"/>
          <w:b/>
          <w:bCs/>
          <w:i w:val="0"/>
          <w:iCs/>
          <w:sz w:val="24"/>
          <w:szCs w:val="24"/>
          <w:lang w:val="ro-RO"/>
        </w:rPr>
        <w:tab/>
      </w:r>
      <w:r>
        <w:rPr>
          <w:rFonts w:hint="default" w:cs="Times New Roman"/>
          <w:b/>
          <w:bCs/>
          <w:i w:val="0"/>
          <w:iCs/>
          <w:sz w:val="24"/>
          <w:szCs w:val="24"/>
          <w:lang w:val="ro-RO"/>
        </w:rPr>
        <w:t xml:space="preserve">            A</w:t>
      </w:r>
      <w:r>
        <w:rPr>
          <w:rFonts w:hint="default" w:ascii="Times New Roman" w:hAnsi="Times New Roman" w:cs="Times New Roman"/>
          <w:b/>
          <w:bCs/>
          <w:i w:val="0"/>
          <w:iCs/>
          <w:sz w:val="24"/>
          <w:szCs w:val="24"/>
        </w:rPr>
        <w:t>ctivitatile generale necesare pentru realizarea lucr</w:t>
      </w:r>
      <w:r>
        <w:rPr>
          <w:rFonts w:hint="default" w:cs="Times New Roman"/>
          <w:b/>
          <w:bCs/>
          <w:i w:val="0"/>
          <w:iCs/>
          <w:sz w:val="24"/>
          <w:szCs w:val="24"/>
          <w:lang w:val="ro-RO"/>
        </w:rPr>
        <w:t>ă</w:t>
      </w:r>
      <w:r>
        <w:rPr>
          <w:rFonts w:hint="default" w:ascii="Times New Roman" w:hAnsi="Times New Roman" w:cs="Times New Roman"/>
          <w:b/>
          <w:bCs/>
          <w:i w:val="0"/>
          <w:iCs/>
          <w:sz w:val="24"/>
          <w:szCs w:val="24"/>
        </w:rPr>
        <w:t xml:space="preserve">rilor proiectate </w:t>
      </w:r>
      <w:r>
        <w:rPr>
          <w:rFonts w:hint="default" w:ascii="Times New Roman" w:hAnsi="Times New Roman" w:cs="Times New Roman"/>
          <w:sz w:val="24"/>
          <w:szCs w:val="24"/>
          <w:u w:val="single"/>
        </w:rPr>
        <w:t>:</w:t>
      </w:r>
    </w:p>
    <w:p>
      <w:pPr>
        <w:keepNext w:val="0"/>
        <w:keepLines w:val="0"/>
        <w:pageBreakBefore w:val="0"/>
        <w:widowControl w:val="0"/>
        <w:numPr>
          <w:ilvl w:val="0"/>
          <w:numId w:val="3"/>
        </w:numPr>
        <w:tabs>
          <w:tab w:val="left" w:pos="480"/>
        </w:tabs>
        <w:kinsoku/>
        <w:wordWrap/>
        <w:overflowPunct/>
        <w:topLinePunct w:val="0"/>
        <w:autoSpaceDE/>
        <w:autoSpaceDN/>
        <w:bidi w:val="0"/>
        <w:adjustRightInd/>
        <w:snapToGrid/>
        <w:spacing w:after="0" w:line="240" w:lineRule="auto"/>
        <w:ind w:left="480" w:leftChars="0" w:right="-58" w:rightChars="0" w:hanging="120" w:firstLineChars="0"/>
        <w:jc w:val="both"/>
        <w:textAlignment w:val="auto"/>
        <w:outlineLvl w:val="9"/>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dezafect</w:t>
      </w:r>
      <w:r>
        <w:rPr>
          <w:rFonts w:hint="default" w:cs="Times New Roman"/>
          <w:sz w:val="24"/>
          <w:szCs w:val="24"/>
          <w:lang w:val="ro-RO"/>
        </w:rPr>
        <w:t>ă</w:t>
      </w:r>
      <w:r>
        <w:rPr>
          <w:rFonts w:hint="default" w:ascii="Times New Roman" w:hAnsi="Times New Roman" w:cs="Times New Roman"/>
          <w:sz w:val="24"/>
          <w:szCs w:val="24"/>
          <w:lang w:val="fr-FR"/>
        </w:rPr>
        <w:t xml:space="preserve">ri (borduri, pavaje, </w:t>
      </w:r>
      <w:r>
        <w:rPr>
          <w:rFonts w:hint="default" w:cs="Times New Roman"/>
          <w:sz w:val="24"/>
          <w:szCs w:val="24"/>
          <w:lang w:val="ro-RO"/>
        </w:rPr>
        <w:t>î</w:t>
      </w:r>
      <w:r>
        <w:rPr>
          <w:rFonts w:hint="default" w:ascii="Times New Roman" w:hAnsi="Times New Roman" w:cs="Times New Roman"/>
          <w:sz w:val="24"/>
          <w:szCs w:val="24"/>
          <w:lang w:val="fr-FR"/>
        </w:rPr>
        <w:t>mbr</w:t>
      </w:r>
      <w:r>
        <w:rPr>
          <w:rFonts w:hint="default" w:cs="Times New Roman"/>
          <w:sz w:val="24"/>
          <w:szCs w:val="24"/>
          <w:lang w:val="ro-RO"/>
        </w:rPr>
        <w:t>ă</w:t>
      </w:r>
      <w:r>
        <w:rPr>
          <w:rFonts w:hint="default" w:ascii="Times New Roman" w:hAnsi="Times New Roman" w:cs="Times New Roman"/>
          <w:sz w:val="24"/>
          <w:szCs w:val="24"/>
          <w:lang w:val="fr-FR"/>
        </w:rPr>
        <w:t>c</w:t>
      </w:r>
      <w:r>
        <w:rPr>
          <w:rFonts w:hint="default" w:cs="Times New Roman"/>
          <w:sz w:val="24"/>
          <w:szCs w:val="24"/>
          <w:lang w:val="ro-RO"/>
        </w:rPr>
        <w:t>ă</w:t>
      </w:r>
      <w:r>
        <w:rPr>
          <w:rFonts w:hint="default" w:ascii="Times New Roman" w:hAnsi="Times New Roman" w:cs="Times New Roman"/>
          <w:sz w:val="24"/>
          <w:szCs w:val="24"/>
          <w:lang w:val="fr-FR"/>
        </w:rPr>
        <w:t>minti trotuare, st</w:t>
      </w:r>
      <w:r>
        <w:rPr>
          <w:rFonts w:hint="default" w:cs="Times New Roman"/>
          <w:sz w:val="24"/>
          <w:szCs w:val="24"/>
          <w:lang w:val="ro-RO"/>
        </w:rPr>
        <w:t>î</w:t>
      </w:r>
      <w:r>
        <w:rPr>
          <w:rFonts w:hint="default" w:ascii="Times New Roman" w:hAnsi="Times New Roman" w:cs="Times New Roman"/>
          <w:sz w:val="24"/>
          <w:szCs w:val="24"/>
          <w:lang w:val="fr-FR"/>
        </w:rPr>
        <w:t xml:space="preserve">lpi iluminat,etc.) </w:t>
      </w:r>
      <w:r>
        <w:rPr>
          <w:rFonts w:hint="default" w:cs="Times New Roman"/>
          <w:sz w:val="24"/>
          <w:szCs w:val="24"/>
          <w:lang w:val="ro-RO"/>
        </w:rPr>
        <w:t>ș</w:t>
      </w:r>
      <w:r>
        <w:rPr>
          <w:rFonts w:hint="default" w:ascii="Times New Roman" w:hAnsi="Times New Roman" w:cs="Times New Roman"/>
          <w:sz w:val="24"/>
          <w:szCs w:val="24"/>
          <w:lang w:val="fr-FR"/>
        </w:rPr>
        <w:t>i sapaturi, dupa caz,</w:t>
      </w:r>
      <w:r>
        <w:rPr>
          <w:rFonts w:hint="default" w:cs="Times New Roman"/>
          <w:sz w:val="24"/>
          <w:szCs w:val="24"/>
          <w:lang w:val="ro-RO"/>
        </w:rPr>
        <w:t xml:space="preserve"> </w:t>
      </w:r>
      <w:r>
        <w:rPr>
          <w:rFonts w:hint="default" w:ascii="Times New Roman" w:hAnsi="Times New Roman" w:cs="Times New Roman"/>
          <w:sz w:val="24"/>
          <w:szCs w:val="24"/>
          <w:lang w:val="fr-FR"/>
        </w:rPr>
        <w:t>pe zonele de reamenajat;</w:t>
      </w:r>
    </w:p>
    <w:p>
      <w:pPr>
        <w:keepNext w:val="0"/>
        <w:keepLines w:val="0"/>
        <w:pageBreakBefore w:val="0"/>
        <w:widowControl w:val="0"/>
        <w:numPr>
          <w:ilvl w:val="0"/>
          <w:numId w:val="3"/>
        </w:numPr>
        <w:tabs>
          <w:tab w:val="left" w:pos="480"/>
          <w:tab w:val="left" w:pos="720"/>
        </w:tabs>
        <w:kinsoku/>
        <w:wordWrap/>
        <w:overflowPunct/>
        <w:topLinePunct w:val="0"/>
        <w:autoSpaceDE/>
        <w:autoSpaceDN/>
        <w:bidi w:val="0"/>
        <w:adjustRightInd/>
        <w:snapToGrid/>
        <w:spacing w:after="0"/>
        <w:ind w:left="720" w:right="-58" w:rightChars="0" w:hanging="36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frezarea </w:t>
      </w:r>
      <w:r>
        <w:rPr>
          <w:rFonts w:hint="default" w:cs="Times New Roman"/>
          <w:sz w:val="24"/>
          <w:szCs w:val="24"/>
          <w:lang w:val="ro-RO"/>
        </w:rPr>
        <w:t>î</w:t>
      </w:r>
      <w:r>
        <w:rPr>
          <w:rFonts w:hint="default" w:ascii="Times New Roman" w:hAnsi="Times New Roman" w:cs="Times New Roman"/>
          <w:sz w:val="24"/>
          <w:szCs w:val="24"/>
        </w:rPr>
        <w:t>mbr</w:t>
      </w:r>
      <w:r>
        <w:rPr>
          <w:rFonts w:hint="default" w:cs="Times New Roman"/>
          <w:sz w:val="24"/>
          <w:szCs w:val="24"/>
          <w:lang w:val="ro-RO"/>
        </w:rPr>
        <w:t>ă</w:t>
      </w:r>
      <w:r>
        <w:rPr>
          <w:rFonts w:hint="default" w:ascii="Times New Roman" w:hAnsi="Times New Roman" w:cs="Times New Roman"/>
          <w:sz w:val="24"/>
          <w:szCs w:val="24"/>
        </w:rPr>
        <w:t>c</w:t>
      </w:r>
      <w:r>
        <w:rPr>
          <w:rFonts w:hint="default" w:cs="Times New Roman"/>
          <w:sz w:val="24"/>
          <w:szCs w:val="24"/>
          <w:lang w:val="ro-RO"/>
        </w:rPr>
        <w:t>ă</w:t>
      </w:r>
      <w:r>
        <w:rPr>
          <w:rFonts w:hint="default" w:ascii="Times New Roman" w:hAnsi="Times New Roman" w:cs="Times New Roman"/>
          <w:sz w:val="24"/>
          <w:szCs w:val="24"/>
        </w:rPr>
        <w:t>min</w:t>
      </w:r>
      <w:r>
        <w:rPr>
          <w:rFonts w:hint="default" w:cs="Times New Roman"/>
          <w:sz w:val="24"/>
          <w:szCs w:val="24"/>
          <w:lang w:val="ro-RO"/>
        </w:rPr>
        <w:t>ț</w:t>
      </w:r>
      <w:r>
        <w:rPr>
          <w:rFonts w:hint="default" w:ascii="Times New Roman" w:hAnsi="Times New Roman" w:cs="Times New Roman"/>
          <w:sz w:val="24"/>
          <w:szCs w:val="24"/>
        </w:rPr>
        <w:t xml:space="preserve">ii asfaltice existente pe zonele degradate </w:t>
      </w:r>
      <w:r>
        <w:rPr>
          <w:rFonts w:hint="default" w:cs="Times New Roman"/>
          <w:sz w:val="24"/>
          <w:szCs w:val="24"/>
          <w:lang w:val="ro-RO"/>
        </w:rPr>
        <w:t>ș</w:t>
      </w:r>
      <w:r>
        <w:rPr>
          <w:rFonts w:hint="default" w:ascii="Times New Roman" w:hAnsi="Times New Roman" w:cs="Times New Roman"/>
          <w:sz w:val="24"/>
          <w:szCs w:val="24"/>
        </w:rPr>
        <w:t>i pentru corec</w:t>
      </w:r>
      <w:r>
        <w:rPr>
          <w:rFonts w:hint="default" w:cs="Times New Roman"/>
          <w:sz w:val="24"/>
          <w:szCs w:val="24"/>
          <w:lang w:val="ro-RO"/>
        </w:rPr>
        <w:t>ț</w:t>
      </w:r>
      <w:r>
        <w:rPr>
          <w:rFonts w:hint="default" w:ascii="Times New Roman" w:hAnsi="Times New Roman" w:cs="Times New Roman"/>
          <w:sz w:val="24"/>
          <w:szCs w:val="24"/>
        </w:rPr>
        <w:t>ia profilului;</w:t>
      </w:r>
    </w:p>
    <w:p>
      <w:pPr>
        <w:keepNext w:val="0"/>
        <w:keepLines w:val="0"/>
        <w:pageBreakBefore w:val="0"/>
        <w:widowControl w:val="0"/>
        <w:numPr>
          <w:numId w:val="0"/>
        </w:numPr>
        <w:tabs>
          <w:tab w:val="left" w:pos="720"/>
        </w:tabs>
        <w:kinsoku/>
        <w:wordWrap/>
        <w:overflowPunct/>
        <w:topLinePunct w:val="0"/>
        <w:autoSpaceDE/>
        <w:autoSpaceDN/>
        <w:bidi w:val="0"/>
        <w:adjustRightInd/>
        <w:snapToGrid/>
        <w:spacing w:after="0" w:line="276" w:lineRule="auto"/>
        <w:ind w:right="-58" w:rightChars="0"/>
        <w:jc w:val="both"/>
        <w:textAlignment w:val="auto"/>
        <w:rPr>
          <w:rFonts w:hint="default" w:ascii="Times New Roman" w:hAnsi="Times New Roman" w:cs="Times New Roman"/>
          <w:sz w:val="24"/>
          <w:szCs w:val="24"/>
        </w:rPr>
      </w:pPr>
    </w:p>
    <w:p>
      <w:pPr>
        <w:keepNext w:val="0"/>
        <w:keepLines w:val="0"/>
        <w:pageBreakBefore w:val="0"/>
        <w:widowControl w:val="0"/>
        <w:numPr>
          <w:numId w:val="0"/>
        </w:numPr>
        <w:tabs>
          <w:tab w:val="left" w:pos="720"/>
        </w:tabs>
        <w:kinsoku/>
        <w:wordWrap/>
        <w:overflowPunct/>
        <w:topLinePunct w:val="0"/>
        <w:autoSpaceDE/>
        <w:autoSpaceDN/>
        <w:bidi w:val="0"/>
        <w:adjustRightInd/>
        <w:snapToGrid/>
        <w:spacing w:after="0" w:line="276" w:lineRule="auto"/>
        <w:ind w:right="-58" w:rightChars="0"/>
        <w:jc w:val="both"/>
        <w:textAlignment w:val="auto"/>
        <w:rPr>
          <w:rFonts w:hint="default" w:ascii="Times New Roman" w:hAnsi="Times New Roman" w:cs="Times New Roman"/>
          <w:sz w:val="24"/>
          <w:szCs w:val="24"/>
        </w:rPr>
      </w:pPr>
      <w:bookmarkStart w:id="0" w:name="_GoBack"/>
      <w:bookmarkEnd w:id="0"/>
    </w:p>
    <w:p>
      <w:pPr>
        <w:keepNext w:val="0"/>
        <w:keepLines w:val="0"/>
        <w:pageBreakBefore w:val="0"/>
        <w:widowControl w:val="0"/>
        <w:numPr>
          <w:ilvl w:val="0"/>
          <w:numId w:val="3"/>
        </w:numPr>
        <w:tabs>
          <w:tab w:val="left" w:pos="480"/>
        </w:tabs>
        <w:kinsoku/>
        <w:wordWrap/>
        <w:overflowPunct/>
        <w:topLinePunct w:val="0"/>
        <w:autoSpaceDE/>
        <w:autoSpaceDN/>
        <w:bidi w:val="0"/>
        <w:adjustRightInd/>
        <w:snapToGrid/>
        <w:spacing w:after="0"/>
        <w:ind w:left="480" w:leftChars="0" w:right="-58" w:hanging="12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refacerea, consolidarea sau completarea, dupa caz, a funda</w:t>
      </w:r>
      <w:r>
        <w:rPr>
          <w:rFonts w:hint="default" w:cs="Times New Roman"/>
          <w:sz w:val="24"/>
          <w:szCs w:val="24"/>
          <w:lang w:val="ro-RO"/>
        </w:rPr>
        <w:t>ț</w:t>
      </w:r>
      <w:r>
        <w:rPr>
          <w:rFonts w:hint="default" w:ascii="Times New Roman" w:hAnsi="Times New Roman" w:cs="Times New Roman"/>
          <w:sz w:val="24"/>
          <w:szCs w:val="24"/>
        </w:rPr>
        <w:t>iei din piatr</w:t>
      </w:r>
      <w:r>
        <w:rPr>
          <w:rFonts w:hint="default" w:cs="Times New Roman"/>
          <w:sz w:val="24"/>
          <w:szCs w:val="24"/>
          <w:lang w:val="ro-RO"/>
        </w:rPr>
        <w:t>ă</w:t>
      </w:r>
      <w:r>
        <w:rPr>
          <w:rFonts w:hint="default" w:ascii="Times New Roman" w:hAnsi="Times New Roman" w:cs="Times New Roman"/>
          <w:sz w:val="24"/>
          <w:szCs w:val="24"/>
        </w:rPr>
        <w:t xml:space="preserve"> spart</w:t>
      </w:r>
      <w:r>
        <w:rPr>
          <w:rFonts w:hint="default" w:cs="Times New Roman"/>
          <w:sz w:val="24"/>
          <w:szCs w:val="24"/>
          <w:lang w:val="ro-RO"/>
        </w:rPr>
        <w:t>ă</w:t>
      </w:r>
      <w:r>
        <w:rPr>
          <w:rFonts w:hint="default" w:ascii="Times New Roman" w:hAnsi="Times New Roman" w:cs="Times New Roman"/>
          <w:sz w:val="24"/>
          <w:szCs w:val="24"/>
        </w:rPr>
        <w:t xml:space="preserve"> a</w:t>
      </w:r>
      <w:r>
        <w:rPr>
          <w:rFonts w:hint="default" w:cs="Times New Roman"/>
          <w:sz w:val="24"/>
          <w:szCs w:val="24"/>
          <w:lang w:val="ro-RO"/>
        </w:rPr>
        <w:t xml:space="preserve"> </w:t>
      </w:r>
      <w:r>
        <w:rPr>
          <w:rFonts w:hint="default" w:ascii="Times New Roman" w:hAnsi="Times New Roman" w:cs="Times New Roman"/>
          <w:sz w:val="24"/>
          <w:szCs w:val="24"/>
        </w:rPr>
        <w:t>carosabilului pe zonele de supral</w:t>
      </w:r>
      <w:r>
        <w:rPr>
          <w:rFonts w:hint="default" w:cs="Times New Roman"/>
          <w:sz w:val="24"/>
          <w:szCs w:val="24"/>
          <w:lang w:val="ro-RO"/>
        </w:rPr>
        <w:t>ă</w:t>
      </w:r>
      <w:r>
        <w:rPr>
          <w:rFonts w:hint="default" w:ascii="Times New Roman" w:hAnsi="Times New Roman" w:cs="Times New Roman"/>
          <w:sz w:val="24"/>
          <w:szCs w:val="24"/>
        </w:rPr>
        <w:t>rgiri;</w:t>
      </w:r>
    </w:p>
    <w:p>
      <w:pPr>
        <w:keepNext w:val="0"/>
        <w:keepLines w:val="0"/>
        <w:pageBreakBefore w:val="0"/>
        <w:widowControl w:val="0"/>
        <w:numPr>
          <w:ilvl w:val="0"/>
          <w:numId w:val="3"/>
        </w:numPr>
        <w:tabs>
          <w:tab w:val="left" w:pos="480"/>
          <w:tab w:val="left" w:pos="720"/>
        </w:tabs>
        <w:kinsoku/>
        <w:wordWrap/>
        <w:overflowPunct/>
        <w:topLinePunct w:val="0"/>
        <w:autoSpaceDE/>
        <w:autoSpaceDN/>
        <w:bidi w:val="0"/>
        <w:adjustRightInd/>
        <w:snapToGrid/>
        <w:spacing w:after="0"/>
        <w:ind w:left="720" w:right="-58" w:hanging="360"/>
        <w:jc w:val="both"/>
        <w:textAlignment w:val="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montarea bordurilor de delimitare a trotuarelor</w:t>
      </w:r>
      <w:r>
        <w:rPr>
          <w:rFonts w:hint="default" w:cs="Times New Roman"/>
          <w:sz w:val="24"/>
          <w:szCs w:val="24"/>
          <w:lang w:val="ro-RO"/>
        </w:rPr>
        <w:t xml:space="preserve"> ș</w:t>
      </w:r>
      <w:r>
        <w:rPr>
          <w:rFonts w:hint="default" w:ascii="Times New Roman" w:hAnsi="Times New Roman" w:cs="Times New Roman"/>
          <w:sz w:val="24"/>
          <w:szCs w:val="24"/>
          <w:lang w:val="fr-FR"/>
        </w:rPr>
        <w:t>i insulelor</w:t>
      </w:r>
      <w:r>
        <w:rPr>
          <w:rFonts w:hint="default" w:cs="Times New Roman"/>
          <w:sz w:val="24"/>
          <w:szCs w:val="24"/>
          <w:lang w:val="ro-RO"/>
        </w:rPr>
        <w:t xml:space="preserve"> din sensurile giratorii</w:t>
      </w:r>
      <w:r>
        <w:rPr>
          <w:rFonts w:hint="default" w:ascii="Times New Roman" w:hAnsi="Times New Roman" w:cs="Times New Roman"/>
          <w:sz w:val="24"/>
          <w:szCs w:val="24"/>
          <w:lang w:val="fr-FR"/>
        </w:rPr>
        <w:t>;</w:t>
      </w:r>
    </w:p>
    <w:p>
      <w:pPr>
        <w:keepNext w:val="0"/>
        <w:keepLines w:val="0"/>
        <w:pageBreakBefore w:val="0"/>
        <w:widowControl w:val="0"/>
        <w:numPr>
          <w:ilvl w:val="0"/>
          <w:numId w:val="3"/>
        </w:numPr>
        <w:tabs>
          <w:tab w:val="left" w:pos="480"/>
          <w:tab w:val="left" w:pos="720"/>
        </w:tabs>
        <w:kinsoku/>
        <w:wordWrap/>
        <w:overflowPunct/>
        <w:topLinePunct w:val="0"/>
        <w:autoSpaceDE/>
        <w:autoSpaceDN/>
        <w:bidi w:val="0"/>
        <w:adjustRightInd/>
        <w:snapToGrid/>
        <w:spacing w:after="0"/>
        <w:ind w:left="720" w:right="-58" w:hanging="360"/>
        <w:jc w:val="both"/>
        <w:textAlignment w:val="auto"/>
        <w:rPr>
          <w:rFonts w:hint="default" w:ascii="Times New Roman" w:hAnsi="Times New Roman" w:cs="Times New Roman"/>
          <w:sz w:val="24"/>
          <w:szCs w:val="24"/>
          <w:lang w:val="fr-FR"/>
        </w:rPr>
      </w:pPr>
      <w:r>
        <w:rPr>
          <w:rFonts w:hint="default" w:ascii="Times New Roman" w:hAnsi="Times New Roman" w:cs="Times New Roman"/>
          <w:sz w:val="24"/>
          <w:szCs w:val="24"/>
          <w:lang w:val="ro-RO"/>
        </w:rPr>
        <w:t xml:space="preserve">refacerea </w:t>
      </w:r>
      <w:r>
        <w:rPr>
          <w:rFonts w:hint="default" w:cs="Times New Roman"/>
          <w:sz w:val="24"/>
          <w:szCs w:val="24"/>
          <w:lang w:val="ro-RO"/>
        </w:rPr>
        <w:t>î</w:t>
      </w:r>
      <w:r>
        <w:rPr>
          <w:rFonts w:hint="default" w:ascii="Times New Roman" w:hAnsi="Times New Roman" w:cs="Times New Roman"/>
          <w:sz w:val="24"/>
          <w:szCs w:val="24"/>
          <w:lang w:val="ro-RO"/>
        </w:rPr>
        <w:t>mbracamin</w:t>
      </w:r>
      <w:r>
        <w:rPr>
          <w:rFonts w:hint="default" w:cs="Times New Roman"/>
          <w:sz w:val="24"/>
          <w:szCs w:val="24"/>
          <w:lang w:val="ro-RO"/>
        </w:rPr>
        <w:t>ț</w:t>
      </w:r>
      <w:r>
        <w:rPr>
          <w:rFonts w:hint="default" w:ascii="Times New Roman" w:hAnsi="Times New Roman" w:cs="Times New Roman"/>
          <w:sz w:val="24"/>
          <w:szCs w:val="24"/>
          <w:lang w:val="ro-RO"/>
        </w:rPr>
        <w:t>ilor consolidate din beton/asfalt pe zonele sta</w:t>
      </w:r>
      <w:r>
        <w:rPr>
          <w:rFonts w:hint="default" w:cs="Times New Roman"/>
          <w:sz w:val="24"/>
          <w:szCs w:val="24"/>
          <w:lang w:val="ro-RO"/>
        </w:rPr>
        <w:t>ț</w:t>
      </w:r>
      <w:r>
        <w:rPr>
          <w:rFonts w:hint="default" w:ascii="Times New Roman" w:hAnsi="Times New Roman" w:cs="Times New Roman"/>
          <w:sz w:val="24"/>
          <w:szCs w:val="24"/>
          <w:lang w:val="ro-RO"/>
        </w:rPr>
        <w:t>iilor BUS;</w:t>
      </w:r>
    </w:p>
    <w:p>
      <w:pPr>
        <w:keepNext w:val="0"/>
        <w:keepLines w:val="0"/>
        <w:pageBreakBefore w:val="0"/>
        <w:widowControl w:val="0"/>
        <w:numPr>
          <w:ilvl w:val="0"/>
          <w:numId w:val="3"/>
        </w:numPr>
        <w:tabs>
          <w:tab w:val="left" w:pos="480"/>
          <w:tab w:val="left" w:pos="720"/>
        </w:tabs>
        <w:kinsoku/>
        <w:wordWrap/>
        <w:overflowPunct/>
        <w:topLinePunct w:val="0"/>
        <w:autoSpaceDE/>
        <w:autoSpaceDN/>
        <w:bidi w:val="0"/>
        <w:adjustRightInd/>
        <w:snapToGrid/>
        <w:spacing w:after="0"/>
        <w:ind w:left="720" w:right="-58" w:hanging="360"/>
        <w:jc w:val="both"/>
        <w:textAlignment w:val="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a</w:t>
      </w:r>
      <w:r>
        <w:rPr>
          <w:rFonts w:hint="default" w:cs="Times New Roman"/>
          <w:sz w:val="24"/>
          <w:szCs w:val="24"/>
          <w:lang w:val="ro-RO"/>
        </w:rPr>
        <w:t>ș</w:t>
      </w:r>
      <w:r>
        <w:rPr>
          <w:rFonts w:hint="default" w:ascii="Times New Roman" w:hAnsi="Times New Roman" w:cs="Times New Roman"/>
          <w:sz w:val="24"/>
          <w:szCs w:val="24"/>
          <w:lang w:val="fr-FR"/>
        </w:rPr>
        <w:t xml:space="preserve">ternerea straturilor de </w:t>
      </w:r>
      <w:r>
        <w:rPr>
          <w:rFonts w:hint="default" w:cs="Times New Roman"/>
          <w:sz w:val="24"/>
          <w:szCs w:val="24"/>
          <w:lang w:val="ro-RO"/>
        </w:rPr>
        <w:t>î</w:t>
      </w:r>
      <w:r>
        <w:rPr>
          <w:rFonts w:hint="default" w:ascii="Times New Roman" w:hAnsi="Times New Roman" w:cs="Times New Roman"/>
          <w:sz w:val="24"/>
          <w:szCs w:val="24"/>
          <w:lang w:val="fr-FR"/>
        </w:rPr>
        <w:t>mbracamin</w:t>
      </w:r>
      <w:r>
        <w:rPr>
          <w:rFonts w:hint="default" w:cs="Times New Roman"/>
          <w:sz w:val="24"/>
          <w:szCs w:val="24"/>
          <w:lang w:val="ro-RO"/>
        </w:rPr>
        <w:t>ț</w:t>
      </w:r>
      <w:r>
        <w:rPr>
          <w:rFonts w:hint="default" w:ascii="Times New Roman" w:hAnsi="Times New Roman" w:cs="Times New Roman"/>
          <w:sz w:val="24"/>
          <w:szCs w:val="24"/>
          <w:lang w:val="fr-FR"/>
        </w:rPr>
        <w:t xml:space="preserve">i asfaltice pe zonele carosabile </w:t>
      </w:r>
      <w:r>
        <w:rPr>
          <w:rFonts w:hint="default" w:cs="Times New Roman"/>
          <w:sz w:val="24"/>
          <w:szCs w:val="24"/>
          <w:lang w:val="ro-RO"/>
        </w:rPr>
        <w:t>ș</w:t>
      </w:r>
      <w:r>
        <w:rPr>
          <w:rFonts w:hint="default" w:ascii="Times New Roman" w:hAnsi="Times New Roman" w:cs="Times New Roman"/>
          <w:sz w:val="24"/>
          <w:szCs w:val="24"/>
          <w:lang w:val="fr-FR"/>
        </w:rPr>
        <w:t>i pe anumite trotuare;</w:t>
      </w:r>
    </w:p>
    <w:p>
      <w:pPr>
        <w:keepNext w:val="0"/>
        <w:keepLines w:val="0"/>
        <w:pageBreakBefore w:val="0"/>
        <w:widowControl w:val="0"/>
        <w:numPr>
          <w:ilvl w:val="0"/>
          <w:numId w:val="3"/>
        </w:numPr>
        <w:tabs>
          <w:tab w:val="left" w:pos="480"/>
          <w:tab w:val="left" w:pos="720"/>
        </w:tabs>
        <w:kinsoku/>
        <w:wordWrap/>
        <w:overflowPunct/>
        <w:topLinePunct w:val="0"/>
        <w:autoSpaceDE/>
        <w:autoSpaceDN/>
        <w:bidi w:val="0"/>
        <w:adjustRightInd/>
        <w:snapToGrid/>
        <w:spacing w:after="0"/>
        <w:ind w:left="720" w:right="-58" w:hanging="360"/>
        <w:jc w:val="both"/>
        <w:textAlignment w:val="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refacerea </w:t>
      </w:r>
      <w:r>
        <w:rPr>
          <w:rFonts w:hint="default" w:cs="Times New Roman"/>
          <w:sz w:val="24"/>
          <w:szCs w:val="24"/>
          <w:lang w:val="ro-RO"/>
        </w:rPr>
        <w:t>î</w:t>
      </w:r>
      <w:r>
        <w:rPr>
          <w:rFonts w:hint="default" w:ascii="Times New Roman" w:hAnsi="Times New Roman" w:cs="Times New Roman"/>
          <w:sz w:val="24"/>
          <w:szCs w:val="24"/>
          <w:lang w:val="fr-FR"/>
        </w:rPr>
        <w:t>mbr</w:t>
      </w:r>
      <w:r>
        <w:rPr>
          <w:rFonts w:hint="default" w:cs="Times New Roman"/>
          <w:sz w:val="24"/>
          <w:szCs w:val="24"/>
          <w:lang w:val="ro-RO"/>
        </w:rPr>
        <w:t>ă</w:t>
      </w:r>
      <w:r>
        <w:rPr>
          <w:rFonts w:hint="default" w:ascii="Times New Roman" w:hAnsi="Times New Roman" w:cs="Times New Roman"/>
          <w:sz w:val="24"/>
          <w:szCs w:val="24"/>
          <w:lang w:val="fr-FR"/>
        </w:rPr>
        <w:t>c</w:t>
      </w:r>
      <w:r>
        <w:rPr>
          <w:rFonts w:hint="default" w:cs="Times New Roman"/>
          <w:sz w:val="24"/>
          <w:szCs w:val="24"/>
          <w:lang w:val="ro-RO"/>
        </w:rPr>
        <w:t>ă</w:t>
      </w:r>
      <w:r>
        <w:rPr>
          <w:rFonts w:hint="default" w:ascii="Times New Roman" w:hAnsi="Times New Roman" w:cs="Times New Roman"/>
          <w:sz w:val="24"/>
          <w:szCs w:val="24"/>
          <w:lang w:val="fr-FR"/>
        </w:rPr>
        <w:t>min</w:t>
      </w:r>
      <w:r>
        <w:rPr>
          <w:rFonts w:hint="default" w:cs="Times New Roman"/>
          <w:sz w:val="24"/>
          <w:szCs w:val="24"/>
          <w:lang w:val="ro-RO"/>
        </w:rPr>
        <w:t>ț</w:t>
      </w:r>
      <w:r>
        <w:rPr>
          <w:rFonts w:hint="default" w:ascii="Times New Roman" w:hAnsi="Times New Roman" w:cs="Times New Roman"/>
          <w:sz w:val="24"/>
          <w:szCs w:val="24"/>
          <w:lang w:val="fr-FR"/>
        </w:rPr>
        <w:t>ilor din pavaje pe anumite trotuare;</w:t>
      </w:r>
    </w:p>
    <w:p>
      <w:pPr>
        <w:keepNext w:val="0"/>
        <w:keepLines w:val="0"/>
        <w:pageBreakBefore w:val="0"/>
        <w:widowControl w:val="0"/>
        <w:numPr>
          <w:ilvl w:val="0"/>
          <w:numId w:val="3"/>
        </w:numPr>
        <w:tabs>
          <w:tab w:val="left" w:pos="480"/>
          <w:tab w:val="left" w:pos="720"/>
        </w:tabs>
        <w:kinsoku/>
        <w:wordWrap/>
        <w:overflowPunct/>
        <w:topLinePunct w:val="0"/>
        <w:autoSpaceDE/>
        <w:autoSpaceDN/>
        <w:bidi w:val="0"/>
        <w:adjustRightInd/>
        <w:snapToGrid/>
        <w:spacing w:after="0"/>
        <w:ind w:left="720" w:right="-58" w:hanging="360"/>
        <w:jc w:val="both"/>
        <w:textAlignment w:val="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refacerea sistemului de reglement</w:t>
      </w:r>
      <w:r>
        <w:rPr>
          <w:rFonts w:hint="default" w:cs="Times New Roman"/>
          <w:sz w:val="24"/>
          <w:szCs w:val="24"/>
          <w:lang w:val="ro-RO"/>
        </w:rPr>
        <w:t>ă</w:t>
      </w:r>
      <w:r>
        <w:rPr>
          <w:rFonts w:hint="default" w:ascii="Times New Roman" w:hAnsi="Times New Roman" w:cs="Times New Roman"/>
          <w:sz w:val="24"/>
          <w:szCs w:val="24"/>
          <w:lang w:val="fr-FR"/>
        </w:rPr>
        <w:t>ri a siguran</w:t>
      </w:r>
      <w:r>
        <w:rPr>
          <w:rFonts w:hint="default" w:cs="Times New Roman"/>
          <w:sz w:val="24"/>
          <w:szCs w:val="24"/>
          <w:lang w:val="ro-RO"/>
        </w:rPr>
        <w:t>ț</w:t>
      </w:r>
      <w:r>
        <w:rPr>
          <w:rFonts w:hint="default" w:ascii="Times New Roman" w:hAnsi="Times New Roman" w:cs="Times New Roman"/>
          <w:sz w:val="24"/>
          <w:szCs w:val="24"/>
          <w:lang w:val="fr-FR"/>
        </w:rPr>
        <w:t>ei circula</w:t>
      </w:r>
      <w:r>
        <w:rPr>
          <w:rFonts w:hint="default" w:cs="Times New Roman"/>
          <w:sz w:val="24"/>
          <w:szCs w:val="24"/>
          <w:lang w:val="ro-RO"/>
        </w:rPr>
        <w:t>ț</w:t>
      </w:r>
      <w:r>
        <w:rPr>
          <w:rFonts w:hint="default" w:ascii="Times New Roman" w:hAnsi="Times New Roman" w:cs="Times New Roman"/>
          <w:sz w:val="24"/>
          <w:szCs w:val="24"/>
          <w:lang w:val="fr-FR"/>
        </w:rPr>
        <w:t xml:space="preserve">iei prin indicatoare </w:t>
      </w:r>
      <w:r>
        <w:rPr>
          <w:rFonts w:hint="default" w:cs="Times New Roman"/>
          <w:sz w:val="24"/>
          <w:szCs w:val="24"/>
          <w:lang w:val="ro-RO"/>
        </w:rPr>
        <w:t>ș</w:t>
      </w:r>
      <w:r>
        <w:rPr>
          <w:rFonts w:hint="default" w:ascii="Times New Roman" w:hAnsi="Times New Roman" w:cs="Times New Roman"/>
          <w:sz w:val="24"/>
          <w:szCs w:val="24"/>
          <w:lang w:val="fr-FR"/>
        </w:rPr>
        <w:t>i marcaje;</w:t>
      </w:r>
    </w:p>
    <w:p>
      <w:pPr>
        <w:keepNext w:val="0"/>
        <w:keepLines w:val="0"/>
        <w:pageBreakBefore w:val="0"/>
        <w:widowControl w:val="0"/>
        <w:numPr>
          <w:ilvl w:val="0"/>
          <w:numId w:val="3"/>
        </w:numPr>
        <w:tabs>
          <w:tab w:val="left" w:pos="480"/>
          <w:tab w:val="left" w:pos="720"/>
        </w:tabs>
        <w:kinsoku/>
        <w:wordWrap/>
        <w:overflowPunct/>
        <w:topLinePunct w:val="0"/>
        <w:autoSpaceDE/>
        <w:autoSpaceDN/>
        <w:bidi w:val="0"/>
        <w:adjustRightInd/>
        <w:snapToGrid/>
        <w:spacing w:after="0"/>
        <w:ind w:left="720" w:right="-58" w:hanging="360"/>
        <w:jc w:val="both"/>
        <w:textAlignment w:val="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amenajarea de noi spa</w:t>
      </w:r>
      <w:r>
        <w:rPr>
          <w:rFonts w:hint="default" w:cs="Times New Roman"/>
          <w:sz w:val="24"/>
          <w:szCs w:val="24"/>
          <w:lang w:val="ro-RO"/>
        </w:rPr>
        <w:t>ț</w:t>
      </w:r>
      <w:r>
        <w:rPr>
          <w:rFonts w:hint="default" w:ascii="Times New Roman" w:hAnsi="Times New Roman" w:cs="Times New Roman"/>
          <w:sz w:val="24"/>
          <w:szCs w:val="24"/>
          <w:lang w:val="fr-FR"/>
        </w:rPr>
        <w:t>ii verzi ;</w:t>
      </w:r>
    </w:p>
    <w:p>
      <w:pPr>
        <w:keepNext w:val="0"/>
        <w:keepLines w:val="0"/>
        <w:pageBreakBefore w:val="0"/>
        <w:widowControl w:val="0"/>
        <w:numPr>
          <w:ilvl w:val="0"/>
          <w:numId w:val="3"/>
        </w:numPr>
        <w:tabs>
          <w:tab w:val="left" w:pos="480"/>
          <w:tab w:val="left" w:pos="720"/>
        </w:tabs>
        <w:kinsoku/>
        <w:wordWrap/>
        <w:overflowPunct/>
        <w:topLinePunct w:val="0"/>
        <w:autoSpaceDE/>
        <w:autoSpaceDN/>
        <w:bidi w:val="0"/>
        <w:adjustRightInd/>
        <w:snapToGrid/>
        <w:spacing w:after="0"/>
        <w:ind w:left="720" w:right="-58" w:hanging="360"/>
        <w:jc w:val="both"/>
        <w:textAlignment w:val="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relocarea </w:t>
      </w:r>
      <w:r>
        <w:rPr>
          <w:rFonts w:hint="default" w:cs="Times New Roman"/>
          <w:sz w:val="24"/>
          <w:szCs w:val="24"/>
          <w:lang w:val="ro-RO"/>
        </w:rPr>
        <w:t>ș</w:t>
      </w:r>
      <w:r>
        <w:rPr>
          <w:rFonts w:hint="default" w:ascii="Times New Roman" w:hAnsi="Times New Roman" w:cs="Times New Roman"/>
          <w:sz w:val="24"/>
          <w:szCs w:val="24"/>
          <w:lang w:val="fr-FR"/>
        </w:rPr>
        <w:t>i refacerea iluminatului public pe zona amenajarilor;</w:t>
      </w:r>
    </w:p>
    <w:p>
      <w:pPr>
        <w:keepNext w:val="0"/>
        <w:keepLines w:val="0"/>
        <w:pageBreakBefore w:val="0"/>
        <w:widowControl w:val="0"/>
        <w:numPr>
          <w:ilvl w:val="0"/>
          <w:numId w:val="3"/>
        </w:numPr>
        <w:tabs>
          <w:tab w:val="left" w:pos="480"/>
          <w:tab w:val="left" w:pos="720"/>
        </w:tabs>
        <w:kinsoku/>
        <w:wordWrap/>
        <w:overflowPunct/>
        <w:topLinePunct w:val="0"/>
        <w:autoSpaceDE/>
        <w:autoSpaceDN/>
        <w:bidi w:val="0"/>
        <w:adjustRightInd/>
        <w:snapToGrid/>
        <w:spacing w:after="0"/>
        <w:ind w:left="720" w:right="-53" w:hanging="360"/>
        <w:textAlignment w:val="auto"/>
        <w:rPr>
          <w:rFonts w:ascii="Times New Roman" w:hAnsi="Times New Roman"/>
          <w:b/>
          <w:bCs/>
          <w:color w:val="000000"/>
          <w:sz w:val="24"/>
          <w:szCs w:val="24"/>
          <w:u w:val="single"/>
          <w:lang w:val="ro-RO" w:eastAsia="ar-SA"/>
        </w:rPr>
      </w:pPr>
      <w:r>
        <w:rPr>
          <w:rFonts w:hint="default" w:ascii="Times New Roman" w:hAnsi="Times New Roman" w:cs="Times New Roman"/>
          <w:sz w:val="24"/>
          <w:szCs w:val="24"/>
        </w:rPr>
        <w:t>refacerea zonelor  adiacente afectate de lucr</w:t>
      </w:r>
      <w:r>
        <w:rPr>
          <w:rFonts w:hint="default" w:cs="Times New Roman"/>
          <w:sz w:val="24"/>
          <w:szCs w:val="24"/>
          <w:lang w:val="ro-RO"/>
        </w:rPr>
        <w:t>ă</w:t>
      </w:r>
      <w:r>
        <w:rPr>
          <w:rFonts w:hint="default" w:ascii="Times New Roman" w:hAnsi="Times New Roman" w:cs="Times New Roman"/>
          <w:sz w:val="24"/>
          <w:szCs w:val="24"/>
        </w:rPr>
        <w:t>ri</w:t>
      </w:r>
      <w:r>
        <w:rPr>
          <w:rFonts w:hint="default" w:cs="Times New Roman"/>
          <w:sz w:val="24"/>
          <w:szCs w:val="24"/>
          <w:lang w:val="ro-RO"/>
        </w:rPr>
        <w:t>.</w:t>
      </w:r>
    </w:p>
    <w:p>
      <w:pPr>
        <w:widowControl w:val="0"/>
        <w:numPr>
          <w:numId w:val="0"/>
        </w:numPr>
        <w:tabs>
          <w:tab w:val="left" w:pos="720"/>
        </w:tabs>
        <w:ind w:left="360" w:leftChars="0" w:right="-53" w:rightChars="0"/>
        <w:rPr>
          <w:rFonts w:ascii="Times New Roman" w:hAnsi="Times New Roman"/>
          <w:b/>
          <w:bCs/>
          <w:color w:val="000000"/>
          <w:sz w:val="24"/>
          <w:szCs w:val="24"/>
          <w:u w:val="single"/>
          <w:lang w:val="ro-RO" w:eastAsia="ar-SA"/>
        </w:rPr>
      </w:pPr>
    </w:p>
    <w:p>
      <w:pPr>
        <w:tabs>
          <w:tab w:val="left" w:pos="0"/>
        </w:tabs>
        <w:spacing w:after="0" w:line="240" w:lineRule="auto"/>
        <w:contextualSpacing/>
        <w:jc w:val="both"/>
        <w:rPr>
          <w:rFonts w:ascii="Times New Roman" w:hAnsi="Times New Roman"/>
          <w:b/>
          <w:bCs/>
          <w:color w:val="000000"/>
          <w:sz w:val="24"/>
          <w:szCs w:val="24"/>
          <w:lang w:val="ro-RO" w:eastAsia="ar-SA"/>
        </w:rPr>
      </w:pPr>
      <w:r>
        <w:rPr>
          <w:rFonts w:ascii="Times New Roman" w:hAnsi="Times New Roman"/>
          <w:b/>
          <w:bCs/>
          <w:color w:val="000000"/>
          <w:sz w:val="24"/>
          <w:szCs w:val="24"/>
          <w:lang w:val="ro-RO" w:eastAsia="ar-SA"/>
        </w:rPr>
        <w:tab/>
        <w:t>IV. SURSE DE POLUANŢI ŞI PROTECŢIA FACTORILOR DE MEDIU</w:t>
      </w:r>
    </w:p>
    <w:p>
      <w:pPr>
        <w:tabs>
          <w:tab w:val="left" w:pos="0"/>
        </w:tabs>
        <w:spacing w:after="0" w:line="240" w:lineRule="auto"/>
        <w:contextualSpacing/>
        <w:jc w:val="both"/>
        <w:rPr>
          <w:rFonts w:ascii="Times New Roman" w:hAnsi="Times New Roman"/>
          <w:bCs/>
          <w:color w:val="000000"/>
          <w:sz w:val="24"/>
          <w:szCs w:val="24"/>
          <w:lang w:val="ro-RO" w:eastAsia="ar-SA"/>
        </w:rPr>
      </w:pPr>
    </w:p>
    <w:p>
      <w:pPr>
        <w:autoSpaceDE w:val="0"/>
        <w:spacing w:after="0" w:line="240" w:lineRule="auto"/>
        <w:ind w:firstLine="720" w:firstLineChars="0"/>
        <w:contextualSpacing/>
        <w:jc w:val="both"/>
        <w:rPr>
          <w:rFonts w:ascii="Times New Roman" w:hAnsi="Times New Roman"/>
          <w:b/>
          <w:bCs/>
          <w:color w:val="000000"/>
          <w:sz w:val="24"/>
          <w:szCs w:val="24"/>
          <w:lang w:val="ro-RO" w:eastAsia="ar-SA"/>
        </w:rPr>
      </w:pPr>
      <w:r>
        <w:rPr>
          <w:rFonts w:ascii="Times New Roman" w:hAnsi="Times New Roman"/>
          <w:b/>
          <w:bCs/>
          <w:color w:val="000000"/>
          <w:sz w:val="24"/>
          <w:szCs w:val="24"/>
          <w:lang w:val="ro-RO" w:eastAsia="ar-SA"/>
        </w:rPr>
        <w:t>1. Protecţia calitǎţii apelor</w:t>
      </w:r>
    </w:p>
    <w:p>
      <w:pPr>
        <w:autoSpaceDE w:val="0"/>
        <w:spacing w:after="0" w:line="240" w:lineRule="auto"/>
        <w:ind w:firstLine="720" w:firstLineChars="0"/>
        <w:contextualSpacing/>
        <w:jc w:val="both"/>
        <w:rPr>
          <w:rFonts w:ascii="Times New Roman" w:hAnsi="Times New Roman"/>
          <w:bCs/>
          <w:i/>
          <w:color w:val="000000"/>
          <w:sz w:val="24"/>
          <w:szCs w:val="24"/>
          <w:lang w:val="ro-RO" w:eastAsia="ar-SA"/>
        </w:rPr>
      </w:pPr>
      <w:r>
        <w:rPr>
          <w:rFonts w:ascii="Times New Roman" w:hAnsi="Times New Roman"/>
          <w:bCs/>
          <w:i/>
          <w:color w:val="000000"/>
          <w:sz w:val="24"/>
          <w:szCs w:val="24"/>
          <w:lang w:val="ro-RO" w:eastAsia="ar-SA"/>
        </w:rPr>
        <w:t>1.1. Sursele de poluanţi pentru ape</w:t>
      </w:r>
    </w:p>
    <w:p>
      <w:pPr>
        <w:autoSpaceDE w:val="0"/>
        <w:spacing w:after="0" w:line="240" w:lineRule="auto"/>
        <w:ind w:firstLine="720" w:firstLineChars="0"/>
        <w:contextualSpacing/>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În perioada de construcţie, sursele posibile de poluare a apelor sunt cauzate de execuţia propriu-zisǎ a lucrǎrilor, de traficul de şantier. Astfel, principal</w:t>
      </w:r>
      <w:r>
        <w:rPr>
          <w:rFonts w:ascii="Times New Roman" w:hAnsi="Times New Roman"/>
          <w:color w:val="000000"/>
          <w:sz w:val="24"/>
          <w:szCs w:val="24"/>
          <w:lang w:val="en-US" w:eastAsia="ar-SA"/>
        </w:rPr>
        <w:t>a</w:t>
      </w:r>
      <w:r>
        <w:rPr>
          <w:rFonts w:ascii="Times New Roman" w:hAnsi="Times New Roman"/>
          <w:color w:val="000000"/>
          <w:sz w:val="24"/>
          <w:szCs w:val="24"/>
          <w:lang w:val="ro-RO" w:eastAsia="ar-SA"/>
        </w:rPr>
        <w:t xml:space="preserve"> sursă de poluare a apelor este reprezentată de apele meteorice cǎzute pe platformele de lucru</w:t>
      </w:r>
      <w:r>
        <w:rPr>
          <w:rFonts w:ascii="Times New Roman" w:hAnsi="Times New Roman"/>
          <w:sz w:val="24"/>
          <w:szCs w:val="24"/>
          <w:lang w:val="ro-RO" w:eastAsia="ar-SA"/>
        </w:rPr>
        <w:t xml:space="preserve"> .</w:t>
      </w:r>
    </w:p>
    <w:p>
      <w:pPr>
        <w:autoSpaceDE w:val="0"/>
        <w:spacing w:after="0" w:line="240" w:lineRule="auto"/>
        <w:contextualSpacing/>
        <w:jc w:val="both"/>
        <w:rPr>
          <w:rFonts w:ascii="Times New Roman" w:hAnsi="Times New Roman"/>
          <w:color w:val="000000"/>
          <w:sz w:val="24"/>
          <w:szCs w:val="24"/>
          <w:lang w:val="es-ES" w:eastAsia="ar-SA"/>
        </w:rPr>
      </w:pPr>
    </w:p>
    <w:p>
      <w:pPr>
        <w:autoSpaceDE w:val="0"/>
        <w:spacing w:after="0" w:line="240" w:lineRule="auto"/>
        <w:ind w:firstLine="720" w:firstLineChars="0"/>
        <w:contextualSpacing/>
        <w:jc w:val="both"/>
        <w:rPr>
          <w:rFonts w:ascii="Times New Roman" w:hAnsi="Times New Roman"/>
          <w:bCs/>
          <w:i/>
          <w:color w:val="000000"/>
          <w:sz w:val="24"/>
          <w:szCs w:val="24"/>
          <w:lang w:val="ro-RO" w:eastAsia="ar-SA"/>
        </w:rPr>
      </w:pPr>
      <w:r>
        <w:rPr>
          <w:rFonts w:ascii="Times New Roman" w:hAnsi="Times New Roman"/>
          <w:bCs/>
          <w:i/>
          <w:color w:val="000000"/>
          <w:sz w:val="24"/>
          <w:szCs w:val="24"/>
          <w:lang w:val="ro-RO" w:eastAsia="ar-SA"/>
        </w:rPr>
        <w:t>1.2. Staţiile şi instalaţiile de epurare a apelor uzate proiectate – nu este cazul</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1.2. Staţiile şi instalaţiile de epurare a apelor uzate proiectate – nu este cazul.</w:t>
      </w:r>
    </w:p>
    <w:p>
      <w:pPr>
        <w:autoSpaceDE w:val="0"/>
        <w:spacing w:after="0" w:line="240" w:lineRule="auto"/>
        <w:contextualSpacing/>
        <w:rPr>
          <w:rFonts w:ascii="Times New Roman" w:hAnsi="Times New Roman"/>
          <w:i/>
          <w:color w:val="000000"/>
          <w:sz w:val="24"/>
          <w:szCs w:val="24"/>
          <w:lang w:val="es-ES"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2. Protecţia aerului</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2.1. Sursele de poluanţi pentru aer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perioada de construcţie</w:t>
      </w:r>
      <w:r>
        <w:rPr>
          <w:rFonts w:ascii="Times New Roman" w:hAnsi="Times New Roman"/>
          <w:color w:val="000000"/>
          <w:sz w:val="24"/>
          <w:szCs w:val="24"/>
          <w:lang w:val="es-ES" w:eastAsia="ar-SA"/>
        </w:rPr>
        <w:t>, activităţile din şantier pot avea un impact asupra calităţii atmosferei din zonele de lucru şi din zonele adiacente acestora.</w:t>
      </w:r>
    </w:p>
    <w:p>
      <w:pPr>
        <w:autoSpaceDE w:val="0"/>
        <w:spacing w:after="0" w:line="240" w:lineRule="auto"/>
        <w:ind w:firstLine="720" w:firstLineChars="0"/>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Sursa principală de poluare a aerului, specifică execuţiei lucrărilor, este reprezentată de activitatea de transport şi manipulare a materialelor de construcţii.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De asemenea, emisiile în aer</w:t>
      </w:r>
      <w:r>
        <w:rPr>
          <w:rFonts w:ascii="Times New Roman" w:hAnsi="Times New Roman"/>
          <w:color w:val="000000"/>
          <w:sz w:val="24"/>
          <w:szCs w:val="24"/>
          <w:lang w:val="ro-RO" w:eastAsia="ar-SA"/>
        </w:rPr>
        <w:t xml:space="preserve">, </w:t>
      </w:r>
      <w:r>
        <w:rPr>
          <w:rFonts w:ascii="Times New Roman" w:hAnsi="Times New Roman"/>
          <w:color w:val="000000"/>
          <w:sz w:val="24"/>
          <w:szCs w:val="24"/>
          <w:lang w:val="es-ES" w:eastAsia="ar-SA"/>
        </w:rPr>
        <w:t xml:space="preserve"> </w:t>
      </w:r>
      <w:r>
        <w:rPr>
          <w:rFonts w:ascii="Times New Roman" w:hAnsi="Times New Roman"/>
          <w:color w:val="000000"/>
          <w:sz w:val="24"/>
          <w:szCs w:val="24"/>
          <w:lang w:val="ro-RO" w:eastAsia="ar-SA"/>
        </w:rPr>
        <w:t>în perioada de execuție a lucrărilor,</w:t>
      </w:r>
      <w:r>
        <w:rPr>
          <w:rFonts w:ascii="Times New Roman" w:hAnsi="Times New Roman"/>
          <w:color w:val="000000"/>
          <w:sz w:val="24"/>
          <w:szCs w:val="24"/>
          <w:lang w:val="es-ES" w:eastAsia="ar-SA"/>
        </w:rPr>
        <w:t xml:space="preserve"> sunt reduse şi afectează arii restrânse. </w:t>
      </w:r>
    </w:p>
    <w:p>
      <w:pPr>
        <w:autoSpaceDE w:val="0"/>
        <w:spacing w:after="0" w:line="240" w:lineRule="auto"/>
        <w:contextualSpacing/>
        <w:jc w:val="both"/>
        <w:rPr>
          <w:rFonts w:ascii="Times New Roman" w:hAnsi="Times New Roman"/>
          <w:color w:val="000000"/>
          <w:sz w:val="24"/>
          <w:szCs w:val="24"/>
          <w:lang w:val="es-ES" w:eastAsia="ar-SA"/>
        </w:rPr>
      </w:pPr>
    </w:p>
    <w:p>
      <w:pPr>
        <w:autoSpaceDE w:val="0"/>
        <w:spacing w:after="0" w:line="240" w:lineRule="auto"/>
        <w:ind w:firstLine="720" w:firstLineChars="0"/>
        <w:contextualSpacing/>
        <w:jc w:val="both"/>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2.2. Instalaţii pentru epurarea gazelor şi reţinerea pulberilor, pentru colectarea şi dispersia gazelor reziduale în atmosferă</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Având în vedere faptul că sursele de poluare asociate activităţilor care se vor desfăşura în </w:t>
      </w:r>
      <w:r>
        <w:rPr>
          <w:rFonts w:ascii="Times New Roman" w:hAnsi="Times New Roman"/>
          <w:i/>
          <w:iCs/>
          <w:color w:val="000000"/>
          <w:sz w:val="24"/>
          <w:szCs w:val="24"/>
          <w:lang w:val="es-ES" w:eastAsia="ar-SA"/>
        </w:rPr>
        <w:t xml:space="preserve">faza de execuţie </w:t>
      </w:r>
      <w:r>
        <w:rPr>
          <w:rFonts w:ascii="Times New Roman" w:hAnsi="Times New Roman"/>
          <w:color w:val="000000"/>
          <w:sz w:val="24"/>
          <w:szCs w:val="24"/>
          <w:lang w:val="es-ES" w:eastAsia="ar-SA"/>
        </w:rPr>
        <w:t>sunt surse libere, deschise şi au cu totul alte particularităţi decât sursele aferente unor activităţi industriale sau asemănatoare, nu se poate pune problema unor instalaţii de captare</w:t>
      </w:r>
      <w:r>
        <w:rPr>
          <w:rFonts w:ascii="Times New Roman" w:hAnsi="Times New Roman"/>
          <w:color w:val="000000"/>
          <w:sz w:val="24"/>
          <w:szCs w:val="24"/>
          <w:lang w:val="ro-RO" w:eastAsia="ar-SA"/>
        </w:rPr>
        <w:t>/</w:t>
      </w:r>
      <w:r>
        <w:rPr>
          <w:rFonts w:ascii="Times New Roman" w:hAnsi="Times New Roman"/>
          <w:color w:val="000000"/>
          <w:sz w:val="24"/>
          <w:szCs w:val="24"/>
          <w:lang w:val="es-ES" w:eastAsia="ar-SA"/>
        </w:rPr>
        <w:t>epurare</w:t>
      </w:r>
      <w:r>
        <w:rPr>
          <w:rFonts w:ascii="Times New Roman" w:hAnsi="Times New Roman"/>
          <w:color w:val="000000"/>
          <w:sz w:val="24"/>
          <w:szCs w:val="24"/>
          <w:lang w:val="ro-RO" w:eastAsia="ar-SA"/>
        </w:rPr>
        <w:t>/</w:t>
      </w:r>
      <w:r>
        <w:rPr>
          <w:rFonts w:ascii="Times New Roman" w:hAnsi="Times New Roman"/>
          <w:color w:val="000000"/>
          <w:sz w:val="24"/>
          <w:szCs w:val="24"/>
          <w:lang w:val="es-ES" w:eastAsia="ar-SA"/>
        </w:rPr>
        <w:t xml:space="preserve">evacuare în atmosferă a aerului impurificat şi a gazelor reziduale.    </w:t>
      </w:r>
    </w:p>
    <w:p>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sz w:val="24"/>
          <w:szCs w:val="24"/>
          <w:lang w:val="es-ES" w:eastAsia="ar-SA"/>
        </w:rPr>
        <w:t xml:space="preserve"> </w:t>
      </w:r>
      <w:r>
        <w:rPr>
          <w:rFonts w:ascii="Times New Roman" w:hAnsi="Times New Roman"/>
          <w:sz w:val="24"/>
          <w:szCs w:val="24"/>
          <w:lang w:val="ro-RO" w:eastAsia="ar-SA"/>
        </w:rPr>
        <w:tab/>
      </w:r>
      <w:r>
        <w:rPr>
          <w:rFonts w:ascii="Times New Roman" w:hAnsi="Times New Roman"/>
          <w:sz w:val="24"/>
          <w:szCs w:val="24"/>
          <w:lang w:val="es-ES" w:eastAsia="ar-SA"/>
        </w:rPr>
        <w:t xml:space="preserve">Se recomandă constructorului ca </w:t>
      </w:r>
      <w:r>
        <w:rPr>
          <w:rFonts w:ascii="Times New Roman" w:hAnsi="Times New Roman"/>
          <w:sz w:val="24"/>
          <w:szCs w:val="24"/>
          <w:lang w:val="pt-BR" w:eastAsia="ar-SA"/>
        </w:rPr>
        <w:t>activităţile care produc mult praf să fie reduse în perioadele cu vânt puternic și să se realizeze  o umectare mai intensă a suprafeţelor.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exploatare, </w:t>
      </w:r>
      <w:r>
        <w:rPr>
          <w:rFonts w:ascii="Times New Roman" w:hAnsi="Times New Roman"/>
          <w:color w:val="000000"/>
          <w:sz w:val="24"/>
          <w:szCs w:val="24"/>
          <w:lang w:val="es-ES" w:eastAsia="ar-SA"/>
        </w:rPr>
        <w:t>principala sursă de impurificare a atmosferei, caracteristică obiectivului studiat, este traficul rutier, reprezentând sursa de poluare mobilă. Pentru diminuarea emisiilor nu se pune problema unor instalaţii pentru colectarea</w:t>
      </w:r>
      <w:r>
        <w:rPr>
          <w:rFonts w:ascii="Times New Roman" w:hAnsi="Times New Roman"/>
          <w:color w:val="000000"/>
          <w:sz w:val="24"/>
          <w:szCs w:val="24"/>
          <w:lang w:val="ro-RO" w:eastAsia="ar-SA"/>
        </w:rPr>
        <w:t>/</w:t>
      </w:r>
      <w:r>
        <w:rPr>
          <w:rFonts w:ascii="Times New Roman" w:hAnsi="Times New Roman"/>
          <w:color w:val="000000"/>
          <w:sz w:val="24"/>
          <w:szCs w:val="24"/>
          <w:lang w:val="es-ES" w:eastAsia="ar-SA"/>
        </w:rPr>
        <w:t>epurarea</w:t>
      </w:r>
      <w:r>
        <w:rPr>
          <w:rFonts w:ascii="Times New Roman" w:hAnsi="Times New Roman"/>
          <w:color w:val="000000"/>
          <w:sz w:val="24"/>
          <w:szCs w:val="24"/>
          <w:lang w:val="ro-RO" w:eastAsia="ar-SA"/>
        </w:rPr>
        <w:t>/</w:t>
      </w:r>
      <w:r>
        <w:rPr>
          <w:rFonts w:ascii="Times New Roman" w:hAnsi="Times New Roman"/>
          <w:color w:val="000000"/>
          <w:sz w:val="24"/>
          <w:szCs w:val="24"/>
          <w:lang w:val="es-ES" w:eastAsia="ar-SA"/>
        </w:rPr>
        <w:t>dispersia în atmosferă a gazelor reziduale.</w:t>
      </w:r>
    </w:p>
    <w:p>
      <w:pPr>
        <w:pStyle w:val="4"/>
        <w:ind w:firstLine="0"/>
        <w:contextualSpacing/>
        <w:rPr>
          <w:rFonts w:ascii="Times New Roman" w:hAnsi="Times New Roman"/>
          <w:b/>
          <w:bCs w:val="0"/>
          <w:color w:val="000000"/>
          <w:szCs w:val="24"/>
          <w:lang w:val="es-ES" w:eastAsia="ar-SA"/>
        </w:rPr>
      </w:pPr>
    </w:p>
    <w:p>
      <w:pPr>
        <w:pStyle w:val="4"/>
        <w:ind w:firstLine="0"/>
        <w:contextualSpacing/>
        <w:rPr>
          <w:rFonts w:ascii="Times New Roman" w:hAnsi="Times New Roman"/>
          <w:b/>
          <w:bCs w:val="0"/>
          <w:color w:val="000000"/>
          <w:szCs w:val="24"/>
          <w:lang w:val="es-ES" w:eastAsia="ar-SA"/>
        </w:rPr>
      </w:pPr>
    </w:p>
    <w:p>
      <w:pPr>
        <w:pStyle w:val="4"/>
        <w:ind w:firstLine="0"/>
        <w:contextualSpacing/>
        <w:rPr>
          <w:rFonts w:ascii="Times New Roman" w:hAnsi="Times New Roman"/>
          <w:b/>
          <w:bCs w:val="0"/>
          <w:color w:val="000000"/>
          <w:szCs w:val="24"/>
          <w:lang w:val="es-ES" w:eastAsia="ar-SA"/>
        </w:rPr>
      </w:pPr>
    </w:p>
    <w:p>
      <w:pPr>
        <w:pStyle w:val="4"/>
        <w:ind w:firstLine="0"/>
        <w:contextualSpacing/>
        <w:rPr>
          <w:rFonts w:ascii="Times New Roman" w:hAnsi="Times New Roman"/>
          <w:b/>
          <w:bCs w:val="0"/>
          <w:color w:val="000000"/>
          <w:szCs w:val="24"/>
          <w:lang w:val="es-ES" w:eastAsia="ar-SA"/>
        </w:rPr>
      </w:pPr>
    </w:p>
    <w:p>
      <w:pPr>
        <w:pStyle w:val="4"/>
        <w:ind w:firstLine="720" w:firstLineChars="0"/>
        <w:contextualSpacing/>
        <w:rPr>
          <w:rFonts w:ascii="Times New Roman" w:hAnsi="Times New Roman"/>
          <w:b/>
          <w:bCs w:val="0"/>
          <w:color w:val="000000"/>
          <w:szCs w:val="24"/>
          <w:lang w:val="it-IT" w:eastAsia="ar-SA"/>
        </w:rPr>
      </w:pPr>
      <w:r>
        <w:rPr>
          <w:rFonts w:ascii="Times New Roman" w:hAnsi="Times New Roman"/>
          <w:b/>
          <w:bCs w:val="0"/>
          <w:color w:val="000000"/>
          <w:szCs w:val="24"/>
          <w:lang w:val="it-IT" w:eastAsia="ar-SA"/>
        </w:rPr>
        <w:t>3. Protecția împotriva zgomotului și vibrațiilor</w:t>
      </w:r>
    </w:p>
    <w:p>
      <w:pPr>
        <w:autoSpaceDE w:val="0"/>
        <w:spacing w:after="0" w:line="240" w:lineRule="auto"/>
        <w:ind w:firstLine="720" w:firstLineChars="0"/>
        <w:contextualSpacing/>
        <w:rPr>
          <w:rFonts w:ascii="Times New Roman" w:hAnsi="Times New Roman"/>
          <w:b/>
          <w:bCs/>
          <w:i/>
          <w:color w:val="000000"/>
          <w:sz w:val="24"/>
          <w:szCs w:val="24"/>
          <w:lang w:val="es-ES" w:eastAsia="ar-SA"/>
        </w:rPr>
      </w:pPr>
      <w:r>
        <w:rPr>
          <w:rFonts w:ascii="Times New Roman" w:hAnsi="Times New Roman"/>
          <w:bCs/>
          <w:i/>
          <w:color w:val="000000"/>
          <w:sz w:val="24"/>
          <w:szCs w:val="24"/>
          <w:lang w:val="es-ES" w:eastAsia="ar-SA"/>
        </w:rPr>
        <w:t>3.1. Sursele de zgomot şi vibraţii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Procesele tehnologice de execuţie implică folosirea unor grupuri de utilaje cu funcţii adecvate. Aceste utilaje în lucru reprezintă surse de zgomot.</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execuţie </w:t>
      </w:r>
      <w:r>
        <w:rPr>
          <w:rFonts w:ascii="Times New Roman" w:hAnsi="Times New Roman"/>
          <w:color w:val="000000"/>
          <w:sz w:val="24"/>
          <w:szCs w:val="24"/>
          <w:lang w:val="es-ES" w:eastAsia="ar-SA"/>
        </w:rPr>
        <w:t>a  proiectului, sursele de zgomot sunt grupate după cum urmează:</w:t>
      </w:r>
    </w:p>
    <w:p>
      <w:pPr>
        <w:pStyle w:val="12"/>
        <w:numPr>
          <w:ilvl w:val="0"/>
          <w:numId w:val="4"/>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 fronturile de lucru zgomotul este produs de funcţionarea utilajelor de construcţii specifice lucrărilor(excavări şi curăţiri în amplasament, realizarea structurii proiectate, etc.) la care se adaugă aprovizionarea cu materiale;</w:t>
      </w:r>
    </w:p>
    <w:p>
      <w:pPr>
        <w:pStyle w:val="12"/>
        <w:keepNext w:val="0"/>
        <w:keepLines w:val="0"/>
        <w:pageBreakBefore w:val="0"/>
        <w:widowControl/>
        <w:numPr>
          <w:ilvl w:val="0"/>
          <w:numId w:val="5"/>
        </w:numPr>
        <w:tabs>
          <w:tab w:val="left" w:pos="720"/>
        </w:tabs>
        <w:kinsoku/>
        <w:wordWrap/>
        <w:overflowPunct/>
        <w:topLinePunct w:val="0"/>
        <w:autoSpaceDE w:val="0"/>
        <w:autoSpaceDN/>
        <w:bidi w:val="0"/>
        <w:adjustRightInd/>
        <w:snapToGrid/>
        <w:spacing w:after="181" w:afterLines="50" w:line="240" w:lineRule="auto"/>
        <w:ind w:right="0" w:rightChars="0"/>
        <w:jc w:val="both"/>
        <w:textAlignment w:val="auto"/>
        <w:outlineLvl w:val="9"/>
        <w:rPr>
          <w:rFonts w:ascii="Times New Roman" w:hAnsi="Times New Roman"/>
          <w:color w:val="000000"/>
          <w:sz w:val="24"/>
          <w:szCs w:val="24"/>
          <w:lang w:val="es-ES" w:eastAsia="ar-SA"/>
        </w:rPr>
      </w:pPr>
      <w:r>
        <w:rPr>
          <w:rFonts w:ascii="Times New Roman" w:hAnsi="Times New Roman"/>
          <w:color w:val="000000"/>
          <w:sz w:val="24"/>
          <w:szCs w:val="24"/>
          <w:lang w:val="es-ES" w:eastAsia="ar-SA"/>
        </w:rPr>
        <w:t>pe traseele din şantier şi în afara lui, zgomotul este produs de circulaţia autovehiculelor care transportă materiale necesare execuţiei lucrării.</w:t>
      </w:r>
    </w:p>
    <w:p>
      <w:pPr>
        <w:keepNext w:val="0"/>
        <w:keepLines w:val="0"/>
        <w:pageBreakBefore w:val="0"/>
        <w:widowControl/>
        <w:kinsoku/>
        <w:wordWrap/>
        <w:overflowPunct/>
        <w:topLinePunct w:val="0"/>
        <w:autoSpaceDE w:val="0"/>
        <w:autoSpaceDN/>
        <w:bidi w:val="0"/>
        <w:adjustRightInd/>
        <w:snapToGrid/>
        <w:spacing w:after="181" w:afterLines="50" w:line="240" w:lineRule="auto"/>
        <w:ind w:right="0" w:rightChars="0" w:firstLine="720" w:firstLineChars="0"/>
        <w:contextualSpacing/>
        <w:jc w:val="both"/>
        <w:textAlignment w:val="auto"/>
        <w:outlineLvl w:val="9"/>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Principala sursă de zgomot şi vibraţii în </w:t>
      </w:r>
      <w:r>
        <w:rPr>
          <w:rFonts w:ascii="Times New Roman" w:hAnsi="Times New Roman"/>
          <w:i/>
          <w:iCs/>
          <w:color w:val="000000"/>
          <w:sz w:val="24"/>
          <w:szCs w:val="24"/>
          <w:lang w:val="es-ES" w:eastAsia="ar-SA"/>
        </w:rPr>
        <w:t>perioada operaţională</w:t>
      </w:r>
      <w:r>
        <w:rPr>
          <w:rFonts w:ascii="Times New Roman" w:hAnsi="Times New Roman"/>
          <w:color w:val="000000"/>
          <w:sz w:val="24"/>
          <w:szCs w:val="24"/>
          <w:lang w:val="es-ES" w:eastAsia="ar-SA"/>
        </w:rPr>
        <w:t xml:space="preserve"> este reprezentată de circulaţia autovehiculelor.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perioada de execuţie</w:t>
      </w:r>
      <w:r>
        <w:rPr>
          <w:rFonts w:ascii="Times New Roman" w:hAnsi="Times New Roman"/>
          <w:color w:val="000000"/>
          <w:sz w:val="24"/>
          <w:szCs w:val="24"/>
          <w:lang w:val="es-ES" w:eastAsia="ar-SA"/>
        </w:rPr>
        <w:t xml:space="preserve">, în fronturile de lucru, pe perioade limitate de timp, nivelul de zgomot poate atinge valori importante, fără a depăşi 90 dB(A) exprimat ca Leq pentru perioade de maxim 10 ore. Aceste niveluri se încadrează în limitele acceptate de normele de protecţia muncii. </w:t>
      </w:r>
    </w:p>
    <w:p>
      <w:pPr>
        <w:autoSpaceDE w:val="0"/>
        <w:spacing w:after="0" w:line="240" w:lineRule="auto"/>
        <w:contextualSpacing/>
        <w:jc w:val="both"/>
        <w:rPr>
          <w:rFonts w:ascii="Times New Roman" w:hAnsi="Times New Roman"/>
          <w:bCs/>
          <w:i/>
          <w:color w:val="000000"/>
          <w:sz w:val="24"/>
          <w:szCs w:val="24"/>
          <w:lang w:val="es-ES" w:eastAsia="ar-SA"/>
        </w:rPr>
      </w:pPr>
    </w:p>
    <w:p>
      <w:pPr>
        <w:autoSpaceDE w:val="0"/>
        <w:spacing w:after="0" w:line="240" w:lineRule="auto"/>
        <w:ind w:firstLine="720" w:firstLineChars="0"/>
        <w:contextualSpacing/>
        <w:jc w:val="both"/>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3.2. Amenajările şi dotările pentru protecţia împotriva zgomotului şi vibraţiilor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execuţiei </w:t>
      </w:r>
      <w:r>
        <w:rPr>
          <w:rFonts w:ascii="Times New Roman" w:hAnsi="Times New Roman"/>
          <w:iCs/>
          <w:color w:val="000000"/>
          <w:sz w:val="24"/>
          <w:szCs w:val="24"/>
          <w:lang w:val="es-ES" w:eastAsia="ar-SA"/>
        </w:rPr>
        <w:t>lucrării</w:t>
      </w:r>
      <w:r>
        <w:rPr>
          <w:rFonts w:ascii="Times New Roman" w:hAnsi="Times New Roman"/>
          <w:color w:val="000000"/>
          <w:sz w:val="24"/>
          <w:szCs w:val="24"/>
          <w:lang w:val="es-ES" w:eastAsia="ar-SA"/>
        </w:rPr>
        <w:t>, se vor avea în vedere următoarele măsuri de protecţie împotriva zgomotului şi vibraţiilor:</w:t>
      </w:r>
    </w:p>
    <w:p>
      <w:pPr>
        <w:pStyle w:val="12"/>
        <w:numPr>
          <w:ilvl w:val="0"/>
          <w:numId w:val="6"/>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reducerea perioadei de execuţie;</w:t>
      </w:r>
    </w:p>
    <w:p>
      <w:pPr>
        <w:pStyle w:val="12"/>
        <w:numPr>
          <w:ilvl w:val="0"/>
          <w:numId w:val="7"/>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sz w:val="24"/>
          <w:szCs w:val="24"/>
          <w:lang w:val="es-ES" w:eastAsia="ar-SA"/>
        </w:rPr>
        <w:t>se vor stabili trasee limitate pentru utilajele şi autovehiculele cu mase mari şi emisii sonore importante ce străbat zonele locuite.</w:t>
      </w:r>
    </w:p>
    <w:p>
      <w:pPr>
        <w:pStyle w:val="12"/>
        <w:autoSpaceDE w:val="0"/>
        <w:spacing w:after="0" w:line="240" w:lineRule="auto"/>
        <w:ind w:left="0"/>
        <w:jc w:val="both"/>
        <w:rPr>
          <w:rFonts w:ascii="Times New Roman" w:hAnsi="Times New Roman"/>
          <w:color w:val="000000"/>
          <w:sz w:val="24"/>
          <w:szCs w:val="24"/>
          <w:lang w:val="es-ES" w:eastAsia="ar-SA"/>
        </w:rPr>
      </w:pPr>
    </w:p>
    <w:p>
      <w:pPr>
        <w:autoSpaceDE w:val="0"/>
        <w:spacing w:after="0" w:line="240" w:lineRule="auto"/>
        <w:ind w:firstLine="720" w:firstLineChars="0"/>
        <w:contextualSpacing/>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4. Protecţia împotriva radiaţiilor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Echipamentele utilizate, prin motoarele electrice în funcţiune, generează radiaţii electromagnetice care se situează la un nivel scăzut pentru a avea impact negativ asupra mediului.</w:t>
      </w:r>
    </w:p>
    <w:p>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Atât lucrările propuse a fi executate, cât şi echipamentele folosite la execuţia lor nu generează radiaţii ionizante.</w:t>
      </w:r>
    </w:p>
    <w:p>
      <w:pPr>
        <w:autoSpaceDE w:val="0"/>
        <w:spacing w:after="0" w:line="240" w:lineRule="auto"/>
        <w:contextualSpacing/>
        <w:jc w:val="both"/>
        <w:rPr>
          <w:rFonts w:ascii="Times New Roman" w:hAnsi="Times New Roman"/>
          <w:b/>
          <w:bCs/>
          <w:color w:val="000000"/>
          <w:sz w:val="24"/>
          <w:szCs w:val="24"/>
          <w:lang w:val="es-ES" w:eastAsia="ar-SA"/>
        </w:rPr>
      </w:pPr>
    </w:p>
    <w:p>
      <w:pPr>
        <w:autoSpaceDE w:val="0"/>
        <w:spacing w:after="0" w:line="240" w:lineRule="auto"/>
        <w:ind w:firstLine="720" w:firstLineChars="0"/>
        <w:contextualSpacing/>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5. Protecţia solului şi a subsolului</w:t>
      </w:r>
    </w:p>
    <w:p>
      <w:pPr>
        <w:autoSpaceDE w:val="0"/>
        <w:spacing w:after="0" w:line="240" w:lineRule="auto"/>
        <w:ind w:firstLine="720" w:firstLineChars="0"/>
        <w:contextualSpacing/>
        <w:jc w:val="both"/>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5.1. Sursele de poluanţi pentru sol şi subsol</w:t>
      </w:r>
    </w:p>
    <w:p>
      <w:pPr>
        <w:autoSpaceDE w:val="0"/>
        <w:spacing w:after="0" w:line="240" w:lineRule="auto"/>
        <w:ind w:firstLine="720" w:firstLineChars="0"/>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 xml:space="preserve">În </w:t>
      </w:r>
      <w:r>
        <w:rPr>
          <w:rFonts w:ascii="Times New Roman" w:hAnsi="Times New Roman"/>
          <w:i/>
          <w:iCs/>
          <w:color w:val="000000"/>
          <w:sz w:val="24"/>
          <w:szCs w:val="24"/>
          <w:lang w:val="pt-BR" w:eastAsia="ar-SA"/>
        </w:rPr>
        <w:t>perioada de execuţie</w:t>
      </w:r>
      <w:r>
        <w:rPr>
          <w:rFonts w:ascii="Times New Roman" w:hAnsi="Times New Roman"/>
          <w:color w:val="000000"/>
          <w:sz w:val="24"/>
          <w:szCs w:val="24"/>
          <w:lang w:val="pt-BR" w:eastAsia="ar-SA"/>
        </w:rPr>
        <w:t>, sursele posibile de poluare a solului sunt reprezentate de execuţia propriu-zisă a lucrărilor şi traficul de şantier.</w:t>
      </w:r>
    </w:p>
    <w:p>
      <w:pPr>
        <w:autoSpaceDE w:val="0"/>
        <w:spacing w:after="0" w:line="240" w:lineRule="auto"/>
        <w:ind w:firstLine="720" w:firstLineChars="0"/>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Principalele surse de poluare a solului</w:t>
      </w:r>
      <w:r>
        <w:rPr>
          <w:rFonts w:ascii="Times New Roman" w:hAnsi="Times New Roman"/>
          <w:color w:val="000000"/>
          <w:sz w:val="24"/>
          <w:szCs w:val="24"/>
          <w:lang w:val="ro-RO" w:eastAsia="ar-SA"/>
        </w:rPr>
        <w:t>,</w:t>
      </w:r>
      <w:r>
        <w:rPr>
          <w:rFonts w:ascii="Times New Roman" w:hAnsi="Times New Roman"/>
          <w:color w:val="000000"/>
          <w:sz w:val="24"/>
          <w:szCs w:val="24"/>
          <w:lang w:val="pt-BR" w:eastAsia="ar-SA"/>
        </w:rPr>
        <w:t xml:space="preserve"> în perioada de execuţie</w:t>
      </w:r>
      <w:r>
        <w:rPr>
          <w:rFonts w:ascii="Times New Roman" w:hAnsi="Times New Roman"/>
          <w:color w:val="000000"/>
          <w:sz w:val="24"/>
          <w:szCs w:val="24"/>
          <w:lang w:val="ro-RO" w:eastAsia="ar-SA"/>
        </w:rPr>
        <w:t>,</w:t>
      </w:r>
      <w:r>
        <w:rPr>
          <w:rFonts w:ascii="Times New Roman" w:hAnsi="Times New Roman"/>
          <w:color w:val="000000"/>
          <w:sz w:val="24"/>
          <w:szCs w:val="24"/>
          <w:lang w:val="pt-BR" w:eastAsia="ar-SA"/>
        </w:rPr>
        <w:t xml:space="preserve"> pot fi reprezentate de:</w:t>
      </w:r>
    </w:p>
    <w:p>
      <w:pPr>
        <w:pStyle w:val="12"/>
        <w:numPr>
          <w:ilvl w:val="0"/>
          <w:numId w:val="8"/>
        </w:numPr>
        <w:tabs>
          <w:tab w:val="left" w:pos="720"/>
        </w:tabs>
        <w:autoSpaceDE w:val="0"/>
        <w:spacing w:after="0" w:line="240" w:lineRule="auto"/>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depozitarea necontrolată şi pe spaţii neamenajate a deşeurilor rezultate din activităţile de construcţii;</w:t>
      </w:r>
    </w:p>
    <w:p>
      <w:pPr>
        <w:pStyle w:val="12"/>
        <w:numPr>
          <w:ilvl w:val="0"/>
          <w:numId w:val="9"/>
        </w:numPr>
        <w:tabs>
          <w:tab w:val="left" w:pos="720"/>
        </w:tabs>
        <w:autoSpaceDE w:val="0"/>
        <w:spacing w:after="0" w:line="240" w:lineRule="auto"/>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depunerea pulberilor şi a gazelor de ardere din motoarele cu ardere internă a utilajelor şi spălarea acestora de către apele pluviale urmate de infiltrarea în subteran;</w:t>
      </w:r>
    </w:p>
    <w:p>
      <w:pPr>
        <w:pStyle w:val="12"/>
        <w:numPr>
          <w:ilvl w:val="0"/>
          <w:numId w:val="10"/>
        </w:numPr>
        <w:tabs>
          <w:tab w:val="left" w:pos="720"/>
        </w:tabs>
        <w:autoSpaceDE w:val="0"/>
        <w:spacing w:after="0" w:line="240" w:lineRule="auto"/>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scăpări accidentale de carburanţi, uleiuri, ciment, substanţe chimice sau alte materiale poluante, în timpul manipulării sau stocării acestora.</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Potenţialul impact asupra subsolului şi apei subterane datorat activităţilor de construcţie sunt similare celor pentru sol, necesitând aceleaşi tipuri de măsuri pentru controlul lor, care vor minimiza amploarea fenomenelor de contaminare.</w:t>
      </w:r>
    </w:p>
    <w:p>
      <w:pPr>
        <w:pStyle w:val="12"/>
        <w:autoSpaceDE w:val="0"/>
        <w:spacing w:after="0" w:line="240" w:lineRule="auto"/>
        <w:ind w:left="360"/>
        <w:jc w:val="both"/>
        <w:rPr>
          <w:rFonts w:ascii="Times New Roman" w:hAnsi="Times New Roman"/>
          <w:color w:val="000000"/>
          <w:sz w:val="24"/>
          <w:szCs w:val="24"/>
          <w:lang w:val="es-ES" w:eastAsia="ar-SA"/>
        </w:rPr>
      </w:pP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5.2. Lucrările şi dotările pentru protecţia solului şi a subsolului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În</w:t>
      </w:r>
      <w:r>
        <w:rPr>
          <w:rFonts w:ascii="Times New Roman" w:hAnsi="Times New Roman"/>
          <w:color w:val="000000"/>
          <w:sz w:val="24"/>
          <w:szCs w:val="24"/>
          <w:lang w:val="es-ES" w:eastAsia="ar-SA"/>
        </w:rPr>
        <w:t xml:space="preserve"> </w:t>
      </w:r>
      <w:r>
        <w:rPr>
          <w:rFonts w:ascii="Times New Roman" w:hAnsi="Times New Roman"/>
          <w:i/>
          <w:iCs/>
          <w:color w:val="000000"/>
          <w:sz w:val="24"/>
          <w:szCs w:val="24"/>
          <w:lang w:val="es-ES" w:eastAsia="ar-SA"/>
        </w:rPr>
        <w:t xml:space="preserve">perioada de execuţie, </w:t>
      </w:r>
      <w:r>
        <w:rPr>
          <w:rFonts w:ascii="Times New Roman" w:hAnsi="Times New Roman"/>
          <w:color w:val="000000"/>
          <w:sz w:val="24"/>
          <w:szCs w:val="24"/>
          <w:lang w:val="es-ES" w:eastAsia="ar-SA"/>
        </w:rPr>
        <w:t xml:space="preserve">impactul asupra factorului de mediu </w:t>
      </w:r>
      <w:r>
        <w:rPr>
          <w:rFonts w:ascii="Times New Roman" w:hAnsi="Times New Roman"/>
          <w:i/>
          <w:color w:val="000000"/>
          <w:sz w:val="24"/>
          <w:szCs w:val="24"/>
          <w:lang w:val="es-ES" w:eastAsia="ar-SA"/>
        </w:rPr>
        <w:t xml:space="preserve">sol </w:t>
      </w:r>
      <w:r>
        <w:rPr>
          <w:rFonts w:ascii="Times New Roman" w:hAnsi="Times New Roman"/>
          <w:color w:val="000000"/>
          <w:sz w:val="24"/>
          <w:szCs w:val="24"/>
          <w:lang w:val="es-ES" w:eastAsia="ar-SA"/>
        </w:rPr>
        <w:t>poate fi diminuat prin:</w:t>
      </w:r>
    </w:p>
    <w:p>
      <w:pPr>
        <w:pStyle w:val="12"/>
        <w:numPr>
          <w:ilvl w:val="0"/>
          <w:numId w:val="11"/>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evitarea degradării zonelor învecinate amplasamentului şi a vegetaţiei existente, din perimetrul adiacent zonelor de lucru, prin staţionarea utilajelor, efectuarea de reparaţii, depozitarea de materiale, etc;</w:t>
      </w:r>
    </w:p>
    <w:p>
      <w:pPr>
        <w:pStyle w:val="12"/>
        <w:numPr>
          <w:ilvl w:val="0"/>
          <w:numId w:val="12"/>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colectarea tuturor deşeurilor rezultate din activitatea de construcţii;</w:t>
      </w:r>
    </w:p>
    <w:p>
      <w:pPr>
        <w:pStyle w:val="12"/>
        <w:numPr>
          <w:ilvl w:val="0"/>
          <w:numId w:val="13"/>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colectarea şi sortarea deşeurilor reciclabile, urmărindu-se cu rigurozitate valorificarea tuturor deşeurilor rezultate;</w:t>
      </w:r>
    </w:p>
    <w:p>
      <w:pPr>
        <w:pStyle w:val="12"/>
        <w:numPr>
          <w:ilvl w:val="0"/>
          <w:numId w:val="14"/>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sz w:val="24"/>
          <w:szCs w:val="24"/>
          <w:lang w:val="es-ES" w:eastAsia="ar-SA"/>
        </w:rPr>
        <w:t>evitarea pierderilor de carburanţi, la staţionarea utilajelor de construcţii.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Dupa finalizarea lucrărilor, terenurile ocupate temporar vor fi readuse la starea lor iniţială  prin replantarea şi reconstruirea solului afectat.</w:t>
      </w:r>
    </w:p>
    <w:p>
      <w:pPr>
        <w:autoSpaceDE w:val="0"/>
        <w:spacing w:after="0" w:line="240" w:lineRule="auto"/>
        <w:contextualSpacing/>
        <w:jc w:val="both"/>
        <w:rPr>
          <w:rFonts w:ascii="Times New Roman" w:hAnsi="Times New Roman"/>
          <w:b/>
          <w:bCs/>
          <w:color w:val="000000"/>
          <w:sz w:val="24"/>
          <w:szCs w:val="24"/>
          <w:lang w:val="es-ES" w:eastAsia="ar-SA"/>
        </w:rPr>
      </w:pPr>
    </w:p>
    <w:p>
      <w:pPr>
        <w:autoSpaceDE w:val="0"/>
        <w:spacing w:after="0" w:line="240" w:lineRule="auto"/>
        <w:ind w:firstLine="720" w:firstLineChars="0"/>
        <w:contextualSpacing/>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6. Protecţia ecosistemelor terestre şi acvatice</w:t>
      </w:r>
    </w:p>
    <w:p>
      <w:pPr>
        <w:autoSpaceDE w:val="0"/>
        <w:spacing w:after="0" w:line="240" w:lineRule="auto"/>
        <w:ind w:firstLine="720" w:firstLineChars="0"/>
        <w:contextualSpacing/>
        <w:jc w:val="both"/>
        <w:rPr>
          <w:rFonts w:ascii="Times New Roman" w:hAnsi="Times New Roman"/>
          <w:i/>
          <w:color w:val="000000"/>
          <w:sz w:val="24"/>
          <w:szCs w:val="24"/>
          <w:lang w:val="es-ES" w:eastAsia="ar-SA"/>
        </w:rPr>
      </w:pPr>
      <w:r>
        <w:rPr>
          <w:rFonts w:ascii="Times New Roman" w:hAnsi="Times New Roman"/>
          <w:i/>
          <w:color w:val="000000"/>
          <w:sz w:val="24"/>
          <w:szCs w:val="24"/>
          <w:lang w:val="es-ES" w:eastAsia="ar-SA"/>
        </w:rPr>
        <w:t>6.1 Identificarea arealelor sensibile ce pot fi afectate de proiect</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E</w:t>
      </w:r>
      <w:r>
        <w:rPr>
          <w:rFonts w:ascii="Times New Roman" w:hAnsi="Times New Roman"/>
          <w:color w:val="000000"/>
          <w:sz w:val="24"/>
          <w:szCs w:val="24"/>
          <w:lang w:val="es-ES" w:eastAsia="ar-SA"/>
        </w:rPr>
        <w:t>xecuţia lucrărilor de construcţie poate contribui la anumite perturbări ale echilibrelor ecologice, în condiţiile nerespectării măsurilor de protecţie a mediului.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execuţie, </w:t>
      </w:r>
      <w:r>
        <w:rPr>
          <w:rFonts w:ascii="Times New Roman" w:hAnsi="Times New Roman"/>
          <w:color w:val="000000"/>
          <w:sz w:val="24"/>
          <w:szCs w:val="24"/>
          <w:lang w:val="es-ES" w:eastAsia="ar-SA"/>
        </w:rPr>
        <w:t xml:space="preserve">principalele surse de poluare cu impact negativ asupra mediului pot fi: </w:t>
      </w:r>
    </w:p>
    <w:p>
      <w:pPr>
        <w:pStyle w:val="12"/>
        <w:numPr>
          <w:ilvl w:val="0"/>
          <w:numId w:val="15"/>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activitatile de şantier - ocuparea temporară de terenuri, poluarea potenţială a solului, depozitele temporare de deşeuri etc, toate acestea având efecte negative asupra vegetaţiei în sensul reducerii suprafeţelor verzi;</w:t>
      </w:r>
    </w:p>
    <w:p>
      <w:pPr>
        <w:pStyle w:val="12"/>
        <w:numPr>
          <w:ilvl w:val="0"/>
          <w:numId w:val="16"/>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zgomotul, circulaţia personalului şi utilajelor - toate acestea pot modifica habitatul natural.</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Se apreciază că pe măsura realizării lucrărilor proiectate şi închiderii fronturilor de lucru aferente, calitatea factorului de mediu biodiversitate, va reveni la parametrii anteriori celor din perioada de execuţie.</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În</w:t>
      </w:r>
      <w:r>
        <w:rPr>
          <w:rFonts w:ascii="Times New Roman" w:hAnsi="Times New Roman"/>
          <w:color w:val="000000"/>
          <w:sz w:val="24"/>
          <w:szCs w:val="24"/>
          <w:lang w:val="es-ES" w:eastAsia="ar-SA"/>
        </w:rPr>
        <w:t xml:space="preserve"> </w:t>
      </w:r>
      <w:r>
        <w:rPr>
          <w:rFonts w:ascii="Times New Roman" w:hAnsi="Times New Roman"/>
          <w:i/>
          <w:iCs/>
          <w:color w:val="000000"/>
          <w:sz w:val="24"/>
          <w:szCs w:val="24"/>
          <w:lang w:val="es-ES" w:eastAsia="ar-SA"/>
        </w:rPr>
        <w:t xml:space="preserve">perioada de exploatare, </w:t>
      </w:r>
      <w:r>
        <w:rPr>
          <w:rFonts w:ascii="Times New Roman" w:hAnsi="Times New Roman"/>
          <w:color w:val="000000"/>
          <w:sz w:val="24"/>
          <w:szCs w:val="24"/>
          <w:lang w:val="es-ES" w:eastAsia="ar-SA"/>
        </w:rPr>
        <w:t xml:space="preserve">principala sursă de poluare este reprezentată de traficul auto. Gazele emise din trafic contribuie atât la creşterea acidităţii atmosferei, cât şi la formarea ozonului troposferic, cu efecte directe şi/sau indirecte asupra tuturor componentelor de mediu (vegetaţie, fauna, sol, apă). Prezenţa metalelor în gazele de eşapament afectează calitatea solului şi apelor şi prin urmare starea de sănătate a florei şi faunei. </w:t>
      </w:r>
    </w:p>
    <w:p>
      <w:pPr>
        <w:autoSpaceDE w:val="0"/>
        <w:spacing w:after="0" w:line="240" w:lineRule="auto"/>
        <w:contextualSpacing/>
        <w:rPr>
          <w:rFonts w:ascii="Times New Roman" w:hAnsi="Times New Roman"/>
          <w:b/>
          <w:bCs/>
          <w:color w:val="000000"/>
          <w:sz w:val="24"/>
          <w:szCs w:val="24"/>
          <w:lang w:val="es-ES" w:eastAsia="ar-SA"/>
        </w:rPr>
      </w:pP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6.2. Lucrările si dotările pentru protecţia faunei şi florei terestre şi acvatice</w:t>
      </w:r>
    </w:p>
    <w:p>
      <w:pPr>
        <w:autoSpaceDE w:val="0"/>
        <w:spacing w:after="0" w:line="240" w:lineRule="auto"/>
        <w:ind w:firstLine="720" w:firstLineChars="0"/>
        <w:contextualSpacing/>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 xml:space="preserve">In </w:t>
      </w:r>
      <w:r>
        <w:rPr>
          <w:rFonts w:ascii="Times New Roman" w:hAnsi="Times New Roman"/>
          <w:i/>
          <w:iCs/>
          <w:color w:val="000000"/>
          <w:sz w:val="24"/>
          <w:szCs w:val="24"/>
          <w:lang w:val="ro-RO" w:eastAsia="ar-SA"/>
        </w:rPr>
        <w:t xml:space="preserve">perioada de exploatare, </w:t>
      </w:r>
      <w:r>
        <w:rPr>
          <w:rFonts w:ascii="Times New Roman" w:hAnsi="Times New Roman"/>
          <w:color w:val="000000"/>
          <w:sz w:val="24"/>
          <w:szCs w:val="24"/>
          <w:lang w:val="ro-RO" w:eastAsia="ar-SA"/>
        </w:rPr>
        <w:t>impactul asupra habitatelor naturale este nesemnificativ.</w:t>
      </w:r>
    </w:p>
    <w:p>
      <w:pPr>
        <w:autoSpaceDE w:val="0"/>
        <w:spacing w:after="0" w:line="240" w:lineRule="auto"/>
        <w:contextualSpacing/>
        <w:jc w:val="both"/>
        <w:rPr>
          <w:rFonts w:ascii="Times New Roman" w:hAnsi="Times New Roman"/>
          <w:color w:val="000000"/>
          <w:sz w:val="24"/>
          <w:szCs w:val="24"/>
          <w:lang w:val="es-ES"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7. Protecţia aşezărilor umane şi a altor obiective de interes public</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7.1. Distanţa faţă de aşezările umane şi a obiectivelor de interes public</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Mijloacele pentru transportul materialelor de construcţii vor circula cu viteză redusă pentru a se evita disconfortul produs de trafic.</w:t>
      </w:r>
    </w:p>
    <w:p>
      <w:pPr>
        <w:autoSpaceDE w:val="0"/>
        <w:spacing w:after="0" w:line="240" w:lineRule="auto"/>
        <w:ind w:firstLine="720" w:firstLineChars="0"/>
        <w:contextualSpacing/>
        <w:jc w:val="both"/>
        <w:rPr>
          <w:rFonts w:ascii="Times New Roman" w:hAnsi="Times New Roman"/>
          <w:i/>
          <w:color w:val="000000"/>
          <w:sz w:val="24"/>
          <w:szCs w:val="24"/>
          <w:lang w:val="es-ES" w:eastAsia="ar-SA"/>
        </w:rPr>
      </w:pPr>
      <w:r>
        <w:rPr>
          <w:rFonts w:ascii="Times New Roman" w:hAnsi="Times New Roman"/>
          <w:bCs/>
          <w:i/>
          <w:color w:val="000000"/>
          <w:sz w:val="24"/>
          <w:szCs w:val="24"/>
          <w:lang w:val="es-ES" w:eastAsia="ar-SA"/>
        </w:rPr>
        <w:t>7.2. Lucrările şi dotările pentru protecţia aşezărilor umane şi a obiectivelor protejate de interes public</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 xml:space="preserve">În perioada de </w:t>
      </w:r>
      <w:r>
        <w:rPr>
          <w:rFonts w:ascii="Times New Roman" w:hAnsi="Times New Roman"/>
          <w:i/>
          <w:iCs/>
          <w:color w:val="000000"/>
          <w:sz w:val="24"/>
          <w:szCs w:val="24"/>
          <w:lang w:val="es-ES" w:eastAsia="ar-SA"/>
        </w:rPr>
        <w:t>execuţie</w:t>
      </w:r>
      <w:r>
        <w:rPr>
          <w:rFonts w:ascii="Times New Roman" w:hAnsi="Times New Roman"/>
          <w:color w:val="000000"/>
          <w:sz w:val="24"/>
          <w:szCs w:val="24"/>
          <w:lang w:val="es-ES" w:eastAsia="ar-SA"/>
        </w:rPr>
        <w:t xml:space="preserve">, şantierul poate fi o sursă de insecuritate. Vor trebui stabilite reguli care să asigure siguranţa circulaţiei(conform legislaţiei rutiere), pentru a se evita accidentele care s-ar putea produce între utilajele de construcţie şi traficul obişnuit. </w:t>
      </w:r>
    </w:p>
    <w:p>
      <w:pPr>
        <w:autoSpaceDE w:val="0"/>
        <w:spacing w:after="0" w:line="240" w:lineRule="auto"/>
        <w:contextualSpacing/>
        <w:rPr>
          <w:rFonts w:ascii="Times New Roman" w:hAnsi="Times New Roman"/>
          <w:b/>
          <w:bCs/>
          <w:color w:val="000000"/>
          <w:sz w:val="24"/>
          <w:szCs w:val="24"/>
          <w:lang w:val="es-ES"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8. Gospodărirea deşeurilor generate pe amplasament</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8.1. Tipurile şi cantităţile de deşeuri</w:t>
      </w:r>
    </w:p>
    <w:p>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Prin H.G. nr. 856/2002 pentru „Evidenţa gestiunii deşeurilor şi pentru aprobarea listei cuprinzând deşeurile, inclusiv deşeurile periculoase” se stabileşte obligativitatea pentru agenţii economici şi pentru orice alţi generatori de deşeuri, persoane fizice sau juridice de a ţine evidenţa gestiunii deşeurilor. Evidenţa gestiunii deşeurilor se va ţine pe baza “Listei cuprinzând deşeurile, inclusiv deşeurile periculoase” prezentată în anexa 2 a H.G.856/2002.</w:t>
      </w: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jc w:val="both"/>
        <w:textAlignment w:val="auto"/>
        <w:outlineLvl w:val="9"/>
        <w:rPr>
          <w:rFonts w:ascii="Times New Roman" w:hAnsi="Times New Roman"/>
          <w:bCs/>
          <w:i/>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operare </w:t>
      </w:r>
      <w:r>
        <w:rPr>
          <w:rFonts w:ascii="Times New Roman" w:hAnsi="Times New Roman"/>
          <w:color w:val="000000"/>
          <w:sz w:val="24"/>
          <w:szCs w:val="24"/>
          <w:lang w:val="es-ES" w:eastAsia="ar-SA"/>
        </w:rPr>
        <w:t>, ar putea rezulta deşeuri specifice transportului rutier, dar şi deşeuri datorate unui comportament neadecvat al participanţilor la traficul rutier.</w:t>
      </w: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textAlignment w:val="auto"/>
        <w:outlineLvl w:val="9"/>
        <w:rPr>
          <w:rFonts w:ascii="Times New Roman" w:hAnsi="Times New Roman"/>
          <w:bCs/>
          <w:i/>
          <w:color w:val="000000"/>
          <w:sz w:val="24"/>
          <w:szCs w:val="24"/>
          <w:lang w:val="pt-BR" w:eastAsia="ar-SA"/>
        </w:rPr>
      </w:pPr>
      <w:r>
        <w:rPr>
          <w:rFonts w:ascii="Times New Roman" w:hAnsi="Times New Roman"/>
          <w:bCs/>
          <w:i/>
          <w:color w:val="000000"/>
          <w:sz w:val="24"/>
          <w:szCs w:val="24"/>
          <w:lang w:val="pt-BR" w:eastAsia="ar-SA"/>
        </w:rPr>
        <w:t>8.2. Modul de gospodărire a deşeurilor</w:t>
      </w:r>
    </w:p>
    <w:p>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O parte a acestor deşeuri va fi reciclată în lucrările de terasamente, în umpluturi cât şi pentru lucrări provizorii de drumuri, platforme, nivelări şi ca material inerte, etc.</w:t>
      </w:r>
    </w:p>
    <w:p>
      <w:pPr>
        <w:autoSpaceDE w:val="0"/>
        <w:spacing w:after="0" w:line="240" w:lineRule="auto"/>
        <w:contextualSpacing/>
        <w:jc w:val="center"/>
        <w:rPr>
          <w:rFonts w:ascii="Times New Roman" w:hAnsi="Times New Roman"/>
          <w:i/>
          <w:color w:val="000000"/>
          <w:sz w:val="24"/>
          <w:szCs w:val="24"/>
          <w:lang w:val="pt-BR" w:eastAsia="ar-SA"/>
        </w:rPr>
      </w:pPr>
    </w:p>
    <w:p>
      <w:pPr>
        <w:autoSpaceDE w:val="0"/>
        <w:spacing w:after="0" w:line="240" w:lineRule="auto"/>
        <w:contextualSpacing/>
        <w:jc w:val="center"/>
        <w:rPr>
          <w:rFonts w:ascii="Times New Roman" w:hAnsi="Times New Roman"/>
          <w:i/>
          <w:color w:val="000000"/>
          <w:sz w:val="24"/>
          <w:szCs w:val="24"/>
          <w:lang w:val="pt-BR" w:eastAsia="ar-SA"/>
        </w:rPr>
      </w:pPr>
      <w:r>
        <w:rPr>
          <w:rFonts w:ascii="Times New Roman" w:hAnsi="Times New Roman"/>
          <w:i/>
          <w:color w:val="000000"/>
          <w:sz w:val="24"/>
          <w:szCs w:val="24"/>
          <w:lang w:val="pt-BR" w:eastAsia="ar-SA"/>
        </w:rPr>
        <w:t>Modul de gospodărire a deşeurilor rezultate</w:t>
      </w:r>
    </w:p>
    <w:tbl>
      <w:tblPr>
        <w:tblStyle w:val="11"/>
        <w:tblW w:w="9666" w:type="dxa"/>
        <w:tblInd w:w="55" w:type="dxa"/>
        <w:tblLayout w:type="fixed"/>
        <w:tblCellMar>
          <w:top w:w="55" w:type="dxa"/>
          <w:left w:w="55" w:type="dxa"/>
          <w:bottom w:w="55" w:type="dxa"/>
          <w:right w:w="55" w:type="dxa"/>
        </w:tblCellMar>
      </w:tblPr>
      <w:tblGrid>
        <w:gridCol w:w="3914"/>
        <w:gridCol w:w="5752"/>
      </w:tblGrid>
      <w:tr>
        <w:tblPrEx>
          <w:tblLayout w:type="fixed"/>
          <w:tblCellMar>
            <w:top w:w="55" w:type="dxa"/>
            <w:left w:w="55" w:type="dxa"/>
            <w:bottom w:w="55" w:type="dxa"/>
            <w:right w:w="55" w:type="dxa"/>
          </w:tblCellMar>
        </w:tblPrEx>
        <w:trPr>
          <w:tblHeader/>
        </w:trPr>
        <w:tc>
          <w:tcPr>
            <w:tcW w:w="3914" w:type="dxa"/>
            <w:tcBorders>
              <w:top w:val="single" w:color="000000" w:sz="2" w:space="0"/>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Tipul de deşeu</w:t>
            </w:r>
          </w:p>
        </w:tc>
        <w:tc>
          <w:tcPr>
            <w:tcW w:w="5752" w:type="dxa"/>
            <w:tcBorders>
              <w:top w:val="single" w:color="000000" w:sz="2" w:space="0"/>
              <w:left w:val="single" w:color="000000" w:sz="2" w:space="0"/>
              <w:bottom w:val="single" w:color="000000" w:sz="2" w:space="0"/>
              <w:right w:val="single" w:color="000000" w:sz="2" w:space="0"/>
            </w:tcBorders>
          </w:tcPr>
          <w:p>
            <w:pPr>
              <w:autoSpaceDE w:val="0"/>
              <w:snapToGrid w:val="0"/>
              <w:spacing w:after="0" w:line="240" w:lineRule="auto"/>
              <w:contextualSpacing/>
              <w:jc w:val="center"/>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Modul de colectare şi evacuare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color w:val="000000"/>
                <w:sz w:val="24"/>
                <w:szCs w:val="24"/>
                <w:lang w:val="es-ES" w:eastAsia="ar-SA"/>
              </w:rPr>
            </w:pPr>
            <w:r>
              <w:rPr>
                <w:rFonts w:ascii="Times New Roman" w:hAnsi="Times New Roman"/>
                <w:color w:val="000000"/>
                <w:sz w:val="24"/>
                <w:szCs w:val="24"/>
                <w:lang w:val="es-ES" w:eastAsia="ar-SA"/>
              </w:rPr>
              <w:t>Menajer sau asimilabile (inclusiv resturi de la prepararea hranei)</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 zonele de lucru se vor organiza puncte de colectare prevăzute cu containere de tip pubelă.</w:t>
            </w:r>
          </w:p>
          <w:p>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eastAsia="ar-SA"/>
              </w:rPr>
              <w:t>Periodic acestea vor fi evacuate prin intermediul firmelor specializate şi abilitate.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color w:val="000000"/>
                <w:sz w:val="24"/>
                <w:szCs w:val="24"/>
                <w:lang w:val="fr-FR" w:eastAsia="ar-SA"/>
              </w:rPr>
            </w:pPr>
            <w:r>
              <w:rPr>
                <w:rFonts w:ascii="Times New Roman" w:hAnsi="Times New Roman"/>
                <w:color w:val="000000"/>
                <w:sz w:val="24"/>
                <w:szCs w:val="24"/>
                <w:lang w:val="fr-FR" w:eastAsia="ar-SA"/>
              </w:rPr>
              <w:t>Deşeuri de materiale de construcţii</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ascii="Times New Roman" w:hAnsi="Times New Roman"/>
                <w:color w:val="000000"/>
                <w:sz w:val="24"/>
                <w:szCs w:val="24"/>
                <w:lang w:val="it-IT" w:eastAsia="ar-SA"/>
              </w:rPr>
            </w:pPr>
            <w:r>
              <w:rPr>
                <w:rFonts w:ascii="Times New Roman" w:hAnsi="Times New Roman"/>
                <w:color w:val="000000"/>
                <w:sz w:val="24"/>
                <w:szCs w:val="24"/>
                <w:lang w:val="it-IT" w:eastAsia="ar-SA"/>
              </w:rPr>
              <w:t>Din punct de vedere al potenţialului contaminant aceste deşeuri nu ridică probleme deosebite(fiind vorba în special de resturi de beton, mixturi asfaltice).</w:t>
            </w:r>
          </w:p>
          <w:p>
            <w:pPr>
              <w:autoSpaceDE w:val="0"/>
              <w:spacing w:after="0" w:line="240" w:lineRule="auto"/>
              <w:contextualSpacing/>
              <w:rPr>
                <w:rFonts w:ascii="Times New Roman" w:hAnsi="Times New Roman"/>
                <w:color w:val="000000"/>
                <w:sz w:val="24"/>
                <w:szCs w:val="24"/>
                <w:lang w:val="it-IT" w:eastAsia="ar-SA"/>
              </w:rPr>
            </w:pPr>
            <w:r>
              <w:rPr>
                <w:rFonts w:ascii="Times New Roman" w:hAnsi="Times New Roman"/>
                <w:color w:val="000000"/>
                <w:sz w:val="24"/>
                <w:szCs w:val="24"/>
                <w:lang w:val="es-ES" w:eastAsia="ar-SA"/>
              </w:rPr>
              <w:t>În</w:t>
            </w:r>
            <w:r>
              <w:rPr>
                <w:rFonts w:ascii="Times New Roman" w:hAnsi="Times New Roman"/>
                <w:color w:val="000000"/>
                <w:sz w:val="24"/>
                <w:szCs w:val="24"/>
                <w:lang w:val="it-IT" w:eastAsia="ar-SA"/>
              </w:rPr>
              <w:t xml:space="preserve"> ceea ce priveşte valorificarea şi eliminarea lor se pot propune mai multe metode:</w:t>
            </w:r>
          </w:p>
          <w:p>
            <w:pPr>
              <w:autoSpaceDE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 valorificarea locală în pavimentul drumurilor de exploatare;</w:t>
            </w:r>
          </w:p>
          <w:p>
            <w:pPr>
              <w:autoSpaceDE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 depozitarea în cadrul depozitelor de deşeuri inerte.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color w:val="000000"/>
                <w:sz w:val="24"/>
                <w:szCs w:val="24"/>
                <w:lang w:eastAsia="ar-SA"/>
              </w:rPr>
            </w:pPr>
            <w:r>
              <w:rPr>
                <w:rFonts w:ascii="Times New Roman" w:hAnsi="Times New Roman"/>
                <w:color w:val="000000"/>
                <w:sz w:val="24"/>
                <w:szCs w:val="24"/>
                <w:lang w:eastAsia="ar-SA"/>
              </w:rPr>
              <w:t>Hărtie şi carton</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Hărtia va fi colectată şi depozitată separat de celelalte deşeuri, în vederea valorificării.</w:t>
            </w:r>
          </w:p>
        </w:tc>
      </w:tr>
    </w:tbl>
    <w:p>
      <w:pPr>
        <w:autoSpaceDE w:val="0"/>
        <w:spacing w:after="0" w:line="240" w:lineRule="auto"/>
        <w:contextualSpacing/>
        <w:rPr>
          <w:rFonts w:ascii="Times New Roman" w:hAnsi="Times New Roman"/>
          <w:b/>
          <w:bCs/>
          <w:color w:val="000000"/>
          <w:sz w:val="24"/>
          <w:szCs w:val="24"/>
          <w:lang w:val="es-ES"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9. Gospodărirea substanţelor toxice şi periculoase</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9.1. Substanţele toxice şi periculoase folosite</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Lucrările de execuţie şi întreţinere a sistemelor rutiere presupun utilizarea unor categorii de materiale care pot fi încadrate în categoria substanţelor toxice şi periculoase. </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color w:val="000000"/>
          <w:sz w:val="24"/>
          <w:szCs w:val="24"/>
          <w:lang w:val="it-IT" w:eastAsia="ar-SA"/>
        </w:rPr>
        <w:t>Produsele cele mai frecvent folosite sunt:</w:t>
      </w:r>
    </w:p>
    <w:p>
      <w:pPr>
        <w:pStyle w:val="12"/>
        <w:numPr>
          <w:ilvl w:val="0"/>
          <w:numId w:val="17"/>
        </w:numPr>
        <w:tabs>
          <w:tab w:val="left" w:pos="720"/>
        </w:tab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carburanţii folosiţi la utilajele şi mijloacele de transport;</w:t>
      </w:r>
    </w:p>
    <w:p>
      <w:pPr>
        <w:pStyle w:val="12"/>
        <w:numPr>
          <w:ilvl w:val="0"/>
          <w:numId w:val="17"/>
        </w:numPr>
        <w:tabs>
          <w:tab w:val="left" w:pos="720"/>
        </w:tab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lubrefianţi(uleiuri, vaselină);</w:t>
      </w:r>
    </w:p>
    <w:p>
      <w:pPr>
        <w:pStyle w:val="12"/>
        <w:numPr>
          <w:ilvl w:val="0"/>
          <w:numId w:val="17"/>
        </w:numPr>
        <w:tabs>
          <w:tab w:val="left" w:pos="720"/>
        </w:tab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lacuri şi vopsele, diluanţi – utilizaţi în cadrul lucrărilor de marcaje rutiere, ce pot conţine solvenţi organici cu caracter nociv şi inflamabil.</w:t>
      </w:r>
    </w:p>
    <w:p>
      <w:pPr>
        <w:autoSpaceDE w:val="0"/>
        <w:spacing w:after="0" w:line="240" w:lineRule="auto"/>
        <w:contextualSpacing/>
        <w:rPr>
          <w:rFonts w:ascii="Times New Roman" w:hAnsi="Times New Roman"/>
          <w:bCs/>
          <w:i/>
          <w:color w:val="000000"/>
          <w:sz w:val="24"/>
          <w:szCs w:val="24"/>
          <w:lang w:val="pt-BR" w:eastAsia="ar-SA"/>
        </w:rPr>
      </w:pPr>
    </w:p>
    <w:p>
      <w:pPr>
        <w:autoSpaceDE w:val="0"/>
        <w:spacing w:after="0" w:line="240" w:lineRule="auto"/>
        <w:ind w:firstLine="720" w:firstLineChars="0"/>
        <w:contextualSpacing/>
        <w:rPr>
          <w:rFonts w:ascii="Times New Roman" w:hAnsi="Times New Roman"/>
          <w:bCs/>
          <w:i/>
          <w:color w:val="000000"/>
          <w:sz w:val="24"/>
          <w:szCs w:val="24"/>
          <w:lang w:val="pt-BR" w:eastAsia="ar-SA"/>
        </w:rPr>
      </w:pPr>
      <w:r>
        <w:rPr>
          <w:rFonts w:ascii="Times New Roman" w:hAnsi="Times New Roman"/>
          <w:bCs/>
          <w:i/>
          <w:color w:val="000000"/>
          <w:sz w:val="24"/>
          <w:szCs w:val="24"/>
          <w:lang w:val="pt-BR" w:eastAsia="ar-SA"/>
        </w:rPr>
        <w:t>9.2. Modul de gospodărire a substanţelor toxice şi periculoase</w:t>
      </w:r>
    </w:p>
    <w:p>
      <w:pPr>
        <w:autoSpaceDE w:val="0"/>
        <w:spacing w:after="0" w:line="240" w:lineRule="auto"/>
        <w:ind w:firstLine="720" w:firstLineChars="0"/>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Manipularea, depozitarea, transportul acestor substante chimice, se va face numai cu respectarea fişelor de securitate ale fiecărui produs utilizat şi a normelor de protecţia muncii.</w:t>
      </w:r>
    </w:p>
    <w:p>
      <w:pPr>
        <w:autoSpaceDE w:val="0"/>
        <w:spacing w:after="0" w:line="240" w:lineRule="auto"/>
        <w:contextualSpacing/>
        <w:rPr>
          <w:rFonts w:ascii="Times New Roman" w:hAnsi="Times New Roman"/>
          <w:b/>
          <w:bCs/>
          <w:color w:val="000000"/>
          <w:sz w:val="24"/>
          <w:szCs w:val="24"/>
          <w:lang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 xml:space="preserve">V.  PREVEDERI PENTRU MONITORIZAREA MEDIULUI </w:t>
      </w:r>
    </w:p>
    <w:p>
      <w:pPr>
        <w:autoSpaceDE w:val="0"/>
        <w:spacing w:after="0" w:line="240" w:lineRule="auto"/>
        <w:ind w:firstLine="720" w:firstLineChars="0"/>
        <w:contextualSpacing/>
        <w:jc w:val="left"/>
        <w:rPr>
          <w:rFonts w:ascii="Times New Roman" w:hAnsi="Times New Roman"/>
          <w:i/>
          <w:iCs/>
          <w:color w:val="000000"/>
          <w:sz w:val="24"/>
          <w:szCs w:val="24"/>
          <w:lang w:val="es-ES" w:eastAsia="ar-SA"/>
        </w:rPr>
      </w:pPr>
      <w:r>
        <w:rPr>
          <w:rFonts w:ascii="Times New Roman" w:hAnsi="Times New Roman"/>
          <w:i/>
          <w:iCs/>
          <w:color w:val="000000"/>
          <w:sz w:val="24"/>
          <w:szCs w:val="24"/>
          <w:lang w:val="es-ES" w:eastAsia="ar-SA"/>
        </w:rPr>
        <w:t>Dotările şi măsurile prevăzute pentru controlul emis</w:t>
      </w:r>
      <w:r>
        <w:rPr>
          <w:rFonts w:ascii="Times New Roman" w:hAnsi="Times New Roman"/>
          <w:i/>
          <w:iCs/>
          <w:color w:val="000000"/>
          <w:sz w:val="24"/>
          <w:szCs w:val="24"/>
          <w:lang w:val="ro-RO" w:eastAsia="ar-SA"/>
        </w:rPr>
        <w:t>i</w:t>
      </w:r>
      <w:r>
        <w:rPr>
          <w:rFonts w:ascii="Times New Roman" w:hAnsi="Times New Roman"/>
          <w:i/>
          <w:iCs/>
          <w:color w:val="000000"/>
          <w:sz w:val="24"/>
          <w:szCs w:val="24"/>
          <w:lang w:val="es-ES" w:eastAsia="ar-SA"/>
        </w:rPr>
        <w:t>ilor de poluanţi în mediu</w:t>
      </w:r>
    </w:p>
    <w:p>
      <w:pPr>
        <w:autoSpaceDE w:val="0"/>
        <w:spacing w:after="0" w:line="240" w:lineRule="auto"/>
        <w:contextualSpacing/>
        <w:jc w:val="left"/>
        <w:rPr>
          <w:rFonts w:ascii="Times New Roman" w:hAnsi="Times New Roman"/>
          <w:i/>
          <w:iCs/>
          <w:color w:val="000000"/>
          <w:sz w:val="24"/>
          <w:szCs w:val="24"/>
          <w:lang w:val="pt-BR" w:eastAsia="ar-SA"/>
        </w:rPr>
      </w:pPr>
      <w:r>
        <w:rPr>
          <w:rFonts w:ascii="Times New Roman" w:hAnsi="Times New Roman"/>
          <w:i/>
          <w:iCs/>
          <w:color w:val="000000"/>
          <w:sz w:val="24"/>
          <w:szCs w:val="24"/>
          <w:lang w:val="ro-RO" w:eastAsia="ar-SA"/>
        </w:rPr>
        <w:t xml:space="preserve">            </w:t>
      </w:r>
      <w:r>
        <w:rPr>
          <w:rFonts w:ascii="Times New Roman" w:hAnsi="Times New Roman"/>
          <w:i/>
          <w:iCs/>
          <w:color w:val="000000"/>
          <w:sz w:val="24"/>
          <w:szCs w:val="24"/>
          <w:lang w:val="pt-BR" w:eastAsia="ar-SA"/>
        </w:rPr>
        <w:t>Protecţia solulului, a apelor de suprafaţă şi apelor subterane</w:t>
      </w:r>
    </w:p>
    <w:p>
      <w:pPr>
        <w:autoSpaceDE w:val="0"/>
        <w:spacing w:after="0" w:line="240" w:lineRule="auto"/>
        <w:contextualSpacing/>
        <w:jc w:val="left"/>
        <w:rPr>
          <w:rFonts w:ascii="Times New Roman" w:hAnsi="Times New Roman"/>
          <w:i/>
          <w:iCs/>
          <w:color w:val="000000"/>
          <w:sz w:val="24"/>
          <w:szCs w:val="24"/>
          <w:lang w:val="pt-BR" w:eastAsia="ar-SA"/>
        </w:rPr>
      </w:pPr>
    </w:p>
    <w:p>
      <w:pPr>
        <w:autoSpaceDE w:val="0"/>
        <w:spacing w:after="0" w:line="240" w:lineRule="auto"/>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 xml:space="preserve">  </w:t>
      </w:r>
      <w:r>
        <w:rPr>
          <w:rFonts w:ascii="Times New Roman" w:hAnsi="Times New Roman"/>
          <w:color w:val="000000"/>
          <w:sz w:val="24"/>
          <w:szCs w:val="24"/>
          <w:lang w:val="ro-RO" w:eastAsia="ar-SA"/>
        </w:rPr>
        <w:tab/>
      </w:r>
      <w:r>
        <w:rPr>
          <w:rFonts w:ascii="Times New Roman" w:hAnsi="Times New Roman"/>
          <w:color w:val="000000"/>
          <w:sz w:val="24"/>
          <w:szCs w:val="24"/>
          <w:lang w:val="pt-BR" w:eastAsia="ar-SA"/>
        </w:rPr>
        <w:t>Pentru protecţia solului, apelor subterane şi a apelor de suprafaţă se propun următoarele măsuri:</w:t>
      </w:r>
    </w:p>
    <w:p>
      <w:pPr>
        <w:pStyle w:val="12"/>
        <w:numPr>
          <w:ilvl w:val="0"/>
          <w:numId w:val="18"/>
        </w:numPr>
        <w:tabs>
          <w:tab w:val="left" w:pos="720"/>
        </w:tabs>
        <w:autoSpaceDE w:val="0"/>
        <w:spacing w:after="0" w:line="240" w:lineRule="auto"/>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amenajarea corespunzătoare a spaţiilor de lucru, în vederea evitării infiltrării în sol sau scurgerii în apele de suprafaţă a apelor pluviale;</w:t>
      </w:r>
    </w:p>
    <w:p>
      <w:pPr>
        <w:pStyle w:val="12"/>
        <w:numPr>
          <w:ilvl w:val="0"/>
          <w:numId w:val="18"/>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colectarea şi evacuarea periodică sau ori de căte ori este necesar a deşeurilor rezultate din activitatea de construcţii;</w:t>
      </w:r>
    </w:p>
    <w:p>
      <w:pPr>
        <w:pStyle w:val="12"/>
        <w:numPr>
          <w:ilvl w:val="0"/>
          <w:numId w:val="18"/>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dotarea punctelor de lucru cu instalaţii sanitare ecologice;</w:t>
      </w:r>
    </w:p>
    <w:p>
      <w:pPr>
        <w:pStyle w:val="12"/>
        <w:keepNext w:val="0"/>
        <w:keepLines w:val="0"/>
        <w:pageBreakBefore w:val="0"/>
        <w:widowControl/>
        <w:numPr>
          <w:ilvl w:val="0"/>
          <w:numId w:val="18"/>
        </w:numPr>
        <w:tabs>
          <w:tab w:val="left" w:pos="720"/>
        </w:tabs>
        <w:kinsoku/>
        <w:wordWrap/>
        <w:overflowPunct/>
        <w:topLinePunct w:val="0"/>
        <w:autoSpaceDE w:val="0"/>
        <w:autoSpaceDN/>
        <w:bidi w:val="0"/>
        <w:adjustRightInd/>
        <w:snapToGrid/>
        <w:spacing w:after="181" w:afterLines="50" w:line="240" w:lineRule="auto"/>
        <w:ind w:right="0" w:rightChars="0"/>
        <w:jc w:val="both"/>
        <w:textAlignment w:val="auto"/>
        <w:outlineLvl w:val="9"/>
        <w:rPr>
          <w:rFonts w:ascii="Times New Roman" w:hAnsi="Times New Roman"/>
          <w:i/>
          <w:iCs/>
          <w:sz w:val="24"/>
          <w:szCs w:val="24"/>
          <w:lang w:val="es-ES" w:eastAsia="ar-SA"/>
        </w:rPr>
      </w:pPr>
      <w:r>
        <w:rPr>
          <w:rFonts w:ascii="Times New Roman" w:hAnsi="Times New Roman"/>
          <w:sz w:val="24"/>
          <w:szCs w:val="24"/>
          <w:lang w:val="es-ES" w:eastAsia="ar-SA"/>
        </w:rPr>
        <w:t>colectarea, reciclarea şi eliminarea deşeurilor de către firmele abilitate.</w:t>
      </w:r>
    </w:p>
    <w:p>
      <w:pPr>
        <w:pStyle w:val="12"/>
        <w:keepNext w:val="0"/>
        <w:keepLines w:val="0"/>
        <w:pageBreakBefore w:val="0"/>
        <w:widowControl/>
        <w:numPr>
          <w:numId w:val="0"/>
        </w:numPr>
        <w:kinsoku/>
        <w:wordWrap/>
        <w:overflowPunct/>
        <w:topLinePunct w:val="0"/>
        <w:autoSpaceDE w:val="0"/>
        <w:autoSpaceDN/>
        <w:bidi w:val="0"/>
        <w:adjustRightInd/>
        <w:snapToGrid/>
        <w:spacing w:after="181" w:afterLines="50" w:line="240" w:lineRule="auto"/>
        <w:ind w:left="360" w:leftChars="0" w:right="0" w:rightChars="0"/>
        <w:jc w:val="both"/>
        <w:textAlignment w:val="auto"/>
        <w:outlineLvl w:val="9"/>
        <w:rPr>
          <w:rFonts w:ascii="Times New Roman" w:hAnsi="Times New Roman"/>
          <w:i/>
          <w:iCs/>
          <w:sz w:val="24"/>
          <w:szCs w:val="24"/>
          <w:lang w:val="es-ES" w:eastAsia="ar-SA"/>
        </w:rPr>
      </w:pPr>
    </w:p>
    <w:p>
      <w:pPr>
        <w:pStyle w:val="12"/>
        <w:keepNext w:val="0"/>
        <w:keepLines w:val="0"/>
        <w:pageBreakBefore w:val="0"/>
        <w:widowControl/>
        <w:kinsoku/>
        <w:wordWrap/>
        <w:overflowPunct/>
        <w:topLinePunct w:val="0"/>
        <w:autoSpaceDE w:val="0"/>
        <w:autoSpaceDN/>
        <w:bidi w:val="0"/>
        <w:adjustRightInd/>
        <w:snapToGrid/>
        <w:spacing w:after="0" w:line="240" w:lineRule="auto"/>
        <w:ind w:left="0" w:leftChars="0" w:right="0" w:rightChars="0" w:firstLine="720"/>
        <w:jc w:val="both"/>
        <w:textAlignment w:val="auto"/>
        <w:outlineLvl w:val="9"/>
        <w:rPr>
          <w:rFonts w:ascii="Times New Roman" w:hAnsi="Times New Roman"/>
          <w:color w:val="000000"/>
          <w:sz w:val="24"/>
          <w:szCs w:val="24"/>
          <w:lang w:val="es-ES" w:eastAsia="ar-SA"/>
        </w:rPr>
      </w:pPr>
      <w:r>
        <w:rPr>
          <w:rFonts w:ascii="Times New Roman" w:hAnsi="Times New Roman"/>
          <w:i/>
          <w:iCs/>
          <w:sz w:val="24"/>
          <w:szCs w:val="24"/>
          <w:lang w:val="es-ES" w:eastAsia="ar-SA"/>
        </w:rPr>
        <w:t>Protecţia aerului</w:t>
      </w:r>
    </w:p>
    <w:p>
      <w:pPr>
        <w:keepNext w:val="0"/>
        <w:keepLines w:val="0"/>
        <w:pageBreakBefore w:val="0"/>
        <w:widowControl/>
        <w:kinsoku/>
        <w:wordWrap/>
        <w:overflowPunct/>
        <w:topLinePunct w:val="0"/>
        <w:autoSpaceDE w:val="0"/>
        <w:autoSpaceDN/>
        <w:bidi w:val="0"/>
        <w:adjustRightInd/>
        <w:snapToGrid/>
        <w:spacing w:after="0" w:line="240" w:lineRule="auto"/>
        <w:ind w:left="0" w:leftChars="0" w:right="0" w:rightChars="0" w:firstLine="720" w:firstLineChars="0"/>
        <w:contextualSpacing/>
        <w:jc w:val="both"/>
        <w:textAlignment w:val="auto"/>
        <w:outlineLvl w:val="9"/>
        <w:rPr>
          <w:rFonts w:ascii="Times New Roman" w:hAnsi="Times New Roman"/>
          <w:color w:val="000000"/>
          <w:sz w:val="24"/>
          <w:szCs w:val="24"/>
          <w:lang w:val="es-ES" w:eastAsia="ar-SA"/>
        </w:rPr>
      </w:pPr>
      <w:r>
        <w:rPr>
          <w:rFonts w:ascii="Times New Roman" w:hAnsi="Times New Roman"/>
          <w:color w:val="000000"/>
          <w:sz w:val="24"/>
          <w:szCs w:val="24"/>
          <w:lang w:val="es-ES" w:eastAsia="ar-SA"/>
        </w:rPr>
        <w:t>Pentru protecţia atmosferei se propun următoarele măsuri:</w:t>
      </w:r>
    </w:p>
    <w:p>
      <w:pPr>
        <w:pStyle w:val="12"/>
        <w:numPr>
          <w:ilvl w:val="0"/>
          <w:numId w:val="19"/>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stropirea agregatelor, anrocamentelor si a drumurilor tehnologice pentru a impiedica degajarea pulberilor;</w:t>
      </w:r>
    </w:p>
    <w:p>
      <w:pPr>
        <w:pStyle w:val="12"/>
        <w:numPr>
          <w:ilvl w:val="0"/>
          <w:numId w:val="19"/>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întreţinerea corespunzătoare a utilajelor de construcţii pentru limitarea emisiilor,  provenite de la arderea carburanţilor în motoarele termice, în atmosferă.</w:t>
      </w:r>
    </w:p>
    <w:p>
      <w:pPr>
        <w:autoSpaceDE w:val="0"/>
        <w:spacing w:after="0" w:line="240" w:lineRule="auto"/>
        <w:contextualSpacing/>
        <w:jc w:val="both"/>
        <w:rPr>
          <w:rFonts w:ascii="Times New Roman" w:hAnsi="Times New Roman"/>
          <w:i/>
          <w:iCs/>
          <w:color w:val="000000"/>
          <w:sz w:val="24"/>
          <w:szCs w:val="24"/>
          <w:lang w:val="es-ES" w:eastAsia="ar-SA"/>
        </w:rPr>
      </w:pPr>
    </w:p>
    <w:p>
      <w:pPr>
        <w:autoSpaceDE w:val="0"/>
        <w:spacing w:after="0" w:line="240" w:lineRule="auto"/>
        <w:ind w:firstLine="720"/>
        <w:contextualSpacing/>
        <w:jc w:val="both"/>
        <w:rPr>
          <w:rFonts w:ascii="Times New Roman" w:hAnsi="Times New Roman"/>
          <w:i/>
          <w:iCs/>
          <w:color w:val="000000"/>
          <w:sz w:val="24"/>
          <w:szCs w:val="24"/>
          <w:lang w:val="es-ES" w:eastAsia="ar-SA"/>
        </w:rPr>
      </w:pPr>
      <w:r>
        <w:rPr>
          <w:rFonts w:ascii="Times New Roman" w:hAnsi="Times New Roman"/>
          <w:i/>
          <w:iCs/>
          <w:color w:val="000000"/>
          <w:sz w:val="24"/>
          <w:szCs w:val="24"/>
          <w:lang w:val="es-ES" w:eastAsia="ar-SA"/>
        </w:rPr>
        <w:t xml:space="preserve"> Protecţia aşezărilor umane</w:t>
      </w:r>
    </w:p>
    <w:p>
      <w:pPr>
        <w:pStyle w:val="12"/>
        <w:autoSpaceDE w:val="0"/>
        <w:spacing w:after="0" w:line="240" w:lineRule="auto"/>
        <w:ind w:left="0" w:firstLine="720" w:firstLineChars="0"/>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În timpul execuţiei</w:t>
      </w:r>
      <w:r>
        <w:rPr>
          <w:rFonts w:ascii="Times New Roman" w:hAnsi="Times New Roman"/>
          <w:color w:val="000000"/>
          <w:sz w:val="24"/>
          <w:szCs w:val="24"/>
          <w:lang w:val="es-ES" w:eastAsia="ar-SA"/>
        </w:rPr>
        <w:t>, se vor stabili trasee limitate pentru utilajele şi autovehiculele cu mase mari şi emisii sonore importante ce străbat zonele locuite.</w:t>
      </w:r>
    </w:p>
    <w:p>
      <w:pPr>
        <w:autoSpaceDE w:val="0"/>
        <w:spacing w:after="0" w:line="240" w:lineRule="auto"/>
        <w:contextualSpacing/>
        <w:jc w:val="both"/>
        <w:rPr>
          <w:rFonts w:ascii="Times New Roman" w:hAnsi="Times New Roman"/>
          <w:color w:val="000000"/>
          <w:sz w:val="24"/>
          <w:szCs w:val="24"/>
          <w:lang w:val="es-ES" w:eastAsia="ar-SA"/>
        </w:rPr>
      </w:pPr>
    </w:p>
    <w:p>
      <w:pPr>
        <w:autoSpaceDE w:val="0"/>
        <w:autoSpaceDN w:val="0"/>
        <w:adjustRightInd w:val="0"/>
        <w:spacing w:after="0" w:line="240" w:lineRule="auto"/>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 xml:space="preserve">   </w:t>
      </w:r>
      <w:r>
        <w:rPr>
          <w:rFonts w:ascii="Times New Roman" w:hAnsi="Times New Roman"/>
          <w:b/>
          <w:bCs/>
          <w:color w:val="000000"/>
          <w:sz w:val="24"/>
          <w:szCs w:val="24"/>
          <w:lang w:val="es-ES" w:eastAsia="ar-SA"/>
        </w:rPr>
        <w:tab/>
      </w:r>
      <w:r>
        <w:rPr>
          <w:rFonts w:ascii="Times New Roman" w:hAnsi="Times New Roman"/>
          <w:b/>
          <w:bCs/>
          <w:color w:val="000000"/>
          <w:sz w:val="24"/>
          <w:szCs w:val="24"/>
          <w:lang w:val="es-ES" w:eastAsia="ar-SA"/>
        </w:rPr>
        <w:t xml:space="preserve"> VI. JUSTIFICAREA ÎNCADRĂRII PROIECTULUI, DUPĂ CAZ, ÎN PREVEDERILE ALTOR ACTE NORMATIVE NAŢIONALE CARE TRANSPUN LEGISLAŢIA COMUNITARĂ (IPPC, SEVESO, COV, LCP, DIRECTIVA-CADRU APĂ, DIRECTIVA-CADRU AER, DIRECTIVA-CADRU A DEŞEURILOR ETC.) – nu este cazul</w:t>
      </w:r>
    </w:p>
    <w:p>
      <w:pPr>
        <w:autoSpaceDE w:val="0"/>
        <w:autoSpaceDN w:val="0"/>
        <w:adjustRightInd w:val="0"/>
        <w:spacing w:after="0" w:line="240" w:lineRule="auto"/>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 xml:space="preserve">  </w:t>
      </w:r>
    </w:p>
    <w:p>
      <w:pPr>
        <w:autoSpaceDE w:val="0"/>
        <w:autoSpaceDN w:val="0"/>
        <w:adjustRightInd w:val="0"/>
        <w:spacing w:after="0" w:line="240" w:lineRule="auto"/>
        <w:jc w:val="both"/>
        <w:rPr>
          <w:rFonts w:ascii="Times New Roman" w:hAnsi="Times New Roman"/>
          <w:b/>
          <w:bCs/>
          <w:color w:val="000000"/>
          <w:sz w:val="24"/>
          <w:szCs w:val="24"/>
          <w:lang w:val="es-ES" w:eastAsia="ar-SA"/>
        </w:rPr>
      </w:pPr>
    </w:p>
    <w:p>
      <w:pPr>
        <w:autoSpaceDE w:val="0"/>
        <w:autoSpaceDN w:val="0"/>
        <w:adjustRightInd w:val="0"/>
        <w:spacing w:after="0" w:line="240" w:lineRule="auto"/>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VII. LUCRĂRI NECESARE ORGANIZĂRII DE ŞANTIER:</w:t>
      </w:r>
    </w:p>
    <w:p>
      <w:pPr>
        <w:autoSpaceDE w:val="0"/>
        <w:autoSpaceDN w:val="0"/>
        <w:adjustRightInd w:val="0"/>
        <w:spacing w:after="0" w:line="240" w:lineRule="auto"/>
        <w:ind w:firstLine="720" w:firstLineChars="0"/>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Lucrările necesare organizării de şantier constau în închiderea fronturilor de lucru aferente şi ocupararea temporară a terenului.</w:t>
      </w:r>
    </w:p>
    <w:p>
      <w:pPr>
        <w:autoSpaceDE w:val="0"/>
        <w:autoSpaceDN w:val="0"/>
        <w:adjustRightInd w:val="0"/>
        <w:spacing w:after="0" w:line="240" w:lineRule="auto"/>
        <w:ind w:firstLine="720" w:firstLineChars="0"/>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Posibilele surse de poluare a factorilor de mediu sunt reprezentate de execuţia propriu-zisă a lucrărilor, de traficul de şantier. </w:t>
      </w:r>
    </w:p>
    <w:p>
      <w:pPr>
        <w:autoSpaceDE w:val="0"/>
        <w:autoSpaceDN w:val="0"/>
        <w:adjustRightInd w:val="0"/>
        <w:spacing w:after="0" w:line="240" w:lineRule="auto"/>
        <w:jc w:val="both"/>
        <w:rPr>
          <w:rFonts w:ascii="Times New Roman" w:hAnsi="Times New Roman"/>
          <w:color w:val="000000"/>
          <w:sz w:val="24"/>
          <w:szCs w:val="24"/>
          <w:lang w:val="es-ES" w:eastAsia="ar-SA"/>
        </w:rPr>
      </w:pPr>
    </w:p>
    <w:p>
      <w:pPr>
        <w:autoSpaceDE w:val="0"/>
        <w:autoSpaceDN w:val="0"/>
        <w:adjustRightInd w:val="0"/>
        <w:spacing w:after="0" w:line="240" w:lineRule="auto"/>
        <w:ind w:firstLine="720" w:firstLineChars="0"/>
        <w:jc w:val="both"/>
        <w:rPr>
          <w:rFonts w:ascii="Times New Roman" w:hAnsi="Times New Roman"/>
          <w:color w:val="000000"/>
          <w:sz w:val="24"/>
          <w:szCs w:val="24"/>
          <w:lang w:val="es-ES" w:eastAsia="ar-SA"/>
        </w:rPr>
      </w:pPr>
      <w:r>
        <w:rPr>
          <w:rFonts w:ascii="Times New Roman" w:hAnsi="Times New Roman"/>
          <w:b/>
          <w:bCs/>
          <w:color w:val="000000"/>
          <w:sz w:val="24"/>
          <w:szCs w:val="24"/>
          <w:lang w:val="es-ES" w:eastAsia="ar-SA"/>
        </w:rPr>
        <w:t>VIII. LUCRĂRI DE REFACERE A AMPLASAMENTULUI LA FINALIZAREA INVESTIŢIEI, ÎN CAZ DE ACCIDENTE ŞI/SAU LA ÎNCETAREA ACTIVITĂŢII, ÎN MĂSURA ÎN CARE ACESTE INFORMAŢII SUNT DISPONIBILE</w:t>
      </w:r>
    </w:p>
    <w:p>
      <w:pPr>
        <w:pStyle w:val="12"/>
        <w:autoSpaceDE w:val="0"/>
        <w:spacing w:after="0" w:line="240" w:lineRule="auto"/>
        <w:ind w:left="0"/>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După finalizarea lucrărilor, zonele ocupate temporar de organizarea de şantier vor fi readuse la starea iniţială.</w:t>
      </w:r>
    </w:p>
    <w:p>
      <w:pPr>
        <w:pStyle w:val="12"/>
        <w:autoSpaceDE w:val="0"/>
        <w:spacing w:after="0" w:line="240" w:lineRule="auto"/>
        <w:ind w:left="0"/>
        <w:jc w:val="both"/>
        <w:rPr>
          <w:rFonts w:ascii="Times New Roman" w:hAnsi="Times New Roman"/>
          <w:color w:val="000000"/>
          <w:sz w:val="24"/>
          <w:szCs w:val="24"/>
          <w:lang w:val="ro-RO" w:eastAsia="ar-SA"/>
        </w:rPr>
      </w:pPr>
    </w:p>
    <w:p>
      <w:pPr>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    </w:t>
      </w:r>
    </w:p>
    <w:p>
      <w:pPr>
        <w:autoSpaceDE w:val="0"/>
        <w:spacing w:after="0" w:line="240" w:lineRule="auto"/>
        <w:jc w:val="both"/>
        <w:rPr>
          <w:rFonts w:ascii="Times New Roman" w:hAnsi="Times New Roman"/>
          <w:b/>
          <w:color w:val="000000"/>
          <w:sz w:val="28"/>
          <w:szCs w:val="28"/>
          <w:lang w:val="es-ES" w:eastAsia="ar-SA"/>
        </w:rPr>
      </w:pPr>
      <w:r>
        <w:rPr>
          <w:rFonts w:ascii="Times New Roman" w:hAnsi="Times New Roman"/>
          <w:b/>
          <w:color w:val="000000"/>
          <w:sz w:val="24"/>
          <w:szCs w:val="24"/>
          <w:lang w:val="es-ES" w:eastAsia="ar-SA"/>
        </w:rPr>
        <w:t xml:space="preserve">    </w:t>
      </w:r>
      <w:r>
        <w:rPr>
          <w:rFonts w:ascii="Times New Roman" w:hAnsi="Times New Roman"/>
          <w:b/>
          <w:sz w:val="28"/>
          <w:szCs w:val="28"/>
          <w:lang w:val="es-ES"/>
        </w:rPr>
        <w:t>Data,                                                                                      Semnatura titularului,</w:t>
      </w:r>
      <w:r>
        <w:rPr>
          <w:rFonts w:ascii="Times New Roman" w:hAnsi="Times New Roman"/>
          <w:b/>
          <w:sz w:val="28"/>
          <w:szCs w:val="28"/>
          <w:lang w:val="es-ES"/>
        </w:rPr>
        <w:tab/>
      </w:r>
    </w:p>
    <w:p>
      <w:pPr>
        <w:spacing w:after="0" w:line="240" w:lineRule="auto"/>
        <w:contextualSpacing/>
        <w:rPr>
          <w:rFonts w:ascii="Times New Roman" w:hAnsi="Times New Roman"/>
          <w:sz w:val="24"/>
          <w:szCs w:val="24"/>
          <w:lang w:val="it-IT"/>
        </w:rPr>
      </w:pPr>
      <w:r>
        <w:rPr>
          <w:rFonts w:ascii="Times New Roman" w:hAnsi="Times New Roman"/>
          <w:sz w:val="24"/>
          <w:szCs w:val="24"/>
          <w:lang w:val="es-ES"/>
        </w:rPr>
        <w:t xml:space="preserve">                                                                                                                    </w:t>
      </w:r>
    </w:p>
    <w:p>
      <w:pPr>
        <w:autoSpaceDE w:val="0"/>
        <w:spacing w:after="0" w:line="240" w:lineRule="auto"/>
        <w:jc w:val="both"/>
        <w:rPr>
          <w:rFonts w:ascii="Times New Roman" w:hAnsi="Times New Roman"/>
          <w:color w:val="000000"/>
          <w:sz w:val="24"/>
          <w:szCs w:val="24"/>
          <w:lang w:val="es-ES" w:eastAsia="ar-SA"/>
        </w:rPr>
      </w:pPr>
      <w:r>
        <w:rPr>
          <w:rFonts w:ascii="Times New Roman" w:hAnsi="Times New Roman"/>
          <w:sz w:val="24"/>
          <w:szCs w:val="24"/>
          <w:lang w:val="it-IT"/>
        </w:rPr>
        <w:t xml:space="preserve">                                                                                                              </w:t>
      </w:r>
    </w:p>
    <w:sectPr>
      <w:footerReference r:id="rId3" w:type="default"/>
      <w:footerReference r:id="rId4" w:type="even"/>
      <w:pgSz w:w="12240" w:h="15840"/>
      <w:pgMar w:top="720" w:right="1080" w:bottom="720" w:left="104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decorative"/>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 w:name="StarSymbol">
    <w:altName w:val="Segoe Print"/>
    <w:panose1 w:val="00000000000000000000"/>
    <w:charset w:val="02"/>
    <w:family w:val="auto"/>
    <w:pitch w:val="default"/>
    <w:sig w:usb0="00000000" w:usb1="00000000" w:usb2="00000000" w:usb3="00000000" w:csb0="00000000" w:csb1="00000000"/>
  </w:font>
  <w:font w:name="Symbol">
    <w:panose1 w:val="05050102010706020507"/>
    <w:charset w:val="02"/>
    <w:family w:val="modern"/>
    <w:pitch w:val="default"/>
    <w:sig w:usb0="00000000" w:usb1="00000000" w:usb2="00000000" w:usb3="00000000" w:csb0="80000000" w:csb1="00000000"/>
  </w:font>
  <w:font w:name="Calibri">
    <w:panose1 w:val="020F0502020204030204"/>
    <w:charset w:val="86"/>
    <w:family w:val="roman"/>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287" w:usb1="00000000" w:usb2="00000000" w:usb3="00000000" w:csb0="2000009F" w:csb1="00000000"/>
  </w:font>
  <w:font w:name="Balcan">
    <w:altName w:val="Courier New"/>
    <w:panose1 w:val="00000000000000000000"/>
    <w:charset w:val="00"/>
    <w:family w:val="swiss"/>
    <w:pitch w:val="default"/>
    <w:sig w:usb0="00000000" w:usb1="00000000" w:usb2="00000000" w:usb3="00000000" w:csb0="00000001" w:csb1="00000000"/>
  </w:font>
  <w:font w:name="Trebuchet MS">
    <w:panose1 w:val="020B0603020202020204"/>
    <w:charset w:val="00"/>
    <w:family w:val="decorative"/>
    <w:pitch w:val="default"/>
    <w:sig w:usb0="00000287" w:usb1="00000000" w:usb2="00000000" w:usb3="00000000" w:csb0="2000009F" w:csb1="00000000"/>
  </w:font>
  <w:font w:name="Balcan">
    <w:altName w:val="Courier New"/>
    <w:panose1 w:val="00000000000000000000"/>
    <w:charset w:val="00"/>
    <w:family w:val="decorative"/>
    <w:pitch w:val="default"/>
    <w:sig w:usb0="00000000" w:usb1="00000000" w:usb2="00000000" w:usb3="00000000" w:csb0="00000001" w:csb1="00000000"/>
  </w:font>
  <w:font w:name="Symbol">
    <w:panose1 w:val="05050102010706020507"/>
    <w:charset w:val="02"/>
    <w:family w:val="swiss"/>
    <w:pitch w:val="default"/>
    <w:sig w:usb0="00000000" w:usb1="00000000" w:usb2="00000000" w:usb3="00000000" w:csb0="80000000" w:csb1="00000000"/>
  </w:font>
  <w:font w:name="Trebuchet MS">
    <w:panose1 w:val="020B0603020202020204"/>
    <w:charset w:val="00"/>
    <w:family w:val="roman"/>
    <w:pitch w:val="default"/>
    <w:sig w:usb0="00000287" w:usb1="00000000" w:usb2="00000000" w:usb3="00000000" w:csb0="2000009F" w:csb1="00000000"/>
  </w:font>
  <w:font w:name="Balcan">
    <w:altName w:val="Courier New"/>
    <w:panose1 w:val="00000000000000000000"/>
    <w:charset w:val="00"/>
    <w:family w:val="roman"/>
    <w:pitch w:val="default"/>
    <w:sig w:usb0="00000000" w:usb1="00000000" w:usb2="00000000" w:usb3="00000000" w:csb0="00000001" w:csb1="00000000"/>
  </w:font>
  <w:font w:name="Symbol">
    <w:panose1 w:val="05050102010706020507"/>
    <w:charset w:val="02"/>
    <w:family w:val="decorative"/>
    <w:pitch w:val="default"/>
    <w:sig w:usb0="00000000" w:usb1="00000000" w:usb2="00000000" w:usb3="00000000" w:csb0="80000000" w:csb1="00000000"/>
  </w:font>
  <w:font w:name="Trebuchet MS">
    <w:panose1 w:val="020B0603020202020204"/>
    <w:charset w:val="00"/>
    <w:family w:val="modern"/>
    <w:pitch w:val="default"/>
    <w:sig w:usb0="00000287" w:usb1="00000000" w:usb2="00000000" w:usb3="00000000" w:csb0="2000009F" w:csb1="00000000"/>
  </w:font>
  <w:font w:name="Balcan">
    <w:altName w:val="Courier New"/>
    <w:panose1 w:val="00000000000000000000"/>
    <w:charset w:val="00"/>
    <w:family w:val="modern"/>
    <w:pitch w:val="default"/>
    <w:sig w:usb0="00000000" w:usb1="00000000" w:usb2="00000000" w:usb3="00000000" w:csb0="00000001" w:csb1="00000000"/>
  </w:font>
  <w:font w:name="Arial">
    <w:panose1 w:val="020B0604020202020204"/>
    <w:charset w:val="EE"/>
    <w:family w:val="swiss"/>
    <w:pitch w:val="default"/>
    <w:sig w:usb0="E0002AFF" w:usb1="C0007843" w:usb2="00000009" w:usb3="00000000" w:csb0="400001FF" w:csb1="FFFF0000"/>
  </w:font>
  <w:font w:name="Square721 BT">
    <w:altName w:val="Arial"/>
    <w:panose1 w:val="00000000000000000000"/>
    <w:charset w:val="00"/>
    <w:family w:val="swiss"/>
    <w:pitch w:val="default"/>
    <w:sig w:usb0="00000000" w:usb1="00000000" w:usb2="00000000" w:usb3="00000000" w:csb0="00040001" w:csb1="00000000"/>
  </w:font>
  <w:font w:name="Courier New">
    <w:panose1 w:val="02070309020205020404"/>
    <w:charset w:val="EE"/>
    <w:family w:val="modern"/>
    <w:pitch w:val="default"/>
    <w:sig w:usb0="E0002AFF" w:usb1="C0007843" w:usb2="00000009" w:usb3="00000000" w:csb0="400001FF" w:csb1="FFFF0000"/>
  </w:font>
  <w:font w:name="Lucida Sans Unicode">
    <w:panose1 w:val="020B0602030504020204"/>
    <w:charset w:val="EE"/>
    <w:family w:val="swiss"/>
    <w:pitch w:val="default"/>
    <w:sig w:usb0="80001AFF" w:usb1="0000396B" w:usb2="00000000" w:usb3="00000000" w:csb0="200000BF" w:csb1="D7F70000"/>
  </w:font>
  <w:font w:name="Lucida Sans">
    <w:altName w:val="Lucida Sans Unicode"/>
    <w:panose1 w:val="020B0602030504020204"/>
    <w:charset w:val="00"/>
    <w:family w:val="swiss"/>
    <w:pitch w:val="default"/>
    <w:sig w:usb0="00000000" w:usb1="00000000" w:usb2="00000000" w:usb3="00000000" w:csb0="00000001" w:csb1="00000000"/>
  </w:font>
  <w:font w:name="Calibri Light">
    <w:panose1 w:val="020F0302020204030204"/>
    <w:charset w:val="EE"/>
    <w:family w:val="swiss"/>
    <w:pitch w:val="default"/>
    <w:sig w:usb0="A00002EF" w:usb1="4000207B" w:usb2="00000000" w:usb3="00000000" w:csb0="2000019F" w:csb1="00000000"/>
  </w:font>
  <w:font w:name="Tahoma">
    <w:panose1 w:val="020B0604030504040204"/>
    <w:charset w:val="EE"/>
    <w:family w:val="swiss"/>
    <w:pitch w:val="default"/>
    <w:sig w:usb0="E1002EFF" w:usb1="C000605B" w:usb2="00000029" w:usb3="00000000" w:csb0="200101FF" w:csb1="20280000"/>
  </w:font>
  <w:font w:name="Arial Black">
    <w:panose1 w:val="020B0A04020102020204"/>
    <w:charset w:val="EE"/>
    <w:family w:val="swiss"/>
    <w:pitch w:val="default"/>
    <w:sig w:usb0="00000287" w:usb1="00000000" w:usb2="00000000" w:usb3="00000000" w:csb0="2000009F" w:csb1="DFD70000"/>
  </w:font>
  <w:font w:name="Arial">
    <w:panose1 w:val="020B0604020202020204"/>
    <w:charset w:val="EE"/>
    <w:family w:val="decorative"/>
    <w:pitch w:val="default"/>
    <w:sig w:usb0="E0002AFF" w:usb1="C0007843" w:usb2="00000009" w:usb3="00000000" w:csb0="400001FF" w:csb1="FFFF0000"/>
  </w:font>
  <w:font w:name="Square721 BT">
    <w:altName w:val="Arial"/>
    <w:panose1 w:val="00000000000000000000"/>
    <w:charset w:val="00"/>
    <w:family w:val="decorative"/>
    <w:pitch w:val="default"/>
    <w:sig w:usb0="00000000" w:usb1="00000000" w:usb2="00000000" w:usb3="00000000" w:csb0="00040001" w:csb1="00000000"/>
  </w:font>
  <w:font w:name="Courier New">
    <w:panose1 w:val="02070309020205020404"/>
    <w:charset w:val="EE"/>
    <w:family w:val="swiss"/>
    <w:pitch w:val="default"/>
    <w:sig w:usb0="E0002AFF" w:usb1="C0007843" w:usb2="00000009" w:usb3="00000000" w:csb0="400001FF" w:csb1="FFFF0000"/>
  </w:font>
  <w:font w:name="Lucida Sans Unicode">
    <w:panose1 w:val="020B0602030504020204"/>
    <w:charset w:val="EE"/>
    <w:family w:val="decorative"/>
    <w:pitch w:val="default"/>
    <w:sig w:usb0="80001AFF" w:usb1="0000396B" w:usb2="00000000" w:usb3="00000000" w:csb0="200000BF" w:csb1="D7F70000"/>
  </w:font>
  <w:font w:name="Lucida Sans">
    <w:altName w:val="Lucida Sans Unicode"/>
    <w:panose1 w:val="020B0602030504020204"/>
    <w:charset w:val="00"/>
    <w:family w:val="decorative"/>
    <w:pitch w:val="default"/>
    <w:sig w:usb0="00000000" w:usb1="00000000" w:usb2="00000000" w:usb3="00000000" w:csb0="00000001" w:csb1="00000000"/>
  </w:font>
  <w:font w:name="Calibri Light">
    <w:panose1 w:val="020F0302020204030204"/>
    <w:charset w:val="EE"/>
    <w:family w:val="decorative"/>
    <w:pitch w:val="default"/>
    <w:sig w:usb0="A00002EF" w:usb1="4000207B" w:usb2="00000000" w:usb3="00000000" w:csb0="2000019F" w:csb1="00000000"/>
  </w:font>
  <w:font w:name="Tahoma">
    <w:panose1 w:val="020B0604030504040204"/>
    <w:charset w:val="EE"/>
    <w:family w:val="decorative"/>
    <w:pitch w:val="default"/>
    <w:sig w:usb0="E1002EFF" w:usb1="C000605B" w:usb2="00000029" w:usb3="00000000" w:csb0="200101FF" w:csb1="20280000"/>
  </w:font>
  <w:font w:name="Arial Black">
    <w:panose1 w:val="020B0A04020102020204"/>
    <w:charset w:val="EE"/>
    <w:family w:val="decorative"/>
    <w:pitch w:val="default"/>
    <w:sig w:usb0="00000287" w:usb1="00000000" w:usb2="00000000" w:usb3="00000000" w:csb0="2000009F" w:csb1="DFD70000"/>
  </w:font>
  <w:font w:name="Arial">
    <w:panose1 w:val="020B0604020202020204"/>
    <w:charset w:val="EE"/>
    <w:family w:val="roman"/>
    <w:pitch w:val="default"/>
    <w:sig w:usb0="E0002AFF" w:usb1="C0007843" w:usb2="00000009" w:usb3="00000000" w:csb0="400001FF" w:csb1="FFFF0000"/>
  </w:font>
  <w:font w:name="Square721 BT">
    <w:altName w:val="Arial"/>
    <w:panose1 w:val="00000000000000000000"/>
    <w:charset w:val="00"/>
    <w:family w:val="roman"/>
    <w:pitch w:val="default"/>
    <w:sig w:usb0="00000000" w:usb1="00000000" w:usb2="00000000" w:usb3="00000000" w:csb0="00040001" w:csb1="00000000"/>
  </w:font>
  <w:font w:name="Courier New">
    <w:panose1 w:val="02070309020205020404"/>
    <w:charset w:val="EE"/>
    <w:family w:val="decorative"/>
    <w:pitch w:val="default"/>
    <w:sig w:usb0="E0002AFF" w:usb1="C0007843" w:usb2="00000009" w:usb3="00000000" w:csb0="400001FF" w:csb1="FFFF0000"/>
  </w:font>
  <w:font w:name="Lucida Sans Unicode">
    <w:panose1 w:val="020B0602030504020204"/>
    <w:charset w:val="EE"/>
    <w:family w:val="roman"/>
    <w:pitch w:val="default"/>
    <w:sig w:usb0="80001AFF" w:usb1="0000396B" w:usb2="00000000" w:usb3="00000000" w:csb0="200000BF" w:csb1="D7F70000"/>
  </w:font>
  <w:font w:name="Lucida Sans">
    <w:altName w:val="Lucida Sans Unicode"/>
    <w:panose1 w:val="020B0602030504020204"/>
    <w:charset w:val="00"/>
    <w:family w:val="roman"/>
    <w:pitch w:val="default"/>
    <w:sig w:usb0="00000000" w:usb1="00000000" w:usb2="00000000" w:usb3="00000000" w:csb0="00000001" w:csb1="00000000"/>
  </w:font>
  <w:font w:name="Calibri Light">
    <w:panose1 w:val="020F0302020204030204"/>
    <w:charset w:val="EE"/>
    <w:family w:val="roman"/>
    <w:pitch w:val="default"/>
    <w:sig w:usb0="A00002EF" w:usb1="4000207B" w:usb2="00000000" w:usb3="00000000" w:csb0="2000019F" w:csb1="00000000"/>
  </w:font>
  <w:font w:name="Tahoma">
    <w:panose1 w:val="020B0604030504040204"/>
    <w:charset w:val="EE"/>
    <w:family w:val="roman"/>
    <w:pitch w:val="default"/>
    <w:sig w:usb0="E1002EFF" w:usb1="C000605B" w:usb2="00000029" w:usb3="00000000" w:csb0="200101FF" w:csb1="20280000"/>
  </w:font>
  <w:font w:name="Arial Black">
    <w:panose1 w:val="020B0A04020102020204"/>
    <w:charset w:val="EE"/>
    <w:family w:val="roman"/>
    <w:pitch w:val="default"/>
    <w:sig w:usb0="00000287" w:usb1="00000000" w:usb2="00000000" w:usb3="00000000" w:csb0="2000009F" w:csb1="DFD70000"/>
  </w:font>
  <w:font w:name="Arial">
    <w:panose1 w:val="020B0604020202020204"/>
    <w:charset w:val="EE"/>
    <w:family w:val="modern"/>
    <w:pitch w:val="default"/>
    <w:sig w:usb0="E0002AFF" w:usb1="C0007843" w:usb2="00000009" w:usb3="00000000" w:csb0="400001FF" w:csb1="FFFF0000"/>
  </w:font>
  <w:font w:name="Square721 BT">
    <w:altName w:val="Arial"/>
    <w:panose1 w:val="00000000000000000000"/>
    <w:charset w:val="00"/>
    <w:family w:val="modern"/>
    <w:pitch w:val="default"/>
    <w:sig w:usb0="00000000" w:usb1="00000000" w:usb2="00000000" w:usb3="00000000" w:csb0="00040001" w:csb1="00000000"/>
  </w:font>
  <w:font w:name="Courier New">
    <w:panose1 w:val="02070309020205020404"/>
    <w:charset w:val="EE"/>
    <w:family w:val="roman"/>
    <w:pitch w:val="default"/>
    <w:sig w:usb0="E0002AFF" w:usb1="C0007843" w:usb2="00000009" w:usb3="00000000" w:csb0="400001FF" w:csb1="FFFF0000"/>
  </w:font>
  <w:font w:name="Lucida Sans Unicode">
    <w:panose1 w:val="020B0602030504020204"/>
    <w:charset w:val="EE"/>
    <w:family w:val="modern"/>
    <w:pitch w:val="default"/>
    <w:sig w:usb0="80001AFF" w:usb1="0000396B" w:usb2="00000000" w:usb3="00000000" w:csb0="200000BF" w:csb1="D7F70000"/>
  </w:font>
  <w:font w:name="Lucida Sans">
    <w:altName w:val="Lucida Sans Unicode"/>
    <w:panose1 w:val="020B0602030504020204"/>
    <w:charset w:val="00"/>
    <w:family w:val="modern"/>
    <w:pitch w:val="default"/>
    <w:sig w:usb0="00000000" w:usb1="00000000" w:usb2="00000000" w:usb3="00000000" w:csb0="00000001" w:csb1="00000000"/>
  </w:font>
  <w:font w:name="Calibri Light">
    <w:panose1 w:val="020F0302020204030204"/>
    <w:charset w:val="EE"/>
    <w:family w:val="modern"/>
    <w:pitch w:val="default"/>
    <w:sig w:usb0="A00002EF" w:usb1="4000207B" w:usb2="00000000" w:usb3="00000000" w:csb0="2000019F" w:csb1="00000000"/>
  </w:font>
  <w:font w:name="Tahoma">
    <w:panose1 w:val="020B0604030504040204"/>
    <w:charset w:val="EE"/>
    <w:family w:val="modern"/>
    <w:pitch w:val="default"/>
    <w:sig w:usb0="E1002EFF" w:usb1="C000605B" w:usb2="00000029" w:usb3="00000000" w:csb0="200101FF" w:csb1="20280000"/>
  </w:font>
  <w:font w:name="Arial Black">
    <w:panose1 w:val="020B0A04020102020204"/>
    <w:charset w:val="EE"/>
    <w:family w:val="moder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2"/>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0"/>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13833594">
    <w:nsid w:val="30821D7A"/>
    <w:multiLevelType w:val="multilevel"/>
    <w:tmpl w:val="30821D7A"/>
    <w:lvl w:ilvl="0" w:tentative="1">
      <w:start w:val="0"/>
      <w:numFmt w:val="bullet"/>
      <w:lvlText w:val="-"/>
      <w:lvlJc w:val="left"/>
      <w:pPr>
        <w:ind w:left="1260" w:hanging="360"/>
      </w:pPr>
      <w:rPr>
        <w:rFonts w:ascii="Arial" w:hAnsi="Arial" w:cs="Arial"/>
      </w:rPr>
    </w:lvl>
    <w:lvl w:ilvl="1" w:tentative="1">
      <w:start w:val="1"/>
      <w:numFmt w:val="bullet"/>
      <w:lvlText w:val="o"/>
      <w:lvlJc w:val="left"/>
      <w:pPr>
        <w:ind w:left="1980" w:hanging="360"/>
      </w:pPr>
      <w:rPr>
        <w:rFonts w:hint="default" w:ascii="Courier New" w:hAnsi="Courier New" w:cs="Courier New"/>
      </w:rPr>
    </w:lvl>
    <w:lvl w:ilvl="2" w:tentative="1">
      <w:start w:val="1"/>
      <w:numFmt w:val="bullet"/>
      <w:lvlText w:val=""/>
      <w:lvlJc w:val="left"/>
      <w:pPr>
        <w:ind w:left="2700" w:hanging="360"/>
      </w:pPr>
      <w:rPr>
        <w:rFonts w:hint="default" w:ascii="Wingdings" w:hAnsi="Wingdings"/>
      </w:rPr>
    </w:lvl>
    <w:lvl w:ilvl="3" w:tentative="1">
      <w:start w:val="1"/>
      <w:numFmt w:val="bullet"/>
      <w:lvlText w:val=""/>
      <w:lvlJc w:val="left"/>
      <w:pPr>
        <w:ind w:left="3420" w:hanging="360"/>
      </w:pPr>
      <w:rPr>
        <w:rFonts w:hint="default" w:ascii="Symbol" w:hAnsi="Symbol"/>
      </w:rPr>
    </w:lvl>
    <w:lvl w:ilvl="4" w:tentative="1">
      <w:start w:val="1"/>
      <w:numFmt w:val="bullet"/>
      <w:lvlText w:val="o"/>
      <w:lvlJc w:val="left"/>
      <w:pPr>
        <w:ind w:left="4140" w:hanging="360"/>
      </w:pPr>
      <w:rPr>
        <w:rFonts w:hint="default" w:ascii="Courier New" w:hAnsi="Courier New" w:cs="Courier New"/>
      </w:rPr>
    </w:lvl>
    <w:lvl w:ilvl="5" w:tentative="1">
      <w:start w:val="1"/>
      <w:numFmt w:val="bullet"/>
      <w:lvlText w:val=""/>
      <w:lvlJc w:val="left"/>
      <w:pPr>
        <w:ind w:left="4860" w:hanging="360"/>
      </w:pPr>
      <w:rPr>
        <w:rFonts w:hint="default" w:ascii="Wingdings" w:hAnsi="Wingdings"/>
      </w:rPr>
    </w:lvl>
    <w:lvl w:ilvl="6" w:tentative="1">
      <w:start w:val="1"/>
      <w:numFmt w:val="bullet"/>
      <w:lvlText w:val=""/>
      <w:lvlJc w:val="left"/>
      <w:pPr>
        <w:ind w:left="5580" w:hanging="360"/>
      </w:pPr>
      <w:rPr>
        <w:rFonts w:hint="default" w:ascii="Symbol" w:hAnsi="Symbol"/>
      </w:rPr>
    </w:lvl>
    <w:lvl w:ilvl="7" w:tentative="1">
      <w:start w:val="1"/>
      <w:numFmt w:val="bullet"/>
      <w:lvlText w:val="o"/>
      <w:lvlJc w:val="left"/>
      <w:pPr>
        <w:ind w:left="6300" w:hanging="360"/>
      </w:pPr>
      <w:rPr>
        <w:rFonts w:hint="default" w:ascii="Courier New" w:hAnsi="Courier New" w:cs="Courier New"/>
      </w:rPr>
    </w:lvl>
    <w:lvl w:ilvl="8" w:tentative="1">
      <w:start w:val="1"/>
      <w:numFmt w:val="bullet"/>
      <w:lvlText w:val=""/>
      <w:lvlJc w:val="left"/>
      <w:pPr>
        <w:ind w:left="7020" w:hanging="360"/>
      </w:pPr>
      <w:rPr>
        <w:rFonts w:hint="default" w:ascii="Wingdings" w:hAnsi="Wingdings"/>
      </w:rPr>
    </w:lvl>
  </w:abstractNum>
  <w:abstractNum w:abstractNumId="2">
    <w:nsid w:val="00000002"/>
    <w:multiLevelType w:val="multilevel"/>
    <w:tmpl w:val="00000002"/>
    <w:lvl w:ilvl="0" w:tentative="1">
      <w:start w:val="0"/>
      <w:numFmt w:val="bullet"/>
      <w:lvlText w:val="-"/>
      <w:lvlJc w:val="left"/>
      <w:pPr>
        <w:tabs>
          <w:tab w:val="left" w:pos="480"/>
        </w:tabs>
        <w:ind w:left="480" w:hanging="480"/>
      </w:pPr>
      <w:rPr>
        <w:rFonts w:hint="default" w:ascii="Arial" w:hAnsi="Arial" w:eastAsia="Times New Roman" w:cs="Arial"/>
      </w:rPr>
    </w:lvl>
    <w:lvl w:ilvl="1" w:tentative="1">
      <w:start w:val="4"/>
      <w:numFmt w:val="decimal"/>
      <w:lvlText w:val="%1.%2."/>
      <w:lvlJc w:val="left"/>
      <w:pPr>
        <w:tabs>
          <w:tab w:val="left" w:pos="720"/>
        </w:tabs>
        <w:ind w:left="720" w:hanging="720"/>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1080"/>
        </w:tabs>
        <w:ind w:left="1080" w:hanging="1080"/>
      </w:pPr>
    </w:lvl>
    <w:lvl w:ilvl="4" w:tentative="1">
      <w:start w:val="1"/>
      <w:numFmt w:val="decimal"/>
      <w:lvlText w:val="%1.%2.%3.%4.%5."/>
      <w:lvlJc w:val="left"/>
      <w:pPr>
        <w:tabs>
          <w:tab w:val="left" w:pos="1440"/>
        </w:tabs>
        <w:ind w:left="1440" w:hanging="1440"/>
      </w:pPr>
    </w:lvl>
    <w:lvl w:ilvl="5" w:tentative="1">
      <w:start w:val="1"/>
      <w:numFmt w:val="decimal"/>
      <w:lvlText w:val="%1.%2.%3.%4.%5.%6."/>
      <w:lvlJc w:val="left"/>
      <w:pPr>
        <w:tabs>
          <w:tab w:val="left" w:pos="1440"/>
        </w:tabs>
        <w:ind w:left="1440" w:hanging="1440"/>
      </w:pPr>
    </w:lvl>
    <w:lvl w:ilvl="6" w:tentative="1">
      <w:start w:val="1"/>
      <w:numFmt w:val="decimal"/>
      <w:lvlText w:val="%1.%2.%3.%4.%5.%6.%7."/>
      <w:lvlJc w:val="left"/>
      <w:pPr>
        <w:tabs>
          <w:tab w:val="left" w:pos="1800"/>
        </w:tabs>
        <w:ind w:left="1800" w:hanging="1800"/>
      </w:pPr>
    </w:lvl>
    <w:lvl w:ilvl="7" w:tentative="1">
      <w:start w:val="1"/>
      <w:numFmt w:val="decimal"/>
      <w:lvlText w:val="%1.%2.%3.%4.%5.%6.%7.%8."/>
      <w:lvlJc w:val="left"/>
      <w:pPr>
        <w:tabs>
          <w:tab w:val="left" w:pos="2160"/>
        </w:tabs>
        <w:ind w:left="2160" w:hanging="2160"/>
      </w:pPr>
    </w:lvl>
    <w:lvl w:ilvl="8" w:tentative="1">
      <w:start w:val="1"/>
      <w:numFmt w:val="decimal"/>
      <w:lvlText w:val="%1.%2.%3.%4.%5.%6.%7.%8.%9."/>
      <w:lvlJc w:val="left"/>
      <w:pPr>
        <w:tabs>
          <w:tab w:val="left" w:pos="2160"/>
        </w:tabs>
        <w:ind w:left="2160" w:hanging="2160"/>
      </w:pPr>
    </w:lvl>
  </w:abstractNum>
  <w:abstractNum w:abstractNumId="235406071">
    <w:nsid w:val="0E0802F7"/>
    <w:multiLevelType w:val="multilevel"/>
    <w:tmpl w:val="0E0802F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327706001">
    <w:nsid w:val="4F232F91"/>
    <w:multiLevelType w:val="multilevel"/>
    <w:tmpl w:val="4F232F91"/>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22952027">
    <w:nsid w:val="60BC485B"/>
    <w:multiLevelType w:val="multilevel"/>
    <w:tmpl w:val="60BC485B"/>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179345810">
    <w:nsid w:val="464B6392"/>
    <w:multiLevelType w:val="multilevel"/>
    <w:tmpl w:val="464B6392"/>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707944639">
    <w:nsid w:val="65CD2ABF"/>
    <w:multiLevelType w:val="multilevel"/>
    <w:tmpl w:val="65CD2ABF"/>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047603544">
    <w:nsid w:val="3E712958"/>
    <w:multiLevelType w:val="multilevel"/>
    <w:tmpl w:val="3E712958"/>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860586260">
    <w:nsid w:val="6EE64B14"/>
    <w:multiLevelType w:val="multilevel"/>
    <w:tmpl w:val="6EE64B1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96940820">
    <w:nsid w:val="0BBD1414"/>
    <w:multiLevelType w:val="multilevel"/>
    <w:tmpl w:val="0BBD141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805124564">
    <w:nsid w:val="2FFD39D4"/>
    <w:multiLevelType w:val="multilevel"/>
    <w:tmpl w:val="2FFD39D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99430647">
    <w:nsid w:val="654B40F7"/>
    <w:multiLevelType w:val="multilevel"/>
    <w:tmpl w:val="654B40F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368380748">
    <w:nsid w:val="15F50B4C"/>
    <w:multiLevelType w:val="multilevel"/>
    <w:tmpl w:val="15F50B4C"/>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657929315">
    <w:nsid w:val="27373463"/>
    <w:multiLevelType w:val="multilevel"/>
    <w:tmpl w:val="27373463"/>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355032736">
    <w:nsid w:val="50C428A0"/>
    <w:multiLevelType w:val="multilevel"/>
    <w:tmpl w:val="50C428A0"/>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55204142">
    <w:nsid w:val="034A592E"/>
    <w:multiLevelType w:val="multilevel"/>
    <w:tmpl w:val="034A592E"/>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996832615">
    <w:nsid w:val="77053F67"/>
    <w:multiLevelType w:val="multilevel"/>
    <w:tmpl w:val="77053F6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086808635">
    <w:nsid w:val="40C7623B"/>
    <w:multiLevelType w:val="multilevel"/>
    <w:tmpl w:val="40C7623B"/>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69820229">
    <w:nsid w:val="63876F45"/>
    <w:multiLevelType w:val="multilevel"/>
    <w:tmpl w:val="63876F45"/>
    <w:lvl w:ilvl="0" w:tentative="1">
      <w:start w:val="1"/>
      <w:numFmt w:val="bullet"/>
      <w:pStyle w:val="22"/>
      <w:lvlText w:val="-"/>
      <w:lvlJc w:val="left"/>
      <w:pPr>
        <w:ind w:left="720" w:hanging="360"/>
      </w:pPr>
      <w:rPr>
        <w:rFonts w:hint="default" w:ascii="Arial" w:hAnsi="Arial" w:eastAsia="Times New Roman"/>
      </w:rPr>
    </w:lvl>
    <w:lvl w:ilvl="1" w:tentative="1">
      <w:start w:val="1"/>
      <w:numFmt w:val="bullet"/>
      <w:lvlText w:val=""/>
      <w:lvlJc w:val="left"/>
      <w:pPr>
        <w:tabs>
          <w:tab w:val="left" w:pos="1440"/>
        </w:tabs>
        <w:ind w:left="1440" w:hanging="360"/>
      </w:pPr>
      <w:rPr>
        <w:rFonts w:hint="default" w:ascii="Wingdings" w:hAnsi="Wingdings"/>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num w:numId="1">
    <w:abstractNumId w:val="1669820229"/>
  </w:num>
  <w:num w:numId="2">
    <w:abstractNumId w:val="813833594"/>
  </w:num>
  <w:num w:numId="3">
    <w:abstractNumId w:val="2"/>
  </w:num>
  <w:num w:numId="4">
    <w:abstractNumId w:val="235406071"/>
  </w:num>
  <w:num w:numId="5">
    <w:abstractNumId w:val="1327706001"/>
  </w:num>
  <w:num w:numId="6">
    <w:abstractNumId w:val="1622952027"/>
  </w:num>
  <w:num w:numId="7">
    <w:abstractNumId w:val="1179345810"/>
  </w:num>
  <w:num w:numId="8">
    <w:abstractNumId w:val="1707944639"/>
  </w:num>
  <w:num w:numId="9">
    <w:abstractNumId w:val="1047603544"/>
  </w:num>
  <w:num w:numId="10">
    <w:abstractNumId w:val="1860586260"/>
  </w:num>
  <w:num w:numId="11">
    <w:abstractNumId w:val="196940820"/>
  </w:num>
  <w:num w:numId="12">
    <w:abstractNumId w:val="805124564"/>
  </w:num>
  <w:num w:numId="13">
    <w:abstractNumId w:val="1699430647"/>
  </w:num>
  <w:num w:numId="14">
    <w:abstractNumId w:val="368380748"/>
  </w:num>
  <w:num w:numId="15">
    <w:abstractNumId w:val="657929315"/>
  </w:num>
  <w:num w:numId="16">
    <w:abstractNumId w:val="1355032736"/>
  </w:num>
  <w:num w:numId="17">
    <w:abstractNumId w:val="55204142"/>
  </w:num>
  <w:num w:numId="18">
    <w:abstractNumId w:val="1996832615"/>
  </w:num>
  <w:num w:numId="19">
    <w:abstractNumId w:val="10868086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C32"/>
    <w:rsid w:val="000035A0"/>
    <w:rsid w:val="000047B9"/>
    <w:rsid w:val="000136F2"/>
    <w:rsid w:val="0002393C"/>
    <w:rsid w:val="00036713"/>
    <w:rsid w:val="00047A52"/>
    <w:rsid w:val="00047AE3"/>
    <w:rsid w:val="00050331"/>
    <w:rsid w:val="00053890"/>
    <w:rsid w:val="000560A7"/>
    <w:rsid w:val="00060435"/>
    <w:rsid w:val="000622C3"/>
    <w:rsid w:val="00064E1F"/>
    <w:rsid w:val="00070F1C"/>
    <w:rsid w:val="000746B7"/>
    <w:rsid w:val="0007785A"/>
    <w:rsid w:val="000802CD"/>
    <w:rsid w:val="000802F6"/>
    <w:rsid w:val="000807AE"/>
    <w:rsid w:val="00080AEE"/>
    <w:rsid w:val="00081108"/>
    <w:rsid w:val="0008123D"/>
    <w:rsid w:val="00082370"/>
    <w:rsid w:val="00084804"/>
    <w:rsid w:val="00087D14"/>
    <w:rsid w:val="000905BD"/>
    <w:rsid w:val="00093842"/>
    <w:rsid w:val="00095E8A"/>
    <w:rsid w:val="000A00C0"/>
    <w:rsid w:val="000B1DC0"/>
    <w:rsid w:val="000B2919"/>
    <w:rsid w:val="000B743B"/>
    <w:rsid w:val="000C3608"/>
    <w:rsid w:val="000C4D58"/>
    <w:rsid w:val="000C6E9D"/>
    <w:rsid w:val="000D6BC5"/>
    <w:rsid w:val="000D7C32"/>
    <w:rsid w:val="000E1193"/>
    <w:rsid w:val="000E2C86"/>
    <w:rsid w:val="000F5CA3"/>
    <w:rsid w:val="00101EB3"/>
    <w:rsid w:val="00103DF2"/>
    <w:rsid w:val="00105336"/>
    <w:rsid w:val="00106037"/>
    <w:rsid w:val="00112CCB"/>
    <w:rsid w:val="00125720"/>
    <w:rsid w:val="00127318"/>
    <w:rsid w:val="001314B8"/>
    <w:rsid w:val="00132460"/>
    <w:rsid w:val="001376B8"/>
    <w:rsid w:val="00141E03"/>
    <w:rsid w:val="001425EB"/>
    <w:rsid w:val="00142886"/>
    <w:rsid w:val="0014375D"/>
    <w:rsid w:val="00152289"/>
    <w:rsid w:val="00156A09"/>
    <w:rsid w:val="00157D75"/>
    <w:rsid w:val="00161921"/>
    <w:rsid w:val="0016327E"/>
    <w:rsid w:val="00163D12"/>
    <w:rsid w:val="001738CB"/>
    <w:rsid w:val="00176136"/>
    <w:rsid w:val="00177724"/>
    <w:rsid w:val="00182A1B"/>
    <w:rsid w:val="00183A8B"/>
    <w:rsid w:val="0018496A"/>
    <w:rsid w:val="00193A9A"/>
    <w:rsid w:val="00195553"/>
    <w:rsid w:val="001A1B4B"/>
    <w:rsid w:val="001A5768"/>
    <w:rsid w:val="001A65FB"/>
    <w:rsid w:val="001A6663"/>
    <w:rsid w:val="001A72B1"/>
    <w:rsid w:val="001C43E3"/>
    <w:rsid w:val="001C7F5C"/>
    <w:rsid w:val="001D0673"/>
    <w:rsid w:val="001D48C7"/>
    <w:rsid w:val="001D4D9E"/>
    <w:rsid w:val="001D53B0"/>
    <w:rsid w:val="001D543E"/>
    <w:rsid w:val="001D7880"/>
    <w:rsid w:val="001E3F08"/>
    <w:rsid w:val="001E655C"/>
    <w:rsid w:val="001F0773"/>
    <w:rsid w:val="001F0B94"/>
    <w:rsid w:val="001F16DE"/>
    <w:rsid w:val="001F351E"/>
    <w:rsid w:val="001F5C3C"/>
    <w:rsid w:val="00201D4D"/>
    <w:rsid w:val="0020378E"/>
    <w:rsid w:val="00206096"/>
    <w:rsid w:val="002114FA"/>
    <w:rsid w:val="002242D8"/>
    <w:rsid w:val="002316A8"/>
    <w:rsid w:val="0023376A"/>
    <w:rsid w:val="002354E1"/>
    <w:rsid w:val="0024219B"/>
    <w:rsid w:val="002439B0"/>
    <w:rsid w:val="0024440D"/>
    <w:rsid w:val="0024641F"/>
    <w:rsid w:val="00252EAB"/>
    <w:rsid w:val="002617EB"/>
    <w:rsid w:val="002762B2"/>
    <w:rsid w:val="00277DA3"/>
    <w:rsid w:val="00281CC7"/>
    <w:rsid w:val="00283109"/>
    <w:rsid w:val="00284762"/>
    <w:rsid w:val="0029135D"/>
    <w:rsid w:val="002947AF"/>
    <w:rsid w:val="002979A6"/>
    <w:rsid w:val="002A448C"/>
    <w:rsid w:val="002A4624"/>
    <w:rsid w:val="002A530D"/>
    <w:rsid w:val="002A6747"/>
    <w:rsid w:val="002B0DD8"/>
    <w:rsid w:val="002B15B5"/>
    <w:rsid w:val="002B2136"/>
    <w:rsid w:val="002B380F"/>
    <w:rsid w:val="002B5738"/>
    <w:rsid w:val="002C23CD"/>
    <w:rsid w:val="002C2594"/>
    <w:rsid w:val="002C7E2F"/>
    <w:rsid w:val="002D0A62"/>
    <w:rsid w:val="002D245B"/>
    <w:rsid w:val="002D35E6"/>
    <w:rsid w:val="002D36D0"/>
    <w:rsid w:val="002D5732"/>
    <w:rsid w:val="002E0DA5"/>
    <w:rsid w:val="002E6D33"/>
    <w:rsid w:val="002F2083"/>
    <w:rsid w:val="002F72DA"/>
    <w:rsid w:val="00300DC3"/>
    <w:rsid w:val="00303EA7"/>
    <w:rsid w:val="00306A54"/>
    <w:rsid w:val="00306B72"/>
    <w:rsid w:val="00312BBF"/>
    <w:rsid w:val="003164A2"/>
    <w:rsid w:val="003274A0"/>
    <w:rsid w:val="00327CC1"/>
    <w:rsid w:val="0033118C"/>
    <w:rsid w:val="003364B4"/>
    <w:rsid w:val="003379F7"/>
    <w:rsid w:val="00342DCC"/>
    <w:rsid w:val="00343171"/>
    <w:rsid w:val="00344265"/>
    <w:rsid w:val="00347BAC"/>
    <w:rsid w:val="003529A3"/>
    <w:rsid w:val="00353246"/>
    <w:rsid w:val="003536BE"/>
    <w:rsid w:val="00354FD3"/>
    <w:rsid w:val="003558AA"/>
    <w:rsid w:val="00364DB5"/>
    <w:rsid w:val="00365284"/>
    <w:rsid w:val="00365F0C"/>
    <w:rsid w:val="003700A2"/>
    <w:rsid w:val="003705E1"/>
    <w:rsid w:val="003716DD"/>
    <w:rsid w:val="00382918"/>
    <w:rsid w:val="0039075A"/>
    <w:rsid w:val="00391190"/>
    <w:rsid w:val="00395FAE"/>
    <w:rsid w:val="003973E2"/>
    <w:rsid w:val="003A22BA"/>
    <w:rsid w:val="003A264D"/>
    <w:rsid w:val="003A2D79"/>
    <w:rsid w:val="003A40A8"/>
    <w:rsid w:val="003B2CB5"/>
    <w:rsid w:val="003B35F8"/>
    <w:rsid w:val="003B5B3D"/>
    <w:rsid w:val="003C084F"/>
    <w:rsid w:val="003C1BF0"/>
    <w:rsid w:val="003C6440"/>
    <w:rsid w:val="003D055D"/>
    <w:rsid w:val="003D36D5"/>
    <w:rsid w:val="003D63B4"/>
    <w:rsid w:val="003D6BA0"/>
    <w:rsid w:val="003E19DD"/>
    <w:rsid w:val="003E21F6"/>
    <w:rsid w:val="003E2CBB"/>
    <w:rsid w:val="003E6122"/>
    <w:rsid w:val="003F0C1D"/>
    <w:rsid w:val="003F2319"/>
    <w:rsid w:val="003F2F03"/>
    <w:rsid w:val="003F6FB1"/>
    <w:rsid w:val="003F7726"/>
    <w:rsid w:val="0040248A"/>
    <w:rsid w:val="0040773B"/>
    <w:rsid w:val="00407C2C"/>
    <w:rsid w:val="004149F2"/>
    <w:rsid w:val="00416C98"/>
    <w:rsid w:val="00420E23"/>
    <w:rsid w:val="00421F9C"/>
    <w:rsid w:val="00422C8D"/>
    <w:rsid w:val="0042559C"/>
    <w:rsid w:val="00425B76"/>
    <w:rsid w:val="0042661E"/>
    <w:rsid w:val="00432108"/>
    <w:rsid w:val="00433152"/>
    <w:rsid w:val="00435AE8"/>
    <w:rsid w:val="00441B32"/>
    <w:rsid w:val="00445C25"/>
    <w:rsid w:val="004501A7"/>
    <w:rsid w:val="0045299A"/>
    <w:rsid w:val="00461EA6"/>
    <w:rsid w:val="0046247D"/>
    <w:rsid w:val="00464228"/>
    <w:rsid w:val="00471481"/>
    <w:rsid w:val="00472CA1"/>
    <w:rsid w:val="004737E1"/>
    <w:rsid w:val="004751C6"/>
    <w:rsid w:val="004766D8"/>
    <w:rsid w:val="00480612"/>
    <w:rsid w:val="00483B03"/>
    <w:rsid w:val="00483FAA"/>
    <w:rsid w:val="00485BEF"/>
    <w:rsid w:val="00487922"/>
    <w:rsid w:val="00490010"/>
    <w:rsid w:val="004A67CA"/>
    <w:rsid w:val="004B2730"/>
    <w:rsid w:val="004B274B"/>
    <w:rsid w:val="004B5B62"/>
    <w:rsid w:val="004C1657"/>
    <w:rsid w:val="004C3BA4"/>
    <w:rsid w:val="004C4515"/>
    <w:rsid w:val="004C6B9F"/>
    <w:rsid w:val="004C7E7C"/>
    <w:rsid w:val="004D3466"/>
    <w:rsid w:val="004D441F"/>
    <w:rsid w:val="004D597E"/>
    <w:rsid w:val="004E000E"/>
    <w:rsid w:val="004E1C51"/>
    <w:rsid w:val="004E2500"/>
    <w:rsid w:val="004E3A4E"/>
    <w:rsid w:val="004E73F1"/>
    <w:rsid w:val="004E74B2"/>
    <w:rsid w:val="004F0442"/>
    <w:rsid w:val="004F0BB9"/>
    <w:rsid w:val="004F0D4A"/>
    <w:rsid w:val="004F211B"/>
    <w:rsid w:val="00500613"/>
    <w:rsid w:val="00501BD5"/>
    <w:rsid w:val="00502D96"/>
    <w:rsid w:val="005060E0"/>
    <w:rsid w:val="00506590"/>
    <w:rsid w:val="00506A61"/>
    <w:rsid w:val="0051035C"/>
    <w:rsid w:val="00511CED"/>
    <w:rsid w:val="00511E16"/>
    <w:rsid w:val="00512F90"/>
    <w:rsid w:val="005256A1"/>
    <w:rsid w:val="0053048E"/>
    <w:rsid w:val="00535232"/>
    <w:rsid w:val="00536EFD"/>
    <w:rsid w:val="005412A8"/>
    <w:rsid w:val="0055210A"/>
    <w:rsid w:val="00555CD0"/>
    <w:rsid w:val="00556C66"/>
    <w:rsid w:val="0055757A"/>
    <w:rsid w:val="00574E57"/>
    <w:rsid w:val="005768B4"/>
    <w:rsid w:val="0057703E"/>
    <w:rsid w:val="00577558"/>
    <w:rsid w:val="0058031C"/>
    <w:rsid w:val="00582669"/>
    <w:rsid w:val="0058352A"/>
    <w:rsid w:val="0058519B"/>
    <w:rsid w:val="005926C2"/>
    <w:rsid w:val="005939FD"/>
    <w:rsid w:val="00595DFE"/>
    <w:rsid w:val="005A01FF"/>
    <w:rsid w:val="005B11E4"/>
    <w:rsid w:val="005B2270"/>
    <w:rsid w:val="005B23CD"/>
    <w:rsid w:val="005B5CA0"/>
    <w:rsid w:val="005B6091"/>
    <w:rsid w:val="005C049A"/>
    <w:rsid w:val="005C3C2F"/>
    <w:rsid w:val="005C4388"/>
    <w:rsid w:val="005C5815"/>
    <w:rsid w:val="005C6037"/>
    <w:rsid w:val="005D38E5"/>
    <w:rsid w:val="005E08E2"/>
    <w:rsid w:val="005E0D40"/>
    <w:rsid w:val="005E2ED1"/>
    <w:rsid w:val="005E5039"/>
    <w:rsid w:val="005E67CA"/>
    <w:rsid w:val="005E79DA"/>
    <w:rsid w:val="005E7C7F"/>
    <w:rsid w:val="005F0338"/>
    <w:rsid w:val="005F2F16"/>
    <w:rsid w:val="005F36E8"/>
    <w:rsid w:val="005F5744"/>
    <w:rsid w:val="005F7D21"/>
    <w:rsid w:val="00605518"/>
    <w:rsid w:val="00607C34"/>
    <w:rsid w:val="00612822"/>
    <w:rsid w:val="00612ADA"/>
    <w:rsid w:val="00616178"/>
    <w:rsid w:val="00620192"/>
    <w:rsid w:val="00622709"/>
    <w:rsid w:val="00626EA8"/>
    <w:rsid w:val="006277C3"/>
    <w:rsid w:val="0063699A"/>
    <w:rsid w:val="00642EC6"/>
    <w:rsid w:val="00643807"/>
    <w:rsid w:val="00643A87"/>
    <w:rsid w:val="00643C1E"/>
    <w:rsid w:val="00647660"/>
    <w:rsid w:val="006531BC"/>
    <w:rsid w:val="00657012"/>
    <w:rsid w:val="00660C51"/>
    <w:rsid w:val="0066470C"/>
    <w:rsid w:val="006736F2"/>
    <w:rsid w:val="00680C2A"/>
    <w:rsid w:val="0068131C"/>
    <w:rsid w:val="00682B68"/>
    <w:rsid w:val="00686CBA"/>
    <w:rsid w:val="0069362E"/>
    <w:rsid w:val="006A1492"/>
    <w:rsid w:val="006A6EE2"/>
    <w:rsid w:val="006B0B57"/>
    <w:rsid w:val="006B1BFD"/>
    <w:rsid w:val="006B43F4"/>
    <w:rsid w:val="006B4507"/>
    <w:rsid w:val="006C776F"/>
    <w:rsid w:val="006D2755"/>
    <w:rsid w:val="006E2389"/>
    <w:rsid w:val="006E2472"/>
    <w:rsid w:val="006E2A78"/>
    <w:rsid w:val="006E7DA9"/>
    <w:rsid w:val="006F0282"/>
    <w:rsid w:val="006F08E1"/>
    <w:rsid w:val="006F1234"/>
    <w:rsid w:val="006F2372"/>
    <w:rsid w:val="006F28AA"/>
    <w:rsid w:val="006F4EFF"/>
    <w:rsid w:val="00702455"/>
    <w:rsid w:val="007057BF"/>
    <w:rsid w:val="00711DA1"/>
    <w:rsid w:val="007128D8"/>
    <w:rsid w:val="00715C2D"/>
    <w:rsid w:val="00721589"/>
    <w:rsid w:val="00722792"/>
    <w:rsid w:val="00724761"/>
    <w:rsid w:val="00733572"/>
    <w:rsid w:val="007349EB"/>
    <w:rsid w:val="00735DDB"/>
    <w:rsid w:val="00736531"/>
    <w:rsid w:val="0074785D"/>
    <w:rsid w:val="00750504"/>
    <w:rsid w:val="0075617E"/>
    <w:rsid w:val="00771984"/>
    <w:rsid w:val="00774CBC"/>
    <w:rsid w:val="00775ADA"/>
    <w:rsid w:val="00780CA7"/>
    <w:rsid w:val="0078118A"/>
    <w:rsid w:val="0078151A"/>
    <w:rsid w:val="00782A88"/>
    <w:rsid w:val="00783BC5"/>
    <w:rsid w:val="00790FC1"/>
    <w:rsid w:val="0079394D"/>
    <w:rsid w:val="00795E66"/>
    <w:rsid w:val="00797597"/>
    <w:rsid w:val="007A22A5"/>
    <w:rsid w:val="007A2B89"/>
    <w:rsid w:val="007B0533"/>
    <w:rsid w:val="007B2024"/>
    <w:rsid w:val="007B4F0F"/>
    <w:rsid w:val="007B6734"/>
    <w:rsid w:val="007C78C5"/>
    <w:rsid w:val="007D14C8"/>
    <w:rsid w:val="007D4CEF"/>
    <w:rsid w:val="007D5938"/>
    <w:rsid w:val="007E0C88"/>
    <w:rsid w:val="007E12D3"/>
    <w:rsid w:val="007E6CF6"/>
    <w:rsid w:val="007E6E37"/>
    <w:rsid w:val="007E6EAD"/>
    <w:rsid w:val="007F34CD"/>
    <w:rsid w:val="007F59C6"/>
    <w:rsid w:val="007F6D5B"/>
    <w:rsid w:val="007F74CD"/>
    <w:rsid w:val="007F7941"/>
    <w:rsid w:val="00807842"/>
    <w:rsid w:val="00810D39"/>
    <w:rsid w:val="00816D50"/>
    <w:rsid w:val="00817A9A"/>
    <w:rsid w:val="0082218E"/>
    <w:rsid w:val="00825502"/>
    <w:rsid w:val="008314BB"/>
    <w:rsid w:val="008334F0"/>
    <w:rsid w:val="008358D5"/>
    <w:rsid w:val="0083629B"/>
    <w:rsid w:val="00840125"/>
    <w:rsid w:val="00840957"/>
    <w:rsid w:val="00843C38"/>
    <w:rsid w:val="008445A5"/>
    <w:rsid w:val="00845373"/>
    <w:rsid w:val="00855221"/>
    <w:rsid w:val="008573FC"/>
    <w:rsid w:val="00861143"/>
    <w:rsid w:val="00862612"/>
    <w:rsid w:val="00862B0B"/>
    <w:rsid w:val="00863711"/>
    <w:rsid w:val="00863B0B"/>
    <w:rsid w:val="00864B87"/>
    <w:rsid w:val="00867B1F"/>
    <w:rsid w:val="00870303"/>
    <w:rsid w:val="00873216"/>
    <w:rsid w:val="00876023"/>
    <w:rsid w:val="00881212"/>
    <w:rsid w:val="00884D29"/>
    <w:rsid w:val="0088589B"/>
    <w:rsid w:val="008861CC"/>
    <w:rsid w:val="008873D5"/>
    <w:rsid w:val="008873ED"/>
    <w:rsid w:val="00890078"/>
    <w:rsid w:val="00890BE3"/>
    <w:rsid w:val="00894009"/>
    <w:rsid w:val="00897899"/>
    <w:rsid w:val="008A15AA"/>
    <w:rsid w:val="008A367B"/>
    <w:rsid w:val="008B04A7"/>
    <w:rsid w:val="008B616E"/>
    <w:rsid w:val="008C089C"/>
    <w:rsid w:val="008C1FFE"/>
    <w:rsid w:val="008C4A70"/>
    <w:rsid w:val="008C4C0C"/>
    <w:rsid w:val="008D07A2"/>
    <w:rsid w:val="008D294B"/>
    <w:rsid w:val="008D4EE7"/>
    <w:rsid w:val="008D6774"/>
    <w:rsid w:val="008E5063"/>
    <w:rsid w:val="008E6845"/>
    <w:rsid w:val="008F4BCA"/>
    <w:rsid w:val="00902709"/>
    <w:rsid w:val="00904AB0"/>
    <w:rsid w:val="00910A56"/>
    <w:rsid w:val="00911BCD"/>
    <w:rsid w:val="009129E1"/>
    <w:rsid w:val="00913E33"/>
    <w:rsid w:val="009168E4"/>
    <w:rsid w:val="00917E28"/>
    <w:rsid w:val="0092048C"/>
    <w:rsid w:val="00920CA0"/>
    <w:rsid w:val="00922BFC"/>
    <w:rsid w:val="00923B39"/>
    <w:rsid w:val="00927D99"/>
    <w:rsid w:val="009303BE"/>
    <w:rsid w:val="00930B9D"/>
    <w:rsid w:val="00934896"/>
    <w:rsid w:val="009373A9"/>
    <w:rsid w:val="00940CBB"/>
    <w:rsid w:val="0094190C"/>
    <w:rsid w:val="00951505"/>
    <w:rsid w:val="00967338"/>
    <w:rsid w:val="009675A2"/>
    <w:rsid w:val="00975362"/>
    <w:rsid w:val="009757BA"/>
    <w:rsid w:val="00976757"/>
    <w:rsid w:val="009807DA"/>
    <w:rsid w:val="009810EE"/>
    <w:rsid w:val="00981A76"/>
    <w:rsid w:val="00985133"/>
    <w:rsid w:val="00985AD3"/>
    <w:rsid w:val="00992093"/>
    <w:rsid w:val="009A171F"/>
    <w:rsid w:val="009A624B"/>
    <w:rsid w:val="009B445D"/>
    <w:rsid w:val="009C0DD5"/>
    <w:rsid w:val="009C36A6"/>
    <w:rsid w:val="009C50E5"/>
    <w:rsid w:val="009C6AF5"/>
    <w:rsid w:val="009D1F57"/>
    <w:rsid w:val="009D68F7"/>
    <w:rsid w:val="009D72DC"/>
    <w:rsid w:val="009D76B1"/>
    <w:rsid w:val="009E1FA1"/>
    <w:rsid w:val="009E3161"/>
    <w:rsid w:val="009F725D"/>
    <w:rsid w:val="009F7503"/>
    <w:rsid w:val="00A02736"/>
    <w:rsid w:val="00A06065"/>
    <w:rsid w:val="00A06A81"/>
    <w:rsid w:val="00A06E45"/>
    <w:rsid w:val="00A06E5F"/>
    <w:rsid w:val="00A07C81"/>
    <w:rsid w:val="00A1490F"/>
    <w:rsid w:val="00A21E4F"/>
    <w:rsid w:val="00A23184"/>
    <w:rsid w:val="00A261C5"/>
    <w:rsid w:val="00A306A5"/>
    <w:rsid w:val="00A30DBB"/>
    <w:rsid w:val="00A3567B"/>
    <w:rsid w:val="00A431D0"/>
    <w:rsid w:val="00A43E2E"/>
    <w:rsid w:val="00A46C14"/>
    <w:rsid w:val="00A5019C"/>
    <w:rsid w:val="00A572B7"/>
    <w:rsid w:val="00A607B9"/>
    <w:rsid w:val="00A60C01"/>
    <w:rsid w:val="00A654A0"/>
    <w:rsid w:val="00A65ECE"/>
    <w:rsid w:val="00A6711F"/>
    <w:rsid w:val="00A7473F"/>
    <w:rsid w:val="00A81214"/>
    <w:rsid w:val="00A81294"/>
    <w:rsid w:val="00A85E87"/>
    <w:rsid w:val="00A86478"/>
    <w:rsid w:val="00A91DC3"/>
    <w:rsid w:val="00AA4499"/>
    <w:rsid w:val="00AA606A"/>
    <w:rsid w:val="00AA6CFB"/>
    <w:rsid w:val="00AB43A4"/>
    <w:rsid w:val="00AB6DB2"/>
    <w:rsid w:val="00AC1F00"/>
    <w:rsid w:val="00AC2409"/>
    <w:rsid w:val="00AC40F1"/>
    <w:rsid w:val="00AC6745"/>
    <w:rsid w:val="00AD1689"/>
    <w:rsid w:val="00AE0DCD"/>
    <w:rsid w:val="00AE1B18"/>
    <w:rsid w:val="00AE1F17"/>
    <w:rsid w:val="00AE546C"/>
    <w:rsid w:val="00AF0426"/>
    <w:rsid w:val="00AF5C18"/>
    <w:rsid w:val="00AF7F35"/>
    <w:rsid w:val="00B00DCF"/>
    <w:rsid w:val="00B04139"/>
    <w:rsid w:val="00B04E68"/>
    <w:rsid w:val="00B04F1E"/>
    <w:rsid w:val="00B05A4D"/>
    <w:rsid w:val="00B11BEF"/>
    <w:rsid w:val="00B14A21"/>
    <w:rsid w:val="00B16191"/>
    <w:rsid w:val="00B21865"/>
    <w:rsid w:val="00B258AA"/>
    <w:rsid w:val="00B26033"/>
    <w:rsid w:val="00B26EEE"/>
    <w:rsid w:val="00B27297"/>
    <w:rsid w:val="00B3474F"/>
    <w:rsid w:val="00B37725"/>
    <w:rsid w:val="00B40615"/>
    <w:rsid w:val="00B42AA6"/>
    <w:rsid w:val="00B42EB1"/>
    <w:rsid w:val="00B43A0E"/>
    <w:rsid w:val="00B4426F"/>
    <w:rsid w:val="00B526FF"/>
    <w:rsid w:val="00B67420"/>
    <w:rsid w:val="00B67F40"/>
    <w:rsid w:val="00B718B6"/>
    <w:rsid w:val="00B74364"/>
    <w:rsid w:val="00B8610E"/>
    <w:rsid w:val="00B874FD"/>
    <w:rsid w:val="00B87C8E"/>
    <w:rsid w:val="00B94D9B"/>
    <w:rsid w:val="00B95B8C"/>
    <w:rsid w:val="00B965E2"/>
    <w:rsid w:val="00B975ED"/>
    <w:rsid w:val="00BB5D78"/>
    <w:rsid w:val="00BB62F2"/>
    <w:rsid w:val="00BC1711"/>
    <w:rsid w:val="00BC2DFD"/>
    <w:rsid w:val="00BD18BE"/>
    <w:rsid w:val="00BD450B"/>
    <w:rsid w:val="00BE1472"/>
    <w:rsid w:val="00BE1DD4"/>
    <w:rsid w:val="00BE698D"/>
    <w:rsid w:val="00BE6D08"/>
    <w:rsid w:val="00BE710F"/>
    <w:rsid w:val="00BE79C4"/>
    <w:rsid w:val="00C011AB"/>
    <w:rsid w:val="00C02980"/>
    <w:rsid w:val="00C04031"/>
    <w:rsid w:val="00C04BB2"/>
    <w:rsid w:val="00C11AC6"/>
    <w:rsid w:val="00C12409"/>
    <w:rsid w:val="00C17783"/>
    <w:rsid w:val="00C17E8F"/>
    <w:rsid w:val="00C221CF"/>
    <w:rsid w:val="00C309A8"/>
    <w:rsid w:val="00C33EBA"/>
    <w:rsid w:val="00C42735"/>
    <w:rsid w:val="00C44E61"/>
    <w:rsid w:val="00C4581F"/>
    <w:rsid w:val="00C5384A"/>
    <w:rsid w:val="00C60D85"/>
    <w:rsid w:val="00C61F03"/>
    <w:rsid w:val="00C65D54"/>
    <w:rsid w:val="00C73C10"/>
    <w:rsid w:val="00C745EA"/>
    <w:rsid w:val="00C778CB"/>
    <w:rsid w:val="00C83301"/>
    <w:rsid w:val="00C85160"/>
    <w:rsid w:val="00C87647"/>
    <w:rsid w:val="00C87AC7"/>
    <w:rsid w:val="00CA1D2D"/>
    <w:rsid w:val="00CA3D02"/>
    <w:rsid w:val="00CA53C0"/>
    <w:rsid w:val="00CA7651"/>
    <w:rsid w:val="00CB08CE"/>
    <w:rsid w:val="00CB12F2"/>
    <w:rsid w:val="00CB2C2A"/>
    <w:rsid w:val="00CB69B9"/>
    <w:rsid w:val="00CC02BD"/>
    <w:rsid w:val="00CC6F3F"/>
    <w:rsid w:val="00CC7B65"/>
    <w:rsid w:val="00CD5A21"/>
    <w:rsid w:val="00CD6713"/>
    <w:rsid w:val="00CD7FCD"/>
    <w:rsid w:val="00CE43F5"/>
    <w:rsid w:val="00CF01D6"/>
    <w:rsid w:val="00CF1FE2"/>
    <w:rsid w:val="00CF47B9"/>
    <w:rsid w:val="00CF47F1"/>
    <w:rsid w:val="00CF63D2"/>
    <w:rsid w:val="00CF6859"/>
    <w:rsid w:val="00CF7F46"/>
    <w:rsid w:val="00D01947"/>
    <w:rsid w:val="00D020A4"/>
    <w:rsid w:val="00D023A2"/>
    <w:rsid w:val="00D02684"/>
    <w:rsid w:val="00D026DF"/>
    <w:rsid w:val="00D02B3A"/>
    <w:rsid w:val="00D04D9B"/>
    <w:rsid w:val="00D06603"/>
    <w:rsid w:val="00D06D9B"/>
    <w:rsid w:val="00D1413A"/>
    <w:rsid w:val="00D17B2C"/>
    <w:rsid w:val="00D24318"/>
    <w:rsid w:val="00D2578B"/>
    <w:rsid w:val="00D32969"/>
    <w:rsid w:val="00D345CA"/>
    <w:rsid w:val="00D364E1"/>
    <w:rsid w:val="00D408ED"/>
    <w:rsid w:val="00D47E2E"/>
    <w:rsid w:val="00D5792F"/>
    <w:rsid w:val="00D6300F"/>
    <w:rsid w:val="00D84225"/>
    <w:rsid w:val="00D922F6"/>
    <w:rsid w:val="00DA3C16"/>
    <w:rsid w:val="00DA474F"/>
    <w:rsid w:val="00DB0D1C"/>
    <w:rsid w:val="00DB2DC9"/>
    <w:rsid w:val="00DB7649"/>
    <w:rsid w:val="00DC2FE1"/>
    <w:rsid w:val="00DC394D"/>
    <w:rsid w:val="00DC4FA2"/>
    <w:rsid w:val="00DC7373"/>
    <w:rsid w:val="00DD00D4"/>
    <w:rsid w:val="00DD04C9"/>
    <w:rsid w:val="00DD2D40"/>
    <w:rsid w:val="00DD559D"/>
    <w:rsid w:val="00DD588F"/>
    <w:rsid w:val="00DD5C79"/>
    <w:rsid w:val="00DD67F4"/>
    <w:rsid w:val="00DE18BD"/>
    <w:rsid w:val="00DE5EB8"/>
    <w:rsid w:val="00DE75AB"/>
    <w:rsid w:val="00DE7E3C"/>
    <w:rsid w:val="00DF0EE8"/>
    <w:rsid w:val="00DF245E"/>
    <w:rsid w:val="00DF4024"/>
    <w:rsid w:val="00DF67AD"/>
    <w:rsid w:val="00E00267"/>
    <w:rsid w:val="00E0393B"/>
    <w:rsid w:val="00E216E9"/>
    <w:rsid w:val="00E254B2"/>
    <w:rsid w:val="00E2616A"/>
    <w:rsid w:val="00E27DC7"/>
    <w:rsid w:val="00E31004"/>
    <w:rsid w:val="00E3210A"/>
    <w:rsid w:val="00E32EB1"/>
    <w:rsid w:val="00E33387"/>
    <w:rsid w:val="00E36B06"/>
    <w:rsid w:val="00E413D4"/>
    <w:rsid w:val="00E423DC"/>
    <w:rsid w:val="00E47BDB"/>
    <w:rsid w:val="00E51BCA"/>
    <w:rsid w:val="00E604CF"/>
    <w:rsid w:val="00E60FDC"/>
    <w:rsid w:val="00E6139F"/>
    <w:rsid w:val="00E61A86"/>
    <w:rsid w:val="00E6277B"/>
    <w:rsid w:val="00E64033"/>
    <w:rsid w:val="00E65716"/>
    <w:rsid w:val="00E70A3D"/>
    <w:rsid w:val="00E75490"/>
    <w:rsid w:val="00E8021C"/>
    <w:rsid w:val="00E8030D"/>
    <w:rsid w:val="00E80921"/>
    <w:rsid w:val="00E85659"/>
    <w:rsid w:val="00E920B7"/>
    <w:rsid w:val="00E9544D"/>
    <w:rsid w:val="00E95E2B"/>
    <w:rsid w:val="00EA3893"/>
    <w:rsid w:val="00EA4478"/>
    <w:rsid w:val="00EB1666"/>
    <w:rsid w:val="00EB2705"/>
    <w:rsid w:val="00EB4193"/>
    <w:rsid w:val="00EB7839"/>
    <w:rsid w:val="00EC15C0"/>
    <w:rsid w:val="00EC5BB9"/>
    <w:rsid w:val="00EC62EC"/>
    <w:rsid w:val="00ED54C3"/>
    <w:rsid w:val="00ED6F06"/>
    <w:rsid w:val="00EE3A8D"/>
    <w:rsid w:val="00EE6227"/>
    <w:rsid w:val="00EF1940"/>
    <w:rsid w:val="00EF36D7"/>
    <w:rsid w:val="00EF4D5A"/>
    <w:rsid w:val="00EF6E72"/>
    <w:rsid w:val="00EF78E7"/>
    <w:rsid w:val="00F12C78"/>
    <w:rsid w:val="00F14067"/>
    <w:rsid w:val="00F149C8"/>
    <w:rsid w:val="00F16135"/>
    <w:rsid w:val="00F20E13"/>
    <w:rsid w:val="00F22B25"/>
    <w:rsid w:val="00F24DEC"/>
    <w:rsid w:val="00F3283E"/>
    <w:rsid w:val="00F423E2"/>
    <w:rsid w:val="00F42A89"/>
    <w:rsid w:val="00F44F33"/>
    <w:rsid w:val="00F463A7"/>
    <w:rsid w:val="00F504B6"/>
    <w:rsid w:val="00F623F8"/>
    <w:rsid w:val="00F64547"/>
    <w:rsid w:val="00F6549A"/>
    <w:rsid w:val="00F672BD"/>
    <w:rsid w:val="00F673E5"/>
    <w:rsid w:val="00F73215"/>
    <w:rsid w:val="00F80F9A"/>
    <w:rsid w:val="00F95680"/>
    <w:rsid w:val="00FA1314"/>
    <w:rsid w:val="00FA23C7"/>
    <w:rsid w:val="00FA4ADD"/>
    <w:rsid w:val="00FA4B07"/>
    <w:rsid w:val="00FB02FC"/>
    <w:rsid w:val="00FB2F86"/>
    <w:rsid w:val="00FB4CE6"/>
    <w:rsid w:val="00FB7E51"/>
    <w:rsid w:val="00FC3417"/>
    <w:rsid w:val="00FC518A"/>
    <w:rsid w:val="00FC530D"/>
    <w:rsid w:val="00FC6450"/>
    <w:rsid w:val="00FD220D"/>
    <w:rsid w:val="00FD7861"/>
    <w:rsid w:val="00FE72CE"/>
    <w:rsid w:val="0136718A"/>
    <w:rsid w:val="031F378F"/>
    <w:rsid w:val="05DA01A8"/>
    <w:rsid w:val="0888678D"/>
    <w:rsid w:val="096B2603"/>
    <w:rsid w:val="0B5843AD"/>
    <w:rsid w:val="0D0A17F5"/>
    <w:rsid w:val="0D8858A2"/>
    <w:rsid w:val="13EC783E"/>
    <w:rsid w:val="1489513E"/>
    <w:rsid w:val="1A892B95"/>
    <w:rsid w:val="1AB02A55"/>
    <w:rsid w:val="1FB91219"/>
    <w:rsid w:val="21492C29"/>
    <w:rsid w:val="22902F40"/>
    <w:rsid w:val="27FC39A7"/>
    <w:rsid w:val="28D5110C"/>
    <w:rsid w:val="2B567EA6"/>
    <w:rsid w:val="2BB92149"/>
    <w:rsid w:val="31D3074A"/>
    <w:rsid w:val="31F1357D"/>
    <w:rsid w:val="32262752"/>
    <w:rsid w:val="32342D6D"/>
    <w:rsid w:val="32366270"/>
    <w:rsid w:val="337D6587"/>
    <w:rsid w:val="34126A7A"/>
    <w:rsid w:val="3830653A"/>
    <w:rsid w:val="394B7F8C"/>
    <w:rsid w:val="3A394391"/>
    <w:rsid w:val="3D390582"/>
    <w:rsid w:val="3E1C65F6"/>
    <w:rsid w:val="40CC5EDF"/>
    <w:rsid w:val="41302380"/>
    <w:rsid w:val="474E7388"/>
    <w:rsid w:val="487E54FB"/>
    <w:rsid w:val="4A113713"/>
    <w:rsid w:val="4A622219"/>
    <w:rsid w:val="4AB27A19"/>
    <w:rsid w:val="541E1BF1"/>
    <w:rsid w:val="549D6CE0"/>
    <w:rsid w:val="57B204EC"/>
    <w:rsid w:val="584E7471"/>
    <w:rsid w:val="5ABE26ED"/>
    <w:rsid w:val="5B2F7529"/>
    <w:rsid w:val="5B975C54"/>
    <w:rsid w:val="5C4B3179"/>
    <w:rsid w:val="5D6D7DD8"/>
    <w:rsid w:val="5FB82E15"/>
    <w:rsid w:val="600D3BA4"/>
    <w:rsid w:val="61580343"/>
    <w:rsid w:val="61775374"/>
    <w:rsid w:val="64A27E2A"/>
    <w:rsid w:val="677243C5"/>
    <w:rsid w:val="677D2756"/>
    <w:rsid w:val="67E1027C"/>
    <w:rsid w:val="6A143694"/>
    <w:rsid w:val="6B9A37F7"/>
    <w:rsid w:val="72072820"/>
    <w:rsid w:val="72B77140"/>
    <w:rsid w:val="732C3BE3"/>
    <w:rsid w:val="770B70DA"/>
    <w:rsid w:val="78304CBF"/>
    <w:rsid w:val="79807AE3"/>
    <w:rsid w:val="7B322D2D"/>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8">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6"/>
    <w:qFormat/>
    <w:uiPriority w:val="99"/>
    <w:pPr>
      <w:suppressAutoHyphens/>
      <w:spacing w:after="120" w:line="240" w:lineRule="auto"/>
    </w:pPr>
    <w:rPr>
      <w:rFonts w:ascii="Times New Roman" w:hAnsi="Times New Roman" w:eastAsia="Times New Roman"/>
      <w:sz w:val="24"/>
      <w:szCs w:val="24"/>
      <w:lang w:eastAsia="ar-SA"/>
    </w:rPr>
  </w:style>
  <w:style w:type="paragraph" w:styleId="3">
    <w:name w:val="Body Text 3"/>
    <w:basedOn w:val="1"/>
    <w:link w:val="19"/>
    <w:qFormat/>
    <w:uiPriority w:val="99"/>
    <w:pPr>
      <w:spacing w:after="120"/>
    </w:pPr>
    <w:rPr>
      <w:sz w:val="16"/>
      <w:szCs w:val="16"/>
    </w:rPr>
  </w:style>
  <w:style w:type="paragraph" w:styleId="4">
    <w:name w:val="Body Text Indent"/>
    <w:basedOn w:val="1"/>
    <w:link w:val="13"/>
    <w:qFormat/>
    <w:uiPriority w:val="99"/>
    <w:pPr>
      <w:spacing w:after="0" w:line="240" w:lineRule="auto"/>
      <w:ind w:firstLine="720"/>
      <w:jc w:val="both"/>
    </w:pPr>
    <w:rPr>
      <w:rFonts w:ascii="Arial" w:hAnsi="Arial" w:eastAsia="Times New Roman"/>
      <w:bCs/>
      <w:sz w:val="24"/>
      <w:szCs w:val="20"/>
      <w:lang w:val="en-GB" w:eastAsia="ro-RO"/>
    </w:rPr>
  </w:style>
  <w:style w:type="paragraph" w:styleId="5">
    <w:name w:val="Body Text Indent 3"/>
    <w:basedOn w:val="1"/>
    <w:unhideWhenUsed/>
    <w:qFormat/>
    <w:uiPriority w:val="99"/>
    <w:pPr>
      <w:ind w:left="450" w:right="0" w:firstLine="270"/>
      <w:jc w:val="both"/>
    </w:pPr>
    <w:rPr>
      <w:bCs/>
      <w:lang w:val="fr-FR"/>
    </w:rPr>
  </w:style>
  <w:style w:type="paragraph" w:styleId="6">
    <w:name w:val="footer"/>
    <w:basedOn w:val="1"/>
    <w:link w:val="20"/>
    <w:qFormat/>
    <w:uiPriority w:val="99"/>
    <w:pPr>
      <w:tabs>
        <w:tab w:val="center" w:pos="4320"/>
        <w:tab w:val="right" w:pos="8640"/>
      </w:tabs>
    </w:pPr>
  </w:style>
  <w:style w:type="paragraph" w:styleId="7">
    <w:name w:val="header"/>
    <w:basedOn w:val="1"/>
    <w:link w:val="18"/>
    <w:qFormat/>
    <w:uiPriority w:val="99"/>
    <w:pPr>
      <w:tabs>
        <w:tab w:val="center" w:pos="4320"/>
        <w:tab w:val="right" w:pos="8640"/>
      </w:tabs>
      <w:spacing w:after="0" w:line="240" w:lineRule="auto"/>
    </w:pPr>
    <w:rPr>
      <w:rFonts w:ascii="Times New Roman" w:hAnsi="Times New Roman" w:eastAsia="Times New Roman"/>
      <w:sz w:val="24"/>
      <w:szCs w:val="24"/>
      <w:lang w:eastAsia="ar-SA"/>
    </w:rPr>
  </w:style>
  <w:style w:type="character" w:styleId="9">
    <w:name w:val="Hyperlink"/>
    <w:basedOn w:val="8"/>
    <w:qFormat/>
    <w:uiPriority w:val="99"/>
    <w:rPr>
      <w:rFonts w:cs="Times New Roman"/>
      <w:color w:val="0000FF"/>
      <w:u w:val="single"/>
    </w:rPr>
  </w:style>
  <w:style w:type="character" w:styleId="10">
    <w:name w:val="page number"/>
    <w:basedOn w:val="8"/>
    <w:qFormat/>
    <w:uiPriority w:val="99"/>
    <w:rPr>
      <w:rFonts w:cs="Times New Roman"/>
    </w:rPr>
  </w:style>
  <w:style w:type="paragraph" w:customStyle="1" w:styleId="12">
    <w:name w:val="List Paragraph"/>
    <w:basedOn w:val="1"/>
    <w:qFormat/>
    <w:uiPriority w:val="99"/>
    <w:pPr>
      <w:ind w:left="720"/>
      <w:contextualSpacing/>
    </w:pPr>
  </w:style>
  <w:style w:type="character" w:customStyle="1" w:styleId="13">
    <w:name w:val="Body Text Indent Char"/>
    <w:basedOn w:val="8"/>
    <w:link w:val="4"/>
    <w:qFormat/>
    <w:locked/>
    <w:uiPriority w:val="99"/>
    <w:rPr>
      <w:rFonts w:ascii="Arial" w:hAnsi="Arial" w:cs="Times New Roman"/>
      <w:bCs/>
      <w:sz w:val="20"/>
      <w:szCs w:val="20"/>
      <w:lang w:val="en-GB" w:eastAsia="ro-RO"/>
    </w:rPr>
  </w:style>
  <w:style w:type="paragraph" w:customStyle="1" w:styleId="14">
    <w:name w:val="Table Contents"/>
    <w:basedOn w:val="1"/>
    <w:qFormat/>
    <w:uiPriority w:val="99"/>
    <w:pPr>
      <w:suppressLineNumbers/>
      <w:suppressAutoHyphens/>
      <w:spacing w:after="0" w:line="240" w:lineRule="auto"/>
    </w:pPr>
    <w:rPr>
      <w:rFonts w:ascii="Times New Roman" w:hAnsi="Times New Roman" w:eastAsia="Times New Roman"/>
      <w:sz w:val="24"/>
      <w:szCs w:val="24"/>
      <w:lang w:eastAsia="ar-SA"/>
    </w:rPr>
  </w:style>
  <w:style w:type="character" w:customStyle="1" w:styleId="15">
    <w:name w:val="tpa1"/>
    <w:basedOn w:val="16"/>
    <w:qFormat/>
    <w:uiPriority w:val="99"/>
    <w:rPr>
      <w:rFonts w:cs="Times New Roman"/>
    </w:rPr>
  </w:style>
  <w:style w:type="character" w:customStyle="1" w:styleId="16">
    <w:name w:val="Font de paragraf implicit"/>
    <w:qFormat/>
    <w:uiPriority w:val="0"/>
  </w:style>
  <w:style w:type="character" w:customStyle="1" w:styleId="17">
    <w:name w:val="WW8Num1z0"/>
    <w:qFormat/>
    <w:uiPriority w:val="99"/>
    <w:rPr>
      <w:rFonts w:ascii="StarSymbol" w:hAnsi="StarSymbol"/>
      <w:sz w:val="18"/>
    </w:rPr>
  </w:style>
  <w:style w:type="character" w:customStyle="1" w:styleId="18">
    <w:name w:val="Header Char"/>
    <w:basedOn w:val="8"/>
    <w:link w:val="7"/>
    <w:qFormat/>
    <w:locked/>
    <w:uiPriority w:val="99"/>
    <w:rPr>
      <w:rFonts w:cs="Times New Roman"/>
      <w:sz w:val="24"/>
      <w:szCs w:val="24"/>
      <w:lang w:val="en-US" w:eastAsia="ar-SA" w:bidi="ar-SA"/>
    </w:rPr>
  </w:style>
  <w:style w:type="character" w:customStyle="1" w:styleId="19">
    <w:name w:val="Body Text 3 Char"/>
    <w:basedOn w:val="8"/>
    <w:link w:val="3"/>
    <w:semiHidden/>
    <w:qFormat/>
    <w:locked/>
    <w:uiPriority w:val="99"/>
    <w:rPr>
      <w:rFonts w:cs="Times New Roman"/>
      <w:sz w:val="16"/>
      <w:szCs w:val="16"/>
    </w:rPr>
  </w:style>
  <w:style w:type="character" w:customStyle="1" w:styleId="20">
    <w:name w:val="Footer Char"/>
    <w:basedOn w:val="8"/>
    <w:link w:val="6"/>
    <w:semiHidden/>
    <w:qFormat/>
    <w:locked/>
    <w:uiPriority w:val="99"/>
    <w:rPr>
      <w:rFonts w:cs="Times New Roman"/>
    </w:rPr>
  </w:style>
  <w:style w:type="character" w:customStyle="1" w:styleId="21">
    <w:name w:val="tsp1"/>
    <w:basedOn w:val="8"/>
    <w:qFormat/>
    <w:uiPriority w:val="99"/>
    <w:rPr>
      <w:rFonts w:cs="Times New Roman"/>
    </w:rPr>
  </w:style>
  <w:style w:type="paragraph" w:customStyle="1" w:styleId="22">
    <w:name w:val="linie"/>
    <w:basedOn w:val="1"/>
    <w:link w:val="23"/>
    <w:qFormat/>
    <w:uiPriority w:val="99"/>
    <w:pPr>
      <w:numPr>
        <w:ilvl w:val="0"/>
        <w:numId w:val="1"/>
      </w:numPr>
      <w:tabs>
        <w:tab w:val="left" w:pos="360"/>
      </w:tabs>
      <w:spacing w:after="0"/>
      <w:jc w:val="both"/>
    </w:pPr>
    <w:rPr>
      <w:rFonts w:ascii="Arial" w:hAnsi="Arial" w:cs="Arial"/>
      <w:sz w:val="24"/>
      <w:lang w:val="ro-RO"/>
    </w:rPr>
  </w:style>
  <w:style w:type="character" w:customStyle="1" w:styleId="23">
    <w:name w:val="linie Char"/>
    <w:basedOn w:val="8"/>
    <w:link w:val="22"/>
    <w:qFormat/>
    <w:locked/>
    <w:uiPriority w:val="99"/>
    <w:rPr>
      <w:rFonts w:ascii="Arial" w:hAnsi="Arial" w:cs="Arial"/>
      <w:sz w:val="22"/>
      <w:szCs w:val="22"/>
      <w:lang w:val="ro-RO" w:eastAsia="en-US" w:bidi="ar-SA"/>
    </w:rPr>
  </w:style>
  <w:style w:type="paragraph" w:customStyle="1" w:styleId="24">
    <w:name w:val="&quot;BH&quot; - Text normal"/>
    <w:basedOn w:val="1"/>
    <w:link w:val="25"/>
    <w:qFormat/>
    <w:uiPriority w:val="99"/>
    <w:pPr>
      <w:spacing w:before="80" w:after="160" w:line="240" w:lineRule="auto"/>
      <w:ind w:left="1134"/>
      <w:jc w:val="both"/>
    </w:pPr>
    <w:rPr>
      <w:rFonts w:ascii="Arial" w:hAnsi="Arial" w:eastAsia="Times New Roman"/>
      <w:szCs w:val="20"/>
      <w:lang w:val="ro-RO" w:eastAsia="ro-RO"/>
    </w:rPr>
  </w:style>
  <w:style w:type="character" w:customStyle="1" w:styleId="25">
    <w:name w:val="&quot;BH&quot; - Text normal Caracter"/>
    <w:basedOn w:val="8"/>
    <w:link w:val="24"/>
    <w:qFormat/>
    <w:locked/>
    <w:uiPriority w:val="99"/>
    <w:rPr>
      <w:rFonts w:ascii="Arial" w:hAnsi="Arial" w:cs="Times New Roman"/>
      <w:sz w:val="22"/>
      <w:lang w:val="ro-RO" w:eastAsia="ro-RO" w:bidi="ar-SA"/>
    </w:rPr>
  </w:style>
  <w:style w:type="character" w:customStyle="1" w:styleId="26">
    <w:name w:val="Body Text Char"/>
    <w:basedOn w:val="8"/>
    <w:link w:val="2"/>
    <w:qFormat/>
    <w:locked/>
    <w:uiPriority w:val="99"/>
    <w:rPr>
      <w:rFonts w:eastAsia="Times New Roman" w:cs="Times New Roman"/>
      <w:sz w:val="24"/>
      <w:szCs w:val="24"/>
      <w:lang w:val="en-US"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HOME</Company>
  <Pages>8</Pages>
  <Words>3369</Words>
  <Characters>19206</Characters>
  <Lines>0</Lines>
  <Paragraphs>0</Paragraphs>
  <ScaleCrop>false</ScaleCrop>
  <LinksUpToDate>false</LinksUpToDate>
  <CharactersWithSpaces>0</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2017-08-07T06:30:00Z</dcterms:created>
  <dc:creator>ionut</dc:creator>
  <cp:lastModifiedBy>emocanu</cp:lastModifiedBy>
  <cp:lastPrinted>2018-03-02T12:27:57Z</cp:lastPrinted>
  <dcterms:modified xsi:type="dcterms:W3CDTF">2018-03-02T12:37:22Z</dcterms:modified>
  <dc:title>MEMORIU DE PREZENTARE</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