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D" w:rsidRPr="00BC02C2" w:rsidRDefault="00750A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0A3D" w:rsidRPr="00BC02C2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BC02C2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>,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anunţă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interesat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depunerii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2C2">
        <w:rPr>
          <w:rFonts w:ascii="Times New Roman" w:hAnsi="Times New Roman"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mediu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: </w:t>
      </w:r>
      <w:r w:rsidR="00FC393E" w:rsidRPr="00FC393E">
        <w:rPr>
          <w:rFonts w:ascii="Times New Roman" w:hAnsi="Times New Roman"/>
          <w:b/>
          <w:bCs/>
          <w:sz w:val="24"/>
          <w:szCs w:val="24"/>
          <w:lang w:val="ro-RO"/>
        </w:rPr>
        <w:t xml:space="preserve">LUCRARI DE REABILITARE PROTECTIE PARAMENT AMONTE BARAJ TIBRINU, JUDETUL CONSTANTA, </w:t>
      </w:r>
      <w:r w:rsidR="00FC393E" w:rsidRPr="00FC393E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jud. Constanta, </w:t>
      </w:r>
      <w:proofErr w:type="spellStart"/>
      <w:r w:rsidR="00FC393E" w:rsidRPr="00FC393E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FC393E" w:rsidRPr="00FC393E">
        <w:rPr>
          <w:rFonts w:ascii="Times New Roman" w:hAnsi="Times New Roman"/>
          <w:bCs/>
          <w:sz w:val="24"/>
          <w:szCs w:val="24"/>
          <w:lang w:val="ro-RO"/>
        </w:rPr>
        <w:t>. Seimeni, satul Seimenii Mici, extravilan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FC393E" w:rsidRPr="00FC393E">
        <w:rPr>
          <w:rFonts w:ascii="Times New Roman" w:hAnsi="Times New Roman"/>
          <w:b/>
          <w:bCs/>
          <w:sz w:val="24"/>
          <w:szCs w:val="24"/>
          <w:lang w:val="ro-RO"/>
        </w:rPr>
        <w:t>ADMINISTRATIA BAZINAL</w:t>
      </w:r>
      <w:r w:rsidR="00FC393E">
        <w:rPr>
          <w:rFonts w:ascii="Times New Roman" w:hAnsi="Times New Roman"/>
          <w:b/>
          <w:bCs/>
          <w:sz w:val="24"/>
          <w:szCs w:val="24"/>
          <w:lang w:val="ro-RO"/>
        </w:rPr>
        <w:t>A DE APA DOBROGEA – LITORAL.</w:t>
      </w:r>
    </w:p>
    <w:p w:rsidR="00FC393E" w:rsidRPr="00FC393E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C02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propus</w:t>
      </w:r>
      <w:proofErr w:type="spellEnd"/>
      <w:r w:rsidRPr="00BC02C2">
        <w:rPr>
          <w:rFonts w:ascii="Times New Roman" w:hAnsi="Times New Roman"/>
          <w:sz w:val="24"/>
          <w:szCs w:val="24"/>
        </w:rPr>
        <w:t>/</w:t>
      </w:r>
      <w:proofErr w:type="spellStart"/>
      <w:r w:rsidRPr="00BC02C2">
        <w:rPr>
          <w:rFonts w:ascii="Times New Roman" w:hAnsi="Times New Roman"/>
          <w:sz w:val="24"/>
          <w:szCs w:val="24"/>
        </w:rPr>
        <w:t>memoriul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prezentare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02C2">
        <w:rPr>
          <w:rFonts w:ascii="Times New Roman" w:hAnsi="Times New Roman"/>
          <w:sz w:val="24"/>
          <w:szCs w:val="24"/>
        </w:rPr>
        <w:t>consultate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F9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="0007235D">
        <w:rPr>
          <w:rFonts w:ascii="Times New Roman" w:hAnsi="Times New Roman"/>
          <w:i/>
          <w:sz w:val="24"/>
          <w:szCs w:val="24"/>
        </w:rPr>
        <w:t>:</w:t>
      </w:r>
      <w:r w:rsidRPr="00356F91">
        <w:rPr>
          <w:rFonts w:ascii="Times New Roman" w:hAnsi="Times New Roman"/>
          <w:i/>
          <w:sz w:val="24"/>
          <w:szCs w:val="24"/>
        </w:rPr>
        <w:t xml:space="preserve"> </w:t>
      </w:r>
      <w:r w:rsidR="00FC393E" w:rsidRPr="00FC393E">
        <w:rPr>
          <w:rFonts w:ascii="Times New Roman" w:hAnsi="Times New Roman"/>
          <w:b/>
          <w:bCs/>
          <w:sz w:val="24"/>
          <w:szCs w:val="24"/>
          <w:lang w:val="ro-RO"/>
        </w:rPr>
        <w:t xml:space="preserve">ADMINISTRATIA BAZINALA DE APA DOBROGEA – LITORAL, </w:t>
      </w:r>
      <w:r w:rsidR="00FC393E" w:rsidRPr="00FC393E">
        <w:rPr>
          <w:rFonts w:ascii="Times New Roman" w:hAnsi="Times New Roman"/>
          <w:bCs/>
          <w:sz w:val="24"/>
          <w:szCs w:val="24"/>
          <w:lang w:val="ro-RO"/>
        </w:rPr>
        <w:t xml:space="preserve">cu sediul in jud. Constanta, mun. Constanta, str. Mircea cel </w:t>
      </w:r>
      <w:proofErr w:type="spellStart"/>
      <w:r w:rsidR="00FC393E" w:rsidRPr="00FC393E">
        <w:rPr>
          <w:rFonts w:ascii="Times New Roman" w:hAnsi="Times New Roman"/>
          <w:bCs/>
          <w:sz w:val="24"/>
          <w:szCs w:val="24"/>
          <w:lang w:val="ro-RO"/>
        </w:rPr>
        <w:t>Batran</w:t>
      </w:r>
      <w:proofErr w:type="spellEnd"/>
      <w:r w:rsidR="00FC393E" w:rsidRPr="00FC393E">
        <w:rPr>
          <w:rFonts w:ascii="Times New Roman" w:hAnsi="Times New Roman"/>
          <w:bCs/>
          <w:sz w:val="24"/>
          <w:szCs w:val="24"/>
          <w:lang w:val="ro-RO"/>
        </w:rPr>
        <w:t>, nr. 127.</w:t>
      </w:r>
    </w:p>
    <w:p w:rsidR="00750A3D" w:rsidRPr="00BC02C2" w:rsidRDefault="0007235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750A3D" w:rsidRPr="00BC02C2">
        <w:rPr>
          <w:rFonts w:ascii="Times New Roman" w:hAnsi="Times New Roman"/>
          <w:sz w:val="24"/>
          <w:szCs w:val="24"/>
        </w:rPr>
        <w:t>Observaţiile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publicului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primesc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zilnic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Constanta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02C2">
        <w:rPr>
          <w:rFonts w:ascii="Times New Roman" w:hAnsi="Times New Roman"/>
          <w:sz w:val="24"/>
          <w:szCs w:val="24"/>
        </w:rPr>
        <w:t>afişării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site</w:t>
      </w:r>
    </w:p>
    <w:p w:rsidR="00750A3D" w:rsidRPr="00B2509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 w:rsidR="00FC393E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50A3D" w:rsidRPr="00B25092" w:rsidRDefault="00750A3D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50A3D" w:rsidRPr="00D95ABC" w:rsidRDefault="00750A3D">
      <w:pPr>
        <w:rPr>
          <w:rFonts w:ascii="Times New Roman" w:hAnsi="Times New Roman"/>
          <w:sz w:val="24"/>
          <w:szCs w:val="24"/>
        </w:rPr>
      </w:pPr>
    </w:p>
    <w:sectPr w:rsidR="00750A3D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235D"/>
    <w:rsid w:val="000D3A38"/>
    <w:rsid w:val="00110E82"/>
    <w:rsid w:val="0019351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308E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94383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DC258E"/>
    <w:rsid w:val="00E15591"/>
    <w:rsid w:val="00E757A5"/>
    <w:rsid w:val="00F34207"/>
    <w:rsid w:val="00F37255"/>
    <w:rsid w:val="00F41F25"/>
    <w:rsid w:val="00F640C8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2019-03-18T08:00:00Z</dcterms:created>
  <dcterms:modified xsi:type="dcterms:W3CDTF">2019-03-18T08:05:00Z</dcterms:modified>
</cp:coreProperties>
</file>