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47" w:rsidRPr="005D5FCF" w:rsidRDefault="005C4047" w:rsidP="005D5FCF">
      <w:pPr>
        <w:autoSpaceDE w:val="0"/>
        <w:autoSpaceDN w:val="0"/>
        <w:adjustRightInd w:val="0"/>
        <w:spacing w:after="0"/>
        <w:jc w:val="center"/>
        <w:rPr>
          <w:rFonts w:ascii="Arial" w:hAnsi="Arial" w:cs="Arial"/>
          <w:b/>
          <w:i/>
          <w:sz w:val="32"/>
          <w:szCs w:val="32"/>
          <w:u w:val="single"/>
        </w:rPr>
      </w:pPr>
      <w:r w:rsidRPr="005D5FCF">
        <w:rPr>
          <w:rFonts w:ascii="Arial" w:hAnsi="Arial" w:cs="Arial"/>
          <w:b/>
          <w:i/>
          <w:sz w:val="32"/>
          <w:szCs w:val="32"/>
          <w:u w:val="single"/>
        </w:rPr>
        <w:t xml:space="preserve">MEMORIU TEHNIC </w:t>
      </w:r>
    </w:p>
    <w:p w:rsidR="005C4047" w:rsidRPr="005D5FCF" w:rsidRDefault="005C4047" w:rsidP="005D5FCF">
      <w:pPr>
        <w:autoSpaceDE w:val="0"/>
        <w:autoSpaceDN w:val="0"/>
        <w:adjustRightInd w:val="0"/>
        <w:jc w:val="center"/>
        <w:rPr>
          <w:rFonts w:ascii="Arial" w:hAnsi="Arial" w:cs="Arial"/>
          <w:b/>
          <w:i/>
          <w:sz w:val="32"/>
          <w:szCs w:val="32"/>
          <w:u w:val="single"/>
        </w:rPr>
      </w:pPr>
      <w:r w:rsidRPr="005D5FCF">
        <w:rPr>
          <w:rFonts w:ascii="Arial" w:hAnsi="Arial" w:cs="Arial"/>
          <w:b/>
          <w:i/>
          <w:sz w:val="32"/>
          <w:szCs w:val="32"/>
          <w:u w:val="single"/>
        </w:rPr>
        <w:t xml:space="preserve">OBȚINERE ACORD AGENTIA PENTRU PROTECȚIA MEDIULUI </w:t>
      </w:r>
    </w:p>
    <w:p w:rsidR="005C4047" w:rsidRPr="005D5FCF" w:rsidRDefault="005C4047" w:rsidP="005D5FCF">
      <w:pPr>
        <w:shd w:val="clear" w:color="auto" w:fill="FFFFFF"/>
        <w:spacing w:after="0"/>
        <w:jc w:val="both"/>
        <w:rPr>
          <w:rFonts w:ascii="Arial" w:eastAsia="Times New Roman" w:hAnsi="Arial" w:cs="Arial"/>
          <w:b/>
          <w:bCs/>
          <w:i/>
          <w:sz w:val="24"/>
          <w:szCs w:val="24"/>
          <w:lang w:eastAsia="ro-RO"/>
        </w:rPr>
      </w:pPr>
    </w:p>
    <w:p w:rsidR="002F3856" w:rsidRPr="005D5FCF" w:rsidRDefault="002F3856" w:rsidP="004817E4">
      <w:pPr>
        <w:tabs>
          <w:tab w:val="left" w:pos="0"/>
        </w:tabs>
        <w:ind w:firstLine="720"/>
        <w:jc w:val="both"/>
        <w:rPr>
          <w:rFonts w:ascii="Arial" w:hAnsi="Arial" w:cs="Arial"/>
          <w:i/>
          <w:sz w:val="24"/>
          <w:szCs w:val="24"/>
        </w:rPr>
      </w:pPr>
      <w:r w:rsidRPr="005D5FCF">
        <w:rPr>
          <w:rFonts w:ascii="Arial" w:hAnsi="Arial" w:cs="Arial"/>
          <w:i/>
          <w:sz w:val="24"/>
          <w:szCs w:val="24"/>
        </w:rPr>
        <w:t xml:space="preserve">Acest Memoriu de prezentare necesar pentru </w:t>
      </w:r>
      <w:proofErr w:type="spellStart"/>
      <w:r w:rsidRPr="005D5FCF">
        <w:rPr>
          <w:rFonts w:ascii="Arial" w:hAnsi="Arial" w:cs="Arial"/>
          <w:i/>
          <w:sz w:val="24"/>
          <w:szCs w:val="24"/>
        </w:rPr>
        <w:t>obtinerea</w:t>
      </w:r>
      <w:proofErr w:type="spellEnd"/>
      <w:r w:rsidRPr="005D5FCF">
        <w:rPr>
          <w:rFonts w:ascii="Arial" w:hAnsi="Arial" w:cs="Arial"/>
          <w:i/>
          <w:sz w:val="24"/>
          <w:szCs w:val="24"/>
        </w:rPr>
        <w:t xml:space="preserve"> Acordului de Mediu pentru proiectul “</w:t>
      </w:r>
      <w:r w:rsidR="004817E4" w:rsidRPr="004817E4">
        <w:rPr>
          <w:rFonts w:ascii="Arial" w:hAnsi="Arial" w:cs="Arial"/>
          <w:i/>
          <w:sz w:val="24"/>
          <w:szCs w:val="24"/>
        </w:rPr>
        <w:t xml:space="preserve"> </w:t>
      </w:r>
      <w:r w:rsidR="004817E4" w:rsidRPr="00EC41CF">
        <w:rPr>
          <w:rFonts w:ascii="Arial" w:hAnsi="Arial" w:cs="Arial"/>
          <w:i/>
          <w:sz w:val="24"/>
          <w:szCs w:val="24"/>
        </w:rPr>
        <w:t>SCHIMBARE DE DESTINAȚIE CONSTRUCȚII C2, C5, C10, C14 - DIN ȘOPRON ÎN DEPOZIT DE ÎNGRĂȘĂMINTE, CONSTRUCȚIE C24 DIN CENTRU DE SORTARE</w:t>
      </w:r>
      <w:r w:rsidR="004817E4">
        <w:rPr>
          <w:rFonts w:ascii="Arial" w:hAnsi="Arial" w:cs="Arial"/>
          <w:i/>
          <w:sz w:val="24"/>
          <w:szCs w:val="24"/>
        </w:rPr>
        <w:t xml:space="preserve"> ÎN DEPOZIT DE INGRĂȘĂMINTE</w:t>
      </w:r>
      <w:r w:rsidR="004817E4" w:rsidRPr="00EC41CF">
        <w:rPr>
          <w:rFonts w:ascii="Arial" w:hAnsi="Arial" w:cs="Arial"/>
          <w:i/>
          <w:sz w:val="24"/>
          <w:szCs w:val="24"/>
        </w:rPr>
        <w:t>, CONSTRUIRE BAZIN VIDANJABIL IMPERMEABIL, CONSTRUIRE INSTALATII STINGERE INCENDIU AF</w:t>
      </w:r>
      <w:r w:rsidR="004817E4">
        <w:rPr>
          <w:rFonts w:ascii="Arial" w:hAnsi="Arial" w:cs="Arial"/>
          <w:i/>
          <w:sz w:val="24"/>
          <w:szCs w:val="24"/>
        </w:rPr>
        <w:t>ERENTE CONSTRUCTIILOR C2, C5</w:t>
      </w:r>
      <w:r w:rsidR="004817E4" w:rsidRPr="00EC41CF">
        <w:rPr>
          <w:rFonts w:ascii="Arial" w:hAnsi="Arial" w:cs="Arial"/>
          <w:i/>
          <w:sz w:val="24"/>
          <w:szCs w:val="24"/>
        </w:rPr>
        <w:t>, C10, C14, C24</w:t>
      </w:r>
      <w:r w:rsidR="004817E4">
        <w:rPr>
          <w:rFonts w:ascii="Arial" w:hAnsi="Arial" w:cs="Arial"/>
          <w:i/>
          <w:sz w:val="24"/>
          <w:szCs w:val="24"/>
        </w:rPr>
        <w:t xml:space="preserve"> ȘI ORGANIZARE EXECUȚIE ȘANTIER</w:t>
      </w:r>
      <w:r w:rsidRPr="005D5FCF">
        <w:rPr>
          <w:rFonts w:ascii="Arial" w:hAnsi="Arial" w:cs="Arial"/>
          <w:i/>
          <w:sz w:val="24"/>
          <w:szCs w:val="24"/>
        </w:rPr>
        <w:t xml:space="preserve">” </w:t>
      </w:r>
      <w:r w:rsidRPr="00A87A0B">
        <w:rPr>
          <w:rFonts w:ascii="Arial" w:hAnsi="Arial" w:cs="Arial"/>
          <w:i/>
          <w:sz w:val="24"/>
          <w:szCs w:val="24"/>
        </w:rPr>
        <w:t>a fost realizat in conformitate</w:t>
      </w:r>
      <w:r w:rsidR="00FA11F0">
        <w:rPr>
          <w:rFonts w:ascii="Arial" w:hAnsi="Arial" w:cs="Arial"/>
          <w:i/>
          <w:sz w:val="24"/>
          <w:szCs w:val="24"/>
        </w:rPr>
        <w:t xml:space="preserve"> cu </w:t>
      </w:r>
      <w:r w:rsidR="00A87A0B">
        <w:rPr>
          <w:rFonts w:ascii="Arial" w:hAnsi="Arial" w:cs="Arial"/>
          <w:i/>
          <w:sz w:val="24"/>
          <w:szCs w:val="24"/>
        </w:rPr>
        <w:t>Legea 292/2018</w:t>
      </w:r>
      <w:r w:rsidRPr="005D5FCF">
        <w:rPr>
          <w:rFonts w:ascii="Arial" w:hAnsi="Arial" w:cs="Arial"/>
          <w:i/>
          <w:sz w:val="24"/>
          <w:szCs w:val="24"/>
        </w:rPr>
        <w:t xml:space="preserve"> privind aprobarea Metodologiei de aplicare a </w:t>
      </w:r>
      <w:proofErr w:type="spellStart"/>
      <w:r w:rsidRPr="005D5FCF">
        <w:rPr>
          <w:rFonts w:ascii="Arial" w:hAnsi="Arial" w:cs="Arial"/>
          <w:i/>
          <w:sz w:val="24"/>
          <w:szCs w:val="24"/>
        </w:rPr>
        <w:t>evaluarii</w:t>
      </w:r>
      <w:proofErr w:type="spellEnd"/>
      <w:r w:rsidRPr="005D5FCF">
        <w:rPr>
          <w:rFonts w:ascii="Arial" w:hAnsi="Arial" w:cs="Arial"/>
          <w:i/>
          <w:sz w:val="24"/>
          <w:szCs w:val="24"/>
        </w:rPr>
        <w:t xml:space="preserve"> impactului asupra mediului pentru proiecte publice si private, Anexa nr. 5</w:t>
      </w:r>
      <w:r w:rsidR="005D5FCF" w:rsidRPr="005D5FCF">
        <w:rPr>
          <w:rFonts w:ascii="Arial" w:hAnsi="Arial" w:cs="Arial"/>
          <w:i/>
          <w:sz w:val="24"/>
          <w:szCs w:val="24"/>
        </w:rPr>
        <w:t>.E</w:t>
      </w:r>
      <w:r w:rsidRPr="005D5FCF">
        <w:rPr>
          <w:rFonts w:ascii="Arial" w:hAnsi="Arial" w:cs="Arial"/>
          <w:i/>
          <w:sz w:val="24"/>
          <w:szCs w:val="24"/>
        </w:rPr>
        <w:t xml:space="preserve">  la metodologie – </w:t>
      </w:r>
      <w:proofErr w:type="spellStart"/>
      <w:r w:rsidRPr="005D5FCF">
        <w:rPr>
          <w:rFonts w:ascii="Arial" w:hAnsi="Arial" w:cs="Arial"/>
          <w:i/>
          <w:sz w:val="24"/>
          <w:szCs w:val="24"/>
        </w:rPr>
        <w:t>Continutul</w:t>
      </w:r>
      <w:proofErr w:type="spellEnd"/>
      <w:r w:rsidR="007F10EF">
        <w:rPr>
          <w:rFonts w:ascii="Arial" w:hAnsi="Arial" w:cs="Arial"/>
          <w:i/>
          <w:sz w:val="24"/>
          <w:szCs w:val="24"/>
        </w:rPr>
        <w:t xml:space="preserve"> </w:t>
      </w:r>
      <w:r w:rsidRPr="005D5FCF">
        <w:rPr>
          <w:rFonts w:ascii="Arial" w:hAnsi="Arial" w:cs="Arial"/>
          <w:i/>
          <w:sz w:val="24"/>
          <w:szCs w:val="24"/>
        </w:rPr>
        <w:t>-</w:t>
      </w:r>
      <w:r w:rsidR="007F10EF">
        <w:rPr>
          <w:rFonts w:ascii="Arial" w:hAnsi="Arial" w:cs="Arial"/>
          <w:i/>
          <w:sz w:val="24"/>
          <w:szCs w:val="24"/>
        </w:rPr>
        <w:t xml:space="preserve"> </w:t>
      </w:r>
      <w:r w:rsidRPr="005D5FCF">
        <w:rPr>
          <w:rFonts w:ascii="Arial" w:hAnsi="Arial" w:cs="Arial"/>
          <w:i/>
          <w:sz w:val="24"/>
          <w:szCs w:val="24"/>
        </w:rPr>
        <w:t xml:space="preserve">cadru al memoriului de prezentare. </w:t>
      </w:r>
    </w:p>
    <w:p w:rsidR="005C4047" w:rsidRPr="005D5FCF" w:rsidRDefault="005C4047" w:rsidP="005D5FCF">
      <w:pPr>
        <w:shd w:val="clear" w:color="auto" w:fill="FFFFFF"/>
        <w:spacing w:after="0"/>
        <w:jc w:val="both"/>
        <w:rPr>
          <w:rFonts w:ascii="Arial" w:eastAsia="Times New Roman" w:hAnsi="Arial" w:cs="Arial"/>
          <w:b/>
          <w:bCs/>
          <w:i/>
          <w:sz w:val="24"/>
          <w:szCs w:val="24"/>
          <w:lang w:eastAsia="ro-RO"/>
        </w:rPr>
      </w:pPr>
    </w:p>
    <w:p w:rsidR="006022E0" w:rsidRPr="005B0CA4" w:rsidRDefault="006022E0" w:rsidP="00BC055B">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u w:val="single"/>
          <w:lang w:eastAsia="ro-RO"/>
        </w:rPr>
      </w:pPr>
      <w:bookmarkStart w:id="0" w:name="do|ax5^E|pa1"/>
      <w:bookmarkStart w:id="1" w:name="do|ax5^E|spI."/>
      <w:bookmarkEnd w:id="0"/>
      <w:bookmarkEnd w:id="1"/>
      <w:r w:rsidRPr="005B0CA4">
        <w:rPr>
          <w:rFonts w:ascii="Arial" w:eastAsia="Times New Roman" w:hAnsi="Arial" w:cs="Arial"/>
          <w:b/>
          <w:i/>
          <w:color w:val="C00000"/>
          <w:sz w:val="24"/>
          <w:szCs w:val="24"/>
          <w:u w:val="single"/>
          <w:lang w:eastAsia="ro-RO"/>
        </w:rPr>
        <w:t>Denumirea proiectului:</w:t>
      </w:r>
    </w:p>
    <w:p w:rsidR="00EC41CF" w:rsidRPr="00EC41CF" w:rsidRDefault="00EC41CF" w:rsidP="00EC41CF">
      <w:pPr>
        <w:tabs>
          <w:tab w:val="left" w:pos="0"/>
        </w:tabs>
        <w:ind w:firstLine="720"/>
        <w:jc w:val="both"/>
        <w:rPr>
          <w:rFonts w:ascii="Arial" w:hAnsi="Arial" w:cs="Arial"/>
          <w:i/>
          <w:sz w:val="24"/>
          <w:szCs w:val="24"/>
        </w:rPr>
      </w:pPr>
      <w:r w:rsidRPr="00EC41CF">
        <w:rPr>
          <w:rFonts w:ascii="Arial" w:hAnsi="Arial" w:cs="Arial"/>
          <w:i/>
          <w:sz w:val="24"/>
          <w:szCs w:val="24"/>
        </w:rPr>
        <w:t>SCHIMBARE DE DESTINAȚIE CONSTRUCȚII C2, C5, C10, C14 - DIN ȘOPRON ÎN DEPOZIT DE ÎNGRĂȘĂMINTE, CONSTRUCȚIE C24 DIN CENTRU DE SORTARE</w:t>
      </w:r>
      <w:r>
        <w:rPr>
          <w:rFonts w:ascii="Arial" w:hAnsi="Arial" w:cs="Arial"/>
          <w:i/>
          <w:sz w:val="24"/>
          <w:szCs w:val="24"/>
        </w:rPr>
        <w:t xml:space="preserve"> ÎN DEPOZIT DE INGRĂȘĂMINTE</w:t>
      </w:r>
      <w:r w:rsidRPr="00EC41CF">
        <w:rPr>
          <w:rFonts w:ascii="Arial" w:hAnsi="Arial" w:cs="Arial"/>
          <w:i/>
          <w:sz w:val="24"/>
          <w:szCs w:val="24"/>
        </w:rPr>
        <w:t>, CONSTRUIRE BAZIN VIDANJABIL IMPERMEABIL, CONSTRUIRE INSTALATII STINGERE INCENDIU AF</w:t>
      </w:r>
      <w:r w:rsidR="00001A9E">
        <w:rPr>
          <w:rFonts w:ascii="Arial" w:hAnsi="Arial" w:cs="Arial"/>
          <w:i/>
          <w:sz w:val="24"/>
          <w:szCs w:val="24"/>
        </w:rPr>
        <w:t>ERENTE CONSTRUCTIILOR C2, C5</w:t>
      </w:r>
      <w:r w:rsidRPr="00EC41CF">
        <w:rPr>
          <w:rFonts w:ascii="Arial" w:hAnsi="Arial" w:cs="Arial"/>
          <w:i/>
          <w:sz w:val="24"/>
          <w:szCs w:val="24"/>
        </w:rPr>
        <w:t>, C10, C14, C24 ȘI ORGANIZARE EXECUȚIE ȘANTIER.</w:t>
      </w:r>
    </w:p>
    <w:p w:rsidR="006022E0" w:rsidRPr="00A87A0B" w:rsidRDefault="006022E0" w:rsidP="00BC055B">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u w:val="single"/>
          <w:lang w:eastAsia="ro-RO"/>
        </w:rPr>
      </w:pPr>
      <w:r w:rsidRPr="00A87A0B">
        <w:rPr>
          <w:rFonts w:ascii="Arial" w:eastAsia="Times New Roman" w:hAnsi="Arial" w:cs="Arial"/>
          <w:b/>
          <w:i/>
          <w:color w:val="C00000"/>
          <w:sz w:val="24"/>
          <w:szCs w:val="24"/>
          <w:u w:val="single"/>
          <w:lang w:eastAsia="ro-RO"/>
        </w:rPr>
        <w:t>Titular:</w:t>
      </w:r>
    </w:p>
    <w:p w:rsidR="006022E0" w:rsidRPr="00A87A0B" w:rsidRDefault="00BC055B" w:rsidP="00750FA3">
      <w:pPr>
        <w:pStyle w:val="ListParagraph"/>
        <w:numPr>
          <w:ilvl w:val="0"/>
          <w:numId w:val="4"/>
        </w:numPr>
        <w:shd w:val="clear" w:color="auto" w:fill="FFFFFF"/>
        <w:spacing w:after="0"/>
        <w:ind w:hanging="720"/>
        <w:jc w:val="both"/>
        <w:rPr>
          <w:rFonts w:ascii="Arial" w:eastAsia="Times New Roman" w:hAnsi="Arial" w:cs="Arial"/>
          <w:i/>
          <w:sz w:val="24"/>
          <w:szCs w:val="24"/>
          <w:lang w:eastAsia="ro-RO"/>
        </w:rPr>
      </w:pPr>
      <w:bookmarkStart w:id="2" w:name="do|ax5^E|spII.|pa1"/>
      <w:bookmarkEnd w:id="2"/>
      <w:r w:rsidRPr="00A87A0B">
        <w:rPr>
          <w:rFonts w:ascii="Arial" w:eastAsia="Arial Unicode MS" w:hAnsi="Arial" w:cs="Arial"/>
          <w:i/>
          <w:sz w:val="24"/>
          <w:szCs w:val="24"/>
        </w:rPr>
        <w:t>BIOCHEM S.R.L</w:t>
      </w:r>
    </w:p>
    <w:p w:rsidR="006022E0" w:rsidRPr="00A87A0B" w:rsidRDefault="006022E0" w:rsidP="001D73B7">
      <w:pPr>
        <w:pStyle w:val="ListParagraph"/>
        <w:numPr>
          <w:ilvl w:val="0"/>
          <w:numId w:val="4"/>
        </w:numPr>
        <w:shd w:val="clear" w:color="auto" w:fill="FFFFFF"/>
        <w:spacing w:after="0"/>
        <w:jc w:val="both"/>
        <w:rPr>
          <w:rFonts w:ascii="Arial" w:eastAsia="Arial Unicode MS" w:hAnsi="Arial" w:cs="Arial"/>
          <w:i/>
          <w:sz w:val="24"/>
          <w:szCs w:val="24"/>
        </w:rPr>
      </w:pPr>
      <w:bookmarkStart w:id="3" w:name="do|ax5^E|spII.|pa2"/>
      <w:bookmarkEnd w:id="3"/>
      <w:r w:rsidRPr="00A87A0B">
        <w:rPr>
          <w:rFonts w:ascii="Arial" w:eastAsia="Times New Roman" w:hAnsi="Arial" w:cs="Arial"/>
          <w:i/>
          <w:color w:val="C00000"/>
          <w:sz w:val="24"/>
          <w:szCs w:val="24"/>
          <w:u w:val="single"/>
          <w:lang w:eastAsia="ro-RO"/>
        </w:rPr>
        <w:t>adresa poştală;</w:t>
      </w:r>
      <w:r w:rsidR="001D73B7" w:rsidRPr="00A87A0B">
        <w:t xml:space="preserve"> </w:t>
      </w:r>
      <w:r w:rsidR="001D73B7" w:rsidRPr="00A87A0B">
        <w:rPr>
          <w:rFonts w:ascii="Arial" w:eastAsia="Arial Unicode MS" w:hAnsi="Arial" w:cs="Arial"/>
          <w:i/>
          <w:sz w:val="24"/>
          <w:szCs w:val="24"/>
        </w:rPr>
        <w:t xml:space="preserve">Constanta, B-dul Mamaia, nr.158, </w:t>
      </w:r>
      <w:proofErr w:type="spellStart"/>
      <w:r w:rsidR="001D73B7" w:rsidRPr="00A87A0B">
        <w:rPr>
          <w:rFonts w:ascii="Arial" w:eastAsia="Arial Unicode MS" w:hAnsi="Arial" w:cs="Arial"/>
          <w:i/>
          <w:sz w:val="24"/>
          <w:szCs w:val="24"/>
        </w:rPr>
        <w:t>cladirea</w:t>
      </w:r>
      <w:proofErr w:type="spellEnd"/>
      <w:r w:rsidR="001D73B7" w:rsidRPr="00A87A0B">
        <w:rPr>
          <w:rFonts w:ascii="Arial" w:eastAsia="Arial Unicode MS" w:hAnsi="Arial" w:cs="Arial"/>
          <w:i/>
          <w:sz w:val="24"/>
          <w:szCs w:val="24"/>
        </w:rPr>
        <w:t xml:space="preserve"> GSS, et.6, 900534, jud. Constanta,</w:t>
      </w:r>
    </w:p>
    <w:p w:rsidR="006022E0" w:rsidRPr="00A87A0B" w:rsidRDefault="006022E0" w:rsidP="001D73B7">
      <w:pPr>
        <w:pStyle w:val="ListParagraph"/>
        <w:numPr>
          <w:ilvl w:val="0"/>
          <w:numId w:val="4"/>
        </w:numPr>
        <w:shd w:val="clear" w:color="auto" w:fill="FFFFFF"/>
        <w:spacing w:after="0"/>
        <w:jc w:val="both"/>
        <w:rPr>
          <w:rFonts w:ascii="Arial" w:eastAsia="Arial Unicode MS" w:hAnsi="Arial" w:cs="Arial"/>
          <w:i/>
          <w:sz w:val="24"/>
          <w:szCs w:val="24"/>
        </w:rPr>
      </w:pPr>
      <w:bookmarkStart w:id="4" w:name="do|ax5^E|spII.|pa3"/>
      <w:bookmarkEnd w:id="4"/>
      <w:r w:rsidRPr="00A87A0B">
        <w:rPr>
          <w:rFonts w:ascii="Arial" w:eastAsia="Times New Roman" w:hAnsi="Arial" w:cs="Arial"/>
          <w:i/>
          <w:color w:val="C00000"/>
          <w:sz w:val="24"/>
          <w:szCs w:val="24"/>
          <w:u w:val="single"/>
          <w:lang w:eastAsia="ro-RO"/>
        </w:rPr>
        <w:t>numărul de telefon, de fax şi adresa de e-mail, adresa paginii de internet;</w:t>
      </w:r>
      <w:r w:rsidR="001D73B7" w:rsidRPr="00A87A0B">
        <w:rPr>
          <w:rFonts w:ascii="Arial" w:eastAsia="Arial Unicode MS" w:hAnsi="Arial" w:cs="Arial"/>
          <w:i/>
          <w:sz w:val="24"/>
          <w:szCs w:val="24"/>
        </w:rPr>
        <w:t xml:space="preserve"> 0241/637 237, </w:t>
      </w:r>
      <w:proofErr w:type="spellStart"/>
      <w:r w:rsidR="001D73B7" w:rsidRPr="00A87A0B">
        <w:rPr>
          <w:rFonts w:ascii="Arial" w:eastAsia="Arial Unicode MS" w:hAnsi="Arial" w:cs="Arial"/>
          <w:i/>
          <w:sz w:val="24"/>
          <w:szCs w:val="24"/>
        </w:rPr>
        <w:t>biochem</w:t>
      </w:r>
      <w:proofErr w:type="spellEnd"/>
      <w:r w:rsidR="001D73B7" w:rsidRPr="00A87A0B">
        <w:rPr>
          <w:rFonts w:ascii="Arial" w:eastAsia="Arial Unicode MS" w:hAnsi="Arial" w:cs="Arial"/>
          <w:i/>
          <w:sz w:val="24"/>
          <w:szCs w:val="24"/>
        </w:rPr>
        <w:t>@</w:t>
      </w:r>
      <w:proofErr w:type="spellStart"/>
      <w:r w:rsidR="001D73B7" w:rsidRPr="00A87A0B">
        <w:rPr>
          <w:rFonts w:ascii="Arial" w:eastAsia="Arial Unicode MS" w:hAnsi="Arial" w:cs="Arial"/>
          <w:i/>
          <w:sz w:val="24"/>
          <w:szCs w:val="24"/>
        </w:rPr>
        <w:t>biochem.ro</w:t>
      </w:r>
      <w:proofErr w:type="spellEnd"/>
      <w:r w:rsidR="001D73B7" w:rsidRPr="00A87A0B">
        <w:rPr>
          <w:rFonts w:ascii="Arial" w:eastAsia="Arial Unicode MS" w:hAnsi="Arial" w:cs="Arial"/>
          <w:i/>
          <w:sz w:val="24"/>
          <w:szCs w:val="24"/>
        </w:rPr>
        <w:t>, http://www.biochem.ro/</w:t>
      </w:r>
    </w:p>
    <w:p w:rsidR="006022E0" w:rsidRPr="00A87A0B" w:rsidRDefault="006022E0" w:rsidP="001D73B7">
      <w:pPr>
        <w:pStyle w:val="ListParagraph"/>
        <w:numPr>
          <w:ilvl w:val="0"/>
          <w:numId w:val="4"/>
        </w:numPr>
        <w:shd w:val="clear" w:color="auto" w:fill="FFFFFF"/>
        <w:spacing w:after="0"/>
        <w:jc w:val="both"/>
        <w:rPr>
          <w:rFonts w:ascii="Arial" w:eastAsia="Arial Unicode MS" w:hAnsi="Arial" w:cs="Arial"/>
          <w:i/>
          <w:sz w:val="24"/>
          <w:szCs w:val="24"/>
        </w:rPr>
      </w:pPr>
      <w:bookmarkStart w:id="5" w:name="do|ax5^E|spII.|pa4"/>
      <w:bookmarkEnd w:id="5"/>
      <w:r w:rsidRPr="00A87A0B">
        <w:rPr>
          <w:rFonts w:ascii="Arial" w:eastAsia="Times New Roman" w:hAnsi="Arial" w:cs="Arial"/>
          <w:i/>
          <w:color w:val="C00000"/>
          <w:sz w:val="24"/>
          <w:szCs w:val="24"/>
          <w:u w:val="single"/>
          <w:lang w:eastAsia="ro-RO"/>
        </w:rPr>
        <w:t>numele persoanelor de contact:</w:t>
      </w:r>
      <w:r w:rsidR="001D73B7" w:rsidRPr="00A87A0B">
        <w:t xml:space="preserve"> </w:t>
      </w:r>
      <w:r w:rsidR="001D73B7" w:rsidRPr="00A87A0B">
        <w:rPr>
          <w:rFonts w:ascii="Arial" w:eastAsia="Arial Unicode MS" w:hAnsi="Arial" w:cs="Arial"/>
          <w:i/>
          <w:sz w:val="24"/>
          <w:szCs w:val="24"/>
        </w:rPr>
        <w:t xml:space="preserve">Constantin Ciocoi: 0720 800 7854, </w:t>
      </w:r>
      <w:proofErr w:type="spellStart"/>
      <w:r w:rsidR="001D73B7" w:rsidRPr="00A87A0B">
        <w:rPr>
          <w:rFonts w:ascii="Arial" w:eastAsia="Arial Unicode MS" w:hAnsi="Arial" w:cs="Arial"/>
          <w:i/>
          <w:sz w:val="24"/>
          <w:szCs w:val="24"/>
        </w:rPr>
        <w:t>Madalina</w:t>
      </w:r>
      <w:proofErr w:type="spellEnd"/>
      <w:r w:rsidR="001D73B7" w:rsidRPr="00A87A0B">
        <w:rPr>
          <w:rFonts w:ascii="Arial" w:eastAsia="Arial Unicode MS" w:hAnsi="Arial" w:cs="Arial"/>
          <w:i/>
          <w:sz w:val="24"/>
          <w:szCs w:val="24"/>
        </w:rPr>
        <w:t xml:space="preserve"> Popa: 0737 553 363</w:t>
      </w:r>
    </w:p>
    <w:p w:rsidR="006022E0" w:rsidRPr="00A87A0B" w:rsidRDefault="006022E0" w:rsidP="00750FA3">
      <w:pPr>
        <w:pStyle w:val="ListParagraph"/>
        <w:numPr>
          <w:ilvl w:val="0"/>
          <w:numId w:val="4"/>
        </w:numPr>
        <w:shd w:val="clear" w:color="auto" w:fill="FFFFFF"/>
        <w:spacing w:after="0"/>
        <w:ind w:hanging="720"/>
        <w:jc w:val="both"/>
        <w:rPr>
          <w:rFonts w:ascii="Arial" w:eastAsia="Arial Unicode MS" w:hAnsi="Arial" w:cs="Arial"/>
          <w:i/>
          <w:sz w:val="24"/>
          <w:szCs w:val="24"/>
        </w:rPr>
      </w:pPr>
      <w:bookmarkStart w:id="6" w:name="do|ax5^E|spII.|pa5"/>
      <w:bookmarkEnd w:id="6"/>
      <w:r w:rsidRPr="00A87A0B">
        <w:rPr>
          <w:rFonts w:ascii="Arial" w:eastAsia="Times New Roman" w:hAnsi="Arial" w:cs="Arial"/>
          <w:i/>
          <w:color w:val="C00000"/>
          <w:sz w:val="24"/>
          <w:szCs w:val="24"/>
          <w:u w:val="single"/>
          <w:lang w:eastAsia="ro-RO"/>
        </w:rPr>
        <w:t>director/manager/administrator;</w:t>
      </w:r>
      <w:r w:rsidR="001D73B7" w:rsidRPr="00A87A0B">
        <w:rPr>
          <w:rFonts w:ascii="Arial" w:eastAsia="Arial Unicode MS" w:hAnsi="Arial" w:cs="Arial"/>
          <w:i/>
          <w:sz w:val="24"/>
          <w:szCs w:val="24"/>
        </w:rPr>
        <w:t xml:space="preserve"> Bogdan </w:t>
      </w:r>
      <w:proofErr w:type="spellStart"/>
      <w:r w:rsidR="001D73B7" w:rsidRPr="00A87A0B">
        <w:rPr>
          <w:rFonts w:ascii="Arial" w:eastAsia="Arial Unicode MS" w:hAnsi="Arial" w:cs="Arial"/>
          <w:i/>
          <w:sz w:val="24"/>
          <w:szCs w:val="24"/>
        </w:rPr>
        <w:t>Chimisliu</w:t>
      </w:r>
      <w:proofErr w:type="spellEnd"/>
    </w:p>
    <w:p w:rsidR="006022E0" w:rsidRPr="00A87A0B" w:rsidRDefault="006022E0" w:rsidP="00750FA3">
      <w:pPr>
        <w:pStyle w:val="ListParagraph"/>
        <w:numPr>
          <w:ilvl w:val="0"/>
          <w:numId w:val="4"/>
        </w:numPr>
        <w:shd w:val="clear" w:color="auto" w:fill="FFFFFF"/>
        <w:spacing w:after="0"/>
        <w:ind w:hanging="720"/>
        <w:jc w:val="both"/>
        <w:rPr>
          <w:rFonts w:ascii="Arial" w:eastAsia="Arial Unicode MS" w:hAnsi="Arial" w:cs="Arial"/>
          <w:i/>
          <w:sz w:val="24"/>
          <w:szCs w:val="24"/>
        </w:rPr>
      </w:pPr>
      <w:bookmarkStart w:id="7" w:name="do|ax5^E|spII.|pa6"/>
      <w:bookmarkEnd w:id="7"/>
      <w:r w:rsidRPr="00A87A0B">
        <w:rPr>
          <w:rFonts w:ascii="Arial" w:eastAsia="Times New Roman" w:hAnsi="Arial" w:cs="Arial"/>
          <w:i/>
          <w:color w:val="C00000"/>
          <w:sz w:val="24"/>
          <w:szCs w:val="24"/>
          <w:u w:val="single"/>
          <w:lang w:eastAsia="ro-RO"/>
        </w:rPr>
        <w:t>responsabil pentru protecţia mediului.</w:t>
      </w:r>
      <w:r w:rsidR="001D73B7" w:rsidRPr="00A87A0B">
        <w:rPr>
          <w:rFonts w:ascii="Arial" w:eastAsia="Arial Unicode MS" w:hAnsi="Arial" w:cs="Arial"/>
          <w:i/>
          <w:sz w:val="24"/>
          <w:szCs w:val="24"/>
        </w:rPr>
        <w:t xml:space="preserve"> </w:t>
      </w:r>
      <w:proofErr w:type="spellStart"/>
      <w:r w:rsidR="001D73B7" w:rsidRPr="00A87A0B">
        <w:rPr>
          <w:rFonts w:ascii="Arial" w:eastAsia="Arial Unicode MS" w:hAnsi="Arial" w:cs="Arial"/>
          <w:i/>
          <w:sz w:val="24"/>
          <w:szCs w:val="24"/>
        </w:rPr>
        <w:t>Madalina</w:t>
      </w:r>
      <w:proofErr w:type="spellEnd"/>
      <w:r w:rsidR="001D73B7" w:rsidRPr="00A87A0B">
        <w:rPr>
          <w:rFonts w:ascii="Arial" w:eastAsia="Arial Unicode MS" w:hAnsi="Arial" w:cs="Arial"/>
          <w:i/>
          <w:sz w:val="24"/>
          <w:szCs w:val="24"/>
        </w:rPr>
        <w:t xml:space="preserve"> Popa</w:t>
      </w:r>
    </w:p>
    <w:p w:rsidR="006022E0" w:rsidRPr="00A87A0B" w:rsidRDefault="006022E0" w:rsidP="003C0ECB">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u w:val="single"/>
          <w:lang w:eastAsia="ro-RO"/>
        </w:rPr>
      </w:pPr>
      <w:r w:rsidRPr="00A87A0B">
        <w:rPr>
          <w:rFonts w:ascii="Arial" w:eastAsia="Times New Roman" w:hAnsi="Arial" w:cs="Arial"/>
          <w:b/>
          <w:i/>
          <w:color w:val="C00000"/>
          <w:sz w:val="24"/>
          <w:szCs w:val="24"/>
          <w:u w:val="single"/>
          <w:lang w:eastAsia="ro-RO"/>
        </w:rPr>
        <w:t>Descrierea caracteristicilor fizice ale întregului proiect:</w:t>
      </w:r>
    </w:p>
    <w:p w:rsidR="006022E0" w:rsidRPr="00A87A0B" w:rsidRDefault="004817E4" w:rsidP="004817E4">
      <w:pPr>
        <w:pStyle w:val="ListParagraph"/>
        <w:numPr>
          <w:ilvl w:val="0"/>
          <w:numId w:val="5"/>
        </w:numPr>
        <w:shd w:val="clear" w:color="auto" w:fill="FFFFFF"/>
        <w:spacing w:after="0"/>
        <w:ind w:hanging="720"/>
        <w:jc w:val="both"/>
        <w:rPr>
          <w:rFonts w:ascii="Arial" w:eastAsia="Times New Roman" w:hAnsi="Arial" w:cs="Arial"/>
          <w:i/>
          <w:color w:val="C00000"/>
          <w:sz w:val="24"/>
          <w:szCs w:val="24"/>
          <w:u w:val="single"/>
          <w:lang w:eastAsia="ro-RO"/>
        </w:rPr>
      </w:pPr>
      <w:bookmarkStart w:id="8" w:name="do|ax5^E|spIII.|pa1"/>
      <w:bookmarkEnd w:id="8"/>
      <w:r w:rsidRPr="00A87A0B">
        <w:rPr>
          <w:rFonts w:ascii="Arial" w:eastAsia="Times New Roman" w:hAnsi="Arial" w:cs="Arial"/>
          <w:i/>
          <w:color w:val="C00000"/>
          <w:sz w:val="24"/>
          <w:szCs w:val="24"/>
          <w:u w:val="single"/>
          <w:lang w:eastAsia="ro-RO"/>
        </w:rPr>
        <w:t>R</w:t>
      </w:r>
      <w:r w:rsidR="006022E0" w:rsidRPr="00A87A0B">
        <w:rPr>
          <w:rFonts w:ascii="Arial" w:eastAsia="Times New Roman" w:hAnsi="Arial" w:cs="Arial"/>
          <w:i/>
          <w:color w:val="C00000"/>
          <w:sz w:val="24"/>
          <w:szCs w:val="24"/>
          <w:u w:val="single"/>
          <w:lang w:eastAsia="ro-RO"/>
        </w:rPr>
        <w:t>ezumat</w:t>
      </w:r>
      <w:r w:rsidRPr="00A87A0B">
        <w:rPr>
          <w:rFonts w:ascii="Arial" w:eastAsia="Times New Roman" w:hAnsi="Arial" w:cs="Arial"/>
          <w:i/>
          <w:color w:val="C00000"/>
          <w:sz w:val="24"/>
          <w:szCs w:val="24"/>
          <w:u w:val="single"/>
          <w:lang w:eastAsia="ro-RO"/>
        </w:rPr>
        <w:t>ul proiectului:</w:t>
      </w:r>
    </w:p>
    <w:p w:rsidR="004817E4" w:rsidRDefault="004817E4" w:rsidP="007F10EF">
      <w:pPr>
        <w:tabs>
          <w:tab w:val="left" w:pos="0"/>
        </w:tabs>
        <w:spacing w:after="0"/>
        <w:ind w:firstLine="720"/>
        <w:jc w:val="both"/>
        <w:rPr>
          <w:rFonts w:ascii="Arial" w:hAnsi="Arial" w:cs="Arial"/>
          <w:i/>
          <w:sz w:val="24"/>
          <w:szCs w:val="24"/>
        </w:rPr>
      </w:pPr>
      <w:r w:rsidRPr="00A87A0B">
        <w:rPr>
          <w:rFonts w:ascii="Arial" w:hAnsi="Arial" w:cs="Arial"/>
          <w:i/>
          <w:sz w:val="24"/>
          <w:szCs w:val="24"/>
        </w:rPr>
        <w:t>Imobilul (teren și construcții) este</w:t>
      </w:r>
      <w:r w:rsidRPr="00FE06DA">
        <w:rPr>
          <w:rFonts w:ascii="Arial" w:hAnsi="Arial" w:cs="Arial"/>
          <w:i/>
          <w:sz w:val="24"/>
          <w:szCs w:val="24"/>
        </w:rPr>
        <w:t xml:space="preserve"> situat î</w:t>
      </w:r>
      <w:r w:rsidR="00A87A0B">
        <w:rPr>
          <w:rFonts w:ascii="Arial" w:hAnsi="Arial" w:cs="Arial"/>
          <w:i/>
          <w:sz w:val="24"/>
          <w:szCs w:val="24"/>
        </w:rPr>
        <w:t xml:space="preserve">n intravilanul Mun. Medgidia și </w:t>
      </w:r>
      <w:r w:rsidRPr="00FE06DA">
        <w:rPr>
          <w:rFonts w:ascii="Arial" w:hAnsi="Arial" w:cs="Arial"/>
          <w:i/>
          <w:sz w:val="24"/>
          <w:szCs w:val="24"/>
        </w:rPr>
        <w:t xml:space="preserve"> este în proprietatea societății </w:t>
      </w:r>
      <w:proofErr w:type="spellStart"/>
      <w:r w:rsidRPr="00FE06DA">
        <w:rPr>
          <w:rFonts w:ascii="Arial" w:hAnsi="Arial" w:cs="Arial"/>
          <w:i/>
          <w:sz w:val="24"/>
          <w:szCs w:val="24"/>
        </w:rPr>
        <w:t>Biochem</w:t>
      </w:r>
      <w:proofErr w:type="spellEnd"/>
      <w:r w:rsidRPr="00FE06DA">
        <w:rPr>
          <w:rFonts w:ascii="Arial" w:hAnsi="Arial" w:cs="Arial"/>
          <w:i/>
          <w:sz w:val="24"/>
          <w:szCs w:val="24"/>
        </w:rPr>
        <w:t xml:space="preserve"> S.R.L. conform actelor de proprietate anexate – CVC nr. 913/11.05.2018</w:t>
      </w:r>
      <w:r w:rsidR="007F10EF">
        <w:rPr>
          <w:rFonts w:ascii="Arial" w:hAnsi="Arial" w:cs="Arial"/>
          <w:i/>
          <w:sz w:val="24"/>
          <w:szCs w:val="24"/>
        </w:rPr>
        <w:t>.</w:t>
      </w:r>
    </w:p>
    <w:p w:rsidR="007F10EF" w:rsidRDefault="007F10EF" w:rsidP="007F10EF">
      <w:pPr>
        <w:tabs>
          <w:tab w:val="left" w:pos="0"/>
        </w:tabs>
        <w:spacing w:after="0"/>
        <w:ind w:firstLine="720"/>
        <w:jc w:val="both"/>
        <w:rPr>
          <w:rFonts w:ascii="Arial" w:hAnsi="Arial" w:cs="Arial"/>
          <w:i/>
          <w:sz w:val="24"/>
          <w:szCs w:val="24"/>
        </w:rPr>
      </w:pPr>
      <w:r w:rsidRPr="00507A38">
        <w:rPr>
          <w:rFonts w:ascii="Arial" w:hAnsi="Arial" w:cs="Arial"/>
          <w:i/>
          <w:sz w:val="24"/>
          <w:szCs w:val="24"/>
        </w:rPr>
        <w:t>Categoria de folosință a terenului: curți construcții, în temeiul reglementărilor  Documentației de Urbanism al RLU, faza PUG, aprobată prin Hotărârilor Consiliului Local nr. 13/2000, 40/2011, 4/2013, 45/2013, 34/2016, situat în U.T.R. N5.</w:t>
      </w:r>
    </w:p>
    <w:p w:rsidR="007F10EF" w:rsidRPr="009346FD" w:rsidRDefault="007F10EF" w:rsidP="007F10EF">
      <w:pPr>
        <w:tabs>
          <w:tab w:val="left" w:pos="0"/>
        </w:tabs>
        <w:spacing w:after="0"/>
        <w:ind w:firstLine="720"/>
        <w:jc w:val="both"/>
        <w:rPr>
          <w:rFonts w:ascii="Arial" w:hAnsi="Arial" w:cs="Arial"/>
          <w:i/>
          <w:sz w:val="24"/>
          <w:szCs w:val="24"/>
        </w:rPr>
      </w:pPr>
      <w:bookmarkStart w:id="9" w:name="_Toc493930901"/>
      <w:bookmarkStart w:id="10" w:name="_Toc493946943"/>
      <w:bookmarkStart w:id="11" w:name="_Toc498021697"/>
      <w:bookmarkStart w:id="12" w:name="_Toc499552924"/>
      <w:proofErr w:type="spellStart"/>
      <w:r w:rsidRPr="007F10EF">
        <w:rPr>
          <w:rFonts w:ascii="Arial" w:hAnsi="Arial" w:cs="Arial"/>
          <w:i/>
          <w:sz w:val="24"/>
          <w:szCs w:val="24"/>
        </w:rPr>
        <w:t>Destinatia</w:t>
      </w:r>
      <w:proofErr w:type="spellEnd"/>
      <w:r w:rsidRPr="007F10EF">
        <w:rPr>
          <w:rFonts w:ascii="Arial" w:hAnsi="Arial" w:cs="Arial"/>
          <w:i/>
          <w:sz w:val="24"/>
          <w:szCs w:val="24"/>
        </w:rPr>
        <w:t xml:space="preserve"> zonei conform PUG</w:t>
      </w:r>
      <w:r>
        <w:rPr>
          <w:rFonts w:ascii="Arial" w:hAnsi="Arial" w:cs="Arial"/>
          <w:i/>
          <w:sz w:val="24"/>
          <w:szCs w:val="24"/>
        </w:rPr>
        <w:t xml:space="preserve"> </w:t>
      </w:r>
      <w:r>
        <w:rPr>
          <w:rFonts w:ascii="Arial" w:hAnsi="Arial" w:cs="Arial"/>
          <w:i/>
          <w:sz w:val="24"/>
          <w:szCs w:val="24"/>
        </w:rPr>
        <w:tab/>
        <w:t xml:space="preserve">– </w:t>
      </w:r>
      <w:r w:rsidRPr="009346FD">
        <w:rPr>
          <w:rFonts w:ascii="Arial" w:hAnsi="Arial" w:cs="Arial"/>
          <w:i/>
          <w:sz w:val="24"/>
          <w:szCs w:val="24"/>
        </w:rPr>
        <w:t xml:space="preserve">zonă </w:t>
      </w:r>
      <w:bookmarkEnd w:id="9"/>
      <w:bookmarkEnd w:id="10"/>
      <w:bookmarkEnd w:id="11"/>
      <w:bookmarkEnd w:id="12"/>
      <w:r>
        <w:rPr>
          <w:rFonts w:ascii="Arial" w:hAnsi="Arial" w:cs="Arial"/>
          <w:i/>
          <w:sz w:val="24"/>
          <w:szCs w:val="24"/>
        </w:rPr>
        <w:t>industriala</w:t>
      </w:r>
    </w:p>
    <w:p w:rsidR="007F10EF" w:rsidRDefault="007F10EF" w:rsidP="007F10EF">
      <w:pPr>
        <w:tabs>
          <w:tab w:val="left" w:pos="0"/>
        </w:tabs>
        <w:spacing w:after="0"/>
        <w:ind w:firstLine="720"/>
        <w:jc w:val="both"/>
        <w:rPr>
          <w:rFonts w:ascii="Arial" w:hAnsi="Arial" w:cs="Arial"/>
          <w:i/>
          <w:sz w:val="24"/>
          <w:szCs w:val="24"/>
        </w:rPr>
      </w:pPr>
      <w:bookmarkStart w:id="13" w:name="_Toc493930902"/>
      <w:bookmarkStart w:id="14" w:name="_Toc493946944"/>
      <w:bookmarkStart w:id="15" w:name="_Toc498021698"/>
      <w:bookmarkStart w:id="16" w:name="_Toc499552925"/>
      <w:proofErr w:type="spellStart"/>
      <w:r w:rsidRPr="007F10EF">
        <w:rPr>
          <w:rFonts w:ascii="Arial" w:hAnsi="Arial" w:cs="Arial"/>
          <w:i/>
          <w:sz w:val="24"/>
          <w:szCs w:val="24"/>
        </w:rPr>
        <w:lastRenderedPageBreak/>
        <w:t>Suprafata</w:t>
      </w:r>
      <w:proofErr w:type="spellEnd"/>
      <w:r w:rsidRPr="007F10EF">
        <w:rPr>
          <w:rFonts w:ascii="Arial" w:hAnsi="Arial" w:cs="Arial"/>
          <w:i/>
          <w:sz w:val="24"/>
          <w:szCs w:val="24"/>
        </w:rPr>
        <w:t xml:space="preserve"> terenului</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t>– 51 588</w:t>
      </w:r>
      <w:r w:rsidRPr="009346FD">
        <w:rPr>
          <w:rFonts w:ascii="Arial" w:hAnsi="Arial" w:cs="Arial"/>
          <w:i/>
          <w:sz w:val="24"/>
          <w:szCs w:val="24"/>
        </w:rPr>
        <w:t xml:space="preserve"> mp</w:t>
      </w:r>
      <w:bookmarkEnd w:id="13"/>
      <w:bookmarkEnd w:id="14"/>
      <w:bookmarkEnd w:id="15"/>
      <w:r>
        <w:rPr>
          <w:rFonts w:ascii="Arial" w:hAnsi="Arial" w:cs="Arial"/>
          <w:i/>
          <w:sz w:val="24"/>
          <w:szCs w:val="24"/>
        </w:rPr>
        <w:t xml:space="preserve"> </w:t>
      </w:r>
      <w:bookmarkEnd w:id="16"/>
    </w:p>
    <w:p w:rsidR="00DD612C" w:rsidRDefault="00DD612C" w:rsidP="00DD612C">
      <w:pPr>
        <w:tabs>
          <w:tab w:val="left" w:pos="0"/>
        </w:tabs>
        <w:spacing w:after="0"/>
        <w:ind w:firstLine="720"/>
        <w:jc w:val="both"/>
        <w:rPr>
          <w:rFonts w:ascii="Arial" w:hAnsi="Arial" w:cs="Arial"/>
          <w:i/>
          <w:sz w:val="24"/>
          <w:szCs w:val="24"/>
        </w:rPr>
      </w:pPr>
      <w:r w:rsidRPr="00DD612C">
        <w:rPr>
          <w:rFonts w:ascii="Arial" w:hAnsi="Arial" w:cs="Arial"/>
          <w:i/>
          <w:sz w:val="24"/>
          <w:szCs w:val="24"/>
        </w:rPr>
        <w:t xml:space="preserve">Accesul se </w:t>
      </w:r>
      <w:proofErr w:type="spellStart"/>
      <w:r w:rsidRPr="00DD612C">
        <w:rPr>
          <w:rFonts w:ascii="Arial" w:hAnsi="Arial" w:cs="Arial"/>
          <w:i/>
          <w:sz w:val="24"/>
          <w:szCs w:val="24"/>
        </w:rPr>
        <w:t>realizeaza</w:t>
      </w:r>
      <w:proofErr w:type="spellEnd"/>
      <w:r w:rsidRPr="00DD612C">
        <w:rPr>
          <w:rFonts w:ascii="Arial" w:hAnsi="Arial" w:cs="Arial"/>
          <w:i/>
          <w:sz w:val="24"/>
          <w:szCs w:val="24"/>
        </w:rPr>
        <w:t xml:space="preserve"> din </w:t>
      </w:r>
      <w:proofErr w:type="spellStart"/>
      <w:r w:rsidRPr="00DD612C">
        <w:rPr>
          <w:rFonts w:ascii="Arial" w:hAnsi="Arial" w:cs="Arial"/>
          <w:i/>
          <w:sz w:val="24"/>
          <w:szCs w:val="24"/>
        </w:rPr>
        <w:t>Soseaua</w:t>
      </w:r>
      <w:proofErr w:type="spellEnd"/>
      <w:r w:rsidRPr="00DD612C">
        <w:rPr>
          <w:rFonts w:ascii="Arial" w:hAnsi="Arial" w:cs="Arial"/>
          <w:i/>
          <w:sz w:val="24"/>
          <w:szCs w:val="24"/>
        </w:rPr>
        <w:t xml:space="preserve"> Constantei – DN22C (acces </w:t>
      </w:r>
      <w:proofErr w:type="spellStart"/>
      <w:r w:rsidRPr="00DD612C">
        <w:rPr>
          <w:rFonts w:ascii="Arial" w:hAnsi="Arial" w:cs="Arial"/>
          <w:i/>
          <w:sz w:val="24"/>
          <w:szCs w:val="24"/>
        </w:rPr>
        <w:t>exitent</w:t>
      </w:r>
      <w:proofErr w:type="spellEnd"/>
      <w:r w:rsidRPr="00DD612C">
        <w:rPr>
          <w:rFonts w:ascii="Arial" w:hAnsi="Arial" w:cs="Arial"/>
          <w:i/>
          <w:sz w:val="24"/>
          <w:szCs w:val="24"/>
        </w:rPr>
        <w:t xml:space="preserve">), pe latura de Nord a </w:t>
      </w:r>
      <w:proofErr w:type="spellStart"/>
      <w:r w:rsidRPr="00DD612C">
        <w:rPr>
          <w:rFonts w:ascii="Arial" w:hAnsi="Arial" w:cs="Arial"/>
          <w:i/>
          <w:sz w:val="24"/>
          <w:szCs w:val="24"/>
        </w:rPr>
        <w:t>proprietatii</w:t>
      </w:r>
      <w:proofErr w:type="spellEnd"/>
      <w:r w:rsidRPr="00DD612C">
        <w:rPr>
          <w:rFonts w:ascii="Arial" w:hAnsi="Arial" w:cs="Arial"/>
          <w:i/>
          <w:sz w:val="24"/>
          <w:szCs w:val="24"/>
        </w:rPr>
        <w:t>.</w:t>
      </w:r>
    </w:p>
    <w:p w:rsidR="00DD612C" w:rsidRPr="009346FD" w:rsidRDefault="00DD612C" w:rsidP="00DD612C">
      <w:pPr>
        <w:tabs>
          <w:tab w:val="left" w:pos="0"/>
        </w:tabs>
        <w:spacing w:after="0"/>
        <w:ind w:firstLine="720"/>
        <w:jc w:val="both"/>
        <w:rPr>
          <w:rFonts w:ascii="Arial" w:hAnsi="Arial" w:cs="Arial"/>
          <w:i/>
          <w:sz w:val="24"/>
          <w:szCs w:val="24"/>
        </w:rPr>
      </w:pPr>
      <w:r w:rsidRPr="009346FD">
        <w:rPr>
          <w:rFonts w:ascii="Arial" w:hAnsi="Arial" w:cs="Arial"/>
          <w:i/>
          <w:sz w:val="24"/>
          <w:szCs w:val="24"/>
        </w:rPr>
        <w:t>Retragerile</w:t>
      </w:r>
      <w:r>
        <w:rPr>
          <w:rFonts w:ascii="Arial" w:hAnsi="Arial" w:cs="Arial"/>
          <w:i/>
          <w:sz w:val="24"/>
          <w:szCs w:val="24"/>
        </w:rPr>
        <w:t xml:space="preserve"> minime ale construcțiilor </w:t>
      </w:r>
      <w:r w:rsidRPr="009346FD">
        <w:rPr>
          <w:rFonts w:ascii="Arial" w:hAnsi="Arial" w:cs="Arial"/>
          <w:i/>
          <w:sz w:val="24"/>
          <w:szCs w:val="24"/>
        </w:rPr>
        <w:t>propuse</w:t>
      </w:r>
      <w:r>
        <w:rPr>
          <w:rFonts w:ascii="Arial" w:hAnsi="Arial" w:cs="Arial"/>
          <w:i/>
          <w:sz w:val="24"/>
          <w:szCs w:val="24"/>
        </w:rPr>
        <w:t xml:space="preserve"> pentru schimbare de destinație,</w:t>
      </w:r>
      <w:r w:rsidRPr="009346FD">
        <w:rPr>
          <w:rFonts w:ascii="Arial" w:hAnsi="Arial" w:cs="Arial"/>
          <w:i/>
          <w:sz w:val="24"/>
          <w:szCs w:val="24"/>
        </w:rPr>
        <w:t xml:space="preserve"> față de limitele de proprietate sunt:</w:t>
      </w:r>
    </w:p>
    <w:tbl>
      <w:tblPr>
        <w:tblStyle w:val="TableGrid"/>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432"/>
        <w:gridCol w:w="7100"/>
      </w:tblGrid>
      <w:tr w:rsidR="00DD612C" w:rsidRPr="009346FD" w:rsidTr="00DD612C">
        <w:tc>
          <w:tcPr>
            <w:tcW w:w="1432" w:type="dxa"/>
          </w:tcPr>
          <w:p w:rsidR="00DD612C" w:rsidRPr="009346FD" w:rsidRDefault="00DD612C" w:rsidP="00DD612C">
            <w:pPr>
              <w:spacing w:line="276" w:lineRule="auto"/>
              <w:ind w:left="-18" w:right="-66"/>
              <w:jc w:val="both"/>
              <w:rPr>
                <w:rFonts w:ascii="Arial" w:hAnsi="Arial" w:cs="Arial"/>
                <w:i/>
                <w:sz w:val="24"/>
                <w:szCs w:val="24"/>
              </w:rPr>
            </w:pPr>
            <w:r w:rsidRPr="009346FD">
              <w:rPr>
                <w:rFonts w:ascii="Arial" w:hAnsi="Arial" w:cs="Arial"/>
                <w:i/>
                <w:sz w:val="24"/>
                <w:szCs w:val="24"/>
              </w:rPr>
              <w:t xml:space="preserve">Nord </w:t>
            </w:r>
          </w:p>
        </w:tc>
        <w:tc>
          <w:tcPr>
            <w:tcW w:w="7100" w:type="dxa"/>
          </w:tcPr>
          <w:p w:rsidR="00DD612C" w:rsidRPr="009346FD" w:rsidRDefault="00DD612C" w:rsidP="00DD612C">
            <w:pPr>
              <w:spacing w:line="276" w:lineRule="auto"/>
              <w:ind w:left="-18" w:right="-66"/>
              <w:jc w:val="both"/>
              <w:rPr>
                <w:rFonts w:ascii="Arial" w:hAnsi="Arial" w:cs="Arial"/>
                <w:i/>
                <w:sz w:val="24"/>
                <w:szCs w:val="24"/>
              </w:rPr>
            </w:pPr>
            <w:r>
              <w:rPr>
                <w:rFonts w:ascii="Arial" w:hAnsi="Arial" w:cs="Arial"/>
                <w:i/>
                <w:sz w:val="24"/>
                <w:szCs w:val="24"/>
              </w:rPr>
              <w:t xml:space="preserve">16,89 m – </w:t>
            </w:r>
            <w:proofErr w:type="spellStart"/>
            <w:r>
              <w:rPr>
                <w:rFonts w:ascii="Arial" w:hAnsi="Arial" w:cs="Arial"/>
                <w:i/>
                <w:sz w:val="24"/>
                <w:szCs w:val="24"/>
              </w:rPr>
              <w:t>Constructia</w:t>
            </w:r>
            <w:proofErr w:type="spellEnd"/>
            <w:r>
              <w:rPr>
                <w:rFonts w:ascii="Arial" w:hAnsi="Arial" w:cs="Arial"/>
                <w:i/>
                <w:sz w:val="24"/>
                <w:szCs w:val="24"/>
              </w:rPr>
              <w:t xml:space="preserve"> C2</w:t>
            </w:r>
          </w:p>
        </w:tc>
      </w:tr>
      <w:tr w:rsidR="00DD612C" w:rsidRPr="009346FD" w:rsidTr="00DD612C">
        <w:tc>
          <w:tcPr>
            <w:tcW w:w="1432" w:type="dxa"/>
          </w:tcPr>
          <w:p w:rsidR="00DD612C" w:rsidRPr="009346FD" w:rsidRDefault="00DD612C" w:rsidP="00DD612C">
            <w:pPr>
              <w:spacing w:line="276" w:lineRule="auto"/>
              <w:ind w:left="-18" w:right="-66"/>
              <w:jc w:val="both"/>
              <w:rPr>
                <w:rFonts w:ascii="Arial" w:hAnsi="Arial" w:cs="Arial"/>
                <w:i/>
                <w:sz w:val="24"/>
                <w:szCs w:val="24"/>
              </w:rPr>
            </w:pPr>
            <w:r w:rsidRPr="009346FD">
              <w:rPr>
                <w:rFonts w:ascii="Arial" w:hAnsi="Arial" w:cs="Arial"/>
                <w:i/>
                <w:sz w:val="24"/>
                <w:szCs w:val="24"/>
              </w:rPr>
              <w:t xml:space="preserve">Sud </w:t>
            </w:r>
          </w:p>
        </w:tc>
        <w:tc>
          <w:tcPr>
            <w:tcW w:w="7100" w:type="dxa"/>
          </w:tcPr>
          <w:p w:rsidR="00DD612C" w:rsidRPr="009346FD" w:rsidRDefault="00DD612C" w:rsidP="00DD612C">
            <w:pPr>
              <w:spacing w:line="276" w:lineRule="auto"/>
              <w:ind w:left="-18" w:right="-66"/>
              <w:jc w:val="both"/>
              <w:rPr>
                <w:rFonts w:ascii="Arial" w:hAnsi="Arial" w:cs="Arial"/>
                <w:i/>
                <w:sz w:val="24"/>
                <w:szCs w:val="24"/>
              </w:rPr>
            </w:pPr>
            <w:r>
              <w:rPr>
                <w:rFonts w:ascii="Arial" w:hAnsi="Arial" w:cs="Arial"/>
                <w:i/>
                <w:sz w:val="24"/>
                <w:szCs w:val="24"/>
              </w:rPr>
              <w:t xml:space="preserve">102,57 m – </w:t>
            </w:r>
            <w:proofErr w:type="spellStart"/>
            <w:r>
              <w:rPr>
                <w:rFonts w:ascii="Arial" w:hAnsi="Arial" w:cs="Arial"/>
                <w:i/>
                <w:sz w:val="24"/>
                <w:szCs w:val="24"/>
              </w:rPr>
              <w:t>Constructia</w:t>
            </w:r>
            <w:proofErr w:type="spellEnd"/>
            <w:r>
              <w:rPr>
                <w:rFonts w:ascii="Arial" w:hAnsi="Arial" w:cs="Arial"/>
                <w:i/>
                <w:sz w:val="24"/>
                <w:szCs w:val="24"/>
              </w:rPr>
              <w:t xml:space="preserve"> C24</w:t>
            </w:r>
          </w:p>
        </w:tc>
      </w:tr>
      <w:tr w:rsidR="00DD612C" w:rsidRPr="009346FD" w:rsidTr="00DD612C">
        <w:tc>
          <w:tcPr>
            <w:tcW w:w="1432" w:type="dxa"/>
          </w:tcPr>
          <w:p w:rsidR="00DD612C" w:rsidRPr="009346FD" w:rsidRDefault="00DD612C" w:rsidP="00DD612C">
            <w:pPr>
              <w:spacing w:line="276" w:lineRule="auto"/>
              <w:ind w:left="-18" w:right="-66"/>
              <w:jc w:val="both"/>
              <w:rPr>
                <w:rFonts w:ascii="Arial" w:hAnsi="Arial" w:cs="Arial"/>
                <w:i/>
                <w:sz w:val="24"/>
                <w:szCs w:val="24"/>
              </w:rPr>
            </w:pPr>
            <w:r w:rsidRPr="009346FD">
              <w:rPr>
                <w:rFonts w:ascii="Arial" w:hAnsi="Arial" w:cs="Arial"/>
                <w:i/>
                <w:sz w:val="24"/>
                <w:szCs w:val="24"/>
              </w:rPr>
              <w:t xml:space="preserve">Est </w:t>
            </w:r>
          </w:p>
        </w:tc>
        <w:tc>
          <w:tcPr>
            <w:tcW w:w="7100" w:type="dxa"/>
          </w:tcPr>
          <w:p w:rsidR="00DD612C" w:rsidRPr="009346FD" w:rsidRDefault="00DD612C" w:rsidP="00DD612C">
            <w:pPr>
              <w:spacing w:line="276" w:lineRule="auto"/>
              <w:ind w:left="-18" w:right="-66"/>
              <w:jc w:val="both"/>
              <w:rPr>
                <w:rFonts w:ascii="Arial" w:hAnsi="Arial" w:cs="Arial"/>
                <w:i/>
                <w:sz w:val="24"/>
                <w:szCs w:val="24"/>
              </w:rPr>
            </w:pPr>
            <w:r>
              <w:rPr>
                <w:rFonts w:ascii="Arial" w:hAnsi="Arial" w:cs="Arial"/>
                <w:i/>
                <w:sz w:val="24"/>
                <w:szCs w:val="24"/>
              </w:rPr>
              <w:t xml:space="preserve">2,83 m – </w:t>
            </w:r>
            <w:proofErr w:type="spellStart"/>
            <w:r>
              <w:rPr>
                <w:rFonts w:ascii="Arial" w:hAnsi="Arial" w:cs="Arial"/>
                <w:i/>
                <w:sz w:val="24"/>
                <w:szCs w:val="24"/>
              </w:rPr>
              <w:t>Constructia</w:t>
            </w:r>
            <w:proofErr w:type="spellEnd"/>
            <w:r>
              <w:rPr>
                <w:rFonts w:ascii="Arial" w:hAnsi="Arial" w:cs="Arial"/>
                <w:i/>
                <w:sz w:val="24"/>
                <w:szCs w:val="24"/>
              </w:rPr>
              <w:t xml:space="preserve"> C14</w:t>
            </w:r>
          </w:p>
        </w:tc>
      </w:tr>
      <w:tr w:rsidR="00DD612C" w:rsidRPr="009346FD" w:rsidTr="00DD612C">
        <w:tc>
          <w:tcPr>
            <w:tcW w:w="1432" w:type="dxa"/>
          </w:tcPr>
          <w:p w:rsidR="00DD612C" w:rsidRPr="009346FD" w:rsidRDefault="00DD612C" w:rsidP="00DD612C">
            <w:pPr>
              <w:spacing w:line="276" w:lineRule="auto"/>
              <w:ind w:left="-18" w:right="-66"/>
              <w:jc w:val="both"/>
              <w:rPr>
                <w:rFonts w:ascii="Arial" w:hAnsi="Arial" w:cs="Arial"/>
                <w:i/>
                <w:sz w:val="24"/>
                <w:szCs w:val="24"/>
              </w:rPr>
            </w:pPr>
            <w:r w:rsidRPr="009346FD">
              <w:rPr>
                <w:rFonts w:ascii="Arial" w:hAnsi="Arial" w:cs="Arial"/>
                <w:i/>
                <w:sz w:val="24"/>
                <w:szCs w:val="24"/>
              </w:rPr>
              <w:t xml:space="preserve">Vest </w:t>
            </w:r>
          </w:p>
        </w:tc>
        <w:tc>
          <w:tcPr>
            <w:tcW w:w="7100" w:type="dxa"/>
          </w:tcPr>
          <w:p w:rsidR="00DD612C" w:rsidRPr="009346FD" w:rsidRDefault="00DD612C" w:rsidP="00DD612C">
            <w:pPr>
              <w:spacing w:line="276" w:lineRule="auto"/>
              <w:ind w:left="-18" w:right="-66"/>
              <w:jc w:val="both"/>
              <w:rPr>
                <w:rFonts w:ascii="Arial" w:hAnsi="Arial" w:cs="Arial"/>
                <w:i/>
                <w:sz w:val="24"/>
                <w:szCs w:val="24"/>
              </w:rPr>
            </w:pPr>
            <w:r>
              <w:rPr>
                <w:rFonts w:ascii="Arial" w:hAnsi="Arial" w:cs="Arial"/>
                <w:i/>
                <w:sz w:val="24"/>
                <w:szCs w:val="24"/>
              </w:rPr>
              <w:t xml:space="preserve">6,10 m – </w:t>
            </w:r>
            <w:proofErr w:type="spellStart"/>
            <w:r>
              <w:rPr>
                <w:rFonts w:ascii="Arial" w:hAnsi="Arial" w:cs="Arial"/>
                <w:i/>
                <w:sz w:val="24"/>
                <w:szCs w:val="24"/>
              </w:rPr>
              <w:t>Constructia</w:t>
            </w:r>
            <w:proofErr w:type="spellEnd"/>
            <w:r>
              <w:rPr>
                <w:rFonts w:ascii="Arial" w:hAnsi="Arial" w:cs="Arial"/>
                <w:i/>
                <w:sz w:val="24"/>
                <w:szCs w:val="24"/>
              </w:rPr>
              <w:t xml:space="preserve"> C2</w:t>
            </w:r>
          </w:p>
        </w:tc>
      </w:tr>
    </w:tbl>
    <w:p w:rsidR="00AA7B35" w:rsidRDefault="00AA7B35" w:rsidP="00AA7B35">
      <w:pPr>
        <w:tabs>
          <w:tab w:val="left" w:pos="0"/>
        </w:tabs>
        <w:spacing w:after="0"/>
        <w:ind w:firstLine="720"/>
        <w:jc w:val="both"/>
        <w:rPr>
          <w:rFonts w:ascii="Arial" w:hAnsi="Arial" w:cs="Arial"/>
          <w:i/>
          <w:sz w:val="24"/>
          <w:szCs w:val="24"/>
        </w:rPr>
      </w:pPr>
      <w:r>
        <w:rPr>
          <w:rFonts w:ascii="Arial" w:hAnsi="Arial" w:cs="Arial"/>
          <w:i/>
          <w:sz w:val="24"/>
          <w:szCs w:val="24"/>
        </w:rPr>
        <w:t>Beneficiarul intenționează sa realizeze următoarele investiții:</w:t>
      </w:r>
    </w:p>
    <w:p w:rsidR="00AA7B35" w:rsidRPr="00EF718C" w:rsidRDefault="00AA7B35" w:rsidP="00AA7B35">
      <w:pPr>
        <w:pStyle w:val="ListParagraph"/>
        <w:numPr>
          <w:ilvl w:val="0"/>
          <w:numId w:val="7"/>
        </w:numPr>
        <w:tabs>
          <w:tab w:val="left" w:pos="709"/>
        </w:tabs>
        <w:spacing w:after="0"/>
        <w:ind w:left="709" w:right="-66" w:hanging="709"/>
        <w:jc w:val="both"/>
        <w:rPr>
          <w:rFonts w:ascii="Arial" w:hAnsi="Arial" w:cs="Arial"/>
          <w:i/>
          <w:sz w:val="24"/>
          <w:szCs w:val="24"/>
        </w:rPr>
      </w:pPr>
      <w:r w:rsidRPr="00064D0E">
        <w:rPr>
          <w:rFonts w:ascii="Arial" w:eastAsia="Arial Unicode MS" w:hAnsi="Arial" w:cs="Arial"/>
          <w:i/>
          <w:sz w:val="24"/>
          <w:szCs w:val="24"/>
        </w:rPr>
        <w:t>sch</w:t>
      </w:r>
      <w:r>
        <w:rPr>
          <w:rFonts w:ascii="Arial" w:eastAsia="Arial Unicode MS" w:hAnsi="Arial" w:cs="Arial"/>
          <w:i/>
          <w:sz w:val="24"/>
          <w:szCs w:val="24"/>
        </w:rPr>
        <w:t>imbare de destinație construcție C2,</w:t>
      </w:r>
      <w:r w:rsidRPr="00064D0E">
        <w:rPr>
          <w:rFonts w:ascii="Arial" w:eastAsia="Arial Unicode MS" w:hAnsi="Arial" w:cs="Arial"/>
          <w:i/>
          <w:sz w:val="24"/>
          <w:szCs w:val="24"/>
        </w:rPr>
        <w:t xml:space="preserve"> din șopron în depozit de îngrășăminte</w:t>
      </w:r>
      <w:r>
        <w:rPr>
          <w:rFonts w:ascii="Arial" w:eastAsia="Arial Unicode MS" w:hAnsi="Arial" w:cs="Arial"/>
          <w:i/>
          <w:sz w:val="24"/>
          <w:szCs w:val="24"/>
        </w:rPr>
        <w:t xml:space="preserve"> pe bază de azotat de amoniu</w:t>
      </w:r>
    </w:p>
    <w:p w:rsidR="00AA7B35" w:rsidRPr="00EF718C" w:rsidRDefault="00AA7B35" w:rsidP="00AA7B35">
      <w:pPr>
        <w:pStyle w:val="ListParagraph"/>
        <w:numPr>
          <w:ilvl w:val="0"/>
          <w:numId w:val="7"/>
        </w:numPr>
        <w:tabs>
          <w:tab w:val="left" w:pos="709"/>
        </w:tabs>
        <w:spacing w:after="0"/>
        <w:ind w:left="709" w:right="-66" w:hanging="709"/>
        <w:jc w:val="both"/>
        <w:rPr>
          <w:rFonts w:ascii="Arial" w:hAnsi="Arial" w:cs="Arial"/>
          <w:i/>
          <w:sz w:val="24"/>
          <w:szCs w:val="24"/>
        </w:rPr>
      </w:pPr>
      <w:r w:rsidRPr="00064D0E">
        <w:rPr>
          <w:rFonts w:ascii="Arial" w:eastAsia="Arial Unicode MS" w:hAnsi="Arial" w:cs="Arial"/>
          <w:i/>
          <w:sz w:val="24"/>
          <w:szCs w:val="24"/>
        </w:rPr>
        <w:t>sch</w:t>
      </w:r>
      <w:r>
        <w:rPr>
          <w:rFonts w:ascii="Arial" w:eastAsia="Arial Unicode MS" w:hAnsi="Arial" w:cs="Arial"/>
          <w:i/>
          <w:sz w:val="24"/>
          <w:szCs w:val="24"/>
        </w:rPr>
        <w:t>imbare de destinație construcție C5,</w:t>
      </w:r>
      <w:r w:rsidRPr="00064D0E">
        <w:rPr>
          <w:rFonts w:ascii="Arial" w:eastAsia="Arial Unicode MS" w:hAnsi="Arial" w:cs="Arial"/>
          <w:i/>
          <w:sz w:val="24"/>
          <w:szCs w:val="24"/>
        </w:rPr>
        <w:t xml:space="preserve"> din șopron în depozit de îngrășăminte</w:t>
      </w:r>
      <w:r>
        <w:rPr>
          <w:rFonts w:ascii="Arial" w:eastAsia="Arial Unicode MS" w:hAnsi="Arial" w:cs="Arial"/>
          <w:i/>
          <w:sz w:val="24"/>
          <w:szCs w:val="24"/>
        </w:rPr>
        <w:t xml:space="preserve"> pe bază de azotat de amoniu</w:t>
      </w:r>
    </w:p>
    <w:p w:rsidR="00AA7B35" w:rsidRPr="00EF718C" w:rsidRDefault="00AA7B35" w:rsidP="00AA7B35">
      <w:pPr>
        <w:pStyle w:val="ListParagraph"/>
        <w:numPr>
          <w:ilvl w:val="0"/>
          <w:numId w:val="7"/>
        </w:numPr>
        <w:tabs>
          <w:tab w:val="left" w:pos="709"/>
        </w:tabs>
        <w:spacing w:after="0"/>
        <w:ind w:left="709" w:right="-66" w:hanging="709"/>
        <w:jc w:val="both"/>
        <w:rPr>
          <w:rFonts w:ascii="Arial" w:hAnsi="Arial" w:cs="Arial"/>
          <w:i/>
          <w:sz w:val="24"/>
          <w:szCs w:val="24"/>
        </w:rPr>
      </w:pPr>
      <w:r w:rsidRPr="00064D0E">
        <w:rPr>
          <w:rFonts w:ascii="Arial" w:eastAsia="Arial Unicode MS" w:hAnsi="Arial" w:cs="Arial"/>
          <w:i/>
          <w:sz w:val="24"/>
          <w:szCs w:val="24"/>
        </w:rPr>
        <w:t>sch</w:t>
      </w:r>
      <w:r>
        <w:rPr>
          <w:rFonts w:ascii="Arial" w:eastAsia="Arial Unicode MS" w:hAnsi="Arial" w:cs="Arial"/>
          <w:i/>
          <w:sz w:val="24"/>
          <w:szCs w:val="24"/>
        </w:rPr>
        <w:t>imbare de destinație construcție C10,</w:t>
      </w:r>
      <w:r w:rsidRPr="00064D0E">
        <w:rPr>
          <w:rFonts w:ascii="Arial" w:eastAsia="Arial Unicode MS" w:hAnsi="Arial" w:cs="Arial"/>
          <w:i/>
          <w:sz w:val="24"/>
          <w:szCs w:val="24"/>
        </w:rPr>
        <w:t xml:space="preserve"> din șopron în depozit de îngrășăminte</w:t>
      </w:r>
      <w:r>
        <w:rPr>
          <w:rFonts w:ascii="Arial" w:eastAsia="Arial Unicode MS" w:hAnsi="Arial" w:cs="Arial"/>
          <w:i/>
          <w:sz w:val="24"/>
          <w:szCs w:val="24"/>
        </w:rPr>
        <w:t xml:space="preserve"> pe bază de azotat de amoniu</w:t>
      </w:r>
    </w:p>
    <w:p w:rsidR="00AA7B35" w:rsidRPr="00EF718C" w:rsidRDefault="00AA7B35" w:rsidP="00AA7B35">
      <w:pPr>
        <w:pStyle w:val="ListParagraph"/>
        <w:numPr>
          <w:ilvl w:val="0"/>
          <w:numId w:val="7"/>
        </w:numPr>
        <w:tabs>
          <w:tab w:val="left" w:pos="709"/>
        </w:tabs>
        <w:spacing w:after="0"/>
        <w:ind w:left="709" w:right="-66" w:hanging="709"/>
        <w:jc w:val="both"/>
        <w:rPr>
          <w:rFonts w:ascii="Arial" w:hAnsi="Arial" w:cs="Arial"/>
          <w:i/>
          <w:sz w:val="24"/>
          <w:szCs w:val="24"/>
        </w:rPr>
      </w:pPr>
      <w:r w:rsidRPr="00064D0E">
        <w:rPr>
          <w:rFonts w:ascii="Arial" w:eastAsia="Arial Unicode MS" w:hAnsi="Arial" w:cs="Arial"/>
          <w:i/>
          <w:sz w:val="24"/>
          <w:szCs w:val="24"/>
        </w:rPr>
        <w:t>sch</w:t>
      </w:r>
      <w:r>
        <w:rPr>
          <w:rFonts w:ascii="Arial" w:eastAsia="Arial Unicode MS" w:hAnsi="Arial" w:cs="Arial"/>
          <w:i/>
          <w:sz w:val="24"/>
          <w:szCs w:val="24"/>
        </w:rPr>
        <w:t>imbare de destinație construcție C14,</w:t>
      </w:r>
      <w:r w:rsidRPr="00064D0E">
        <w:rPr>
          <w:rFonts w:ascii="Arial" w:eastAsia="Arial Unicode MS" w:hAnsi="Arial" w:cs="Arial"/>
          <w:i/>
          <w:sz w:val="24"/>
          <w:szCs w:val="24"/>
        </w:rPr>
        <w:t xml:space="preserve"> din șopron în depozit de îngrășăminte</w:t>
      </w:r>
      <w:r>
        <w:rPr>
          <w:rFonts w:ascii="Arial" w:eastAsia="Arial Unicode MS" w:hAnsi="Arial" w:cs="Arial"/>
          <w:i/>
          <w:sz w:val="24"/>
          <w:szCs w:val="24"/>
        </w:rPr>
        <w:t xml:space="preserve"> pe bază de azotat de amoniu</w:t>
      </w:r>
    </w:p>
    <w:p w:rsidR="00AA7B35" w:rsidRPr="00EF718C" w:rsidRDefault="00AA7B35" w:rsidP="00AA7B35">
      <w:pPr>
        <w:pStyle w:val="ListParagraph"/>
        <w:numPr>
          <w:ilvl w:val="0"/>
          <w:numId w:val="7"/>
        </w:numPr>
        <w:tabs>
          <w:tab w:val="left" w:pos="709"/>
        </w:tabs>
        <w:spacing w:after="0"/>
        <w:ind w:left="709" w:right="-66" w:hanging="709"/>
        <w:jc w:val="both"/>
        <w:rPr>
          <w:rFonts w:ascii="Arial" w:hAnsi="Arial" w:cs="Arial"/>
          <w:i/>
          <w:sz w:val="24"/>
          <w:szCs w:val="24"/>
        </w:rPr>
      </w:pPr>
      <w:r w:rsidRPr="00064D0E">
        <w:rPr>
          <w:rFonts w:ascii="Arial" w:eastAsia="Arial Unicode MS" w:hAnsi="Arial" w:cs="Arial"/>
          <w:i/>
          <w:sz w:val="24"/>
          <w:szCs w:val="24"/>
        </w:rPr>
        <w:t>sch</w:t>
      </w:r>
      <w:r>
        <w:rPr>
          <w:rFonts w:ascii="Arial" w:eastAsia="Arial Unicode MS" w:hAnsi="Arial" w:cs="Arial"/>
          <w:i/>
          <w:sz w:val="24"/>
          <w:szCs w:val="24"/>
        </w:rPr>
        <w:t>imbare de destinație construcție C24,</w:t>
      </w:r>
      <w:r w:rsidRPr="00064D0E">
        <w:rPr>
          <w:rFonts w:ascii="Arial" w:eastAsia="Arial Unicode MS" w:hAnsi="Arial" w:cs="Arial"/>
          <w:i/>
          <w:sz w:val="24"/>
          <w:szCs w:val="24"/>
        </w:rPr>
        <w:t xml:space="preserve"> din centru de sortare în depozit de îngrășăminte</w:t>
      </w:r>
      <w:r>
        <w:rPr>
          <w:rFonts w:ascii="Arial" w:eastAsia="Arial Unicode MS" w:hAnsi="Arial" w:cs="Arial"/>
          <w:i/>
          <w:sz w:val="24"/>
          <w:szCs w:val="24"/>
        </w:rPr>
        <w:t xml:space="preserve"> pe bază de azotat de amoniu</w:t>
      </w:r>
    </w:p>
    <w:p w:rsidR="00AA7B35" w:rsidRPr="0092375C" w:rsidRDefault="00AA7B35" w:rsidP="00AA7B35">
      <w:pPr>
        <w:pStyle w:val="ListParagraph"/>
        <w:numPr>
          <w:ilvl w:val="0"/>
          <w:numId w:val="7"/>
        </w:numPr>
        <w:tabs>
          <w:tab w:val="left" w:pos="709"/>
        </w:tabs>
        <w:spacing w:after="0"/>
        <w:ind w:left="709" w:right="-66" w:hanging="709"/>
        <w:jc w:val="both"/>
        <w:rPr>
          <w:rFonts w:ascii="Arial" w:hAnsi="Arial" w:cs="Arial"/>
          <w:i/>
          <w:sz w:val="24"/>
          <w:szCs w:val="24"/>
        </w:rPr>
      </w:pPr>
      <w:r w:rsidRPr="00064D0E">
        <w:rPr>
          <w:rFonts w:ascii="Arial" w:eastAsia="Arial Unicode MS" w:hAnsi="Arial" w:cs="Arial"/>
          <w:i/>
          <w:sz w:val="24"/>
          <w:szCs w:val="24"/>
        </w:rPr>
        <w:t xml:space="preserve">construire bazin </w:t>
      </w:r>
      <w:proofErr w:type="spellStart"/>
      <w:r w:rsidRPr="00064D0E">
        <w:rPr>
          <w:rFonts w:ascii="Arial" w:eastAsia="Arial Unicode MS" w:hAnsi="Arial" w:cs="Arial"/>
          <w:i/>
          <w:sz w:val="24"/>
          <w:szCs w:val="24"/>
        </w:rPr>
        <w:t>vidanjabil</w:t>
      </w:r>
      <w:proofErr w:type="spellEnd"/>
      <w:r w:rsidRPr="00064D0E">
        <w:rPr>
          <w:rFonts w:ascii="Arial" w:eastAsia="Arial Unicode MS" w:hAnsi="Arial" w:cs="Arial"/>
          <w:i/>
          <w:sz w:val="24"/>
          <w:szCs w:val="24"/>
        </w:rPr>
        <w:t xml:space="preserve"> impermeabil, </w:t>
      </w:r>
    </w:p>
    <w:p w:rsidR="00AA7B35" w:rsidRPr="0092375C" w:rsidRDefault="00AA7B35" w:rsidP="00AA7B35">
      <w:pPr>
        <w:pStyle w:val="ListParagraph"/>
        <w:numPr>
          <w:ilvl w:val="0"/>
          <w:numId w:val="7"/>
        </w:numPr>
        <w:tabs>
          <w:tab w:val="left" w:pos="709"/>
        </w:tabs>
        <w:spacing w:after="0"/>
        <w:ind w:left="709" w:right="-66" w:hanging="709"/>
        <w:jc w:val="both"/>
        <w:rPr>
          <w:rFonts w:ascii="Arial" w:hAnsi="Arial" w:cs="Arial"/>
          <w:i/>
          <w:sz w:val="24"/>
          <w:szCs w:val="24"/>
        </w:rPr>
      </w:pPr>
      <w:r>
        <w:rPr>
          <w:rFonts w:ascii="Arial" w:eastAsia="Arial Unicode MS" w:hAnsi="Arial" w:cs="Arial"/>
          <w:i/>
          <w:sz w:val="24"/>
          <w:szCs w:val="24"/>
        </w:rPr>
        <w:t>organizare execuție șantier</w:t>
      </w:r>
    </w:p>
    <w:p w:rsidR="00DD612C" w:rsidRPr="00DD612C" w:rsidRDefault="00AA7B35" w:rsidP="00AA7B35">
      <w:pPr>
        <w:tabs>
          <w:tab w:val="left" w:pos="0"/>
        </w:tabs>
        <w:spacing w:after="0"/>
        <w:ind w:firstLine="720"/>
        <w:jc w:val="both"/>
        <w:rPr>
          <w:rFonts w:ascii="Arial" w:hAnsi="Arial" w:cs="Arial"/>
          <w:i/>
          <w:sz w:val="24"/>
          <w:szCs w:val="24"/>
        </w:rPr>
      </w:pPr>
      <w:r>
        <w:rPr>
          <w:rFonts w:ascii="Arial" w:hAnsi="Arial" w:cs="Arial"/>
          <w:i/>
          <w:sz w:val="24"/>
          <w:szCs w:val="24"/>
        </w:rPr>
        <w:t>Proiectul presupune reabilitarea construcțiilor și adaptarea acestora la cerințele specifice depozitelor de îngrășăminte pe bază de azotat de amoniu.</w:t>
      </w:r>
    </w:p>
    <w:p w:rsidR="006022E0" w:rsidRPr="00A92761" w:rsidRDefault="00FC350D" w:rsidP="00FC350D">
      <w:pPr>
        <w:pStyle w:val="ListParagraph"/>
        <w:numPr>
          <w:ilvl w:val="0"/>
          <w:numId w:val="5"/>
        </w:numPr>
        <w:shd w:val="clear" w:color="auto" w:fill="FFFFFF"/>
        <w:spacing w:after="0"/>
        <w:ind w:hanging="720"/>
        <w:jc w:val="both"/>
        <w:rPr>
          <w:rFonts w:ascii="Arial" w:eastAsia="Times New Roman" w:hAnsi="Arial" w:cs="Arial"/>
          <w:i/>
          <w:color w:val="C00000"/>
          <w:sz w:val="24"/>
          <w:szCs w:val="24"/>
          <w:u w:val="single"/>
          <w:lang w:eastAsia="ro-RO"/>
        </w:rPr>
      </w:pPr>
      <w:bookmarkStart w:id="17" w:name="do|ax5^E|spIII.|pa2"/>
      <w:bookmarkEnd w:id="17"/>
      <w:r w:rsidRPr="00A92761">
        <w:rPr>
          <w:rFonts w:ascii="Arial" w:eastAsia="Times New Roman" w:hAnsi="Arial" w:cs="Arial"/>
          <w:i/>
          <w:color w:val="C00000"/>
          <w:sz w:val="24"/>
          <w:szCs w:val="24"/>
          <w:u w:val="single"/>
          <w:lang w:eastAsia="ro-RO"/>
        </w:rPr>
        <w:t>J</w:t>
      </w:r>
      <w:r w:rsidR="006022E0" w:rsidRPr="00A92761">
        <w:rPr>
          <w:rFonts w:ascii="Arial" w:eastAsia="Times New Roman" w:hAnsi="Arial" w:cs="Arial"/>
          <w:i/>
          <w:color w:val="C00000"/>
          <w:sz w:val="24"/>
          <w:szCs w:val="24"/>
          <w:u w:val="single"/>
          <w:lang w:eastAsia="ro-RO"/>
        </w:rPr>
        <w:t>usti</w:t>
      </w:r>
      <w:r w:rsidRPr="00A92761">
        <w:rPr>
          <w:rFonts w:ascii="Arial" w:eastAsia="Times New Roman" w:hAnsi="Arial" w:cs="Arial"/>
          <w:i/>
          <w:color w:val="C00000"/>
          <w:sz w:val="24"/>
          <w:szCs w:val="24"/>
          <w:u w:val="single"/>
          <w:lang w:eastAsia="ro-RO"/>
        </w:rPr>
        <w:t>ficarea necesităţii proiectului:</w:t>
      </w:r>
    </w:p>
    <w:p w:rsidR="00FC350D" w:rsidRPr="00072E6C" w:rsidRDefault="00072E6C" w:rsidP="000E3EE4">
      <w:pPr>
        <w:pStyle w:val="ListParagraph"/>
        <w:numPr>
          <w:ilvl w:val="0"/>
          <w:numId w:val="9"/>
        </w:numPr>
        <w:tabs>
          <w:tab w:val="left" w:pos="0"/>
        </w:tabs>
        <w:spacing w:after="0"/>
        <w:ind w:left="720" w:hanging="720"/>
        <w:jc w:val="both"/>
        <w:rPr>
          <w:rFonts w:ascii="Arial" w:hAnsi="Arial" w:cs="Arial"/>
          <w:i/>
          <w:sz w:val="24"/>
          <w:szCs w:val="24"/>
        </w:rPr>
      </w:pPr>
      <w:r w:rsidRPr="00072E6C">
        <w:rPr>
          <w:rFonts w:ascii="Arial" w:hAnsi="Arial" w:cs="Arial"/>
          <w:i/>
          <w:sz w:val="24"/>
          <w:szCs w:val="24"/>
        </w:rPr>
        <w:t xml:space="preserve">Dezvoltarea </w:t>
      </w:r>
      <w:proofErr w:type="spellStart"/>
      <w:r w:rsidRPr="00072E6C">
        <w:rPr>
          <w:rFonts w:ascii="Arial" w:hAnsi="Arial" w:cs="Arial"/>
          <w:i/>
          <w:sz w:val="24"/>
          <w:szCs w:val="24"/>
        </w:rPr>
        <w:t>activitatii</w:t>
      </w:r>
      <w:proofErr w:type="spellEnd"/>
      <w:r w:rsidRPr="00072E6C">
        <w:rPr>
          <w:rFonts w:ascii="Arial" w:hAnsi="Arial" w:cs="Arial"/>
          <w:i/>
          <w:sz w:val="24"/>
          <w:szCs w:val="24"/>
        </w:rPr>
        <w:t xml:space="preserve"> economice, fiind de natura sa valorifice resursele umane existente.</w:t>
      </w:r>
    </w:p>
    <w:p w:rsidR="00072E6C" w:rsidRPr="00072E6C" w:rsidRDefault="00072E6C" w:rsidP="000E3EE4">
      <w:pPr>
        <w:pStyle w:val="ListParagraph"/>
        <w:numPr>
          <w:ilvl w:val="0"/>
          <w:numId w:val="9"/>
        </w:numPr>
        <w:tabs>
          <w:tab w:val="left" w:pos="0"/>
        </w:tabs>
        <w:spacing w:after="0"/>
        <w:ind w:left="720" w:hanging="720"/>
        <w:jc w:val="both"/>
        <w:rPr>
          <w:rFonts w:ascii="Arial" w:hAnsi="Arial" w:cs="Arial"/>
          <w:i/>
          <w:sz w:val="24"/>
          <w:szCs w:val="24"/>
        </w:rPr>
      </w:pPr>
      <w:proofErr w:type="spellStart"/>
      <w:r w:rsidRPr="00072E6C">
        <w:rPr>
          <w:rFonts w:ascii="Arial" w:hAnsi="Arial" w:cs="Arial"/>
          <w:i/>
          <w:sz w:val="24"/>
          <w:szCs w:val="24"/>
        </w:rPr>
        <w:t>imbunatatirea</w:t>
      </w:r>
      <w:proofErr w:type="spellEnd"/>
      <w:r w:rsidRPr="00072E6C">
        <w:rPr>
          <w:rFonts w:ascii="Arial" w:hAnsi="Arial" w:cs="Arial"/>
          <w:i/>
          <w:sz w:val="24"/>
          <w:szCs w:val="24"/>
        </w:rPr>
        <w:t xml:space="preserve"> veniturilor beneficiarului urmare a </w:t>
      </w:r>
      <w:proofErr w:type="spellStart"/>
      <w:r w:rsidRPr="00072E6C">
        <w:rPr>
          <w:rFonts w:ascii="Arial" w:hAnsi="Arial" w:cs="Arial"/>
          <w:i/>
          <w:sz w:val="24"/>
          <w:szCs w:val="24"/>
        </w:rPr>
        <w:t>activitatii</w:t>
      </w:r>
      <w:proofErr w:type="spellEnd"/>
      <w:r w:rsidRPr="00072E6C">
        <w:rPr>
          <w:rFonts w:ascii="Arial" w:hAnsi="Arial" w:cs="Arial"/>
          <w:i/>
          <w:sz w:val="24"/>
          <w:szCs w:val="24"/>
        </w:rPr>
        <w:t xml:space="preserve"> propuse in cadrul amplasamentului studiat </w:t>
      </w:r>
    </w:p>
    <w:p w:rsidR="006022E0" w:rsidRDefault="0062750F" w:rsidP="00FC350D">
      <w:pPr>
        <w:pStyle w:val="ListParagraph"/>
        <w:numPr>
          <w:ilvl w:val="0"/>
          <w:numId w:val="5"/>
        </w:numPr>
        <w:shd w:val="clear" w:color="auto" w:fill="FFFFFF"/>
        <w:spacing w:after="0"/>
        <w:ind w:hanging="720"/>
        <w:jc w:val="both"/>
        <w:rPr>
          <w:rFonts w:ascii="Arial" w:eastAsia="Times New Roman" w:hAnsi="Arial" w:cs="Arial"/>
          <w:i/>
          <w:sz w:val="24"/>
          <w:szCs w:val="24"/>
          <w:u w:val="single"/>
          <w:lang w:eastAsia="ro-RO"/>
        </w:rPr>
      </w:pPr>
      <w:bookmarkStart w:id="18" w:name="do|ax5^E|spIII.|pa3"/>
      <w:bookmarkEnd w:id="18"/>
      <w:r w:rsidRPr="00A92761">
        <w:rPr>
          <w:rFonts w:ascii="Arial" w:eastAsia="Times New Roman" w:hAnsi="Arial" w:cs="Arial"/>
          <w:i/>
          <w:color w:val="C00000"/>
          <w:sz w:val="24"/>
          <w:szCs w:val="24"/>
          <w:u w:val="single"/>
          <w:lang w:eastAsia="ro-RO"/>
        </w:rPr>
        <w:t>Valoarea investiţiei</w:t>
      </w:r>
      <w:r>
        <w:rPr>
          <w:rFonts w:ascii="Arial" w:eastAsia="Times New Roman" w:hAnsi="Arial" w:cs="Arial"/>
          <w:i/>
          <w:sz w:val="24"/>
          <w:szCs w:val="24"/>
          <w:u w:val="single"/>
          <w:lang w:eastAsia="ro-RO"/>
        </w:rPr>
        <w:t>:</w:t>
      </w:r>
      <w:r w:rsidR="00172629">
        <w:rPr>
          <w:rFonts w:ascii="Arial" w:eastAsia="Times New Roman" w:hAnsi="Arial" w:cs="Arial"/>
          <w:i/>
          <w:sz w:val="24"/>
          <w:szCs w:val="24"/>
          <w:u w:val="single"/>
          <w:lang w:eastAsia="ro-RO"/>
        </w:rPr>
        <w:t xml:space="preserve"> 3 116 734,50 Ron</w:t>
      </w:r>
    </w:p>
    <w:p w:rsidR="006022E0" w:rsidRPr="00FC350D" w:rsidRDefault="00172629" w:rsidP="00FC350D">
      <w:pPr>
        <w:pStyle w:val="ListParagraph"/>
        <w:numPr>
          <w:ilvl w:val="0"/>
          <w:numId w:val="5"/>
        </w:numPr>
        <w:shd w:val="clear" w:color="auto" w:fill="FFFFFF"/>
        <w:spacing w:after="0"/>
        <w:ind w:hanging="720"/>
        <w:jc w:val="both"/>
        <w:rPr>
          <w:rFonts w:ascii="Arial" w:eastAsia="Times New Roman" w:hAnsi="Arial" w:cs="Arial"/>
          <w:i/>
          <w:sz w:val="24"/>
          <w:szCs w:val="24"/>
          <w:u w:val="single"/>
          <w:lang w:eastAsia="ro-RO"/>
        </w:rPr>
      </w:pPr>
      <w:bookmarkStart w:id="19" w:name="do|ax5^E|spIII.|pa4"/>
      <w:bookmarkEnd w:id="19"/>
      <w:r w:rsidRPr="00A92761">
        <w:rPr>
          <w:rFonts w:ascii="Arial" w:eastAsia="Times New Roman" w:hAnsi="Arial" w:cs="Arial"/>
          <w:i/>
          <w:color w:val="C00000"/>
          <w:sz w:val="24"/>
          <w:szCs w:val="24"/>
          <w:u w:val="single"/>
          <w:lang w:eastAsia="ro-RO"/>
        </w:rPr>
        <w:t>P</w:t>
      </w:r>
      <w:r w:rsidR="006022E0" w:rsidRPr="00A92761">
        <w:rPr>
          <w:rFonts w:ascii="Arial" w:eastAsia="Times New Roman" w:hAnsi="Arial" w:cs="Arial"/>
          <w:i/>
          <w:color w:val="C00000"/>
          <w:sz w:val="24"/>
          <w:szCs w:val="24"/>
          <w:u w:val="single"/>
          <w:lang w:eastAsia="ro-RO"/>
        </w:rPr>
        <w:t>erioa</w:t>
      </w:r>
      <w:r w:rsidRPr="00A92761">
        <w:rPr>
          <w:rFonts w:ascii="Arial" w:eastAsia="Times New Roman" w:hAnsi="Arial" w:cs="Arial"/>
          <w:i/>
          <w:color w:val="C00000"/>
          <w:sz w:val="24"/>
          <w:szCs w:val="24"/>
          <w:u w:val="single"/>
          <w:lang w:eastAsia="ro-RO"/>
        </w:rPr>
        <w:t>da de implementare propusă</w:t>
      </w:r>
      <w:r>
        <w:rPr>
          <w:rFonts w:ascii="Arial" w:eastAsia="Times New Roman" w:hAnsi="Arial" w:cs="Arial"/>
          <w:i/>
          <w:sz w:val="24"/>
          <w:szCs w:val="24"/>
          <w:u w:val="single"/>
          <w:lang w:eastAsia="ro-RO"/>
        </w:rPr>
        <w:t>: 12 luni</w:t>
      </w:r>
    </w:p>
    <w:p w:rsidR="006022E0" w:rsidRPr="00A92761" w:rsidRDefault="004F7696" w:rsidP="00FC350D">
      <w:pPr>
        <w:pStyle w:val="ListParagraph"/>
        <w:numPr>
          <w:ilvl w:val="0"/>
          <w:numId w:val="5"/>
        </w:numPr>
        <w:shd w:val="clear" w:color="auto" w:fill="FFFFFF"/>
        <w:spacing w:after="0"/>
        <w:ind w:hanging="720"/>
        <w:jc w:val="both"/>
        <w:rPr>
          <w:rFonts w:ascii="Arial" w:eastAsia="Times New Roman" w:hAnsi="Arial" w:cs="Arial"/>
          <w:i/>
          <w:color w:val="C00000"/>
          <w:sz w:val="24"/>
          <w:szCs w:val="24"/>
          <w:u w:val="single"/>
          <w:lang w:eastAsia="ro-RO"/>
        </w:rPr>
      </w:pPr>
      <w:bookmarkStart w:id="20" w:name="do|ax5^E|spIII.|pa5"/>
      <w:bookmarkEnd w:id="20"/>
      <w:r w:rsidRPr="00A92761">
        <w:rPr>
          <w:rFonts w:ascii="Arial" w:eastAsia="Times New Roman" w:hAnsi="Arial" w:cs="Arial"/>
          <w:i/>
          <w:color w:val="C00000"/>
          <w:sz w:val="24"/>
          <w:szCs w:val="24"/>
          <w:u w:val="single"/>
          <w:lang w:eastAsia="ro-RO"/>
        </w:rPr>
        <w:t>P</w:t>
      </w:r>
      <w:r w:rsidR="006022E0" w:rsidRPr="00A92761">
        <w:rPr>
          <w:rFonts w:ascii="Arial" w:eastAsia="Times New Roman" w:hAnsi="Arial" w:cs="Arial"/>
          <w:i/>
          <w:color w:val="C00000"/>
          <w:sz w:val="24"/>
          <w:szCs w:val="24"/>
          <w:u w:val="single"/>
          <w:lang w:eastAsia="ro-RO"/>
        </w:rPr>
        <w:t>lanşe reprezentând limitele amplasamentului proiectului, inclusiv orice suprafaţă de teren solicitată pentru a fi folosită temporar (planu</w:t>
      </w:r>
      <w:r w:rsidRPr="00A92761">
        <w:rPr>
          <w:rFonts w:ascii="Arial" w:eastAsia="Times New Roman" w:hAnsi="Arial" w:cs="Arial"/>
          <w:i/>
          <w:color w:val="C00000"/>
          <w:sz w:val="24"/>
          <w:szCs w:val="24"/>
          <w:u w:val="single"/>
          <w:lang w:eastAsia="ro-RO"/>
        </w:rPr>
        <w:t>ri de situaţie şi amplasamente):</w:t>
      </w:r>
    </w:p>
    <w:p w:rsidR="004F7696" w:rsidRPr="001753EF" w:rsidRDefault="004F7696" w:rsidP="001753EF">
      <w:pPr>
        <w:tabs>
          <w:tab w:val="left" w:pos="0"/>
        </w:tabs>
        <w:spacing w:after="0"/>
        <w:ind w:firstLine="720"/>
        <w:jc w:val="both"/>
        <w:rPr>
          <w:rFonts w:ascii="Arial" w:hAnsi="Arial" w:cs="Arial"/>
          <w:i/>
          <w:sz w:val="24"/>
          <w:szCs w:val="24"/>
        </w:rPr>
      </w:pPr>
      <w:r w:rsidRPr="001753EF">
        <w:rPr>
          <w:rFonts w:ascii="Arial" w:hAnsi="Arial" w:cs="Arial"/>
          <w:i/>
          <w:sz w:val="24"/>
          <w:szCs w:val="24"/>
        </w:rPr>
        <w:t>Au fost atașate documentației</w:t>
      </w:r>
      <w:r w:rsidR="001753EF">
        <w:rPr>
          <w:rFonts w:ascii="Arial" w:hAnsi="Arial" w:cs="Arial"/>
          <w:i/>
          <w:sz w:val="24"/>
          <w:szCs w:val="24"/>
        </w:rPr>
        <w:t>: plan</w:t>
      </w:r>
      <w:r w:rsidRPr="001753EF">
        <w:rPr>
          <w:rFonts w:ascii="Arial" w:hAnsi="Arial" w:cs="Arial"/>
          <w:i/>
          <w:sz w:val="24"/>
          <w:szCs w:val="24"/>
        </w:rPr>
        <w:t xml:space="preserve"> de situație </w:t>
      </w:r>
      <w:r w:rsidR="001753EF" w:rsidRPr="001753EF">
        <w:rPr>
          <w:rFonts w:ascii="Arial" w:hAnsi="Arial" w:cs="Arial"/>
          <w:i/>
          <w:sz w:val="24"/>
          <w:szCs w:val="24"/>
        </w:rPr>
        <w:t>ș</w:t>
      </w:r>
      <w:r w:rsidR="001753EF">
        <w:rPr>
          <w:rFonts w:ascii="Arial" w:hAnsi="Arial" w:cs="Arial"/>
          <w:i/>
          <w:sz w:val="24"/>
          <w:szCs w:val="24"/>
        </w:rPr>
        <w:t>i încadrare în zona, plan</w:t>
      </w:r>
      <w:r w:rsidR="001753EF" w:rsidRPr="001753EF">
        <w:rPr>
          <w:rFonts w:ascii="Arial" w:hAnsi="Arial" w:cs="Arial"/>
          <w:i/>
          <w:sz w:val="24"/>
          <w:szCs w:val="24"/>
        </w:rPr>
        <w:t xml:space="preserve"> parter, plan </w:t>
      </w:r>
      <w:proofErr w:type="spellStart"/>
      <w:r w:rsidR="001753EF" w:rsidRPr="001753EF">
        <w:rPr>
          <w:rFonts w:ascii="Arial" w:hAnsi="Arial" w:cs="Arial"/>
          <w:i/>
          <w:sz w:val="24"/>
          <w:szCs w:val="24"/>
        </w:rPr>
        <w:t>invelitoare</w:t>
      </w:r>
      <w:proofErr w:type="spellEnd"/>
      <w:r w:rsidR="001753EF" w:rsidRPr="001753EF">
        <w:rPr>
          <w:rFonts w:ascii="Arial" w:hAnsi="Arial" w:cs="Arial"/>
          <w:i/>
          <w:sz w:val="24"/>
          <w:szCs w:val="24"/>
        </w:rPr>
        <w:t xml:space="preserve">, </w:t>
      </w:r>
      <w:proofErr w:type="spellStart"/>
      <w:r w:rsidR="001753EF" w:rsidRPr="001753EF">
        <w:rPr>
          <w:rFonts w:ascii="Arial" w:hAnsi="Arial" w:cs="Arial"/>
          <w:i/>
          <w:sz w:val="24"/>
          <w:szCs w:val="24"/>
        </w:rPr>
        <w:t>sectiuni</w:t>
      </w:r>
      <w:proofErr w:type="spellEnd"/>
      <w:r w:rsidR="001753EF" w:rsidRPr="001753EF">
        <w:rPr>
          <w:rFonts w:ascii="Arial" w:hAnsi="Arial" w:cs="Arial"/>
          <w:i/>
          <w:sz w:val="24"/>
          <w:szCs w:val="24"/>
        </w:rPr>
        <w:t xml:space="preserve"> caracteristice si </w:t>
      </w:r>
      <w:proofErr w:type="spellStart"/>
      <w:r w:rsidR="001753EF" w:rsidRPr="001753EF">
        <w:rPr>
          <w:rFonts w:ascii="Arial" w:hAnsi="Arial" w:cs="Arial"/>
          <w:i/>
          <w:sz w:val="24"/>
          <w:szCs w:val="24"/>
        </w:rPr>
        <w:t>fatadele</w:t>
      </w:r>
      <w:proofErr w:type="spellEnd"/>
      <w:r w:rsidR="001753EF" w:rsidRPr="001753EF">
        <w:rPr>
          <w:rFonts w:ascii="Arial" w:hAnsi="Arial" w:cs="Arial"/>
          <w:i/>
          <w:sz w:val="24"/>
          <w:szCs w:val="24"/>
        </w:rPr>
        <w:t xml:space="preserve"> investițiilor propuse</w:t>
      </w:r>
      <w:r w:rsidR="001753EF">
        <w:rPr>
          <w:rFonts w:ascii="Arial" w:hAnsi="Arial" w:cs="Arial"/>
          <w:i/>
          <w:sz w:val="24"/>
          <w:szCs w:val="24"/>
        </w:rPr>
        <w:t>.</w:t>
      </w:r>
    </w:p>
    <w:p w:rsidR="006022E0" w:rsidRPr="00A92761" w:rsidRDefault="006022E0" w:rsidP="00FC350D">
      <w:pPr>
        <w:pStyle w:val="ListParagraph"/>
        <w:numPr>
          <w:ilvl w:val="0"/>
          <w:numId w:val="5"/>
        </w:numPr>
        <w:shd w:val="clear" w:color="auto" w:fill="FFFFFF"/>
        <w:spacing w:after="0"/>
        <w:ind w:hanging="720"/>
        <w:jc w:val="both"/>
        <w:rPr>
          <w:rFonts w:ascii="Arial" w:eastAsia="Times New Roman" w:hAnsi="Arial" w:cs="Arial"/>
          <w:i/>
          <w:color w:val="C00000"/>
          <w:sz w:val="24"/>
          <w:szCs w:val="24"/>
          <w:lang w:eastAsia="ro-RO"/>
        </w:rPr>
      </w:pPr>
      <w:bookmarkStart w:id="21" w:name="do|ax5^E|spIII.|pa6"/>
      <w:bookmarkEnd w:id="21"/>
      <w:r w:rsidRPr="00A92761">
        <w:rPr>
          <w:rFonts w:ascii="Arial" w:eastAsia="Times New Roman" w:hAnsi="Arial" w:cs="Arial"/>
          <w:i/>
          <w:color w:val="C00000"/>
          <w:sz w:val="24"/>
          <w:szCs w:val="24"/>
          <w:u w:val="single"/>
          <w:lang w:eastAsia="ro-RO"/>
        </w:rPr>
        <w:t>o descriere a caracteristicilor fizice ale întregului proiect, formele fizice ale proiectului</w:t>
      </w:r>
      <w:r w:rsidRPr="00A92761">
        <w:rPr>
          <w:rFonts w:ascii="Arial" w:eastAsia="Times New Roman" w:hAnsi="Arial" w:cs="Arial"/>
          <w:i/>
          <w:color w:val="C00000"/>
          <w:sz w:val="24"/>
          <w:szCs w:val="24"/>
          <w:lang w:eastAsia="ro-RO"/>
        </w:rPr>
        <w:t xml:space="preserve"> (planuri, clădiri, alte structuri, materiale de construcţie şi altele).</w:t>
      </w:r>
    </w:p>
    <w:p w:rsidR="006022E0" w:rsidRPr="005D5FCF" w:rsidRDefault="00520F16" w:rsidP="00520F16">
      <w:pPr>
        <w:tabs>
          <w:tab w:val="left" w:pos="0"/>
        </w:tabs>
        <w:spacing w:after="0"/>
        <w:ind w:firstLine="720"/>
        <w:jc w:val="both"/>
        <w:rPr>
          <w:rFonts w:ascii="Arial" w:eastAsia="Times New Roman" w:hAnsi="Arial" w:cs="Arial"/>
          <w:i/>
          <w:sz w:val="24"/>
          <w:szCs w:val="24"/>
          <w:lang w:eastAsia="ro-RO"/>
        </w:rPr>
      </w:pPr>
      <w:bookmarkStart w:id="22" w:name="do|ax5^E|spIII.|pa7"/>
      <w:bookmarkEnd w:id="22"/>
      <w:r w:rsidRPr="00520F16">
        <w:rPr>
          <w:rFonts w:ascii="Arial" w:hAnsi="Arial" w:cs="Arial"/>
          <w:i/>
          <w:sz w:val="24"/>
          <w:szCs w:val="24"/>
        </w:rPr>
        <w:t>E</w:t>
      </w:r>
      <w:r w:rsidR="006022E0" w:rsidRPr="00520F16">
        <w:rPr>
          <w:rFonts w:ascii="Arial" w:hAnsi="Arial" w:cs="Arial"/>
          <w:i/>
          <w:sz w:val="24"/>
          <w:szCs w:val="24"/>
        </w:rPr>
        <w:t>lementele</w:t>
      </w:r>
      <w:r w:rsidR="006022E0" w:rsidRPr="005D5FCF">
        <w:rPr>
          <w:rFonts w:ascii="Arial" w:eastAsia="Times New Roman" w:hAnsi="Arial" w:cs="Arial"/>
          <w:i/>
          <w:sz w:val="24"/>
          <w:szCs w:val="24"/>
          <w:lang w:eastAsia="ro-RO"/>
        </w:rPr>
        <w:t xml:space="preserve"> specifice caracteristice proiectului propus:</w:t>
      </w:r>
    </w:p>
    <w:p w:rsidR="00520F16" w:rsidRDefault="006022E0" w:rsidP="00AF4BE8">
      <w:pPr>
        <w:pStyle w:val="ListParagraph"/>
        <w:numPr>
          <w:ilvl w:val="0"/>
          <w:numId w:val="11"/>
        </w:numPr>
        <w:tabs>
          <w:tab w:val="left" w:pos="0"/>
        </w:tabs>
        <w:spacing w:after="0"/>
        <w:ind w:hanging="720"/>
        <w:jc w:val="both"/>
        <w:rPr>
          <w:rFonts w:ascii="Arial" w:hAnsi="Arial" w:cs="Arial"/>
          <w:i/>
          <w:sz w:val="24"/>
          <w:szCs w:val="24"/>
        </w:rPr>
      </w:pPr>
      <w:bookmarkStart w:id="23" w:name="do|ax5^E|spIII.|pa8"/>
      <w:bookmarkEnd w:id="23"/>
      <w:r w:rsidRPr="00A92761">
        <w:rPr>
          <w:rFonts w:ascii="Arial" w:hAnsi="Arial" w:cs="Arial"/>
          <w:i/>
          <w:color w:val="C00000"/>
          <w:sz w:val="24"/>
          <w:szCs w:val="24"/>
          <w:u w:val="single"/>
        </w:rPr>
        <w:t>profil</w:t>
      </w:r>
      <w:r w:rsidR="00520F16" w:rsidRPr="00A92761">
        <w:rPr>
          <w:rFonts w:ascii="Arial" w:hAnsi="Arial" w:cs="Arial"/>
          <w:i/>
          <w:color w:val="C00000"/>
          <w:sz w:val="24"/>
          <w:szCs w:val="24"/>
          <w:u w:val="single"/>
        </w:rPr>
        <w:t>ul şi capacităţile de producţie: comerț al produselor chimice</w:t>
      </w:r>
      <w:r w:rsidR="00520F16" w:rsidRPr="00A92761">
        <w:rPr>
          <w:rFonts w:ascii="Arial" w:hAnsi="Arial" w:cs="Arial"/>
          <w:i/>
          <w:color w:val="C00000"/>
          <w:sz w:val="24"/>
          <w:szCs w:val="24"/>
        </w:rPr>
        <w:t xml:space="preserve"> </w:t>
      </w:r>
      <w:r w:rsidR="00520F16" w:rsidRPr="00AF4BE8">
        <w:rPr>
          <w:rFonts w:ascii="Arial" w:hAnsi="Arial" w:cs="Arial"/>
          <w:i/>
          <w:sz w:val="24"/>
          <w:szCs w:val="24"/>
        </w:rPr>
        <w:t>– cod CAEN:  0164, 4621, 4675, 5210, 5224</w:t>
      </w:r>
    </w:p>
    <w:p w:rsidR="0010607F" w:rsidRDefault="0010607F" w:rsidP="0010607F">
      <w:pPr>
        <w:tabs>
          <w:tab w:val="left" w:pos="0"/>
        </w:tabs>
        <w:spacing w:after="0"/>
        <w:jc w:val="both"/>
        <w:rPr>
          <w:rFonts w:ascii="Arial" w:hAnsi="Arial" w:cs="Arial"/>
          <w:i/>
          <w:sz w:val="24"/>
          <w:szCs w:val="24"/>
        </w:rPr>
      </w:pPr>
    </w:p>
    <w:p w:rsidR="0010607F" w:rsidRDefault="0010607F" w:rsidP="0010607F">
      <w:pPr>
        <w:tabs>
          <w:tab w:val="left" w:pos="0"/>
        </w:tabs>
        <w:spacing w:after="0"/>
        <w:jc w:val="both"/>
        <w:rPr>
          <w:rFonts w:ascii="Arial" w:hAnsi="Arial" w:cs="Arial"/>
          <w:i/>
          <w:sz w:val="24"/>
          <w:szCs w:val="24"/>
        </w:rPr>
      </w:pPr>
    </w:p>
    <w:p w:rsidR="0010607F" w:rsidRPr="0010607F" w:rsidRDefault="0010607F" w:rsidP="0010607F">
      <w:pPr>
        <w:tabs>
          <w:tab w:val="left" w:pos="0"/>
        </w:tabs>
        <w:spacing w:after="0"/>
        <w:jc w:val="both"/>
        <w:rPr>
          <w:rFonts w:ascii="Arial" w:hAnsi="Arial" w:cs="Arial"/>
          <w:i/>
          <w:sz w:val="24"/>
          <w:szCs w:val="24"/>
        </w:rPr>
      </w:pPr>
    </w:p>
    <w:p w:rsidR="00EE4032" w:rsidRDefault="00EE4032" w:rsidP="00EE4032">
      <w:pPr>
        <w:tabs>
          <w:tab w:val="left" w:pos="0"/>
        </w:tabs>
        <w:spacing w:after="0"/>
        <w:jc w:val="both"/>
        <w:rPr>
          <w:rFonts w:ascii="Arial" w:hAnsi="Arial" w:cs="Arial"/>
          <w:i/>
          <w:sz w:val="24"/>
          <w:szCs w:val="24"/>
        </w:rPr>
      </w:pPr>
      <w:r>
        <w:rPr>
          <w:rFonts w:ascii="Arial" w:hAnsi="Arial" w:cs="Arial"/>
          <w:i/>
          <w:sz w:val="24"/>
          <w:szCs w:val="24"/>
        </w:rPr>
        <w:lastRenderedPageBreak/>
        <w:t>Capacități de depozitare:</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83"/>
        <w:gridCol w:w="1170"/>
        <w:gridCol w:w="1350"/>
        <w:gridCol w:w="900"/>
        <w:gridCol w:w="1170"/>
        <w:gridCol w:w="1087"/>
      </w:tblGrid>
      <w:tr w:rsidR="00EE4032" w:rsidRPr="00FF0524" w:rsidTr="002204ED">
        <w:trPr>
          <w:trHeight w:val="1596"/>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Nr. crt.</w:t>
            </w:r>
          </w:p>
        </w:tc>
        <w:tc>
          <w:tcPr>
            <w:tcW w:w="2783"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 xml:space="preserve">Denumirea </w:t>
            </w:r>
            <w:proofErr w:type="spellStart"/>
            <w:r w:rsidRPr="0007540A">
              <w:rPr>
                <w:rFonts w:ascii="Arial" w:hAnsi="Arial" w:cs="Arial"/>
                <w:i/>
                <w:sz w:val="20"/>
                <w:szCs w:val="20"/>
              </w:rPr>
              <w:t>substantei</w:t>
            </w:r>
            <w:proofErr w:type="spellEnd"/>
            <w:r w:rsidRPr="0007540A">
              <w:rPr>
                <w:rFonts w:ascii="Arial" w:hAnsi="Arial" w:cs="Arial"/>
                <w:i/>
                <w:sz w:val="20"/>
                <w:szCs w:val="20"/>
              </w:rPr>
              <w:t xml:space="preserve"> periculoase</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Localizare</w:t>
            </w:r>
          </w:p>
        </w:tc>
        <w:tc>
          <w:tcPr>
            <w:tcW w:w="135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spacing w:after="0"/>
              <w:ind w:right="-106"/>
              <w:rPr>
                <w:rFonts w:ascii="Arial" w:hAnsi="Arial" w:cs="Arial"/>
                <w:i/>
                <w:sz w:val="20"/>
                <w:szCs w:val="20"/>
              </w:rPr>
            </w:pPr>
            <w:r w:rsidRPr="00CC6366">
              <w:rPr>
                <w:rFonts w:ascii="Arial" w:hAnsi="Arial" w:cs="Arial"/>
                <w:i/>
                <w:sz w:val="20"/>
                <w:szCs w:val="20"/>
              </w:rPr>
              <w:t>Capacitatea totala de stocare (tone)</w:t>
            </w:r>
          </w:p>
        </w:tc>
        <w:tc>
          <w:tcPr>
            <w:tcW w:w="90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tabs>
                <w:tab w:val="left" w:pos="-91"/>
              </w:tabs>
              <w:spacing w:after="0"/>
              <w:ind w:left="-91" w:right="-18"/>
              <w:rPr>
                <w:rFonts w:ascii="Arial" w:hAnsi="Arial" w:cs="Arial"/>
                <w:i/>
                <w:sz w:val="20"/>
                <w:szCs w:val="20"/>
              </w:rPr>
            </w:pPr>
            <w:r w:rsidRPr="00CC6366">
              <w:rPr>
                <w:rFonts w:ascii="Arial" w:hAnsi="Arial" w:cs="Arial"/>
                <w:i/>
                <w:sz w:val="20"/>
                <w:szCs w:val="20"/>
              </w:rPr>
              <w:t>Starea fizica</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Mod de stocare</w:t>
            </w:r>
          </w:p>
        </w:tc>
        <w:tc>
          <w:tcPr>
            <w:tcW w:w="1087"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rPr>
                <w:rFonts w:ascii="Arial" w:hAnsi="Arial" w:cs="Arial"/>
                <w:i/>
                <w:sz w:val="20"/>
                <w:szCs w:val="20"/>
              </w:rPr>
            </w:pPr>
            <w:proofErr w:type="spellStart"/>
            <w:r w:rsidRPr="00FF0524">
              <w:rPr>
                <w:rFonts w:ascii="Arial" w:hAnsi="Arial" w:cs="Arial"/>
                <w:i/>
                <w:sz w:val="20"/>
                <w:szCs w:val="20"/>
              </w:rPr>
              <w:t>Conditii</w:t>
            </w:r>
            <w:proofErr w:type="spellEnd"/>
            <w:r w:rsidRPr="00FF0524">
              <w:rPr>
                <w:rFonts w:ascii="Arial" w:hAnsi="Arial" w:cs="Arial"/>
                <w:i/>
                <w:sz w:val="20"/>
                <w:szCs w:val="20"/>
              </w:rPr>
              <w:t xml:space="preserve"> de stocare</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0</w:t>
            </w:r>
          </w:p>
        </w:tc>
        <w:tc>
          <w:tcPr>
            <w:tcW w:w="2783"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Pr>
                <w:rFonts w:ascii="Arial" w:hAnsi="Arial" w:cs="Arial"/>
                <w:i/>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spacing w:after="0"/>
              <w:rPr>
                <w:rFonts w:ascii="Arial" w:hAnsi="Arial" w:cs="Arial"/>
                <w:i/>
                <w:sz w:val="20"/>
                <w:szCs w:val="20"/>
              </w:rPr>
            </w:pPr>
            <w:r>
              <w:rPr>
                <w:rFonts w:ascii="Arial" w:hAnsi="Arial" w:cs="Arial"/>
                <w:i/>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5</w:t>
            </w:r>
          </w:p>
        </w:tc>
        <w:tc>
          <w:tcPr>
            <w:tcW w:w="1087"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6</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1</w:t>
            </w:r>
          </w:p>
        </w:tc>
        <w:tc>
          <w:tcPr>
            <w:tcW w:w="2783"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Azotat de amoniu</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w:t>
            </w:r>
          </w:p>
        </w:tc>
        <w:tc>
          <w:tcPr>
            <w:tcW w:w="135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845</w:t>
            </w:r>
          </w:p>
        </w:tc>
        <w:tc>
          <w:tcPr>
            <w:tcW w:w="90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2</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proofErr w:type="spellStart"/>
            <w:r w:rsidRPr="0007540A">
              <w:rPr>
                <w:rFonts w:ascii="Arial" w:hAnsi="Arial" w:cs="Arial"/>
                <w:i/>
                <w:sz w:val="20"/>
                <w:szCs w:val="20"/>
              </w:rPr>
              <w:t>Ingrasamint</w:t>
            </w:r>
            <w:proofErr w:type="spellEnd"/>
            <w:r w:rsidRPr="0007540A">
              <w:rPr>
                <w:rFonts w:ascii="Arial" w:hAnsi="Arial" w:cs="Arial"/>
                <w:i/>
                <w:sz w:val="20"/>
                <w:szCs w:val="20"/>
              </w:rPr>
              <w:t xml:space="preserve"> de tip NPK, NP,NAC</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845</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3</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COMPLEXE 18:46:0</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845</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4</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DURAMON PROTECT 64</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845</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5</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DURAMON NITROZINC ACTIBION</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845</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6</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Superfosfat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845</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7</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UREE</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845</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8</w:t>
            </w:r>
          </w:p>
        </w:tc>
        <w:tc>
          <w:tcPr>
            <w:tcW w:w="2783"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Azotat de amoniu</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C5</w:t>
            </w:r>
          </w:p>
        </w:tc>
        <w:tc>
          <w:tcPr>
            <w:tcW w:w="135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9</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proofErr w:type="spellStart"/>
            <w:r w:rsidRPr="0007540A">
              <w:rPr>
                <w:rFonts w:ascii="Arial" w:hAnsi="Arial" w:cs="Arial"/>
                <w:i/>
                <w:sz w:val="20"/>
                <w:szCs w:val="20"/>
              </w:rPr>
              <w:t>Ingrasamint</w:t>
            </w:r>
            <w:proofErr w:type="spellEnd"/>
            <w:r w:rsidRPr="0007540A">
              <w:rPr>
                <w:rFonts w:ascii="Arial" w:hAnsi="Arial" w:cs="Arial"/>
                <w:i/>
                <w:sz w:val="20"/>
                <w:szCs w:val="20"/>
              </w:rPr>
              <w:t xml:space="preserve"> de tip NPK, NP</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C5</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10</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COMPLEXE 18:46:0</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C5</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11</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DURAMON PROTECT 64</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C5</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12</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DURAMON NITROZINC ACTIBION</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C5</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13</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SUPERFOSFAT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C5</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14</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UREE</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C5</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15</w:t>
            </w:r>
          </w:p>
        </w:tc>
        <w:tc>
          <w:tcPr>
            <w:tcW w:w="2783"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Azotat de amoniu</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trHeight w:val="70"/>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16</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proofErr w:type="spellStart"/>
            <w:r w:rsidRPr="0007540A">
              <w:rPr>
                <w:rFonts w:ascii="Arial" w:hAnsi="Arial" w:cs="Arial"/>
                <w:i/>
                <w:sz w:val="20"/>
                <w:szCs w:val="20"/>
              </w:rPr>
              <w:t>Ingrasamint</w:t>
            </w:r>
            <w:proofErr w:type="spellEnd"/>
            <w:r w:rsidRPr="0007540A">
              <w:rPr>
                <w:rFonts w:ascii="Arial" w:hAnsi="Arial" w:cs="Arial"/>
                <w:i/>
                <w:sz w:val="20"/>
                <w:szCs w:val="20"/>
              </w:rPr>
              <w:t xml:space="preserve"> de tip NPK, NP</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C10</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rPr>
                <w:rFonts w:ascii="Arial" w:hAnsi="Arial" w:cs="Arial"/>
                <w:i/>
                <w:sz w:val="20"/>
                <w:szCs w:val="20"/>
              </w:rPr>
            </w:pPr>
            <w:r w:rsidRPr="00FF0524">
              <w:rPr>
                <w:rFonts w:ascii="Arial" w:hAnsi="Arial" w:cs="Arial"/>
                <w:i/>
                <w:sz w:val="20"/>
                <w:szCs w:val="20"/>
              </w:rPr>
              <w:t>Sac</w:t>
            </w:r>
          </w:p>
        </w:tc>
      </w:tr>
      <w:tr w:rsidR="00EE4032" w:rsidRPr="00FF0524" w:rsidTr="002204ED">
        <w:trPr>
          <w:trHeight w:val="70"/>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17</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COMPLEXE 18:46:0</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C10</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trHeight w:val="70"/>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18</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DURAMON PROTECT 64</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C10</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trHeight w:val="70"/>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19</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DURAMON NITROZINC ACTIBION</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C10</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trHeight w:val="70"/>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20</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SUPERFOSFAT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C10</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trHeight w:val="70"/>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21</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UREE</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C10</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868</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22</w:t>
            </w:r>
          </w:p>
        </w:tc>
        <w:tc>
          <w:tcPr>
            <w:tcW w:w="2783"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Azotat de amoniu</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1970</w:t>
            </w:r>
          </w:p>
        </w:tc>
        <w:tc>
          <w:tcPr>
            <w:tcW w:w="90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lastRenderedPageBreak/>
              <w:t>23</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proofErr w:type="spellStart"/>
            <w:r w:rsidRPr="0007540A">
              <w:rPr>
                <w:rFonts w:ascii="Arial" w:hAnsi="Arial" w:cs="Arial"/>
                <w:i/>
                <w:sz w:val="20"/>
                <w:szCs w:val="20"/>
              </w:rPr>
              <w:t>Ingrasamint</w:t>
            </w:r>
            <w:proofErr w:type="spellEnd"/>
            <w:r w:rsidRPr="0007540A">
              <w:rPr>
                <w:rFonts w:ascii="Arial" w:hAnsi="Arial" w:cs="Arial"/>
                <w:i/>
                <w:sz w:val="20"/>
                <w:szCs w:val="20"/>
              </w:rPr>
              <w:t xml:space="preserve"> de tip NPK, NP</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1970</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24</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COMPLEXE 18:46:0</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1970</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25</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DURAMON PROTECT 64</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1970</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26</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DURAMON NITROZINC ACTIBION</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1970</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27</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Superfosfat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1970</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28</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UREE</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C14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1970</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29</w:t>
            </w:r>
          </w:p>
        </w:tc>
        <w:tc>
          <w:tcPr>
            <w:tcW w:w="2783"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Azotat de amoniu</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C24</w:t>
            </w:r>
          </w:p>
        </w:tc>
        <w:tc>
          <w:tcPr>
            <w:tcW w:w="135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1294</w:t>
            </w:r>
          </w:p>
        </w:tc>
        <w:tc>
          <w:tcPr>
            <w:tcW w:w="900" w:type="dxa"/>
            <w:tcBorders>
              <w:top w:val="single" w:sz="4" w:space="0" w:color="auto"/>
              <w:left w:val="single" w:sz="4" w:space="0" w:color="auto"/>
              <w:bottom w:val="single" w:sz="4" w:space="0" w:color="auto"/>
              <w:right w:val="single" w:sz="4" w:space="0" w:color="auto"/>
            </w:tcBorders>
            <w:vAlign w:val="center"/>
            <w:hideMark/>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hideMark/>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30</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proofErr w:type="spellStart"/>
            <w:r w:rsidRPr="0007540A">
              <w:rPr>
                <w:rFonts w:ascii="Arial" w:hAnsi="Arial" w:cs="Arial"/>
                <w:i/>
                <w:sz w:val="20"/>
                <w:szCs w:val="20"/>
              </w:rPr>
              <w:t>Ingrasamint</w:t>
            </w:r>
            <w:proofErr w:type="spellEnd"/>
            <w:r w:rsidRPr="0007540A">
              <w:rPr>
                <w:rFonts w:ascii="Arial" w:hAnsi="Arial" w:cs="Arial"/>
                <w:i/>
                <w:sz w:val="20"/>
                <w:szCs w:val="20"/>
              </w:rPr>
              <w:t xml:space="preserve"> de tip NPK, NP</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1294</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31</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COMPLEXE 18:46:0</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spacing w:after="0"/>
              <w:jc w:val="both"/>
              <w:rPr>
                <w:rFonts w:ascii="Arial" w:hAnsi="Arial" w:cs="Arial"/>
                <w:i/>
                <w:sz w:val="20"/>
                <w:szCs w:val="20"/>
              </w:rPr>
            </w:pPr>
            <w:r w:rsidRPr="00CC6366">
              <w:rPr>
                <w:rFonts w:ascii="Arial" w:hAnsi="Arial" w:cs="Arial"/>
                <w:i/>
                <w:sz w:val="20"/>
                <w:szCs w:val="20"/>
              </w:rPr>
              <w:t>1294</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32</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DURAMON PROTECT 64</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1C625C" w:rsidRDefault="00EE4032" w:rsidP="002204ED">
            <w:pPr>
              <w:spacing w:after="0"/>
              <w:jc w:val="both"/>
              <w:rPr>
                <w:rFonts w:ascii="Arial" w:hAnsi="Arial" w:cs="Arial"/>
                <w:i/>
                <w:sz w:val="20"/>
                <w:szCs w:val="20"/>
              </w:rPr>
            </w:pPr>
            <w:r w:rsidRPr="001C625C">
              <w:rPr>
                <w:rFonts w:ascii="Arial" w:hAnsi="Arial" w:cs="Arial"/>
                <w:i/>
                <w:sz w:val="20"/>
                <w:szCs w:val="20"/>
              </w:rPr>
              <w:t>1294</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33</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DURAMON NITROZINC ACTIBION</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1C625C" w:rsidRDefault="00EE4032" w:rsidP="002204ED">
            <w:pPr>
              <w:spacing w:after="0"/>
              <w:jc w:val="both"/>
              <w:rPr>
                <w:rFonts w:ascii="Arial" w:hAnsi="Arial" w:cs="Arial"/>
                <w:i/>
                <w:sz w:val="20"/>
                <w:szCs w:val="20"/>
              </w:rPr>
            </w:pPr>
            <w:r w:rsidRPr="001C625C">
              <w:rPr>
                <w:rFonts w:ascii="Arial" w:hAnsi="Arial" w:cs="Arial"/>
                <w:i/>
                <w:sz w:val="20"/>
                <w:szCs w:val="20"/>
              </w:rPr>
              <w:t>1294</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sidRPr="00A43FBA">
              <w:rPr>
                <w:rFonts w:ascii="Arial" w:hAnsi="Arial" w:cs="Arial"/>
                <w:i/>
                <w:sz w:val="20"/>
                <w:szCs w:val="20"/>
              </w:rPr>
              <w:t>34</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Superfosfat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1C625C" w:rsidRDefault="00EE4032" w:rsidP="002204ED">
            <w:pPr>
              <w:spacing w:after="0"/>
              <w:jc w:val="both"/>
              <w:rPr>
                <w:rFonts w:ascii="Arial" w:hAnsi="Arial" w:cs="Arial"/>
                <w:i/>
                <w:sz w:val="20"/>
                <w:szCs w:val="20"/>
              </w:rPr>
            </w:pPr>
            <w:r w:rsidRPr="001C625C">
              <w:rPr>
                <w:rFonts w:ascii="Arial" w:hAnsi="Arial" w:cs="Arial"/>
                <w:i/>
                <w:sz w:val="20"/>
                <w:szCs w:val="20"/>
              </w:rPr>
              <w:t>1294</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r w:rsidR="00EE4032" w:rsidRPr="00FF0524" w:rsidTr="002204ED">
        <w:trPr>
          <w:jc w:val="center"/>
        </w:trPr>
        <w:tc>
          <w:tcPr>
            <w:tcW w:w="559" w:type="dxa"/>
            <w:tcBorders>
              <w:top w:val="single" w:sz="4" w:space="0" w:color="auto"/>
              <w:left w:val="single" w:sz="4" w:space="0" w:color="auto"/>
              <w:bottom w:val="single" w:sz="4" w:space="0" w:color="auto"/>
              <w:right w:val="single" w:sz="4" w:space="0" w:color="auto"/>
            </w:tcBorders>
            <w:vAlign w:val="center"/>
          </w:tcPr>
          <w:p w:rsidR="00EE4032" w:rsidRPr="00A43FBA" w:rsidRDefault="00EE4032" w:rsidP="002204ED">
            <w:pPr>
              <w:spacing w:after="0"/>
              <w:rPr>
                <w:rFonts w:ascii="Arial" w:hAnsi="Arial" w:cs="Arial"/>
                <w:i/>
                <w:sz w:val="20"/>
                <w:szCs w:val="20"/>
              </w:rPr>
            </w:pPr>
            <w:r>
              <w:rPr>
                <w:rFonts w:ascii="Arial" w:hAnsi="Arial" w:cs="Arial"/>
                <w:i/>
                <w:sz w:val="20"/>
                <w:szCs w:val="20"/>
              </w:rPr>
              <w:t>3</w:t>
            </w:r>
            <w:r w:rsidRPr="00A43FBA">
              <w:rPr>
                <w:rFonts w:ascii="Arial" w:hAnsi="Arial" w:cs="Arial"/>
                <w:i/>
                <w:sz w:val="20"/>
                <w:szCs w:val="20"/>
              </w:rPr>
              <w:t>5</w:t>
            </w:r>
          </w:p>
        </w:tc>
        <w:tc>
          <w:tcPr>
            <w:tcW w:w="2783"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UREE</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07540A" w:rsidRDefault="00EE4032" w:rsidP="002204ED">
            <w:pPr>
              <w:spacing w:after="0"/>
              <w:rPr>
                <w:rFonts w:ascii="Arial" w:hAnsi="Arial" w:cs="Arial"/>
                <w:i/>
                <w:sz w:val="20"/>
                <w:szCs w:val="20"/>
              </w:rPr>
            </w:pPr>
            <w:r w:rsidRPr="0007540A">
              <w:rPr>
                <w:rFonts w:ascii="Arial" w:hAnsi="Arial" w:cs="Arial"/>
                <w:i/>
                <w:sz w:val="20"/>
                <w:szCs w:val="20"/>
              </w:rPr>
              <w:t>C24</w:t>
            </w:r>
          </w:p>
        </w:tc>
        <w:tc>
          <w:tcPr>
            <w:tcW w:w="1350" w:type="dxa"/>
            <w:tcBorders>
              <w:top w:val="single" w:sz="4" w:space="0" w:color="auto"/>
              <w:left w:val="single" w:sz="4" w:space="0" w:color="auto"/>
              <w:bottom w:val="single" w:sz="4" w:space="0" w:color="auto"/>
              <w:right w:val="single" w:sz="4" w:space="0" w:color="auto"/>
            </w:tcBorders>
            <w:vAlign w:val="center"/>
          </w:tcPr>
          <w:p w:rsidR="00EE4032" w:rsidRPr="001C625C" w:rsidRDefault="00EE4032" w:rsidP="002204ED">
            <w:pPr>
              <w:spacing w:after="0"/>
              <w:jc w:val="both"/>
              <w:rPr>
                <w:rFonts w:ascii="Arial" w:hAnsi="Arial" w:cs="Arial"/>
                <w:i/>
                <w:sz w:val="20"/>
                <w:szCs w:val="20"/>
              </w:rPr>
            </w:pPr>
            <w:r w:rsidRPr="001C625C">
              <w:rPr>
                <w:rFonts w:ascii="Arial" w:hAnsi="Arial" w:cs="Arial"/>
                <w:i/>
                <w:sz w:val="20"/>
                <w:szCs w:val="20"/>
              </w:rPr>
              <w:t>1294</w:t>
            </w:r>
          </w:p>
        </w:tc>
        <w:tc>
          <w:tcPr>
            <w:tcW w:w="900" w:type="dxa"/>
            <w:tcBorders>
              <w:top w:val="single" w:sz="4" w:space="0" w:color="auto"/>
              <w:left w:val="single" w:sz="4" w:space="0" w:color="auto"/>
              <w:bottom w:val="single" w:sz="4" w:space="0" w:color="auto"/>
              <w:right w:val="single" w:sz="4" w:space="0" w:color="auto"/>
            </w:tcBorders>
            <w:vAlign w:val="center"/>
          </w:tcPr>
          <w:p w:rsidR="00EE4032" w:rsidRPr="00CC6366" w:rsidRDefault="00EE4032" w:rsidP="002204ED">
            <w:pPr>
              <w:tabs>
                <w:tab w:val="left" w:pos="-91"/>
              </w:tabs>
              <w:spacing w:after="0"/>
              <w:ind w:left="-91" w:right="-171"/>
              <w:jc w:val="both"/>
              <w:rPr>
                <w:rFonts w:ascii="Arial" w:hAnsi="Arial" w:cs="Arial"/>
                <w:i/>
                <w:sz w:val="20"/>
                <w:szCs w:val="20"/>
              </w:rPr>
            </w:pPr>
            <w:r w:rsidRPr="00CC6366">
              <w:rPr>
                <w:rFonts w:ascii="Arial" w:hAnsi="Arial" w:cs="Arial"/>
                <w:i/>
                <w:sz w:val="20"/>
                <w:szCs w:val="20"/>
              </w:rPr>
              <w:t>granulat</w:t>
            </w:r>
          </w:p>
        </w:tc>
        <w:tc>
          <w:tcPr>
            <w:tcW w:w="1170"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ind w:left="-50" w:firstLine="5"/>
              <w:jc w:val="both"/>
              <w:rPr>
                <w:rFonts w:ascii="Arial" w:hAnsi="Arial" w:cs="Arial"/>
                <w:i/>
                <w:sz w:val="20"/>
                <w:szCs w:val="20"/>
              </w:rPr>
            </w:pPr>
            <w:r w:rsidRPr="00FF0524">
              <w:rPr>
                <w:rFonts w:ascii="Arial" w:hAnsi="Arial" w:cs="Arial"/>
                <w:i/>
                <w:sz w:val="20"/>
                <w:szCs w:val="20"/>
              </w:rPr>
              <w:t xml:space="preserve">Ambalaj </w:t>
            </w:r>
            <w:proofErr w:type="spellStart"/>
            <w:r w:rsidRPr="00FF0524">
              <w:rPr>
                <w:rFonts w:ascii="Arial" w:hAnsi="Arial" w:cs="Arial"/>
                <w:i/>
                <w:sz w:val="20"/>
                <w:szCs w:val="20"/>
              </w:rPr>
              <w:t>producator</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rsidR="00EE4032" w:rsidRPr="00FF0524" w:rsidRDefault="00EE4032" w:rsidP="002204ED">
            <w:pPr>
              <w:spacing w:after="0"/>
              <w:jc w:val="both"/>
              <w:rPr>
                <w:rFonts w:ascii="Arial" w:hAnsi="Arial" w:cs="Arial"/>
                <w:i/>
                <w:sz w:val="20"/>
                <w:szCs w:val="20"/>
              </w:rPr>
            </w:pPr>
            <w:r w:rsidRPr="00FF0524">
              <w:rPr>
                <w:rFonts w:ascii="Arial" w:hAnsi="Arial" w:cs="Arial"/>
                <w:i/>
                <w:sz w:val="20"/>
                <w:szCs w:val="20"/>
              </w:rPr>
              <w:t>Sac</w:t>
            </w:r>
          </w:p>
        </w:tc>
      </w:tr>
    </w:tbl>
    <w:p w:rsidR="00EE4032" w:rsidRPr="00EE4032" w:rsidRDefault="00EE4032" w:rsidP="00EE4032">
      <w:pPr>
        <w:tabs>
          <w:tab w:val="left" w:pos="0"/>
        </w:tabs>
        <w:spacing w:after="0"/>
        <w:jc w:val="both"/>
        <w:rPr>
          <w:rFonts w:ascii="Arial" w:hAnsi="Arial" w:cs="Arial"/>
          <w:i/>
          <w:sz w:val="24"/>
          <w:szCs w:val="24"/>
        </w:rPr>
      </w:pPr>
    </w:p>
    <w:p w:rsidR="006022E0" w:rsidRPr="00A92761" w:rsidRDefault="00945237" w:rsidP="00AF4BE8">
      <w:pPr>
        <w:pStyle w:val="ListParagraph"/>
        <w:numPr>
          <w:ilvl w:val="0"/>
          <w:numId w:val="11"/>
        </w:numPr>
        <w:tabs>
          <w:tab w:val="left" w:pos="0"/>
        </w:tabs>
        <w:spacing w:after="0"/>
        <w:ind w:hanging="720"/>
        <w:jc w:val="both"/>
        <w:rPr>
          <w:rFonts w:ascii="Arial" w:hAnsi="Arial" w:cs="Arial"/>
          <w:i/>
          <w:color w:val="C00000"/>
          <w:sz w:val="24"/>
          <w:szCs w:val="24"/>
          <w:u w:val="single"/>
        </w:rPr>
      </w:pPr>
      <w:bookmarkStart w:id="24" w:name="do|ax5^E|spIII.|pa9"/>
      <w:bookmarkEnd w:id="24"/>
      <w:r>
        <w:rPr>
          <w:rFonts w:ascii="Arial" w:hAnsi="Arial" w:cs="Arial"/>
          <w:i/>
          <w:color w:val="C00000"/>
          <w:sz w:val="24"/>
          <w:szCs w:val="24"/>
          <w:u w:val="single"/>
        </w:rPr>
        <w:t>D</w:t>
      </w:r>
      <w:r w:rsidR="006022E0" w:rsidRPr="00A92761">
        <w:rPr>
          <w:rFonts w:ascii="Arial" w:hAnsi="Arial" w:cs="Arial"/>
          <w:i/>
          <w:color w:val="C00000"/>
          <w:sz w:val="24"/>
          <w:szCs w:val="24"/>
          <w:u w:val="single"/>
        </w:rPr>
        <w:t>escrierea instalaţiei şi a fluxurilor tehnologice existente</w:t>
      </w:r>
      <w:r w:rsidR="008E7A1D" w:rsidRPr="00A92761">
        <w:rPr>
          <w:rFonts w:ascii="Arial" w:hAnsi="Arial" w:cs="Arial"/>
          <w:i/>
          <w:color w:val="C00000"/>
          <w:sz w:val="24"/>
          <w:szCs w:val="24"/>
          <w:u w:val="single"/>
        </w:rPr>
        <w:t xml:space="preserve"> pe amplasament:</w:t>
      </w:r>
    </w:p>
    <w:p w:rsidR="008E7A1D" w:rsidRDefault="008E7A1D" w:rsidP="008E7A1D">
      <w:pPr>
        <w:tabs>
          <w:tab w:val="left" w:pos="0"/>
        </w:tabs>
        <w:spacing w:after="0"/>
        <w:ind w:firstLine="720"/>
        <w:jc w:val="both"/>
        <w:rPr>
          <w:rFonts w:ascii="Arial" w:eastAsia="Times New Roman" w:hAnsi="Arial" w:cs="Arial"/>
          <w:i/>
          <w:sz w:val="24"/>
          <w:szCs w:val="24"/>
        </w:rPr>
      </w:pPr>
      <w:r w:rsidRPr="008E7A1D">
        <w:rPr>
          <w:rFonts w:ascii="Arial" w:hAnsi="Arial" w:cs="Arial"/>
          <w:i/>
          <w:sz w:val="24"/>
          <w:szCs w:val="24"/>
        </w:rPr>
        <w:t>Activitatea</w:t>
      </w:r>
      <w:r>
        <w:rPr>
          <w:rFonts w:ascii="Arial" w:eastAsia="Times New Roman" w:hAnsi="Arial" w:cs="Arial"/>
          <w:i/>
          <w:sz w:val="24"/>
          <w:szCs w:val="24"/>
        </w:rPr>
        <w:t xml:space="preserve"> are caracter sezonier si se va </w:t>
      </w:r>
      <w:proofErr w:type="spellStart"/>
      <w:r>
        <w:rPr>
          <w:rFonts w:ascii="Arial" w:eastAsia="Times New Roman" w:hAnsi="Arial" w:cs="Arial"/>
          <w:i/>
          <w:sz w:val="24"/>
          <w:szCs w:val="24"/>
        </w:rPr>
        <w:t>desfasura</w:t>
      </w:r>
      <w:proofErr w:type="spellEnd"/>
      <w:r>
        <w:rPr>
          <w:rFonts w:ascii="Arial" w:eastAsia="Times New Roman" w:hAnsi="Arial" w:cs="Arial"/>
          <w:i/>
          <w:sz w:val="24"/>
          <w:szCs w:val="24"/>
        </w:rPr>
        <w:t xml:space="preserve"> pe timpul campaniilor agricole.</w:t>
      </w:r>
    </w:p>
    <w:p w:rsidR="008E7A1D" w:rsidRPr="008E7A1D" w:rsidRDefault="008E7A1D" w:rsidP="008E7A1D">
      <w:pPr>
        <w:tabs>
          <w:tab w:val="left" w:pos="0"/>
        </w:tabs>
        <w:spacing w:after="0"/>
        <w:ind w:firstLine="720"/>
        <w:jc w:val="both"/>
        <w:rPr>
          <w:rFonts w:ascii="Arial" w:hAnsi="Arial" w:cs="Arial"/>
          <w:b/>
          <w:i/>
          <w:sz w:val="24"/>
          <w:szCs w:val="24"/>
        </w:rPr>
      </w:pPr>
      <w:r w:rsidRPr="008E7A1D">
        <w:rPr>
          <w:rFonts w:ascii="Arial" w:hAnsi="Arial" w:cs="Arial"/>
          <w:b/>
          <w:i/>
          <w:sz w:val="24"/>
          <w:szCs w:val="24"/>
        </w:rPr>
        <w:t xml:space="preserve">Activitatea de baza consta in </w:t>
      </w:r>
      <w:proofErr w:type="spellStart"/>
      <w:r w:rsidRPr="008E7A1D">
        <w:rPr>
          <w:rFonts w:ascii="Arial" w:hAnsi="Arial" w:cs="Arial"/>
          <w:b/>
          <w:i/>
          <w:sz w:val="24"/>
          <w:szCs w:val="24"/>
        </w:rPr>
        <w:t>urmatoarele</w:t>
      </w:r>
      <w:proofErr w:type="spellEnd"/>
      <w:r w:rsidRPr="008E7A1D">
        <w:rPr>
          <w:rFonts w:ascii="Arial" w:hAnsi="Arial" w:cs="Arial"/>
          <w:b/>
          <w:i/>
          <w:sz w:val="24"/>
          <w:szCs w:val="24"/>
        </w:rPr>
        <w:t xml:space="preserve"> faze:</w:t>
      </w:r>
    </w:p>
    <w:p w:rsidR="008E7A1D" w:rsidRPr="008F34BB" w:rsidRDefault="008E7A1D" w:rsidP="008F34BB">
      <w:pPr>
        <w:pStyle w:val="ListParagraph"/>
        <w:numPr>
          <w:ilvl w:val="2"/>
          <w:numId w:val="10"/>
        </w:numPr>
        <w:spacing w:after="0"/>
        <w:ind w:left="709" w:hanging="709"/>
        <w:jc w:val="both"/>
        <w:rPr>
          <w:rFonts w:ascii="Arial" w:hAnsi="Arial" w:cs="Arial"/>
          <w:i/>
          <w:sz w:val="24"/>
          <w:szCs w:val="24"/>
          <w:lang w:val="fr-FR"/>
        </w:rPr>
      </w:pPr>
      <w:proofErr w:type="spellStart"/>
      <w:r w:rsidRPr="00AF4BE8">
        <w:rPr>
          <w:rFonts w:ascii="Arial" w:hAnsi="Arial" w:cs="Arial"/>
          <w:i/>
          <w:sz w:val="24"/>
          <w:szCs w:val="24"/>
          <w:lang w:val="fr-FR"/>
        </w:rPr>
        <w:t>Aprovizionarea</w:t>
      </w:r>
      <w:proofErr w:type="spellEnd"/>
      <w:r w:rsidRPr="008F34BB">
        <w:rPr>
          <w:rFonts w:ascii="Arial" w:hAnsi="Arial" w:cs="Arial"/>
          <w:i/>
          <w:sz w:val="24"/>
          <w:szCs w:val="24"/>
          <w:lang w:val="fr-FR"/>
        </w:rPr>
        <w:t xml:space="preserve"> </w:t>
      </w:r>
      <w:proofErr w:type="spellStart"/>
      <w:r w:rsidRPr="008F34BB">
        <w:rPr>
          <w:rFonts w:ascii="Arial" w:hAnsi="Arial" w:cs="Arial"/>
          <w:i/>
          <w:sz w:val="24"/>
          <w:szCs w:val="24"/>
          <w:lang w:val="fr-FR"/>
        </w:rPr>
        <w:t>cu</w:t>
      </w:r>
      <w:proofErr w:type="spellEnd"/>
      <w:r w:rsidRPr="008F34BB">
        <w:rPr>
          <w:rFonts w:ascii="Arial" w:hAnsi="Arial" w:cs="Arial"/>
          <w:i/>
          <w:sz w:val="24"/>
          <w:szCs w:val="24"/>
          <w:lang w:val="fr-FR"/>
        </w:rPr>
        <w:t xml:space="preserve"> </w:t>
      </w:r>
      <w:proofErr w:type="spellStart"/>
      <w:r w:rsidRPr="008F34BB">
        <w:rPr>
          <w:rFonts w:ascii="Arial" w:hAnsi="Arial" w:cs="Arial"/>
          <w:i/>
          <w:sz w:val="24"/>
          <w:szCs w:val="24"/>
          <w:lang w:val="fr-FR"/>
        </w:rPr>
        <w:t>produse</w:t>
      </w:r>
      <w:proofErr w:type="spellEnd"/>
      <w:r w:rsidRPr="008F34BB">
        <w:rPr>
          <w:rFonts w:ascii="Arial" w:hAnsi="Arial" w:cs="Arial"/>
          <w:i/>
          <w:sz w:val="24"/>
          <w:szCs w:val="24"/>
          <w:lang w:val="fr-FR"/>
        </w:rPr>
        <w:t xml:space="preserve"> </w:t>
      </w:r>
      <w:proofErr w:type="spellStart"/>
      <w:r w:rsidRPr="008F34BB">
        <w:rPr>
          <w:rFonts w:ascii="Arial" w:hAnsi="Arial" w:cs="Arial"/>
          <w:i/>
          <w:sz w:val="24"/>
          <w:szCs w:val="24"/>
          <w:lang w:val="fr-FR"/>
        </w:rPr>
        <w:t>finite</w:t>
      </w:r>
      <w:proofErr w:type="spellEnd"/>
      <w:r w:rsidRPr="008F34BB">
        <w:rPr>
          <w:rFonts w:ascii="Arial" w:hAnsi="Arial" w:cs="Arial"/>
          <w:i/>
          <w:sz w:val="24"/>
          <w:szCs w:val="24"/>
          <w:lang w:val="fr-FR"/>
        </w:rPr>
        <w:t xml:space="preserve"> de la </w:t>
      </w:r>
      <w:proofErr w:type="spellStart"/>
      <w:r w:rsidRPr="008F34BB">
        <w:rPr>
          <w:rFonts w:ascii="Arial" w:hAnsi="Arial" w:cs="Arial"/>
          <w:i/>
          <w:sz w:val="24"/>
          <w:szCs w:val="24"/>
          <w:lang w:val="fr-FR"/>
        </w:rPr>
        <w:t>furnizori</w:t>
      </w:r>
      <w:proofErr w:type="spellEnd"/>
      <w:r w:rsidRPr="008F34BB">
        <w:rPr>
          <w:rFonts w:ascii="Arial" w:hAnsi="Arial" w:cs="Arial"/>
          <w:i/>
          <w:sz w:val="24"/>
          <w:szCs w:val="24"/>
          <w:lang w:val="fr-FR"/>
        </w:rPr>
        <w:t xml:space="preserve">: </w:t>
      </w:r>
      <w:proofErr w:type="spellStart"/>
      <w:r w:rsidRPr="008F34BB">
        <w:rPr>
          <w:rFonts w:ascii="Arial" w:hAnsi="Arial" w:cs="Arial"/>
          <w:i/>
          <w:sz w:val="24"/>
          <w:szCs w:val="24"/>
          <w:lang w:val="fr-FR"/>
        </w:rPr>
        <w:t>ingrasaminte</w:t>
      </w:r>
      <w:proofErr w:type="spellEnd"/>
      <w:r w:rsidRPr="008F34BB">
        <w:rPr>
          <w:rFonts w:ascii="Arial" w:hAnsi="Arial" w:cs="Arial"/>
          <w:i/>
          <w:sz w:val="24"/>
          <w:szCs w:val="24"/>
          <w:lang w:val="fr-FR"/>
        </w:rPr>
        <w:t xml:space="preserve"> </w:t>
      </w:r>
      <w:proofErr w:type="spellStart"/>
      <w:r w:rsidRPr="008F34BB">
        <w:rPr>
          <w:rFonts w:ascii="Arial" w:hAnsi="Arial" w:cs="Arial"/>
          <w:i/>
          <w:sz w:val="24"/>
          <w:szCs w:val="24"/>
          <w:lang w:val="fr-FR"/>
        </w:rPr>
        <w:t>chimice</w:t>
      </w:r>
      <w:proofErr w:type="spellEnd"/>
      <w:r w:rsidRPr="008F34BB">
        <w:rPr>
          <w:rFonts w:ascii="Arial" w:hAnsi="Arial" w:cs="Arial"/>
          <w:i/>
          <w:sz w:val="24"/>
          <w:szCs w:val="24"/>
          <w:lang w:val="fr-FR"/>
        </w:rPr>
        <w:t xml:space="preserve"> </w:t>
      </w:r>
      <w:proofErr w:type="spellStart"/>
      <w:r w:rsidRPr="008F34BB">
        <w:rPr>
          <w:rFonts w:ascii="Arial" w:hAnsi="Arial" w:cs="Arial"/>
          <w:i/>
          <w:sz w:val="24"/>
          <w:szCs w:val="24"/>
          <w:lang w:val="fr-FR"/>
        </w:rPr>
        <w:t>pentru</w:t>
      </w:r>
      <w:proofErr w:type="spellEnd"/>
      <w:r w:rsidRPr="008F34BB">
        <w:rPr>
          <w:rFonts w:ascii="Arial" w:hAnsi="Arial" w:cs="Arial"/>
          <w:i/>
          <w:sz w:val="24"/>
          <w:szCs w:val="24"/>
          <w:lang w:val="fr-FR"/>
        </w:rPr>
        <w:t xml:space="preserve"> </w:t>
      </w:r>
      <w:proofErr w:type="spellStart"/>
      <w:r w:rsidRPr="008F34BB">
        <w:rPr>
          <w:rFonts w:ascii="Arial" w:hAnsi="Arial" w:cs="Arial"/>
          <w:i/>
          <w:sz w:val="24"/>
          <w:szCs w:val="24"/>
          <w:lang w:val="fr-FR"/>
        </w:rPr>
        <w:t>productia</w:t>
      </w:r>
      <w:proofErr w:type="spellEnd"/>
      <w:r w:rsidRPr="008F34BB">
        <w:rPr>
          <w:rFonts w:ascii="Arial" w:hAnsi="Arial" w:cs="Arial"/>
          <w:i/>
          <w:sz w:val="24"/>
          <w:szCs w:val="24"/>
          <w:lang w:val="fr-FR"/>
        </w:rPr>
        <w:t xml:space="preserve"> </w:t>
      </w:r>
      <w:proofErr w:type="spellStart"/>
      <w:r w:rsidRPr="008F34BB">
        <w:rPr>
          <w:rFonts w:ascii="Arial" w:hAnsi="Arial" w:cs="Arial"/>
          <w:i/>
          <w:sz w:val="24"/>
          <w:szCs w:val="24"/>
          <w:lang w:val="fr-FR"/>
        </w:rPr>
        <w:t>agricola</w:t>
      </w:r>
      <w:proofErr w:type="spellEnd"/>
      <w:r w:rsidRPr="008F34BB">
        <w:rPr>
          <w:rFonts w:ascii="Arial" w:hAnsi="Arial" w:cs="Arial"/>
          <w:i/>
          <w:sz w:val="24"/>
          <w:szCs w:val="24"/>
          <w:lang w:val="fr-FR"/>
        </w:rPr>
        <w:t>.</w:t>
      </w:r>
    </w:p>
    <w:p w:rsidR="008E7A1D" w:rsidRPr="00AF4BE8" w:rsidRDefault="008E7A1D" w:rsidP="008F34BB">
      <w:pPr>
        <w:pStyle w:val="ListParagraph"/>
        <w:numPr>
          <w:ilvl w:val="2"/>
          <w:numId w:val="10"/>
        </w:numPr>
        <w:spacing w:after="0"/>
        <w:ind w:left="709" w:hanging="709"/>
        <w:jc w:val="both"/>
        <w:rPr>
          <w:rFonts w:ascii="Arial" w:hAnsi="Arial" w:cs="Arial"/>
          <w:i/>
          <w:sz w:val="24"/>
          <w:szCs w:val="24"/>
          <w:lang w:val="fr-FR"/>
        </w:rPr>
      </w:pPr>
      <w:proofErr w:type="spellStart"/>
      <w:r w:rsidRPr="00AF4BE8">
        <w:rPr>
          <w:rFonts w:ascii="Arial" w:hAnsi="Arial" w:cs="Arial"/>
          <w:i/>
          <w:sz w:val="24"/>
          <w:szCs w:val="24"/>
          <w:lang w:val="fr-FR"/>
        </w:rPr>
        <w:t>Receptia</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produselor</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finite</w:t>
      </w:r>
      <w:proofErr w:type="spellEnd"/>
    </w:p>
    <w:p w:rsidR="008E7A1D" w:rsidRPr="00AF4BE8" w:rsidRDefault="008E7A1D" w:rsidP="008F34BB">
      <w:pPr>
        <w:pStyle w:val="ListParagraph"/>
        <w:numPr>
          <w:ilvl w:val="2"/>
          <w:numId w:val="10"/>
        </w:numPr>
        <w:spacing w:after="0"/>
        <w:ind w:left="709" w:hanging="709"/>
        <w:jc w:val="both"/>
        <w:rPr>
          <w:rFonts w:ascii="Arial" w:hAnsi="Arial" w:cs="Arial"/>
          <w:i/>
          <w:sz w:val="24"/>
          <w:szCs w:val="24"/>
          <w:lang w:val="fr-FR"/>
        </w:rPr>
      </w:pPr>
      <w:proofErr w:type="spellStart"/>
      <w:r w:rsidRPr="00AF4BE8">
        <w:rPr>
          <w:rFonts w:ascii="Arial" w:hAnsi="Arial" w:cs="Arial"/>
          <w:i/>
          <w:sz w:val="24"/>
          <w:szCs w:val="24"/>
          <w:lang w:val="fr-FR"/>
        </w:rPr>
        <w:t>Depozitarea</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produselor</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finite</w:t>
      </w:r>
      <w:proofErr w:type="spellEnd"/>
      <w:r w:rsidRPr="00AF4BE8">
        <w:rPr>
          <w:rFonts w:ascii="Arial" w:hAnsi="Arial" w:cs="Arial"/>
          <w:i/>
          <w:sz w:val="24"/>
          <w:szCs w:val="24"/>
          <w:lang w:val="fr-FR"/>
        </w:rPr>
        <w:t>;</w:t>
      </w:r>
    </w:p>
    <w:p w:rsidR="008E7A1D" w:rsidRPr="00AF4BE8" w:rsidRDefault="008E7A1D" w:rsidP="008F34BB">
      <w:pPr>
        <w:pStyle w:val="ListParagraph"/>
        <w:numPr>
          <w:ilvl w:val="2"/>
          <w:numId w:val="10"/>
        </w:numPr>
        <w:spacing w:after="0"/>
        <w:ind w:left="709" w:hanging="709"/>
        <w:jc w:val="both"/>
        <w:rPr>
          <w:rFonts w:ascii="Arial" w:hAnsi="Arial" w:cs="Arial"/>
          <w:i/>
          <w:sz w:val="24"/>
          <w:szCs w:val="24"/>
          <w:lang w:val="fr-FR"/>
        </w:rPr>
      </w:pPr>
      <w:proofErr w:type="spellStart"/>
      <w:r w:rsidRPr="00AF4BE8">
        <w:rPr>
          <w:rFonts w:ascii="Arial" w:hAnsi="Arial" w:cs="Arial"/>
          <w:i/>
          <w:sz w:val="24"/>
          <w:szCs w:val="24"/>
          <w:lang w:val="fr-FR"/>
        </w:rPr>
        <w:t>Pregatire</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comenzi</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beneficiari</w:t>
      </w:r>
      <w:proofErr w:type="spellEnd"/>
    </w:p>
    <w:p w:rsidR="008E7A1D" w:rsidRPr="00AF4BE8" w:rsidRDefault="008E7A1D" w:rsidP="008F34BB">
      <w:pPr>
        <w:pStyle w:val="ListParagraph"/>
        <w:numPr>
          <w:ilvl w:val="2"/>
          <w:numId w:val="10"/>
        </w:numPr>
        <w:spacing w:after="0"/>
        <w:ind w:left="709" w:hanging="709"/>
        <w:jc w:val="both"/>
        <w:rPr>
          <w:rFonts w:ascii="Arial" w:hAnsi="Arial" w:cs="Arial"/>
          <w:i/>
          <w:sz w:val="24"/>
          <w:szCs w:val="24"/>
          <w:lang w:val="fr-FR"/>
        </w:rPr>
      </w:pPr>
      <w:proofErr w:type="spellStart"/>
      <w:r w:rsidRPr="00AF4BE8">
        <w:rPr>
          <w:rFonts w:ascii="Arial" w:hAnsi="Arial" w:cs="Arial"/>
          <w:i/>
          <w:sz w:val="24"/>
          <w:szCs w:val="24"/>
          <w:lang w:val="fr-FR"/>
        </w:rPr>
        <w:t>Pregatire</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pentru</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livrare</w:t>
      </w:r>
      <w:proofErr w:type="spellEnd"/>
    </w:p>
    <w:p w:rsidR="008E7A1D" w:rsidRPr="00AF4BE8" w:rsidRDefault="008E7A1D" w:rsidP="008F34BB">
      <w:pPr>
        <w:pStyle w:val="ListParagraph"/>
        <w:numPr>
          <w:ilvl w:val="2"/>
          <w:numId w:val="10"/>
        </w:numPr>
        <w:spacing w:after="0"/>
        <w:ind w:left="709" w:hanging="709"/>
        <w:jc w:val="both"/>
        <w:rPr>
          <w:rFonts w:ascii="Arial" w:hAnsi="Arial" w:cs="Arial"/>
          <w:i/>
          <w:sz w:val="24"/>
          <w:szCs w:val="24"/>
          <w:lang w:val="fr-FR"/>
        </w:rPr>
      </w:pPr>
      <w:proofErr w:type="spellStart"/>
      <w:r w:rsidRPr="00AF4BE8">
        <w:rPr>
          <w:rFonts w:ascii="Arial" w:hAnsi="Arial" w:cs="Arial"/>
          <w:i/>
          <w:sz w:val="24"/>
          <w:szCs w:val="24"/>
          <w:lang w:val="fr-FR"/>
        </w:rPr>
        <w:t>Livrare</w:t>
      </w:r>
      <w:proofErr w:type="spellEnd"/>
    </w:p>
    <w:p w:rsidR="008E7A1D" w:rsidRPr="00C40675" w:rsidRDefault="008E7A1D" w:rsidP="008E7A1D">
      <w:pPr>
        <w:tabs>
          <w:tab w:val="left" w:pos="0"/>
        </w:tabs>
        <w:spacing w:after="0"/>
        <w:ind w:firstLine="720"/>
        <w:jc w:val="both"/>
        <w:rPr>
          <w:rFonts w:ascii="Arial" w:eastAsia="Times New Roman" w:hAnsi="Arial" w:cs="Arial"/>
          <w:b/>
          <w:i/>
          <w:sz w:val="24"/>
          <w:szCs w:val="24"/>
        </w:rPr>
      </w:pPr>
      <w:r w:rsidRPr="008E7A1D">
        <w:rPr>
          <w:rFonts w:ascii="Arial" w:hAnsi="Arial" w:cs="Arial"/>
          <w:b/>
          <w:i/>
          <w:sz w:val="24"/>
          <w:szCs w:val="24"/>
        </w:rPr>
        <w:t>Activitatea</w:t>
      </w:r>
      <w:r w:rsidRPr="008E7A1D">
        <w:rPr>
          <w:rFonts w:ascii="Arial" w:eastAsia="Times New Roman" w:hAnsi="Arial" w:cs="Arial"/>
          <w:b/>
          <w:i/>
          <w:sz w:val="24"/>
          <w:szCs w:val="24"/>
        </w:rPr>
        <w:t xml:space="preserve"> </w:t>
      </w:r>
      <w:r w:rsidRPr="00C40675">
        <w:rPr>
          <w:rFonts w:ascii="Arial" w:eastAsia="Times New Roman" w:hAnsi="Arial" w:cs="Arial"/>
          <w:b/>
          <w:i/>
          <w:sz w:val="24"/>
          <w:szCs w:val="24"/>
        </w:rPr>
        <w:t xml:space="preserve">propriu-zisa, propusa a se </w:t>
      </w:r>
      <w:proofErr w:type="spellStart"/>
      <w:r w:rsidRPr="00C40675">
        <w:rPr>
          <w:rFonts w:ascii="Arial" w:eastAsia="Times New Roman" w:hAnsi="Arial" w:cs="Arial"/>
          <w:b/>
          <w:i/>
          <w:sz w:val="24"/>
          <w:szCs w:val="24"/>
        </w:rPr>
        <w:t>desfasura</w:t>
      </w:r>
      <w:proofErr w:type="spellEnd"/>
      <w:r w:rsidRPr="00C40675">
        <w:rPr>
          <w:rFonts w:ascii="Arial" w:eastAsia="Times New Roman" w:hAnsi="Arial" w:cs="Arial"/>
          <w:b/>
          <w:i/>
          <w:sz w:val="24"/>
          <w:szCs w:val="24"/>
        </w:rPr>
        <w:t>, presupune:</w:t>
      </w:r>
    </w:p>
    <w:p w:rsidR="008E7A1D" w:rsidRPr="00AF4BE8" w:rsidRDefault="008E7A1D" w:rsidP="008F34BB">
      <w:pPr>
        <w:pStyle w:val="ListParagraph"/>
        <w:numPr>
          <w:ilvl w:val="2"/>
          <w:numId w:val="10"/>
        </w:numPr>
        <w:spacing w:after="0"/>
        <w:ind w:left="709" w:hanging="709"/>
        <w:jc w:val="both"/>
        <w:rPr>
          <w:rFonts w:ascii="Arial" w:hAnsi="Arial" w:cs="Arial"/>
          <w:i/>
          <w:sz w:val="24"/>
          <w:szCs w:val="24"/>
          <w:lang w:val="fr-FR"/>
        </w:rPr>
      </w:pPr>
      <w:proofErr w:type="spellStart"/>
      <w:r w:rsidRPr="00AF4BE8">
        <w:rPr>
          <w:rFonts w:ascii="Arial" w:hAnsi="Arial" w:cs="Arial"/>
          <w:i/>
          <w:sz w:val="24"/>
          <w:szCs w:val="24"/>
          <w:lang w:val="fr-FR"/>
        </w:rPr>
        <w:t>Depozitare</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stocare</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temporara</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ingrasaminte</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chimice</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pe</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bază</w:t>
      </w:r>
      <w:proofErr w:type="spellEnd"/>
      <w:r w:rsidRPr="00AF4BE8">
        <w:rPr>
          <w:rFonts w:ascii="Arial" w:hAnsi="Arial" w:cs="Arial"/>
          <w:i/>
          <w:sz w:val="24"/>
          <w:szCs w:val="24"/>
          <w:lang w:val="fr-FR"/>
        </w:rPr>
        <w:t xml:space="preserve"> de </w:t>
      </w:r>
      <w:proofErr w:type="spellStart"/>
      <w:r w:rsidRPr="00AF4BE8">
        <w:rPr>
          <w:rFonts w:ascii="Arial" w:hAnsi="Arial" w:cs="Arial"/>
          <w:i/>
          <w:sz w:val="24"/>
          <w:szCs w:val="24"/>
          <w:lang w:val="fr-FR"/>
        </w:rPr>
        <w:t>azotat</w:t>
      </w:r>
      <w:proofErr w:type="spellEnd"/>
      <w:r w:rsidRPr="00AF4BE8">
        <w:rPr>
          <w:rFonts w:ascii="Arial" w:hAnsi="Arial" w:cs="Arial"/>
          <w:i/>
          <w:sz w:val="24"/>
          <w:szCs w:val="24"/>
          <w:lang w:val="fr-FR"/>
        </w:rPr>
        <w:t xml:space="preserve"> de </w:t>
      </w:r>
      <w:proofErr w:type="spellStart"/>
      <w:r w:rsidRPr="00AF4BE8">
        <w:rPr>
          <w:rFonts w:ascii="Arial" w:hAnsi="Arial" w:cs="Arial"/>
          <w:i/>
          <w:sz w:val="24"/>
          <w:szCs w:val="24"/>
          <w:lang w:val="fr-FR"/>
        </w:rPr>
        <w:t>amoniu</w:t>
      </w:r>
      <w:proofErr w:type="spellEnd"/>
      <w:r w:rsidRPr="00AF4BE8">
        <w:rPr>
          <w:rFonts w:ascii="Arial" w:hAnsi="Arial" w:cs="Arial"/>
          <w:i/>
          <w:sz w:val="24"/>
          <w:szCs w:val="24"/>
          <w:lang w:val="fr-FR"/>
        </w:rPr>
        <w:t xml:space="preserve"> si </w:t>
      </w:r>
      <w:proofErr w:type="spellStart"/>
      <w:r w:rsidRPr="00AF4BE8">
        <w:rPr>
          <w:rFonts w:ascii="Arial" w:hAnsi="Arial" w:cs="Arial"/>
          <w:i/>
          <w:sz w:val="24"/>
          <w:szCs w:val="24"/>
          <w:lang w:val="fr-FR"/>
        </w:rPr>
        <w:t>ingrasaminte</w:t>
      </w:r>
      <w:proofErr w:type="spellEnd"/>
      <w:r w:rsidRPr="00AF4BE8">
        <w:rPr>
          <w:rFonts w:ascii="Arial" w:hAnsi="Arial" w:cs="Arial"/>
          <w:i/>
          <w:sz w:val="24"/>
          <w:szCs w:val="24"/>
          <w:lang w:val="fr-FR"/>
        </w:rPr>
        <w:t xml:space="preserve"> complexe de </w:t>
      </w:r>
      <w:proofErr w:type="spellStart"/>
      <w:r w:rsidRPr="00AF4BE8">
        <w:rPr>
          <w:rFonts w:ascii="Arial" w:hAnsi="Arial" w:cs="Arial"/>
          <w:i/>
          <w:sz w:val="24"/>
          <w:szCs w:val="24"/>
          <w:lang w:val="fr-FR"/>
        </w:rPr>
        <w:t>tip</w:t>
      </w:r>
      <w:proofErr w:type="spellEnd"/>
      <w:r w:rsidRPr="00AF4BE8">
        <w:rPr>
          <w:rFonts w:ascii="Arial" w:hAnsi="Arial" w:cs="Arial"/>
          <w:i/>
          <w:sz w:val="24"/>
          <w:szCs w:val="24"/>
          <w:lang w:val="fr-FR"/>
        </w:rPr>
        <w:t xml:space="preserve"> NPK, DAP) in </w:t>
      </w:r>
      <w:proofErr w:type="spellStart"/>
      <w:r w:rsidRPr="00AF4BE8">
        <w:rPr>
          <w:rFonts w:ascii="Arial" w:hAnsi="Arial" w:cs="Arial"/>
          <w:i/>
          <w:sz w:val="24"/>
          <w:szCs w:val="24"/>
          <w:lang w:val="fr-FR"/>
        </w:rPr>
        <w:t>vederea</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comercializarii</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cu</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ridicata</w:t>
      </w:r>
      <w:proofErr w:type="spellEnd"/>
      <w:r w:rsidRPr="00AF4BE8">
        <w:rPr>
          <w:rFonts w:ascii="Arial" w:hAnsi="Arial" w:cs="Arial"/>
          <w:i/>
          <w:sz w:val="24"/>
          <w:szCs w:val="24"/>
          <w:lang w:val="fr-FR"/>
        </w:rPr>
        <w:t xml:space="preserve"> la </w:t>
      </w:r>
      <w:proofErr w:type="spellStart"/>
      <w:r w:rsidRPr="00AF4BE8">
        <w:rPr>
          <w:rFonts w:ascii="Arial" w:hAnsi="Arial" w:cs="Arial"/>
          <w:i/>
          <w:sz w:val="24"/>
          <w:szCs w:val="24"/>
          <w:lang w:val="fr-FR"/>
        </w:rPr>
        <w:t>terti</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pe</w:t>
      </w:r>
      <w:proofErr w:type="spellEnd"/>
      <w:r w:rsidRPr="00AF4BE8">
        <w:rPr>
          <w:rFonts w:ascii="Arial" w:hAnsi="Arial" w:cs="Arial"/>
          <w:i/>
          <w:sz w:val="24"/>
          <w:szCs w:val="24"/>
          <w:lang w:val="fr-FR"/>
        </w:rPr>
        <w:t xml:space="preserve"> </w:t>
      </w:r>
      <w:proofErr w:type="spellStart"/>
      <w:r w:rsidRPr="00AF4BE8">
        <w:rPr>
          <w:rFonts w:ascii="Arial" w:hAnsi="Arial" w:cs="Arial"/>
          <w:i/>
          <w:sz w:val="24"/>
          <w:szCs w:val="24"/>
          <w:lang w:val="fr-FR"/>
        </w:rPr>
        <w:t>baza</w:t>
      </w:r>
      <w:proofErr w:type="spellEnd"/>
      <w:r w:rsidRPr="00AF4BE8">
        <w:rPr>
          <w:rFonts w:ascii="Arial" w:hAnsi="Arial" w:cs="Arial"/>
          <w:i/>
          <w:sz w:val="24"/>
          <w:szCs w:val="24"/>
          <w:lang w:val="fr-FR"/>
        </w:rPr>
        <w:t xml:space="preserve"> de </w:t>
      </w:r>
      <w:proofErr w:type="spellStart"/>
      <w:r w:rsidRPr="00AF4BE8">
        <w:rPr>
          <w:rFonts w:ascii="Arial" w:hAnsi="Arial" w:cs="Arial"/>
          <w:i/>
          <w:sz w:val="24"/>
          <w:szCs w:val="24"/>
          <w:lang w:val="fr-FR"/>
        </w:rPr>
        <w:t>comanda</w:t>
      </w:r>
      <w:proofErr w:type="spellEnd"/>
      <w:r w:rsidRPr="00AF4BE8">
        <w:rPr>
          <w:rFonts w:ascii="Arial" w:hAnsi="Arial" w:cs="Arial"/>
          <w:i/>
          <w:sz w:val="24"/>
          <w:szCs w:val="24"/>
          <w:lang w:val="fr-FR"/>
        </w:rPr>
        <w:t>;</w:t>
      </w:r>
    </w:p>
    <w:p w:rsidR="0010607F" w:rsidRPr="00C73CCA" w:rsidRDefault="0010607F" w:rsidP="0010607F">
      <w:pPr>
        <w:pStyle w:val="ListParagraph"/>
        <w:spacing w:after="0"/>
        <w:ind w:left="1620"/>
        <w:jc w:val="both"/>
        <w:rPr>
          <w:rFonts w:ascii="Arial" w:hAnsi="Arial" w:cs="Arial"/>
          <w:i/>
          <w:strike/>
          <w:sz w:val="24"/>
          <w:szCs w:val="24"/>
          <w:lang w:val="fr-FR"/>
        </w:rPr>
      </w:pPr>
    </w:p>
    <w:p w:rsidR="008E7A1D" w:rsidRPr="008E7A1D" w:rsidRDefault="008E7A1D" w:rsidP="008E7A1D">
      <w:pPr>
        <w:tabs>
          <w:tab w:val="left" w:pos="0"/>
        </w:tabs>
        <w:spacing w:after="0"/>
        <w:ind w:firstLine="720"/>
        <w:jc w:val="both"/>
        <w:rPr>
          <w:rFonts w:ascii="Arial" w:hAnsi="Arial" w:cs="Arial"/>
          <w:b/>
          <w:i/>
          <w:sz w:val="24"/>
          <w:szCs w:val="24"/>
        </w:rPr>
      </w:pPr>
      <w:r w:rsidRPr="008E7A1D">
        <w:rPr>
          <w:rFonts w:ascii="Arial" w:hAnsi="Arial" w:cs="Arial"/>
          <w:b/>
          <w:i/>
          <w:sz w:val="24"/>
          <w:szCs w:val="24"/>
        </w:rPr>
        <w:t xml:space="preserve">Procesul tehnologic </w:t>
      </w:r>
      <w:proofErr w:type="spellStart"/>
      <w:r w:rsidRPr="008E7A1D">
        <w:rPr>
          <w:rFonts w:ascii="Arial" w:hAnsi="Arial" w:cs="Arial"/>
          <w:b/>
          <w:i/>
          <w:sz w:val="24"/>
          <w:szCs w:val="24"/>
        </w:rPr>
        <w:t>desfasurat</w:t>
      </w:r>
      <w:proofErr w:type="spellEnd"/>
      <w:r w:rsidRPr="008E7A1D">
        <w:rPr>
          <w:rFonts w:ascii="Arial" w:hAnsi="Arial" w:cs="Arial"/>
          <w:b/>
          <w:i/>
          <w:sz w:val="24"/>
          <w:szCs w:val="24"/>
        </w:rPr>
        <w:t xml:space="preserve"> pe amplasament consta in:</w:t>
      </w:r>
    </w:p>
    <w:p w:rsidR="008E7A1D" w:rsidRDefault="008E7A1D" w:rsidP="008E7A1D">
      <w:pPr>
        <w:pStyle w:val="ListParagraph"/>
        <w:numPr>
          <w:ilvl w:val="0"/>
          <w:numId w:val="10"/>
        </w:numPr>
        <w:tabs>
          <w:tab w:val="left" w:pos="709"/>
        </w:tabs>
        <w:spacing w:after="0"/>
        <w:ind w:left="0" w:firstLine="0"/>
        <w:jc w:val="both"/>
        <w:rPr>
          <w:rFonts w:ascii="Arial" w:eastAsia="Times New Roman" w:hAnsi="Arial" w:cs="Arial"/>
          <w:b/>
          <w:i/>
          <w:sz w:val="24"/>
          <w:szCs w:val="24"/>
        </w:rPr>
      </w:pPr>
      <w:r w:rsidRPr="00A3341D">
        <w:rPr>
          <w:rFonts w:ascii="Arial" w:eastAsia="Times New Roman" w:hAnsi="Arial" w:cs="Arial"/>
          <w:b/>
          <w:i/>
          <w:sz w:val="24"/>
          <w:szCs w:val="24"/>
          <w:u w:val="single"/>
        </w:rPr>
        <w:t xml:space="preserve">Aprovizionarea cu </w:t>
      </w:r>
      <w:proofErr w:type="spellStart"/>
      <w:r w:rsidRPr="00A3341D">
        <w:rPr>
          <w:rFonts w:ascii="Arial" w:eastAsia="Times New Roman" w:hAnsi="Arial" w:cs="Arial"/>
          <w:b/>
          <w:i/>
          <w:sz w:val="24"/>
          <w:szCs w:val="24"/>
          <w:u w:val="single"/>
        </w:rPr>
        <w:t>ingrasaminte</w:t>
      </w:r>
      <w:proofErr w:type="spellEnd"/>
      <w:r w:rsidRPr="00A3341D">
        <w:rPr>
          <w:rFonts w:ascii="Arial" w:eastAsia="Times New Roman" w:hAnsi="Arial" w:cs="Arial"/>
          <w:b/>
          <w:i/>
          <w:sz w:val="24"/>
          <w:szCs w:val="24"/>
          <w:u w:val="single"/>
        </w:rPr>
        <w:t xml:space="preserve"> chimice</w:t>
      </w:r>
      <w:r>
        <w:rPr>
          <w:rFonts w:ascii="Arial" w:eastAsia="Times New Roman" w:hAnsi="Arial" w:cs="Arial"/>
          <w:b/>
          <w:i/>
          <w:sz w:val="24"/>
          <w:szCs w:val="24"/>
        </w:rPr>
        <w:t xml:space="preserve"> </w:t>
      </w:r>
      <w:r w:rsidRPr="00A3341D">
        <w:rPr>
          <w:rFonts w:ascii="Arial" w:eastAsia="Times New Roman" w:hAnsi="Arial" w:cs="Arial"/>
          <w:i/>
          <w:sz w:val="24"/>
          <w:szCs w:val="24"/>
        </w:rPr>
        <w:t xml:space="preserve">furnizate de </w:t>
      </w:r>
      <w:proofErr w:type="spellStart"/>
      <w:r w:rsidRPr="00A3341D">
        <w:rPr>
          <w:rFonts w:ascii="Arial" w:eastAsia="Times New Roman" w:hAnsi="Arial" w:cs="Arial"/>
          <w:i/>
          <w:sz w:val="24"/>
          <w:szCs w:val="24"/>
        </w:rPr>
        <w:t>producatori</w:t>
      </w:r>
      <w:proofErr w:type="spellEnd"/>
      <w:r w:rsidRPr="00A3341D">
        <w:rPr>
          <w:rFonts w:ascii="Arial" w:eastAsia="Times New Roman" w:hAnsi="Arial" w:cs="Arial"/>
          <w:i/>
          <w:sz w:val="24"/>
          <w:szCs w:val="24"/>
        </w:rPr>
        <w:t xml:space="preserve"> </w:t>
      </w:r>
      <w:proofErr w:type="spellStart"/>
      <w:r w:rsidRPr="00A3341D">
        <w:rPr>
          <w:rFonts w:ascii="Arial" w:eastAsia="Times New Roman" w:hAnsi="Arial" w:cs="Arial"/>
          <w:i/>
          <w:sz w:val="24"/>
          <w:szCs w:val="24"/>
        </w:rPr>
        <w:t>autorizati</w:t>
      </w:r>
      <w:proofErr w:type="spellEnd"/>
      <w:r w:rsidRPr="00A3341D">
        <w:rPr>
          <w:rFonts w:ascii="Arial" w:eastAsia="Times New Roman" w:hAnsi="Arial" w:cs="Arial"/>
          <w:i/>
          <w:sz w:val="24"/>
          <w:szCs w:val="24"/>
        </w:rPr>
        <w:t>, cu mijloace de transport auto de m</w:t>
      </w:r>
      <w:r w:rsidR="00CB4EE9">
        <w:rPr>
          <w:rFonts w:ascii="Arial" w:eastAsia="Times New Roman" w:hAnsi="Arial" w:cs="Arial"/>
          <w:i/>
          <w:sz w:val="24"/>
          <w:szCs w:val="24"/>
        </w:rPr>
        <w:t xml:space="preserve">are tonaj ale </w:t>
      </w:r>
      <w:proofErr w:type="spellStart"/>
      <w:r w:rsidR="00CB4EE9">
        <w:rPr>
          <w:rFonts w:ascii="Arial" w:eastAsia="Times New Roman" w:hAnsi="Arial" w:cs="Arial"/>
          <w:i/>
          <w:sz w:val="24"/>
          <w:szCs w:val="24"/>
        </w:rPr>
        <w:t>tertilor</w:t>
      </w:r>
      <w:proofErr w:type="spellEnd"/>
      <w:r w:rsidRPr="00A3341D">
        <w:rPr>
          <w:rFonts w:ascii="Arial" w:eastAsia="Times New Roman" w:hAnsi="Arial" w:cs="Arial"/>
          <w:i/>
          <w:sz w:val="24"/>
          <w:szCs w:val="24"/>
        </w:rPr>
        <w:t>. Depozitarea (stocarea) temporara a acestora pe platforma betonat</w:t>
      </w:r>
      <w:r w:rsidR="00C73CCA">
        <w:rPr>
          <w:rFonts w:ascii="Arial" w:eastAsia="Times New Roman" w:hAnsi="Arial" w:cs="Arial"/>
          <w:i/>
          <w:sz w:val="24"/>
          <w:szCs w:val="24"/>
        </w:rPr>
        <w:t xml:space="preserve">a sau </w:t>
      </w:r>
      <w:proofErr w:type="spellStart"/>
      <w:r w:rsidR="00C73CCA">
        <w:rPr>
          <w:rFonts w:ascii="Arial" w:eastAsia="Times New Roman" w:hAnsi="Arial" w:cs="Arial"/>
          <w:i/>
          <w:sz w:val="24"/>
          <w:szCs w:val="24"/>
        </w:rPr>
        <w:t>paleti</w:t>
      </w:r>
      <w:proofErr w:type="spellEnd"/>
      <w:r w:rsidR="00C73CCA">
        <w:rPr>
          <w:rFonts w:ascii="Arial" w:eastAsia="Times New Roman" w:hAnsi="Arial" w:cs="Arial"/>
          <w:i/>
          <w:sz w:val="24"/>
          <w:szCs w:val="24"/>
        </w:rPr>
        <w:t xml:space="preserve"> din lemn in magaziile special destinate</w:t>
      </w:r>
      <w:r w:rsidRPr="00A3341D">
        <w:rPr>
          <w:rFonts w:ascii="Arial" w:eastAsia="Times New Roman" w:hAnsi="Arial" w:cs="Arial"/>
          <w:i/>
          <w:sz w:val="24"/>
          <w:szCs w:val="24"/>
        </w:rPr>
        <w:t xml:space="preserve"> acestui scop</w:t>
      </w:r>
      <w:r w:rsidR="0010607F">
        <w:rPr>
          <w:rFonts w:ascii="Arial" w:eastAsia="Times New Roman" w:hAnsi="Arial" w:cs="Arial"/>
          <w:i/>
          <w:sz w:val="24"/>
          <w:szCs w:val="24"/>
        </w:rPr>
        <w:t>,</w:t>
      </w:r>
      <w:r w:rsidRPr="00A3341D">
        <w:rPr>
          <w:rFonts w:ascii="Arial" w:eastAsia="Times New Roman" w:hAnsi="Arial" w:cs="Arial"/>
          <w:i/>
          <w:sz w:val="24"/>
          <w:szCs w:val="24"/>
        </w:rPr>
        <w:t xml:space="preserve"> prin stivuire manuala sau cu mijloacele </w:t>
      </w:r>
      <w:r w:rsidR="0010607F">
        <w:rPr>
          <w:rFonts w:ascii="Arial" w:eastAsia="Times New Roman" w:hAnsi="Arial" w:cs="Arial"/>
          <w:i/>
          <w:sz w:val="24"/>
          <w:szCs w:val="24"/>
        </w:rPr>
        <w:t xml:space="preserve">mecanizate din </w:t>
      </w:r>
      <w:r w:rsidR="0010607F">
        <w:rPr>
          <w:rFonts w:ascii="Arial" w:eastAsia="Times New Roman" w:hAnsi="Arial" w:cs="Arial"/>
          <w:i/>
          <w:sz w:val="24"/>
          <w:szCs w:val="24"/>
        </w:rPr>
        <w:lastRenderedPageBreak/>
        <w:t>dotare, respectiv</w:t>
      </w:r>
      <w:r w:rsidRPr="00A3341D">
        <w:rPr>
          <w:rFonts w:ascii="Arial" w:eastAsia="Times New Roman" w:hAnsi="Arial" w:cs="Arial"/>
          <w:i/>
          <w:sz w:val="24"/>
          <w:szCs w:val="24"/>
        </w:rPr>
        <w:t xml:space="preserve"> </w:t>
      </w:r>
      <w:proofErr w:type="spellStart"/>
      <w:r w:rsidRPr="00A3341D">
        <w:rPr>
          <w:rFonts w:ascii="Arial" w:eastAsia="Times New Roman" w:hAnsi="Arial" w:cs="Arial"/>
          <w:i/>
          <w:sz w:val="24"/>
          <w:szCs w:val="24"/>
        </w:rPr>
        <w:t>electrostivuitoare</w:t>
      </w:r>
      <w:proofErr w:type="spellEnd"/>
      <w:r w:rsidRPr="00A3341D">
        <w:rPr>
          <w:rFonts w:ascii="Arial" w:eastAsia="Times New Roman" w:hAnsi="Arial" w:cs="Arial"/>
          <w:i/>
          <w:sz w:val="24"/>
          <w:szCs w:val="24"/>
        </w:rPr>
        <w:t xml:space="preserve">. Depozitarea </w:t>
      </w:r>
      <w:proofErr w:type="spellStart"/>
      <w:r w:rsidRPr="00A3341D">
        <w:rPr>
          <w:rFonts w:ascii="Arial" w:eastAsia="Times New Roman" w:hAnsi="Arial" w:cs="Arial"/>
          <w:i/>
          <w:sz w:val="24"/>
          <w:szCs w:val="24"/>
        </w:rPr>
        <w:t>ingrasamintelor</w:t>
      </w:r>
      <w:proofErr w:type="spellEnd"/>
      <w:r w:rsidRPr="00A3341D">
        <w:rPr>
          <w:rFonts w:ascii="Arial" w:eastAsia="Times New Roman" w:hAnsi="Arial" w:cs="Arial"/>
          <w:i/>
          <w:sz w:val="24"/>
          <w:szCs w:val="24"/>
        </w:rPr>
        <w:t xml:space="preserve"> chimice se </w:t>
      </w:r>
      <w:proofErr w:type="spellStart"/>
      <w:r w:rsidRPr="00A3341D">
        <w:rPr>
          <w:rFonts w:ascii="Arial" w:eastAsia="Times New Roman" w:hAnsi="Arial" w:cs="Arial"/>
          <w:i/>
          <w:sz w:val="24"/>
          <w:szCs w:val="24"/>
        </w:rPr>
        <w:t>realizeaza</w:t>
      </w:r>
      <w:proofErr w:type="spellEnd"/>
      <w:r w:rsidRPr="00A3341D">
        <w:rPr>
          <w:rFonts w:ascii="Arial" w:eastAsia="Times New Roman" w:hAnsi="Arial" w:cs="Arial"/>
          <w:i/>
          <w:sz w:val="24"/>
          <w:szCs w:val="24"/>
        </w:rPr>
        <w:t xml:space="preserve"> in </w:t>
      </w:r>
      <w:proofErr w:type="spellStart"/>
      <w:r w:rsidRPr="00A3341D">
        <w:rPr>
          <w:rFonts w:ascii="Arial" w:eastAsia="Times New Roman" w:hAnsi="Arial" w:cs="Arial"/>
          <w:i/>
          <w:sz w:val="24"/>
          <w:szCs w:val="24"/>
        </w:rPr>
        <w:t>big-bagsuri</w:t>
      </w:r>
      <w:proofErr w:type="spellEnd"/>
      <w:r w:rsidRPr="00A3341D">
        <w:rPr>
          <w:rFonts w:ascii="Arial" w:eastAsia="Times New Roman" w:hAnsi="Arial" w:cs="Arial"/>
          <w:i/>
          <w:sz w:val="24"/>
          <w:szCs w:val="24"/>
        </w:rPr>
        <w:t xml:space="preserve"> de 500 kg, 600 kg sau 1000 kg su</w:t>
      </w:r>
      <w:r w:rsidR="00C73CCA">
        <w:rPr>
          <w:rFonts w:ascii="Arial" w:eastAsia="Times New Roman" w:hAnsi="Arial" w:cs="Arial"/>
          <w:i/>
          <w:sz w:val="24"/>
          <w:szCs w:val="24"/>
        </w:rPr>
        <w:t xml:space="preserve">prapuse </w:t>
      </w:r>
      <w:r w:rsidR="0010607F">
        <w:rPr>
          <w:rFonts w:ascii="Arial" w:eastAsia="Times New Roman" w:hAnsi="Arial" w:cs="Arial"/>
          <w:i/>
          <w:sz w:val="24"/>
          <w:szCs w:val="24"/>
        </w:rPr>
        <w:t xml:space="preserve">pe 2 </w:t>
      </w:r>
      <w:proofErr w:type="spellStart"/>
      <w:r w:rsidR="0010607F">
        <w:rPr>
          <w:rFonts w:ascii="Arial" w:eastAsia="Times New Roman" w:hAnsi="Arial" w:cs="Arial"/>
          <w:i/>
          <w:sz w:val="24"/>
          <w:szCs w:val="24"/>
        </w:rPr>
        <w:t>randuri</w:t>
      </w:r>
      <w:proofErr w:type="spellEnd"/>
      <w:r w:rsidR="0010607F">
        <w:rPr>
          <w:rFonts w:ascii="Arial" w:eastAsia="Times New Roman" w:hAnsi="Arial" w:cs="Arial"/>
          <w:i/>
          <w:sz w:val="24"/>
          <w:szCs w:val="24"/>
        </w:rPr>
        <w:t>,</w:t>
      </w:r>
      <w:r w:rsidRPr="00A3341D">
        <w:rPr>
          <w:rFonts w:ascii="Arial" w:eastAsia="Times New Roman" w:hAnsi="Arial" w:cs="Arial"/>
          <w:i/>
          <w:sz w:val="24"/>
          <w:szCs w:val="24"/>
        </w:rPr>
        <w:t xml:space="preserve"> capacitatea maxima de stocare calculata :</w:t>
      </w:r>
    </w:p>
    <w:p w:rsidR="008E7A1D" w:rsidRPr="001D50DB" w:rsidRDefault="008E7A1D" w:rsidP="008F34BB">
      <w:pPr>
        <w:pStyle w:val="ListParagraph"/>
        <w:numPr>
          <w:ilvl w:val="2"/>
          <w:numId w:val="10"/>
        </w:numPr>
        <w:spacing w:after="0"/>
        <w:ind w:left="709" w:hanging="709"/>
        <w:jc w:val="both"/>
        <w:rPr>
          <w:rFonts w:ascii="Arial" w:hAnsi="Arial" w:cs="Arial"/>
          <w:i/>
          <w:sz w:val="24"/>
          <w:szCs w:val="24"/>
          <w:lang w:val="fr-FR"/>
        </w:rPr>
      </w:pPr>
      <w:r w:rsidRPr="001D50DB">
        <w:rPr>
          <w:rFonts w:ascii="Arial" w:hAnsi="Arial" w:cs="Arial"/>
          <w:i/>
          <w:sz w:val="24"/>
          <w:szCs w:val="24"/>
          <w:lang w:val="fr-FR"/>
        </w:rPr>
        <w:t xml:space="preserve">C2 – 845 </w:t>
      </w:r>
      <w:proofErr w:type="spellStart"/>
      <w:r w:rsidRPr="001D50DB">
        <w:rPr>
          <w:rFonts w:ascii="Arial" w:hAnsi="Arial" w:cs="Arial"/>
          <w:i/>
          <w:sz w:val="24"/>
          <w:szCs w:val="24"/>
          <w:lang w:val="fr-FR"/>
        </w:rPr>
        <w:t>tone</w:t>
      </w:r>
      <w:proofErr w:type="spellEnd"/>
      <w:r>
        <w:rPr>
          <w:rFonts w:ascii="Arial" w:hAnsi="Arial" w:cs="Arial"/>
          <w:i/>
          <w:sz w:val="24"/>
          <w:szCs w:val="24"/>
          <w:lang w:val="fr-FR"/>
        </w:rPr>
        <w:t xml:space="preserve"> </w:t>
      </w:r>
      <w:proofErr w:type="spellStart"/>
      <w:r>
        <w:rPr>
          <w:rFonts w:ascii="Arial" w:hAnsi="Arial" w:cs="Arial"/>
          <w:i/>
          <w:sz w:val="24"/>
          <w:szCs w:val="24"/>
          <w:lang w:val="fr-FR"/>
        </w:rPr>
        <w:t>îngrășăminte</w:t>
      </w:r>
      <w:proofErr w:type="spellEnd"/>
      <w:r>
        <w:rPr>
          <w:rFonts w:ascii="Arial" w:hAnsi="Arial" w:cs="Arial"/>
          <w:i/>
          <w:sz w:val="24"/>
          <w:szCs w:val="24"/>
          <w:lang w:val="fr-FR"/>
        </w:rPr>
        <w:t xml:space="preserve"> </w:t>
      </w:r>
      <w:proofErr w:type="spellStart"/>
      <w:r>
        <w:rPr>
          <w:rFonts w:ascii="Arial" w:hAnsi="Arial" w:cs="Arial"/>
          <w:i/>
          <w:sz w:val="24"/>
          <w:szCs w:val="24"/>
          <w:lang w:val="fr-FR"/>
        </w:rPr>
        <w:t>pe</w:t>
      </w:r>
      <w:proofErr w:type="spellEnd"/>
      <w:r>
        <w:rPr>
          <w:rFonts w:ascii="Arial" w:hAnsi="Arial" w:cs="Arial"/>
          <w:i/>
          <w:sz w:val="24"/>
          <w:szCs w:val="24"/>
          <w:lang w:val="fr-FR"/>
        </w:rPr>
        <w:t xml:space="preserve"> </w:t>
      </w:r>
      <w:proofErr w:type="spellStart"/>
      <w:r>
        <w:rPr>
          <w:rFonts w:ascii="Arial" w:hAnsi="Arial" w:cs="Arial"/>
          <w:i/>
          <w:sz w:val="24"/>
          <w:szCs w:val="24"/>
          <w:lang w:val="fr-FR"/>
        </w:rPr>
        <w:t>bază</w:t>
      </w:r>
      <w:proofErr w:type="spellEnd"/>
      <w:r>
        <w:rPr>
          <w:rFonts w:ascii="Arial" w:hAnsi="Arial" w:cs="Arial"/>
          <w:i/>
          <w:sz w:val="24"/>
          <w:szCs w:val="24"/>
          <w:lang w:val="fr-FR"/>
        </w:rPr>
        <w:t xml:space="preserve"> de</w:t>
      </w:r>
      <w:r w:rsidRPr="001D50DB">
        <w:rPr>
          <w:rFonts w:ascii="Arial" w:hAnsi="Arial" w:cs="Arial"/>
          <w:i/>
          <w:sz w:val="24"/>
          <w:szCs w:val="24"/>
          <w:lang w:val="fr-FR"/>
        </w:rPr>
        <w:t xml:space="preserve"> </w:t>
      </w:r>
      <w:proofErr w:type="spellStart"/>
      <w:r w:rsidRPr="001D50DB">
        <w:rPr>
          <w:rFonts w:ascii="Arial" w:hAnsi="Arial" w:cs="Arial"/>
          <w:i/>
          <w:sz w:val="24"/>
          <w:szCs w:val="24"/>
          <w:lang w:val="fr-FR"/>
        </w:rPr>
        <w:t>azotat</w:t>
      </w:r>
      <w:proofErr w:type="spellEnd"/>
      <w:r w:rsidRPr="001D50DB">
        <w:rPr>
          <w:rFonts w:ascii="Arial" w:hAnsi="Arial" w:cs="Arial"/>
          <w:i/>
          <w:sz w:val="24"/>
          <w:szCs w:val="24"/>
          <w:lang w:val="fr-FR"/>
        </w:rPr>
        <w:t xml:space="preserve"> </w:t>
      </w:r>
      <w:proofErr w:type="gramStart"/>
      <w:r w:rsidRPr="001D50DB">
        <w:rPr>
          <w:rFonts w:ascii="Arial" w:hAnsi="Arial" w:cs="Arial"/>
          <w:i/>
          <w:sz w:val="24"/>
          <w:szCs w:val="24"/>
          <w:lang w:val="fr-FR"/>
        </w:rPr>
        <w:t xml:space="preserve">de </w:t>
      </w:r>
      <w:proofErr w:type="spellStart"/>
      <w:r w:rsidRPr="001D50DB">
        <w:rPr>
          <w:rFonts w:ascii="Arial" w:hAnsi="Arial" w:cs="Arial"/>
          <w:i/>
          <w:sz w:val="24"/>
          <w:szCs w:val="24"/>
          <w:lang w:val="fr-FR"/>
        </w:rPr>
        <w:t>amoniu</w:t>
      </w:r>
      <w:proofErr w:type="spellEnd"/>
      <w:proofErr w:type="gramEnd"/>
    </w:p>
    <w:p w:rsidR="008E7A1D" w:rsidRPr="001D50DB" w:rsidRDefault="008E7A1D" w:rsidP="008F34BB">
      <w:pPr>
        <w:pStyle w:val="ListParagraph"/>
        <w:numPr>
          <w:ilvl w:val="2"/>
          <w:numId w:val="10"/>
        </w:numPr>
        <w:spacing w:after="0"/>
        <w:ind w:left="709" w:hanging="709"/>
        <w:jc w:val="both"/>
        <w:rPr>
          <w:rFonts w:ascii="Arial" w:hAnsi="Arial" w:cs="Arial"/>
          <w:i/>
          <w:sz w:val="24"/>
          <w:szCs w:val="24"/>
          <w:lang w:val="fr-FR"/>
        </w:rPr>
      </w:pPr>
      <w:r w:rsidRPr="001D50DB">
        <w:rPr>
          <w:rFonts w:ascii="Arial" w:hAnsi="Arial" w:cs="Arial"/>
          <w:i/>
          <w:sz w:val="24"/>
          <w:szCs w:val="24"/>
          <w:lang w:val="fr-FR"/>
        </w:rPr>
        <w:t xml:space="preserve">C5 – 868 </w:t>
      </w:r>
      <w:proofErr w:type="spellStart"/>
      <w:r w:rsidRPr="001D50DB">
        <w:rPr>
          <w:rFonts w:ascii="Arial" w:hAnsi="Arial" w:cs="Arial"/>
          <w:i/>
          <w:sz w:val="24"/>
          <w:szCs w:val="24"/>
          <w:lang w:val="fr-FR"/>
        </w:rPr>
        <w:t>tone</w:t>
      </w:r>
      <w:proofErr w:type="spellEnd"/>
      <w:r w:rsidRPr="001D50DB">
        <w:rPr>
          <w:rFonts w:ascii="Arial" w:hAnsi="Arial" w:cs="Arial"/>
          <w:i/>
          <w:sz w:val="24"/>
          <w:szCs w:val="24"/>
          <w:lang w:val="fr-FR"/>
        </w:rPr>
        <w:t xml:space="preserve"> </w:t>
      </w:r>
      <w:proofErr w:type="spellStart"/>
      <w:r w:rsidR="00667A2F">
        <w:rPr>
          <w:rFonts w:ascii="Arial" w:hAnsi="Arial" w:cs="Arial"/>
          <w:i/>
          <w:sz w:val="24"/>
          <w:szCs w:val="24"/>
          <w:lang w:val="fr-FR"/>
        </w:rPr>
        <w:t>îngrășăminte</w:t>
      </w:r>
      <w:proofErr w:type="spellEnd"/>
      <w:r w:rsidR="00667A2F">
        <w:rPr>
          <w:rFonts w:ascii="Arial" w:hAnsi="Arial" w:cs="Arial"/>
          <w:i/>
          <w:sz w:val="24"/>
          <w:szCs w:val="24"/>
          <w:lang w:val="fr-FR"/>
        </w:rPr>
        <w:t xml:space="preserve"> </w:t>
      </w:r>
      <w:proofErr w:type="spellStart"/>
      <w:r w:rsidR="00667A2F">
        <w:rPr>
          <w:rFonts w:ascii="Arial" w:hAnsi="Arial" w:cs="Arial"/>
          <w:i/>
          <w:sz w:val="24"/>
          <w:szCs w:val="24"/>
          <w:lang w:val="fr-FR"/>
        </w:rPr>
        <w:t>pe</w:t>
      </w:r>
      <w:proofErr w:type="spellEnd"/>
      <w:r w:rsidR="00667A2F">
        <w:rPr>
          <w:rFonts w:ascii="Arial" w:hAnsi="Arial" w:cs="Arial"/>
          <w:i/>
          <w:sz w:val="24"/>
          <w:szCs w:val="24"/>
          <w:lang w:val="fr-FR"/>
        </w:rPr>
        <w:t xml:space="preserve"> </w:t>
      </w:r>
      <w:proofErr w:type="spellStart"/>
      <w:r w:rsidR="00667A2F">
        <w:rPr>
          <w:rFonts w:ascii="Arial" w:hAnsi="Arial" w:cs="Arial"/>
          <w:i/>
          <w:sz w:val="24"/>
          <w:szCs w:val="24"/>
          <w:lang w:val="fr-FR"/>
        </w:rPr>
        <w:t>bază</w:t>
      </w:r>
      <w:proofErr w:type="spellEnd"/>
      <w:r w:rsidR="00667A2F">
        <w:rPr>
          <w:rFonts w:ascii="Arial" w:hAnsi="Arial" w:cs="Arial"/>
          <w:i/>
          <w:sz w:val="24"/>
          <w:szCs w:val="24"/>
          <w:lang w:val="fr-FR"/>
        </w:rPr>
        <w:t xml:space="preserve"> de</w:t>
      </w:r>
      <w:r w:rsidR="00667A2F" w:rsidRPr="001D50DB">
        <w:rPr>
          <w:rFonts w:ascii="Arial" w:hAnsi="Arial" w:cs="Arial"/>
          <w:i/>
          <w:sz w:val="24"/>
          <w:szCs w:val="24"/>
          <w:lang w:val="fr-FR"/>
        </w:rPr>
        <w:t xml:space="preserve"> </w:t>
      </w:r>
      <w:proofErr w:type="spellStart"/>
      <w:r w:rsidR="00667A2F" w:rsidRPr="001D50DB">
        <w:rPr>
          <w:rFonts w:ascii="Arial" w:hAnsi="Arial" w:cs="Arial"/>
          <w:i/>
          <w:sz w:val="24"/>
          <w:szCs w:val="24"/>
          <w:lang w:val="fr-FR"/>
        </w:rPr>
        <w:t>azotat</w:t>
      </w:r>
      <w:proofErr w:type="spellEnd"/>
      <w:r w:rsidR="00667A2F" w:rsidRPr="001D50DB">
        <w:rPr>
          <w:rFonts w:ascii="Arial" w:hAnsi="Arial" w:cs="Arial"/>
          <w:i/>
          <w:sz w:val="24"/>
          <w:szCs w:val="24"/>
          <w:lang w:val="fr-FR"/>
        </w:rPr>
        <w:t xml:space="preserve"> </w:t>
      </w:r>
      <w:proofErr w:type="gramStart"/>
      <w:r w:rsidR="00667A2F" w:rsidRPr="001D50DB">
        <w:rPr>
          <w:rFonts w:ascii="Arial" w:hAnsi="Arial" w:cs="Arial"/>
          <w:i/>
          <w:sz w:val="24"/>
          <w:szCs w:val="24"/>
          <w:lang w:val="fr-FR"/>
        </w:rPr>
        <w:t xml:space="preserve">de </w:t>
      </w:r>
      <w:proofErr w:type="spellStart"/>
      <w:r w:rsidR="00667A2F" w:rsidRPr="001D50DB">
        <w:rPr>
          <w:rFonts w:ascii="Arial" w:hAnsi="Arial" w:cs="Arial"/>
          <w:i/>
          <w:sz w:val="24"/>
          <w:szCs w:val="24"/>
          <w:lang w:val="fr-FR"/>
        </w:rPr>
        <w:t>amoniu</w:t>
      </w:r>
      <w:proofErr w:type="spellEnd"/>
      <w:proofErr w:type="gramEnd"/>
    </w:p>
    <w:p w:rsidR="008E7A1D" w:rsidRPr="001D50DB" w:rsidRDefault="008E7A1D" w:rsidP="008F34BB">
      <w:pPr>
        <w:pStyle w:val="ListParagraph"/>
        <w:numPr>
          <w:ilvl w:val="2"/>
          <w:numId w:val="10"/>
        </w:numPr>
        <w:spacing w:after="0"/>
        <w:ind w:left="709" w:hanging="709"/>
        <w:jc w:val="both"/>
        <w:rPr>
          <w:rFonts w:ascii="Arial" w:hAnsi="Arial" w:cs="Arial"/>
          <w:i/>
          <w:sz w:val="24"/>
          <w:szCs w:val="24"/>
          <w:lang w:val="fr-FR"/>
        </w:rPr>
      </w:pPr>
      <w:r w:rsidRPr="001D50DB">
        <w:rPr>
          <w:rFonts w:ascii="Arial" w:hAnsi="Arial" w:cs="Arial"/>
          <w:i/>
          <w:sz w:val="24"/>
          <w:szCs w:val="24"/>
          <w:lang w:val="fr-FR"/>
        </w:rPr>
        <w:t xml:space="preserve">C10 – 868 </w:t>
      </w:r>
      <w:proofErr w:type="spellStart"/>
      <w:r w:rsidRPr="001D50DB">
        <w:rPr>
          <w:rFonts w:ascii="Arial" w:hAnsi="Arial" w:cs="Arial"/>
          <w:i/>
          <w:sz w:val="24"/>
          <w:szCs w:val="24"/>
          <w:lang w:val="fr-FR"/>
        </w:rPr>
        <w:t>tone</w:t>
      </w:r>
      <w:proofErr w:type="spellEnd"/>
      <w:r w:rsidRPr="001D50DB">
        <w:rPr>
          <w:rFonts w:ascii="Arial" w:hAnsi="Arial" w:cs="Arial"/>
          <w:i/>
          <w:sz w:val="24"/>
          <w:szCs w:val="24"/>
          <w:lang w:val="fr-FR"/>
        </w:rPr>
        <w:t xml:space="preserve"> </w:t>
      </w:r>
      <w:proofErr w:type="spellStart"/>
      <w:r w:rsidR="00667A2F">
        <w:rPr>
          <w:rFonts w:ascii="Arial" w:hAnsi="Arial" w:cs="Arial"/>
          <w:i/>
          <w:sz w:val="24"/>
          <w:szCs w:val="24"/>
          <w:lang w:val="fr-FR"/>
        </w:rPr>
        <w:t>îngrășăminte</w:t>
      </w:r>
      <w:proofErr w:type="spellEnd"/>
      <w:r w:rsidR="00667A2F">
        <w:rPr>
          <w:rFonts w:ascii="Arial" w:hAnsi="Arial" w:cs="Arial"/>
          <w:i/>
          <w:sz w:val="24"/>
          <w:szCs w:val="24"/>
          <w:lang w:val="fr-FR"/>
        </w:rPr>
        <w:t xml:space="preserve"> </w:t>
      </w:r>
      <w:proofErr w:type="spellStart"/>
      <w:r w:rsidR="00667A2F">
        <w:rPr>
          <w:rFonts w:ascii="Arial" w:hAnsi="Arial" w:cs="Arial"/>
          <w:i/>
          <w:sz w:val="24"/>
          <w:szCs w:val="24"/>
          <w:lang w:val="fr-FR"/>
        </w:rPr>
        <w:t>pe</w:t>
      </w:r>
      <w:proofErr w:type="spellEnd"/>
      <w:r w:rsidR="00667A2F">
        <w:rPr>
          <w:rFonts w:ascii="Arial" w:hAnsi="Arial" w:cs="Arial"/>
          <w:i/>
          <w:sz w:val="24"/>
          <w:szCs w:val="24"/>
          <w:lang w:val="fr-FR"/>
        </w:rPr>
        <w:t xml:space="preserve"> </w:t>
      </w:r>
      <w:proofErr w:type="spellStart"/>
      <w:r w:rsidR="00667A2F">
        <w:rPr>
          <w:rFonts w:ascii="Arial" w:hAnsi="Arial" w:cs="Arial"/>
          <w:i/>
          <w:sz w:val="24"/>
          <w:szCs w:val="24"/>
          <w:lang w:val="fr-FR"/>
        </w:rPr>
        <w:t>bază</w:t>
      </w:r>
      <w:proofErr w:type="spellEnd"/>
      <w:r w:rsidR="00667A2F">
        <w:rPr>
          <w:rFonts w:ascii="Arial" w:hAnsi="Arial" w:cs="Arial"/>
          <w:i/>
          <w:sz w:val="24"/>
          <w:szCs w:val="24"/>
          <w:lang w:val="fr-FR"/>
        </w:rPr>
        <w:t xml:space="preserve"> de</w:t>
      </w:r>
      <w:r w:rsidR="00667A2F" w:rsidRPr="001D50DB">
        <w:rPr>
          <w:rFonts w:ascii="Arial" w:hAnsi="Arial" w:cs="Arial"/>
          <w:i/>
          <w:sz w:val="24"/>
          <w:szCs w:val="24"/>
          <w:lang w:val="fr-FR"/>
        </w:rPr>
        <w:t xml:space="preserve"> </w:t>
      </w:r>
      <w:proofErr w:type="spellStart"/>
      <w:r w:rsidR="00667A2F" w:rsidRPr="001D50DB">
        <w:rPr>
          <w:rFonts w:ascii="Arial" w:hAnsi="Arial" w:cs="Arial"/>
          <w:i/>
          <w:sz w:val="24"/>
          <w:szCs w:val="24"/>
          <w:lang w:val="fr-FR"/>
        </w:rPr>
        <w:t>azotat</w:t>
      </w:r>
      <w:proofErr w:type="spellEnd"/>
      <w:r w:rsidR="00667A2F" w:rsidRPr="001D50DB">
        <w:rPr>
          <w:rFonts w:ascii="Arial" w:hAnsi="Arial" w:cs="Arial"/>
          <w:i/>
          <w:sz w:val="24"/>
          <w:szCs w:val="24"/>
          <w:lang w:val="fr-FR"/>
        </w:rPr>
        <w:t xml:space="preserve"> </w:t>
      </w:r>
      <w:proofErr w:type="gramStart"/>
      <w:r w:rsidR="00667A2F" w:rsidRPr="001D50DB">
        <w:rPr>
          <w:rFonts w:ascii="Arial" w:hAnsi="Arial" w:cs="Arial"/>
          <w:i/>
          <w:sz w:val="24"/>
          <w:szCs w:val="24"/>
          <w:lang w:val="fr-FR"/>
        </w:rPr>
        <w:t xml:space="preserve">de </w:t>
      </w:r>
      <w:proofErr w:type="spellStart"/>
      <w:r w:rsidR="00667A2F" w:rsidRPr="001D50DB">
        <w:rPr>
          <w:rFonts w:ascii="Arial" w:hAnsi="Arial" w:cs="Arial"/>
          <w:i/>
          <w:sz w:val="24"/>
          <w:szCs w:val="24"/>
          <w:lang w:val="fr-FR"/>
        </w:rPr>
        <w:t>amoniu</w:t>
      </w:r>
      <w:proofErr w:type="spellEnd"/>
      <w:proofErr w:type="gramEnd"/>
    </w:p>
    <w:p w:rsidR="008E7A1D" w:rsidRPr="001D50DB" w:rsidRDefault="008E7A1D" w:rsidP="008F34BB">
      <w:pPr>
        <w:pStyle w:val="ListParagraph"/>
        <w:numPr>
          <w:ilvl w:val="2"/>
          <w:numId w:val="10"/>
        </w:numPr>
        <w:spacing w:after="0"/>
        <w:ind w:left="709" w:hanging="709"/>
        <w:jc w:val="both"/>
        <w:rPr>
          <w:rFonts w:ascii="Arial" w:hAnsi="Arial" w:cs="Arial"/>
          <w:i/>
          <w:sz w:val="24"/>
          <w:szCs w:val="24"/>
          <w:lang w:val="fr-FR"/>
        </w:rPr>
      </w:pPr>
      <w:r w:rsidRPr="001D50DB">
        <w:rPr>
          <w:rFonts w:ascii="Arial" w:hAnsi="Arial" w:cs="Arial"/>
          <w:i/>
          <w:sz w:val="24"/>
          <w:szCs w:val="24"/>
          <w:lang w:val="fr-FR"/>
        </w:rPr>
        <w:t xml:space="preserve">C14 – 1970 </w:t>
      </w:r>
      <w:proofErr w:type="spellStart"/>
      <w:r w:rsidRPr="001D50DB">
        <w:rPr>
          <w:rFonts w:ascii="Arial" w:hAnsi="Arial" w:cs="Arial"/>
          <w:i/>
          <w:sz w:val="24"/>
          <w:szCs w:val="24"/>
          <w:lang w:val="fr-FR"/>
        </w:rPr>
        <w:t>tone</w:t>
      </w:r>
      <w:proofErr w:type="spellEnd"/>
      <w:r w:rsidRPr="001D50DB">
        <w:rPr>
          <w:rFonts w:ascii="Arial" w:hAnsi="Arial" w:cs="Arial"/>
          <w:i/>
          <w:sz w:val="24"/>
          <w:szCs w:val="24"/>
          <w:lang w:val="fr-FR"/>
        </w:rPr>
        <w:t xml:space="preserve"> </w:t>
      </w:r>
      <w:proofErr w:type="spellStart"/>
      <w:r w:rsidR="00667A2F">
        <w:rPr>
          <w:rFonts w:ascii="Arial" w:hAnsi="Arial" w:cs="Arial"/>
          <w:i/>
          <w:sz w:val="24"/>
          <w:szCs w:val="24"/>
          <w:lang w:val="fr-FR"/>
        </w:rPr>
        <w:t>îngrășăminte</w:t>
      </w:r>
      <w:proofErr w:type="spellEnd"/>
      <w:r w:rsidR="00667A2F">
        <w:rPr>
          <w:rFonts w:ascii="Arial" w:hAnsi="Arial" w:cs="Arial"/>
          <w:i/>
          <w:sz w:val="24"/>
          <w:szCs w:val="24"/>
          <w:lang w:val="fr-FR"/>
        </w:rPr>
        <w:t xml:space="preserve"> </w:t>
      </w:r>
      <w:proofErr w:type="spellStart"/>
      <w:r w:rsidR="00667A2F">
        <w:rPr>
          <w:rFonts w:ascii="Arial" w:hAnsi="Arial" w:cs="Arial"/>
          <w:i/>
          <w:sz w:val="24"/>
          <w:szCs w:val="24"/>
          <w:lang w:val="fr-FR"/>
        </w:rPr>
        <w:t>pe</w:t>
      </w:r>
      <w:proofErr w:type="spellEnd"/>
      <w:r w:rsidR="00667A2F">
        <w:rPr>
          <w:rFonts w:ascii="Arial" w:hAnsi="Arial" w:cs="Arial"/>
          <w:i/>
          <w:sz w:val="24"/>
          <w:szCs w:val="24"/>
          <w:lang w:val="fr-FR"/>
        </w:rPr>
        <w:t xml:space="preserve"> </w:t>
      </w:r>
      <w:proofErr w:type="spellStart"/>
      <w:r w:rsidR="00667A2F">
        <w:rPr>
          <w:rFonts w:ascii="Arial" w:hAnsi="Arial" w:cs="Arial"/>
          <w:i/>
          <w:sz w:val="24"/>
          <w:szCs w:val="24"/>
          <w:lang w:val="fr-FR"/>
        </w:rPr>
        <w:t>bază</w:t>
      </w:r>
      <w:proofErr w:type="spellEnd"/>
      <w:r w:rsidR="00667A2F">
        <w:rPr>
          <w:rFonts w:ascii="Arial" w:hAnsi="Arial" w:cs="Arial"/>
          <w:i/>
          <w:sz w:val="24"/>
          <w:szCs w:val="24"/>
          <w:lang w:val="fr-FR"/>
        </w:rPr>
        <w:t xml:space="preserve"> de</w:t>
      </w:r>
      <w:r w:rsidR="00667A2F" w:rsidRPr="001D50DB">
        <w:rPr>
          <w:rFonts w:ascii="Arial" w:hAnsi="Arial" w:cs="Arial"/>
          <w:i/>
          <w:sz w:val="24"/>
          <w:szCs w:val="24"/>
          <w:lang w:val="fr-FR"/>
        </w:rPr>
        <w:t xml:space="preserve"> </w:t>
      </w:r>
      <w:proofErr w:type="spellStart"/>
      <w:r w:rsidR="00667A2F" w:rsidRPr="001D50DB">
        <w:rPr>
          <w:rFonts w:ascii="Arial" w:hAnsi="Arial" w:cs="Arial"/>
          <w:i/>
          <w:sz w:val="24"/>
          <w:szCs w:val="24"/>
          <w:lang w:val="fr-FR"/>
        </w:rPr>
        <w:t>azotat</w:t>
      </w:r>
      <w:proofErr w:type="spellEnd"/>
      <w:r w:rsidR="00667A2F" w:rsidRPr="001D50DB">
        <w:rPr>
          <w:rFonts w:ascii="Arial" w:hAnsi="Arial" w:cs="Arial"/>
          <w:i/>
          <w:sz w:val="24"/>
          <w:szCs w:val="24"/>
          <w:lang w:val="fr-FR"/>
        </w:rPr>
        <w:t xml:space="preserve"> </w:t>
      </w:r>
      <w:proofErr w:type="gramStart"/>
      <w:r w:rsidR="00667A2F" w:rsidRPr="001D50DB">
        <w:rPr>
          <w:rFonts w:ascii="Arial" w:hAnsi="Arial" w:cs="Arial"/>
          <w:i/>
          <w:sz w:val="24"/>
          <w:szCs w:val="24"/>
          <w:lang w:val="fr-FR"/>
        </w:rPr>
        <w:t xml:space="preserve">de </w:t>
      </w:r>
      <w:proofErr w:type="spellStart"/>
      <w:r w:rsidR="00667A2F" w:rsidRPr="001D50DB">
        <w:rPr>
          <w:rFonts w:ascii="Arial" w:hAnsi="Arial" w:cs="Arial"/>
          <w:i/>
          <w:sz w:val="24"/>
          <w:szCs w:val="24"/>
          <w:lang w:val="fr-FR"/>
        </w:rPr>
        <w:t>amoniu</w:t>
      </w:r>
      <w:proofErr w:type="spellEnd"/>
      <w:proofErr w:type="gramEnd"/>
    </w:p>
    <w:p w:rsidR="008E7A1D" w:rsidRDefault="008E7A1D" w:rsidP="008F34BB">
      <w:pPr>
        <w:pStyle w:val="ListParagraph"/>
        <w:numPr>
          <w:ilvl w:val="2"/>
          <w:numId w:val="10"/>
        </w:numPr>
        <w:spacing w:after="0"/>
        <w:ind w:left="709" w:hanging="709"/>
        <w:jc w:val="both"/>
        <w:rPr>
          <w:rFonts w:ascii="Arial" w:hAnsi="Arial" w:cs="Arial"/>
          <w:i/>
          <w:sz w:val="24"/>
          <w:szCs w:val="24"/>
          <w:lang w:val="fr-FR"/>
        </w:rPr>
      </w:pPr>
      <w:r w:rsidRPr="001D50DB">
        <w:rPr>
          <w:rFonts w:ascii="Arial" w:hAnsi="Arial" w:cs="Arial"/>
          <w:i/>
          <w:sz w:val="24"/>
          <w:szCs w:val="24"/>
          <w:lang w:val="fr-FR"/>
        </w:rPr>
        <w:t xml:space="preserve">C24 – 1294 </w:t>
      </w:r>
      <w:proofErr w:type="spellStart"/>
      <w:r w:rsidRPr="001D50DB">
        <w:rPr>
          <w:rFonts w:ascii="Arial" w:hAnsi="Arial" w:cs="Arial"/>
          <w:i/>
          <w:sz w:val="24"/>
          <w:szCs w:val="24"/>
          <w:lang w:val="fr-FR"/>
        </w:rPr>
        <w:t>tone</w:t>
      </w:r>
      <w:proofErr w:type="spellEnd"/>
      <w:r w:rsidRPr="001D50DB">
        <w:rPr>
          <w:rFonts w:ascii="Arial" w:hAnsi="Arial" w:cs="Arial"/>
          <w:i/>
          <w:sz w:val="24"/>
          <w:szCs w:val="24"/>
          <w:lang w:val="fr-FR"/>
        </w:rPr>
        <w:t xml:space="preserve"> </w:t>
      </w:r>
      <w:proofErr w:type="spellStart"/>
      <w:r w:rsidR="00667A2F">
        <w:rPr>
          <w:rFonts w:ascii="Arial" w:hAnsi="Arial" w:cs="Arial"/>
          <w:i/>
          <w:sz w:val="24"/>
          <w:szCs w:val="24"/>
          <w:lang w:val="fr-FR"/>
        </w:rPr>
        <w:t>îngrășăminte</w:t>
      </w:r>
      <w:proofErr w:type="spellEnd"/>
      <w:r w:rsidR="00667A2F">
        <w:rPr>
          <w:rFonts w:ascii="Arial" w:hAnsi="Arial" w:cs="Arial"/>
          <w:i/>
          <w:sz w:val="24"/>
          <w:szCs w:val="24"/>
          <w:lang w:val="fr-FR"/>
        </w:rPr>
        <w:t xml:space="preserve"> </w:t>
      </w:r>
      <w:proofErr w:type="spellStart"/>
      <w:r w:rsidR="00667A2F">
        <w:rPr>
          <w:rFonts w:ascii="Arial" w:hAnsi="Arial" w:cs="Arial"/>
          <w:i/>
          <w:sz w:val="24"/>
          <w:szCs w:val="24"/>
          <w:lang w:val="fr-FR"/>
        </w:rPr>
        <w:t>pe</w:t>
      </w:r>
      <w:proofErr w:type="spellEnd"/>
      <w:r w:rsidR="00667A2F">
        <w:rPr>
          <w:rFonts w:ascii="Arial" w:hAnsi="Arial" w:cs="Arial"/>
          <w:i/>
          <w:sz w:val="24"/>
          <w:szCs w:val="24"/>
          <w:lang w:val="fr-FR"/>
        </w:rPr>
        <w:t xml:space="preserve"> </w:t>
      </w:r>
      <w:proofErr w:type="spellStart"/>
      <w:r w:rsidR="00667A2F">
        <w:rPr>
          <w:rFonts w:ascii="Arial" w:hAnsi="Arial" w:cs="Arial"/>
          <w:i/>
          <w:sz w:val="24"/>
          <w:szCs w:val="24"/>
          <w:lang w:val="fr-FR"/>
        </w:rPr>
        <w:t>bază</w:t>
      </w:r>
      <w:proofErr w:type="spellEnd"/>
      <w:r w:rsidR="00667A2F">
        <w:rPr>
          <w:rFonts w:ascii="Arial" w:hAnsi="Arial" w:cs="Arial"/>
          <w:i/>
          <w:sz w:val="24"/>
          <w:szCs w:val="24"/>
          <w:lang w:val="fr-FR"/>
        </w:rPr>
        <w:t xml:space="preserve"> de</w:t>
      </w:r>
      <w:r w:rsidR="00667A2F" w:rsidRPr="001D50DB">
        <w:rPr>
          <w:rFonts w:ascii="Arial" w:hAnsi="Arial" w:cs="Arial"/>
          <w:i/>
          <w:sz w:val="24"/>
          <w:szCs w:val="24"/>
          <w:lang w:val="fr-FR"/>
        </w:rPr>
        <w:t xml:space="preserve"> </w:t>
      </w:r>
      <w:proofErr w:type="spellStart"/>
      <w:r w:rsidR="00667A2F" w:rsidRPr="001D50DB">
        <w:rPr>
          <w:rFonts w:ascii="Arial" w:hAnsi="Arial" w:cs="Arial"/>
          <w:i/>
          <w:sz w:val="24"/>
          <w:szCs w:val="24"/>
          <w:lang w:val="fr-FR"/>
        </w:rPr>
        <w:t>azotat</w:t>
      </w:r>
      <w:proofErr w:type="spellEnd"/>
      <w:r w:rsidR="00667A2F" w:rsidRPr="001D50DB">
        <w:rPr>
          <w:rFonts w:ascii="Arial" w:hAnsi="Arial" w:cs="Arial"/>
          <w:i/>
          <w:sz w:val="24"/>
          <w:szCs w:val="24"/>
          <w:lang w:val="fr-FR"/>
        </w:rPr>
        <w:t xml:space="preserve"> </w:t>
      </w:r>
      <w:proofErr w:type="gramStart"/>
      <w:r w:rsidR="00667A2F" w:rsidRPr="001D50DB">
        <w:rPr>
          <w:rFonts w:ascii="Arial" w:hAnsi="Arial" w:cs="Arial"/>
          <w:i/>
          <w:sz w:val="24"/>
          <w:szCs w:val="24"/>
          <w:lang w:val="fr-FR"/>
        </w:rPr>
        <w:t xml:space="preserve">de </w:t>
      </w:r>
      <w:proofErr w:type="spellStart"/>
      <w:r w:rsidR="00667A2F" w:rsidRPr="001D50DB">
        <w:rPr>
          <w:rFonts w:ascii="Arial" w:hAnsi="Arial" w:cs="Arial"/>
          <w:i/>
          <w:sz w:val="24"/>
          <w:szCs w:val="24"/>
          <w:lang w:val="fr-FR"/>
        </w:rPr>
        <w:t>amoniu</w:t>
      </w:r>
      <w:proofErr w:type="spellEnd"/>
      <w:proofErr w:type="gramEnd"/>
    </w:p>
    <w:p w:rsidR="008E7A1D" w:rsidRPr="006F2295" w:rsidRDefault="008E7A1D" w:rsidP="006F2295">
      <w:pPr>
        <w:pStyle w:val="ListParagraph"/>
        <w:spacing w:after="0"/>
        <w:ind w:left="0" w:firstLine="709"/>
        <w:jc w:val="both"/>
        <w:rPr>
          <w:rFonts w:ascii="Arial" w:eastAsia="Times New Roman" w:hAnsi="Arial" w:cs="Arial"/>
          <w:i/>
          <w:sz w:val="24"/>
          <w:szCs w:val="24"/>
        </w:rPr>
      </w:pPr>
      <w:r w:rsidRPr="006F2295">
        <w:rPr>
          <w:rFonts w:ascii="Arial" w:eastAsia="Times New Roman" w:hAnsi="Arial" w:cs="Arial"/>
          <w:i/>
          <w:sz w:val="24"/>
          <w:szCs w:val="24"/>
        </w:rPr>
        <w:t xml:space="preserve">La transportul, manipularea si depozitarea (stocarea) temporara a </w:t>
      </w:r>
      <w:proofErr w:type="spellStart"/>
      <w:r w:rsidRPr="006F2295">
        <w:rPr>
          <w:rFonts w:ascii="Arial" w:eastAsia="Times New Roman" w:hAnsi="Arial" w:cs="Arial"/>
          <w:i/>
          <w:sz w:val="24"/>
          <w:szCs w:val="24"/>
        </w:rPr>
        <w:t>ingrasamintelor</w:t>
      </w:r>
      <w:proofErr w:type="spellEnd"/>
      <w:r w:rsidRPr="006F2295">
        <w:rPr>
          <w:rFonts w:ascii="Arial" w:eastAsia="Times New Roman" w:hAnsi="Arial" w:cs="Arial"/>
          <w:i/>
          <w:sz w:val="24"/>
          <w:szCs w:val="24"/>
        </w:rPr>
        <w:t xml:space="preserve"> chimice (azotat de amoniu si </w:t>
      </w:r>
      <w:proofErr w:type="spellStart"/>
      <w:r w:rsidRPr="006F2295">
        <w:rPr>
          <w:rFonts w:ascii="Arial" w:eastAsia="Times New Roman" w:hAnsi="Arial" w:cs="Arial"/>
          <w:i/>
          <w:sz w:val="24"/>
          <w:szCs w:val="24"/>
        </w:rPr>
        <w:t>ingrasaminte</w:t>
      </w:r>
      <w:proofErr w:type="spellEnd"/>
      <w:r w:rsidRPr="006F2295">
        <w:rPr>
          <w:rFonts w:ascii="Arial" w:eastAsia="Times New Roman" w:hAnsi="Arial" w:cs="Arial"/>
          <w:i/>
          <w:sz w:val="24"/>
          <w:szCs w:val="24"/>
        </w:rPr>
        <w:t xml:space="preserve"> complexe de tip NPK</w:t>
      </w:r>
      <w:r w:rsidR="00C73CCA">
        <w:rPr>
          <w:rFonts w:ascii="Arial" w:eastAsia="Times New Roman" w:hAnsi="Arial" w:cs="Arial"/>
          <w:i/>
          <w:sz w:val="24"/>
          <w:szCs w:val="24"/>
        </w:rPr>
        <w:t>, NP, DAP</w:t>
      </w:r>
      <w:r w:rsidRPr="006F2295">
        <w:rPr>
          <w:rFonts w:ascii="Arial" w:eastAsia="Times New Roman" w:hAnsi="Arial" w:cs="Arial"/>
          <w:i/>
          <w:sz w:val="24"/>
          <w:szCs w:val="24"/>
        </w:rPr>
        <w:t xml:space="preserve">) sunt cunoscute si respectate prevederile </w:t>
      </w:r>
      <w:proofErr w:type="spellStart"/>
      <w:r w:rsidRPr="006F2295">
        <w:rPr>
          <w:rFonts w:ascii="Arial" w:eastAsia="Times New Roman" w:hAnsi="Arial" w:cs="Arial"/>
          <w:i/>
          <w:sz w:val="24"/>
          <w:szCs w:val="24"/>
        </w:rPr>
        <w:t>legislatiei</w:t>
      </w:r>
      <w:proofErr w:type="spellEnd"/>
      <w:r w:rsidRPr="006F2295">
        <w:rPr>
          <w:rFonts w:ascii="Arial" w:eastAsia="Times New Roman" w:hAnsi="Arial" w:cs="Arial"/>
          <w:i/>
          <w:sz w:val="24"/>
          <w:szCs w:val="24"/>
        </w:rPr>
        <w:t xml:space="preserve"> specifice in vigoare precum si fisele de date de securitate ale produselor </w:t>
      </w:r>
      <w:proofErr w:type="spellStart"/>
      <w:r w:rsidRPr="006F2295">
        <w:rPr>
          <w:rFonts w:ascii="Arial" w:eastAsia="Times New Roman" w:hAnsi="Arial" w:cs="Arial"/>
          <w:i/>
          <w:sz w:val="24"/>
          <w:szCs w:val="24"/>
        </w:rPr>
        <w:t>mentionate</w:t>
      </w:r>
      <w:proofErr w:type="spellEnd"/>
      <w:r w:rsidRPr="006F2295">
        <w:rPr>
          <w:rFonts w:ascii="Arial" w:eastAsia="Times New Roman" w:hAnsi="Arial" w:cs="Arial"/>
          <w:i/>
          <w:sz w:val="24"/>
          <w:szCs w:val="24"/>
        </w:rPr>
        <w:t xml:space="preserve"> mai sus.</w:t>
      </w:r>
    </w:p>
    <w:p w:rsidR="008E7A1D" w:rsidRPr="00457D25" w:rsidRDefault="008E7A1D" w:rsidP="006F2295">
      <w:pPr>
        <w:pStyle w:val="ListParagraph"/>
        <w:spacing w:after="0"/>
        <w:ind w:left="0" w:firstLine="709"/>
        <w:jc w:val="both"/>
        <w:rPr>
          <w:rFonts w:ascii="Arial" w:eastAsia="Times New Roman" w:hAnsi="Arial" w:cs="Arial"/>
          <w:i/>
          <w:sz w:val="24"/>
          <w:szCs w:val="24"/>
        </w:rPr>
      </w:pPr>
      <w:r w:rsidRPr="00457D25">
        <w:rPr>
          <w:rFonts w:ascii="Arial" w:eastAsia="Times New Roman" w:hAnsi="Arial" w:cs="Arial"/>
          <w:i/>
          <w:sz w:val="24"/>
          <w:szCs w:val="24"/>
        </w:rPr>
        <w:t xml:space="preserve">NOTA: Depozitele C2, C5, C10, C14, C24 sunt destinate pentru tranzitarea </w:t>
      </w:r>
      <w:proofErr w:type="spellStart"/>
      <w:r w:rsidR="00C73CCA">
        <w:rPr>
          <w:rFonts w:ascii="Arial" w:eastAsia="Times New Roman" w:hAnsi="Arial" w:cs="Arial"/>
          <w:i/>
          <w:sz w:val="24"/>
          <w:szCs w:val="24"/>
        </w:rPr>
        <w:t>ingrsamintelor</w:t>
      </w:r>
      <w:proofErr w:type="spellEnd"/>
      <w:r w:rsidR="00C73CCA">
        <w:rPr>
          <w:rFonts w:ascii="Arial" w:eastAsia="Times New Roman" w:hAnsi="Arial" w:cs="Arial"/>
          <w:i/>
          <w:sz w:val="24"/>
          <w:szCs w:val="24"/>
        </w:rPr>
        <w:t xml:space="preserve"> pe baza de azotat</w:t>
      </w:r>
      <w:r w:rsidRPr="00457D25">
        <w:rPr>
          <w:rFonts w:ascii="Arial" w:eastAsia="Times New Roman" w:hAnsi="Arial" w:cs="Arial"/>
          <w:i/>
          <w:sz w:val="24"/>
          <w:szCs w:val="24"/>
        </w:rPr>
        <w:t xml:space="preserve">. La depozitarea </w:t>
      </w:r>
      <w:proofErr w:type="spellStart"/>
      <w:r w:rsidR="00C73CCA">
        <w:rPr>
          <w:rFonts w:ascii="Arial" w:eastAsia="Times New Roman" w:hAnsi="Arial" w:cs="Arial"/>
          <w:i/>
          <w:sz w:val="24"/>
          <w:szCs w:val="24"/>
        </w:rPr>
        <w:t>ingrasamintelor</w:t>
      </w:r>
      <w:proofErr w:type="spellEnd"/>
      <w:r w:rsidR="00CB4EE9">
        <w:rPr>
          <w:rFonts w:ascii="Arial" w:eastAsia="Times New Roman" w:hAnsi="Arial" w:cs="Arial"/>
          <w:i/>
          <w:sz w:val="24"/>
          <w:szCs w:val="24"/>
        </w:rPr>
        <w:t xml:space="preserve"> chimice</w:t>
      </w:r>
      <w:r w:rsidR="00C73CCA">
        <w:rPr>
          <w:rFonts w:ascii="Arial" w:eastAsia="Times New Roman" w:hAnsi="Arial" w:cs="Arial"/>
          <w:i/>
          <w:sz w:val="24"/>
          <w:szCs w:val="24"/>
        </w:rPr>
        <w:t xml:space="preserve"> in spatiile </w:t>
      </w:r>
      <w:proofErr w:type="spellStart"/>
      <w:r w:rsidR="00C73CCA">
        <w:rPr>
          <w:rFonts w:ascii="Arial" w:eastAsia="Times New Roman" w:hAnsi="Arial" w:cs="Arial"/>
          <w:i/>
          <w:sz w:val="24"/>
          <w:szCs w:val="24"/>
        </w:rPr>
        <w:t>mentionate</w:t>
      </w:r>
      <w:proofErr w:type="spellEnd"/>
      <w:r w:rsidR="00C73CCA">
        <w:rPr>
          <w:rFonts w:ascii="Arial" w:eastAsia="Times New Roman" w:hAnsi="Arial" w:cs="Arial"/>
          <w:i/>
          <w:sz w:val="24"/>
          <w:szCs w:val="24"/>
        </w:rPr>
        <w:t>, indif</w:t>
      </w:r>
      <w:r w:rsidRPr="00457D25">
        <w:rPr>
          <w:rFonts w:ascii="Arial" w:eastAsia="Times New Roman" w:hAnsi="Arial" w:cs="Arial"/>
          <w:i/>
          <w:sz w:val="24"/>
          <w:szCs w:val="24"/>
        </w:rPr>
        <w:t xml:space="preserve">erent de </w:t>
      </w:r>
      <w:proofErr w:type="spellStart"/>
      <w:r w:rsidRPr="00457D25">
        <w:rPr>
          <w:rFonts w:ascii="Arial" w:eastAsia="Times New Roman" w:hAnsi="Arial" w:cs="Arial"/>
          <w:i/>
          <w:sz w:val="24"/>
          <w:szCs w:val="24"/>
        </w:rPr>
        <w:t>continutul</w:t>
      </w:r>
      <w:proofErr w:type="spellEnd"/>
      <w:r w:rsidRPr="00457D25">
        <w:rPr>
          <w:rFonts w:ascii="Arial" w:eastAsia="Times New Roman" w:hAnsi="Arial" w:cs="Arial"/>
          <w:i/>
          <w:sz w:val="24"/>
          <w:szCs w:val="24"/>
        </w:rPr>
        <w:t xml:space="preserve"> de azot al produsului sau de felul ambalajului, nu se vor depozita nici un fel de alte produse sau materiale.</w:t>
      </w:r>
    </w:p>
    <w:p w:rsidR="006022E0" w:rsidRPr="00282A6C" w:rsidRDefault="006022E0" w:rsidP="00AF4BE8">
      <w:pPr>
        <w:pStyle w:val="ListParagraph"/>
        <w:numPr>
          <w:ilvl w:val="0"/>
          <w:numId w:val="11"/>
        </w:numPr>
        <w:tabs>
          <w:tab w:val="left" w:pos="0"/>
        </w:tabs>
        <w:spacing w:after="0"/>
        <w:ind w:hanging="720"/>
        <w:jc w:val="both"/>
        <w:rPr>
          <w:rFonts w:ascii="Arial" w:hAnsi="Arial" w:cs="Arial"/>
          <w:i/>
          <w:color w:val="C00000"/>
          <w:sz w:val="24"/>
          <w:szCs w:val="24"/>
        </w:rPr>
      </w:pPr>
      <w:bookmarkStart w:id="25" w:name="do|ax5^E|spIII.|pa10"/>
      <w:bookmarkEnd w:id="25"/>
      <w:r w:rsidRPr="006F2295">
        <w:rPr>
          <w:rFonts w:ascii="Arial" w:hAnsi="Arial" w:cs="Arial"/>
          <w:i/>
          <w:color w:val="C00000"/>
          <w:sz w:val="24"/>
          <w:szCs w:val="24"/>
        </w:rPr>
        <w:t xml:space="preserve">descrierea </w:t>
      </w:r>
      <w:r w:rsidRPr="00282A6C">
        <w:rPr>
          <w:rFonts w:ascii="Arial" w:hAnsi="Arial" w:cs="Arial"/>
          <w:i/>
          <w:color w:val="C00000"/>
          <w:sz w:val="24"/>
          <w:szCs w:val="24"/>
        </w:rPr>
        <w:t>proceselor de producţie ale proiectului propus, în funcţie de specificul investiţiei, produse şi subproduse</w:t>
      </w:r>
      <w:r w:rsidR="00C02DA8" w:rsidRPr="00282A6C">
        <w:rPr>
          <w:rFonts w:ascii="Arial" w:hAnsi="Arial" w:cs="Arial"/>
          <w:i/>
          <w:color w:val="C00000"/>
          <w:sz w:val="24"/>
          <w:szCs w:val="24"/>
        </w:rPr>
        <w:t xml:space="preserve"> obţinute, mărimea, capacitatea:</w:t>
      </w:r>
    </w:p>
    <w:p w:rsidR="00C02DA8" w:rsidRPr="00520F16" w:rsidRDefault="00C02DA8" w:rsidP="004D526A">
      <w:pPr>
        <w:pStyle w:val="ListParagraph"/>
        <w:numPr>
          <w:ilvl w:val="2"/>
          <w:numId w:val="10"/>
        </w:numPr>
        <w:spacing w:after="0"/>
        <w:ind w:left="709" w:hanging="709"/>
        <w:jc w:val="both"/>
        <w:rPr>
          <w:rFonts w:ascii="Arial" w:hAnsi="Arial" w:cs="Arial"/>
          <w:i/>
          <w:sz w:val="24"/>
          <w:szCs w:val="24"/>
        </w:rPr>
      </w:pPr>
      <w:proofErr w:type="spellStart"/>
      <w:r w:rsidRPr="004D526A">
        <w:rPr>
          <w:rFonts w:ascii="Arial" w:hAnsi="Arial" w:cs="Arial"/>
          <w:i/>
          <w:sz w:val="24"/>
          <w:szCs w:val="24"/>
          <w:lang w:val="fr-FR"/>
        </w:rPr>
        <w:t>investiția</w:t>
      </w:r>
      <w:proofErr w:type="spellEnd"/>
      <w:r>
        <w:rPr>
          <w:rFonts w:ascii="Arial" w:hAnsi="Arial" w:cs="Arial"/>
          <w:i/>
          <w:sz w:val="24"/>
          <w:szCs w:val="24"/>
        </w:rPr>
        <w:t xml:space="preserve"> propusă nu este destinată procesului de producție</w:t>
      </w:r>
      <w:r w:rsidR="006F2295">
        <w:rPr>
          <w:rFonts w:ascii="Arial" w:hAnsi="Arial" w:cs="Arial"/>
          <w:i/>
          <w:sz w:val="24"/>
          <w:szCs w:val="24"/>
        </w:rPr>
        <w:t>.</w:t>
      </w:r>
    </w:p>
    <w:p w:rsidR="006022E0" w:rsidRPr="005D5FCF" w:rsidRDefault="006022E0" w:rsidP="00AF4BE8">
      <w:pPr>
        <w:pStyle w:val="ListParagraph"/>
        <w:numPr>
          <w:ilvl w:val="0"/>
          <w:numId w:val="11"/>
        </w:numPr>
        <w:tabs>
          <w:tab w:val="left" w:pos="0"/>
        </w:tabs>
        <w:spacing w:after="0"/>
        <w:ind w:hanging="720"/>
        <w:jc w:val="both"/>
        <w:rPr>
          <w:rFonts w:ascii="Arial" w:eastAsia="Times New Roman" w:hAnsi="Arial" w:cs="Arial"/>
          <w:i/>
          <w:sz w:val="24"/>
          <w:szCs w:val="24"/>
          <w:lang w:eastAsia="ro-RO"/>
        </w:rPr>
      </w:pPr>
      <w:bookmarkStart w:id="26" w:name="do|ax5^E|spIII.|pa11"/>
      <w:bookmarkEnd w:id="26"/>
      <w:r w:rsidRPr="00282A6C">
        <w:rPr>
          <w:rFonts w:ascii="Arial" w:hAnsi="Arial" w:cs="Arial"/>
          <w:i/>
          <w:color w:val="C00000"/>
          <w:sz w:val="24"/>
          <w:szCs w:val="24"/>
        </w:rPr>
        <w:t>materiile</w:t>
      </w:r>
      <w:r w:rsidRPr="00282A6C">
        <w:rPr>
          <w:rFonts w:ascii="Arial" w:eastAsia="Times New Roman" w:hAnsi="Arial" w:cs="Arial"/>
          <w:i/>
          <w:color w:val="C00000"/>
          <w:sz w:val="24"/>
          <w:szCs w:val="24"/>
          <w:lang w:eastAsia="ro-RO"/>
        </w:rPr>
        <w:t xml:space="preserve"> prime, energia şi combustibilii utilizaţi, cu modul de asigurar</w:t>
      </w:r>
      <w:r w:rsidR="00560ADD" w:rsidRPr="00282A6C">
        <w:rPr>
          <w:rFonts w:ascii="Arial" w:eastAsia="Times New Roman" w:hAnsi="Arial" w:cs="Arial"/>
          <w:i/>
          <w:color w:val="C00000"/>
          <w:sz w:val="24"/>
          <w:szCs w:val="24"/>
          <w:lang w:eastAsia="ro-RO"/>
        </w:rPr>
        <w:t xml:space="preserve">e a acestora: </w:t>
      </w:r>
      <w:r w:rsidR="00560ADD">
        <w:rPr>
          <w:rFonts w:ascii="Arial" w:eastAsia="Times New Roman" w:hAnsi="Arial" w:cs="Arial"/>
          <w:i/>
          <w:sz w:val="24"/>
          <w:szCs w:val="24"/>
          <w:lang w:eastAsia="ro-RO"/>
        </w:rPr>
        <w:t>nu este cazul</w:t>
      </w:r>
    </w:p>
    <w:p w:rsidR="006022E0" w:rsidRDefault="006F2295" w:rsidP="00560ADD">
      <w:pPr>
        <w:pStyle w:val="ListParagraph"/>
        <w:numPr>
          <w:ilvl w:val="0"/>
          <w:numId w:val="11"/>
        </w:numPr>
        <w:tabs>
          <w:tab w:val="left" w:pos="0"/>
        </w:tabs>
        <w:spacing w:after="0"/>
        <w:ind w:hanging="720"/>
        <w:jc w:val="both"/>
        <w:rPr>
          <w:rFonts w:ascii="Arial" w:eastAsia="Times New Roman" w:hAnsi="Arial" w:cs="Arial"/>
          <w:i/>
          <w:color w:val="C00000"/>
          <w:sz w:val="24"/>
          <w:szCs w:val="24"/>
          <w:lang w:eastAsia="ro-RO"/>
        </w:rPr>
      </w:pPr>
      <w:bookmarkStart w:id="27" w:name="do|ax5^E|spIII.|pa12"/>
      <w:bookmarkEnd w:id="27"/>
      <w:r>
        <w:rPr>
          <w:rFonts w:ascii="Arial" w:hAnsi="Arial" w:cs="Arial"/>
          <w:i/>
          <w:color w:val="C00000"/>
          <w:sz w:val="24"/>
          <w:szCs w:val="24"/>
        </w:rPr>
        <w:t>R</w:t>
      </w:r>
      <w:r w:rsidR="006022E0" w:rsidRPr="00282A6C">
        <w:rPr>
          <w:rFonts w:ascii="Arial" w:hAnsi="Arial" w:cs="Arial"/>
          <w:i/>
          <w:color w:val="C00000"/>
          <w:sz w:val="24"/>
          <w:szCs w:val="24"/>
        </w:rPr>
        <w:t>acordarea</w:t>
      </w:r>
      <w:r w:rsidR="006022E0" w:rsidRPr="00282A6C">
        <w:rPr>
          <w:rFonts w:ascii="Arial" w:eastAsia="Times New Roman" w:hAnsi="Arial" w:cs="Arial"/>
          <w:i/>
          <w:color w:val="C00000"/>
          <w:sz w:val="24"/>
          <w:szCs w:val="24"/>
          <w:lang w:eastAsia="ro-RO"/>
        </w:rPr>
        <w:t xml:space="preserve"> la reţel</w:t>
      </w:r>
      <w:r w:rsidR="00282A6C">
        <w:rPr>
          <w:rFonts w:ascii="Arial" w:eastAsia="Times New Roman" w:hAnsi="Arial" w:cs="Arial"/>
          <w:i/>
          <w:color w:val="C00000"/>
          <w:sz w:val="24"/>
          <w:szCs w:val="24"/>
          <w:lang w:eastAsia="ro-RO"/>
        </w:rPr>
        <w:t>ele utilitare existente în zonă:</w:t>
      </w:r>
    </w:p>
    <w:p w:rsidR="006F2295" w:rsidRPr="006F2295" w:rsidRDefault="006F2295" w:rsidP="006F2295">
      <w:pPr>
        <w:pStyle w:val="ListParagraph"/>
        <w:spacing w:after="0"/>
        <w:ind w:left="0" w:firstLine="709"/>
        <w:jc w:val="both"/>
        <w:rPr>
          <w:rFonts w:ascii="Arial" w:eastAsia="Times New Roman" w:hAnsi="Arial" w:cs="Arial"/>
          <w:i/>
          <w:sz w:val="24"/>
          <w:szCs w:val="24"/>
        </w:rPr>
      </w:pPr>
      <w:r w:rsidRPr="006F2295">
        <w:rPr>
          <w:rFonts w:ascii="Arial" w:eastAsia="Times New Roman" w:hAnsi="Arial" w:cs="Arial"/>
          <w:i/>
          <w:sz w:val="24"/>
          <w:szCs w:val="24"/>
        </w:rPr>
        <w:t xml:space="preserve">Din punct de vedere al </w:t>
      </w:r>
      <w:proofErr w:type="spellStart"/>
      <w:r w:rsidRPr="006F2295">
        <w:rPr>
          <w:rFonts w:ascii="Arial" w:eastAsia="Times New Roman" w:hAnsi="Arial" w:cs="Arial"/>
          <w:i/>
          <w:sz w:val="24"/>
          <w:szCs w:val="24"/>
        </w:rPr>
        <w:t>echiparii</w:t>
      </w:r>
      <w:proofErr w:type="spellEnd"/>
      <w:r w:rsidRPr="006F2295">
        <w:rPr>
          <w:rFonts w:ascii="Arial" w:eastAsia="Times New Roman" w:hAnsi="Arial" w:cs="Arial"/>
          <w:i/>
          <w:sz w:val="24"/>
          <w:szCs w:val="24"/>
        </w:rPr>
        <w:t xml:space="preserve"> tehnico-edilitare, zona amplasamentului studiat dispune de </w:t>
      </w:r>
      <w:proofErr w:type="spellStart"/>
      <w:r w:rsidRPr="006F2295">
        <w:rPr>
          <w:rFonts w:ascii="Arial" w:eastAsia="Times New Roman" w:hAnsi="Arial" w:cs="Arial"/>
          <w:i/>
          <w:sz w:val="24"/>
          <w:szCs w:val="24"/>
        </w:rPr>
        <w:t>urmatoarele</w:t>
      </w:r>
      <w:proofErr w:type="spellEnd"/>
      <w:r w:rsidRPr="006F2295">
        <w:rPr>
          <w:rFonts w:ascii="Arial" w:eastAsia="Times New Roman" w:hAnsi="Arial" w:cs="Arial"/>
          <w:i/>
          <w:sz w:val="24"/>
          <w:szCs w:val="24"/>
        </w:rPr>
        <w:t xml:space="preserve"> </w:t>
      </w:r>
      <w:proofErr w:type="spellStart"/>
      <w:r w:rsidRPr="006F2295">
        <w:rPr>
          <w:rFonts w:ascii="Arial" w:eastAsia="Times New Roman" w:hAnsi="Arial" w:cs="Arial"/>
          <w:i/>
          <w:sz w:val="24"/>
          <w:szCs w:val="24"/>
        </w:rPr>
        <w:t>retele</w:t>
      </w:r>
      <w:proofErr w:type="spellEnd"/>
      <w:r w:rsidRPr="006F2295">
        <w:rPr>
          <w:rFonts w:ascii="Arial" w:eastAsia="Times New Roman" w:hAnsi="Arial" w:cs="Arial"/>
          <w:i/>
          <w:sz w:val="24"/>
          <w:szCs w:val="24"/>
        </w:rPr>
        <w:t xml:space="preserve"> existente:  electricitate, alimentare cu apa, </w:t>
      </w:r>
      <w:r>
        <w:rPr>
          <w:rFonts w:ascii="Arial" w:eastAsia="Times New Roman" w:hAnsi="Arial" w:cs="Arial"/>
          <w:i/>
          <w:sz w:val="24"/>
          <w:szCs w:val="24"/>
        </w:rPr>
        <w:t>alimentare cu gaze naturale:</w:t>
      </w:r>
    </w:p>
    <w:p w:rsidR="006F2295" w:rsidRPr="006F2295" w:rsidRDefault="006F2295" w:rsidP="006F2295">
      <w:pPr>
        <w:pStyle w:val="ListParagraph"/>
        <w:spacing w:after="0"/>
        <w:ind w:left="0" w:firstLine="709"/>
        <w:jc w:val="both"/>
        <w:rPr>
          <w:rFonts w:ascii="Arial" w:eastAsia="Times New Roman" w:hAnsi="Arial" w:cs="Arial"/>
          <w:i/>
          <w:sz w:val="24"/>
          <w:szCs w:val="24"/>
        </w:rPr>
      </w:pPr>
      <w:r w:rsidRPr="006F2295">
        <w:rPr>
          <w:rFonts w:ascii="Arial" w:eastAsia="Times New Roman" w:hAnsi="Arial" w:cs="Arial"/>
          <w:i/>
          <w:sz w:val="24"/>
          <w:szCs w:val="24"/>
        </w:rPr>
        <w:t>In acest context:</w:t>
      </w:r>
    </w:p>
    <w:p w:rsidR="006F2295" w:rsidRPr="0073472C" w:rsidRDefault="006F2295" w:rsidP="0073472C">
      <w:pPr>
        <w:pStyle w:val="ListParagraph"/>
        <w:numPr>
          <w:ilvl w:val="2"/>
          <w:numId w:val="10"/>
        </w:numPr>
        <w:spacing w:after="0"/>
        <w:ind w:left="709" w:hanging="709"/>
        <w:jc w:val="both"/>
        <w:rPr>
          <w:rFonts w:ascii="Arial" w:hAnsi="Arial" w:cs="Arial"/>
          <w:i/>
          <w:sz w:val="24"/>
          <w:szCs w:val="24"/>
          <w:lang w:val="fr-FR"/>
        </w:rPr>
      </w:pPr>
      <w:proofErr w:type="spellStart"/>
      <w:r w:rsidRPr="0073472C">
        <w:rPr>
          <w:rFonts w:ascii="Arial" w:hAnsi="Arial" w:cs="Arial"/>
          <w:i/>
          <w:sz w:val="24"/>
          <w:szCs w:val="24"/>
          <w:lang w:val="fr-FR"/>
        </w:rPr>
        <w:t>alimentarea</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cu</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energie</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electrica</w:t>
      </w:r>
      <w:proofErr w:type="spellEnd"/>
      <w:r w:rsidRPr="0073472C">
        <w:rPr>
          <w:rFonts w:ascii="Arial" w:hAnsi="Arial" w:cs="Arial"/>
          <w:i/>
          <w:sz w:val="24"/>
          <w:szCs w:val="24"/>
          <w:lang w:val="fr-FR"/>
        </w:rPr>
        <w:t xml:space="preserve"> – </w:t>
      </w:r>
      <w:proofErr w:type="spellStart"/>
      <w:r w:rsidRPr="0073472C">
        <w:rPr>
          <w:rFonts w:ascii="Arial" w:hAnsi="Arial" w:cs="Arial"/>
          <w:i/>
          <w:sz w:val="24"/>
          <w:szCs w:val="24"/>
          <w:lang w:val="fr-FR"/>
        </w:rPr>
        <w:t>energia</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electrica</w:t>
      </w:r>
      <w:proofErr w:type="spellEnd"/>
      <w:r w:rsidRPr="0073472C">
        <w:rPr>
          <w:rFonts w:ascii="Arial" w:hAnsi="Arial" w:cs="Arial"/>
          <w:i/>
          <w:sz w:val="24"/>
          <w:szCs w:val="24"/>
          <w:lang w:val="fr-FR"/>
        </w:rPr>
        <w:t xml:space="preserve"> de </w:t>
      </w:r>
      <w:proofErr w:type="spellStart"/>
      <w:r w:rsidRPr="0073472C">
        <w:rPr>
          <w:rFonts w:ascii="Arial" w:hAnsi="Arial" w:cs="Arial"/>
          <w:i/>
          <w:sz w:val="24"/>
          <w:szCs w:val="24"/>
          <w:lang w:val="fr-FR"/>
        </w:rPr>
        <w:t>joasa</w:t>
      </w:r>
      <w:proofErr w:type="spellEnd"/>
      <w:r w:rsidRPr="0073472C">
        <w:rPr>
          <w:rFonts w:ascii="Arial" w:hAnsi="Arial" w:cs="Arial"/>
          <w:i/>
          <w:sz w:val="24"/>
          <w:szCs w:val="24"/>
          <w:lang w:val="fr-FR"/>
        </w:rPr>
        <w:t xml:space="preserve"> si </w:t>
      </w:r>
      <w:proofErr w:type="spellStart"/>
      <w:r w:rsidRPr="0073472C">
        <w:rPr>
          <w:rFonts w:ascii="Arial" w:hAnsi="Arial" w:cs="Arial"/>
          <w:i/>
          <w:sz w:val="24"/>
          <w:szCs w:val="24"/>
          <w:lang w:val="fr-FR"/>
        </w:rPr>
        <w:t>medie</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tensiune</w:t>
      </w:r>
      <w:proofErr w:type="spellEnd"/>
      <w:r w:rsidRPr="0073472C">
        <w:rPr>
          <w:rFonts w:ascii="Arial" w:hAnsi="Arial" w:cs="Arial"/>
          <w:i/>
          <w:sz w:val="24"/>
          <w:szCs w:val="24"/>
          <w:lang w:val="fr-FR"/>
        </w:rPr>
        <w:t xml:space="preserve"> este </w:t>
      </w:r>
      <w:proofErr w:type="spellStart"/>
      <w:r w:rsidRPr="0073472C">
        <w:rPr>
          <w:rFonts w:ascii="Arial" w:hAnsi="Arial" w:cs="Arial"/>
          <w:i/>
          <w:sz w:val="24"/>
          <w:szCs w:val="24"/>
          <w:lang w:val="fr-FR"/>
        </w:rPr>
        <w:t>alimentata</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prin</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racord</w:t>
      </w:r>
      <w:proofErr w:type="spellEnd"/>
      <w:r w:rsidRPr="0073472C">
        <w:rPr>
          <w:rFonts w:ascii="Arial" w:hAnsi="Arial" w:cs="Arial"/>
          <w:i/>
          <w:sz w:val="24"/>
          <w:szCs w:val="24"/>
          <w:lang w:val="fr-FR"/>
        </w:rPr>
        <w:t xml:space="preserve"> la </w:t>
      </w:r>
      <w:proofErr w:type="spellStart"/>
      <w:r w:rsidRPr="0073472C">
        <w:rPr>
          <w:rFonts w:ascii="Arial" w:hAnsi="Arial" w:cs="Arial"/>
          <w:i/>
          <w:sz w:val="24"/>
          <w:szCs w:val="24"/>
          <w:lang w:val="fr-FR"/>
        </w:rPr>
        <w:t>reteaua</w:t>
      </w:r>
      <w:proofErr w:type="spellEnd"/>
      <w:r w:rsidRPr="0073472C">
        <w:rPr>
          <w:rFonts w:ascii="Arial" w:hAnsi="Arial" w:cs="Arial"/>
          <w:i/>
          <w:sz w:val="24"/>
          <w:szCs w:val="24"/>
          <w:lang w:val="fr-FR"/>
        </w:rPr>
        <w:t xml:space="preserve"> </w:t>
      </w:r>
      <w:proofErr w:type="spellStart"/>
      <w:r w:rsidR="0073472C">
        <w:rPr>
          <w:rFonts w:ascii="Arial" w:hAnsi="Arial" w:cs="Arial"/>
          <w:i/>
          <w:sz w:val="24"/>
          <w:szCs w:val="24"/>
          <w:lang w:val="fr-FR"/>
        </w:rPr>
        <w:t>existentă</w:t>
      </w:r>
      <w:proofErr w:type="spellEnd"/>
      <w:r w:rsidR="0073472C">
        <w:rPr>
          <w:rFonts w:ascii="Arial" w:hAnsi="Arial" w:cs="Arial"/>
          <w:i/>
          <w:sz w:val="24"/>
          <w:szCs w:val="24"/>
          <w:lang w:val="fr-FR"/>
        </w:rPr>
        <w:t xml:space="preserve"> </w:t>
      </w:r>
      <w:proofErr w:type="spellStart"/>
      <w:r w:rsidR="0073472C">
        <w:rPr>
          <w:rFonts w:ascii="Arial" w:hAnsi="Arial" w:cs="Arial"/>
          <w:i/>
          <w:sz w:val="24"/>
          <w:szCs w:val="24"/>
          <w:lang w:val="fr-FR"/>
        </w:rPr>
        <w:t>în</w:t>
      </w:r>
      <w:proofErr w:type="spellEnd"/>
      <w:r w:rsidR="0073472C">
        <w:rPr>
          <w:rFonts w:ascii="Arial" w:hAnsi="Arial" w:cs="Arial"/>
          <w:i/>
          <w:sz w:val="24"/>
          <w:szCs w:val="24"/>
          <w:lang w:val="fr-FR"/>
        </w:rPr>
        <w:t xml:space="preserve"> </w:t>
      </w:r>
      <w:proofErr w:type="spellStart"/>
      <w:r w:rsidR="0073472C">
        <w:rPr>
          <w:rFonts w:ascii="Arial" w:hAnsi="Arial" w:cs="Arial"/>
          <w:i/>
          <w:sz w:val="24"/>
          <w:szCs w:val="24"/>
          <w:lang w:val="fr-FR"/>
        </w:rPr>
        <w:t>zonă</w:t>
      </w:r>
      <w:proofErr w:type="spellEnd"/>
      <w:r w:rsidR="0073472C">
        <w:rPr>
          <w:rFonts w:ascii="Arial" w:hAnsi="Arial" w:cs="Arial"/>
          <w:i/>
          <w:sz w:val="24"/>
          <w:szCs w:val="24"/>
          <w:lang w:val="fr-FR"/>
        </w:rPr>
        <w:t>.</w:t>
      </w:r>
    </w:p>
    <w:p w:rsidR="0073472C" w:rsidRDefault="006F2295" w:rsidP="0073472C">
      <w:pPr>
        <w:pStyle w:val="ListParagraph"/>
        <w:numPr>
          <w:ilvl w:val="2"/>
          <w:numId w:val="10"/>
        </w:numPr>
        <w:spacing w:after="0"/>
        <w:ind w:left="709" w:hanging="709"/>
        <w:jc w:val="both"/>
        <w:rPr>
          <w:rFonts w:ascii="Arial" w:hAnsi="Arial" w:cs="Arial"/>
          <w:i/>
          <w:sz w:val="24"/>
          <w:szCs w:val="24"/>
          <w:lang w:val="fr-FR"/>
        </w:rPr>
      </w:pPr>
      <w:proofErr w:type="spellStart"/>
      <w:r w:rsidRPr="0073472C">
        <w:rPr>
          <w:rFonts w:ascii="Arial" w:hAnsi="Arial" w:cs="Arial"/>
          <w:i/>
          <w:sz w:val="24"/>
          <w:szCs w:val="24"/>
          <w:lang w:val="fr-FR"/>
        </w:rPr>
        <w:t>canalizare</w:t>
      </w:r>
      <w:proofErr w:type="spellEnd"/>
      <w:r w:rsidRPr="0073472C">
        <w:rPr>
          <w:rFonts w:ascii="Arial" w:hAnsi="Arial" w:cs="Arial"/>
          <w:i/>
          <w:sz w:val="24"/>
          <w:szCs w:val="24"/>
          <w:lang w:val="fr-FR"/>
        </w:rPr>
        <w:t xml:space="preserve"> – </w:t>
      </w:r>
      <w:proofErr w:type="spellStart"/>
      <w:r w:rsidRPr="0073472C">
        <w:rPr>
          <w:rFonts w:ascii="Arial" w:hAnsi="Arial" w:cs="Arial"/>
          <w:i/>
          <w:sz w:val="24"/>
          <w:szCs w:val="24"/>
          <w:lang w:val="fr-FR"/>
        </w:rPr>
        <w:t>evacuarea</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apelor</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uzate</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menajere</w:t>
      </w:r>
      <w:proofErr w:type="spellEnd"/>
      <w:r w:rsidR="0073472C">
        <w:rPr>
          <w:rFonts w:ascii="Arial" w:hAnsi="Arial" w:cs="Arial"/>
          <w:i/>
          <w:sz w:val="24"/>
          <w:szCs w:val="24"/>
          <w:lang w:val="fr-FR"/>
        </w:rPr>
        <w:t xml:space="preserve"> (</w:t>
      </w:r>
      <w:proofErr w:type="spellStart"/>
      <w:r w:rsidR="0073472C">
        <w:rPr>
          <w:rFonts w:ascii="Arial" w:hAnsi="Arial" w:cs="Arial"/>
          <w:i/>
          <w:sz w:val="24"/>
          <w:szCs w:val="24"/>
          <w:lang w:val="fr-FR"/>
        </w:rPr>
        <w:t>Corp</w:t>
      </w:r>
      <w:proofErr w:type="spellEnd"/>
      <w:r w:rsidR="0073472C">
        <w:rPr>
          <w:rFonts w:ascii="Arial" w:hAnsi="Arial" w:cs="Arial"/>
          <w:i/>
          <w:sz w:val="24"/>
          <w:szCs w:val="24"/>
          <w:lang w:val="fr-FR"/>
        </w:rPr>
        <w:t xml:space="preserve"> C12) </w:t>
      </w:r>
      <w:proofErr w:type="spellStart"/>
      <w:r w:rsidR="0073472C" w:rsidRPr="0073472C">
        <w:rPr>
          <w:rFonts w:ascii="Arial" w:hAnsi="Arial" w:cs="Arial"/>
          <w:i/>
          <w:sz w:val="24"/>
          <w:szCs w:val="24"/>
          <w:lang w:val="fr-FR"/>
        </w:rPr>
        <w:t>sunt</w:t>
      </w:r>
      <w:proofErr w:type="spellEnd"/>
      <w:r w:rsidR="0073472C" w:rsidRPr="0073472C">
        <w:rPr>
          <w:rFonts w:ascii="Arial" w:hAnsi="Arial" w:cs="Arial"/>
          <w:i/>
          <w:sz w:val="24"/>
          <w:szCs w:val="24"/>
          <w:lang w:val="fr-FR"/>
        </w:rPr>
        <w:t xml:space="preserve"> </w:t>
      </w:r>
      <w:proofErr w:type="spellStart"/>
      <w:r w:rsidR="0073472C" w:rsidRPr="0073472C">
        <w:rPr>
          <w:rFonts w:ascii="Arial" w:hAnsi="Arial" w:cs="Arial"/>
          <w:i/>
          <w:sz w:val="24"/>
          <w:szCs w:val="24"/>
          <w:lang w:val="fr-FR"/>
        </w:rPr>
        <w:t>dir</w:t>
      </w:r>
      <w:r w:rsidR="0073472C">
        <w:rPr>
          <w:rFonts w:ascii="Arial" w:hAnsi="Arial" w:cs="Arial"/>
          <w:i/>
          <w:sz w:val="24"/>
          <w:szCs w:val="24"/>
          <w:lang w:val="fr-FR"/>
        </w:rPr>
        <w:t>ijate</w:t>
      </w:r>
      <w:proofErr w:type="spellEnd"/>
      <w:r w:rsidR="0073472C">
        <w:rPr>
          <w:rFonts w:ascii="Arial" w:hAnsi="Arial" w:cs="Arial"/>
          <w:i/>
          <w:sz w:val="24"/>
          <w:szCs w:val="24"/>
          <w:lang w:val="fr-FR"/>
        </w:rPr>
        <w:t xml:space="preserve"> </w:t>
      </w:r>
      <w:proofErr w:type="spellStart"/>
      <w:r w:rsidR="0073472C">
        <w:rPr>
          <w:rFonts w:ascii="Arial" w:hAnsi="Arial" w:cs="Arial"/>
          <w:i/>
          <w:sz w:val="24"/>
          <w:szCs w:val="24"/>
          <w:lang w:val="fr-FR"/>
        </w:rPr>
        <w:t>catre</w:t>
      </w:r>
      <w:proofErr w:type="spellEnd"/>
      <w:r w:rsidR="0073472C">
        <w:rPr>
          <w:rFonts w:ascii="Arial" w:hAnsi="Arial" w:cs="Arial"/>
          <w:i/>
          <w:sz w:val="24"/>
          <w:szCs w:val="24"/>
          <w:lang w:val="fr-FR"/>
        </w:rPr>
        <w:t xml:space="preserve"> o </w:t>
      </w:r>
      <w:proofErr w:type="spellStart"/>
      <w:r w:rsidR="0073472C">
        <w:rPr>
          <w:rFonts w:ascii="Arial" w:hAnsi="Arial" w:cs="Arial"/>
          <w:i/>
          <w:sz w:val="24"/>
          <w:szCs w:val="24"/>
          <w:lang w:val="fr-FR"/>
        </w:rPr>
        <w:t>fosă</w:t>
      </w:r>
      <w:proofErr w:type="spellEnd"/>
      <w:r w:rsidR="0073472C">
        <w:rPr>
          <w:rFonts w:ascii="Arial" w:hAnsi="Arial" w:cs="Arial"/>
          <w:i/>
          <w:sz w:val="24"/>
          <w:szCs w:val="24"/>
          <w:lang w:val="fr-FR"/>
        </w:rPr>
        <w:t xml:space="preserve"> </w:t>
      </w:r>
      <w:proofErr w:type="spellStart"/>
      <w:r w:rsidR="0073472C">
        <w:rPr>
          <w:rFonts w:ascii="Arial" w:hAnsi="Arial" w:cs="Arial"/>
          <w:i/>
          <w:sz w:val="24"/>
          <w:szCs w:val="24"/>
          <w:lang w:val="fr-FR"/>
        </w:rPr>
        <w:t>betonată</w:t>
      </w:r>
      <w:proofErr w:type="spellEnd"/>
      <w:r w:rsidR="0073472C">
        <w:rPr>
          <w:rFonts w:ascii="Arial" w:hAnsi="Arial" w:cs="Arial"/>
          <w:i/>
          <w:sz w:val="24"/>
          <w:szCs w:val="24"/>
          <w:lang w:val="fr-FR"/>
        </w:rPr>
        <w:t xml:space="preserve"> </w:t>
      </w:r>
      <w:proofErr w:type="spellStart"/>
      <w:r w:rsidR="0073472C">
        <w:rPr>
          <w:rFonts w:ascii="Arial" w:hAnsi="Arial" w:cs="Arial"/>
          <w:i/>
          <w:sz w:val="24"/>
          <w:szCs w:val="24"/>
          <w:lang w:val="fr-FR"/>
        </w:rPr>
        <w:t>existenta</w:t>
      </w:r>
      <w:proofErr w:type="spellEnd"/>
      <w:r w:rsidR="0073472C">
        <w:rPr>
          <w:rFonts w:ascii="Arial" w:hAnsi="Arial" w:cs="Arial"/>
          <w:i/>
          <w:sz w:val="24"/>
          <w:szCs w:val="24"/>
          <w:lang w:val="fr-FR"/>
        </w:rPr>
        <w:t xml:space="preserve"> (</w:t>
      </w:r>
      <w:proofErr w:type="spellStart"/>
      <w:r w:rsidR="0073472C">
        <w:rPr>
          <w:rFonts w:ascii="Arial" w:hAnsi="Arial" w:cs="Arial"/>
          <w:i/>
          <w:sz w:val="24"/>
          <w:szCs w:val="24"/>
          <w:lang w:val="fr-FR"/>
        </w:rPr>
        <w:t>pe</w:t>
      </w:r>
      <w:proofErr w:type="spellEnd"/>
      <w:r w:rsidR="0073472C">
        <w:rPr>
          <w:rFonts w:ascii="Arial" w:hAnsi="Arial" w:cs="Arial"/>
          <w:i/>
          <w:sz w:val="24"/>
          <w:szCs w:val="24"/>
          <w:lang w:val="fr-FR"/>
        </w:rPr>
        <w:t xml:space="preserve"> </w:t>
      </w:r>
      <w:proofErr w:type="spellStart"/>
      <w:r w:rsidR="0073472C">
        <w:rPr>
          <w:rFonts w:ascii="Arial" w:hAnsi="Arial" w:cs="Arial"/>
          <w:i/>
          <w:sz w:val="24"/>
          <w:szCs w:val="24"/>
          <w:lang w:val="fr-FR"/>
        </w:rPr>
        <w:t>latura</w:t>
      </w:r>
      <w:proofErr w:type="spellEnd"/>
      <w:r w:rsidR="0073472C">
        <w:rPr>
          <w:rFonts w:ascii="Arial" w:hAnsi="Arial" w:cs="Arial"/>
          <w:i/>
          <w:sz w:val="24"/>
          <w:szCs w:val="24"/>
          <w:lang w:val="fr-FR"/>
        </w:rPr>
        <w:t xml:space="preserve"> de </w:t>
      </w:r>
      <w:proofErr w:type="spellStart"/>
      <w:r w:rsidR="0073472C">
        <w:rPr>
          <w:rFonts w:ascii="Arial" w:hAnsi="Arial" w:cs="Arial"/>
          <w:i/>
          <w:sz w:val="24"/>
          <w:szCs w:val="24"/>
          <w:lang w:val="fr-FR"/>
        </w:rPr>
        <w:t>Vest</w:t>
      </w:r>
      <w:proofErr w:type="spellEnd"/>
      <w:r w:rsidR="0073472C">
        <w:rPr>
          <w:rFonts w:ascii="Arial" w:hAnsi="Arial" w:cs="Arial"/>
          <w:i/>
          <w:sz w:val="24"/>
          <w:szCs w:val="24"/>
          <w:lang w:val="fr-FR"/>
        </w:rPr>
        <w:t xml:space="preserve"> a </w:t>
      </w:r>
      <w:proofErr w:type="spellStart"/>
      <w:r w:rsidR="0073472C">
        <w:rPr>
          <w:rFonts w:ascii="Arial" w:hAnsi="Arial" w:cs="Arial"/>
          <w:i/>
          <w:sz w:val="24"/>
          <w:szCs w:val="24"/>
          <w:lang w:val="fr-FR"/>
        </w:rPr>
        <w:t>corpului</w:t>
      </w:r>
      <w:proofErr w:type="spellEnd"/>
      <w:r w:rsidR="0073472C">
        <w:rPr>
          <w:rFonts w:ascii="Arial" w:hAnsi="Arial" w:cs="Arial"/>
          <w:i/>
          <w:sz w:val="24"/>
          <w:szCs w:val="24"/>
          <w:lang w:val="fr-FR"/>
        </w:rPr>
        <w:t xml:space="preserve"> C12)</w:t>
      </w:r>
      <w:r w:rsidR="0073472C" w:rsidRPr="0073472C">
        <w:rPr>
          <w:rFonts w:ascii="Arial" w:hAnsi="Arial" w:cs="Arial"/>
          <w:i/>
          <w:sz w:val="24"/>
          <w:szCs w:val="24"/>
          <w:lang w:val="fr-FR"/>
        </w:rPr>
        <w:t xml:space="preserve"> </w:t>
      </w:r>
      <w:r w:rsidR="0073472C">
        <w:rPr>
          <w:rFonts w:ascii="Arial" w:hAnsi="Arial" w:cs="Arial"/>
          <w:i/>
          <w:sz w:val="24"/>
          <w:szCs w:val="24"/>
          <w:lang w:val="fr-FR"/>
        </w:rPr>
        <w:t xml:space="preserve">care, la </w:t>
      </w:r>
      <w:proofErr w:type="spellStart"/>
      <w:r w:rsidR="0073472C">
        <w:rPr>
          <w:rFonts w:ascii="Arial" w:hAnsi="Arial" w:cs="Arial"/>
          <w:i/>
          <w:sz w:val="24"/>
          <w:szCs w:val="24"/>
          <w:lang w:val="fr-FR"/>
        </w:rPr>
        <w:t>randul</w:t>
      </w:r>
      <w:proofErr w:type="spellEnd"/>
      <w:r w:rsidR="0073472C">
        <w:rPr>
          <w:rFonts w:ascii="Arial" w:hAnsi="Arial" w:cs="Arial"/>
          <w:i/>
          <w:sz w:val="24"/>
          <w:szCs w:val="24"/>
          <w:lang w:val="fr-FR"/>
        </w:rPr>
        <w:t xml:space="preserve"> </w:t>
      </w:r>
      <w:proofErr w:type="spellStart"/>
      <w:r w:rsidR="0073472C">
        <w:rPr>
          <w:rFonts w:ascii="Arial" w:hAnsi="Arial" w:cs="Arial"/>
          <w:i/>
          <w:sz w:val="24"/>
          <w:szCs w:val="24"/>
          <w:lang w:val="fr-FR"/>
        </w:rPr>
        <w:t>sau</w:t>
      </w:r>
      <w:proofErr w:type="spellEnd"/>
      <w:r w:rsidR="0073472C">
        <w:rPr>
          <w:rFonts w:ascii="Arial" w:hAnsi="Arial" w:cs="Arial"/>
          <w:i/>
          <w:sz w:val="24"/>
          <w:szCs w:val="24"/>
          <w:lang w:val="fr-FR"/>
        </w:rPr>
        <w:t xml:space="preserve">, </w:t>
      </w:r>
      <w:proofErr w:type="spellStart"/>
      <w:r w:rsidR="0073472C" w:rsidRPr="0073472C">
        <w:rPr>
          <w:rFonts w:ascii="Arial" w:hAnsi="Arial" w:cs="Arial"/>
          <w:i/>
          <w:sz w:val="24"/>
          <w:szCs w:val="24"/>
          <w:lang w:val="fr-FR"/>
        </w:rPr>
        <w:t>evacu</w:t>
      </w:r>
      <w:r w:rsidR="0073472C">
        <w:rPr>
          <w:rFonts w:ascii="Arial" w:hAnsi="Arial" w:cs="Arial"/>
          <w:i/>
          <w:sz w:val="24"/>
          <w:szCs w:val="24"/>
          <w:lang w:val="fr-FR"/>
        </w:rPr>
        <w:t>e</w:t>
      </w:r>
      <w:r w:rsidR="0073472C" w:rsidRPr="0073472C">
        <w:rPr>
          <w:rFonts w:ascii="Arial" w:hAnsi="Arial" w:cs="Arial"/>
          <w:i/>
          <w:sz w:val="24"/>
          <w:szCs w:val="24"/>
          <w:lang w:val="fr-FR"/>
        </w:rPr>
        <w:t>a</w:t>
      </w:r>
      <w:r w:rsidR="0073472C">
        <w:rPr>
          <w:rFonts w:ascii="Arial" w:hAnsi="Arial" w:cs="Arial"/>
          <w:i/>
          <w:sz w:val="24"/>
          <w:szCs w:val="24"/>
          <w:lang w:val="fr-FR"/>
        </w:rPr>
        <w:t>ză</w:t>
      </w:r>
      <w:proofErr w:type="spellEnd"/>
      <w:r w:rsidR="0073472C" w:rsidRPr="0073472C">
        <w:rPr>
          <w:rFonts w:ascii="Arial" w:hAnsi="Arial" w:cs="Arial"/>
          <w:i/>
          <w:sz w:val="24"/>
          <w:szCs w:val="24"/>
          <w:lang w:val="fr-FR"/>
        </w:rPr>
        <w:t xml:space="preserve"> </w:t>
      </w:r>
      <w:proofErr w:type="spellStart"/>
      <w:r w:rsidR="0073472C" w:rsidRPr="0073472C">
        <w:rPr>
          <w:rFonts w:ascii="Arial" w:hAnsi="Arial" w:cs="Arial"/>
          <w:i/>
          <w:sz w:val="24"/>
          <w:szCs w:val="24"/>
          <w:lang w:val="fr-FR"/>
        </w:rPr>
        <w:t>apel</w:t>
      </w:r>
      <w:r w:rsidR="0073472C">
        <w:rPr>
          <w:rFonts w:ascii="Arial" w:hAnsi="Arial" w:cs="Arial"/>
          <w:i/>
          <w:sz w:val="24"/>
          <w:szCs w:val="24"/>
          <w:lang w:val="fr-FR"/>
        </w:rPr>
        <w:t>e</w:t>
      </w:r>
      <w:proofErr w:type="spellEnd"/>
      <w:r w:rsidR="0073472C">
        <w:rPr>
          <w:rFonts w:ascii="Arial" w:hAnsi="Arial" w:cs="Arial"/>
          <w:i/>
          <w:sz w:val="24"/>
          <w:szCs w:val="24"/>
          <w:lang w:val="fr-FR"/>
        </w:rPr>
        <w:t xml:space="preserve"> in </w:t>
      </w:r>
      <w:proofErr w:type="spellStart"/>
      <w:r w:rsidR="0073472C">
        <w:rPr>
          <w:rFonts w:ascii="Arial" w:hAnsi="Arial" w:cs="Arial"/>
          <w:i/>
          <w:sz w:val="24"/>
          <w:szCs w:val="24"/>
          <w:lang w:val="fr-FR"/>
        </w:rPr>
        <w:t>canalizarea</w:t>
      </w:r>
      <w:proofErr w:type="spellEnd"/>
      <w:r w:rsidR="0073472C">
        <w:rPr>
          <w:rFonts w:ascii="Arial" w:hAnsi="Arial" w:cs="Arial"/>
          <w:i/>
          <w:sz w:val="24"/>
          <w:szCs w:val="24"/>
          <w:lang w:val="fr-FR"/>
        </w:rPr>
        <w:t xml:space="preserve"> </w:t>
      </w:r>
      <w:proofErr w:type="spellStart"/>
      <w:r w:rsidR="0073472C">
        <w:rPr>
          <w:rFonts w:ascii="Arial" w:hAnsi="Arial" w:cs="Arial"/>
          <w:i/>
          <w:sz w:val="24"/>
          <w:szCs w:val="24"/>
          <w:lang w:val="fr-FR"/>
        </w:rPr>
        <w:t>orasului</w:t>
      </w:r>
      <w:proofErr w:type="spellEnd"/>
      <w:r w:rsidR="0073472C">
        <w:rPr>
          <w:rFonts w:ascii="Arial" w:hAnsi="Arial" w:cs="Arial"/>
          <w:i/>
          <w:sz w:val="24"/>
          <w:szCs w:val="24"/>
          <w:lang w:val="fr-FR"/>
        </w:rPr>
        <w:t xml:space="preserve"> Medgidia.</w:t>
      </w:r>
    </w:p>
    <w:p w:rsidR="006F2295" w:rsidRPr="00B8299B" w:rsidRDefault="006F2295" w:rsidP="0073472C">
      <w:pPr>
        <w:pStyle w:val="ListParagraph"/>
        <w:numPr>
          <w:ilvl w:val="2"/>
          <w:numId w:val="10"/>
        </w:numPr>
        <w:spacing w:after="0"/>
        <w:ind w:left="709" w:hanging="709"/>
        <w:jc w:val="both"/>
        <w:rPr>
          <w:rFonts w:ascii="Arial" w:hAnsi="Arial" w:cs="Arial"/>
          <w:i/>
          <w:sz w:val="24"/>
          <w:szCs w:val="24"/>
          <w:lang w:val="fr-FR"/>
        </w:rPr>
      </w:pPr>
      <w:proofErr w:type="spellStart"/>
      <w:r w:rsidRPr="00B8299B">
        <w:rPr>
          <w:rFonts w:ascii="Arial" w:hAnsi="Arial" w:cs="Arial"/>
          <w:i/>
          <w:sz w:val="24"/>
          <w:szCs w:val="24"/>
          <w:lang w:val="fr-FR"/>
        </w:rPr>
        <w:t>ape</w:t>
      </w:r>
      <w:r w:rsidR="001217F9" w:rsidRPr="00B8299B">
        <w:rPr>
          <w:rFonts w:ascii="Arial" w:hAnsi="Arial" w:cs="Arial"/>
          <w:i/>
          <w:sz w:val="24"/>
          <w:szCs w:val="24"/>
          <w:lang w:val="fr-FR"/>
        </w:rPr>
        <w:t>le</w:t>
      </w:r>
      <w:proofErr w:type="spellEnd"/>
      <w:r w:rsidRPr="00B8299B">
        <w:rPr>
          <w:rFonts w:ascii="Arial" w:hAnsi="Arial" w:cs="Arial"/>
          <w:i/>
          <w:sz w:val="24"/>
          <w:szCs w:val="24"/>
          <w:lang w:val="fr-FR"/>
        </w:rPr>
        <w:t xml:space="preserve"> pluviale</w:t>
      </w:r>
      <w:r w:rsidR="002204ED" w:rsidRPr="00B8299B">
        <w:rPr>
          <w:rFonts w:ascii="Arial" w:hAnsi="Arial" w:cs="Arial"/>
          <w:i/>
          <w:sz w:val="24"/>
          <w:szCs w:val="24"/>
          <w:lang w:val="fr-FR"/>
        </w:rPr>
        <w:t xml:space="preserve"> de </w:t>
      </w:r>
      <w:proofErr w:type="spellStart"/>
      <w:r w:rsidR="002204ED" w:rsidRPr="00B8299B">
        <w:rPr>
          <w:rFonts w:ascii="Arial" w:hAnsi="Arial" w:cs="Arial"/>
          <w:i/>
          <w:sz w:val="24"/>
          <w:szCs w:val="24"/>
          <w:lang w:val="fr-FR"/>
        </w:rPr>
        <w:t>pe</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platforme</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și</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acoperiș</w:t>
      </w:r>
      <w:proofErr w:type="spellEnd"/>
      <w:r w:rsidRPr="00B8299B">
        <w:rPr>
          <w:rFonts w:ascii="Arial" w:hAnsi="Arial" w:cs="Arial"/>
          <w:i/>
          <w:sz w:val="24"/>
          <w:szCs w:val="24"/>
          <w:lang w:val="fr-FR"/>
        </w:rPr>
        <w:t xml:space="preserve"> </w:t>
      </w:r>
      <w:proofErr w:type="spellStart"/>
      <w:r w:rsidRPr="00B8299B">
        <w:rPr>
          <w:rFonts w:ascii="Arial" w:hAnsi="Arial" w:cs="Arial"/>
          <w:i/>
          <w:sz w:val="24"/>
          <w:szCs w:val="24"/>
          <w:lang w:val="fr-FR"/>
        </w:rPr>
        <w:t>sunt</w:t>
      </w:r>
      <w:proofErr w:type="spellEnd"/>
      <w:r w:rsidRPr="00B8299B">
        <w:rPr>
          <w:rFonts w:ascii="Arial" w:hAnsi="Arial" w:cs="Arial"/>
          <w:i/>
          <w:sz w:val="24"/>
          <w:szCs w:val="24"/>
          <w:lang w:val="fr-FR"/>
        </w:rPr>
        <w:t xml:space="preserve"> </w:t>
      </w:r>
      <w:proofErr w:type="spellStart"/>
      <w:r w:rsidRPr="00B8299B">
        <w:rPr>
          <w:rFonts w:ascii="Arial" w:hAnsi="Arial" w:cs="Arial"/>
          <w:i/>
          <w:sz w:val="24"/>
          <w:szCs w:val="24"/>
          <w:lang w:val="fr-FR"/>
        </w:rPr>
        <w:t>colect</w:t>
      </w:r>
      <w:r w:rsidR="001217F9" w:rsidRPr="00B8299B">
        <w:rPr>
          <w:rFonts w:ascii="Arial" w:hAnsi="Arial" w:cs="Arial"/>
          <w:i/>
          <w:sz w:val="24"/>
          <w:szCs w:val="24"/>
          <w:lang w:val="fr-FR"/>
        </w:rPr>
        <w:t>ate</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prin</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intermediul</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pantelor</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și</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rigolelor</w:t>
      </w:r>
      <w:proofErr w:type="spellEnd"/>
      <w:r w:rsidR="002204ED" w:rsidRPr="00B8299B">
        <w:rPr>
          <w:rFonts w:ascii="Arial" w:hAnsi="Arial" w:cs="Arial"/>
          <w:i/>
          <w:sz w:val="24"/>
          <w:szCs w:val="24"/>
          <w:lang w:val="fr-FR"/>
        </w:rPr>
        <w:t xml:space="preserve"> de </w:t>
      </w:r>
      <w:proofErr w:type="spellStart"/>
      <w:r w:rsidR="002204ED" w:rsidRPr="00B8299B">
        <w:rPr>
          <w:rFonts w:ascii="Arial" w:hAnsi="Arial" w:cs="Arial"/>
          <w:i/>
          <w:sz w:val="24"/>
          <w:szCs w:val="24"/>
          <w:lang w:val="fr-FR"/>
        </w:rPr>
        <w:t>scurgere</w:t>
      </w:r>
      <w:proofErr w:type="spellEnd"/>
      <w:r w:rsidR="002204ED" w:rsidRPr="00B8299B">
        <w:rPr>
          <w:rFonts w:ascii="Arial" w:hAnsi="Arial" w:cs="Arial"/>
          <w:i/>
          <w:sz w:val="24"/>
          <w:szCs w:val="24"/>
          <w:lang w:val="fr-FR"/>
        </w:rPr>
        <w:t xml:space="preserve"> </w:t>
      </w:r>
      <w:r w:rsidR="001217F9" w:rsidRPr="00B8299B">
        <w:rPr>
          <w:rFonts w:ascii="Arial" w:hAnsi="Arial" w:cs="Arial"/>
          <w:i/>
          <w:sz w:val="24"/>
          <w:szCs w:val="24"/>
          <w:lang w:val="fr-FR"/>
        </w:rPr>
        <w:t xml:space="preserve"> i</w:t>
      </w:r>
      <w:r w:rsidR="002204ED" w:rsidRPr="00B8299B">
        <w:rPr>
          <w:rFonts w:ascii="Arial" w:hAnsi="Arial" w:cs="Arial"/>
          <w:i/>
          <w:sz w:val="24"/>
          <w:szCs w:val="24"/>
          <w:lang w:val="fr-FR"/>
        </w:rPr>
        <w:t xml:space="preserve">n </w:t>
      </w:r>
      <w:proofErr w:type="spellStart"/>
      <w:r w:rsidR="002204ED" w:rsidRPr="00B8299B">
        <w:rPr>
          <w:rFonts w:ascii="Arial" w:hAnsi="Arial" w:cs="Arial"/>
          <w:i/>
          <w:sz w:val="24"/>
          <w:szCs w:val="24"/>
          <w:lang w:val="fr-FR"/>
        </w:rPr>
        <w:t>bazinul</w:t>
      </w:r>
      <w:proofErr w:type="spellEnd"/>
      <w:r w:rsidR="002204ED" w:rsidRPr="00B8299B">
        <w:rPr>
          <w:rFonts w:ascii="Arial" w:hAnsi="Arial" w:cs="Arial"/>
          <w:i/>
          <w:sz w:val="24"/>
          <w:szCs w:val="24"/>
          <w:lang w:val="fr-FR"/>
        </w:rPr>
        <w:t xml:space="preserve"> de </w:t>
      </w:r>
      <w:proofErr w:type="spellStart"/>
      <w:r w:rsidR="002204ED" w:rsidRPr="00B8299B">
        <w:rPr>
          <w:rFonts w:ascii="Arial" w:hAnsi="Arial" w:cs="Arial"/>
          <w:i/>
          <w:sz w:val="24"/>
          <w:szCs w:val="24"/>
          <w:lang w:val="fr-FR"/>
        </w:rPr>
        <w:t>colectare</w:t>
      </w:r>
      <w:proofErr w:type="spellEnd"/>
      <w:r w:rsidR="002204ED" w:rsidRPr="00B8299B">
        <w:rPr>
          <w:rFonts w:ascii="Arial" w:hAnsi="Arial" w:cs="Arial"/>
          <w:i/>
          <w:sz w:val="24"/>
          <w:szCs w:val="24"/>
          <w:lang w:val="fr-FR"/>
        </w:rPr>
        <w:t xml:space="preserve"> existent, </w:t>
      </w:r>
      <w:proofErr w:type="spellStart"/>
      <w:r w:rsidR="002204ED" w:rsidRPr="00B8299B">
        <w:rPr>
          <w:rFonts w:ascii="Arial" w:hAnsi="Arial" w:cs="Arial"/>
          <w:i/>
          <w:sz w:val="24"/>
          <w:szCs w:val="24"/>
          <w:lang w:val="fr-FR"/>
        </w:rPr>
        <w:t>cu</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volum</w:t>
      </w:r>
      <w:proofErr w:type="spellEnd"/>
      <w:r w:rsidR="001217F9" w:rsidRPr="00B8299B">
        <w:rPr>
          <w:rFonts w:ascii="Arial" w:hAnsi="Arial" w:cs="Arial"/>
          <w:i/>
          <w:sz w:val="24"/>
          <w:szCs w:val="24"/>
          <w:lang w:val="fr-FR"/>
        </w:rPr>
        <w:t xml:space="preserve"> de 5</w:t>
      </w:r>
      <w:r w:rsidRPr="00B8299B">
        <w:rPr>
          <w:rFonts w:ascii="Arial" w:hAnsi="Arial" w:cs="Arial"/>
          <w:i/>
          <w:sz w:val="24"/>
          <w:szCs w:val="24"/>
          <w:lang w:val="fr-FR"/>
        </w:rPr>
        <w:t>00 mc</w:t>
      </w:r>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Bazinul</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subteran</w:t>
      </w:r>
      <w:proofErr w:type="spellEnd"/>
      <w:r w:rsidR="002204ED" w:rsidRPr="00B8299B">
        <w:rPr>
          <w:rFonts w:ascii="Arial" w:hAnsi="Arial" w:cs="Arial"/>
          <w:i/>
          <w:sz w:val="24"/>
          <w:szCs w:val="24"/>
          <w:lang w:val="fr-FR"/>
        </w:rPr>
        <w:t xml:space="preserve"> este </w:t>
      </w:r>
      <w:proofErr w:type="spellStart"/>
      <w:r w:rsidR="002204ED" w:rsidRPr="00B8299B">
        <w:rPr>
          <w:rFonts w:ascii="Arial" w:hAnsi="Arial" w:cs="Arial"/>
          <w:i/>
          <w:sz w:val="24"/>
          <w:szCs w:val="24"/>
          <w:lang w:val="fr-FR"/>
        </w:rPr>
        <w:t>deschis</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etanș</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prevăzut</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cu</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membrană</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etanșă</w:t>
      </w:r>
      <w:proofErr w:type="spellEnd"/>
      <w:r w:rsidR="002204ED" w:rsidRPr="00B8299B">
        <w:rPr>
          <w:rFonts w:ascii="Arial" w:hAnsi="Arial" w:cs="Arial"/>
          <w:i/>
          <w:sz w:val="24"/>
          <w:szCs w:val="24"/>
          <w:lang w:val="fr-FR"/>
        </w:rPr>
        <w:t xml:space="preserve"> ce nu </w:t>
      </w:r>
      <w:proofErr w:type="spellStart"/>
      <w:r w:rsidR="002204ED" w:rsidRPr="00B8299B">
        <w:rPr>
          <w:rFonts w:ascii="Arial" w:hAnsi="Arial" w:cs="Arial"/>
          <w:i/>
          <w:sz w:val="24"/>
          <w:szCs w:val="24"/>
          <w:lang w:val="fr-FR"/>
        </w:rPr>
        <w:t>permite</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apei</w:t>
      </w:r>
      <w:proofErr w:type="spellEnd"/>
      <w:r w:rsidR="002204ED" w:rsidRPr="00B8299B">
        <w:rPr>
          <w:rFonts w:ascii="Arial" w:hAnsi="Arial" w:cs="Arial"/>
          <w:i/>
          <w:sz w:val="24"/>
          <w:szCs w:val="24"/>
          <w:lang w:val="fr-FR"/>
        </w:rPr>
        <w:t xml:space="preserve"> </w:t>
      </w:r>
      <w:proofErr w:type="spellStart"/>
      <w:r w:rsidR="002204ED" w:rsidRPr="00B8299B">
        <w:rPr>
          <w:rFonts w:ascii="Arial" w:hAnsi="Arial" w:cs="Arial"/>
          <w:i/>
          <w:sz w:val="24"/>
          <w:szCs w:val="24"/>
          <w:lang w:val="fr-FR"/>
        </w:rPr>
        <w:t>con</w:t>
      </w:r>
      <w:r w:rsidR="00395591" w:rsidRPr="00B8299B">
        <w:rPr>
          <w:rFonts w:ascii="Arial" w:hAnsi="Arial" w:cs="Arial"/>
          <w:i/>
          <w:sz w:val="24"/>
          <w:szCs w:val="24"/>
          <w:lang w:val="fr-FR"/>
        </w:rPr>
        <w:t>taminate</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să</w:t>
      </w:r>
      <w:proofErr w:type="spellEnd"/>
      <w:r w:rsidR="00395591" w:rsidRPr="00B8299B">
        <w:rPr>
          <w:rFonts w:ascii="Arial" w:hAnsi="Arial" w:cs="Arial"/>
          <w:i/>
          <w:sz w:val="24"/>
          <w:szCs w:val="24"/>
          <w:lang w:val="fr-FR"/>
        </w:rPr>
        <w:t xml:space="preserve"> se </w:t>
      </w:r>
      <w:proofErr w:type="spellStart"/>
      <w:r w:rsidR="00395591" w:rsidRPr="00B8299B">
        <w:rPr>
          <w:rFonts w:ascii="Arial" w:hAnsi="Arial" w:cs="Arial"/>
          <w:i/>
          <w:sz w:val="24"/>
          <w:szCs w:val="24"/>
          <w:lang w:val="fr-FR"/>
        </w:rPr>
        <w:t>infiltreze</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în</w:t>
      </w:r>
      <w:proofErr w:type="spellEnd"/>
      <w:r w:rsidR="00395591" w:rsidRPr="00B8299B">
        <w:rPr>
          <w:rFonts w:ascii="Arial" w:hAnsi="Arial" w:cs="Arial"/>
          <w:i/>
          <w:sz w:val="24"/>
          <w:szCs w:val="24"/>
          <w:lang w:val="fr-FR"/>
        </w:rPr>
        <w:t xml:space="preserve"> sol</w:t>
      </w:r>
      <w:r w:rsidR="002204ED" w:rsidRPr="00B8299B">
        <w:rPr>
          <w:rFonts w:ascii="Arial" w:hAnsi="Arial" w:cs="Arial"/>
          <w:i/>
          <w:sz w:val="24"/>
          <w:szCs w:val="24"/>
          <w:lang w:val="fr-FR"/>
        </w:rPr>
        <w:t>.</w:t>
      </w:r>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Acest</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bazin</w:t>
      </w:r>
      <w:proofErr w:type="spellEnd"/>
      <w:r w:rsidR="00395591" w:rsidRPr="00B8299B">
        <w:rPr>
          <w:rFonts w:ascii="Arial" w:hAnsi="Arial" w:cs="Arial"/>
          <w:i/>
          <w:sz w:val="24"/>
          <w:szCs w:val="24"/>
          <w:lang w:val="fr-FR"/>
        </w:rPr>
        <w:t xml:space="preserve"> este </w:t>
      </w:r>
      <w:proofErr w:type="spellStart"/>
      <w:r w:rsidR="00395591" w:rsidRPr="00B8299B">
        <w:rPr>
          <w:rFonts w:ascii="Arial" w:hAnsi="Arial" w:cs="Arial"/>
          <w:i/>
          <w:sz w:val="24"/>
          <w:szCs w:val="24"/>
          <w:lang w:val="fr-FR"/>
        </w:rPr>
        <w:t>utilizat</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în</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cazul</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unui</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incendiu</w:t>
      </w:r>
      <w:proofErr w:type="spellEnd"/>
      <w:r w:rsidR="00395591" w:rsidRPr="00B8299B">
        <w:rPr>
          <w:rFonts w:ascii="Arial" w:hAnsi="Arial" w:cs="Arial"/>
          <w:i/>
          <w:sz w:val="24"/>
          <w:szCs w:val="24"/>
          <w:lang w:val="fr-FR"/>
        </w:rPr>
        <w:t xml:space="preserve"> in </w:t>
      </w:r>
      <w:proofErr w:type="spellStart"/>
      <w:r w:rsidR="00395591" w:rsidRPr="00B8299B">
        <w:rPr>
          <w:rFonts w:ascii="Arial" w:hAnsi="Arial" w:cs="Arial"/>
          <w:i/>
          <w:sz w:val="24"/>
          <w:szCs w:val="24"/>
          <w:lang w:val="fr-FR"/>
        </w:rPr>
        <w:t>corpul</w:t>
      </w:r>
      <w:proofErr w:type="spellEnd"/>
      <w:r w:rsidR="00395591" w:rsidRPr="00B8299B">
        <w:rPr>
          <w:rFonts w:ascii="Arial" w:hAnsi="Arial" w:cs="Arial"/>
          <w:i/>
          <w:sz w:val="24"/>
          <w:szCs w:val="24"/>
          <w:lang w:val="fr-FR"/>
        </w:rPr>
        <w:t xml:space="preserve"> C24, </w:t>
      </w:r>
      <w:proofErr w:type="spellStart"/>
      <w:r w:rsidR="00395591" w:rsidRPr="00B8299B">
        <w:rPr>
          <w:rFonts w:ascii="Arial" w:hAnsi="Arial" w:cs="Arial"/>
          <w:i/>
          <w:sz w:val="24"/>
          <w:szCs w:val="24"/>
          <w:lang w:val="fr-FR"/>
        </w:rPr>
        <w:t>să</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preia</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apele</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rezultate</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din</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stingerea</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incendiului</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vidanjându</w:t>
      </w:r>
      <w:proofErr w:type="spellEnd"/>
      <w:r w:rsidR="00395591" w:rsidRPr="00B8299B">
        <w:rPr>
          <w:rFonts w:ascii="Arial" w:hAnsi="Arial" w:cs="Arial"/>
          <w:i/>
          <w:sz w:val="24"/>
          <w:szCs w:val="24"/>
          <w:lang w:val="fr-FR"/>
        </w:rPr>
        <w:t xml:space="preserve">-se </w:t>
      </w:r>
      <w:proofErr w:type="spellStart"/>
      <w:r w:rsidR="00395591" w:rsidRPr="00B8299B">
        <w:rPr>
          <w:rFonts w:ascii="Arial" w:hAnsi="Arial" w:cs="Arial"/>
          <w:i/>
          <w:sz w:val="24"/>
          <w:szCs w:val="24"/>
          <w:lang w:val="fr-FR"/>
        </w:rPr>
        <w:t>ulterior</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Pentru</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corpurile</w:t>
      </w:r>
      <w:proofErr w:type="spellEnd"/>
      <w:r w:rsidR="00395591" w:rsidRPr="00B8299B">
        <w:rPr>
          <w:rFonts w:ascii="Arial" w:hAnsi="Arial" w:cs="Arial"/>
          <w:i/>
          <w:sz w:val="24"/>
          <w:szCs w:val="24"/>
          <w:lang w:val="fr-FR"/>
        </w:rPr>
        <w:t xml:space="preserve"> C2, C5, C10, C24, </w:t>
      </w:r>
      <w:proofErr w:type="spellStart"/>
      <w:r w:rsidR="00395591" w:rsidRPr="00B8299B">
        <w:rPr>
          <w:rFonts w:ascii="Arial" w:hAnsi="Arial" w:cs="Arial"/>
          <w:i/>
          <w:sz w:val="24"/>
          <w:szCs w:val="24"/>
          <w:lang w:val="fr-FR"/>
        </w:rPr>
        <w:t>s-au</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propus</w:t>
      </w:r>
      <w:proofErr w:type="spellEnd"/>
      <w:r w:rsidR="00395591" w:rsidRPr="00B8299B">
        <w:rPr>
          <w:rFonts w:ascii="Arial" w:hAnsi="Arial" w:cs="Arial"/>
          <w:i/>
          <w:sz w:val="24"/>
          <w:szCs w:val="24"/>
          <w:lang w:val="fr-FR"/>
        </w:rPr>
        <w:t xml:space="preserve"> 3 </w:t>
      </w:r>
      <w:proofErr w:type="spellStart"/>
      <w:r w:rsidR="00395591" w:rsidRPr="00B8299B">
        <w:rPr>
          <w:rFonts w:ascii="Arial" w:hAnsi="Arial" w:cs="Arial"/>
          <w:i/>
          <w:sz w:val="24"/>
          <w:szCs w:val="24"/>
          <w:lang w:val="fr-FR"/>
        </w:rPr>
        <w:t>bazine</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vidanjabile</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impermeabile</w:t>
      </w:r>
      <w:proofErr w:type="spellEnd"/>
      <w:r w:rsidR="00395591" w:rsidRPr="00B8299B">
        <w:rPr>
          <w:rFonts w:ascii="Arial" w:hAnsi="Arial" w:cs="Arial"/>
          <w:i/>
          <w:sz w:val="24"/>
          <w:szCs w:val="24"/>
          <w:lang w:val="fr-FR"/>
        </w:rPr>
        <w:t xml:space="preserve"> care, in </w:t>
      </w:r>
      <w:proofErr w:type="spellStart"/>
      <w:r w:rsidR="00395591" w:rsidRPr="00B8299B">
        <w:rPr>
          <w:rFonts w:ascii="Arial" w:hAnsi="Arial" w:cs="Arial"/>
          <w:i/>
          <w:sz w:val="24"/>
          <w:szCs w:val="24"/>
          <w:lang w:val="fr-FR"/>
        </w:rPr>
        <w:t>caz</w:t>
      </w:r>
      <w:proofErr w:type="spellEnd"/>
      <w:r w:rsidR="00395591" w:rsidRPr="00B8299B">
        <w:rPr>
          <w:rFonts w:ascii="Arial" w:hAnsi="Arial" w:cs="Arial"/>
          <w:i/>
          <w:sz w:val="24"/>
          <w:szCs w:val="24"/>
          <w:lang w:val="fr-FR"/>
        </w:rPr>
        <w:t xml:space="preserve"> </w:t>
      </w:r>
      <w:proofErr w:type="gramStart"/>
      <w:r w:rsidR="00395591" w:rsidRPr="00B8299B">
        <w:rPr>
          <w:rFonts w:ascii="Arial" w:hAnsi="Arial" w:cs="Arial"/>
          <w:i/>
          <w:sz w:val="24"/>
          <w:szCs w:val="24"/>
          <w:lang w:val="fr-FR"/>
        </w:rPr>
        <w:t xml:space="preserve">de </w:t>
      </w:r>
      <w:proofErr w:type="spellStart"/>
      <w:r w:rsidR="00395591" w:rsidRPr="00B8299B">
        <w:rPr>
          <w:rFonts w:ascii="Arial" w:hAnsi="Arial" w:cs="Arial"/>
          <w:i/>
          <w:sz w:val="24"/>
          <w:szCs w:val="24"/>
          <w:lang w:val="fr-FR"/>
        </w:rPr>
        <w:t>incendiu</w:t>
      </w:r>
      <w:proofErr w:type="spellEnd"/>
      <w:proofErr w:type="gram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preiau</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apele</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rezultate</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în</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urma</w:t>
      </w:r>
      <w:proofErr w:type="spellEnd"/>
      <w:r w:rsidR="00395591" w:rsidRPr="00B8299B">
        <w:rPr>
          <w:rFonts w:ascii="Arial" w:hAnsi="Arial" w:cs="Arial"/>
          <w:i/>
          <w:sz w:val="24"/>
          <w:szCs w:val="24"/>
          <w:lang w:val="fr-FR"/>
        </w:rPr>
        <w:t xml:space="preserve"> </w:t>
      </w:r>
      <w:proofErr w:type="spellStart"/>
      <w:r w:rsidR="00395591" w:rsidRPr="00B8299B">
        <w:rPr>
          <w:rFonts w:ascii="Arial" w:hAnsi="Arial" w:cs="Arial"/>
          <w:i/>
          <w:sz w:val="24"/>
          <w:szCs w:val="24"/>
          <w:lang w:val="fr-FR"/>
        </w:rPr>
        <w:t>acestuia</w:t>
      </w:r>
      <w:proofErr w:type="spellEnd"/>
      <w:r w:rsidR="00395591" w:rsidRPr="00B8299B">
        <w:rPr>
          <w:rFonts w:ascii="Arial" w:hAnsi="Arial" w:cs="Arial"/>
          <w:i/>
          <w:sz w:val="24"/>
          <w:szCs w:val="24"/>
          <w:lang w:val="fr-FR"/>
        </w:rPr>
        <w:t>.</w:t>
      </w:r>
      <w:r w:rsidR="00B8299B" w:rsidRPr="00B8299B">
        <w:rPr>
          <w:rFonts w:ascii="Arial" w:hAnsi="Arial" w:cs="Arial"/>
          <w:i/>
          <w:sz w:val="24"/>
          <w:szCs w:val="24"/>
          <w:lang w:val="fr-FR"/>
        </w:rPr>
        <w:t xml:space="preserve"> </w:t>
      </w:r>
    </w:p>
    <w:p w:rsidR="006F2295" w:rsidRPr="0073472C" w:rsidRDefault="006F2295" w:rsidP="0073472C">
      <w:pPr>
        <w:pStyle w:val="ListParagraph"/>
        <w:numPr>
          <w:ilvl w:val="2"/>
          <w:numId w:val="10"/>
        </w:numPr>
        <w:spacing w:after="0"/>
        <w:ind w:left="709" w:hanging="709"/>
        <w:jc w:val="both"/>
        <w:rPr>
          <w:rFonts w:ascii="Arial" w:hAnsi="Arial" w:cs="Arial"/>
          <w:i/>
          <w:sz w:val="24"/>
          <w:szCs w:val="24"/>
          <w:lang w:val="fr-FR"/>
        </w:rPr>
      </w:pPr>
      <w:proofErr w:type="spellStart"/>
      <w:r w:rsidRPr="0073472C">
        <w:rPr>
          <w:rFonts w:ascii="Arial" w:hAnsi="Arial" w:cs="Arial"/>
          <w:i/>
          <w:sz w:val="24"/>
          <w:szCs w:val="24"/>
          <w:lang w:val="fr-FR"/>
        </w:rPr>
        <w:t>alimentarea</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cu</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apa</w:t>
      </w:r>
      <w:proofErr w:type="spellEnd"/>
      <w:r w:rsidRPr="0073472C">
        <w:rPr>
          <w:rFonts w:ascii="Arial" w:hAnsi="Arial" w:cs="Arial"/>
          <w:i/>
          <w:sz w:val="24"/>
          <w:szCs w:val="24"/>
          <w:lang w:val="fr-FR"/>
        </w:rPr>
        <w:t xml:space="preserve"> – </w:t>
      </w:r>
      <w:proofErr w:type="spellStart"/>
      <w:r w:rsidRPr="0073472C">
        <w:rPr>
          <w:rFonts w:ascii="Arial" w:hAnsi="Arial" w:cs="Arial"/>
          <w:i/>
          <w:sz w:val="24"/>
          <w:szCs w:val="24"/>
          <w:lang w:val="fr-FR"/>
        </w:rPr>
        <w:t>apa</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pentru</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consumul</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potabil</w:t>
      </w:r>
      <w:proofErr w:type="spellEnd"/>
      <w:r w:rsidRPr="0073472C">
        <w:rPr>
          <w:rFonts w:ascii="Arial" w:hAnsi="Arial" w:cs="Arial"/>
          <w:i/>
          <w:sz w:val="24"/>
          <w:szCs w:val="24"/>
          <w:lang w:val="fr-FR"/>
        </w:rPr>
        <w:t xml:space="preserve"> este </w:t>
      </w:r>
      <w:proofErr w:type="spellStart"/>
      <w:r w:rsidRPr="0073472C">
        <w:rPr>
          <w:rFonts w:ascii="Arial" w:hAnsi="Arial" w:cs="Arial"/>
          <w:i/>
          <w:sz w:val="24"/>
          <w:szCs w:val="24"/>
          <w:lang w:val="fr-FR"/>
        </w:rPr>
        <w:t>furnizata</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prin</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bransament</w:t>
      </w:r>
      <w:proofErr w:type="spellEnd"/>
      <w:r w:rsidRPr="0073472C">
        <w:rPr>
          <w:rFonts w:ascii="Arial" w:hAnsi="Arial" w:cs="Arial"/>
          <w:i/>
          <w:sz w:val="24"/>
          <w:szCs w:val="24"/>
          <w:lang w:val="fr-FR"/>
        </w:rPr>
        <w:t xml:space="preserve"> la </w:t>
      </w:r>
      <w:proofErr w:type="spellStart"/>
      <w:r w:rsidRPr="0073472C">
        <w:rPr>
          <w:rFonts w:ascii="Arial" w:hAnsi="Arial" w:cs="Arial"/>
          <w:i/>
          <w:sz w:val="24"/>
          <w:szCs w:val="24"/>
          <w:lang w:val="fr-FR"/>
        </w:rPr>
        <w:t>reteaua</w:t>
      </w:r>
      <w:proofErr w:type="spellEnd"/>
      <w:r w:rsidRPr="0073472C">
        <w:rPr>
          <w:rFonts w:ascii="Arial" w:hAnsi="Arial" w:cs="Arial"/>
          <w:i/>
          <w:sz w:val="24"/>
          <w:szCs w:val="24"/>
          <w:lang w:val="fr-FR"/>
        </w:rPr>
        <w:t xml:space="preserve"> </w:t>
      </w:r>
      <w:proofErr w:type="gramStart"/>
      <w:r w:rsidRPr="0073472C">
        <w:rPr>
          <w:rFonts w:ascii="Arial" w:hAnsi="Arial" w:cs="Arial"/>
          <w:i/>
          <w:sz w:val="24"/>
          <w:szCs w:val="24"/>
          <w:lang w:val="fr-FR"/>
        </w:rPr>
        <w:t xml:space="preserve">de </w:t>
      </w:r>
      <w:proofErr w:type="spellStart"/>
      <w:r w:rsidRPr="0073472C">
        <w:rPr>
          <w:rFonts w:ascii="Arial" w:hAnsi="Arial" w:cs="Arial"/>
          <w:i/>
          <w:sz w:val="24"/>
          <w:szCs w:val="24"/>
          <w:lang w:val="fr-FR"/>
        </w:rPr>
        <w:t>alimentare</w:t>
      </w:r>
      <w:proofErr w:type="spellEnd"/>
      <w:proofErr w:type="gram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cu</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apa</w:t>
      </w:r>
      <w:proofErr w:type="spellEnd"/>
      <w:r w:rsidRPr="0073472C">
        <w:rPr>
          <w:rFonts w:ascii="Arial" w:hAnsi="Arial" w:cs="Arial"/>
          <w:i/>
          <w:sz w:val="24"/>
          <w:szCs w:val="24"/>
          <w:lang w:val="fr-FR"/>
        </w:rPr>
        <w:t xml:space="preserve"> a </w:t>
      </w:r>
      <w:proofErr w:type="spellStart"/>
      <w:r w:rsidRPr="0073472C">
        <w:rPr>
          <w:rFonts w:ascii="Arial" w:hAnsi="Arial" w:cs="Arial"/>
          <w:i/>
          <w:sz w:val="24"/>
          <w:szCs w:val="24"/>
          <w:lang w:val="fr-FR"/>
        </w:rPr>
        <w:t>orasului</w:t>
      </w:r>
      <w:proofErr w:type="spellEnd"/>
      <w:r w:rsidRPr="0073472C">
        <w:rPr>
          <w:rFonts w:ascii="Arial" w:hAnsi="Arial" w:cs="Arial"/>
          <w:i/>
          <w:sz w:val="24"/>
          <w:szCs w:val="24"/>
          <w:lang w:val="fr-FR"/>
        </w:rPr>
        <w:t xml:space="preserve"> </w:t>
      </w:r>
      <w:r w:rsidR="001217F9">
        <w:rPr>
          <w:rFonts w:ascii="Arial" w:hAnsi="Arial" w:cs="Arial"/>
          <w:i/>
          <w:sz w:val="24"/>
          <w:szCs w:val="24"/>
          <w:lang w:val="fr-FR"/>
        </w:rPr>
        <w:t>Medgidia.</w:t>
      </w:r>
    </w:p>
    <w:p w:rsidR="006F2295" w:rsidRPr="0073472C" w:rsidRDefault="006F2295" w:rsidP="0073472C">
      <w:pPr>
        <w:pStyle w:val="ListParagraph"/>
        <w:numPr>
          <w:ilvl w:val="2"/>
          <w:numId w:val="10"/>
        </w:numPr>
        <w:spacing w:after="0"/>
        <w:ind w:left="709" w:hanging="709"/>
        <w:jc w:val="both"/>
        <w:rPr>
          <w:rFonts w:ascii="Arial" w:hAnsi="Arial" w:cs="Arial"/>
          <w:i/>
          <w:sz w:val="24"/>
          <w:szCs w:val="24"/>
          <w:lang w:val="fr-FR"/>
        </w:rPr>
      </w:pPr>
      <w:proofErr w:type="spellStart"/>
      <w:r w:rsidRPr="0073472C">
        <w:rPr>
          <w:rFonts w:ascii="Arial" w:hAnsi="Arial" w:cs="Arial"/>
          <w:i/>
          <w:sz w:val="24"/>
          <w:szCs w:val="24"/>
          <w:lang w:val="fr-FR"/>
        </w:rPr>
        <w:t>incalzirea</w:t>
      </w:r>
      <w:proofErr w:type="spellEnd"/>
      <w:r w:rsidRPr="0073472C">
        <w:rPr>
          <w:rFonts w:ascii="Arial" w:hAnsi="Arial" w:cs="Arial"/>
          <w:i/>
          <w:sz w:val="24"/>
          <w:szCs w:val="24"/>
          <w:lang w:val="fr-FR"/>
        </w:rPr>
        <w:t xml:space="preserve"> – </w:t>
      </w:r>
      <w:r w:rsidR="001217F9">
        <w:rPr>
          <w:rFonts w:ascii="Arial" w:hAnsi="Arial" w:cs="Arial"/>
          <w:i/>
          <w:sz w:val="24"/>
          <w:szCs w:val="24"/>
          <w:lang w:val="fr-FR"/>
        </w:rPr>
        <w:t xml:space="preserve">nu este </w:t>
      </w:r>
      <w:proofErr w:type="spellStart"/>
      <w:r w:rsidR="001217F9">
        <w:rPr>
          <w:rFonts w:ascii="Arial" w:hAnsi="Arial" w:cs="Arial"/>
          <w:i/>
          <w:sz w:val="24"/>
          <w:szCs w:val="24"/>
          <w:lang w:val="fr-FR"/>
        </w:rPr>
        <w:t>cazul</w:t>
      </w:r>
      <w:proofErr w:type="spellEnd"/>
      <w:r w:rsidR="001217F9">
        <w:rPr>
          <w:rFonts w:ascii="Arial" w:hAnsi="Arial" w:cs="Arial"/>
          <w:i/>
          <w:sz w:val="24"/>
          <w:szCs w:val="24"/>
          <w:lang w:val="fr-FR"/>
        </w:rPr>
        <w:t xml:space="preserve">, </w:t>
      </w:r>
      <w:proofErr w:type="spellStart"/>
      <w:r w:rsidR="001217F9">
        <w:rPr>
          <w:rFonts w:ascii="Arial" w:hAnsi="Arial" w:cs="Arial"/>
          <w:i/>
          <w:sz w:val="24"/>
          <w:szCs w:val="24"/>
          <w:lang w:val="fr-FR"/>
        </w:rPr>
        <w:t>corpurile</w:t>
      </w:r>
      <w:proofErr w:type="spellEnd"/>
      <w:r w:rsidR="001217F9">
        <w:rPr>
          <w:rFonts w:ascii="Arial" w:hAnsi="Arial" w:cs="Arial"/>
          <w:i/>
          <w:sz w:val="24"/>
          <w:szCs w:val="24"/>
          <w:lang w:val="fr-FR"/>
        </w:rPr>
        <w:t xml:space="preserve"> C2, C5, C10, C14, C24 nu </w:t>
      </w:r>
      <w:proofErr w:type="spellStart"/>
      <w:r w:rsidR="001217F9">
        <w:rPr>
          <w:rFonts w:ascii="Arial" w:hAnsi="Arial" w:cs="Arial"/>
          <w:i/>
          <w:sz w:val="24"/>
          <w:szCs w:val="24"/>
          <w:lang w:val="fr-FR"/>
        </w:rPr>
        <w:t>sunt</w:t>
      </w:r>
      <w:proofErr w:type="spellEnd"/>
      <w:r w:rsidR="001217F9">
        <w:rPr>
          <w:rFonts w:ascii="Arial" w:hAnsi="Arial" w:cs="Arial"/>
          <w:i/>
          <w:sz w:val="24"/>
          <w:szCs w:val="24"/>
          <w:lang w:val="fr-FR"/>
        </w:rPr>
        <w:t xml:space="preserve"> </w:t>
      </w:r>
      <w:proofErr w:type="spellStart"/>
      <w:r w:rsidR="001217F9">
        <w:rPr>
          <w:rFonts w:ascii="Arial" w:hAnsi="Arial" w:cs="Arial"/>
          <w:i/>
          <w:sz w:val="24"/>
          <w:szCs w:val="24"/>
          <w:lang w:val="fr-FR"/>
        </w:rPr>
        <w:t>încălzite</w:t>
      </w:r>
      <w:proofErr w:type="spellEnd"/>
      <w:r w:rsidR="001217F9">
        <w:rPr>
          <w:rFonts w:ascii="Arial" w:hAnsi="Arial" w:cs="Arial"/>
          <w:i/>
          <w:sz w:val="24"/>
          <w:szCs w:val="24"/>
          <w:lang w:val="fr-FR"/>
        </w:rPr>
        <w:t>.</w:t>
      </w:r>
    </w:p>
    <w:p w:rsidR="006F2295" w:rsidRPr="0073472C" w:rsidRDefault="006F2295" w:rsidP="0073472C">
      <w:pPr>
        <w:pStyle w:val="ListParagraph"/>
        <w:numPr>
          <w:ilvl w:val="2"/>
          <w:numId w:val="10"/>
        </w:numPr>
        <w:spacing w:after="0"/>
        <w:ind w:left="709" w:hanging="709"/>
        <w:jc w:val="both"/>
        <w:rPr>
          <w:rFonts w:ascii="Arial" w:hAnsi="Arial" w:cs="Arial"/>
          <w:i/>
          <w:sz w:val="24"/>
          <w:szCs w:val="24"/>
          <w:lang w:val="fr-FR"/>
        </w:rPr>
      </w:pPr>
      <w:proofErr w:type="spellStart"/>
      <w:r w:rsidRPr="0073472C">
        <w:rPr>
          <w:rFonts w:ascii="Arial" w:hAnsi="Arial" w:cs="Arial"/>
          <w:i/>
          <w:sz w:val="24"/>
          <w:szCs w:val="24"/>
          <w:lang w:val="fr-FR"/>
        </w:rPr>
        <w:t>alimentarea</w:t>
      </w:r>
      <w:proofErr w:type="spellEnd"/>
      <w:r w:rsidRPr="0073472C">
        <w:rPr>
          <w:rFonts w:ascii="Arial" w:hAnsi="Arial" w:cs="Arial"/>
          <w:i/>
          <w:sz w:val="24"/>
          <w:szCs w:val="24"/>
          <w:lang w:val="fr-FR"/>
        </w:rPr>
        <w:t xml:space="preserve"> </w:t>
      </w:r>
      <w:proofErr w:type="spellStart"/>
      <w:r w:rsidRPr="0073472C">
        <w:rPr>
          <w:rFonts w:ascii="Arial" w:hAnsi="Arial" w:cs="Arial"/>
          <w:i/>
          <w:sz w:val="24"/>
          <w:szCs w:val="24"/>
          <w:lang w:val="fr-FR"/>
        </w:rPr>
        <w:t>cu</w:t>
      </w:r>
      <w:proofErr w:type="spellEnd"/>
      <w:r w:rsidRPr="0073472C">
        <w:rPr>
          <w:rFonts w:ascii="Arial" w:hAnsi="Arial" w:cs="Arial"/>
          <w:i/>
          <w:sz w:val="24"/>
          <w:szCs w:val="24"/>
          <w:lang w:val="fr-FR"/>
        </w:rPr>
        <w:t xml:space="preserve"> gaze </w:t>
      </w:r>
      <w:proofErr w:type="spellStart"/>
      <w:r w:rsidRPr="0073472C">
        <w:rPr>
          <w:rFonts w:ascii="Arial" w:hAnsi="Arial" w:cs="Arial"/>
          <w:i/>
          <w:sz w:val="24"/>
          <w:szCs w:val="24"/>
          <w:lang w:val="fr-FR"/>
        </w:rPr>
        <w:t>naturale</w:t>
      </w:r>
      <w:proofErr w:type="spellEnd"/>
      <w:r w:rsidRPr="0073472C">
        <w:rPr>
          <w:rFonts w:ascii="Arial" w:hAnsi="Arial" w:cs="Arial"/>
          <w:i/>
          <w:sz w:val="24"/>
          <w:szCs w:val="24"/>
          <w:lang w:val="fr-FR"/>
        </w:rPr>
        <w:t xml:space="preserve"> – </w:t>
      </w:r>
      <w:proofErr w:type="spellStart"/>
      <w:r w:rsidRPr="0073472C">
        <w:rPr>
          <w:rFonts w:ascii="Arial" w:hAnsi="Arial" w:cs="Arial"/>
          <w:i/>
          <w:sz w:val="24"/>
          <w:szCs w:val="24"/>
          <w:lang w:val="fr-FR"/>
        </w:rPr>
        <w:t>bransament</w:t>
      </w:r>
      <w:proofErr w:type="spellEnd"/>
      <w:r w:rsidRPr="0073472C">
        <w:rPr>
          <w:rFonts w:ascii="Arial" w:hAnsi="Arial" w:cs="Arial"/>
          <w:i/>
          <w:sz w:val="24"/>
          <w:szCs w:val="24"/>
          <w:lang w:val="fr-FR"/>
        </w:rPr>
        <w:t xml:space="preserve"> existent</w:t>
      </w:r>
      <w:r w:rsidR="001217F9">
        <w:rPr>
          <w:rFonts w:ascii="Arial" w:hAnsi="Arial" w:cs="Arial"/>
          <w:i/>
          <w:sz w:val="24"/>
          <w:szCs w:val="24"/>
          <w:lang w:val="fr-FR"/>
        </w:rPr>
        <w:t xml:space="preserve"> </w:t>
      </w:r>
      <w:proofErr w:type="spellStart"/>
      <w:r w:rsidR="001217F9">
        <w:rPr>
          <w:rFonts w:ascii="Arial" w:hAnsi="Arial" w:cs="Arial"/>
          <w:i/>
          <w:sz w:val="24"/>
          <w:szCs w:val="24"/>
          <w:lang w:val="fr-FR"/>
        </w:rPr>
        <w:t>din</w:t>
      </w:r>
      <w:proofErr w:type="spellEnd"/>
      <w:r w:rsidR="001217F9">
        <w:rPr>
          <w:rFonts w:ascii="Arial" w:hAnsi="Arial" w:cs="Arial"/>
          <w:i/>
          <w:sz w:val="24"/>
          <w:szCs w:val="24"/>
          <w:lang w:val="fr-FR"/>
        </w:rPr>
        <w:t xml:space="preserve"> </w:t>
      </w:r>
      <w:proofErr w:type="spellStart"/>
      <w:r w:rsidR="001217F9">
        <w:rPr>
          <w:rFonts w:ascii="Arial" w:hAnsi="Arial" w:cs="Arial"/>
          <w:i/>
          <w:sz w:val="24"/>
          <w:szCs w:val="24"/>
          <w:lang w:val="fr-FR"/>
        </w:rPr>
        <w:t>rețeaua</w:t>
      </w:r>
      <w:proofErr w:type="spellEnd"/>
      <w:r w:rsidR="001217F9">
        <w:rPr>
          <w:rFonts w:ascii="Arial" w:hAnsi="Arial" w:cs="Arial"/>
          <w:i/>
          <w:sz w:val="24"/>
          <w:szCs w:val="24"/>
          <w:lang w:val="fr-FR"/>
        </w:rPr>
        <w:t xml:space="preserve"> </w:t>
      </w:r>
      <w:proofErr w:type="spellStart"/>
      <w:r w:rsidR="001217F9">
        <w:rPr>
          <w:rFonts w:ascii="Arial" w:hAnsi="Arial" w:cs="Arial"/>
          <w:i/>
          <w:sz w:val="24"/>
          <w:szCs w:val="24"/>
          <w:lang w:val="fr-FR"/>
        </w:rPr>
        <w:t>existentă</w:t>
      </w:r>
      <w:proofErr w:type="spellEnd"/>
      <w:r w:rsidR="001217F9">
        <w:rPr>
          <w:rFonts w:ascii="Arial" w:hAnsi="Arial" w:cs="Arial"/>
          <w:i/>
          <w:sz w:val="24"/>
          <w:szCs w:val="24"/>
          <w:lang w:val="fr-FR"/>
        </w:rPr>
        <w:t xml:space="preserve"> </w:t>
      </w:r>
      <w:proofErr w:type="spellStart"/>
      <w:r w:rsidR="001217F9">
        <w:rPr>
          <w:rFonts w:ascii="Arial" w:hAnsi="Arial" w:cs="Arial"/>
          <w:i/>
          <w:sz w:val="24"/>
          <w:szCs w:val="24"/>
          <w:lang w:val="fr-FR"/>
        </w:rPr>
        <w:t>în</w:t>
      </w:r>
      <w:proofErr w:type="spellEnd"/>
      <w:r w:rsidR="001217F9">
        <w:rPr>
          <w:rFonts w:ascii="Arial" w:hAnsi="Arial" w:cs="Arial"/>
          <w:i/>
          <w:sz w:val="24"/>
          <w:szCs w:val="24"/>
          <w:lang w:val="fr-FR"/>
        </w:rPr>
        <w:t xml:space="preserve"> </w:t>
      </w:r>
      <w:proofErr w:type="spellStart"/>
      <w:r w:rsidR="001217F9">
        <w:rPr>
          <w:rFonts w:ascii="Arial" w:hAnsi="Arial" w:cs="Arial"/>
          <w:i/>
          <w:sz w:val="24"/>
          <w:szCs w:val="24"/>
          <w:lang w:val="fr-FR"/>
        </w:rPr>
        <w:t>zonă</w:t>
      </w:r>
      <w:proofErr w:type="spellEnd"/>
      <w:r w:rsidR="001217F9">
        <w:rPr>
          <w:rFonts w:ascii="Arial" w:hAnsi="Arial" w:cs="Arial"/>
          <w:i/>
          <w:sz w:val="24"/>
          <w:szCs w:val="24"/>
          <w:lang w:val="fr-FR"/>
        </w:rPr>
        <w:t>.</w:t>
      </w:r>
    </w:p>
    <w:p w:rsidR="006022E0" w:rsidRPr="00EC56AE" w:rsidRDefault="00EC56AE" w:rsidP="00560ADD">
      <w:pPr>
        <w:pStyle w:val="ListParagraph"/>
        <w:numPr>
          <w:ilvl w:val="0"/>
          <w:numId w:val="11"/>
        </w:numPr>
        <w:tabs>
          <w:tab w:val="left" w:pos="0"/>
        </w:tabs>
        <w:spacing w:after="0"/>
        <w:ind w:hanging="720"/>
        <w:jc w:val="both"/>
        <w:rPr>
          <w:rFonts w:ascii="Arial" w:eastAsia="Times New Roman" w:hAnsi="Arial" w:cs="Arial"/>
          <w:i/>
          <w:color w:val="C00000"/>
          <w:sz w:val="24"/>
          <w:szCs w:val="24"/>
          <w:lang w:eastAsia="ro-RO"/>
        </w:rPr>
      </w:pPr>
      <w:bookmarkStart w:id="28" w:name="do|ax5^E|spIII.|pa13"/>
      <w:bookmarkEnd w:id="28"/>
      <w:r>
        <w:rPr>
          <w:rFonts w:ascii="Arial" w:eastAsia="Times New Roman" w:hAnsi="Arial" w:cs="Arial"/>
          <w:i/>
          <w:color w:val="C00000"/>
          <w:sz w:val="24"/>
          <w:szCs w:val="24"/>
          <w:lang w:eastAsia="ro-RO"/>
        </w:rPr>
        <w:lastRenderedPageBreak/>
        <w:t>D</w:t>
      </w:r>
      <w:r w:rsidR="006022E0" w:rsidRPr="00EC56AE">
        <w:rPr>
          <w:rFonts w:ascii="Arial" w:eastAsia="Times New Roman" w:hAnsi="Arial" w:cs="Arial"/>
          <w:i/>
          <w:color w:val="C00000"/>
          <w:sz w:val="24"/>
          <w:szCs w:val="24"/>
          <w:lang w:eastAsia="ro-RO"/>
        </w:rPr>
        <w:t xml:space="preserve">escrierea </w:t>
      </w:r>
      <w:r w:rsidR="006022E0" w:rsidRPr="00EC56AE">
        <w:rPr>
          <w:rFonts w:ascii="Arial" w:hAnsi="Arial" w:cs="Arial"/>
          <w:i/>
          <w:color w:val="C00000"/>
          <w:sz w:val="24"/>
          <w:szCs w:val="24"/>
        </w:rPr>
        <w:t>lucrărilor</w:t>
      </w:r>
      <w:r w:rsidR="006022E0" w:rsidRPr="00EC56AE">
        <w:rPr>
          <w:rFonts w:ascii="Arial" w:eastAsia="Times New Roman" w:hAnsi="Arial" w:cs="Arial"/>
          <w:i/>
          <w:color w:val="C00000"/>
          <w:sz w:val="24"/>
          <w:szCs w:val="24"/>
          <w:lang w:eastAsia="ro-RO"/>
        </w:rPr>
        <w:t xml:space="preserve"> de refacere a amplasamentului în zona afectată de execuţia investiţiei;</w:t>
      </w:r>
    </w:p>
    <w:p w:rsidR="00EC56AE" w:rsidRPr="00EC56AE" w:rsidRDefault="00EC56AE" w:rsidP="00EC56AE">
      <w:pPr>
        <w:pStyle w:val="ListParagraph"/>
        <w:spacing w:after="0"/>
        <w:ind w:left="0" w:firstLine="709"/>
        <w:jc w:val="both"/>
        <w:rPr>
          <w:rFonts w:ascii="Arial" w:eastAsia="Times New Roman" w:hAnsi="Arial" w:cs="Arial"/>
          <w:i/>
          <w:sz w:val="24"/>
          <w:szCs w:val="24"/>
        </w:rPr>
      </w:pPr>
      <w:r>
        <w:rPr>
          <w:rFonts w:ascii="Arial" w:eastAsia="Times New Roman" w:hAnsi="Arial" w:cs="Arial"/>
          <w:i/>
          <w:sz w:val="24"/>
          <w:szCs w:val="24"/>
        </w:rPr>
        <w:t>Nu sunt necesare lucrări de refacere a amplasamentului deoarece investiția este propusă pe o platformă industrială existentă, proiectul presupunând</w:t>
      </w:r>
      <w:r w:rsidRPr="00EC56AE">
        <w:rPr>
          <w:rFonts w:ascii="Arial" w:eastAsia="Times New Roman" w:hAnsi="Arial" w:cs="Arial"/>
          <w:i/>
          <w:sz w:val="24"/>
          <w:szCs w:val="24"/>
        </w:rPr>
        <w:t xml:space="preserve"> reabilitarea construcțiilor</w:t>
      </w:r>
      <w:r>
        <w:rPr>
          <w:rFonts w:ascii="Arial" w:eastAsia="Times New Roman" w:hAnsi="Arial" w:cs="Arial"/>
          <w:i/>
          <w:sz w:val="24"/>
          <w:szCs w:val="24"/>
        </w:rPr>
        <w:t xml:space="preserve"> existente</w:t>
      </w:r>
      <w:r w:rsidRPr="00EC56AE">
        <w:rPr>
          <w:rFonts w:ascii="Arial" w:eastAsia="Times New Roman" w:hAnsi="Arial" w:cs="Arial"/>
          <w:i/>
          <w:sz w:val="24"/>
          <w:szCs w:val="24"/>
        </w:rPr>
        <w:t xml:space="preserve"> și adaptarea acestora la cerințele specifice depozitelor de îngrășăminte pe bază de azotat de amoniu</w:t>
      </w:r>
      <w:r>
        <w:rPr>
          <w:rFonts w:ascii="Arial" w:eastAsia="Times New Roman" w:hAnsi="Arial" w:cs="Arial"/>
          <w:i/>
          <w:sz w:val="24"/>
          <w:szCs w:val="24"/>
        </w:rPr>
        <w:t xml:space="preserve">. </w:t>
      </w:r>
    </w:p>
    <w:p w:rsidR="006022E0" w:rsidRDefault="006848CD" w:rsidP="00560ADD">
      <w:pPr>
        <w:pStyle w:val="ListParagraph"/>
        <w:numPr>
          <w:ilvl w:val="0"/>
          <w:numId w:val="11"/>
        </w:numPr>
        <w:tabs>
          <w:tab w:val="left" w:pos="0"/>
        </w:tabs>
        <w:spacing w:after="0"/>
        <w:ind w:hanging="720"/>
        <w:jc w:val="both"/>
        <w:rPr>
          <w:rFonts w:ascii="Arial" w:eastAsia="Times New Roman" w:hAnsi="Arial" w:cs="Arial"/>
          <w:i/>
          <w:color w:val="C00000"/>
          <w:sz w:val="24"/>
          <w:szCs w:val="24"/>
          <w:lang w:eastAsia="ro-RO"/>
        </w:rPr>
      </w:pPr>
      <w:bookmarkStart w:id="29" w:name="do|ax5^E|spIII.|pa14"/>
      <w:bookmarkEnd w:id="29"/>
      <w:r>
        <w:rPr>
          <w:rFonts w:ascii="Arial" w:eastAsia="Times New Roman" w:hAnsi="Arial" w:cs="Arial"/>
          <w:i/>
          <w:color w:val="C00000"/>
          <w:sz w:val="24"/>
          <w:szCs w:val="24"/>
          <w:lang w:eastAsia="ro-RO"/>
        </w:rPr>
        <w:t>C</w:t>
      </w:r>
      <w:r w:rsidR="006022E0" w:rsidRPr="006848CD">
        <w:rPr>
          <w:rFonts w:ascii="Arial" w:eastAsia="Times New Roman" w:hAnsi="Arial" w:cs="Arial"/>
          <w:i/>
          <w:color w:val="C00000"/>
          <w:sz w:val="24"/>
          <w:szCs w:val="24"/>
          <w:lang w:eastAsia="ro-RO"/>
        </w:rPr>
        <w:t>ăi noi de acces sa</w:t>
      </w:r>
      <w:r>
        <w:rPr>
          <w:rFonts w:ascii="Arial" w:eastAsia="Times New Roman" w:hAnsi="Arial" w:cs="Arial"/>
          <w:i/>
          <w:color w:val="C00000"/>
          <w:sz w:val="24"/>
          <w:szCs w:val="24"/>
          <w:lang w:eastAsia="ro-RO"/>
        </w:rPr>
        <w:t>u schimbări ale celor existente:</w:t>
      </w:r>
    </w:p>
    <w:p w:rsidR="00814A34" w:rsidRPr="00814A34" w:rsidRDefault="00814A34" w:rsidP="00814A34">
      <w:pPr>
        <w:pStyle w:val="ListParagraph"/>
        <w:spacing w:after="0"/>
        <w:ind w:left="0" w:firstLine="709"/>
        <w:jc w:val="both"/>
        <w:rPr>
          <w:rFonts w:ascii="Arial" w:eastAsia="Times New Roman" w:hAnsi="Arial" w:cs="Arial"/>
          <w:i/>
          <w:sz w:val="24"/>
          <w:szCs w:val="24"/>
        </w:rPr>
      </w:pPr>
      <w:r w:rsidRPr="00814A34">
        <w:rPr>
          <w:rFonts w:ascii="Arial" w:eastAsia="Times New Roman" w:hAnsi="Arial" w:cs="Arial"/>
          <w:i/>
          <w:sz w:val="24"/>
          <w:szCs w:val="24"/>
        </w:rPr>
        <w:t xml:space="preserve">Accesul </w:t>
      </w:r>
      <w:r>
        <w:rPr>
          <w:rFonts w:ascii="Arial" w:eastAsia="Times New Roman" w:hAnsi="Arial" w:cs="Arial"/>
          <w:i/>
          <w:sz w:val="24"/>
          <w:szCs w:val="24"/>
        </w:rPr>
        <w:t xml:space="preserve">pe teren </w:t>
      </w:r>
      <w:r w:rsidRPr="00814A34">
        <w:rPr>
          <w:rFonts w:ascii="Arial" w:eastAsia="Times New Roman" w:hAnsi="Arial" w:cs="Arial"/>
          <w:i/>
          <w:sz w:val="24"/>
          <w:szCs w:val="24"/>
        </w:rPr>
        <w:t xml:space="preserve">se </w:t>
      </w:r>
      <w:proofErr w:type="spellStart"/>
      <w:r w:rsidRPr="00814A34">
        <w:rPr>
          <w:rFonts w:ascii="Arial" w:eastAsia="Times New Roman" w:hAnsi="Arial" w:cs="Arial"/>
          <w:i/>
          <w:sz w:val="24"/>
          <w:szCs w:val="24"/>
        </w:rPr>
        <w:t>realizeaza</w:t>
      </w:r>
      <w:proofErr w:type="spellEnd"/>
      <w:r w:rsidRPr="00814A34">
        <w:rPr>
          <w:rFonts w:ascii="Arial" w:eastAsia="Times New Roman" w:hAnsi="Arial" w:cs="Arial"/>
          <w:i/>
          <w:sz w:val="24"/>
          <w:szCs w:val="24"/>
        </w:rPr>
        <w:t xml:space="preserve"> din </w:t>
      </w:r>
      <w:proofErr w:type="spellStart"/>
      <w:r w:rsidRPr="00814A34">
        <w:rPr>
          <w:rFonts w:ascii="Arial" w:eastAsia="Times New Roman" w:hAnsi="Arial" w:cs="Arial"/>
          <w:i/>
          <w:sz w:val="24"/>
          <w:szCs w:val="24"/>
        </w:rPr>
        <w:t>Soseaua</w:t>
      </w:r>
      <w:proofErr w:type="spellEnd"/>
      <w:r w:rsidRPr="00814A34">
        <w:rPr>
          <w:rFonts w:ascii="Arial" w:eastAsia="Times New Roman" w:hAnsi="Arial" w:cs="Arial"/>
          <w:i/>
          <w:sz w:val="24"/>
          <w:szCs w:val="24"/>
        </w:rPr>
        <w:t xml:space="preserve"> Constantei – DN22C (acces </w:t>
      </w:r>
      <w:proofErr w:type="spellStart"/>
      <w:r w:rsidRPr="00814A34">
        <w:rPr>
          <w:rFonts w:ascii="Arial" w:eastAsia="Times New Roman" w:hAnsi="Arial" w:cs="Arial"/>
          <w:i/>
          <w:sz w:val="24"/>
          <w:szCs w:val="24"/>
        </w:rPr>
        <w:t>exitent</w:t>
      </w:r>
      <w:proofErr w:type="spellEnd"/>
      <w:r w:rsidRPr="00814A34">
        <w:rPr>
          <w:rFonts w:ascii="Arial" w:eastAsia="Times New Roman" w:hAnsi="Arial" w:cs="Arial"/>
          <w:i/>
          <w:sz w:val="24"/>
          <w:szCs w:val="24"/>
        </w:rPr>
        <w:t>), p</w:t>
      </w:r>
      <w:r>
        <w:rPr>
          <w:rFonts w:ascii="Arial" w:eastAsia="Times New Roman" w:hAnsi="Arial" w:cs="Arial"/>
          <w:i/>
          <w:sz w:val="24"/>
          <w:szCs w:val="24"/>
        </w:rPr>
        <w:t xml:space="preserve">e latura de Nord a </w:t>
      </w:r>
      <w:proofErr w:type="spellStart"/>
      <w:r>
        <w:rPr>
          <w:rFonts w:ascii="Arial" w:eastAsia="Times New Roman" w:hAnsi="Arial" w:cs="Arial"/>
          <w:i/>
          <w:sz w:val="24"/>
          <w:szCs w:val="24"/>
        </w:rPr>
        <w:t>proprietatii</w:t>
      </w:r>
      <w:proofErr w:type="spellEnd"/>
      <w:r>
        <w:rPr>
          <w:rFonts w:ascii="Arial" w:eastAsia="Times New Roman" w:hAnsi="Arial" w:cs="Arial"/>
          <w:i/>
          <w:sz w:val="24"/>
          <w:szCs w:val="24"/>
        </w:rPr>
        <w:t>, iar în clădirile propuse pentru schimbare de destinație prin intermediul platformelor betonate existente în incintă.</w:t>
      </w:r>
    </w:p>
    <w:p w:rsidR="006022E0" w:rsidRDefault="005B5BD4" w:rsidP="00560ADD">
      <w:pPr>
        <w:pStyle w:val="ListParagraph"/>
        <w:numPr>
          <w:ilvl w:val="0"/>
          <w:numId w:val="11"/>
        </w:numPr>
        <w:tabs>
          <w:tab w:val="left" w:pos="0"/>
        </w:tabs>
        <w:spacing w:after="0"/>
        <w:ind w:hanging="720"/>
        <w:jc w:val="both"/>
        <w:rPr>
          <w:rFonts w:ascii="Arial" w:eastAsia="Times New Roman" w:hAnsi="Arial" w:cs="Arial"/>
          <w:i/>
          <w:color w:val="C00000"/>
          <w:sz w:val="24"/>
          <w:szCs w:val="24"/>
          <w:lang w:eastAsia="ro-RO"/>
        </w:rPr>
      </w:pPr>
      <w:bookmarkStart w:id="30" w:name="do|ax5^E|spIII.|pa15"/>
      <w:bookmarkEnd w:id="30"/>
      <w:r w:rsidRPr="005B5BD4">
        <w:rPr>
          <w:rFonts w:ascii="Arial" w:eastAsia="Times New Roman" w:hAnsi="Arial" w:cs="Arial"/>
          <w:i/>
          <w:color w:val="C00000"/>
          <w:sz w:val="24"/>
          <w:szCs w:val="24"/>
          <w:lang w:eastAsia="ro-RO"/>
        </w:rPr>
        <w:t>R</w:t>
      </w:r>
      <w:r w:rsidR="006022E0" w:rsidRPr="005B5BD4">
        <w:rPr>
          <w:rFonts w:ascii="Arial" w:eastAsia="Times New Roman" w:hAnsi="Arial" w:cs="Arial"/>
          <w:i/>
          <w:color w:val="C00000"/>
          <w:sz w:val="24"/>
          <w:szCs w:val="24"/>
          <w:lang w:eastAsia="ro-RO"/>
        </w:rPr>
        <w:t>esursele naturale folosit</w:t>
      </w:r>
      <w:r w:rsidRPr="005B5BD4">
        <w:rPr>
          <w:rFonts w:ascii="Arial" w:eastAsia="Times New Roman" w:hAnsi="Arial" w:cs="Arial"/>
          <w:i/>
          <w:color w:val="C00000"/>
          <w:sz w:val="24"/>
          <w:szCs w:val="24"/>
          <w:lang w:eastAsia="ro-RO"/>
        </w:rPr>
        <w:t>e în construcţie şi funcţionare:</w:t>
      </w:r>
    </w:p>
    <w:p w:rsidR="00A37114" w:rsidRPr="00A37114" w:rsidRDefault="00A37114" w:rsidP="00A37114">
      <w:pPr>
        <w:pStyle w:val="ListParagraph"/>
        <w:spacing w:after="0"/>
        <w:ind w:left="0" w:firstLine="709"/>
        <w:jc w:val="both"/>
        <w:rPr>
          <w:rFonts w:ascii="Arial" w:eastAsia="Times New Roman" w:hAnsi="Arial" w:cs="Arial"/>
          <w:i/>
          <w:sz w:val="24"/>
          <w:szCs w:val="24"/>
        </w:rPr>
      </w:pPr>
      <w:r w:rsidRPr="00B97DEB">
        <w:rPr>
          <w:rFonts w:ascii="Arial" w:eastAsia="Times New Roman" w:hAnsi="Arial" w:cs="Arial"/>
          <w:i/>
          <w:sz w:val="24"/>
          <w:szCs w:val="24"/>
        </w:rPr>
        <w:t>Nu este cazul.</w:t>
      </w:r>
    </w:p>
    <w:p w:rsidR="006022E0" w:rsidRPr="002431D1" w:rsidRDefault="002431D1" w:rsidP="00560ADD">
      <w:pPr>
        <w:pStyle w:val="ListParagraph"/>
        <w:numPr>
          <w:ilvl w:val="0"/>
          <w:numId w:val="11"/>
        </w:numPr>
        <w:tabs>
          <w:tab w:val="left" w:pos="0"/>
        </w:tabs>
        <w:spacing w:after="0"/>
        <w:ind w:hanging="720"/>
        <w:jc w:val="both"/>
        <w:rPr>
          <w:rFonts w:ascii="Arial" w:eastAsia="Times New Roman" w:hAnsi="Arial" w:cs="Arial"/>
          <w:i/>
          <w:color w:val="C00000"/>
          <w:sz w:val="24"/>
          <w:szCs w:val="24"/>
          <w:lang w:eastAsia="ro-RO"/>
        </w:rPr>
      </w:pPr>
      <w:bookmarkStart w:id="31" w:name="do|ax5^E|spIII.|pa16"/>
      <w:bookmarkEnd w:id="31"/>
      <w:r w:rsidRPr="002431D1">
        <w:rPr>
          <w:rFonts w:ascii="Arial" w:eastAsia="Times New Roman" w:hAnsi="Arial" w:cs="Arial"/>
          <w:i/>
          <w:color w:val="C00000"/>
          <w:sz w:val="24"/>
          <w:szCs w:val="24"/>
          <w:lang w:eastAsia="ro-RO"/>
        </w:rPr>
        <w:t>M</w:t>
      </w:r>
      <w:r w:rsidR="006022E0" w:rsidRPr="002431D1">
        <w:rPr>
          <w:rFonts w:ascii="Arial" w:eastAsia="Times New Roman" w:hAnsi="Arial" w:cs="Arial"/>
          <w:i/>
          <w:color w:val="C00000"/>
          <w:sz w:val="24"/>
          <w:szCs w:val="24"/>
          <w:lang w:eastAsia="ro-RO"/>
        </w:rPr>
        <w:t>etode f</w:t>
      </w:r>
      <w:r w:rsidRPr="002431D1">
        <w:rPr>
          <w:rFonts w:ascii="Arial" w:eastAsia="Times New Roman" w:hAnsi="Arial" w:cs="Arial"/>
          <w:i/>
          <w:color w:val="C00000"/>
          <w:sz w:val="24"/>
          <w:szCs w:val="24"/>
          <w:lang w:eastAsia="ro-RO"/>
        </w:rPr>
        <w:t>olosite în construcţie/demolare:</w:t>
      </w:r>
    </w:p>
    <w:p w:rsidR="002431D1" w:rsidRDefault="002431D1" w:rsidP="0058268D">
      <w:pPr>
        <w:pStyle w:val="ListParagraph"/>
        <w:spacing w:after="0"/>
        <w:ind w:left="0" w:firstLine="709"/>
        <w:jc w:val="both"/>
        <w:rPr>
          <w:rFonts w:ascii="Arial" w:eastAsia="Times New Roman" w:hAnsi="Arial" w:cs="Arial"/>
          <w:i/>
          <w:sz w:val="24"/>
          <w:szCs w:val="24"/>
        </w:rPr>
      </w:pPr>
      <w:r>
        <w:rPr>
          <w:rFonts w:ascii="Arial" w:eastAsia="Times New Roman" w:hAnsi="Arial" w:cs="Arial"/>
          <w:i/>
          <w:sz w:val="24"/>
          <w:szCs w:val="24"/>
        </w:rPr>
        <w:t>Proiectul presupune</w:t>
      </w:r>
      <w:r w:rsidRPr="00EC56AE">
        <w:rPr>
          <w:rFonts w:ascii="Arial" w:eastAsia="Times New Roman" w:hAnsi="Arial" w:cs="Arial"/>
          <w:i/>
          <w:sz w:val="24"/>
          <w:szCs w:val="24"/>
        </w:rPr>
        <w:t xml:space="preserve"> reabilitarea construcțiilor</w:t>
      </w:r>
      <w:r>
        <w:rPr>
          <w:rFonts w:ascii="Arial" w:eastAsia="Times New Roman" w:hAnsi="Arial" w:cs="Arial"/>
          <w:i/>
          <w:sz w:val="24"/>
          <w:szCs w:val="24"/>
        </w:rPr>
        <w:t xml:space="preserve"> existente</w:t>
      </w:r>
      <w:r w:rsidRPr="00EC56AE">
        <w:rPr>
          <w:rFonts w:ascii="Arial" w:eastAsia="Times New Roman" w:hAnsi="Arial" w:cs="Arial"/>
          <w:i/>
          <w:sz w:val="24"/>
          <w:szCs w:val="24"/>
        </w:rPr>
        <w:t xml:space="preserve"> și adaptarea acestora la cerințele specifice depozitelor de îngrășăminte pe bază de azotat de amoniu</w:t>
      </w:r>
      <w:r>
        <w:rPr>
          <w:rFonts w:ascii="Arial" w:eastAsia="Times New Roman" w:hAnsi="Arial" w:cs="Arial"/>
          <w:i/>
          <w:sz w:val="24"/>
          <w:szCs w:val="24"/>
        </w:rPr>
        <w:t xml:space="preserve">, refacerea </w:t>
      </w:r>
      <w:proofErr w:type="spellStart"/>
      <w:r>
        <w:rPr>
          <w:rFonts w:ascii="Arial" w:eastAsia="Times New Roman" w:hAnsi="Arial" w:cs="Arial"/>
          <w:i/>
          <w:sz w:val="24"/>
          <w:szCs w:val="24"/>
        </w:rPr>
        <w:t>fațedelor</w:t>
      </w:r>
      <w:proofErr w:type="spellEnd"/>
      <w:r>
        <w:rPr>
          <w:rFonts w:ascii="Arial" w:eastAsia="Times New Roman" w:hAnsi="Arial" w:cs="Arial"/>
          <w:i/>
          <w:sz w:val="24"/>
          <w:szCs w:val="24"/>
        </w:rPr>
        <w:t xml:space="preserve"> fără modificarea arhitecturii </w:t>
      </w:r>
      <w:proofErr w:type="spellStart"/>
      <w:r>
        <w:rPr>
          <w:rFonts w:ascii="Arial" w:eastAsia="Times New Roman" w:hAnsi="Arial" w:cs="Arial"/>
          <w:i/>
          <w:sz w:val="24"/>
          <w:szCs w:val="24"/>
        </w:rPr>
        <w:t>initiale</w:t>
      </w:r>
      <w:proofErr w:type="spellEnd"/>
      <w:r>
        <w:rPr>
          <w:rFonts w:ascii="Arial" w:eastAsia="Times New Roman" w:hAnsi="Arial" w:cs="Arial"/>
          <w:i/>
          <w:sz w:val="24"/>
          <w:szCs w:val="24"/>
        </w:rPr>
        <w:t xml:space="preserve">, înlocuirea </w:t>
      </w:r>
      <w:proofErr w:type="spellStart"/>
      <w:r>
        <w:rPr>
          <w:rFonts w:ascii="Arial" w:eastAsia="Times New Roman" w:hAnsi="Arial" w:cs="Arial"/>
          <w:i/>
          <w:sz w:val="24"/>
          <w:szCs w:val="24"/>
        </w:rPr>
        <w:t>tamplariei</w:t>
      </w:r>
      <w:proofErr w:type="spellEnd"/>
      <w:r>
        <w:rPr>
          <w:rFonts w:ascii="Arial" w:eastAsia="Times New Roman" w:hAnsi="Arial" w:cs="Arial"/>
          <w:i/>
          <w:sz w:val="24"/>
          <w:szCs w:val="24"/>
        </w:rPr>
        <w:t xml:space="preserve"> deteriorate, refacerea platformelor interioare, construirea a 3 bazine </w:t>
      </w:r>
      <w:proofErr w:type="spellStart"/>
      <w:r>
        <w:rPr>
          <w:rFonts w:ascii="Arial" w:eastAsia="Times New Roman" w:hAnsi="Arial" w:cs="Arial"/>
          <w:i/>
          <w:sz w:val="24"/>
          <w:szCs w:val="24"/>
        </w:rPr>
        <w:t>vidanjabile</w:t>
      </w:r>
      <w:proofErr w:type="spellEnd"/>
      <w:r>
        <w:rPr>
          <w:rFonts w:ascii="Arial" w:eastAsia="Times New Roman" w:hAnsi="Arial" w:cs="Arial"/>
          <w:i/>
          <w:sz w:val="24"/>
          <w:szCs w:val="24"/>
        </w:rPr>
        <w:t xml:space="preserve"> impermeabile.</w:t>
      </w:r>
    </w:p>
    <w:p w:rsidR="00541148" w:rsidRPr="007A57A7" w:rsidRDefault="00541148" w:rsidP="00541148">
      <w:pPr>
        <w:spacing w:after="0"/>
        <w:ind w:right="-66"/>
        <w:jc w:val="both"/>
        <w:rPr>
          <w:rFonts w:ascii="Arial" w:hAnsi="Arial" w:cs="Arial"/>
          <w:b/>
          <w:i/>
          <w:sz w:val="24"/>
          <w:szCs w:val="24"/>
        </w:rPr>
      </w:pPr>
      <w:proofErr w:type="spellStart"/>
      <w:r>
        <w:rPr>
          <w:rFonts w:ascii="Arial" w:hAnsi="Arial" w:cs="Arial"/>
          <w:b/>
          <w:i/>
          <w:sz w:val="24"/>
          <w:szCs w:val="24"/>
        </w:rPr>
        <w:t>Constructie</w:t>
      </w:r>
      <w:proofErr w:type="spellEnd"/>
      <w:r>
        <w:rPr>
          <w:rFonts w:ascii="Arial" w:hAnsi="Arial" w:cs="Arial"/>
          <w:b/>
          <w:i/>
          <w:sz w:val="24"/>
          <w:szCs w:val="24"/>
        </w:rPr>
        <w:t xml:space="preserve"> </w:t>
      </w:r>
      <w:r w:rsidRPr="007A57A7">
        <w:rPr>
          <w:rFonts w:ascii="Arial" w:hAnsi="Arial" w:cs="Arial"/>
          <w:b/>
          <w:i/>
          <w:sz w:val="24"/>
          <w:szCs w:val="24"/>
        </w:rPr>
        <w:t>C2</w:t>
      </w:r>
    </w:p>
    <w:tbl>
      <w:tblPr>
        <w:tblStyle w:val="TableGrid"/>
        <w:tblW w:w="0" w:type="auto"/>
        <w:tblBorders>
          <w:top w:val="none" w:sz="0" w:space="0" w:color="auto"/>
          <w:left w:val="none" w:sz="0" w:space="0" w:color="auto"/>
          <w:bottom w:val="none" w:sz="0" w:space="0" w:color="auto"/>
          <w:right w:val="none" w:sz="0" w:space="0" w:color="auto"/>
          <w:insideH w:val="dotted" w:sz="8" w:space="0" w:color="auto"/>
          <w:insideV w:val="dotted" w:sz="8" w:space="0" w:color="auto"/>
        </w:tblBorders>
        <w:tblLook w:val="04A0" w:firstRow="1" w:lastRow="0" w:firstColumn="1" w:lastColumn="0" w:noHBand="0" w:noVBand="1"/>
      </w:tblPr>
      <w:tblGrid>
        <w:gridCol w:w="3341"/>
        <w:gridCol w:w="5901"/>
      </w:tblGrid>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sidRPr="009346FD">
              <w:rPr>
                <w:rFonts w:ascii="Arial" w:hAnsi="Arial" w:cs="Arial"/>
                <w:i/>
                <w:sz w:val="24"/>
                <w:szCs w:val="24"/>
              </w:rPr>
              <w:t xml:space="preserve">Funcțiune </w:t>
            </w:r>
          </w:p>
        </w:tc>
        <w:tc>
          <w:tcPr>
            <w:tcW w:w="5965" w:type="dxa"/>
          </w:tcPr>
          <w:p w:rsidR="00541148" w:rsidRPr="009346FD" w:rsidRDefault="00541148" w:rsidP="00C73CCA">
            <w:pPr>
              <w:spacing w:line="276" w:lineRule="auto"/>
              <w:ind w:right="-66"/>
              <w:jc w:val="both"/>
              <w:rPr>
                <w:rFonts w:ascii="Arial" w:hAnsi="Arial" w:cs="Arial"/>
                <w:i/>
                <w:sz w:val="24"/>
                <w:szCs w:val="24"/>
              </w:rPr>
            </w:pPr>
            <w:r w:rsidRPr="00064D0E">
              <w:rPr>
                <w:rFonts w:ascii="Arial" w:eastAsia="Arial Unicode MS" w:hAnsi="Arial" w:cs="Arial"/>
                <w:i/>
                <w:sz w:val="24"/>
                <w:szCs w:val="24"/>
              </w:rPr>
              <w:t>depozit de îngrășăminte</w:t>
            </w:r>
            <w:r>
              <w:rPr>
                <w:rFonts w:ascii="Arial" w:eastAsia="Arial Unicode MS" w:hAnsi="Arial" w:cs="Arial"/>
                <w:i/>
                <w:sz w:val="24"/>
                <w:szCs w:val="24"/>
              </w:rPr>
              <w:t xml:space="preserve"> pe bază de azotat de amoniu</w:t>
            </w:r>
          </w:p>
        </w:tc>
      </w:tr>
      <w:tr w:rsidR="00541148" w:rsidRPr="009346FD" w:rsidTr="00C73CCA">
        <w:tc>
          <w:tcPr>
            <w:tcW w:w="3369" w:type="dxa"/>
          </w:tcPr>
          <w:p w:rsidR="00541148" w:rsidRDefault="00541148" w:rsidP="00C73CCA">
            <w:pPr>
              <w:spacing w:line="276" w:lineRule="auto"/>
              <w:ind w:right="-66"/>
              <w:jc w:val="both"/>
              <w:rPr>
                <w:rFonts w:ascii="Arial" w:hAnsi="Arial" w:cs="Arial"/>
                <w:i/>
                <w:sz w:val="24"/>
                <w:szCs w:val="24"/>
              </w:rPr>
            </w:pPr>
            <w:proofErr w:type="spellStart"/>
            <w:r>
              <w:rPr>
                <w:rFonts w:ascii="Arial" w:hAnsi="Arial" w:cs="Arial"/>
                <w:i/>
                <w:sz w:val="24"/>
                <w:szCs w:val="24"/>
              </w:rPr>
              <w:t>Suprafata</w:t>
            </w:r>
            <w:proofErr w:type="spellEnd"/>
            <w:r>
              <w:rPr>
                <w:rFonts w:ascii="Arial" w:hAnsi="Arial" w:cs="Arial"/>
                <w:i/>
                <w:sz w:val="24"/>
                <w:szCs w:val="24"/>
              </w:rPr>
              <w:t xml:space="preserve"> construita</w:t>
            </w:r>
          </w:p>
        </w:tc>
        <w:tc>
          <w:tcPr>
            <w:tcW w:w="5965" w:type="dxa"/>
          </w:tcPr>
          <w:p w:rsidR="00541148" w:rsidRDefault="00541148" w:rsidP="00C73CCA">
            <w:pPr>
              <w:spacing w:line="276" w:lineRule="auto"/>
              <w:ind w:right="-66"/>
              <w:jc w:val="both"/>
              <w:rPr>
                <w:rFonts w:ascii="Arial" w:hAnsi="Arial" w:cs="Arial"/>
                <w:i/>
                <w:sz w:val="24"/>
                <w:szCs w:val="24"/>
              </w:rPr>
            </w:pPr>
            <w:r>
              <w:rPr>
                <w:rFonts w:ascii="Arial" w:hAnsi="Arial" w:cs="Arial"/>
                <w:i/>
                <w:sz w:val="24"/>
                <w:szCs w:val="24"/>
              </w:rPr>
              <w:t>985,29 mp</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Dimensiune construcție </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18,23 </w:t>
            </w:r>
            <w:r w:rsidRPr="009346FD">
              <w:rPr>
                <w:rFonts w:ascii="Arial" w:hAnsi="Arial" w:cs="Arial"/>
                <w:i/>
                <w:sz w:val="24"/>
                <w:szCs w:val="24"/>
              </w:rPr>
              <w:t>m</w:t>
            </w:r>
            <w:r>
              <w:rPr>
                <w:rFonts w:ascii="Arial" w:hAnsi="Arial" w:cs="Arial"/>
                <w:i/>
                <w:sz w:val="24"/>
                <w:szCs w:val="24"/>
              </w:rPr>
              <w:t xml:space="preserve"> x 54,33 m </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sidRPr="009346FD">
              <w:rPr>
                <w:rFonts w:ascii="Arial" w:hAnsi="Arial" w:cs="Arial"/>
                <w:i/>
                <w:sz w:val="24"/>
                <w:szCs w:val="24"/>
              </w:rPr>
              <w:t>Regim de înălțime</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P</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H</w:t>
            </w:r>
            <w:r w:rsidRPr="009346FD">
              <w:rPr>
                <w:rFonts w:ascii="Arial" w:hAnsi="Arial" w:cs="Arial"/>
                <w:i/>
                <w:sz w:val="24"/>
                <w:szCs w:val="24"/>
              </w:rPr>
              <w:t xml:space="preserve"> cornișă / streașină</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5,92</w:t>
            </w:r>
            <w:r w:rsidRPr="009346FD">
              <w:rPr>
                <w:rFonts w:ascii="Arial" w:hAnsi="Arial" w:cs="Arial"/>
                <w:i/>
                <w:sz w:val="24"/>
                <w:szCs w:val="24"/>
              </w:rPr>
              <w:t xml:space="preserve"> m</w:t>
            </w:r>
            <w:r>
              <w:rPr>
                <w:rFonts w:ascii="Arial" w:hAnsi="Arial" w:cs="Arial"/>
                <w:i/>
                <w:sz w:val="24"/>
                <w:szCs w:val="24"/>
              </w:rPr>
              <w:t xml:space="preserve"> </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H </w:t>
            </w:r>
            <w:proofErr w:type="spellStart"/>
            <w:r>
              <w:rPr>
                <w:rFonts w:ascii="Arial" w:hAnsi="Arial" w:cs="Arial"/>
                <w:i/>
                <w:sz w:val="24"/>
                <w:szCs w:val="24"/>
              </w:rPr>
              <w:t>max</w:t>
            </w:r>
            <w:proofErr w:type="spellEnd"/>
            <w:r>
              <w:rPr>
                <w:rFonts w:ascii="Arial" w:hAnsi="Arial" w:cs="Arial"/>
                <w:i/>
                <w:sz w:val="24"/>
                <w:szCs w:val="24"/>
              </w:rPr>
              <w:t xml:space="preserve"> coamă </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7,40</w:t>
            </w:r>
            <w:r w:rsidRPr="009346FD">
              <w:rPr>
                <w:rFonts w:ascii="Arial" w:hAnsi="Arial" w:cs="Arial"/>
                <w:i/>
                <w:sz w:val="24"/>
                <w:szCs w:val="24"/>
              </w:rPr>
              <w:t xml:space="preserve"> m</w:t>
            </w:r>
          </w:p>
        </w:tc>
      </w:tr>
    </w:tbl>
    <w:p w:rsidR="00541148" w:rsidRPr="007A57A7" w:rsidRDefault="00541148" w:rsidP="00541148">
      <w:pPr>
        <w:spacing w:after="0"/>
        <w:ind w:right="-66"/>
        <w:jc w:val="both"/>
        <w:rPr>
          <w:rFonts w:ascii="Arial" w:hAnsi="Arial" w:cs="Arial"/>
          <w:b/>
          <w:i/>
          <w:sz w:val="24"/>
          <w:szCs w:val="24"/>
        </w:rPr>
      </w:pPr>
      <w:proofErr w:type="spellStart"/>
      <w:r>
        <w:rPr>
          <w:rFonts w:ascii="Arial" w:hAnsi="Arial" w:cs="Arial"/>
          <w:b/>
          <w:i/>
          <w:sz w:val="24"/>
          <w:szCs w:val="24"/>
        </w:rPr>
        <w:t>Constructie</w:t>
      </w:r>
      <w:proofErr w:type="spellEnd"/>
      <w:r>
        <w:rPr>
          <w:rFonts w:ascii="Arial" w:hAnsi="Arial" w:cs="Arial"/>
          <w:b/>
          <w:i/>
          <w:sz w:val="24"/>
          <w:szCs w:val="24"/>
        </w:rPr>
        <w:t xml:space="preserve"> C5</w:t>
      </w:r>
    </w:p>
    <w:tbl>
      <w:tblPr>
        <w:tblStyle w:val="TableGrid"/>
        <w:tblW w:w="0" w:type="auto"/>
        <w:tblBorders>
          <w:top w:val="none" w:sz="0" w:space="0" w:color="auto"/>
          <w:left w:val="none" w:sz="0" w:space="0" w:color="auto"/>
          <w:bottom w:val="none" w:sz="0" w:space="0" w:color="auto"/>
          <w:right w:val="none" w:sz="0" w:space="0" w:color="auto"/>
          <w:insideH w:val="dotted" w:sz="8" w:space="0" w:color="auto"/>
          <w:insideV w:val="dotted" w:sz="8" w:space="0" w:color="auto"/>
        </w:tblBorders>
        <w:tblLook w:val="04A0" w:firstRow="1" w:lastRow="0" w:firstColumn="1" w:lastColumn="0" w:noHBand="0" w:noVBand="1"/>
      </w:tblPr>
      <w:tblGrid>
        <w:gridCol w:w="3341"/>
        <w:gridCol w:w="5901"/>
      </w:tblGrid>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sidRPr="009346FD">
              <w:rPr>
                <w:rFonts w:ascii="Arial" w:hAnsi="Arial" w:cs="Arial"/>
                <w:i/>
                <w:sz w:val="24"/>
                <w:szCs w:val="24"/>
              </w:rPr>
              <w:t xml:space="preserve">Funcțiune </w:t>
            </w:r>
          </w:p>
        </w:tc>
        <w:tc>
          <w:tcPr>
            <w:tcW w:w="5965" w:type="dxa"/>
          </w:tcPr>
          <w:p w:rsidR="00541148" w:rsidRPr="009346FD" w:rsidRDefault="00541148" w:rsidP="00C73CCA">
            <w:pPr>
              <w:spacing w:line="276" w:lineRule="auto"/>
              <w:ind w:right="-66"/>
              <w:jc w:val="both"/>
              <w:rPr>
                <w:rFonts w:ascii="Arial" w:hAnsi="Arial" w:cs="Arial"/>
                <w:i/>
                <w:sz w:val="24"/>
                <w:szCs w:val="24"/>
              </w:rPr>
            </w:pPr>
            <w:r w:rsidRPr="00064D0E">
              <w:rPr>
                <w:rFonts w:ascii="Arial" w:eastAsia="Arial Unicode MS" w:hAnsi="Arial" w:cs="Arial"/>
                <w:i/>
                <w:sz w:val="24"/>
                <w:szCs w:val="24"/>
              </w:rPr>
              <w:t>depozit de îngrășăminte</w:t>
            </w:r>
            <w:r>
              <w:rPr>
                <w:rFonts w:ascii="Arial" w:eastAsia="Arial Unicode MS" w:hAnsi="Arial" w:cs="Arial"/>
                <w:i/>
                <w:sz w:val="24"/>
                <w:szCs w:val="24"/>
              </w:rPr>
              <w:t xml:space="preserve"> pe bază de azotat de amoniu</w:t>
            </w:r>
          </w:p>
        </w:tc>
      </w:tr>
      <w:tr w:rsidR="00541148" w:rsidRPr="009346FD" w:rsidTr="00C73CCA">
        <w:tc>
          <w:tcPr>
            <w:tcW w:w="3369" w:type="dxa"/>
          </w:tcPr>
          <w:p w:rsidR="00541148" w:rsidRDefault="00541148" w:rsidP="00C73CCA">
            <w:pPr>
              <w:spacing w:line="276" w:lineRule="auto"/>
              <w:ind w:right="-66"/>
              <w:jc w:val="both"/>
              <w:rPr>
                <w:rFonts w:ascii="Arial" w:hAnsi="Arial" w:cs="Arial"/>
                <w:i/>
                <w:sz w:val="24"/>
                <w:szCs w:val="24"/>
              </w:rPr>
            </w:pPr>
            <w:proofErr w:type="spellStart"/>
            <w:r>
              <w:rPr>
                <w:rFonts w:ascii="Arial" w:hAnsi="Arial" w:cs="Arial"/>
                <w:i/>
                <w:sz w:val="24"/>
                <w:szCs w:val="24"/>
              </w:rPr>
              <w:t>Suprafata</w:t>
            </w:r>
            <w:proofErr w:type="spellEnd"/>
            <w:r>
              <w:rPr>
                <w:rFonts w:ascii="Arial" w:hAnsi="Arial" w:cs="Arial"/>
                <w:i/>
                <w:sz w:val="24"/>
                <w:szCs w:val="24"/>
              </w:rPr>
              <w:t xml:space="preserve"> construita</w:t>
            </w:r>
          </w:p>
        </w:tc>
        <w:tc>
          <w:tcPr>
            <w:tcW w:w="5965" w:type="dxa"/>
          </w:tcPr>
          <w:p w:rsidR="00541148" w:rsidRDefault="00541148" w:rsidP="00C73CCA">
            <w:pPr>
              <w:spacing w:line="276" w:lineRule="auto"/>
              <w:ind w:right="-66"/>
              <w:jc w:val="both"/>
              <w:rPr>
                <w:rFonts w:ascii="Arial" w:hAnsi="Arial" w:cs="Arial"/>
                <w:i/>
                <w:sz w:val="24"/>
                <w:szCs w:val="24"/>
              </w:rPr>
            </w:pPr>
            <w:r>
              <w:rPr>
                <w:rFonts w:ascii="Arial" w:hAnsi="Arial" w:cs="Arial"/>
                <w:i/>
                <w:sz w:val="24"/>
                <w:szCs w:val="24"/>
              </w:rPr>
              <w:t>1009,90 mp</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Dimensiune construcție </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18,50 </w:t>
            </w:r>
            <w:r w:rsidRPr="009346FD">
              <w:rPr>
                <w:rFonts w:ascii="Arial" w:hAnsi="Arial" w:cs="Arial"/>
                <w:i/>
                <w:sz w:val="24"/>
                <w:szCs w:val="24"/>
              </w:rPr>
              <w:t>m</w:t>
            </w:r>
            <w:r>
              <w:rPr>
                <w:rFonts w:ascii="Arial" w:hAnsi="Arial" w:cs="Arial"/>
                <w:i/>
                <w:sz w:val="24"/>
                <w:szCs w:val="24"/>
              </w:rPr>
              <w:t xml:space="preserve"> x 54,57 m </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sidRPr="009346FD">
              <w:rPr>
                <w:rFonts w:ascii="Arial" w:hAnsi="Arial" w:cs="Arial"/>
                <w:i/>
                <w:sz w:val="24"/>
                <w:szCs w:val="24"/>
              </w:rPr>
              <w:t>Regim de înălțime</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P</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H</w:t>
            </w:r>
            <w:r w:rsidRPr="009346FD">
              <w:rPr>
                <w:rFonts w:ascii="Arial" w:hAnsi="Arial" w:cs="Arial"/>
                <w:i/>
                <w:sz w:val="24"/>
                <w:szCs w:val="24"/>
              </w:rPr>
              <w:t xml:space="preserve"> cornișă / streașină</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5,92</w:t>
            </w:r>
            <w:r w:rsidRPr="009346FD">
              <w:rPr>
                <w:rFonts w:ascii="Arial" w:hAnsi="Arial" w:cs="Arial"/>
                <w:i/>
                <w:sz w:val="24"/>
                <w:szCs w:val="24"/>
              </w:rPr>
              <w:t xml:space="preserve"> m</w:t>
            </w:r>
            <w:r>
              <w:rPr>
                <w:rFonts w:ascii="Arial" w:hAnsi="Arial" w:cs="Arial"/>
                <w:i/>
                <w:sz w:val="24"/>
                <w:szCs w:val="24"/>
              </w:rPr>
              <w:t xml:space="preserve"> </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H </w:t>
            </w:r>
            <w:proofErr w:type="spellStart"/>
            <w:r>
              <w:rPr>
                <w:rFonts w:ascii="Arial" w:hAnsi="Arial" w:cs="Arial"/>
                <w:i/>
                <w:sz w:val="24"/>
                <w:szCs w:val="24"/>
              </w:rPr>
              <w:t>max</w:t>
            </w:r>
            <w:proofErr w:type="spellEnd"/>
            <w:r>
              <w:rPr>
                <w:rFonts w:ascii="Arial" w:hAnsi="Arial" w:cs="Arial"/>
                <w:i/>
                <w:sz w:val="24"/>
                <w:szCs w:val="24"/>
              </w:rPr>
              <w:t xml:space="preserve"> coamă </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7,40</w:t>
            </w:r>
            <w:r w:rsidRPr="009346FD">
              <w:rPr>
                <w:rFonts w:ascii="Arial" w:hAnsi="Arial" w:cs="Arial"/>
                <w:i/>
                <w:sz w:val="24"/>
                <w:szCs w:val="24"/>
              </w:rPr>
              <w:t xml:space="preserve"> m</w:t>
            </w:r>
          </w:p>
        </w:tc>
      </w:tr>
    </w:tbl>
    <w:p w:rsidR="00541148" w:rsidRPr="007A57A7" w:rsidRDefault="00541148" w:rsidP="00541148">
      <w:pPr>
        <w:spacing w:after="0"/>
        <w:ind w:right="-66"/>
        <w:jc w:val="both"/>
        <w:rPr>
          <w:rFonts w:ascii="Arial" w:hAnsi="Arial" w:cs="Arial"/>
          <w:b/>
          <w:i/>
          <w:sz w:val="24"/>
          <w:szCs w:val="24"/>
        </w:rPr>
      </w:pPr>
      <w:proofErr w:type="spellStart"/>
      <w:r>
        <w:rPr>
          <w:rFonts w:ascii="Arial" w:hAnsi="Arial" w:cs="Arial"/>
          <w:b/>
          <w:i/>
          <w:sz w:val="24"/>
          <w:szCs w:val="24"/>
        </w:rPr>
        <w:t>Constructie</w:t>
      </w:r>
      <w:proofErr w:type="spellEnd"/>
      <w:r>
        <w:rPr>
          <w:rFonts w:ascii="Arial" w:hAnsi="Arial" w:cs="Arial"/>
          <w:b/>
          <w:i/>
          <w:sz w:val="24"/>
          <w:szCs w:val="24"/>
        </w:rPr>
        <w:t xml:space="preserve"> C10</w:t>
      </w:r>
    </w:p>
    <w:tbl>
      <w:tblPr>
        <w:tblStyle w:val="TableGrid"/>
        <w:tblW w:w="0" w:type="auto"/>
        <w:tblBorders>
          <w:top w:val="none" w:sz="0" w:space="0" w:color="auto"/>
          <w:left w:val="none" w:sz="0" w:space="0" w:color="auto"/>
          <w:bottom w:val="none" w:sz="0" w:space="0" w:color="auto"/>
          <w:right w:val="none" w:sz="0" w:space="0" w:color="auto"/>
          <w:insideH w:val="dotted" w:sz="8" w:space="0" w:color="auto"/>
          <w:insideV w:val="dotted" w:sz="8" w:space="0" w:color="auto"/>
        </w:tblBorders>
        <w:tblLook w:val="04A0" w:firstRow="1" w:lastRow="0" w:firstColumn="1" w:lastColumn="0" w:noHBand="0" w:noVBand="1"/>
      </w:tblPr>
      <w:tblGrid>
        <w:gridCol w:w="3341"/>
        <w:gridCol w:w="5901"/>
      </w:tblGrid>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sidRPr="009346FD">
              <w:rPr>
                <w:rFonts w:ascii="Arial" w:hAnsi="Arial" w:cs="Arial"/>
                <w:i/>
                <w:sz w:val="24"/>
                <w:szCs w:val="24"/>
              </w:rPr>
              <w:t xml:space="preserve">Funcțiune </w:t>
            </w:r>
          </w:p>
        </w:tc>
        <w:tc>
          <w:tcPr>
            <w:tcW w:w="5965" w:type="dxa"/>
          </w:tcPr>
          <w:p w:rsidR="00541148" w:rsidRPr="009346FD" w:rsidRDefault="00541148" w:rsidP="00C73CCA">
            <w:pPr>
              <w:spacing w:line="276" w:lineRule="auto"/>
              <w:ind w:right="-66"/>
              <w:jc w:val="both"/>
              <w:rPr>
                <w:rFonts w:ascii="Arial" w:hAnsi="Arial" w:cs="Arial"/>
                <w:i/>
                <w:sz w:val="24"/>
                <w:szCs w:val="24"/>
              </w:rPr>
            </w:pPr>
            <w:r w:rsidRPr="00064D0E">
              <w:rPr>
                <w:rFonts w:ascii="Arial" w:eastAsia="Arial Unicode MS" w:hAnsi="Arial" w:cs="Arial"/>
                <w:i/>
                <w:sz w:val="24"/>
                <w:szCs w:val="24"/>
              </w:rPr>
              <w:t>depozit de îngrășăminte</w:t>
            </w:r>
            <w:r>
              <w:rPr>
                <w:rFonts w:ascii="Arial" w:eastAsia="Arial Unicode MS" w:hAnsi="Arial" w:cs="Arial"/>
                <w:i/>
                <w:sz w:val="24"/>
                <w:szCs w:val="24"/>
              </w:rPr>
              <w:t xml:space="preserve"> pe bază de azotat de amoniu</w:t>
            </w:r>
          </w:p>
        </w:tc>
      </w:tr>
      <w:tr w:rsidR="00541148" w:rsidRPr="009346FD" w:rsidTr="00C73CCA">
        <w:tc>
          <w:tcPr>
            <w:tcW w:w="3369" w:type="dxa"/>
          </w:tcPr>
          <w:p w:rsidR="00541148" w:rsidRDefault="00541148" w:rsidP="00C73CCA">
            <w:pPr>
              <w:spacing w:line="276" w:lineRule="auto"/>
              <w:ind w:right="-66"/>
              <w:jc w:val="both"/>
              <w:rPr>
                <w:rFonts w:ascii="Arial" w:hAnsi="Arial" w:cs="Arial"/>
                <w:i/>
                <w:sz w:val="24"/>
                <w:szCs w:val="24"/>
              </w:rPr>
            </w:pPr>
            <w:proofErr w:type="spellStart"/>
            <w:r>
              <w:rPr>
                <w:rFonts w:ascii="Arial" w:hAnsi="Arial" w:cs="Arial"/>
                <w:i/>
                <w:sz w:val="24"/>
                <w:szCs w:val="24"/>
              </w:rPr>
              <w:t>Suprafata</w:t>
            </w:r>
            <w:proofErr w:type="spellEnd"/>
            <w:r>
              <w:rPr>
                <w:rFonts w:ascii="Arial" w:hAnsi="Arial" w:cs="Arial"/>
                <w:i/>
                <w:sz w:val="24"/>
                <w:szCs w:val="24"/>
              </w:rPr>
              <w:t xml:space="preserve"> construita</w:t>
            </w:r>
          </w:p>
        </w:tc>
        <w:tc>
          <w:tcPr>
            <w:tcW w:w="5965" w:type="dxa"/>
          </w:tcPr>
          <w:p w:rsidR="00541148" w:rsidRDefault="00541148" w:rsidP="00C73CCA">
            <w:pPr>
              <w:spacing w:line="276" w:lineRule="auto"/>
              <w:ind w:right="-66"/>
              <w:jc w:val="both"/>
              <w:rPr>
                <w:rFonts w:ascii="Arial" w:hAnsi="Arial" w:cs="Arial"/>
                <w:i/>
                <w:sz w:val="24"/>
                <w:szCs w:val="24"/>
              </w:rPr>
            </w:pPr>
            <w:r>
              <w:rPr>
                <w:rFonts w:ascii="Arial" w:hAnsi="Arial" w:cs="Arial"/>
                <w:i/>
                <w:sz w:val="24"/>
                <w:szCs w:val="24"/>
              </w:rPr>
              <w:t>1010,09 mp</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Dimensiune construcție </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18,34 </w:t>
            </w:r>
            <w:r w:rsidRPr="009346FD">
              <w:rPr>
                <w:rFonts w:ascii="Arial" w:hAnsi="Arial" w:cs="Arial"/>
                <w:i/>
                <w:sz w:val="24"/>
                <w:szCs w:val="24"/>
              </w:rPr>
              <w:t>m</w:t>
            </w:r>
            <w:r>
              <w:rPr>
                <w:rFonts w:ascii="Arial" w:hAnsi="Arial" w:cs="Arial"/>
                <w:i/>
                <w:sz w:val="24"/>
                <w:szCs w:val="24"/>
              </w:rPr>
              <w:t xml:space="preserve"> x 54,57 m </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sidRPr="009346FD">
              <w:rPr>
                <w:rFonts w:ascii="Arial" w:hAnsi="Arial" w:cs="Arial"/>
                <w:i/>
                <w:sz w:val="24"/>
                <w:szCs w:val="24"/>
              </w:rPr>
              <w:t>Regim de înălțime</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P</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H</w:t>
            </w:r>
            <w:r w:rsidRPr="009346FD">
              <w:rPr>
                <w:rFonts w:ascii="Arial" w:hAnsi="Arial" w:cs="Arial"/>
                <w:i/>
                <w:sz w:val="24"/>
                <w:szCs w:val="24"/>
              </w:rPr>
              <w:t xml:space="preserve"> cornișă / streașină</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5,92</w:t>
            </w:r>
            <w:r w:rsidRPr="009346FD">
              <w:rPr>
                <w:rFonts w:ascii="Arial" w:hAnsi="Arial" w:cs="Arial"/>
                <w:i/>
                <w:sz w:val="24"/>
                <w:szCs w:val="24"/>
              </w:rPr>
              <w:t xml:space="preserve"> m</w:t>
            </w:r>
            <w:r>
              <w:rPr>
                <w:rFonts w:ascii="Arial" w:hAnsi="Arial" w:cs="Arial"/>
                <w:i/>
                <w:sz w:val="24"/>
                <w:szCs w:val="24"/>
              </w:rPr>
              <w:t xml:space="preserve"> </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H </w:t>
            </w:r>
            <w:proofErr w:type="spellStart"/>
            <w:r>
              <w:rPr>
                <w:rFonts w:ascii="Arial" w:hAnsi="Arial" w:cs="Arial"/>
                <w:i/>
                <w:sz w:val="24"/>
                <w:szCs w:val="24"/>
              </w:rPr>
              <w:t>max</w:t>
            </w:r>
            <w:proofErr w:type="spellEnd"/>
            <w:r>
              <w:rPr>
                <w:rFonts w:ascii="Arial" w:hAnsi="Arial" w:cs="Arial"/>
                <w:i/>
                <w:sz w:val="24"/>
                <w:szCs w:val="24"/>
              </w:rPr>
              <w:t xml:space="preserve"> coamă </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7,40</w:t>
            </w:r>
            <w:r w:rsidRPr="009346FD">
              <w:rPr>
                <w:rFonts w:ascii="Arial" w:hAnsi="Arial" w:cs="Arial"/>
                <w:i/>
                <w:sz w:val="24"/>
                <w:szCs w:val="24"/>
              </w:rPr>
              <w:t xml:space="preserve"> m</w:t>
            </w:r>
          </w:p>
        </w:tc>
      </w:tr>
    </w:tbl>
    <w:p w:rsidR="00541148" w:rsidRPr="007A57A7" w:rsidRDefault="00541148" w:rsidP="00541148">
      <w:pPr>
        <w:spacing w:after="0"/>
        <w:ind w:right="-66"/>
        <w:jc w:val="both"/>
        <w:rPr>
          <w:rFonts w:ascii="Arial" w:hAnsi="Arial" w:cs="Arial"/>
          <w:b/>
          <w:i/>
          <w:sz w:val="24"/>
          <w:szCs w:val="24"/>
        </w:rPr>
      </w:pPr>
      <w:proofErr w:type="spellStart"/>
      <w:r>
        <w:rPr>
          <w:rFonts w:ascii="Arial" w:hAnsi="Arial" w:cs="Arial"/>
          <w:b/>
          <w:i/>
          <w:sz w:val="24"/>
          <w:szCs w:val="24"/>
        </w:rPr>
        <w:t>Constructie</w:t>
      </w:r>
      <w:proofErr w:type="spellEnd"/>
      <w:r>
        <w:rPr>
          <w:rFonts w:ascii="Arial" w:hAnsi="Arial" w:cs="Arial"/>
          <w:b/>
          <w:i/>
          <w:sz w:val="24"/>
          <w:szCs w:val="24"/>
        </w:rPr>
        <w:t xml:space="preserve"> C14</w:t>
      </w:r>
    </w:p>
    <w:tbl>
      <w:tblPr>
        <w:tblStyle w:val="TableGrid"/>
        <w:tblW w:w="0" w:type="auto"/>
        <w:tblBorders>
          <w:top w:val="none" w:sz="0" w:space="0" w:color="auto"/>
          <w:left w:val="none" w:sz="0" w:space="0" w:color="auto"/>
          <w:bottom w:val="none" w:sz="0" w:space="0" w:color="auto"/>
          <w:right w:val="none" w:sz="0" w:space="0" w:color="auto"/>
          <w:insideH w:val="dotted" w:sz="8" w:space="0" w:color="auto"/>
          <w:insideV w:val="dotted" w:sz="8" w:space="0" w:color="auto"/>
        </w:tblBorders>
        <w:tblLook w:val="04A0" w:firstRow="1" w:lastRow="0" w:firstColumn="1" w:lastColumn="0" w:noHBand="0" w:noVBand="1"/>
      </w:tblPr>
      <w:tblGrid>
        <w:gridCol w:w="3341"/>
        <w:gridCol w:w="5901"/>
      </w:tblGrid>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sidRPr="009346FD">
              <w:rPr>
                <w:rFonts w:ascii="Arial" w:hAnsi="Arial" w:cs="Arial"/>
                <w:i/>
                <w:sz w:val="24"/>
                <w:szCs w:val="24"/>
              </w:rPr>
              <w:t xml:space="preserve">Funcțiune </w:t>
            </w:r>
          </w:p>
        </w:tc>
        <w:tc>
          <w:tcPr>
            <w:tcW w:w="5965" w:type="dxa"/>
          </w:tcPr>
          <w:p w:rsidR="00541148" w:rsidRPr="009346FD" w:rsidRDefault="00541148" w:rsidP="00C73CCA">
            <w:pPr>
              <w:spacing w:line="276" w:lineRule="auto"/>
              <w:ind w:right="-66"/>
              <w:jc w:val="both"/>
              <w:rPr>
                <w:rFonts w:ascii="Arial" w:hAnsi="Arial" w:cs="Arial"/>
                <w:i/>
                <w:sz w:val="24"/>
                <w:szCs w:val="24"/>
              </w:rPr>
            </w:pPr>
            <w:r w:rsidRPr="00064D0E">
              <w:rPr>
                <w:rFonts w:ascii="Arial" w:eastAsia="Arial Unicode MS" w:hAnsi="Arial" w:cs="Arial"/>
                <w:i/>
                <w:sz w:val="24"/>
                <w:szCs w:val="24"/>
              </w:rPr>
              <w:t>depozit de îngrășăminte</w:t>
            </w:r>
            <w:r>
              <w:rPr>
                <w:rFonts w:ascii="Arial" w:eastAsia="Arial Unicode MS" w:hAnsi="Arial" w:cs="Arial"/>
                <w:i/>
                <w:sz w:val="24"/>
                <w:szCs w:val="24"/>
              </w:rPr>
              <w:t xml:space="preserve"> pe bază de azotat de amoniu</w:t>
            </w:r>
          </w:p>
        </w:tc>
      </w:tr>
      <w:tr w:rsidR="00541148" w:rsidRPr="009346FD" w:rsidTr="00C73CCA">
        <w:tc>
          <w:tcPr>
            <w:tcW w:w="3369" w:type="dxa"/>
          </w:tcPr>
          <w:p w:rsidR="00541148" w:rsidRDefault="00541148" w:rsidP="00C73CCA">
            <w:pPr>
              <w:spacing w:line="276" w:lineRule="auto"/>
              <w:ind w:right="-66"/>
              <w:jc w:val="both"/>
              <w:rPr>
                <w:rFonts w:ascii="Arial" w:hAnsi="Arial" w:cs="Arial"/>
                <w:i/>
                <w:sz w:val="24"/>
                <w:szCs w:val="24"/>
              </w:rPr>
            </w:pPr>
            <w:proofErr w:type="spellStart"/>
            <w:r>
              <w:rPr>
                <w:rFonts w:ascii="Arial" w:hAnsi="Arial" w:cs="Arial"/>
                <w:i/>
                <w:sz w:val="24"/>
                <w:szCs w:val="24"/>
              </w:rPr>
              <w:t>Suprafata</w:t>
            </w:r>
            <w:proofErr w:type="spellEnd"/>
            <w:r>
              <w:rPr>
                <w:rFonts w:ascii="Arial" w:hAnsi="Arial" w:cs="Arial"/>
                <w:i/>
                <w:sz w:val="24"/>
                <w:szCs w:val="24"/>
              </w:rPr>
              <w:t xml:space="preserve"> construita</w:t>
            </w:r>
          </w:p>
        </w:tc>
        <w:tc>
          <w:tcPr>
            <w:tcW w:w="5965" w:type="dxa"/>
          </w:tcPr>
          <w:p w:rsidR="00541148" w:rsidRDefault="00541148" w:rsidP="00C73CCA">
            <w:pPr>
              <w:spacing w:line="276" w:lineRule="auto"/>
              <w:ind w:right="-66"/>
              <w:jc w:val="both"/>
              <w:rPr>
                <w:rFonts w:ascii="Arial" w:hAnsi="Arial" w:cs="Arial"/>
                <w:i/>
                <w:sz w:val="24"/>
                <w:szCs w:val="24"/>
              </w:rPr>
            </w:pPr>
            <w:r>
              <w:rPr>
                <w:rFonts w:ascii="Arial" w:hAnsi="Arial" w:cs="Arial"/>
                <w:i/>
                <w:sz w:val="24"/>
                <w:szCs w:val="24"/>
              </w:rPr>
              <w:t>2195,75 mp</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Dimensiune construcție </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30,10 </w:t>
            </w:r>
            <w:r w:rsidRPr="009346FD">
              <w:rPr>
                <w:rFonts w:ascii="Arial" w:hAnsi="Arial" w:cs="Arial"/>
                <w:i/>
                <w:sz w:val="24"/>
                <w:szCs w:val="24"/>
              </w:rPr>
              <w:t>m</w:t>
            </w:r>
            <w:r>
              <w:rPr>
                <w:rFonts w:ascii="Arial" w:hAnsi="Arial" w:cs="Arial"/>
                <w:i/>
                <w:sz w:val="24"/>
                <w:szCs w:val="24"/>
              </w:rPr>
              <w:t xml:space="preserve"> x 24,34 m </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sidRPr="009346FD">
              <w:rPr>
                <w:rFonts w:ascii="Arial" w:hAnsi="Arial" w:cs="Arial"/>
                <w:i/>
                <w:sz w:val="24"/>
                <w:szCs w:val="24"/>
              </w:rPr>
              <w:lastRenderedPageBreak/>
              <w:t>Regim de înălțime</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P</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H</w:t>
            </w:r>
            <w:r w:rsidRPr="009346FD">
              <w:rPr>
                <w:rFonts w:ascii="Arial" w:hAnsi="Arial" w:cs="Arial"/>
                <w:i/>
                <w:sz w:val="24"/>
                <w:szCs w:val="24"/>
              </w:rPr>
              <w:t xml:space="preserve"> cornișă / streașină</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5,96</w:t>
            </w:r>
            <w:r w:rsidRPr="009346FD">
              <w:rPr>
                <w:rFonts w:ascii="Arial" w:hAnsi="Arial" w:cs="Arial"/>
                <w:i/>
                <w:sz w:val="24"/>
                <w:szCs w:val="24"/>
              </w:rPr>
              <w:t xml:space="preserve"> m</w:t>
            </w:r>
            <w:r>
              <w:rPr>
                <w:rFonts w:ascii="Arial" w:hAnsi="Arial" w:cs="Arial"/>
                <w:i/>
                <w:sz w:val="24"/>
                <w:szCs w:val="24"/>
              </w:rPr>
              <w:t xml:space="preserve"> </w:t>
            </w:r>
          </w:p>
        </w:tc>
      </w:tr>
      <w:tr w:rsidR="00541148" w:rsidRPr="009346FD" w:rsidTr="00C73CCA">
        <w:tc>
          <w:tcPr>
            <w:tcW w:w="3369"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H </w:t>
            </w:r>
            <w:proofErr w:type="spellStart"/>
            <w:r>
              <w:rPr>
                <w:rFonts w:ascii="Arial" w:hAnsi="Arial" w:cs="Arial"/>
                <w:i/>
                <w:sz w:val="24"/>
                <w:szCs w:val="24"/>
              </w:rPr>
              <w:t>max</w:t>
            </w:r>
            <w:proofErr w:type="spellEnd"/>
            <w:r>
              <w:rPr>
                <w:rFonts w:ascii="Arial" w:hAnsi="Arial" w:cs="Arial"/>
                <w:i/>
                <w:sz w:val="24"/>
                <w:szCs w:val="24"/>
              </w:rPr>
              <w:t xml:space="preserve"> coamă </w:t>
            </w:r>
          </w:p>
        </w:tc>
        <w:tc>
          <w:tcPr>
            <w:tcW w:w="5965"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7,83</w:t>
            </w:r>
            <w:r w:rsidRPr="009346FD">
              <w:rPr>
                <w:rFonts w:ascii="Arial" w:hAnsi="Arial" w:cs="Arial"/>
                <w:i/>
                <w:sz w:val="24"/>
                <w:szCs w:val="24"/>
              </w:rPr>
              <w:t xml:space="preserve"> m</w:t>
            </w:r>
          </w:p>
        </w:tc>
      </w:tr>
    </w:tbl>
    <w:p w:rsidR="00541148" w:rsidRPr="007A57A7" w:rsidRDefault="00541148" w:rsidP="00541148">
      <w:pPr>
        <w:spacing w:after="0"/>
        <w:ind w:right="-66"/>
        <w:jc w:val="both"/>
        <w:rPr>
          <w:rFonts w:ascii="Arial" w:hAnsi="Arial" w:cs="Arial"/>
          <w:b/>
          <w:i/>
          <w:sz w:val="24"/>
          <w:szCs w:val="24"/>
        </w:rPr>
      </w:pPr>
      <w:proofErr w:type="spellStart"/>
      <w:r>
        <w:rPr>
          <w:rFonts w:ascii="Arial" w:hAnsi="Arial" w:cs="Arial"/>
          <w:b/>
          <w:i/>
          <w:sz w:val="24"/>
          <w:szCs w:val="24"/>
        </w:rPr>
        <w:t>Constructie</w:t>
      </w:r>
      <w:proofErr w:type="spellEnd"/>
      <w:r>
        <w:rPr>
          <w:rFonts w:ascii="Arial" w:hAnsi="Arial" w:cs="Arial"/>
          <w:b/>
          <w:i/>
          <w:sz w:val="24"/>
          <w:szCs w:val="24"/>
        </w:rPr>
        <w:t xml:space="preserve"> C24</w:t>
      </w:r>
    </w:p>
    <w:tbl>
      <w:tblPr>
        <w:tblStyle w:val="TableGrid"/>
        <w:tblW w:w="0" w:type="auto"/>
        <w:tblBorders>
          <w:top w:val="none" w:sz="0" w:space="0" w:color="auto"/>
          <w:left w:val="none" w:sz="0" w:space="0" w:color="auto"/>
          <w:bottom w:val="none" w:sz="0" w:space="0" w:color="auto"/>
          <w:right w:val="none" w:sz="0" w:space="0" w:color="auto"/>
          <w:insideH w:val="dotted" w:sz="8" w:space="0" w:color="auto"/>
          <w:insideV w:val="dotted" w:sz="8" w:space="0" w:color="auto"/>
        </w:tblBorders>
        <w:tblLook w:val="04A0" w:firstRow="1" w:lastRow="0" w:firstColumn="1" w:lastColumn="0" w:noHBand="0" w:noVBand="1"/>
      </w:tblPr>
      <w:tblGrid>
        <w:gridCol w:w="3341"/>
        <w:gridCol w:w="5901"/>
      </w:tblGrid>
      <w:tr w:rsidR="00541148" w:rsidRPr="009346FD" w:rsidTr="00541148">
        <w:tc>
          <w:tcPr>
            <w:tcW w:w="3341" w:type="dxa"/>
          </w:tcPr>
          <w:p w:rsidR="00541148" w:rsidRPr="009346FD" w:rsidRDefault="00541148" w:rsidP="00C73CCA">
            <w:pPr>
              <w:spacing w:line="276" w:lineRule="auto"/>
              <w:ind w:right="-66"/>
              <w:jc w:val="both"/>
              <w:rPr>
                <w:rFonts w:ascii="Arial" w:hAnsi="Arial" w:cs="Arial"/>
                <w:i/>
                <w:sz w:val="24"/>
                <w:szCs w:val="24"/>
              </w:rPr>
            </w:pPr>
            <w:r w:rsidRPr="009346FD">
              <w:rPr>
                <w:rFonts w:ascii="Arial" w:hAnsi="Arial" w:cs="Arial"/>
                <w:i/>
                <w:sz w:val="24"/>
                <w:szCs w:val="24"/>
              </w:rPr>
              <w:t xml:space="preserve">Funcțiune </w:t>
            </w:r>
          </w:p>
        </w:tc>
        <w:tc>
          <w:tcPr>
            <w:tcW w:w="5901" w:type="dxa"/>
          </w:tcPr>
          <w:p w:rsidR="00541148" w:rsidRPr="009346FD" w:rsidRDefault="00541148" w:rsidP="00C73CCA">
            <w:pPr>
              <w:spacing w:line="276" w:lineRule="auto"/>
              <w:ind w:right="-66"/>
              <w:jc w:val="both"/>
              <w:rPr>
                <w:rFonts w:ascii="Arial" w:hAnsi="Arial" w:cs="Arial"/>
                <w:i/>
                <w:sz w:val="24"/>
                <w:szCs w:val="24"/>
              </w:rPr>
            </w:pPr>
            <w:r w:rsidRPr="00064D0E">
              <w:rPr>
                <w:rFonts w:ascii="Arial" w:eastAsia="Arial Unicode MS" w:hAnsi="Arial" w:cs="Arial"/>
                <w:i/>
                <w:sz w:val="24"/>
                <w:szCs w:val="24"/>
              </w:rPr>
              <w:t>depozit de îngrășăminte</w:t>
            </w:r>
            <w:r>
              <w:rPr>
                <w:rFonts w:ascii="Arial" w:eastAsia="Arial Unicode MS" w:hAnsi="Arial" w:cs="Arial"/>
                <w:i/>
                <w:sz w:val="24"/>
                <w:szCs w:val="24"/>
              </w:rPr>
              <w:t xml:space="preserve"> pe bază de azotat de amoniu</w:t>
            </w:r>
          </w:p>
        </w:tc>
      </w:tr>
      <w:tr w:rsidR="00541148" w:rsidRPr="009346FD" w:rsidTr="00541148">
        <w:tc>
          <w:tcPr>
            <w:tcW w:w="3341" w:type="dxa"/>
          </w:tcPr>
          <w:p w:rsidR="00541148" w:rsidRDefault="00541148" w:rsidP="00C73CCA">
            <w:pPr>
              <w:spacing w:line="276" w:lineRule="auto"/>
              <w:ind w:right="-66"/>
              <w:jc w:val="both"/>
              <w:rPr>
                <w:rFonts w:ascii="Arial" w:hAnsi="Arial" w:cs="Arial"/>
                <w:i/>
                <w:sz w:val="24"/>
                <w:szCs w:val="24"/>
              </w:rPr>
            </w:pPr>
            <w:proofErr w:type="spellStart"/>
            <w:r>
              <w:rPr>
                <w:rFonts w:ascii="Arial" w:hAnsi="Arial" w:cs="Arial"/>
                <w:i/>
                <w:sz w:val="24"/>
                <w:szCs w:val="24"/>
              </w:rPr>
              <w:t>Suprafata</w:t>
            </w:r>
            <w:proofErr w:type="spellEnd"/>
            <w:r>
              <w:rPr>
                <w:rFonts w:ascii="Arial" w:hAnsi="Arial" w:cs="Arial"/>
                <w:i/>
                <w:sz w:val="24"/>
                <w:szCs w:val="24"/>
              </w:rPr>
              <w:t xml:space="preserve"> construita</w:t>
            </w:r>
          </w:p>
        </w:tc>
        <w:tc>
          <w:tcPr>
            <w:tcW w:w="5901" w:type="dxa"/>
          </w:tcPr>
          <w:p w:rsidR="00541148" w:rsidRDefault="00541148" w:rsidP="00C73CCA">
            <w:pPr>
              <w:spacing w:line="276" w:lineRule="auto"/>
              <w:ind w:right="-66"/>
              <w:jc w:val="both"/>
              <w:rPr>
                <w:rFonts w:ascii="Arial" w:hAnsi="Arial" w:cs="Arial"/>
                <w:i/>
                <w:sz w:val="24"/>
                <w:szCs w:val="24"/>
              </w:rPr>
            </w:pPr>
            <w:r>
              <w:rPr>
                <w:rFonts w:ascii="Arial" w:hAnsi="Arial" w:cs="Arial"/>
                <w:i/>
                <w:sz w:val="24"/>
                <w:szCs w:val="24"/>
              </w:rPr>
              <w:t>1430,32 mp</w:t>
            </w:r>
          </w:p>
        </w:tc>
      </w:tr>
      <w:tr w:rsidR="00541148" w:rsidRPr="009346FD" w:rsidTr="00541148">
        <w:tc>
          <w:tcPr>
            <w:tcW w:w="3341"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Dimensiune construcție </w:t>
            </w:r>
          </w:p>
        </w:tc>
        <w:tc>
          <w:tcPr>
            <w:tcW w:w="5901"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23,08 </w:t>
            </w:r>
            <w:r w:rsidRPr="009346FD">
              <w:rPr>
                <w:rFonts w:ascii="Arial" w:hAnsi="Arial" w:cs="Arial"/>
                <w:i/>
                <w:sz w:val="24"/>
                <w:szCs w:val="24"/>
              </w:rPr>
              <w:t>m</w:t>
            </w:r>
            <w:r>
              <w:rPr>
                <w:rFonts w:ascii="Arial" w:hAnsi="Arial" w:cs="Arial"/>
                <w:i/>
                <w:sz w:val="24"/>
                <w:szCs w:val="24"/>
              </w:rPr>
              <w:t xml:space="preserve"> x 61,14 m </w:t>
            </w:r>
          </w:p>
        </w:tc>
      </w:tr>
      <w:tr w:rsidR="00541148" w:rsidRPr="009346FD" w:rsidTr="00541148">
        <w:tc>
          <w:tcPr>
            <w:tcW w:w="3341" w:type="dxa"/>
          </w:tcPr>
          <w:p w:rsidR="00541148" w:rsidRPr="009346FD" w:rsidRDefault="00541148" w:rsidP="00C73CCA">
            <w:pPr>
              <w:spacing w:line="276" w:lineRule="auto"/>
              <w:ind w:right="-66"/>
              <w:jc w:val="both"/>
              <w:rPr>
                <w:rFonts w:ascii="Arial" w:hAnsi="Arial" w:cs="Arial"/>
                <w:i/>
                <w:sz w:val="24"/>
                <w:szCs w:val="24"/>
              </w:rPr>
            </w:pPr>
            <w:r w:rsidRPr="009346FD">
              <w:rPr>
                <w:rFonts w:ascii="Arial" w:hAnsi="Arial" w:cs="Arial"/>
                <w:i/>
                <w:sz w:val="24"/>
                <w:szCs w:val="24"/>
              </w:rPr>
              <w:t>Regim de înălțime</w:t>
            </w:r>
          </w:p>
        </w:tc>
        <w:tc>
          <w:tcPr>
            <w:tcW w:w="5901"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P</w:t>
            </w:r>
          </w:p>
        </w:tc>
      </w:tr>
      <w:tr w:rsidR="00541148" w:rsidRPr="009346FD" w:rsidTr="00541148">
        <w:tc>
          <w:tcPr>
            <w:tcW w:w="3341"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H</w:t>
            </w:r>
            <w:r w:rsidRPr="009346FD">
              <w:rPr>
                <w:rFonts w:ascii="Arial" w:hAnsi="Arial" w:cs="Arial"/>
                <w:i/>
                <w:sz w:val="24"/>
                <w:szCs w:val="24"/>
              </w:rPr>
              <w:t xml:space="preserve"> cornișă / streașină</w:t>
            </w:r>
          </w:p>
        </w:tc>
        <w:tc>
          <w:tcPr>
            <w:tcW w:w="5901"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5,15</w:t>
            </w:r>
            <w:r w:rsidRPr="009346FD">
              <w:rPr>
                <w:rFonts w:ascii="Arial" w:hAnsi="Arial" w:cs="Arial"/>
                <w:i/>
                <w:sz w:val="24"/>
                <w:szCs w:val="24"/>
              </w:rPr>
              <w:t xml:space="preserve"> m</w:t>
            </w:r>
            <w:r>
              <w:rPr>
                <w:rFonts w:ascii="Arial" w:hAnsi="Arial" w:cs="Arial"/>
                <w:i/>
                <w:sz w:val="24"/>
                <w:szCs w:val="24"/>
              </w:rPr>
              <w:t xml:space="preserve"> </w:t>
            </w:r>
          </w:p>
        </w:tc>
      </w:tr>
      <w:tr w:rsidR="00541148" w:rsidRPr="009346FD" w:rsidTr="00541148">
        <w:tc>
          <w:tcPr>
            <w:tcW w:w="3341"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 xml:space="preserve">H </w:t>
            </w:r>
            <w:proofErr w:type="spellStart"/>
            <w:r>
              <w:rPr>
                <w:rFonts w:ascii="Arial" w:hAnsi="Arial" w:cs="Arial"/>
                <w:i/>
                <w:sz w:val="24"/>
                <w:szCs w:val="24"/>
              </w:rPr>
              <w:t>max</w:t>
            </w:r>
            <w:proofErr w:type="spellEnd"/>
            <w:r>
              <w:rPr>
                <w:rFonts w:ascii="Arial" w:hAnsi="Arial" w:cs="Arial"/>
                <w:i/>
                <w:sz w:val="24"/>
                <w:szCs w:val="24"/>
              </w:rPr>
              <w:t xml:space="preserve"> coamă </w:t>
            </w:r>
          </w:p>
        </w:tc>
        <w:tc>
          <w:tcPr>
            <w:tcW w:w="5901" w:type="dxa"/>
          </w:tcPr>
          <w:p w:rsidR="00541148" w:rsidRPr="009346FD" w:rsidRDefault="00541148" w:rsidP="00C73CCA">
            <w:pPr>
              <w:spacing w:line="276" w:lineRule="auto"/>
              <w:ind w:right="-66"/>
              <w:jc w:val="both"/>
              <w:rPr>
                <w:rFonts w:ascii="Arial" w:hAnsi="Arial" w:cs="Arial"/>
                <w:i/>
                <w:sz w:val="24"/>
                <w:szCs w:val="24"/>
              </w:rPr>
            </w:pPr>
            <w:r>
              <w:rPr>
                <w:rFonts w:ascii="Arial" w:hAnsi="Arial" w:cs="Arial"/>
                <w:i/>
                <w:sz w:val="24"/>
                <w:szCs w:val="24"/>
              </w:rPr>
              <w:t>9,45</w:t>
            </w:r>
            <w:r w:rsidRPr="009346FD">
              <w:rPr>
                <w:rFonts w:ascii="Arial" w:hAnsi="Arial" w:cs="Arial"/>
                <w:i/>
                <w:sz w:val="24"/>
                <w:szCs w:val="24"/>
              </w:rPr>
              <w:t xml:space="preserve"> m</w:t>
            </w:r>
          </w:p>
        </w:tc>
      </w:tr>
    </w:tbl>
    <w:p w:rsidR="00541148" w:rsidRPr="00B07A06" w:rsidRDefault="00541148" w:rsidP="00541148">
      <w:pPr>
        <w:spacing w:after="0"/>
        <w:ind w:firstLine="720"/>
        <w:jc w:val="both"/>
        <w:rPr>
          <w:rFonts w:ascii="Arial" w:hAnsi="Arial" w:cs="Arial"/>
          <w:i/>
          <w:lang w:val="it-IT"/>
        </w:rPr>
      </w:pPr>
      <w:r w:rsidRPr="00B07A06">
        <w:rPr>
          <w:rFonts w:ascii="Arial" w:hAnsi="Arial" w:cs="Arial"/>
          <w:i/>
          <w:lang w:val="it-IT"/>
        </w:rPr>
        <w:t>BILANȚ TERITORIAL :</w:t>
      </w:r>
      <w:r w:rsidRPr="00B07A06">
        <w:rPr>
          <w:rFonts w:ascii="Arial" w:hAnsi="Arial" w:cs="Arial"/>
          <w:i/>
          <w:lang w:val="it-IT"/>
        </w:rPr>
        <w:tab/>
      </w:r>
      <w:r w:rsidRPr="00B07A06">
        <w:rPr>
          <w:rFonts w:ascii="Arial" w:hAnsi="Arial" w:cs="Arial"/>
          <w:i/>
          <w:lang w:val="it-IT"/>
        </w:rPr>
        <w:tab/>
      </w:r>
      <w:r w:rsidRPr="00B07A06">
        <w:rPr>
          <w:rFonts w:ascii="Arial" w:hAnsi="Arial" w:cs="Arial"/>
          <w:i/>
          <w:lang w:val="it-IT"/>
        </w:rPr>
        <w:tab/>
      </w:r>
      <w:r w:rsidRPr="00B07A06">
        <w:rPr>
          <w:rFonts w:ascii="Arial" w:hAnsi="Arial" w:cs="Arial"/>
          <w:i/>
          <w:lang w:val="it-IT"/>
        </w:rPr>
        <w:tab/>
      </w:r>
      <w:r w:rsidRPr="00B07A06">
        <w:rPr>
          <w:rFonts w:ascii="Arial" w:hAnsi="Arial" w:cs="Arial"/>
          <w:i/>
          <w:lang w:val="it-IT"/>
        </w:rPr>
        <w:tab/>
      </w:r>
      <w:r w:rsidRPr="00B07A06">
        <w:rPr>
          <w:rFonts w:ascii="Arial" w:hAnsi="Arial" w:cs="Arial"/>
          <w:i/>
          <w:lang w:val="it-IT"/>
        </w:rPr>
        <w:tab/>
      </w:r>
      <w:r w:rsidRPr="00B07A06">
        <w:rPr>
          <w:rFonts w:ascii="Arial" w:hAnsi="Arial" w:cs="Arial"/>
          <w:i/>
          <w:lang w:val="it-IT"/>
        </w:rPr>
        <w:tab/>
      </w:r>
      <w:r w:rsidRPr="00B07A06">
        <w:rPr>
          <w:rFonts w:ascii="Arial" w:hAnsi="Arial" w:cs="Arial"/>
          <w:i/>
          <w:lang w:val="it-IT"/>
        </w:rPr>
        <w:tab/>
      </w:r>
    </w:p>
    <w:p w:rsidR="00541148" w:rsidRPr="00692856" w:rsidRDefault="00541148" w:rsidP="00541148">
      <w:pPr>
        <w:pStyle w:val="ListParagraph"/>
        <w:numPr>
          <w:ilvl w:val="0"/>
          <w:numId w:val="14"/>
        </w:numPr>
        <w:spacing w:after="0"/>
        <w:ind w:left="709" w:hanging="709"/>
        <w:rPr>
          <w:rFonts w:ascii="Arial" w:hAnsi="Arial" w:cs="Arial"/>
          <w:i/>
          <w:sz w:val="24"/>
          <w:szCs w:val="24"/>
        </w:rPr>
      </w:pPr>
      <w:r w:rsidRPr="00692856">
        <w:rPr>
          <w:rFonts w:ascii="Arial" w:hAnsi="Arial" w:cs="Arial"/>
          <w:i/>
          <w:sz w:val="24"/>
          <w:szCs w:val="24"/>
        </w:rPr>
        <w:t xml:space="preserve">S. TEREN (din acte – extras carte funciara) </w:t>
      </w:r>
      <w:r w:rsidRPr="00692856">
        <w:rPr>
          <w:rFonts w:ascii="Arial" w:hAnsi="Arial" w:cs="Arial"/>
          <w:i/>
          <w:sz w:val="24"/>
          <w:szCs w:val="24"/>
        </w:rPr>
        <w:tab/>
      </w:r>
      <w:r w:rsidRPr="00692856">
        <w:rPr>
          <w:rFonts w:ascii="Arial" w:hAnsi="Arial" w:cs="Arial"/>
          <w:i/>
          <w:sz w:val="24"/>
          <w:szCs w:val="24"/>
        </w:rPr>
        <w:tab/>
      </w:r>
      <w:r w:rsidRPr="00692856">
        <w:rPr>
          <w:rFonts w:ascii="Arial" w:hAnsi="Arial" w:cs="Arial"/>
          <w:i/>
          <w:sz w:val="24"/>
          <w:szCs w:val="24"/>
        </w:rPr>
        <w:tab/>
        <w:t>51 588,00 mp</w:t>
      </w:r>
    </w:p>
    <w:p w:rsidR="00541148" w:rsidRPr="00692856" w:rsidRDefault="00541148" w:rsidP="00541148">
      <w:pPr>
        <w:pStyle w:val="ListParagraph"/>
        <w:numPr>
          <w:ilvl w:val="0"/>
          <w:numId w:val="14"/>
        </w:numPr>
        <w:spacing w:after="0"/>
        <w:ind w:left="709" w:hanging="709"/>
        <w:rPr>
          <w:rFonts w:ascii="Arial" w:hAnsi="Arial" w:cs="Arial"/>
          <w:i/>
          <w:sz w:val="24"/>
          <w:szCs w:val="24"/>
        </w:rPr>
      </w:pPr>
      <w:r w:rsidRPr="00692856">
        <w:rPr>
          <w:rFonts w:ascii="Arial" w:hAnsi="Arial" w:cs="Arial"/>
          <w:i/>
          <w:sz w:val="24"/>
          <w:szCs w:val="24"/>
        </w:rPr>
        <w:t>SUPRAFATA CONSTRUITA LA SOL TOTALA</w:t>
      </w:r>
      <w:r w:rsidRPr="00692856">
        <w:rPr>
          <w:rFonts w:ascii="Arial" w:hAnsi="Arial" w:cs="Arial"/>
          <w:i/>
          <w:sz w:val="24"/>
          <w:szCs w:val="24"/>
        </w:rPr>
        <w:tab/>
      </w:r>
      <w:r w:rsidRPr="00692856">
        <w:rPr>
          <w:rFonts w:ascii="Arial" w:hAnsi="Arial" w:cs="Arial"/>
          <w:i/>
          <w:sz w:val="24"/>
          <w:szCs w:val="24"/>
        </w:rPr>
        <w:tab/>
      </w:r>
      <w:r>
        <w:rPr>
          <w:rFonts w:ascii="Arial" w:hAnsi="Arial" w:cs="Arial"/>
          <w:i/>
          <w:sz w:val="24"/>
          <w:szCs w:val="24"/>
        </w:rPr>
        <w:tab/>
      </w:r>
      <w:r w:rsidRPr="00692856">
        <w:rPr>
          <w:rFonts w:ascii="Arial" w:hAnsi="Arial" w:cs="Arial"/>
          <w:i/>
          <w:sz w:val="24"/>
          <w:szCs w:val="24"/>
        </w:rPr>
        <w:t>17 891,00 mp</w:t>
      </w:r>
    </w:p>
    <w:p w:rsidR="00541148" w:rsidRPr="00692856" w:rsidRDefault="00541148" w:rsidP="00541148">
      <w:pPr>
        <w:pStyle w:val="ListParagraph"/>
        <w:numPr>
          <w:ilvl w:val="0"/>
          <w:numId w:val="14"/>
        </w:numPr>
        <w:spacing w:after="0"/>
        <w:ind w:left="709" w:hanging="709"/>
        <w:rPr>
          <w:rFonts w:ascii="Arial" w:hAnsi="Arial" w:cs="Arial"/>
          <w:i/>
          <w:sz w:val="24"/>
          <w:szCs w:val="24"/>
        </w:rPr>
      </w:pPr>
      <w:r w:rsidRPr="00692856">
        <w:rPr>
          <w:rFonts w:ascii="Arial" w:hAnsi="Arial" w:cs="Arial"/>
          <w:i/>
          <w:sz w:val="24"/>
          <w:szCs w:val="24"/>
        </w:rPr>
        <w:t>SUPRAFATA CONSTRUITA DESFASURATA TOTALA</w:t>
      </w:r>
      <w:r w:rsidRPr="00692856">
        <w:rPr>
          <w:rFonts w:ascii="Arial" w:hAnsi="Arial" w:cs="Arial"/>
          <w:i/>
          <w:sz w:val="24"/>
          <w:szCs w:val="24"/>
        </w:rPr>
        <w:tab/>
        <w:t>17 891,00 mp</w:t>
      </w:r>
    </w:p>
    <w:p w:rsidR="00541148" w:rsidRPr="00692856" w:rsidRDefault="00541148" w:rsidP="00541148">
      <w:pPr>
        <w:pStyle w:val="ListParagraph"/>
        <w:numPr>
          <w:ilvl w:val="0"/>
          <w:numId w:val="14"/>
        </w:numPr>
        <w:spacing w:after="0"/>
        <w:ind w:left="709" w:hanging="709"/>
        <w:rPr>
          <w:rFonts w:ascii="Arial" w:hAnsi="Arial" w:cs="Arial"/>
          <w:i/>
          <w:sz w:val="24"/>
          <w:szCs w:val="24"/>
        </w:rPr>
      </w:pPr>
      <w:r w:rsidRPr="00692856">
        <w:rPr>
          <w:rFonts w:ascii="Arial" w:hAnsi="Arial" w:cs="Arial"/>
          <w:i/>
          <w:sz w:val="24"/>
          <w:szCs w:val="24"/>
        </w:rPr>
        <w:t xml:space="preserve">S.C.DESF. C2 – DEPOZIT AZOTAT DE AMONIU  </w:t>
      </w:r>
      <w:r w:rsidRPr="00692856">
        <w:rPr>
          <w:rFonts w:ascii="Arial" w:hAnsi="Arial" w:cs="Arial"/>
          <w:i/>
          <w:sz w:val="24"/>
          <w:szCs w:val="24"/>
        </w:rPr>
        <w:tab/>
      </w:r>
      <w:r w:rsidRPr="00692856">
        <w:rPr>
          <w:rFonts w:ascii="Arial" w:hAnsi="Arial" w:cs="Arial"/>
          <w:i/>
          <w:sz w:val="24"/>
          <w:szCs w:val="24"/>
        </w:rPr>
        <w:tab/>
        <w:t>985,29 MP</w:t>
      </w:r>
    </w:p>
    <w:p w:rsidR="00541148" w:rsidRPr="00692856" w:rsidRDefault="00541148" w:rsidP="00541148">
      <w:pPr>
        <w:pStyle w:val="ListParagraph"/>
        <w:numPr>
          <w:ilvl w:val="0"/>
          <w:numId w:val="14"/>
        </w:numPr>
        <w:spacing w:after="0"/>
        <w:ind w:left="709" w:hanging="709"/>
        <w:rPr>
          <w:rFonts w:ascii="Arial" w:hAnsi="Arial" w:cs="Arial"/>
          <w:i/>
          <w:sz w:val="24"/>
          <w:szCs w:val="24"/>
        </w:rPr>
      </w:pPr>
      <w:r w:rsidRPr="00692856">
        <w:rPr>
          <w:rFonts w:ascii="Arial" w:hAnsi="Arial" w:cs="Arial"/>
          <w:i/>
          <w:sz w:val="24"/>
          <w:szCs w:val="24"/>
        </w:rPr>
        <w:t>S.C.DESF. C5 – DEPOZIT AZOTAT DE AMONIU</w:t>
      </w:r>
      <w:r w:rsidRPr="00692856">
        <w:rPr>
          <w:rFonts w:ascii="Arial" w:hAnsi="Arial" w:cs="Arial"/>
          <w:i/>
          <w:sz w:val="24"/>
          <w:szCs w:val="24"/>
        </w:rPr>
        <w:tab/>
      </w:r>
      <w:r w:rsidRPr="00692856">
        <w:rPr>
          <w:rFonts w:ascii="Arial" w:hAnsi="Arial" w:cs="Arial"/>
          <w:i/>
          <w:sz w:val="24"/>
          <w:szCs w:val="24"/>
        </w:rPr>
        <w:tab/>
        <w:t>1009,90 MP</w:t>
      </w:r>
    </w:p>
    <w:p w:rsidR="00541148" w:rsidRPr="00692856" w:rsidRDefault="00541148" w:rsidP="00541148">
      <w:pPr>
        <w:pStyle w:val="ListParagraph"/>
        <w:numPr>
          <w:ilvl w:val="0"/>
          <w:numId w:val="14"/>
        </w:numPr>
        <w:spacing w:after="0"/>
        <w:ind w:left="709" w:hanging="709"/>
        <w:rPr>
          <w:rFonts w:ascii="Arial" w:hAnsi="Arial" w:cs="Arial"/>
          <w:i/>
          <w:sz w:val="24"/>
          <w:szCs w:val="24"/>
        </w:rPr>
      </w:pPr>
      <w:r w:rsidRPr="00692856">
        <w:rPr>
          <w:rFonts w:ascii="Arial" w:hAnsi="Arial" w:cs="Arial"/>
          <w:i/>
          <w:sz w:val="24"/>
          <w:szCs w:val="24"/>
        </w:rPr>
        <w:t>S.C.DESF. C10 – DEPOZIT AZOTAT DE AMONIU</w:t>
      </w:r>
      <w:r w:rsidRPr="00692856">
        <w:rPr>
          <w:rFonts w:ascii="Arial" w:hAnsi="Arial" w:cs="Arial"/>
          <w:i/>
          <w:sz w:val="24"/>
          <w:szCs w:val="24"/>
        </w:rPr>
        <w:tab/>
      </w:r>
      <w:r w:rsidRPr="00692856">
        <w:rPr>
          <w:rFonts w:ascii="Arial" w:hAnsi="Arial" w:cs="Arial"/>
          <w:i/>
          <w:sz w:val="24"/>
          <w:szCs w:val="24"/>
        </w:rPr>
        <w:tab/>
        <w:t>1010,90 MP</w:t>
      </w:r>
    </w:p>
    <w:p w:rsidR="00541148" w:rsidRPr="00692856" w:rsidRDefault="00541148" w:rsidP="00541148">
      <w:pPr>
        <w:pStyle w:val="ListParagraph"/>
        <w:numPr>
          <w:ilvl w:val="0"/>
          <w:numId w:val="14"/>
        </w:numPr>
        <w:spacing w:after="0"/>
        <w:ind w:left="709" w:hanging="709"/>
        <w:rPr>
          <w:rFonts w:ascii="Arial" w:hAnsi="Arial" w:cs="Arial"/>
          <w:i/>
          <w:sz w:val="24"/>
          <w:szCs w:val="24"/>
        </w:rPr>
      </w:pPr>
      <w:r w:rsidRPr="00692856">
        <w:rPr>
          <w:rFonts w:ascii="Arial" w:hAnsi="Arial" w:cs="Arial"/>
          <w:i/>
          <w:sz w:val="24"/>
          <w:szCs w:val="24"/>
        </w:rPr>
        <w:t>S.C.DESF. C14 – DEPOZIT AZOTAT DE AMONIU</w:t>
      </w:r>
      <w:r w:rsidRPr="00692856">
        <w:rPr>
          <w:rFonts w:ascii="Arial" w:hAnsi="Arial" w:cs="Arial"/>
          <w:i/>
          <w:sz w:val="24"/>
          <w:szCs w:val="24"/>
        </w:rPr>
        <w:tab/>
      </w:r>
      <w:r w:rsidRPr="00692856">
        <w:rPr>
          <w:rFonts w:ascii="Arial" w:hAnsi="Arial" w:cs="Arial"/>
          <w:i/>
          <w:sz w:val="24"/>
          <w:szCs w:val="24"/>
        </w:rPr>
        <w:tab/>
        <w:t>2195,75 MP</w:t>
      </w:r>
    </w:p>
    <w:p w:rsidR="00541148" w:rsidRPr="00692856" w:rsidRDefault="00541148" w:rsidP="00541148">
      <w:pPr>
        <w:pStyle w:val="ListParagraph"/>
        <w:numPr>
          <w:ilvl w:val="0"/>
          <w:numId w:val="14"/>
        </w:numPr>
        <w:spacing w:after="0"/>
        <w:ind w:left="709" w:hanging="709"/>
        <w:rPr>
          <w:rFonts w:ascii="Arial" w:hAnsi="Arial" w:cs="Arial"/>
          <w:i/>
          <w:sz w:val="24"/>
          <w:szCs w:val="24"/>
        </w:rPr>
      </w:pPr>
      <w:r w:rsidRPr="00692856">
        <w:rPr>
          <w:rFonts w:ascii="Arial" w:hAnsi="Arial" w:cs="Arial"/>
          <w:i/>
          <w:sz w:val="24"/>
          <w:szCs w:val="24"/>
        </w:rPr>
        <w:t>S.C.DESF. C24 – DEPOZIT AZOTAT DE AMONIU</w:t>
      </w:r>
      <w:r w:rsidRPr="00692856">
        <w:rPr>
          <w:rFonts w:ascii="Arial" w:hAnsi="Arial" w:cs="Arial"/>
          <w:i/>
          <w:sz w:val="24"/>
          <w:szCs w:val="24"/>
        </w:rPr>
        <w:tab/>
      </w:r>
      <w:r w:rsidRPr="00692856">
        <w:rPr>
          <w:rFonts w:ascii="Arial" w:hAnsi="Arial" w:cs="Arial"/>
          <w:i/>
          <w:sz w:val="24"/>
          <w:szCs w:val="24"/>
        </w:rPr>
        <w:tab/>
        <w:t>1430,32 MP</w:t>
      </w:r>
    </w:p>
    <w:p w:rsidR="00541148" w:rsidRPr="00541148" w:rsidRDefault="00541148" w:rsidP="00541148">
      <w:pPr>
        <w:pStyle w:val="ListParagraph"/>
        <w:spacing w:after="0"/>
        <w:ind w:left="0" w:firstLine="709"/>
        <w:jc w:val="both"/>
        <w:rPr>
          <w:rFonts w:ascii="Arial" w:eastAsia="Times New Roman" w:hAnsi="Arial" w:cs="Arial"/>
          <w:i/>
          <w:sz w:val="24"/>
          <w:szCs w:val="24"/>
        </w:rPr>
      </w:pPr>
      <w:r w:rsidRPr="00541148">
        <w:rPr>
          <w:rFonts w:ascii="Arial" w:eastAsia="Times New Roman" w:hAnsi="Arial" w:cs="Arial"/>
          <w:i/>
          <w:sz w:val="24"/>
          <w:szCs w:val="24"/>
        </w:rPr>
        <w:t xml:space="preserve">Prin </w:t>
      </w:r>
      <w:proofErr w:type="spellStart"/>
      <w:r w:rsidRPr="00541148">
        <w:rPr>
          <w:rFonts w:ascii="Arial" w:eastAsia="Times New Roman" w:hAnsi="Arial" w:cs="Arial"/>
          <w:i/>
          <w:sz w:val="24"/>
          <w:szCs w:val="24"/>
        </w:rPr>
        <w:t>investitia</w:t>
      </w:r>
      <w:proofErr w:type="spellEnd"/>
      <w:r w:rsidRPr="00541148">
        <w:rPr>
          <w:rFonts w:ascii="Arial" w:eastAsia="Times New Roman" w:hAnsi="Arial" w:cs="Arial"/>
          <w:i/>
          <w:sz w:val="24"/>
          <w:szCs w:val="24"/>
        </w:rPr>
        <w:t xml:space="preserve"> propusa, nu se vor modifica </w:t>
      </w:r>
      <w:proofErr w:type="spellStart"/>
      <w:r w:rsidRPr="00541148">
        <w:rPr>
          <w:rFonts w:ascii="Arial" w:eastAsia="Times New Roman" w:hAnsi="Arial" w:cs="Arial"/>
          <w:i/>
          <w:sz w:val="24"/>
          <w:szCs w:val="24"/>
        </w:rPr>
        <w:t>coeficientii</w:t>
      </w:r>
      <w:proofErr w:type="spellEnd"/>
      <w:r w:rsidRPr="00541148">
        <w:rPr>
          <w:rFonts w:ascii="Arial" w:eastAsia="Times New Roman" w:hAnsi="Arial" w:cs="Arial"/>
          <w:i/>
          <w:sz w:val="24"/>
          <w:szCs w:val="24"/>
        </w:rPr>
        <w:t xml:space="preserve"> urbanistici </w:t>
      </w:r>
      <w:proofErr w:type="spellStart"/>
      <w:r w:rsidRPr="00541148">
        <w:rPr>
          <w:rFonts w:ascii="Arial" w:eastAsia="Times New Roman" w:hAnsi="Arial" w:cs="Arial"/>
          <w:i/>
          <w:sz w:val="24"/>
          <w:szCs w:val="24"/>
        </w:rPr>
        <w:t>existenti</w:t>
      </w:r>
      <w:proofErr w:type="spellEnd"/>
      <w:r w:rsidRPr="00541148">
        <w:rPr>
          <w:rFonts w:ascii="Arial" w:eastAsia="Times New Roman" w:hAnsi="Arial" w:cs="Arial"/>
          <w:i/>
          <w:sz w:val="24"/>
          <w:szCs w:val="24"/>
        </w:rPr>
        <w:t>,</w:t>
      </w:r>
      <w:r>
        <w:rPr>
          <w:rFonts w:ascii="Arial" w:eastAsia="Times New Roman" w:hAnsi="Arial" w:cs="Arial"/>
          <w:i/>
          <w:sz w:val="24"/>
          <w:szCs w:val="24"/>
        </w:rPr>
        <w:t xml:space="preserve"> </w:t>
      </w:r>
      <w:r w:rsidRPr="00541148">
        <w:rPr>
          <w:rFonts w:ascii="Arial" w:eastAsia="Times New Roman" w:hAnsi="Arial" w:cs="Arial"/>
          <w:i/>
          <w:sz w:val="24"/>
          <w:szCs w:val="24"/>
        </w:rPr>
        <w:t>raportați la suprafața totală de teren de 51 588,00 mp</w:t>
      </w:r>
      <w:r w:rsidRPr="00541148">
        <w:rPr>
          <w:rFonts w:ascii="Arial" w:eastAsia="Times New Roman" w:hAnsi="Arial" w:cs="Arial"/>
          <w:i/>
          <w:sz w:val="24"/>
          <w:szCs w:val="24"/>
        </w:rPr>
        <w:tab/>
      </w:r>
      <w:r w:rsidRPr="00541148">
        <w:rPr>
          <w:rFonts w:ascii="Arial" w:hAnsi="Arial" w:cs="Arial"/>
          <w:i/>
          <w:sz w:val="24"/>
          <w:szCs w:val="24"/>
        </w:rPr>
        <w:tab/>
      </w:r>
      <w:r w:rsidRPr="00541148">
        <w:rPr>
          <w:rFonts w:ascii="Arial" w:hAnsi="Arial" w:cs="Arial"/>
          <w:i/>
          <w:sz w:val="24"/>
          <w:szCs w:val="24"/>
        </w:rPr>
        <w:tab/>
        <w:t xml:space="preserve">  </w:t>
      </w:r>
      <w:r w:rsidRPr="00541148">
        <w:rPr>
          <w:rFonts w:ascii="Arial" w:hAnsi="Arial" w:cs="Arial"/>
          <w:i/>
          <w:sz w:val="24"/>
          <w:szCs w:val="24"/>
        </w:rPr>
        <w:tab/>
      </w:r>
    </w:p>
    <w:tbl>
      <w:tblPr>
        <w:tblStyle w:val="TableGrid"/>
        <w:tblW w:w="5000" w:type="pct"/>
        <w:tblBorders>
          <w:top w:val="none" w:sz="0" w:space="0" w:color="auto"/>
          <w:left w:val="none" w:sz="0" w:space="0" w:color="auto"/>
          <w:bottom w:val="none" w:sz="0" w:space="0" w:color="auto"/>
          <w:right w:val="none" w:sz="0" w:space="0" w:color="auto"/>
          <w:insideH w:val="dotted" w:sz="8" w:space="0" w:color="auto"/>
          <w:insideV w:val="dotted" w:sz="8" w:space="0" w:color="auto"/>
        </w:tblBorders>
        <w:tblLook w:val="04A0" w:firstRow="1" w:lastRow="0" w:firstColumn="1" w:lastColumn="0" w:noHBand="0" w:noVBand="1"/>
      </w:tblPr>
      <w:tblGrid>
        <w:gridCol w:w="2380"/>
        <w:gridCol w:w="2288"/>
        <w:gridCol w:w="2288"/>
        <w:gridCol w:w="2286"/>
      </w:tblGrid>
      <w:tr w:rsidR="00541148" w:rsidRPr="009346FD" w:rsidTr="00541148">
        <w:tc>
          <w:tcPr>
            <w:tcW w:w="1287" w:type="pct"/>
          </w:tcPr>
          <w:p w:rsidR="00541148" w:rsidRPr="009346FD" w:rsidRDefault="00541148" w:rsidP="00C73CCA">
            <w:pPr>
              <w:spacing w:line="276" w:lineRule="auto"/>
              <w:ind w:right="-66"/>
              <w:rPr>
                <w:rFonts w:ascii="Arial" w:hAnsi="Arial" w:cs="Arial"/>
                <w:b/>
                <w:i/>
                <w:sz w:val="24"/>
                <w:szCs w:val="24"/>
              </w:rPr>
            </w:pPr>
            <w:r w:rsidRPr="009346FD">
              <w:rPr>
                <w:rFonts w:ascii="Arial" w:hAnsi="Arial" w:cs="Arial"/>
                <w:b/>
                <w:i/>
                <w:sz w:val="24"/>
                <w:szCs w:val="24"/>
              </w:rPr>
              <w:t>P.O.T. existent</w:t>
            </w:r>
          </w:p>
        </w:tc>
        <w:tc>
          <w:tcPr>
            <w:tcW w:w="1238" w:type="pct"/>
          </w:tcPr>
          <w:p w:rsidR="00541148" w:rsidRPr="009346FD" w:rsidRDefault="00541148" w:rsidP="00C73CCA">
            <w:pPr>
              <w:spacing w:line="276" w:lineRule="auto"/>
              <w:ind w:right="-66"/>
              <w:rPr>
                <w:rFonts w:ascii="Arial" w:hAnsi="Arial" w:cs="Arial"/>
                <w:b/>
                <w:i/>
                <w:sz w:val="24"/>
                <w:szCs w:val="24"/>
              </w:rPr>
            </w:pPr>
            <w:r w:rsidRPr="009346FD">
              <w:rPr>
                <w:rFonts w:ascii="Arial" w:hAnsi="Arial" w:cs="Arial"/>
                <w:b/>
                <w:i/>
                <w:sz w:val="24"/>
                <w:szCs w:val="24"/>
              </w:rPr>
              <w:t>P.O.T. propus</w:t>
            </w:r>
          </w:p>
        </w:tc>
        <w:tc>
          <w:tcPr>
            <w:tcW w:w="1238" w:type="pct"/>
          </w:tcPr>
          <w:p w:rsidR="00541148" w:rsidRPr="009346FD" w:rsidRDefault="00541148" w:rsidP="00C73CCA">
            <w:pPr>
              <w:spacing w:line="276" w:lineRule="auto"/>
              <w:ind w:right="-66"/>
              <w:rPr>
                <w:rFonts w:ascii="Arial" w:hAnsi="Arial" w:cs="Arial"/>
                <w:b/>
                <w:i/>
                <w:sz w:val="24"/>
                <w:szCs w:val="24"/>
              </w:rPr>
            </w:pPr>
            <w:r w:rsidRPr="009346FD">
              <w:rPr>
                <w:rFonts w:ascii="Arial" w:hAnsi="Arial" w:cs="Arial"/>
                <w:b/>
                <w:i/>
                <w:sz w:val="24"/>
                <w:szCs w:val="24"/>
              </w:rPr>
              <w:t>CUT existent</w:t>
            </w:r>
          </w:p>
        </w:tc>
        <w:tc>
          <w:tcPr>
            <w:tcW w:w="1238" w:type="pct"/>
          </w:tcPr>
          <w:p w:rsidR="00541148" w:rsidRPr="009346FD" w:rsidRDefault="00541148" w:rsidP="00C73CCA">
            <w:pPr>
              <w:spacing w:line="276" w:lineRule="auto"/>
              <w:ind w:right="-66"/>
              <w:rPr>
                <w:rFonts w:ascii="Arial" w:hAnsi="Arial" w:cs="Arial"/>
                <w:b/>
                <w:i/>
                <w:sz w:val="24"/>
                <w:szCs w:val="24"/>
              </w:rPr>
            </w:pPr>
            <w:r w:rsidRPr="009346FD">
              <w:rPr>
                <w:rFonts w:ascii="Arial" w:hAnsi="Arial" w:cs="Arial"/>
                <w:b/>
                <w:i/>
                <w:sz w:val="24"/>
                <w:szCs w:val="24"/>
              </w:rPr>
              <w:t>CUT propus</w:t>
            </w:r>
          </w:p>
        </w:tc>
      </w:tr>
      <w:tr w:rsidR="00541148" w:rsidRPr="009346FD" w:rsidTr="00541148">
        <w:tc>
          <w:tcPr>
            <w:tcW w:w="1287" w:type="pct"/>
          </w:tcPr>
          <w:p w:rsidR="00541148" w:rsidRPr="009346FD" w:rsidRDefault="00541148" w:rsidP="00C73CCA">
            <w:pPr>
              <w:spacing w:line="276" w:lineRule="auto"/>
              <w:ind w:right="-66"/>
              <w:rPr>
                <w:rFonts w:ascii="Arial" w:hAnsi="Arial" w:cs="Arial"/>
                <w:i/>
                <w:sz w:val="24"/>
                <w:szCs w:val="24"/>
              </w:rPr>
            </w:pPr>
            <w:r>
              <w:rPr>
                <w:rFonts w:ascii="Arial" w:hAnsi="Arial" w:cs="Arial"/>
                <w:i/>
                <w:sz w:val="24"/>
                <w:szCs w:val="24"/>
              </w:rPr>
              <w:t>34,68</w:t>
            </w:r>
            <w:r w:rsidRPr="009346FD">
              <w:rPr>
                <w:rFonts w:ascii="Arial" w:hAnsi="Arial" w:cs="Arial"/>
                <w:i/>
                <w:sz w:val="24"/>
                <w:szCs w:val="24"/>
              </w:rPr>
              <w:t xml:space="preserve"> %</w:t>
            </w:r>
          </w:p>
        </w:tc>
        <w:tc>
          <w:tcPr>
            <w:tcW w:w="1238" w:type="pct"/>
          </w:tcPr>
          <w:p w:rsidR="00541148" w:rsidRPr="009346FD" w:rsidRDefault="00541148" w:rsidP="00C73CCA">
            <w:pPr>
              <w:spacing w:line="276" w:lineRule="auto"/>
              <w:ind w:right="-66"/>
              <w:rPr>
                <w:rFonts w:ascii="Arial" w:hAnsi="Arial" w:cs="Arial"/>
                <w:i/>
                <w:sz w:val="24"/>
                <w:szCs w:val="24"/>
              </w:rPr>
            </w:pPr>
            <w:r>
              <w:rPr>
                <w:rFonts w:ascii="Arial" w:hAnsi="Arial" w:cs="Arial"/>
                <w:i/>
                <w:sz w:val="24"/>
                <w:szCs w:val="24"/>
              </w:rPr>
              <w:t>34,68</w:t>
            </w:r>
            <w:r w:rsidRPr="009346FD">
              <w:rPr>
                <w:rFonts w:ascii="Arial" w:hAnsi="Arial" w:cs="Arial"/>
                <w:i/>
                <w:sz w:val="24"/>
                <w:szCs w:val="24"/>
              </w:rPr>
              <w:t xml:space="preserve"> %</w:t>
            </w:r>
          </w:p>
        </w:tc>
        <w:tc>
          <w:tcPr>
            <w:tcW w:w="1238" w:type="pct"/>
          </w:tcPr>
          <w:p w:rsidR="00541148" w:rsidRPr="009346FD" w:rsidRDefault="00541148" w:rsidP="00C73CCA">
            <w:pPr>
              <w:spacing w:line="276" w:lineRule="auto"/>
              <w:ind w:right="-66"/>
              <w:rPr>
                <w:rFonts w:ascii="Arial" w:hAnsi="Arial" w:cs="Arial"/>
                <w:i/>
                <w:sz w:val="24"/>
                <w:szCs w:val="24"/>
              </w:rPr>
            </w:pPr>
            <w:r>
              <w:rPr>
                <w:rFonts w:ascii="Arial" w:hAnsi="Arial" w:cs="Arial"/>
                <w:i/>
                <w:sz w:val="24"/>
                <w:szCs w:val="24"/>
              </w:rPr>
              <w:t>0,34</w:t>
            </w:r>
          </w:p>
        </w:tc>
        <w:tc>
          <w:tcPr>
            <w:tcW w:w="1238" w:type="pct"/>
          </w:tcPr>
          <w:p w:rsidR="00541148" w:rsidRPr="009346FD" w:rsidRDefault="00541148" w:rsidP="00C73CCA">
            <w:pPr>
              <w:spacing w:line="276" w:lineRule="auto"/>
              <w:ind w:right="-66"/>
              <w:rPr>
                <w:rFonts w:ascii="Arial" w:hAnsi="Arial" w:cs="Arial"/>
                <w:i/>
                <w:sz w:val="24"/>
                <w:szCs w:val="24"/>
              </w:rPr>
            </w:pPr>
            <w:r>
              <w:rPr>
                <w:rFonts w:ascii="Arial" w:hAnsi="Arial" w:cs="Arial"/>
                <w:i/>
                <w:sz w:val="24"/>
                <w:szCs w:val="24"/>
              </w:rPr>
              <w:t>0,34</w:t>
            </w:r>
          </w:p>
        </w:tc>
      </w:tr>
    </w:tbl>
    <w:p w:rsidR="00541148" w:rsidRPr="009346FD" w:rsidRDefault="00541148" w:rsidP="00541148">
      <w:pPr>
        <w:pStyle w:val="Heading2"/>
        <w:spacing w:before="0" w:line="276" w:lineRule="auto"/>
        <w:ind w:left="720"/>
        <w:rPr>
          <w:rFonts w:ascii="Arial" w:hAnsi="Arial" w:cs="Arial"/>
          <w:i/>
          <w:color w:val="auto"/>
          <w:sz w:val="24"/>
          <w:szCs w:val="24"/>
        </w:rPr>
      </w:pPr>
      <w:bookmarkStart w:id="32" w:name="_Toc493930920"/>
      <w:bookmarkStart w:id="33" w:name="_Toc499552943"/>
      <w:r w:rsidRPr="009346FD">
        <w:rPr>
          <w:rFonts w:ascii="Arial" w:hAnsi="Arial" w:cs="Arial"/>
          <w:b/>
          <w:i/>
          <w:color w:val="auto"/>
          <w:sz w:val="24"/>
          <w:szCs w:val="24"/>
        </w:rPr>
        <w:t>CATEGORIA DE IMPORTANTA A CONSTRUCTIEI</w:t>
      </w:r>
      <w:bookmarkEnd w:id="32"/>
      <w:bookmarkEnd w:id="33"/>
      <w:r w:rsidRPr="009346FD">
        <w:rPr>
          <w:rFonts w:ascii="Arial" w:hAnsi="Arial" w:cs="Arial"/>
          <w:i/>
          <w:color w:val="auto"/>
          <w:sz w:val="24"/>
          <w:szCs w:val="24"/>
        </w:rPr>
        <w:t xml:space="preserve"> </w:t>
      </w:r>
    </w:p>
    <w:p w:rsidR="00541148" w:rsidRPr="009346FD" w:rsidRDefault="00541148" w:rsidP="00541148">
      <w:pPr>
        <w:spacing w:after="0"/>
        <w:ind w:right="-66" w:firstLine="720"/>
        <w:jc w:val="both"/>
        <w:rPr>
          <w:rFonts w:ascii="Arial" w:hAnsi="Arial" w:cs="Arial"/>
          <w:i/>
          <w:sz w:val="24"/>
          <w:szCs w:val="24"/>
        </w:rPr>
      </w:pPr>
      <w:r w:rsidRPr="009346FD">
        <w:rPr>
          <w:rFonts w:ascii="Arial" w:hAnsi="Arial" w:cs="Arial"/>
          <w:i/>
          <w:sz w:val="24"/>
          <w:szCs w:val="24"/>
        </w:rPr>
        <w:t xml:space="preserve">(conf. Regulamentului privind stabilirea categoriei de importanta a </w:t>
      </w:r>
      <w:proofErr w:type="spellStart"/>
      <w:r w:rsidRPr="009346FD">
        <w:rPr>
          <w:rFonts w:ascii="Arial" w:hAnsi="Arial" w:cs="Arial"/>
          <w:i/>
          <w:sz w:val="24"/>
          <w:szCs w:val="24"/>
        </w:rPr>
        <w:t>constructiilor</w:t>
      </w:r>
      <w:proofErr w:type="spellEnd"/>
      <w:r w:rsidRPr="009346FD">
        <w:rPr>
          <w:rFonts w:ascii="Arial" w:hAnsi="Arial" w:cs="Arial"/>
          <w:i/>
          <w:sz w:val="24"/>
          <w:szCs w:val="24"/>
        </w:rPr>
        <w:t xml:space="preserve">, aprobat prin </w:t>
      </w:r>
      <w:proofErr w:type="spellStart"/>
      <w:r w:rsidRPr="009346FD">
        <w:rPr>
          <w:rFonts w:ascii="Arial" w:hAnsi="Arial" w:cs="Arial"/>
          <w:i/>
          <w:sz w:val="24"/>
          <w:szCs w:val="24"/>
        </w:rPr>
        <w:t>Hotarârea</w:t>
      </w:r>
      <w:proofErr w:type="spellEnd"/>
      <w:r w:rsidRPr="009346FD">
        <w:rPr>
          <w:rFonts w:ascii="Arial" w:hAnsi="Arial" w:cs="Arial"/>
          <w:i/>
          <w:sz w:val="24"/>
          <w:szCs w:val="24"/>
        </w:rPr>
        <w:t xml:space="preserve"> Guvernului nr. 766/1997): </w:t>
      </w:r>
    </w:p>
    <w:p w:rsidR="00541148" w:rsidRPr="009346FD" w:rsidRDefault="00541148" w:rsidP="00541148">
      <w:pPr>
        <w:spacing w:after="0"/>
        <w:ind w:right="-66" w:firstLine="720"/>
        <w:jc w:val="both"/>
        <w:rPr>
          <w:rFonts w:ascii="Arial" w:hAnsi="Arial" w:cs="Arial"/>
          <w:i/>
          <w:sz w:val="24"/>
          <w:szCs w:val="24"/>
        </w:rPr>
      </w:pPr>
      <w:r w:rsidRPr="009346FD">
        <w:rPr>
          <w:rFonts w:ascii="Arial" w:hAnsi="Arial" w:cs="Arial"/>
          <w:i/>
          <w:sz w:val="24"/>
          <w:szCs w:val="24"/>
        </w:rPr>
        <w:t>Categoria de importanță – se apreciază categoria de importanță a construcției stabilită conform Regulamentului aprobat prin H.G.R. 766/1997 pentru aprobarea unor regulamente privind calitatea în construcții și a metodologiei specifice elaborate de M.L.P.A.T., construcțiile din cadrul investiției se încadrează în:</w:t>
      </w:r>
    </w:p>
    <w:p w:rsidR="00541148" w:rsidRPr="009346FD" w:rsidRDefault="00541148" w:rsidP="00541148">
      <w:pPr>
        <w:spacing w:after="0"/>
        <w:ind w:right="-66" w:firstLine="720"/>
        <w:jc w:val="both"/>
        <w:rPr>
          <w:rFonts w:ascii="Arial" w:hAnsi="Arial" w:cs="Arial"/>
          <w:b/>
          <w:i/>
          <w:sz w:val="24"/>
          <w:szCs w:val="24"/>
        </w:rPr>
      </w:pPr>
      <w:r w:rsidRPr="009346FD">
        <w:rPr>
          <w:rFonts w:ascii="Arial" w:hAnsi="Arial" w:cs="Arial"/>
          <w:b/>
          <w:i/>
          <w:sz w:val="24"/>
          <w:szCs w:val="24"/>
        </w:rPr>
        <w:t>Categoria</w:t>
      </w:r>
      <w:r>
        <w:rPr>
          <w:rFonts w:ascii="Arial" w:hAnsi="Arial" w:cs="Arial"/>
          <w:b/>
          <w:i/>
          <w:sz w:val="24"/>
          <w:szCs w:val="24"/>
        </w:rPr>
        <w:t xml:space="preserve"> de importanță “C</w:t>
      </w:r>
      <w:r w:rsidRPr="009346FD">
        <w:rPr>
          <w:rFonts w:ascii="Arial" w:hAnsi="Arial" w:cs="Arial"/>
          <w:b/>
          <w:i/>
          <w:sz w:val="24"/>
          <w:szCs w:val="24"/>
        </w:rPr>
        <w:t>” – construcție</w:t>
      </w:r>
      <w:r>
        <w:rPr>
          <w:rFonts w:ascii="Arial" w:hAnsi="Arial" w:cs="Arial"/>
          <w:b/>
          <w:i/>
          <w:sz w:val="24"/>
          <w:szCs w:val="24"/>
        </w:rPr>
        <w:t xml:space="preserve"> de importanță normală</w:t>
      </w:r>
      <w:r w:rsidRPr="009346FD">
        <w:rPr>
          <w:rFonts w:ascii="Arial" w:hAnsi="Arial" w:cs="Arial"/>
          <w:b/>
          <w:i/>
          <w:sz w:val="24"/>
          <w:szCs w:val="24"/>
        </w:rPr>
        <w:t>.</w:t>
      </w:r>
    </w:p>
    <w:p w:rsidR="00541148" w:rsidRPr="009346FD" w:rsidRDefault="00541148" w:rsidP="00541148">
      <w:pPr>
        <w:pStyle w:val="Heading2"/>
        <w:spacing w:before="0" w:line="276" w:lineRule="auto"/>
        <w:ind w:left="720"/>
        <w:rPr>
          <w:rFonts w:ascii="Arial" w:hAnsi="Arial" w:cs="Arial"/>
          <w:b/>
          <w:i/>
          <w:color w:val="auto"/>
          <w:sz w:val="24"/>
          <w:szCs w:val="24"/>
        </w:rPr>
      </w:pPr>
      <w:bookmarkStart w:id="34" w:name="_Toc493930921"/>
      <w:bookmarkStart w:id="35" w:name="_Toc499552944"/>
      <w:r w:rsidRPr="009346FD">
        <w:rPr>
          <w:rFonts w:ascii="Arial" w:hAnsi="Arial" w:cs="Arial"/>
          <w:b/>
          <w:i/>
          <w:color w:val="auto"/>
          <w:sz w:val="24"/>
          <w:szCs w:val="24"/>
        </w:rPr>
        <w:t>CLASA DE IMPORTANTA A CONSTRUCTIEI:</w:t>
      </w:r>
      <w:bookmarkEnd w:id="34"/>
      <w:bookmarkEnd w:id="35"/>
      <w:r w:rsidRPr="009346FD">
        <w:rPr>
          <w:rFonts w:ascii="Arial" w:hAnsi="Arial" w:cs="Arial"/>
          <w:b/>
          <w:i/>
          <w:color w:val="auto"/>
          <w:sz w:val="24"/>
          <w:szCs w:val="24"/>
        </w:rPr>
        <w:t xml:space="preserve"> </w:t>
      </w:r>
    </w:p>
    <w:p w:rsidR="00541148" w:rsidRPr="009346FD" w:rsidRDefault="00541148" w:rsidP="00541148">
      <w:pPr>
        <w:spacing w:after="0"/>
        <w:ind w:right="-66" w:firstLine="720"/>
        <w:jc w:val="both"/>
        <w:rPr>
          <w:rFonts w:ascii="Arial" w:hAnsi="Arial" w:cs="Arial"/>
          <w:i/>
          <w:sz w:val="24"/>
          <w:szCs w:val="24"/>
        </w:rPr>
      </w:pPr>
      <w:r w:rsidRPr="009346FD">
        <w:rPr>
          <w:rFonts w:ascii="Arial" w:hAnsi="Arial" w:cs="Arial"/>
          <w:i/>
          <w:sz w:val="24"/>
          <w:szCs w:val="24"/>
        </w:rPr>
        <w:t xml:space="preserve">Clasa de importanță – conform Normativului P100/2013, din punct de vedere al stabilității la seism, obiectivul se încadrează în </w:t>
      </w:r>
      <w:r w:rsidR="00A0762E">
        <w:rPr>
          <w:rFonts w:ascii="Arial" w:hAnsi="Arial" w:cs="Arial"/>
          <w:b/>
          <w:i/>
          <w:sz w:val="24"/>
          <w:szCs w:val="24"/>
        </w:rPr>
        <w:t>clasa de importanță “III</w:t>
      </w:r>
      <w:r w:rsidRPr="009346FD">
        <w:rPr>
          <w:rFonts w:ascii="Arial" w:hAnsi="Arial" w:cs="Arial"/>
          <w:b/>
          <w:i/>
          <w:sz w:val="24"/>
          <w:szCs w:val="24"/>
        </w:rPr>
        <w:t>” – c</w:t>
      </w:r>
      <w:r>
        <w:rPr>
          <w:rFonts w:ascii="Arial" w:hAnsi="Arial" w:cs="Arial"/>
          <w:b/>
          <w:i/>
          <w:sz w:val="24"/>
          <w:szCs w:val="24"/>
        </w:rPr>
        <w:t>onstrucții de importanță normală</w:t>
      </w:r>
      <w:r w:rsidRPr="009346FD">
        <w:rPr>
          <w:rFonts w:ascii="Arial" w:hAnsi="Arial" w:cs="Arial"/>
          <w:b/>
          <w:i/>
          <w:sz w:val="24"/>
          <w:szCs w:val="24"/>
        </w:rPr>
        <w:t xml:space="preserve">, </w:t>
      </w:r>
      <w:r w:rsidRPr="009346FD">
        <w:rPr>
          <w:rFonts w:ascii="Arial" w:hAnsi="Arial" w:cs="Arial"/>
          <w:i/>
          <w:sz w:val="24"/>
          <w:szCs w:val="24"/>
        </w:rPr>
        <w:t>la care se impune limitarea avariilor având în vedere consecințele acestora – afectarea persoanelor.</w:t>
      </w:r>
    </w:p>
    <w:p w:rsidR="003C6910" w:rsidRPr="00BE0824" w:rsidRDefault="003C6910" w:rsidP="003C6910">
      <w:pPr>
        <w:pStyle w:val="Heading1"/>
        <w:tabs>
          <w:tab w:val="left" w:pos="1800"/>
        </w:tabs>
        <w:spacing w:before="0"/>
        <w:ind w:left="720"/>
        <w:rPr>
          <w:rFonts w:ascii="Arial" w:eastAsia="Arial Unicode MS" w:hAnsi="Arial" w:cs="Arial"/>
          <w:b w:val="0"/>
          <w:i/>
          <w:color w:val="auto"/>
          <w:sz w:val="24"/>
          <w:szCs w:val="24"/>
        </w:rPr>
      </w:pPr>
      <w:bookmarkStart w:id="36" w:name="_Toc493930923"/>
      <w:bookmarkStart w:id="37" w:name="_Toc499552945"/>
      <w:r w:rsidRPr="00BE0824">
        <w:rPr>
          <w:rFonts w:ascii="Arial" w:eastAsia="Arial Unicode MS" w:hAnsi="Arial" w:cs="Arial"/>
          <w:i/>
          <w:color w:val="auto"/>
          <w:sz w:val="24"/>
          <w:szCs w:val="24"/>
        </w:rPr>
        <w:t>DESCRIEREA FUNCȚIONALĂ</w:t>
      </w:r>
      <w:bookmarkEnd w:id="36"/>
      <w:bookmarkEnd w:id="37"/>
    </w:p>
    <w:p w:rsidR="003C6910" w:rsidRDefault="003C6910" w:rsidP="003C6910">
      <w:pPr>
        <w:spacing w:after="0"/>
        <w:ind w:right="-66" w:firstLine="720"/>
        <w:jc w:val="both"/>
        <w:rPr>
          <w:rFonts w:ascii="Arial" w:hAnsi="Arial" w:cs="Arial"/>
          <w:i/>
          <w:sz w:val="24"/>
          <w:szCs w:val="24"/>
        </w:rPr>
      </w:pPr>
      <w:r w:rsidRPr="009346FD">
        <w:rPr>
          <w:rFonts w:ascii="Arial" w:hAnsi="Arial" w:cs="Arial"/>
          <w:i/>
          <w:sz w:val="24"/>
          <w:szCs w:val="24"/>
        </w:rPr>
        <w:t>In urma lucrărilor propuse, vor rezulta următoarele spații:</w:t>
      </w:r>
    </w:p>
    <w:tbl>
      <w:tblPr>
        <w:tblStyle w:val="TableGrid"/>
        <w:tblW w:w="0" w:type="auto"/>
        <w:tblLook w:val="04A0" w:firstRow="1" w:lastRow="0" w:firstColumn="1" w:lastColumn="0" w:noHBand="0" w:noVBand="1"/>
      </w:tblPr>
      <w:tblGrid>
        <w:gridCol w:w="1190"/>
        <w:gridCol w:w="5149"/>
        <w:gridCol w:w="2903"/>
      </w:tblGrid>
      <w:tr w:rsidR="003C6910" w:rsidTr="003C6910">
        <w:tc>
          <w:tcPr>
            <w:tcW w:w="1190"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NR.CRT.</w:t>
            </w:r>
          </w:p>
        </w:tc>
        <w:tc>
          <w:tcPr>
            <w:tcW w:w="5149"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DENUMIREA INCAPERII</w:t>
            </w:r>
          </w:p>
        </w:tc>
        <w:tc>
          <w:tcPr>
            <w:tcW w:w="2903"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ARIA UTILA (M²)</w:t>
            </w:r>
          </w:p>
        </w:tc>
      </w:tr>
      <w:tr w:rsidR="003C6910" w:rsidTr="003C6910">
        <w:tc>
          <w:tcPr>
            <w:tcW w:w="1190"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1.</w:t>
            </w:r>
          </w:p>
        </w:tc>
        <w:tc>
          <w:tcPr>
            <w:tcW w:w="5149" w:type="dxa"/>
          </w:tcPr>
          <w:p w:rsidR="003C6910" w:rsidRDefault="003C6910" w:rsidP="00C73CCA">
            <w:pPr>
              <w:spacing w:line="276" w:lineRule="auto"/>
              <w:jc w:val="both"/>
              <w:rPr>
                <w:rFonts w:ascii="Arial" w:eastAsia="Times New Roman" w:hAnsi="Arial" w:cs="Arial"/>
                <w:i/>
                <w:sz w:val="24"/>
                <w:szCs w:val="24"/>
              </w:rPr>
            </w:pPr>
            <w:r w:rsidRPr="00641880">
              <w:rPr>
                <w:rFonts w:ascii="Arial" w:eastAsia="Times New Roman" w:hAnsi="Arial" w:cs="Arial"/>
                <w:b/>
                <w:i/>
                <w:sz w:val="24"/>
                <w:szCs w:val="24"/>
              </w:rPr>
              <w:t>C2</w:t>
            </w:r>
            <w:r>
              <w:rPr>
                <w:rFonts w:ascii="Arial" w:eastAsia="Times New Roman" w:hAnsi="Arial" w:cs="Arial"/>
                <w:i/>
                <w:sz w:val="24"/>
                <w:szCs w:val="24"/>
              </w:rPr>
              <w:t xml:space="preserve"> – DEPOZIT INGRASAMINTE</w:t>
            </w:r>
          </w:p>
        </w:tc>
        <w:tc>
          <w:tcPr>
            <w:tcW w:w="2903"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908.70</w:t>
            </w:r>
          </w:p>
        </w:tc>
      </w:tr>
      <w:tr w:rsidR="003C6910" w:rsidTr="003C6910">
        <w:tc>
          <w:tcPr>
            <w:tcW w:w="1190"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2.</w:t>
            </w:r>
          </w:p>
        </w:tc>
        <w:tc>
          <w:tcPr>
            <w:tcW w:w="5149" w:type="dxa"/>
          </w:tcPr>
          <w:p w:rsidR="003C6910" w:rsidRDefault="003C6910" w:rsidP="00C73CCA">
            <w:pPr>
              <w:spacing w:line="276" w:lineRule="auto"/>
              <w:jc w:val="both"/>
              <w:rPr>
                <w:rFonts w:ascii="Arial" w:eastAsia="Times New Roman" w:hAnsi="Arial" w:cs="Arial"/>
                <w:i/>
                <w:sz w:val="24"/>
                <w:szCs w:val="24"/>
              </w:rPr>
            </w:pPr>
            <w:r w:rsidRPr="00641880">
              <w:rPr>
                <w:rFonts w:ascii="Arial" w:eastAsia="Times New Roman" w:hAnsi="Arial" w:cs="Arial"/>
                <w:b/>
                <w:i/>
                <w:sz w:val="24"/>
                <w:szCs w:val="24"/>
              </w:rPr>
              <w:t>C5</w:t>
            </w:r>
            <w:r>
              <w:rPr>
                <w:rFonts w:ascii="Arial" w:eastAsia="Times New Roman" w:hAnsi="Arial" w:cs="Arial"/>
                <w:i/>
                <w:sz w:val="24"/>
                <w:szCs w:val="24"/>
              </w:rPr>
              <w:t xml:space="preserve"> – DEPOZIT INGRASAMINTE</w:t>
            </w:r>
          </w:p>
        </w:tc>
        <w:tc>
          <w:tcPr>
            <w:tcW w:w="2903"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937,86</w:t>
            </w:r>
          </w:p>
        </w:tc>
      </w:tr>
      <w:tr w:rsidR="003C6910" w:rsidTr="003C6910">
        <w:tc>
          <w:tcPr>
            <w:tcW w:w="1190"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3.</w:t>
            </w:r>
          </w:p>
        </w:tc>
        <w:tc>
          <w:tcPr>
            <w:tcW w:w="5149"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b/>
                <w:i/>
                <w:sz w:val="24"/>
                <w:szCs w:val="24"/>
              </w:rPr>
              <w:t>C10</w:t>
            </w:r>
            <w:r>
              <w:rPr>
                <w:rFonts w:ascii="Arial" w:eastAsia="Times New Roman" w:hAnsi="Arial" w:cs="Arial"/>
                <w:i/>
                <w:sz w:val="24"/>
                <w:szCs w:val="24"/>
              </w:rPr>
              <w:t xml:space="preserve"> – DEPOZIT INGRASAMINTE</w:t>
            </w:r>
          </w:p>
        </w:tc>
        <w:tc>
          <w:tcPr>
            <w:tcW w:w="2903"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907,62</w:t>
            </w:r>
          </w:p>
        </w:tc>
      </w:tr>
      <w:tr w:rsidR="003C6910" w:rsidTr="003C6910">
        <w:tc>
          <w:tcPr>
            <w:tcW w:w="1190"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4.</w:t>
            </w:r>
          </w:p>
        </w:tc>
        <w:tc>
          <w:tcPr>
            <w:tcW w:w="5149" w:type="dxa"/>
          </w:tcPr>
          <w:p w:rsidR="003C6910" w:rsidRDefault="003C6910" w:rsidP="00C73CCA">
            <w:pPr>
              <w:spacing w:line="276" w:lineRule="auto"/>
              <w:jc w:val="both"/>
              <w:rPr>
                <w:rFonts w:ascii="Arial" w:eastAsia="Times New Roman" w:hAnsi="Arial" w:cs="Arial"/>
                <w:i/>
                <w:sz w:val="24"/>
                <w:szCs w:val="24"/>
              </w:rPr>
            </w:pPr>
            <w:r w:rsidRPr="00992061">
              <w:rPr>
                <w:rFonts w:ascii="Arial" w:eastAsia="Times New Roman" w:hAnsi="Arial" w:cs="Arial"/>
                <w:b/>
                <w:i/>
                <w:sz w:val="24"/>
                <w:szCs w:val="24"/>
              </w:rPr>
              <w:t>C14</w:t>
            </w:r>
            <w:r>
              <w:rPr>
                <w:rFonts w:ascii="Arial" w:eastAsia="Times New Roman" w:hAnsi="Arial" w:cs="Arial"/>
                <w:i/>
                <w:sz w:val="24"/>
                <w:szCs w:val="24"/>
              </w:rPr>
              <w:t xml:space="preserve"> – DEPOZIT INGRASAMINTE</w:t>
            </w:r>
          </w:p>
        </w:tc>
        <w:tc>
          <w:tcPr>
            <w:tcW w:w="2903"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2123.51</w:t>
            </w:r>
          </w:p>
        </w:tc>
      </w:tr>
      <w:tr w:rsidR="003C6910" w:rsidTr="003C6910">
        <w:tc>
          <w:tcPr>
            <w:tcW w:w="1190"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lastRenderedPageBreak/>
              <w:t>5.</w:t>
            </w:r>
          </w:p>
        </w:tc>
        <w:tc>
          <w:tcPr>
            <w:tcW w:w="5149" w:type="dxa"/>
          </w:tcPr>
          <w:p w:rsidR="003C6910" w:rsidRDefault="003C6910" w:rsidP="00C73CCA">
            <w:pPr>
              <w:spacing w:line="276" w:lineRule="auto"/>
              <w:jc w:val="both"/>
              <w:rPr>
                <w:rFonts w:ascii="Arial" w:eastAsia="Times New Roman" w:hAnsi="Arial" w:cs="Arial"/>
                <w:i/>
                <w:sz w:val="24"/>
                <w:szCs w:val="24"/>
              </w:rPr>
            </w:pPr>
            <w:r w:rsidRPr="005C3F11">
              <w:rPr>
                <w:rFonts w:ascii="Arial" w:eastAsia="Times New Roman" w:hAnsi="Arial" w:cs="Arial"/>
                <w:b/>
                <w:i/>
                <w:sz w:val="24"/>
                <w:szCs w:val="24"/>
              </w:rPr>
              <w:t>C24</w:t>
            </w:r>
            <w:r>
              <w:rPr>
                <w:rFonts w:ascii="Arial" w:eastAsia="Times New Roman" w:hAnsi="Arial" w:cs="Arial"/>
                <w:i/>
                <w:sz w:val="24"/>
                <w:szCs w:val="24"/>
              </w:rPr>
              <w:t xml:space="preserve"> – DEPOZIT INGRASAMINTE</w:t>
            </w:r>
          </w:p>
        </w:tc>
        <w:tc>
          <w:tcPr>
            <w:tcW w:w="2903" w:type="dxa"/>
          </w:tcPr>
          <w:p w:rsidR="003C6910" w:rsidRDefault="003C6910" w:rsidP="00C73CCA">
            <w:pPr>
              <w:spacing w:line="276" w:lineRule="auto"/>
              <w:jc w:val="both"/>
              <w:rPr>
                <w:rFonts w:ascii="Arial" w:eastAsia="Times New Roman" w:hAnsi="Arial" w:cs="Arial"/>
                <w:i/>
                <w:sz w:val="24"/>
                <w:szCs w:val="24"/>
              </w:rPr>
            </w:pPr>
            <w:r>
              <w:rPr>
                <w:rFonts w:ascii="Arial" w:eastAsia="Times New Roman" w:hAnsi="Arial" w:cs="Arial"/>
                <w:i/>
                <w:sz w:val="24"/>
                <w:szCs w:val="24"/>
              </w:rPr>
              <w:t>1339.25</w:t>
            </w:r>
          </w:p>
        </w:tc>
      </w:tr>
    </w:tbl>
    <w:p w:rsidR="00C878E5" w:rsidRDefault="00C878E5" w:rsidP="00C878E5">
      <w:pPr>
        <w:pStyle w:val="Heading1"/>
        <w:tabs>
          <w:tab w:val="left" w:pos="1800"/>
        </w:tabs>
        <w:spacing w:before="0"/>
        <w:ind w:left="720"/>
        <w:rPr>
          <w:rFonts w:ascii="Arial" w:eastAsia="Arial Unicode MS" w:hAnsi="Arial" w:cs="Arial"/>
          <w:b w:val="0"/>
          <w:i/>
          <w:color w:val="auto"/>
          <w:sz w:val="24"/>
          <w:szCs w:val="24"/>
        </w:rPr>
      </w:pPr>
      <w:bookmarkStart w:id="38" w:name="_Toc499552946"/>
      <w:r w:rsidRPr="009346FD">
        <w:rPr>
          <w:rFonts w:ascii="Arial" w:eastAsia="Arial Unicode MS" w:hAnsi="Arial" w:cs="Arial"/>
          <w:i/>
          <w:color w:val="auto"/>
          <w:sz w:val="24"/>
          <w:szCs w:val="24"/>
        </w:rPr>
        <w:t>SOLUȚII CONSTRUCTIVE ȘI DE FINISAJ</w:t>
      </w:r>
      <w:bookmarkEnd w:id="38"/>
    </w:p>
    <w:p w:rsidR="00C878E5" w:rsidRPr="00C878E5" w:rsidRDefault="00C878E5" w:rsidP="00C878E5">
      <w:pPr>
        <w:pStyle w:val="Heading1"/>
        <w:tabs>
          <w:tab w:val="left" w:pos="1800"/>
        </w:tabs>
        <w:spacing w:before="0"/>
        <w:ind w:left="720"/>
        <w:rPr>
          <w:rFonts w:ascii="Arial" w:eastAsia="Arial Unicode MS" w:hAnsi="Arial" w:cs="Arial"/>
          <w:i/>
          <w:color w:val="auto"/>
          <w:sz w:val="24"/>
          <w:szCs w:val="24"/>
          <w:u w:val="single"/>
        </w:rPr>
      </w:pPr>
      <w:r w:rsidRPr="00C878E5">
        <w:rPr>
          <w:rFonts w:ascii="Arial" w:eastAsia="Arial Unicode MS" w:hAnsi="Arial" w:cs="Arial"/>
          <w:i/>
          <w:color w:val="auto"/>
          <w:sz w:val="24"/>
          <w:szCs w:val="24"/>
          <w:u w:val="single"/>
        </w:rPr>
        <w:t>CONSTRUCȚII C2, C5, C10, C14</w:t>
      </w:r>
    </w:p>
    <w:p w:rsidR="00C878E5" w:rsidRPr="009346FD" w:rsidRDefault="00C878E5" w:rsidP="00C878E5">
      <w:pPr>
        <w:pStyle w:val="Heading2"/>
        <w:spacing w:line="276" w:lineRule="auto"/>
        <w:ind w:firstLine="720"/>
        <w:jc w:val="both"/>
        <w:rPr>
          <w:rFonts w:ascii="Arial" w:hAnsi="Arial" w:cs="Arial"/>
          <w:b/>
          <w:i/>
          <w:color w:val="auto"/>
          <w:sz w:val="24"/>
          <w:szCs w:val="24"/>
        </w:rPr>
      </w:pPr>
      <w:bookmarkStart w:id="39" w:name="_Toc499552947"/>
      <w:r w:rsidRPr="009346FD">
        <w:rPr>
          <w:rFonts w:ascii="Arial" w:hAnsi="Arial" w:cs="Arial"/>
          <w:b/>
          <w:i/>
          <w:color w:val="auto"/>
          <w:sz w:val="24"/>
          <w:szCs w:val="24"/>
        </w:rPr>
        <w:t>Sistemul constructiv</w:t>
      </w:r>
      <w:r>
        <w:rPr>
          <w:rFonts w:ascii="Arial" w:hAnsi="Arial" w:cs="Arial"/>
          <w:b/>
          <w:i/>
          <w:color w:val="auto"/>
          <w:sz w:val="24"/>
          <w:szCs w:val="24"/>
        </w:rPr>
        <w:t> </w:t>
      </w:r>
      <w:bookmarkEnd w:id="39"/>
      <w:r>
        <w:rPr>
          <w:rFonts w:ascii="Arial" w:eastAsia="Times New Roman" w:hAnsi="Arial" w:cs="Arial"/>
          <w:i/>
          <w:color w:val="auto"/>
          <w:kern w:val="18"/>
          <w:sz w:val="24"/>
          <w:szCs w:val="24"/>
          <w:lang w:val="fr-FR"/>
        </w:rPr>
        <w:t>:</w:t>
      </w:r>
    </w:p>
    <w:p w:rsidR="00C878E5" w:rsidRPr="00DE2400" w:rsidRDefault="00C878E5" w:rsidP="00C878E5">
      <w:pPr>
        <w:pStyle w:val="ListParagraph"/>
        <w:tabs>
          <w:tab w:val="left" w:pos="0"/>
        </w:tabs>
        <w:spacing w:after="0"/>
        <w:ind w:left="0"/>
        <w:rPr>
          <w:rFonts w:ascii="Arial" w:hAnsi="Arial" w:cs="Arial"/>
          <w:b/>
          <w:i/>
          <w:sz w:val="24"/>
          <w:szCs w:val="24"/>
        </w:rPr>
      </w:pPr>
      <w:r w:rsidRPr="009346FD">
        <w:rPr>
          <w:rFonts w:ascii="Arial" w:hAnsi="Arial" w:cs="Arial"/>
          <w:b/>
          <w:i/>
          <w:sz w:val="24"/>
          <w:szCs w:val="24"/>
        </w:rPr>
        <w:t>Infrastructura:</w:t>
      </w:r>
      <w:r>
        <w:rPr>
          <w:rFonts w:ascii="Arial" w:hAnsi="Arial" w:cs="Arial"/>
          <w:b/>
          <w:i/>
          <w:sz w:val="24"/>
          <w:szCs w:val="24"/>
        </w:rPr>
        <w:t xml:space="preserve"> </w:t>
      </w:r>
      <w:proofErr w:type="spellStart"/>
      <w:r w:rsidRPr="009346FD">
        <w:rPr>
          <w:rFonts w:ascii="Arial" w:hAnsi="Arial" w:cs="Arial"/>
          <w:i/>
          <w:sz w:val="24"/>
          <w:szCs w:val="24"/>
        </w:rPr>
        <w:t>Fundatii</w:t>
      </w:r>
      <w:proofErr w:type="spellEnd"/>
      <w:r w:rsidRPr="009346FD">
        <w:rPr>
          <w:rFonts w:ascii="Arial" w:hAnsi="Arial" w:cs="Arial"/>
          <w:i/>
          <w:sz w:val="24"/>
          <w:szCs w:val="24"/>
        </w:rPr>
        <w:t xml:space="preserve"> </w:t>
      </w:r>
      <w:r>
        <w:rPr>
          <w:rFonts w:ascii="Arial" w:hAnsi="Arial" w:cs="Arial"/>
          <w:i/>
          <w:sz w:val="24"/>
          <w:szCs w:val="24"/>
        </w:rPr>
        <w:t>izolate din beton armat</w:t>
      </w:r>
      <w:r w:rsidRPr="009346FD">
        <w:rPr>
          <w:rFonts w:ascii="Arial" w:hAnsi="Arial" w:cs="Arial"/>
          <w:i/>
          <w:sz w:val="24"/>
          <w:szCs w:val="24"/>
        </w:rPr>
        <w:t xml:space="preserve">. </w:t>
      </w:r>
    </w:p>
    <w:p w:rsidR="00C878E5" w:rsidRPr="00DE2400" w:rsidRDefault="00C878E5" w:rsidP="00C878E5">
      <w:pPr>
        <w:pStyle w:val="ListParagraph"/>
        <w:tabs>
          <w:tab w:val="left" w:pos="0"/>
        </w:tabs>
        <w:spacing w:after="0"/>
        <w:ind w:left="0"/>
        <w:rPr>
          <w:rFonts w:ascii="Arial" w:hAnsi="Arial" w:cs="Arial"/>
          <w:b/>
          <w:i/>
          <w:sz w:val="24"/>
          <w:szCs w:val="24"/>
        </w:rPr>
      </w:pPr>
      <w:r w:rsidRPr="009346FD">
        <w:rPr>
          <w:rFonts w:ascii="Arial" w:hAnsi="Arial" w:cs="Arial"/>
          <w:b/>
          <w:i/>
          <w:sz w:val="24"/>
          <w:szCs w:val="24"/>
        </w:rPr>
        <w:t>Suprastructura</w:t>
      </w:r>
      <w:r>
        <w:rPr>
          <w:rFonts w:ascii="Arial" w:hAnsi="Arial" w:cs="Arial"/>
          <w:b/>
          <w:i/>
          <w:sz w:val="24"/>
          <w:szCs w:val="24"/>
        </w:rPr>
        <w:t xml:space="preserve">: </w:t>
      </w:r>
      <w:r w:rsidRPr="009346FD">
        <w:rPr>
          <w:rFonts w:ascii="Arial" w:hAnsi="Arial" w:cs="Arial"/>
          <w:i/>
          <w:sz w:val="24"/>
          <w:szCs w:val="24"/>
        </w:rPr>
        <w:t>Structura</w:t>
      </w:r>
      <w:r>
        <w:rPr>
          <w:rFonts w:ascii="Arial" w:hAnsi="Arial" w:cs="Arial"/>
          <w:i/>
          <w:sz w:val="24"/>
          <w:szCs w:val="24"/>
        </w:rPr>
        <w:t xml:space="preserve"> de rezistență a </w:t>
      </w:r>
      <w:proofErr w:type="spellStart"/>
      <w:r>
        <w:rPr>
          <w:rFonts w:ascii="Arial" w:hAnsi="Arial" w:cs="Arial"/>
          <w:i/>
          <w:sz w:val="24"/>
          <w:szCs w:val="24"/>
        </w:rPr>
        <w:t>cladirilor</w:t>
      </w:r>
      <w:proofErr w:type="spellEnd"/>
      <w:r w:rsidRPr="009346FD">
        <w:rPr>
          <w:rFonts w:ascii="Arial" w:hAnsi="Arial" w:cs="Arial"/>
          <w:i/>
          <w:sz w:val="24"/>
          <w:szCs w:val="24"/>
        </w:rPr>
        <w:t xml:space="preserve"> este realizata din</w:t>
      </w:r>
      <w:r>
        <w:rPr>
          <w:rFonts w:ascii="Arial" w:hAnsi="Arial" w:cs="Arial"/>
          <w:i/>
          <w:sz w:val="24"/>
          <w:szCs w:val="24"/>
        </w:rPr>
        <w:t xml:space="preserve"> </w:t>
      </w:r>
      <w:proofErr w:type="spellStart"/>
      <w:r>
        <w:rPr>
          <w:rFonts w:ascii="Arial" w:hAnsi="Arial" w:cs="Arial"/>
          <w:i/>
          <w:sz w:val="24"/>
          <w:szCs w:val="24"/>
        </w:rPr>
        <w:t>stalpi</w:t>
      </w:r>
      <w:proofErr w:type="spellEnd"/>
      <w:r>
        <w:rPr>
          <w:rFonts w:ascii="Arial" w:hAnsi="Arial" w:cs="Arial"/>
          <w:i/>
          <w:sz w:val="24"/>
          <w:szCs w:val="24"/>
        </w:rPr>
        <w:t>, grinzi si pane din beton armat prefabricat.</w:t>
      </w:r>
    </w:p>
    <w:p w:rsidR="00C878E5" w:rsidRPr="009346FD" w:rsidRDefault="00C878E5" w:rsidP="00C878E5">
      <w:pPr>
        <w:pStyle w:val="Heading2"/>
        <w:spacing w:line="276" w:lineRule="auto"/>
        <w:ind w:firstLine="720"/>
        <w:jc w:val="both"/>
        <w:rPr>
          <w:rFonts w:ascii="Arial" w:hAnsi="Arial" w:cs="Arial"/>
          <w:b/>
          <w:i/>
          <w:color w:val="auto"/>
          <w:sz w:val="24"/>
          <w:szCs w:val="24"/>
        </w:rPr>
      </w:pPr>
      <w:bookmarkStart w:id="40" w:name="_Toc499552948"/>
      <w:proofErr w:type="spellStart"/>
      <w:r w:rsidRPr="009346FD">
        <w:rPr>
          <w:rFonts w:ascii="Arial" w:hAnsi="Arial" w:cs="Arial"/>
          <w:b/>
          <w:i/>
          <w:color w:val="auto"/>
          <w:sz w:val="24"/>
          <w:szCs w:val="24"/>
        </w:rPr>
        <w:t>Inchiderile</w:t>
      </w:r>
      <w:proofErr w:type="spellEnd"/>
      <w:r w:rsidRPr="009346FD">
        <w:rPr>
          <w:rFonts w:ascii="Arial" w:hAnsi="Arial" w:cs="Arial"/>
          <w:b/>
          <w:i/>
          <w:color w:val="auto"/>
          <w:sz w:val="24"/>
          <w:szCs w:val="24"/>
        </w:rPr>
        <w:t xml:space="preserve"> exterioare si compartimentările interioare:</w:t>
      </w:r>
      <w:bookmarkEnd w:id="40"/>
    </w:p>
    <w:p w:rsidR="00C878E5" w:rsidRDefault="00C878E5" w:rsidP="00C878E5">
      <w:pPr>
        <w:spacing w:after="0"/>
        <w:ind w:right="-66" w:firstLine="720"/>
        <w:jc w:val="both"/>
        <w:rPr>
          <w:rFonts w:ascii="Arial" w:hAnsi="Arial" w:cs="Arial"/>
          <w:b/>
          <w:i/>
          <w:sz w:val="24"/>
          <w:szCs w:val="24"/>
        </w:rPr>
      </w:pPr>
      <w:r w:rsidRPr="009346FD">
        <w:rPr>
          <w:rFonts w:ascii="Arial" w:hAnsi="Arial" w:cs="Arial"/>
          <w:b/>
          <w:i/>
          <w:sz w:val="24"/>
          <w:szCs w:val="24"/>
        </w:rPr>
        <w:t>Închiderile exterioare</w:t>
      </w:r>
      <w:r>
        <w:rPr>
          <w:rFonts w:ascii="Arial" w:hAnsi="Arial" w:cs="Arial"/>
          <w:b/>
          <w:i/>
          <w:sz w:val="24"/>
          <w:szCs w:val="24"/>
        </w:rPr>
        <w:t xml:space="preserve"> </w:t>
      </w:r>
      <w:r w:rsidRPr="00E60B45">
        <w:rPr>
          <w:rFonts w:ascii="Arial" w:hAnsi="Arial" w:cs="Arial"/>
          <w:i/>
          <w:sz w:val="24"/>
          <w:szCs w:val="24"/>
        </w:rPr>
        <w:t>sunt realiz</w:t>
      </w:r>
      <w:r>
        <w:rPr>
          <w:rFonts w:ascii="Arial" w:hAnsi="Arial" w:cs="Arial"/>
          <w:i/>
          <w:sz w:val="24"/>
          <w:szCs w:val="24"/>
        </w:rPr>
        <w:t xml:space="preserve">ate din panouri </w:t>
      </w:r>
      <w:r w:rsidR="00F73905">
        <w:rPr>
          <w:rFonts w:ascii="Arial" w:hAnsi="Arial" w:cs="Arial"/>
          <w:i/>
          <w:sz w:val="24"/>
          <w:szCs w:val="24"/>
        </w:rPr>
        <w:t>metalice</w:t>
      </w:r>
      <w:r w:rsidRPr="00E60B45">
        <w:rPr>
          <w:rFonts w:ascii="Arial" w:hAnsi="Arial" w:cs="Arial"/>
          <w:i/>
          <w:sz w:val="24"/>
          <w:szCs w:val="24"/>
        </w:rPr>
        <w:t xml:space="preserve">, montate vertical pe structura secundara a </w:t>
      </w:r>
      <w:proofErr w:type="spellStart"/>
      <w:r w:rsidRPr="00E60B45">
        <w:rPr>
          <w:rFonts w:ascii="Arial" w:hAnsi="Arial" w:cs="Arial"/>
          <w:i/>
          <w:sz w:val="24"/>
          <w:szCs w:val="24"/>
        </w:rPr>
        <w:t>constructiilor</w:t>
      </w:r>
      <w:proofErr w:type="spellEnd"/>
      <w:r>
        <w:rPr>
          <w:rFonts w:ascii="Arial" w:hAnsi="Arial" w:cs="Arial"/>
          <w:i/>
          <w:sz w:val="24"/>
          <w:szCs w:val="24"/>
        </w:rPr>
        <w:t xml:space="preserve"> de la cota parapetului din beton armat și, în treimea superioara a fațadelor sunt amplasate goluri de </w:t>
      </w:r>
      <w:proofErr w:type="spellStart"/>
      <w:r>
        <w:rPr>
          <w:rFonts w:ascii="Arial" w:hAnsi="Arial" w:cs="Arial"/>
          <w:i/>
          <w:sz w:val="24"/>
          <w:szCs w:val="24"/>
        </w:rPr>
        <w:t>ventilatie</w:t>
      </w:r>
      <w:proofErr w:type="spellEnd"/>
      <w:r>
        <w:rPr>
          <w:rFonts w:ascii="Arial" w:hAnsi="Arial" w:cs="Arial"/>
          <w:i/>
          <w:sz w:val="24"/>
          <w:szCs w:val="24"/>
        </w:rPr>
        <w:t xml:space="preserve">, permanent deschise,suprafața acestora însumând min. 1% din aria încăperii de depozitare. Se vor amplasa grile de admisie a aerului in partea de jos a </w:t>
      </w:r>
      <w:proofErr w:type="spellStart"/>
      <w:r>
        <w:rPr>
          <w:rFonts w:ascii="Arial" w:hAnsi="Arial" w:cs="Arial"/>
          <w:i/>
          <w:sz w:val="24"/>
          <w:szCs w:val="24"/>
        </w:rPr>
        <w:t>peretilor</w:t>
      </w:r>
      <w:proofErr w:type="spellEnd"/>
      <w:r>
        <w:rPr>
          <w:rFonts w:ascii="Arial" w:hAnsi="Arial" w:cs="Arial"/>
          <w:i/>
          <w:sz w:val="24"/>
          <w:szCs w:val="24"/>
        </w:rPr>
        <w:t xml:space="preserve"> perimetrali.</w:t>
      </w:r>
    </w:p>
    <w:p w:rsidR="00C878E5" w:rsidRPr="009346FD" w:rsidRDefault="00C878E5" w:rsidP="00C878E5">
      <w:pPr>
        <w:spacing w:after="0"/>
        <w:ind w:right="-66" w:firstLine="720"/>
        <w:jc w:val="both"/>
        <w:rPr>
          <w:rFonts w:ascii="Arial" w:hAnsi="Arial" w:cs="Arial"/>
          <w:b/>
          <w:i/>
          <w:sz w:val="24"/>
          <w:szCs w:val="24"/>
        </w:rPr>
      </w:pPr>
      <w:r w:rsidRPr="009346FD">
        <w:rPr>
          <w:rFonts w:ascii="Arial" w:hAnsi="Arial" w:cs="Arial"/>
          <w:b/>
          <w:i/>
          <w:sz w:val="24"/>
          <w:szCs w:val="24"/>
        </w:rPr>
        <w:t>Compartimentări interioare:</w:t>
      </w:r>
    </w:p>
    <w:p w:rsidR="00C878E5" w:rsidRPr="009346FD" w:rsidRDefault="00C878E5" w:rsidP="00C878E5">
      <w:pPr>
        <w:spacing w:after="0"/>
        <w:ind w:right="-66" w:firstLine="720"/>
        <w:jc w:val="both"/>
        <w:rPr>
          <w:rFonts w:ascii="Arial" w:hAnsi="Arial" w:cs="Arial"/>
          <w:i/>
          <w:sz w:val="24"/>
          <w:szCs w:val="24"/>
        </w:rPr>
      </w:pPr>
      <w:r>
        <w:rPr>
          <w:rFonts w:ascii="Arial" w:hAnsi="Arial" w:cs="Arial"/>
          <w:i/>
          <w:sz w:val="24"/>
          <w:szCs w:val="24"/>
        </w:rPr>
        <w:t>Spatiile halelor C2, C5, C10, C14, nu este compartimentat.</w:t>
      </w:r>
    </w:p>
    <w:p w:rsidR="00C878E5" w:rsidRPr="009346FD" w:rsidRDefault="00C878E5" w:rsidP="00C878E5">
      <w:pPr>
        <w:pStyle w:val="Heading2"/>
        <w:spacing w:line="276" w:lineRule="auto"/>
        <w:ind w:firstLine="720"/>
        <w:jc w:val="both"/>
        <w:rPr>
          <w:rFonts w:ascii="Arial" w:hAnsi="Arial" w:cs="Arial"/>
          <w:b/>
          <w:i/>
          <w:color w:val="auto"/>
          <w:sz w:val="24"/>
          <w:szCs w:val="24"/>
        </w:rPr>
      </w:pPr>
      <w:bookmarkStart w:id="41" w:name="_Toc499552949"/>
      <w:r w:rsidRPr="009346FD">
        <w:rPr>
          <w:rFonts w:ascii="Arial" w:hAnsi="Arial" w:cs="Arial"/>
          <w:b/>
          <w:i/>
          <w:color w:val="auto"/>
          <w:sz w:val="24"/>
          <w:szCs w:val="24"/>
        </w:rPr>
        <w:t>Finisaje interioare:</w:t>
      </w:r>
      <w:bookmarkEnd w:id="41"/>
    </w:p>
    <w:p w:rsidR="00C878E5" w:rsidRPr="009346FD" w:rsidRDefault="00C878E5" w:rsidP="00C878E5">
      <w:pPr>
        <w:spacing w:after="0"/>
        <w:ind w:right="-66" w:firstLine="720"/>
        <w:jc w:val="both"/>
        <w:rPr>
          <w:rFonts w:ascii="Arial" w:hAnsi="Arial" w:cs="Arial"/>
          <w:i/>
          <w:sz w:val="24"/>
          <w:szCs w:val="24"/>
        </w:rPr>
      </w:pPr>
      <w:r w:rsidRPr="009346FD">
        <w:rPr>
          <w:rFonts w:ascii="Arial" w:hAnsi="Arial" w:cs="Arial"/>
          <w:i/>
          <w:sz w:val="24"/>
          <w:szCs w:val="24"/>
        </w:rPr>
        <w:t xml:space="preserve">Pardoselile </w:t>
      </w:r>
      <w:r>
        <w:rPr>
          <w:rFonts w:ascii="Arial" w:hAnsi="Arial" w:cs="Arial"/>
          <w:i/>
          <w:sz w:val="24"/>
          <w:szCs w:val="24"/>
        </w:rPr>
        <w:t>sunt realizate din beton armat.</w:t>
      </w:r>
    </w:p>
    <w:p w:rsidR="00C878E5" w:rsidRPr="009346FD" w:rsidRDefault="00C878E5" w:rsidP="00C878E5">
      <w:pPr>
        <w:pStyle w:val="Heading2"/>
        <w:spacing w:line="276" w:lineRule="auto"/>
        <w:ind w:firstLine="720"/>
        <w:jc w:val="both"/>
        <w:rPr>
          <w:rFonts w:ascii="Arial" w:hAnsi="Arial" w:cs="Arial"/>
          <w:b/>
          <w:i/>
          <w:color w:val="auto"/>
          <w:sz w:val="24"/>
          <w:szCs w:val="24"/>
        </w:rPr>
      </w:pPr>
      <w:bookmarkStart w:id="42" w:name="_Toc499552950"/>
      <w:r w:rsidRPr="009346FD">
        <w:rPr>
          <w:rFonts w:ascii="Arial" w:hAnsi="Arial" w:cs="Arial"/>
          <w:b/>
          <w:i/>
          <w:color w:val="auto"/>
          <w:sz w:val="24"/>
          <w:szCs w:val="24"/>
        </w:rPr>
        <w:t>Acoperișul și învelitoarea:</w:t>
      </w:r>
      <w:bookmarkEnd w:id="42"/>
    </w:p>
    <w:p w:rsidR="00C878E5" w:rsidRPr="009346FD" w:rsidRDefault="00C878E5" w:rsidP="00C878E5">
      <w:pPr>
        <w:spacing w:after="0"/>
        <w:ind w:right="-66" w:firstLine="720"/>
        <w:jc w:val="both"/>
        <w:rPr>
          <w:rFonts w:ascii="Arial" w:hAnsi="Arial" w:cs="Arial"/>
          <w:i/>
          <w:sz w:val="24"/>
          <w:szCs w:val="24"/>
        </w:rPr>
      </w:pPr>
      <w:proofErr w:type="spellStart"/>
      <w:r w:rsidRPr="009346FD">
        <w:rPr>
          <w:rFonts w:ascii="Arial" w:hAnsi="Arial" w:cs="Arial"/>
          <w:i/>
          <w:sz w:val="24"/>
          <w:szCs w:val="24"/>
        </w:rPr>
        <w:t>Acoperis</w:t>
      </w:r>
      <w:r>
        <w:rPr>
          <w:rFonts w:ascii="Arial" w:hAnsi="Arial" w:cs="Arial"/>
          <w:i/>
          <w:sz w:val="24"/>
          <w:szCs w:val="24"/>
        </w:rPr>
        <w:t>ul</w:t>
      </w:r>
      <w:proofErr w:type="spellEnd"/>
      <w:r>
        <w:rPr>
          <w:rFonts w:ascii="Arial" w:hAnsi="Arial" w:cs="Arial"/>
          <w:i/>
          <w:sz w:val="24"/>
          <w:szCs w:val="24"/>
        </w:rPr>
        <w:t xml:space="preserve"> este de tip șarpantă, in două ape, cu panta de 16 % (C2, C5, C10), respectiv 15% (C14)</w:t>
      </w:r>
    </w:p>
    <w:p w:rsidR="00C878E5" w:rsidRPr="009346FD" w:rsidRDefault="00C878E5" w:rsidP="00C878E5">
      <w:pPr>
        <w:spacing w:after="0"/>
        <w:ind w:right="-66" w:firstLine="720"/>
        <w:jc w:val="both"/>
        <w:rPr>
          <w:rFonts w:ascii="Arial" w:hAnsi="Arial" w:cs="Arial"/>
          <w:i/>
          <w:sz w:val="24"/>
          <w:szCs w:val="24"/>
        </w:rPr>
      </w:pPr>
      <w:r w:rsidRPr="009346FD">
        <w:rPr>
          <w:rFonts w:ascii="Arial" w:hAnsi="Arial" w:cs="Arial"/>
          <w:i/>
          <w:sz w:val="24"/>
          <w:szCs w:val="24"/>
        </w:rPr>
        <w:t xml:space="preserve">Învelitoarea: este realizată din </w:t>
      </w:r>
      <w:r w:rsidRPr="00981CDA">
        <w:rPr>
          <w:rFonts w:ascii="Arial" w:hAnsi="Arial" w:cs="Arial"/>
          <w:i/>
          <w:sz w:val="24"/>
          <w:szCs w:val="24"/>
        </w:rPr>
        <w:t xml:space="preserve">panouri de tabla si folie </w:t>
      </w:r>
      <w:proofErr w:type="spellStart"/>
      <w:r w:rsidRPr="00981CDA">
        <w:rPr>
          <w:rFonts w:ascii="Arial" w:hAnsi="Arial" w:cs="Arial"/>
          <w:i/>
          <w:sz w:val="24"/>
          <w:szCs w:val="24"/>
        </w:rPr>
        <w:t>anticondens</w:t>
      </w:r>
      <w:proofErr w:type="spellEnd"/>
      <w:r w:rsidRPr="00981CDA">
        <w:rPr>
          <w:rFonts w:ascii="Arial" w:hAnsi="Arial" w:cs="Arial"/>
          <w:i/>
          <w:sz w:val="24"/>
          <w:szCs w:val="24"/>
        </w:rPr>
        <w:t>.</w:t>
      </w:r>
    </w:p>
    <w:p w:rsidR="00C878E5" w:rsidRPr="00C878E5" w:rsidRDefault="00C878E5" w:rsidP="00C878E5">
      <w:pPr>
        <w:pStyle w:val="Heading1"/>
        <w:tabs>
          <w:tab w:val="left" w:pos="1800"/>
        </w:tabs>
        <w:spacing w:before="0"/>
        <w:ind w:left="720"/>
        <w:rPr>
          <w:rFonts w:ascii="Arial" w:eastAsia="Arial Unicode MS" w:hAnsi="Arial" w:cs="Arial"/>
          <w:i/>
          <w:color w:val="auto"/>
          <w:sz w:val="24"/>
          <w:szCs w:val="24"/>
          <w:u w:val="single"/>
        </w:rPr>
      </w:pPr>
      <w:r w:rsidRPr="00C878E5">
        <w:rPr>
          <w:rFonts w:ascii="Arial" w:eastAsia="Arial Unicode MS" w:hAnsi="Arial" w:cs="Arial"/>
          <w:i/>
          <w:color w:val="auto"/>
          <w:sz w:val="24"/>
          <w:szCs w:val="24"/>
          <w:u w:val="single"/>
        </w:rPr>
        <w:t>CONSTRUCȚIA C24</w:t>
      </w:r>
    </w:p>
    <w:p w:rsidR="00C878E5" w:rsidRPr="009346FD" w:rsidRDefault="00C878E5" w:rsidP="00C878E5">
      <w:pPr>
        <w:pStyle w:val="Heading2"/>
        <w:spacing w:line="276" w:lineRule="auto"/>
        <w:ind w:left="709"/>
        <w:jc w:val="both"/>
        <w:rPr>
          <w:rFonts w:ascii="Arial" w:hAnsi="Arial" w:cs="Arial"/>
          <w:b/>
          <w:i/>
          <w:color w:val="auto"/>
          <w:sz w:val="24"/>
          <w:szCs w:val="24"/>
        </w:rPr>
      </w:pPr>
      <w:r w:rsidRPr="009346FD">
        <w:rPr>
          <w:rFonts w:ascii="Arial" w:hAnsi="Arial" w:cs="Arial"/>
          <w:b/>
          <w:i/>
          <w:color w:val="auto"/>
          <w:sz w:val="24"/>
          <w:szCs w:val="24"/>
        </w:rPr>
        <w:t>Sistemul constructiv</w:t>
      </w:r>
      <w:r>
        <w:rPr>
          <w:rFonts w:ascii="Arial" w:hAnsi="Arial" w:cs="Arial"/>
          <w:b/>
          <w:i/>
          <w:color w:val="auto"/>
          <w:sz w:val="24"/>
          <w:szCs w:val="24"/>
        </w:rPr>
        <w:t> </w:t>
      </w:r>
      <w:r>
        <w:rPr>
          <w:rFonts w:ascii="Arial" w:eastAsia="Times New Roman" w:hAnsi="Arial" w:cs="Arial"/>
          <w:i/>
          <w:color w:val="auto"/>
          <w:kern w:val="18"/>
          <w:sz w:val="24"/>
          <w:szCs w:val="24"/>
          <w:lang w:val="fr-FR"/>
        </w:rPr>
        <w:t>:</w:t>
      </w:r>
    </w:p>
    <w:p w:rsidR="00C878E5" w:rsidRPr="00860907" w:rsidRDefault="00C878E5" w:rsidP="00C878E5">
      <w:pPr>
        <w:pStyle w:val="ListParagraph"/>
        <w:tabs>
          <w:tab w:val="left" w:pos="0"/>
        </w:tabs>
        <w:spacing w:after="0"/>
        <w:ind w:left="0"/>
        <w:rPr>
          <w:rFonts w:ascii="Arial" w:hAnsi="Arial" w:cs="Arial"/>
          <w:b/>
          <w:i/>
          <w:sz w:val="24"/>
          <w:szCs w:val="24"/>
        </w:rPr>
      </w:pPr>
      <w:r w:rsidRPr="009346FD">
        <w:rPr>
          <w:rFonts w:ascii="Arial" w:hAnsi="Arial" w:cs="Arial"/>
          <w:b/>
          <w:i/>
          <w:sz w:val="24"/>
          <w:szCs w:val="24"/>
        </w:rPr>
        <w:t>Infrastructura:</w:t>
      </w:r>
      <w:r>
        <w:rPr>
          <w:rFonts w:ascii="Arial" w:hAnsi="Arial" w:cs="Arial"/>
          <w:b/>
          <w:i/>
          <w:sz w:val="24"/>
          <w:szCs w:val="24"/>
        </w:rPr>
        <w:t xml:space="preserve"> </w:t>
      </w:r>
      <w:proofErr w:type="spellStart"/>
      <w:r w:rsidRPr="009346FD">
        <w:rPr>
          <w:rFonts w:ascii="Arial" w:hAnsi="Arial" w:cs="Arial"/>
          <w:i/>
          <w:sz w:val="24"/>
          <w:szCs w:val="24"/>
        </w:rPr>
        <w:t>Fundatii</w:t>
      </w:r>
      <w:proofErr w:type="spellEnd"/>
      <w:r w:rsidRPr="009346FD">
        <w:rPr>
          <w:rFonts w:ascii="Arial" w:hAnsi="Arial" w:cs="Arial"/>
          <w:i/>
          <w:sz w:val="24"/>
          <w:szCs w:val="24"/>
        </w:rPr>
        <w:t xml:space="preserve"> </w:t>
      </w:r>
      <w:r>
        <w:rPr>
          <w:rFonts w:ascii="Arial" w:hAnsi="Arial" w:cs="Arial"/>
          <w:i/>
          <w:sz w:val="24"/>
          <w:szCs w:val="24"/>
        </w:rPr>
        <w:t>continue din beton armat</w:t>
      </w:r>
      <w:r w:rsidRPr="009346FD">
        <w:rPr>
          <w:rFonts w:ascii="Arial" w:hAnsi="Arial" w:cs="Arial"/>
          <w:i/>
          <w:sz w:val="24"/>
          <w:szCs w:val="24"/>
        </w:rPr>
        <w:t xml:space="preserve">. </w:t>
      </w:r>
    </w:p>
    <w:p w:rsidR="00C878E5" w:rsidRPr="00860907" w:rsidRDefault="00C878E5" w:rsidP="00C878E5">
      <w:pPr>
        <w:pStyle w:val="ListParagraph"/>
        <w:tabs>
          <w:tab w:val="left" w:pos="0"/>
        </w:tabs>
        <w:spacing w:after="0"/>
        <w:ind w:left="0"/>
        <w:rPr>
          <w:rFonts w:ascii="Arial" w:hAnsi="Arial" w:cs="Arial"/>
          <w:b/>
          <w:i/>
          <w:sz w:val="24"/>
          <w:szCs w:val="24"/>
        </w:rPr>
      </w:pPr>
      <w:r w:rsidRPr="009346FD">
        <w:rPr>
          <w:rFonts w:ascii="Arial" w:hAnsi="Arial" w:cs="Arial"/>
          <w:b/>
          <w:i/>
          <w:sz w:val="24"/>
          <w:szCs w:val="24"/>
        </w:rPr>
        <w:t>Suprastructura</w:t>
      </w:r>
      <w:r>
        <w:rPr>
          <w:rFonts w:ascii="Arial" w:hAnsi="Arial" w:cs="Arial"/>
          <w:b/>
          <w:i/>
          <w:sz w:val="24"/>
          <w:szCs w:val="24"/>
        </w:rPr>
        <w:t xml:space="preserve">: </w:t>
      </w:r>
      <w:r w:rsidRPr="009346FD">
        <w:rPr>
          <w:rFonts w:ascii="Arial" w:hAnsi="Arial" w:cs="Arial"/>
          <w:i/>
          <w:sz w:val="24"/>
          <w:szCs w:val="24"/>
        </w:rPr>
        <w:t>Structura</w:t>
      </w:r>
      <w:r>
        <w:rPr>
          <w:rFonts w:ascii="Arial" w:hAnsi="Arial" w:cs="Arial"/>
          <w:i/>
          <w:sz w:val="24"/>
          <w:szCs w:val="24"/>
        </w:rPr>
        <w:t xml:space="preserve"> de rezistență a </w:t>
      </w:r>
      <w:proofErr w:type="spellStart"/>
      <w:r>
        <w:rPr>
          <w:rFonts w:ascii="Arial" w:hAnsi="Arial" w:cs="Arial"/>
          <w:i/>
          <w:sz w:val="24"/>
          <w:szCs w:val="24"/>
        </w:rPr>
        <w:t>cladirilor</w:t>
      </w:r>
      <w:proofErr w:type="spellEnd"/>
      <w:r w:rsidRPr="009346FD">
        <w:rPr>
          <w:rFonts w:ascii="Arial" w:hAnsi="Arial" w:cs="Arial"/>
          <w:i/>
          <w:sz w:val="24"/>
          <w:szCs w:val="24"/>
        </w:rPr>
        <w:t xml:space="preserve"> este realizata din</w:t>
      </w:r>
      <w:r>
        <w:rPr>
          <w:rFonts w:ascii="Arial" w:hAnsi="Arial" w:cs="Arial"/>
          <w:i/>
          <w:sz w:val="24"/>
          <w:szCs w:val="24"/>
        </w:rPr>
        <w:t xml:space="preserve"> </w:t>
      </w:r>
      <w:proofErr w:type="spellStart"/>
      <w:r>
        <w:rPr>
          <w:rFonts w:ascii="Arial" w:hAnsi="Arial" w:cs="Arial"/>
          <w:i/>
          <w:sz w:val="24"/>
          <w:szCs w:val="24"/>
        </w:rPr>
        <w:t>stalpi</w:t>
      </w:r>
      <w:proofErr w:type="spellEnd"/>
      <w:r>
        <w:rPr>
          <w:rFonts w:ascii="Arial" w:hAnsi="Arial" w:cs="Arial"/>
          <w:i/>
          <w:sz w:val="24"/>
          <w:szCs w:val="24"/>
        </w:rPr>
        <w:t xml:space="preserve"> beton armat si </w:t>
      </w:r>
      <w:proofErr w:type="spellStart"/>
      <w:r>
        <w:rPr>
          <w:rFonts w:ascii="Arial" w:hAnsi="Arial" w:cs="Arial"/>
          <w:i/>
          <w:sz w:val="24"/>
          <w:szCs w:val="24"/>
        </w:rPr>
        <w:t>zidarie</w:t>
      </w:r>
      <w:proofErr w:type="spellEnd"/>
      <w:r>
        <w:rPr>
          <w:rFonts w:ascii="Arial" w:hAnsi="Arial" w:cs="Arial"/>
          <w:i/>
          <w:sz w:val="24"/>
          <w:szCs w:val="24"/>
        </w:rPr>
        <w:t xml:space="preserve"> </w:t>
      </w:r>
      <w:proofErr w:type="spellStart"/>
      <w:r>
        <w:rPr>
          <w:rFonts w:ascii="Arial" w:hAnsi="Arial" w:cs="Arial"/>
          <w:i/>
          <w:sz w:val="24"/>
          <w:szCs w:val="24"/>
        </w:rPr>
        <w:t>caramida</w:t>
      </w:r>
      <w:proofErr w:type="spellEnd"/>
      <w:r>
        <w:rPr>
          <w:rFonts w:ascii="Arial" w:hAnsi="Arial" w:cs="Arial"/>
          <w:i/>
          <w:sz w:val="24"/>
          <w:szCs w:val="24"/>
        </w:rPr>
        <w:t>.</w:t>
      </w:r>
    </w:p>
    <w:p w:rsidR="00C878E5" w:rsidRPr="009346FD" w:rsidRDefault="00C878E5" w:rsidP="00C878E5">
      <w:pPr>
        <w:pStyle w:val="Heading2"/>
        <w:spacing w:line="276" w:lineRule="auto"/>
        <w:ind w:left="709"/>
        <w:jc w:val="both"/>
        <w:rPr>
          <w:rFonts w:ascii="Arial" w:hAnsi="Arial" w:cs="Arial"/>
          <w:b/>
          <w:i/>
          <w:color w:val="auto"/>
          <w:sz w:val="24"/>
          <w:szCs w:val="24"/>
        </w:rPr>
      </w:pPr>
      <w:proofErr w:type="spellStart"/>
      <w:r w:rsidRPr="009346FD">
        <w:rPr>
          <w:rFonts w:ascii="Arial" w:hAnsi="Arial" w:cs="Arial"/>
          <w:b/>
          <w:i/>
          <w:color w:val="auto"/>
          <w:sz w:val="24"/>
          <w:szCs w:val="24"/>
        </w:rPr>
        <w:t>Inchiderile</w:t>
      </w:r>
      <w:proofErr w:type="spellEnd"/>
      <w:r w:rsidRPr="009346FD">
        <w:rPr>
          <w:rFonts w:ascii="Arial" w:hAnsi="Arial" w:cs="Arial"/>
          <w:b/>
          <w:i/>
          <w:color w:val="auto"/>
          <w:sz w:val="24"/>
          <w:szCs w:val="24"/>
        </w:rPr>
        <w:t xml:space="preserve"> exterioare si compartimentările interioare:</w:t>
      </w:r>
    </w:p>
    <w:p w:rsidR="00C878E5" w:rsidRDefault="00C878E5" w:rsidP="00C878E5">
      <w:pPr>
        <w:spacing w:after="0"/>
        <w:ind w:right="-66" w:firstLine="720"/>
        <w:jc w:val="both"/>
        <w:rPr>
          <w:rFonts w:ascii="Arial" w:hAnsi="Arial" w:cs="Arial"/>
          <w:b/>
          <w:i/>
          <w:sz w:val="24"/>
          <w:szCs w:val="24"/>
        </w:rPr>
      </w:pPr>
      <w:r w:rsidRPr="009346FD">
        <w:rPr>
          <w:rFonts w:ascii="Arial" w:hAnsi="Arial" w:cs="Arial"/>
          <w:b/>
          <w:i/>
          <w:sz w:val="24"/>
          <w:szCs w:val="24"/>
        </w:rPr>
        <w:t>Închiderile exterioare</w:t>
      </w:r>
      <w:r>
        <w:rPr>
          <w:rFonts w:ascii="Arial" w:hAnsi="Arial" w:cs="Arial"/>
          <w:b/>
          <w:i/>
          <w:sz w:val="24"/>
          <w:szCs w:val="24"/>
        </w:rPr>
        <w:t xml:space="preserve"> </w:t>
      </w:r>
      <w:r w:rsidRPr="00E60B45">
        <w:rPr>
          <w:rFonts w:ascii="Arial" w:hAnsi="Arial" w:cs="Arial"/>
          <w:i/>
          <w:sz w:val="24"/>
          <w:szCs w:val="24"/>
        </w:rPr>
        <w:t xml:space="preserve">sunt realizate din </w:t>
      </w:r>
      <w:proofErr w:type="spellStart"/>
      <w:r>
        <w:rPr>
          <w:rFonts w:ascii="Arial" w:hAnsi="Arial" w:cs="Arial"/>
          <w:i/>
          <w:sz w:val="24"/>
          <w:szCs w:val="24"/>
        </w:rPr>
        <w:t>zidarie</w:t>
      </w:r>
      <w:proofErr w:type="spellEnd"/>
      <w:r>
        <w:rPr>
          <w:rFonts w:ascii="Arial" w:hAnsi="Arial" w:cs="Arial"/>
          <w:i/>
          <w:sz w:val="24"/>
          <w:szCs w:val="24"/>
        </w:rPr>
        <w:t xml:space="preserve"> </w:t>
      </w:r>
      <w:proofErr w:type="spellStart"/>
      <w:r>
        <w:rPr>
          <w:rFonts w:ascii="Arial" w:hAnsi="Arial" w:cs="Arial"/>
          <w:i/>
          <w:sz w:val="24"/>
          <w:szCs w:val="24"/>
        </w:rPr>
        <w:t>caramida</w:t>
      </w:r>
      <w:proofErr w:type="spellEnd"/>
      <w:r>
        <w:rPr>
          <w:rFonts w:ascii="Arial" w:hAnsi="Arial" w:cs="Arial"/>
          <w:i/>
          <w:sz w:val="24"/>
          <w:szCs w:val="24"/>
        </w:rPr>
        <w:t>.</w:t>
      </w:r>
      <w:r w:rsidRPr="0072549C">
        <w:rPr>
          <w:rFonts w:ascii="Arial" w:hAnsi="Arial" w:cs="Arial"/>
          <w:i/>
          <w:sz w:val="24"/>
          <w:szCs w:val="24"/>
        </w:rPr>
        <w:t xml:space="preserve"> </w:t>
      </w:r>
      <w:r>
        <w:rPr>
          <w:rFonts w:ascii="Arial" w:hAnsi="Arial" w:cs="Arial"/>
          <w:i/>
          <w:sz w:val="24"/>
          <w:szCs w:val="24"/>
        </w:rPr>
        <w:t xml:space="preserve">și, în treimea superioara a fațadelor sunt amplasate goluri de </w:t>
      </w:r>
      <w:proofErr w:type="spellStart"/>
      <w:r>
        <w:rPr>
          <w:rFonts w:ascii="Arial" w:hAnsi="Arial" w:cs="Arial"/>
          <w:i/>
          <w:sz w:val="24"/>
          <w:szCs w:val="24"/>
        </w:rPr>
        <w:t>ventilatie</w:t>
      </w:r>
      <w:proofErr w:type="spellEnd"/>
      <w:r>
        <w:rPr>
          <w:rFonts w:ascii="Arial" w:hAnsi="Arial" w:cs="Arial"/>
          <w:i/>
          <w:sz w:val="24"/>
          <w:szCs w:val="24"/>
        </w:rPr>
        <w:t>, permanent deschise,suprafața acestora însumând min. 1% din aria încăperii de depozitare.</w:t>
      </w:r>
      <w:r w:rsidRPr="00713091">
        <w:rPr>
          <w:rFonts w:ascii="Arial" w:hAnsi="Arial" w:cs="Arial"/>
          <w:i/>
          <w:sz w:val="24"/>
          <w:szCs w:val="24"/>
        </w:rPr>
        <w:t xml:space="preserve"> </w:t>
      </w:r>
      <w:r>
        <w:rPr>
          <w:rFonts w:ascii="Arial" w:hAnsi="Arial" w:cs="Arial"/>
          <w:i/>
          <w:sz w:val="24"/>
          <w:szCs w:val="24"/>
        </w:rPr>
        <w:t xml:space="preserve">Se vor amplasa grile de admisie a aerului in partea de jos a </w:t>
      </w:r>
      <w:proofErr w:type="spellStart"/>
      <w:r>
        <w:rPr>
          <w:rFonts w:ascii="Arial" w:hAnsi="Arial" w:cs="Arial"/>
          <w:i/>
          <w:sz w:val="24"/>
          <w:szCs w:val="24"/>
        </w:rPr>
        <w:t>peretilor</w:t>
      </w:r>
      <w:proofErr w:type="spellEnd"/>
      <w:r>
        <w:rPr>
          <w:rFonts w:ascii="Arial" w:hAnsi="Arial" w:cs="Arial"/>
          <w:i/>
          <w:sz w:val="24"/>
          <w:szCs w:val="24"/>
        </w:rPr>
        <w:t xml:space="preserve"> perimetrali.</w:t>
      </w:r>
    </w:p>
    <w:p w:rsidR="00C878E5" w:rsidRPr="009346FD" w:rsidRDefault="00C878E5" w:rsidP="00C878E5">
      <w:pPr>
        <w:spacing w:after="0"/>
        <w:ind w:right="-66" w:firstLine="720"/>
        <w:jc w:val="both"/>
        <w:rPr>
          <w:rFonts w:ascii="Arial" w:hAnsi="Arial" w:cs="Arial"/>
          <w:b/>
          <w:i/>
          <w:sz w:val="24"/>
          <w:szCs w:val="24"/>
        </w:rPr>
      </w:pPr>
      <w:r w:rsidRPr="009346FD">
        <w:rPr>
          <w:rFonts w:ascii="Arial" w:hAnsi="Arial" w:cs="Arial"/>
          <w:b/>
          <w:i/>
          <w:sz w:val="24"/>
          <w:szCs w:val="24"/>
        </w:rPr>
        <w:t>Compartimentări interioare:</w:t>
      </w:r>
      <w:r>
        <w:rPr>
          <w:rFonts w:ascii="Arial" w:hAnsi="Arial" w:cs="Arial"/>
          <w:b/>
          <w:i/>
          <w:sz w:val="24"/>
          <w:szCs w:val="24"/>
        </w:rPr>
        <w:t xml:space="preserve"> </w:t>
      </w:r>
      <w:proofErr w:type="spellStart"/>
      <w:r w:rsidRPr="00BB08BD">
        <w:rPr>
          <w:rFonts w:ascii="Arial" w:hAnsi="Arial" w:cs="Arial"/>
          <w:i/>
          <w:sz w:val="24"/>
          <w:szCs w:val="24"/>
        </w:rPr>
        <w:t>spatiul</w:t>
      </w:r>
      <w:proofErr w:type="spellEnd"/>
      <w:r w:rsidRPr="00BB08BD">
        <w:rPr>
          <w:rFonts w:ascii="Arial" w:hAnsi="Arial" w:cs="Arial"/>
          <w:i/>
          <w:sz w:val="24"/>
          <w:szCs w:val="24"/>
        </w:rPr>
        <w:t xml:space="preserve"> halei nu este compartimentat</w:t>
      </w:r>
      <w:r>
        <w:rPr>
          <w:rFonts w:ascii="Arial" w:hAnsi="Arial" w:cs="Arial"/>
          <w:i/>
          <w:sz w:val="24"/>
          <w:szCs w:val="24"/>
        </w:rPr>
        <w:t>.</w:t>
      </w:r>
    </w:p>
    <w:p w:rsidR="00C878E5" w:rsidRPr="009346FD" w:rsidRDefault="00C878E5" w:rsidP="00C878E5">
      <w:pPr>
        <w:pStyle w:val="Heading2"/>
        <w:spacing w:line="276" w:lineRule="auto"/>
        <w:ind w:left="709"/>
        <w:jc w:val="both"/>
        <w:rPr>
          <w:rFonts w:ascii="Arial" w:hAnsi="Arial" w:cs="Arial"/>
          <w:b/>
          <w:i/>
          <w:color w:val="auto"/>
          <w:sz w:val="24"/>
          <w:szCs w:val="24"/>
        </w:rPr>
      </w:pPr>
      <w:r w:rsidRPr="009346FD">
        <w:rPr>
          <w:rFonts w:ascii="Arial" w:hAnsi="Arial" w:cs="Arial"/>
          <w:b/>
          <w:i/>
          <w:color w:val="auto"/>
          <w:sz w:val="24"/>
          <w:szCs w:val="24"/>
        </w:rPr>
        <w:t>Finisaje interioare:</w:t>
      </w:r>
    </w:p>
    <w:p w:rsidR="00C878E5" w:rsidRPr="00886FB6" w:rsidRDefault="00C878E5" w:rsidP="00C878E5">
      <w:pPr>
        <w:pStyle w:val="ListParagraph"/>
        <w:numPr>
          <w:ilvl w:val="0"/>
          <w:numId w:val="18"/>
        </w:numPr>
        <w:spacing w:after="0"/>
        <w:ind w:left="0" w:right="-66" w:firstLine="0"/>
        <w:jc w:val="both"/>
        <w:rPr>
          <w:rFonts w:ascii="Arial" w:hAnsi="Arial" w:cs="Arial"/>
          <w:i/>
          <w:sz w:val="24"/>
          <w:szCs w:val="24"/>
        </w:rPr>
      </w:pPr>
      <w:r w:rsidRPr="00886FB6">
        <w:rPr>
          <w:rFonts w:ascii="Arial" w:hAnsi="Arial" w:cs="Arial"/>
          <w:i/>
          <w:sz w:val="24"/>
          <w:szCs w:val="24"/>
        </w:rPr>
        <w:t>Pardoselile sunt realizate din beton armat.</w:t>
      </w:r>
    </w:p>
    <w:p w:rsidR="00C878E5" w:rsidRPr="00886FB6" w:rsidRDefault="00C878E5" w:rsidP="00C878E5">
      <w:pPr>
        <w:pStyle w:val="ListParagraph"/>
        <w:numPr>
          <w:ilvl w:val="0"/>
          <w:numId w:val="18"/>
        </w:numPr>
        <w:spacing w:after="0"/>
        <w:ind w:left="0" w:right="-66" w:firstLine="0"/>
        <w:jc w:val="both"/>
        <w:rPr>
          <w:rFonts w:ascii="Arial" w:hAnsi="Arial" w:cs="Arial"/>
          <w:i/>
          <w:sz w:val="24"/>
          <w:szCs w:val="24"/>
        </w:rPr>
      </w:pPr>
      <w:proofErr w:type="spellStart"/>
      <w:r w:rsidRPr="00886FB6">
        <w:rPr>
          <w:rFonts w:ascii="Arial" w:hAnsi="Arial" w:cs="Arial"/>
          <w:i/>
          <w:sz w:val="24"/>
          <w:szCs w:val="24"/>
        </w:rPr>
        <w:t>Peretii</w:t>
      </w:r>
      <w:proofErr w:type="spellEnd"/>
      <w:r w:rsidRPr="00886FB6">
        <w:rPr>
          <w:rFonts w:ascii="Arial" w:hAnsi="Arial" w:cs="Arial"/>
          <w:i/>
          <w:sz w:val="24"/>
          <w:szCs w:val="24"/>
        </w:rPr>
        <w:t xml:space="preserve"> sunt </w:t>
      </w:r>
      <w:proofErr w:type="spellStart"/>
      <w:r w:rsidRPr="00886FB6">
        <w:rPr>
          <w:rFonts w:ascii="Arial" w:hAnsi="Arial" w:cs="Arial"/>
          <w:i/>
          <w:sz w:val="24"/>
          <w:szCs w:val="24"/>
        </w:rPr>
        <w:t>realizati</w:t>
      </w:r>
      <w:proofErr w:type="spellEnd"/>
      <w:r w:rsidRPr="00886FB6">
        <w:rPr>
          <w:rFonts w:ascii="Arial" w:hAnsi="Arial" w:cs="Arial"/>
          <w:i/>
          <w:sz w:val="24"/>
          <w:szCs w:val="24"/>
        </w:rPr>
        <w:t xml:space="preserve"> din </w:t>
      </w:r>
      <w:proofErr w:type="spellStart"/>
      <w:r w:rsidRPr="00886FB6">
        <w:rPr>
          <w:rFonts w:ascii="Arial" w:hAnsi="Arial" w:cs="Arial"/>
          <w:i/>
          <w:sz w:val="24"/>
          <w:szCs w:val="24"/>
        </w:rPr>
        <w:t>zidarie</w:t>
      </w:r>
      <w:proofErr w:type="spellEnd"/>
      <w:r w:rsidRPr="00886FB6">
        <w:rPr>
          <w:rFonts w:ascii="Arial" w:hAnsi="Arial" w:cs="Arial"/>
          <w:i/>
          <w:sz w:val="24"/>
          <w:szCs w:val="24"/>
        </w:rPr>
        <w:t xml:space="preserve"> </w:t>
      </w:r>
      <w:proofErr w:type="spellStart"/>
      <w:r w:rsidRPr="00886FB6">
        <w:rPr>
          <w:rFonts w:ascii="Arial" w:hAnsi="Arial" w:cs="Arial"/>
          <w:i/>
          <w:sz w:val="24"/>
          <w:szCs w:val="24"/>
        </w:rPr>
        <w:t>caramida</w:t>
      </w:r>
      <w:proofErr w:type="spellEnd"/>
      <w:r w:rsidRPr="00886FB6">
        <w:rPr>
          <w:rFonts w:ascii="Arial" w:hAnsi="Arial" w:cs="Arial"/>
          <w:i/>
          <w:sz w:val="24"/>
          <w:szCs w:val="24"/>
        </w:rPr>
        <w:t xml:space="preserve">, </w:t>
      </w:r>
      <w:proofErr w:type="spellStart"/>
      <w:r w:rsidRPr="00886FB6">
        <w:rPr>
          <w:rFonts w:ascii="Arial" w:hAnsi="Arial" w:cs="Arial"/>
          <w:i/>
          <w:sz w:val="24"/>
          <w:szCs w:val="24"/>
        </w:rPr>
        <w:t>tencuiti</w:t>
      </w:r>
      <w:proofErr w:type="spellEnd"/>
      <w:r w:rsidRPr="00886FB6">
        <w:rPr>
          <w:rFonts w:ascii="Arial" w:hAnsi="Arial" w:cs="Arial"/>
          <w:i/>
          <w:sz w:val="24"/>
          <w:szCs w:val="24"/>
        </w:rPr>
        <w:t xml:space="preserve"> si </w:t>
      </w:r>
      <w:proofErr w:type="spellStart"/>
      <w:r w:rsidRPr="00886FB6">
        <w:rPr>
          <w:rFonts w:ascii="Arial" w:hAnsi="Arial" w:cs="Arial"/>
          <w:i/>
          <w:sz w:val="24"/>
          <w:szCs w:val="24"/>
        </w:rPr>
        <w:t>finisati</w:t>
      </w:r>
      <w:proofErr w:type="spellEnd"/>
      <w:r w:rsidRPr="00886FB6">
        <w:rPr>
          <w:rFonts w:ascii="Arial" w:hAnsi="Arial" w:cs="Arial"/>
          <w:i/>
          <w:sz w:val="24"/>
          <w:szCs w:val="24"/>
        </w:rPr>
        <w:t xml:space="preserve"> cu lavabil, culoare alb.</w:t>
      </w:r>
    </w:p>
    <w:p w:rsidR="00C878E5" w:rsidRPr="00886FB6" w:rsidRDefault="00C878E5" w:rsidP="00C878E5">
      <w:pPr>
        <w:pStyle w:val="ListParagraph"/>
        <w:numPr>
          <w:ilvl w:val="0"/>
          <w:numId w:val="18"/>
        </w:numPr>
        <w:spacing w:after="0"/>
        <w:ind w:left="0" w:right="-66" w:firstLine="0"/>
        <w:jc w:val="both"/>
        <w:rPr>
          <w:rFonts w:ascii="Arial" w:hAnsi="Arial" w:cs="Arial"/>
          <w:i/>
          <w:sz w:val="24"/>
          <w:szCs w:val="24"/>
        </w:rPr>
      </w:pPr>
      <w:proofErr w:type="spellStart"/>
      <w:r>
        <w:rPr>
          <w:rFonts w:ascii="Arial" w:hAnsi="Arial" w:cs="Arial"/>
          <w:i/>
          <w:sz w:val="24"/>
          <w:szCs w:val="24"/>
        </w:rPr>
        <w:t>Tamplarie</w:t>
      </w:r>
      <w:proofErr w:type="spellEnd"/>
      <w:r w:rsidRPr="00886FB6">
        <w:rPr>
          <w:rFonts w:ascii="Arial" w:hAnsi="Arial" w:cs="Arial"/>
          <w:i/>
          <w:sz w:val="24"/>
          <w:szCs w:val="24"/>
        </w:rPr>
        <w:t xml:space="preserve"> metalica</w:t>
      </w:r>
    </w:p>
    <w:p w:rsidR="00C878E5" w:rsidRPr="009346FD" w:rsidRDefault="00C878E5" w:rsidP="00C878E5">
      <w:pPr>
        <w:pStyle w:val="Heading2"/>
        <w:spacing w:line="276" w:lineRule="auto"/>
        <w:ind w:left="709"/>
        <w:jc w:val="both"/>
        <w:rPr>
          <w:rFonts w:ascii="Arial" w:hAnsi="Arial" w:cs="Arial"/>
          <w:b/>
          <w:i/>
          <w:color w:val="auto"/>
          <w:sz w:val="24"/>
          <w:szCs w:val="24"/>
        </w:rPr>
      </w:pPr>
      <w:r w:rsidRPr="009346FD">
        <w:rPr>
          <w:rFonts w:ascii="Arial" w:hAnsi="Arial" w:cs="Arial"/>
          <w:b/>
          <w:i/>
          <w:color w:val="auto"/>
          <w:sz w:val="24"/>
          <w:szCs w:val="24"/>
        </w:rPr>
        <w:t>Acoperișul și învelitoarea:</w:t>
      </w:r>
    </w:p>
    <w:p w:rsidR="00C878E5" w:rsidRPr="009346FD" w:rsidRDefault="00C878E5" w:rsidP="00C878E5">
      <w:pPr>
        <w:pStyle w:val="ListParagraph"/>
        <w:numPr>
          <w:ilvl w:val="0"/>
          <w:numId w:val="18"/>
        </w:numPr>
        <w:spacing w:after="0"/>
        <w:ind w:left="0" w:right="-66" w:firstLine="0"/>
        <w:jc w:val="both"/>
        <w:rPr>
          <w:rFonts w:ascii="Arial" w:hAnsi="Arial" w:cs="Arial"/>
          <w:i/>
          <w:sz w:val="24"/>
          <w:szCs w:val="24"/>
        </w:rPr>
      </w:pPr>
      <w:proofErr w:type="spellStart"/>
      <w:r w:rsidRPr="009346FD">
        <w:rPr>
          <w:rFonts w:ascii="Arial" w:hAnsi="Arial" w:cs="Arial"/>
          <w:i/>
          <w:sz w:val="24"/>
          <w:szCs w:val="24"/>
        </w:rPr>
        <w:t>Acoperis</w:t>
      </w:r>
      <w:r>
        <w:rPr>
          <w:rFonts w:ascii="Arial" w:hAnsi="Arial" w:cs="Arial"/>
          <w:i/>
          <w:sz w:val="24"/>
          <w:szCs w:val="24"/>
        </w:rPr>
        <w:t>ul</w:t>
      </w:r>
      <w:proofErr w:type="spellEnd"/>
      <w:r>
        <w:rPr>
          <w:rFonts w:ascii="Arial" w:hAnsi="Arial" w:cs="Arial"/>
          <w:i/>
          <w:sz w:val="24"/>
          <w:szCs w:val="24"/>
        </w:rPr>
        <w:t xml:space="preserve"> -  tip cheson beton armat, termo si hidroizolat.</w:t>
      </w:r>
    </w:p>
    <w:p w:rsidR="00541148" w:rsidRDefault="00541148" w:rsidP="0058268D">
      <w:pPr>
        <w:pStyle w:val="ListParagraph"/>
        <w:spacing w:after="0"/>
        <w:ind w:left="0" w:firstLine="709"/>
        <w:jc w:val="both"/>
        <w:rPr>
          <w:rFonts w:ascii="Arial" w:eastAsia="Times New Roman" w:hAnsi="Arial" w:cs="Arial"/>
          <w:i/>
          <w:sz w:val="24"/>
          <w:szCs w:val="24"/>
        </w:rPr>
      </w:pPr>
    </w:p>
    <w:p w:rsidR="006022E0" w:rsidRDefault="006022E0" w:rsidP="00560ADD">
      <w:pPr>
        <w:pStyle w:val="ListParagraph"/>
        <w:numPr>
          <w:ilvl w:val="0"/>
          <w:numId w:val="11"/>
        </w:numPr>
        <w:tabs>
          <w:tab w:val="left" w:pos="0"/>
        </w:tabs>
        <w:spacing w:after="0"/>
        <w:ind w:hanging="720"/>
        <w:jc w:val="both"/>
        <w:rPr>
          <w:rFonts w:ascii="Arial" w:eastAsia="Times New Roman" w:hAnsi="Arial" w:cs="Arial"/>
          <w:i/>
          <w:color w:val="C00000"/>
          <w:sz w:val="24"/>
          <w:szCs w:val="24"/>
          <w:lang w:eastAsia="ro-RO"/>
        </w:rPr>
      </w:pPr>
      <w:bookmarkStart w:id="43" w:name="do|ax5^E|spIII.|pa17"/>
      <w:bookmarkEnd w:id="43"/>
      <w:r w:rsidRPr="00D45027">
        <w:rPr>
          <w:rFonts w:ascii="Arial" w:eastAsia="Times New Roman" w:hAnsi="Arial" w:cs="Arial"/>
          <w:i/>
          <w:color w:val="C00000"/>
          <w:sz w:val="24"/>
          <w:szCs w:val="24"/>
          <w:lang w:eastAsia="ro-RO"/>
        </w:rPr>
        <w:t xml:space="preserve">planul de execuţie, cuprinzând faza de construcţie, punerea în funcţiune, exploatare, </w:t>
      </w:r>
      <w:r w:rsidR="00D45027">
        <w:rPr>
          <w:rFonts w:ascii="Arial" w:eastAsia="Times New Roman" w:hAnsi="Arial" w:cs="Arial"/>
          <w:i/>
          <w:color w:val="C00000"/>
          <w:sz w:val="24"/>
          <w:szCs w:val="24"/>
          <w:lang w:eastAsia="ro-RO"/>
        </w:rPr>
        <w:t>refacere şi folosire ulterioară:</w:t>
      </w:r>
    </w:p>
    <w:p w:rsidR="006022E0" w:rsidRDefault="006022E0" w:rsidP="00560ADD">
      <w:pPr>
        <w:pStyle w:val="ListParagraph"/>
        <w:numPr>
          <w:ilvl w:val="0"/>
          <w:numId w:val="11"/>
        </w:numPr>
        <w:tabs>
          <w:tab w:val="left" w:pos="0"/>
        </w:tabs>
        <w:spacing w:after="0"/>
        <w:ind w:hanging="720"/>
        <w:jc w:val="both"/>
        <w:rPr>
          <w:rFonts w:ascii="Arial" w:eastAsia="Times New Roman" w:hAnsi="Arial" w:cs="Arial"/>
          <w:i/>
          <w:color w:val="C00000"/>
          <w:sz w:val="24"/>
          <w:szCs w:val="24"/>
          <w:lang w:eastAsia="ro-RO"/>
        </w:rPr>
      </w:pPr>
      <w:bookmarkStart w:id="44" w:name="do|ax5^E|spIII.|pa18"/>
      <w:bookmarkEnd w:id="44"/>
      <w:r w:rsidRPr="0058268D">
        <w:rPr>
          <w:rFonts w:ascii="Arial" w:eastAsia="Times New Roman" w:hAnsi="Arial" w:cs="Arial"/>
          <w:i/>
          <w:color w:val="C00000"/>
          <w:sz w:val="24"/>
          <w:szCs w:val="24"/>
          <w:lang w:eastAsia="ro-RO"/>
        </w:rPr>
        <w:t>relaţia cu alte pro</w:t>
      </w:r>
      <w:r w:rsidR="0058268D">
        <w:rPr>
          <w:rFonts w:ascii="Arial" w:eastAsia="Times New Roman" w:hAnsi="Arial" w:cs="Arial"/>
          <w:i/>
          <w:color w:val="C00000"/>
          <w:sz w:val="24"/>
          <w:szCs w:val="24"/>
          <w:lang w:eastAsia="ro-RO"/>
        </w:rPr>
        <w:t>iecte existente sau planificate:</w:t>
      </w:r>
    </w:p>
    <w:p w:rsidR="0058268D" w:rsidRPr="0058268D" w:rsidRDefault="0058268D" w:rsidP="0058268D">
      <w:pPr>
        <w:pStyle w:val="ListParagraph"/>
        <w:spacing w:after="0"/>
        <w:ind w:left="0" w:firstLine="709"/>
        <w:jc w:val="both"/>
        <w:rPr>
          <w:rFonts w:ascii="Arial" w:eastAsia="Times New Roman" w:hAnsi="Arial" w:cs="Arial"/>
          <w:i/>
          <w:sz w:val="24"/>
          <w:szCs w:val="24"/>
        </w:rPr>
      </w:pPr>
      <w:r w:rsidRPr="0058268D">
        <w:rPr>
          <w:rFonts w:ascii="Arial" w:eastAsia="Times New Roman" w:hAnsi="Arial" w:cs="Arial"/>
          <w:i/>
          <w:sz w:val="24"/>
          <w:szCs w:val="24"/>
        </w:rPr>
        <w:lastRenderedPageBreak/>
        <w:t>Nu este cazul.</w:t>
      </w:r>
    </w:p>
    <w:p w:rsidR="006022E0" w:rsidRDefault="006022E0" w:rsidP="00560ADD">
      <w:pPr>
        <w:pStyle w:val="ListParagraph"/>
        <w:numPr>
          <w:ilvl w:val="0"/>
          <w:numId w:val="11"/>
        </w:numPr>
        <w:tabs>
          <w:tab w:val="left" w:pos="0"/>
        </w:tabs>
        <w:spacing w:after="0"/>
        <w:ind w:hanging="720"/>
        <w:jc w:val="both"/>
        <w:rPr>
          <w:rFonts w:ascii="Arial" w:eastAsia="Times New Roman" w:hAnsi="Arial" w:cs="Arial"/>
          <w:i/>
          <w:color w:val="C00000"/>
          <w:sz w:val="24"/>
          <w:szCs w:val="24"/>
          <w:lang w:eastAsia="ro-RO"/>
        </w:rPr>
      </w:pPr>
      <w:bookmarkStart w:id="45" w:name="do|ax5^E|spIII.|pa19"/>
      <w:bookmarkEnd w:id="45"/>
      <w:r w:rsidRPr="0058268D">
        <w:rPr>
          <w:rFonts w:ascii="Arial" w:eastAsia="Times New Roman" w:hAnsi="Arial" w:cs="Arial"/>
          <w:i/>
          <w:color w:val="C00000"/>
          <w:sz w:val="24"/>
          <w:szCs w:val="24"/>
          <w:lang w:eastAsia="ro-RO"/>
        </w:rPr>
        <w:t>detalii privind alternativele care au fost luate în</w:t>
      </w:r>
      <w:r w:rsidR="0058268D" w:rsidRPr="0058268D">
        <w:rPr>
          <w:rFonts w:ascii="Arial" w:eastAsia="Times New Roman" w:hAnsi="Arial" w:cs="Arial"/>
          <w:i/>
          <w:color w:val="C00000"/>
          <w:sz w:val="24"/>
          <w:szCs w:val="24"/>
          <w:lang w:eastAsia="ro-RO"/>
        </w:rPr>
        <w:t xml:space="preserve"> considerare:</w:t>
      </w:r>
    </w:p>
    <w:p w:rsidR="0058268D" w:rsidRPr="00094CF9" w:rsidRDefault="0058268D" w:rsidP="0014362F">
      <w:pPr>
        <w:pStyle w:val="ListParagraph"/>
        <w:spacing w:after="0"/>
        <w:ind w:left="0" w:firstLine="709"/>
        <w:jc w:val="both"/>
        <w:rPr>
          <w:rFonts w:ascii="Arial" w:hAnsi="Arial" w:cs="Arial"/>
          <w:i/>
          <w:sz w:val="24"/>
          <w:szCs w:val="24"/>
        </w:rPr>
      </w:pPr>
      <w:r w:rsidRPr="00094CF9">
        <w:rPr>
          <w:rFonts w:ascii="Arial" w:hAnsi="Arial" w:cs="Arial"/>
          <w:i/>
          <w:sz w:val="24"/>
          <w:szCs w:val="24"/>
        </w:rPr>
        <w:t>Nu este cazul.</w:t>
      </w:r>
    </w:p>
    <w:p w:rsidR="006022E0" w:rsidRPr="007B3C12" w:rsidRDefault="006022E0" w:rsidP="00560ADD">
      <w:pPr>
        <w:pStyle w:val="ListParagraph"/>
        <w:numPr>
          <w:ilvl w:val="0"/>
          <w:numId w:val="11"/>
        </w:numPr>
        <w:tabs>
          <w:tab w:val="left" w:pos="0"/>
        </w:tabs>
        <w:spacing w:after="0"/>
        <w:ind w:hanging="720"/>
        <w:jc w:val="both"/>
        <w:rPr>
          <w:rFonts w:ascii="Arial" w:eastAsia="Times New Roman" w:hAnsi="Arial" w:cs="Arial"/>
          <w:i/>
          <w:color w:val="C00000"/>
          <w:sz w:val="24"/>
          <w:szCs w:val="24"/>
          <w:lang w:eastAsia="ro-RO"/>
        </w:rPr>
      </w:pPr>
      <w:bookmarkStart w:id="46" w:name="do|ax5^E|spIII.|pa20"/>
      <w:bookmarkEnd w:id="46"/>
      <w:r w:rsidRPr="007B3C12">
        <w:rPr>
          <w:rFonts w:ascii="Arial" w:eastAsia="Times New Roman" w:hAnsi="Arial" w:cs="Arial"/>
          <w:i/>
          <w:color w:val="C00000"/>
          <w:sz w:val="24"/>
          <w:szCs w:val="24"/>
          <w:lang w:eastAsia="ro-RO"/>
        </w:rPr>
        <w:t>alte activităţi care pot apărea ca urmare a proiectului (de exemplu, extragerea de agregate, asigurarea unor noi surse de apă, surse sau linii de transport al energiei, creşterea numărului de locuinţe, eliminarea apelor uzate şi a deşeurilor)</w:t>
      </w:r>
      <w:r w:rsidR="007B3C12" w:rsidRPr="007B3C12">
        <w:rPr>
          <w:rFonts w:ascii="Arial" w:eastAsia="Times New Roman" w:hAnsi="Arial" w:cs="Arial"/>
          <w:i/>
          <w:color w:val="C00000"/>
          <w:sz w:val="24"/>
          <w:szCs w:val="24"/>
          <w:lang w:eastAsia="ro-RO"/>
        </w:rPr>
        <w:t>:</w:t>
      </w:r>
    </w:p>
    <w:p w:rsidR="007B3C12" w:rsidRPr="00094CF9" w:rsidRDefault="007B3C12" w:rsidP="0014362F">
      <w:pPr>
        <w:pStyle w:val="ListParagraph"/>
        <w:spacing w:after="0"/>
        <w:ind w:left="0" w:firstLine="709"/>
        <w:jc w:val="both"/>
        <w:rPr>
          <w:rFonts w:ascii="Arial" w:hAnsi="Arial" w:cs="Arial"/>
          <w:i/>
          <w:sz w:val="24"/>
          <w:szCs w:val="24"/>
        </w:rPr>
      </w:pPr>
      <w:r w:rsidRPr="00094CF9">
        <w:rPr>
          <w:rFonts w:ascii="Arial" w:hAnsi="Arial" w:cs="Arial"/>
          <w:i/>
          <w:sz w:val="24"/>
          <w:szCs w:val="24"/>
        </w:rPr>
        <w:t>Nu este cazul.</w:t>
      </w:r>
    </w:p>
    <w:p w:rsidR="006022E0" w:rsidRPr="00F22C76" w:rsidRDefault="006022E0" w:rsidP="00560ADD">
      <w:pPr>
        <w:pStyle w:val="ListParagraph"/>
        <w:numPr>
          <w:ilvl w:val="0"/>
          <w:numId w:val="11"/>
        </w:numPr>
        <w:tabs>
          <w:tab w:val="left" w:pos="0"/>
        </w:tabs>
        <w:spacing w:after="0"/>
        <w:ind w:hanging="720"/>
        <w:jc w:val="both"/>
        <w:rPr>
          <w:rFonts w:ascii="Arial" w:eastAsia="Times New Roman" w:hAnsi="Arial" w:cs="Arial"/>
          <w:i/>
          <w:color w:val="C00000"/>
          <w:sz w:val="24"/>
          <w:szCs w:val="24"/>
          <w:lang w:eastAsia="ro-RO"/>
        </w:rPr>
      </w:pPr>
      <w:bookmarkStart w:id="47" w:name="do|ax5^E|spIII.|pa21"/>
      <w:bookmarkEnd w:id="47"/>
      <w:r w:rsidRPr="00F22C76">
        <w:rPr>
          <w:rFonts w:ascii="Arial" w:eastAsia="Times New Roman" w:hAnsi="Arial" w:cs="Arial"/>
          <w:i/>
          <w:color w:val="C00000"/>
          <w:sz w:val="24"/>
          <w:szCs w:val="24"/>
          <w:lang w:eastAsia="ro-RO"/>
        </w:rPr>
        <w:t>alte au</w:t>
      </w:r>
      <w:r w:rsidR="0014362F" w:rsidRPr="00F22C76">
        <w:rPr>
          <w:rFonts w:ascii="Arial" w:eastAsia="Times New Roman" w:hAnsi="Arial" w:cs="Arial"/>
          <w:i/>
          <w:color w:val="C00000"/>
          <w:sz w:val="24"/>
          <w:szCs w:val="24"/>
          <w:lang w:eastAsia="ro-RO"/>
        </w:rPr>
        <w:t>torizaţii cerute pentru proiect:</w:t>
      </w:r>
    </w:p>
    <w:p w:rsidR="0014362F" w:rsidRPr="003A0592" w:rsidRDefault="000075A3" w:rsidP="003A0592">
      <w:pPr>
        <w:pStyle w:val="ListParagraph"/>
        <w:spacing w:after="0"/>
        <w:jc w:val="both"/>
        <w:rPr>
          <w:rFonts w:ascii="Arial" w:hAnsi="Arial" w:cs="Arial"/>
          <w:i/>
          <w:sz w:val="24"/>
          <w:szCs w:val="24"/>
        </w:rPr>
      </w:pPr>
      <w:r>
        <w:rPr>
          <w:rFonts w:ascii="Arial" w:hAnsi="Arial" w:cs="Arial"/>
          <w:i/>
          <w:sz w:val="24"/>
          <w:szCs w:val="24"/>
        </w:rPr>
        <w:t xml:space="preserve">Nu </w:t>
      </w:r>
      <w:r w:rsidR="003A0592" w:rsidRPr="003A0592">
        <w:rPr>
          <w:rFonts w:ascii="Arial" w:hAnsi="Arial" w:cs="Arial"/>
          <w:i/>
          <w:sz w:val="24"/>
          <w:szCs w:val="24"/>
        </w:rPr>
        <w:t xml:space="preserve">sunt necesare alte </w:t>
      </w:r>
      <w:proofErr w:type="spellStart"/>
      <w:r w:rsidR="003A0592" w:rsidRPr="003A0592">
        <w:rPr>
          <w:rFonts w:ascii="Arial" w:hAnsi="Arial" w:cs="Arial"/>
          <w:i/>
          <w:sz w:val="24"/>
          <w:szCs w:val="24"/>
        </w:rPr>
        <w:t>documentatii</w:t>
      </w:r>
      <w:proofErr w:type="spellEnd"/>
      <w:r w:rsidR="003A0592" w:rsidRPr="003A0592">
        <w:rPr>
          <w:rFonts w:ascii="Arial" w:hAnsi="Arial" w:cs="Arial"/>
          <w:i/>
          <w:sz w:val="24"/>
          <w:szCs w:val="24"/>
        </w:rPr>
        <w:t xml:space="preserve"> in afara celor stipulate in Certificatul de Urbanism</w:t>
      </w:r>
    </w:p>
    <w:p w:rsidR="006022E0" w:rsidRPr="00B8299B" w:rsidRDefault="006022E0" w:rsidP="00377736">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u w:val="single"/>
          <w:lang w:eastAsia="ro-RO"/>
        </w:rPr>
      </w:pPr>
      <w:r w:rsidRPr="00B8299B">
        <w:rPr>
          <w:rFonts w:ascii="Arial" w:eastAsia="Times New Roman" w:hAnsi="Arial" w:cs="Arial"/>
          <w:b/>
          <w:i/>
          <w:color w:val="FF0000"/>
          <w:sz w:val="24"/>
          <w:szCs w:val="24"/>
          <w:u w:val="single"/>
          <w:lang w:eastAsia="ro-RO"/>
        </w:rPr>
        <w:t xml:space="preserve">Descrierea </w:t>
      </w:r>
      <w:r w:rsidRPr="00B8299B">
        <w:rPr>
          <w:rFonts w:ascii="Arial" w:eastAsia="Times New Roman" w:hAnsi="Arial" w:cs="Arial"/>
          <w:b/>
          <w:i/>
          <w:color w:val="C00000"/>
          <w:sz w:val="24"/>
          <w:szCs w:val="24"/>
          <w:u w:val="single"/>
          <w:lang w:eastAsia="ro-RO"/>
        </w:rPr>
        <w:t>lucrărilor de demolare necesare:</w:t>
      </w:r>
    </w:p>
    <w:p w:rsidR="006022E0" w:rsidRDefault="006022E0" w:rsidP="0047765F">
      <w:pPr>
        <w:pStyle w:val="ListParagraph"/>
        <w:numPr>
          <w:ilvl w:val="2"/>
          <w:numId w:val="10"/>
        </w:numPr>
        <w:spacing w:after="0"/>
        <w:ind w:left="0" w:firstLine="0"/>
        <w:jc w:val="both"/>
        <w:rPr>
          <w:rFonts w:ascii="Arial" w:hAnsi="Arial" w:cs="Arial"/>
          <w:i/>
          <w:color w:val="C00000"/>
          <w:sz w:val="24"/>
          <w:szCs w:val="24"/>
          <w:lang w:val="fr-FR"/>
        </w:rPr>
      </w:pPr>
      <w:bookmarkStart w:id="48" w:name="do|ax5^E|spIV.|pa1"/>
      <w:bookmarkEnd w:id="48"/>
      <w:proofErr w:type="spellStart"/>
      <w:r w:rsidRPr="0047765F">
        <w:rPr>
          <w:rFonts w:ascii="Arial" w:hAnsi="Arial" w:cs="Arial"/>
          <w:i/>
          <w:color w:val="C00000"/>
          <w:sz w:val="24"/>
          <w:szCs w:val="24"/>
          <w:lang w:val="fr-FR"/>
        </w:rPr>
        <w:t>planul</w:t>
      </w:r>
      <w:proofErr w:type="spellEnd"/>
      <w:r w:rsidRPr="0047765F">
        <w:rPr>
          <w:rFonts w:ascii="Arial" w:hAnsi="Arial" w:cs="Arial"/>
          <w:i/>
          <w:color w:val="C00000"/>
          <w:sz w:val="24"/>
          <w:szCs w:val="24"/>
          <w:lang w:val="fr-FR"/>
        </w:rPr>
        <w:t xml:space="preserve"> de </w:t>
      </w:r>
      <w:proofErr w:type="spellStart"/>
      <w:r w:rsidRPr="0047765F">
        <w:rPr>
          <w:rFonts w:ascii="Arial" w:hAnsi="Arial" w:cs="Arial"/>
          <w:i/>
          <w:color w:val="C00000"/>
          <w:sz w:val="24"/>
          <w:szCs w:val="24"/>
          <w:lang w:val="fr-FR"/>
        </w:rPr>
        <w:t>execuţie</w:t>
      </w:r>
      <w:proofErr w:type="spellEnd"/>
      <w:r w:rsidRPr="0047765F">
        <w:rPr>
          <w:rFonts w:ascii="Arial" w:hAnsi="Arial" w:cs="Arial"/>
          <w:i/>
          <w:color w:val="C00000"/>
          <w:sz w:val="24"/>
          <w:szCs w:val="24"/>
          <w:lang w:val="fr-FR"/>
        </w:rPr>
        <w:t xml:space="preserve"> a </w:t>
      </w:r>
      <w:proofErr w:type="spellStart"/>
      <w:r w:rsidRPr="0047765F">
        <w:rPr>
          <w:rFonts w:ascii="Arial" w:hAnsi="Arial" w:cs="Arial"/>
          <w:i/>
          <w:color w:val="C00000"/>
          <w:sz w:val="24"/>
          <w:szCs w:val="24"/>
          <w:lang w:val="fr-FR"/>
        </w:rPr>
        <w:t>lucrărilor</w:t>
      </w:r>
      <w:proofErr w:type="spellEnd"/>
      <w:r w:rsidRPr="0047765F">
        <w:rPr>
          <w:rFonts w:ascii="Arial" w:hAnsi="Arial" w:cs="Arial"/>
          <w:i/>
          <w:color w:val="C00000"/>
          <w:sz w:val="24"/>
          <w:szCs w:val="24"/>
          <w:lang w:val="fr-FR"/>
        </w:rPr>
        <w:t xml:space="preserve"> de </w:t>
      </w:r>
      <w:proofErr w:type="spellStart"/>
      <w:r w:rsidRPr="0047765F">
        <w:rPr>
          <w:rFonts w:ascii="Arial" w:hAnsi="Arial" w:cs="Arial"/>
          <w:i/>
          <w:color w:val="C00000"/>
          <w:sz w:val="24"/>
          <w:szCs w:val="24"/>
          <w:lang w:val="fr-FR"/>
        </w:rPr>
        <w:t>demolare</w:t>
      </w:r>
      <w:proofErr w:type="spellEnd"/>
      <w:r w:rsidRPr="0047765F">
        <w:rPr>
          <w:rFonts w:ascii="Arial" w:hAnsi="Arial" w:cs="Arial"/>
          <w:i/>
          <w:color w:val="C00000"/>
          <w:sz w:val="24"/>
          <w:szCs w:val="24"/>
          <w:lang w:val="fr-FR"/>
        </w:rPr>
        <w:t xml:space="preserve">, de </w:t>
      </w:r>
      <w:proofErr w:type="spellStart"/>
      <w:r w:rsidRPr="0047765F">
        <w:rPr>
          <w:rFonts w:ascii="Arial" w:hAnsi="Arial" w:cs="Arial"/>
          <w:i/>
          <w:color w:val="C00000"/>
          <w:sz w:val="24"/>
          <w:szCs w:val="24"/>
          <w:lang w:val="fr-FR"/>
        </w:rPr>
        <w:t>refacere</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şi</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folosire</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ulterioară</w:t>
      </w:r>
      <w:proofErr w:type="spellEnd"/>
      <w:r w:rsidRPr="0047765F">
        <w:rPr>
          <w:rFonts w:ascii="Arial" w:hAnsi="Arial" w:cs="Arial"/>
          <w:i/>
          <w:color w:val="C00000"/>
          <w:sz w:val="24"/>
          <w:szCs w:val="24"/>
          <w:lang w:val="fr-FR"/>
        </w:rPr>
        <w:t xml:space="preserve"> a </w:t>
      </w:r>
      <w:proofErr w:type="spellStart"/>
      <w:r w:rsidRPr="0047765F">
        <w:rPr>
          <w:rFonts w:ascii="Arial" w:hAnsi="Arial" w:cs="Arial"/>
          <w:i/>
          <w:color w:val="C00000"/>
          <w:sz w:val="24"/>
          <w:szCs w:val="24"/>
          <w:lang w:val="fr-FR"/>
        </w:rPr>
        <w:t>terenului</w:t>
      </w:r>
      <w:proofErr w:type="spellEnd"/>
      <w:r w:rsidRPr="0047765F">
        <w:rPr>
          <w:rFonts w:ascii="Arial" w:hAnsi="Arial" w:cs="Arial"/>
          <w:i/>
          <w:color w:val="C00000"/>
          <w:sz w:val="24"/>
          <w:szCs w:val="24"/>
          <w:lang w:val="fr-FR"/>
        </w:rPr>
        <w:t>;</w:t>
      </w:r>
      <w:bookmarkStart w:id="49" w:name="do|ax5^E|spIV.|pa2"/>
      <w:bookmarkEnd w:id="49"/>
      <w:r w:rsidR="0047765F"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descrierea</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lucrărilor</w:t>
      </w:r>
      <w:proofErr w:type="spellEnd"/>
      <w:r w:rsidRPr="0047765F">
        <w:rPr>
          <w:rFonts w:ascii="Arial" w:hAnsi="Arial" w:cs="Arial"/>
          <w:i/>
          <w:color w:val="C00000"/>
          <w:sz w:val="24"/>
          <w:szCs w:val="24"/>
          <w:lang w:val="fr-FR"/>
        </w:rPr>
        <w:t xml:space="preserve"> de </w:t>
      </w:r>
      <w:proofErr w:type="spellStart"/>
      <w:r w:rsidRPr="0047765F">
        <w:rPr>
          <w:rFonts w:ascii="Arial" w:hAnsi="Arial" w:cs="Arial"/>
          <w:i/>
          <w:color w:val="C00000"/>
          <w:sz w:val="24"/>
          <w:szCs w:val="24"/>
          <w:lang w:val="fr-FR"/>
        </w:rPr>
        <w:t>refacere</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a</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amplasamentului</w:t>
      </w:r>
      <w:proofErr w:type="spellEnd"/>
      <w:r w:rsidRPr="0047765F">
        <w:rPr>
          <w:rFonts w:ascii="Arial" w:hAnsi="Arial" w:cs="Arial"/>
          <w:i/>
          <w:color w:val="C00000"/>
          <w:sz w:val="24"/>
          <w:szCs w:val="24"/>
          <w:lang w:val="fr-FR"/>
        </w:rPr>
        <w:t>;</w:t>
      </w:r>
      <w:bookmarkStart w:id="50" w:name="do|ax5^E|spIV.|pa3"/>
      <w:bookmarkEnd w:id="50"/>
      <w:r w:rsidR="0047765F"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căi</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noi</w:t>
      </w:r>
      <w:proofErr w:type="spellEnd"/>
      <w:r w:rsidRPr="0047765F">
        <w:rPr>
          <w:rFonts w:ascii="Arial" w:hAnsi="Arial" w:cs="Arial"/>
          <w:i/>
          <w:color w:val="C00000"/>
          <w:sz w:val="24"/>
          <w:szCs w:val="24"/>
          <w:lang w:val="fr-FR"/>
        </w:rPr>
        <w:t xml:space="preserve"> de </w:t>
      </w:r>
      <w:proofErr w:type="spellStart"/>
      <w:r w:rsidRPr="0047765F">
        <w:rPr>
          <w:rFonts w:ascii="Arial" w:hAnsi="Arial" w:cs="Arial"/>
          <w:i/>
          <w:color w:val="C00000"/>
          <w:sz w:val="24"/>
          <w:szCs w:val="24"/>
          <w:lang w:val="fr-FR"/>
        </w:rPr>
        <w:t>acces</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sau</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schimbări</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ale</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celor</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existente</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după</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caz</w:t>
      </w:r>
      <w:proofErr w:type="spellEnd"/>
      <w:r w:rsidRPr="0047765F">
        <w:rPr>
          <w:rFonts w:ascii="Arial" w:hAnsi="Arial" w:cs="Arial"/>
          <w:i/>
          <w:color w:val="C00000"/>
          <w:sz w:val="24"/>
          <w:szCs w:val="24"/>
          <w:lang w:val="fr-FR"/>
        </w:rPr>
        <w:t>;</w:t>
      </w:r>
      <w:bookmarkStart w:id="51" w:name="do|ax5^E|spIV.|pa4"/>
      <w:bookmarkEnd w:id="51"/>
      <w:r w:rsidR="0047765F"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metode</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folosite</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în</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demolare</w:t>
      </w:r>
      <w:proofErr w:type="spellEnd"/>
      <w:r w:rsidRPr="0047765F">
        <w:rPr>
          <w:rFonts w:ascii="Arial" w:hAnsi="Arial" w:cs="Arial"/>
          <w:i/>
          <w:color w:val="C00000"/>
          <w:sz w:val="24"/>
          <w:szCs w:val="24"/>
          <w:lang w:val="fr-FR"/>
        </w:rPr>
        <w:t>;</w:t>
      </w:r>
      <w:bookmarkStart w:id="52" w:name="do|ax5^E|spIV.|pa5"/>
      <w:bookmarkEnd w:id="52"/>
      <w:r w:rsidR="0047765F"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detalii</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privind</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alternativele</w:t>
      </w:r>
      <w:proofErr w:type="spellEnd"/>
      <w:r w:rsidRPr="0047765F">
        <w:rPr>
          <w:rFonts w:ascii="Arial" w:hAnsi="Arial" w:cs="Arial"/>
          <w:i/>
          <w:color w:val="C00000"/>
          <w:sz w:val="24"/>
          <w:szCs w:val="24"/>
          <w:lang w:val="fr-FR"/>
        </w:rPr>
        <w:t xml:space="preserve"> care au </w:t>
      </w:r>
      <w:proofErr w:type="spellStart"/>
      <w:r w:rsidRPr="0047765F">
        <w:rPr>
          <w:rFonts w:ascii="Arial" w:hAnsi="Arial" w:cs="Arial"/>
          <w:i/>
          <w:color w:val="C00000"/>
          <w:sz w:val="24"/>
          <w:szCs w:val="24"/>
          <w:lang w:val="fr-FR"/>
        </w:rPr>
        <w:t>fost</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luate</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în</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considerare</w:t>
      </w:r>
      <w:proofErr w:type="spellEnd"/>
      <w:r w:rsidRPr="0047765F">
        <w:rPr>
          <w:rFonts w:ascii="Arial" w:hAnsi="Arial" w:cs="Arial"/>
          <w:i/>
          <w:color w:val="C00000"/>
          <w:sz w:val="24"/>
          <w:szCs w:val="24"/>
          <w:lang w:val="fr-FR"/>
        </w:rPr>
        <w:t>;</w:t>
      </w:r>
      <w:bookmarkStart w:id="53" w:name="do|ax5^E|spIV.|pa6"/>
      <w:bookmarkEnd w:id="53"/>
      <w:r w:rsidR="0047765F"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alte</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activităţi</w:t>
      </w:r>
      <w:proofErr w:type="spellEnd"/>
      <w:r w:rsidRPr="0047765F">
        <w:rPr>
          <w:rFonts w:ascii="Arial" w:hAnsi="Arial" w:cs="Arial"/>
          <w:i/>
          <w:color w:val="C00000"/>
          <w:sz w:val="24"/>
          <w:szCs w:val="24"/>
          <w:lang w:val="fr-FR"/>
        </w:rPr>
        <w:t xml:space="preserve"> care pot </w:t>
      </w:r>
      <w:proofErr w:type="spellStart"/>
      <w:r w:rsidRPr="0047765F">
        <w:rPr>
          <w:rFonts w:ascii="Arial" w:hAnsi="Arial" w:cs="Arial"/>
          <w:i/>
          <w:color w:val="C00000"/>
          <w:sz w:val="24"/>
          <w:szCs w:val="24"/>
          <w:lang w:val="fr-FR"/>
        </w:rPr>
        <w:t>apărea</w:t>
      </w:r>
      <w:proofErr w:type="spellEnd"/>
      <w:r w:rsidRPr="0047765F">
        <w:rPr>
          <w:rFonts w:ascii="Arial" w:hAnsi="Arial" w:cs="Arial"/>
          <w:i/>
          <w:color w:val="C00000"/>
          <w:sz w:val="24"/>
          <w:szCs w:val="24"/>
          <w:lang w:val="fr-FR"/>
        </w:rPr>
        <w:t xml:space="preserve"> ca </w:t>
      </w:r>
      <w:proofErr w:type="spellStart"/>
      <w:r w:rsidRPr="0047765F">
        <w:rPr>
          <w:rFonts w:ascii="Arial" w:hAnsi="Arial" w:cs="Arial"/>
          <w:i/>
          <w:color w:val="C00000"/>
          <w:sz w:val="24"/>
          <w:szCs w:val="24"/>
          <w:lang w:val="fr-FR"/>
        </w:rPr>
        <w:t>urmare</w:t>
      </w:r>
      <w:proofErr w:type="spellEnd"/>
      <w:r w:rsidRPr="0047765F">
        <w:rPr>
          <w:rFonts w:ascii="Arial" w:hAnsi="Arial" w:cs="Arial"/>
          <w:i/>
          <w:color w:val="C00000"/>
          <w:sz w:val="24"/>
          <w:szCs w:val="24"/>
          <w:lang w:val="fr-FR"/>
        </w:rPr>
        <w:t xml:space="preserve"> a </w:t>
      </w:r>
      <w:proofErr w:type="spellStart"/>
      <w:r w:rsidRPr="0047765F">
        <w:rPr>
          <w:rFonts w:ascii="Arial" w:hAnsi="Arial" w:cs="Arial"/>
          <w:i/>
          <w:color w:val="C00000"/>
          <w:sz w:val="24"/>
          <w:szCs w:val="24"/>
          <w:lang w:val="fr-FR"/>
        </w:rPr>
        <w:t>demolării</w:t>
      </w:r>
      <w:proofErr w:type="spellEnd"/>
      <w:r w:rsidRPr="0047765F">
        <w:rPr>
          <w:rFonts w:ascii="Arial" w:hAnsi="Arial" w:cs="Arial"/>
          <w:i/>
          <w:color w:val="C00000"/>
          <w:sz w:val="24"/>
          <w:szCs w:val="24"/>
          <w:lang w:val="fr-FR"/>
        </w:rPr>
        <w:t xml:space="preserve"> (de </w:t>
      </w:r>
      <w:proofErr w:type="spellStart"/>
      <w:r w:rsidRPr="0047765F">
        <w:rPr>
          <w:rFonts w:ascii="Arial" w:hAnsi="Arial" w:cs="Arial"/>
          <w:i/>
          <w:color w:val="C00000"/>
          <w:sz w:val="24"/>
          <w:szCs w:val="24"/>
          <w:lang w:val="fr-FR"/>
        </w:rPr>
        <w:t>exemplu</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eliminarea</w:t>
      </w:r>
      <w:proofErr w:type="spellEnd"/>
      <w:r w:rsidRPr="0047765F">
        <w:rPr>
          <w:rFonts w:ascii="Arial" w:hAnsi="Arial" w:cs="Arial"/>
          <w:i/>
          <w:color w:val="C00000"/>
          <w:sz w:val="24"/>
          <w:szCs w:val="24"/>
          <w:lang w:val="fr-FR"/>
        </w:rPr>
        <w:t xml:space="preserve"> </w:t>
      </w:r>
      <w:proofErr w:type="spellStart"/>
      <w:r w:rsidRPr="0047765F">
        <w:rPr>
          <w:rFonts w:ascii="Arial" w:hAnsi="Arial" w:cs="Arial"/>
          <w:i/>
          <w:color w:val="C00000"/>
          <w:sz w:val="24"/>
          <w:szCs w:val="24"/>
          <w:lang w:val="fr-FR"/>
        </w:rPr>
        <w:t>deşeurilor</w:t>
      </w:r>
      <w:proofErr w:type="spellEnd"/>
      <w:r w:rsidRPr="0047765F">
        <w:rPr>
          <w:rFonts w:ascii="Arial" w:hAnsi="Arial" w:cs="Arial"/>
          <w:i/>
          <w:color w:val="C00000"/>
          <w:sz w:val="24"/>
          <w:szCs w:val="24"/>
          <w:lang w:val="fr-FR"/>
        </w:rPr>
        <w:t>).</w:t>
      </w:r>
    </w:p>
    <w:p w:rsidR="0047765F" w:rsidRPr="00304D74" w:rsidRDefault="00304D74" w:rsidP="00304D74">
      <w:pPr>
        <w:pStyle w:val="ListParagraph"/>
        <w:spacing w:after="0"/>
        <w:ind w:left="0" w:firstLine="709"/>
        <w:jc w:val="both"/>
        <w:rPr>
          <w:rFonts w:ascii="Arial" w:eastAsia="Times New Roman" w:hAnsi="Arial" w:cs="Arial"/>
          <w:i/>
          <w:sz w:val="24"/>
          <w:szCs w:val="24"/>
        </w:rPr>
      </w:pPr>
      <w:r w:rsidRPr="00304D74">
        <w:rPr>
          <w:rFonts w:ascii="Arial" w:eastAsia="Times New Roman" w:hAnsi="Arial" w:cs="Arial"/>
          <w:i/>
          <w:sz w:val="24"/>
          <w:szCs w:val="24"/>
        </w:rPr>
        <w:t xml:space="preserve">Deșeurile rezultate în urma lucrărilor de reabilitare vor fi </w:t>
      </w:r>
      <w:r w:rsidR="00897D57">
        <w:rPr>
          <w:rFonts w:ascii="Arial" w:eastAsia="Times New Roman" w:hAnsi="Arial" w:cs="Arial"/>
          <w:i/>
          <w:sz w:val="24"/>
          <w:szCs w:val="24"/>
        </w:rPr>
        <w:t>preluate și transportate</w:t>
      </w:r>
      <w:r w:rsidR="00897D57" w:rsidRPr="00897D57">
        <w:rPr>
          <w:rFonts w:ascii="Arial" w:eastAsia="Times New Roman" w:hAnsi="Arial" w:cs="Arial"/>
          <w:i/>
          <w:sz w:val="24"/>
          <w:szCs w:val="24"/>
        </w:rPr>
        <w:t xml:space="preserve"> </w:t>
      </w:r>
      <w:r w:rsidR="00897D57" w:rsidRPr="00304D74">
        <w:rPr>
          <w:rFonts w:ascii="Arial" w:eastAsia="Times New Roman" w:hAnsi="Arial" w:cs="Arial"/>
          <w:i/>
          <w:sz w:val="24"/>
          <w:szCs w:val="24"/>
        </w:rPr>
        <w:t xml:space="preserve">de către o societate </w:t>
      </w:r>
      <w:r w:rsidR="00897D57">
        <w:rPr>
          <w:rFonts w:ascii="Arial" w:eastAsia="Times New Roman" w:hAnsi="Arial" w:cs="Arial"/>
          <w:i/>
          <w:sz w:val="24"/>
          <w:szCs w:val="24"/>
        </w:rPr>
        <w:t xml:space="preserve">autorizată cu care beneficiarul </w:t>
      </w:r>
      <w:r w:rsidR="00192783">
        <w:rPr>
          <w:rFonts w:ascii="Arial" w:eastAsia="Times New Roman" w:hAnsi="Arial" w:cs="Arial"/>
          <w:i/>
          <w:sz w:val="24"/>
          <w:szCs w:val="24"/>
        </w:rPr>
        <w:t>va încheia</w:t>
      </w:r>
      <w:r w:rsidR="00897D57">
        <w:rPr>
          <w:rFonts w:ascii="Arial" w:eastAsia="Times New Roman" w:hAnsi="Arial" w:cs="Arial"/>
          <w:i/>
          <w:sz w:val="24"/>
          <w:szCs w:val="24"/>
        </w:rPr>
        <w:t xml:space="preserve"> contract.</w:t>
      </w:r>
      <w:r w:rsidR="00094CF9">
        <w:rPr>
          <w:rFonts w:ascii="Arial" w:eastAsia="Times New Roman" w:hAnsi="Arial" w:cs="Arial"/>
          <w:i/>
          <w:sz w:val="24"/>
          <w:szCs w:val="24"/>
        </w:rPr>
        <w:t xml:space="preserve"> </w:t>
      </w:r>
    </w:p>
    <w:p w:rsidR="006022E0" w:rsidRPr="00897D57" w:rsidRDefault="006022E0" w:rsidP="00864CA5">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u w:val="single"/>
          <w:lang w:eastAsia="ro-RO"/>
        </w:rPr>
      </w:pPr>
      <w:r w:rsidRPr="00897D57">
        <w:rPr>
          <w:rFonts w:ascii="Arial" w:eastAsia="Times New Roman" w:hAnsi="Arial" w:cs="Arial"/>
          <w:b/>
          <w:i/>
          <w:color w:val="C00000"/>
          <w:sz w:val="24"/>
          <w:szCs w:val="24"/>
          <w:u w:val="single"/>
          <w:lang w:eastAsia="ro-RO"/>
        </w:rPr>
        <w:t>Descrierea amplasării proiectului:</w:t>
      </w:r>
    </w:p>
    <w:p w:rsidR="006022E0" w:rsidRPr="00897D57" w:rsidRDefault="006022E0" w:rsidP="005D5FCF">
      <w:pPr>
        <w:shd w:val="clear" w:color="auto" w:fill="FFFFFF"/>
        <w:spacing w:after="0"/>
        <w:jc w:val="both"/>
        <w:rPr>
          <w:rFonts w:ascii="Arial" w:eastAsia="Times New Roman" w:hAnsi="Arial" w:cs="Arial"/>
          <w:i/>
          <w:color w:val="C00000"/>
          <w:sz w:val="24"/>
          <w:szCs w:val="24"/>
          <w:lang w:eastAsia="ro-RO"/>
        </w:rPr>
      </w:pPr>
      <w:bookmarkStart w:id="54" w:name="do|ax5^E|spV.|pa1"/>
      <w:bookmarkEnd w:id="54"/>
      <w:r w:rsidRPr="00897D57">
        <w:rPr>
          <w:rFonts w:ascii="Arial" w:eastAsia="Times New Roman" w:hAnsi="Arial" w:cs="Arial"/>
          <w:i/>
          <w:color w:val="C00000"/>
          <w:sz w:val="24"/>
          <w:szCs w:val="24"/>
          <w:lang w:eastAsia="ro-RO"/>
        </w:rPr>
        <w:t xml:space="preserve">- distanţa faţă de graniţe pentru proiectele care cad sub incidenţa </w:t>
      </w:r>
      <w:hyperlink r:id="rId8" w:history="1">
        <w:r w:rsidRPr="00897D57">
          <w:rPr>
            <w:rFonts w:ascii="Arial" w:eastAsia="Times New Roman" w:hAnsi="Arial" w:cs="Arial"/>
            <w:b/>
            <w:bCs/>
            <w:i/>
            <w:color w:val="C00000"/>
            <w:sz w:val="24"/>
            <w:szCs w:val="24"/>
            <w:u w:val="single"/>
            <w:lang w:eastAsia="ro-RO"/>
          </w:rPr>
          <w:t xml:space="preserve">Convenţiei privind evaluarea impactului asupra mediului în context </w:t>
        </w:r>
        <w:proofErr w:type="spellStart"/>
        <w:r w:rsidRPr="00897D57">
          <w:rPr>
            <w:rFonts w:ascii="Arial" w:eastAsia="Times New Roman" w:hAnsi="Arial" w:cs="Arial"/>
            <w:b/>
            <w:bCs/>
            <w:i/>
            <w:color w:val="C00000"/>
            <w:sz w:val="24"/>
            <w:szCs w:val="24"/>
            <w:u w:val="single"/>
            <w:lang w:eastAsia="ro-RO"/>
          </w:rPr>
          <w:t>transfrontieră</w:t>
        </w:r>
        <w:proofErr w:type="spellEnd"/>
      </w:hyperlink>
      <w:r w:rsidRPr="00897D57">
        <w:rPr>
          <w:rFonts w:ascii="Arial" w:eastAsia="Times New Roman" w:hAnsi="Arial" w:cs="Arial"/>
          <w:i/>
          <w:color w:val="C00000"/>
          <w:sz w:val="24"/>
          <w:szCs w:val="24"/>
          <w:lang w:eastAsia="ro-RO"/>
        </w:rPr>
        <w:t xml:space="preserve">, adoptată la </w:t>
      </w:r>
      <w:proofErr w:type="spellStart"/>
      <w:r w:rsidRPr="00897D57">
        <w:rPr>
          <w:rFonts w:ascii="Arial" w:eastAsia="Times New Roman" w:hAnsi="Arial" w:cs="Arial"/>
          <w:i/>
          <w:color w:val="C00000"/>
          <w:sz w:val="24"/>
          <w:szCs w:val="24"/>
          <w:lang w:eastAsia="ro-RO"/>
        </w:rPr>
        <w:t>Espoo</w:t>
      </w:r>
      <w:proofErr w:type="spellEnd"/>
      <w:r w:rsidRPr="00897D57">
        <w:rPr>
          <w:rFonts w:ascii="Arial" w:eastAsia="Times New Roman" w:hAnsi="Arial" w:cs="Arial"/>
          <w:i/>
          <w:color w:val="C00000"/>
          <w:sz w:val="24"/>
          <w:szCs w:val="24"/>
          <w:lang w:eastAsia="ro-RO"/>
        </w:rPr>
        <w:t xml:space="preserve"> la 25 februarie 1991, ratificată prin Legea nr. </w:t>
      </w:r>
      <w:hyperlink r:id="rId9" w:history="1">
        <w:r w:rsidRPr="00897D57">
          <w:rPr>
            <w:rFonts w:ascii="Arial" w:eastAsia="Times New Roman" w:hAnsi="Arial" w:cs="Arial"/>
            <w:b/>
            <w:bCs/>
            <w:i/>
            <w:color w:val="C00000"/>
            <w:sz w:val="24"/>
            <w:szCs w:val="24"/>
            <w:u w:val="single"/>
            <w:lang w:eastAsia="ro-RO"/>
          </w:rPr>
          <w:t>22/2001</w:t>
        </w:r>
      </w:hyperlink>
      <w:r w:rsidRPr="00897D57">
        <w:rPr>
          <w:rFonts w:ascii="Arial" w:eastAsia="Times New Roman" w:hAnsi="Arial" w:cs="Arial"/>
          <w:i/>
          <w:color w:val="C00000"/>
          <w:sz w:val="24"/>
          <w:szCs w:val="24"/>
          <w:lang w:eastAsia="ro-RO"/>
        </w:rPr>
        <w:t>, cu completările ulterioare;</w:t>
      </w:r>
    </w:p>
    <w:p w:rsidR="006022E0" w:rsidRPr="00897D57" w:rsidRDefault="006022E0" w:rsidP="005D5FCF">
      <w:pPr>
        <w:shd w:val="clear" w:color="auto" w:fill="FFFFFF"/>
        <w:spacing w:after="0"/>
        <w:jc w:val="both"/>
        <w:rPr>
          <w:rFonts w:ascii="Arial" w:eastAsia="Times New Roman" w:hAnsi="Arial" w:cs="Arial"/>
          <w:i/>
          <w:color w:val="C00000"/>
          <w:sz w:val="24"/>
          <w:szCs w:val="24"/>
          <w:lang w:eastAsia="ro-RO"/>
        </w:rPr>
      </w:pPr>
      <w:bookmarkStart w:id="55" w:name="do|ax5^E|spV.|pa2"/>
      <w:bookmarkEnd w:id="55"/>
      <w:r w:rsidRPr="00897D57">
        <w:rPr>
          <w:rFonts w:ascii="Arial" w:eastAsia="Times New Roman" w:hAnsi="Arial" w:cs="Arial"/>
          <w:i/>
          <w:color w:val="C00000"/>
          <w:sz w:val="24"/>
          <w:szCs w:val="24"/>
          <w:lang w:eastAsia="ro-RO"/>
        </w:rPr>
        <w:t xml:space="preserve">- localizarea amplasamentului în raport cu patrimoniul cultural potrivit Listei monumentelor istorice, actualizată, aprobată prin Ordinul ministrului culturii şi cultelor nr. </w:t>
      </w:r>
      <w:hyperlink r:id="rId10" w:history="1">
        <w:r w:rsidRPr="00897D57">
          <w:rPr>
            <w:rFonts w:ascii="Arial" w:eastAsia="Times New Roman" w:hAnsi="Arial" w:cs="Arial"/>
            <w:b/>
            <w:bCs/>
            <w:i/>
            <w:color w:val="C00000"/>
            <w:sz w:val="24"/>
            <w:szCs w:val="24"/>
            <w:u w:val="single"/>
            <w:lang w:eastAsia="ro-RO"/>
          </w:rPr>
          <w:t>2.314/2004</w:t>
        </w:r>
      </w:hyperlink>
      <w:r w:rsidRPr="00897D57">
        <w:rPr>
          <w:rFonts w:ascii="Arial" w:eastAsia="Times New Roman" w:hAnsi="Arial" w:cs="Arial"/>
          <w:i/>
          <w:color w:val="C00000"/>
          <w:sz w:val="24"/>
          <w:szCs w:val="24"/>
          <w:lang w:eastAsia="ro-RO"/>
        </w:rPr>
        <w:t xml:space="preserve">, cu modificările ulterioare, şi Repertoriului arheologic naţional prevăzut de Ordonanţa Guvernului nr. </w:t>
      </w:r>
      <w:hyperlink r:id="rId11" w:history="1">
        <w:r w:rsidRPr="00897D57">
          <w:rPr>
            <w:rFonts w:ascii="Arial" w:eastAsia="Times New Roman" w:hAnsi="Arial" w:cs="Arial"/>
            <w:b/>
            <w:bCs/>
            <w:i/>
            <w:color w:val="C00000"/>
            <w:sz w:val="24"/>
            <w:szCs w:val="24"/>
            <w:u w:val="single"/>
            <w:lang w:eastAsia="ro-RO"/>
          </w:rPr>
          <w:t>43/2000</w:t>
        </w:r>
      </w:hyperlink>
      <w:r w:rsidRPr="00897D57">
        <w:rPr>
          <w:rFonts w:ascii="Arial" w:eastAsia="Times New Roman" w:hAnsi="Arial" w:cs="Arial"/>
          <w:i/>
          <w:color w:val="C00000"/>
          <w:sz w:val="24"/>
          <w:szCs w:val="24"/>
          <w:lang w:eastAsia="ro-RO"/>
        </w:rPr>
        <w:t xml:space="preserve"> privind protecţia patrimoniului arheologic şi declararea unor situri arheologice ca zone de interes naţional, republicată, cu modificările şi completările ulterioare;</w:t>
      </w:r>
    </w:p>
    <w:p w:rsidR="006022E0" w:rsidRPr="00897D57" w:rsidRDefault="006022E0" w:rsidP="005D5FCF">
      <w:pPr>
        <w:shd w:val="clear" w:color="auto" w:fill="FFFFFF"/>
        <w:spacing w:after="0"/>
        <w:jc w:val="both"/>
        <w:rPr>
          <w:rFonts w:ascii="Arial" w:eastAsia="Times New Roman" w:hAnsi="Arial" w:cs="Arial"/>
          <w:i/>
          <w:color w:val="C00000"/>
          <w:sz w:val="24"/>
          <w:szCs w:val="24"/>
          <w:lang w:eastAsia="ro-RO"/>
        </w:rPr>
      </w:pPr>
      <w:bookmarkStart w:id="56" w:name="do|ax5^E|spV.|pa3"/>
      <w:bookmarkEnd w:id="56"/>
      <w:r w:rsidRPr="00897D57">
        <w:rPr>
          <w:rFonts w:ascii="Arial" w:eastAsia="Times New Roman" w:hAnsi="Arial" w:cs="Arial"/>
          <w:i/>
          <w:color w:val="C00000"/>
          <w:sz w:val="24"/>
          <w:szCs w:val="24"/>
          <w:lang w:eastAsia="ro-RO"/>
        </w:rPr>
        <w:t>- hărţi, fotografii ale amplasamentului care pot oferi informaţii privind caracteristicile fizice ale mediului, atât naturale, cât şi artificiale, şi alte informaţii privind:</w:t>
      </w:r>
    </w:p>
    <w:p w:rsidR="006022E0" w:rsidRPr="00897D57" w:rsidRDefault="006022E0" w:rsidP="005D5FCF">
      <w:pPr>
        <w:shd w:val="clear" w:color="auto" w:fill="FFFFFF"/>
        <w:spacing w:after="0"/>
        <w:jc w:val="both"/>
        <w:rPr>
          <w:rFonts w:ascii="Arial" w:eastAsia="Times New Roman" w:hAnsi="Arial" w:cs="Arial"/>
          <w:i/>
          <w:color w:val="C00000"/>
          <w:sz w:val="24"/>
          <w:szCs w:val="24"/>
          <w:lang w:eastAsia="ro-RO"/>
        </w:rPr>
      </w:pPr>
      <w:bookmarkStart w:id="57" w:name="do|ax5^E|spV.|pa4"/>
      <w:bookmarkEnd w:id="57"/>
      <w:r w:rsidRPr="00897D57">
        <w:rPr>
          <w:rFonts w:ascii="Arial" w:eastAsia="Times New Roman" w:hAnsi="Arial" w:cs="Arial"/>
          <w:i/>
          <w:color w:val="C00000"/>
          <w:sz w:val="24"/>
          <w:szCs w:val="24"/>
          <w:lang w:eastAsia="ro-RO"/>
        </w:rPr>
        <w:t>-- folosinţele actuale şi planificate ale terenului atât pe amplasament, cât şi pe zone adiacente acestuia;</w:t>
      </w:r>
    </w:p>
    <w:p w:rsidR="006022E0" w:rsidRPr="00897D57" w:rsidRDefault="006022E0" w:rsidP="005D5FCF">
      <w:pPr>
        <w:shd w:val="clear" w:color="auto" w:fill="FFFFFF"/>
        <w:spacing w:after="0"/>
        <w:jc w:val="both"/>
        <w:rPr>
          <w:rFonts w:ascii="Arial" w:eastAsia="Times New Roman" w:hAnsi="Arial" w:cs="Arial"/>
          <w:i/>
          <w:color w:val="C00000"/>
          <w:sz w:val="24"/>
          <w:szCs w:val="24"/>
          <w:lang w:eastAsia="ro-RO"/>
        </w:rPr>
      </w:pPr>
      <w:bookmarkStart w:id="58" w:name="do|ax5^E|spV.|pa5"/>
      <w:bookmarkEnd w:id="58"/>
      <w:r w:rsidRPr="00897D57">
        <w:rPr>
          <w:rFonts w:ascii="Arial" w:eastAsia="Times New Roman" w:hAnsi="Arial" w:cs="Arial"/>
          <w:i/>
          <w:color w:val="C00000"/>
          <w:sz w:val="24"/>
          <w:szCs w:val="24"/>
          <w:lang w:eastAsia="ro-RO"/>
        </w:rPr>
        <w:t>-- politici de zonare şi de folosire a terenului;</w:t>
      </w:r>
    </w:p>
    <w:p w:rsidR="006022E0" w:rsidRPr="00897D57" w:rsidRDefault="006022E0" w:rsidP="005D5FCF">
      <w:pPr>
        <w:shd w:val="clear" w:color="auto" w:fill="FFFFFF"/>
        <w:spacing w:after="0"/>
        <w:jc w:val="both"/>
        <w:rPr>
          <w:rFonts w:ascii="Arial" w:eastAsia="Times New Roman" w:hAnsi="Arial" w:cs="Arial"/>
          <w:i/>
          <w:color w:val="C00000"/>
          <w:sz w:val="24"/>
          <w:szCs w:val="24"/>
          <w:lang w:eastAsia="ro-RO"/>
        </w:rPr>
      </w:pPr>
      <w:bookmarkStart w:id="59" w:name="do|ax5^E|spV.|pa6"/>
      <w:bookmarkEnd w:id="59"/>
      <w:r w:rsidRPr="00897D57">
        <w:rPr>
          <w:rFonts w:ascii="Arial" w:eastAsia="Times New Roman" w:hAnsi="Arial" w:cs="Arial"/>
          <w:i/>
          <w:color w:val="C00000"/>
          <w:sz w:val="24"/>
          <w:szCs w:val="24"/>
          <w:lang w:eastAsia="ro-RO"/>
        </w:rPr>
        <w:t>-- arealele sensibile;</w:t>
      </w:r>
    </w:p>
    <w:p w:rsidR="006022E0" w:rsidRPr="00897D57" w:rsidRDefault="006022E0" w:rsidP="005D5FCF">
      <w:pPr>
        <w:shd w:val="clear" w:color="auto" w:fill="FFFFFF"/>
        <w:spacing w:after="0"/>
        <w:jc w:val="both"/>
        <w:rPr>
          <w:rFonts w:ascii="Arial" w:eastAsia="Times New Roman" w:hAnsi="Arial" w:cs="Arial"/>
          <w:i/>
          <w:color w:val="C00000"/>
          <w:sz w:val="24"/>
          <w:szCs w:val="24"/>
          <w:lang w:eastAsia="ro-RO"/>
        </w:rPr>
      </w:pPr>
      <w:bookmarkStart w:id="60" w:name="do|ax5^E|spV.|pa7"/>
      <w:bookmarkEnd w:id="60"/>
      <w:r w:rsidRPr="00897D57">
        <w:rPr>
          <w:rFonts w:ascii="Arial" w:eastAsia="Times New Roman" w:hAnsi="Arial" w:cs="Arial"/>
          <w:i/>
          <w:color w:val="C00000"/>
          <w:sz w:val="24"/>
          <w:szCs w:val="24"/>
          <w:lang w:eastAsia="ro-RO"/>
        </w:rPr>
        <w:t>- coordonatele geografice ale amplasamentului proiectului, care vor fi prezentate sub formă de vector în format digital cu referinţă geografică, în sistem de proiecţie naţională Stereo 1970</w:t>
      </w:r>
    </w:p>
    <w:p w:rsidR="006022E0" w:rsidRPr="00897D57" w:rsidRDefault="006022E0" w:rsidP="005D5FCF">
      <w:pPr>
        <w:shd w:val="clear" w:color="auto" w:fill="FFFFFF"/>
        <w:spacing w:after="0"/>
        <w:jc w:val="both"/>
        <w:rPr>
          <w:rFonts w:ascii="Arial" w:eastAsia="Times New Roman" w:hAnsi="Arial" w:cs="Arial"/>
          <w:i/>
          <w:color w:val="C00000"/>
          <w:sz w:val="24"/>
          <w:szCs w:val="24"/>
          <w:lang w:eastAsia="ro-RO"/>
        </w:rPr>
      </w:pPr>
      <w:bookmarkStart w:id="61" w:name="do|ax5^E|spV.|pa8"/>
      <w:bookmarkEnd w:id="61"/>
      <w:r w:rsidRPr="00897D57">
        <w:rPr>
          <w:rFonts w:ascii="Arial" w:eastAsia="Times New Roman" w:hAnsi="Arial" w:cs="Arial"/>
          <w:i/>
          <w:color w:val="C00000"/>
          <w:sz w:val="24"/>
          <w:szCs w:val="24"/>
          <w:lang w:eastAsia="ro-RO"/>
        </w:rPr>
        <w:t>- detalii privind orice variantă de amplasament care a fost luată în considerare.</w:t>
      </w:r>
    </w:p>
    <w:p w:rsidR="00F22C76" w:rsidRPr="00F22C76" w:rsidRDefault="00F22C76" w:rsidP="00F22C76">
      <w:pPr>
        <w:pStyle w:val="ListParagraph"/>
        <w:spacing w:after="0"/>
        <w:ind w:left="0" w:firstLine="709"/>
        <w:jc w:val="both"/>
        <w:rPr>
          <w:rFonts w:ascii="Arial" w:eastAsia="Times New Roman" w:hAnsi="Arial" w:cs="Arial"/>
          <w:i/>
          <w:sz w:val="24"/>
          <w:szCs w:val="24"/>
        </w:rPr>
      </w:pPr>
      <w:r w:rsidRPr="00F22C76">
        <w:rPr>
          <w:rFonts w:ascii="Arial" w:eastAsia="Times New Roman" w:hAnsi="Arial" w:cs="Arial"/>
          <w:i/>
          <w:sz w:val="24"/>
          <w:szCs w:val="24"/>
        </w:rPr>
        <w:t>Retragerile minime ale construcțiilor propuse pentru schimbare de destinație, față de limitele de proprietate sunt:</w:t>
      </w:r>
    </w:p>
    <w:tbl>
      <w:tblPr>
        <w:tblStyle w:val="TableGrid"/>
        <w:tblW w:w="0" w:type="auto"/>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432"/>
        <w:gridCol w:w="7100"/>
      </w:tblGrid>
      <w:tr w:rsidR="00F22C76" w:rsidRPr="009346FD" w:rsidTr="00F22C76">
        <w:tc>
          <w:tcPr>
            <w:tcW w:w="1432" w:type="dxa"/>
          </w:tcPr>
          <w:p w:rsidR="00F22C76" w:rsidRPr="009346FD" w:rsidRDefault="00F22C76" w:rsidP="00C73CCA">
            <w:pPr>
              <w:spacing w:line="276" w:lineRule="auto"/>
              <w:ind w:right="-66"/>
              <w:jc w:val="both"/>
              <w:rPr>
                <w:rFonts w:ascii="Arial" w:hAnsi="Arial" w:cs="Arial"/>
                <w:i/>
                <w:sz w:val="24"/>
                <w:szCs w:val="24"/>
              </w:rPr>
            </w:pPr>
            <w:r w:rsidRPr="009346FD">
              <w:rPr>
                <w:rFonts w:ascii="Arial" w:hAnsi="Arial" w:cs="Arial"/>
                <w:i/>
                <w:sz w:val="24"/>
                <w:szCs w:val="24"/>
              </w:rPr>
              <w:t xml:space="preserve">Nord </w:t>
            </w:r>
          </w:p>
        </w:tc>
        <w:tc>
          <w:tcPr>
            <w:tcW w:w="7100" w:type="dxa"/>
          </w:tcPr>
          <w:p w:rsidR="00F22C76" w:rsidRPr="009346FD" w:rsidRDefault="00F22C76" w:rsidP="00C73CCA">
            <w:pPr>
              <w:spacing w:line="276" w:lineRule="auto"/>
              <w:ind w:right="-66"/>
              <w:jc w:val="both"/>
              <w:rPr>
                <w:rFonts w:ascii="Arial" w:hAnsi="Arial" w:cs="Arial"/>
                <w:i/>
                <w:sz w:val="24"/>
                <w:szCs w:val="24"/>
              </w:rPr>
            </w:pPr>
            <w:r>
              <w:rPr>
                <w:rFonts w:ascii="Arial" w:hAnsi="Arial" w:cs="Arial"/>
                <w:i/>
                <w:sz w:val="24"/>
                <w:szCs w:val="24"/>
              </w:rPr>
              <w:t xml:space="preserve">16,89 m – </w:t>
            </w:r>
            <w:proofErr w:type="spellStart"/>
            <w:r>
              <w:rPr>
                <w:rFonts w:ascii="Arial" w:hAnsi="Arial" w:cs="Arial"/>
                <w:i/>
                <w:sz w:val="24"/>
                <w:szCs w:val="24"/>
              </w:rPr>
              <w:t>Constructia</w:t>
            </w:r>
            <w:proofErr w:type="spellEnd"/>
            <w:r>
              <w:rPr>
                <w:rFonts w:ascii="Arial" w:hAnsi="Arial" w:cs="Arial"/>
                <w:i/>
                <w:sz w:val="24"/>
                <w:szCs w:val="24"/>
              </w:rPr>
              <w:t xml:space="preserve"> C2</w:t>
            </w:r>
          </w:p>
        </w:tc>
      </w:tr>
      <w:tr w:rsidR="00F22C76" w:rsidRPr="009346FD" w:rsidTr="00F22C76">
        <w:tc>
          <w:tcPr>
            <w:tcW w:w="1432" w:type="dxa"/>
          </w:tcPr>
          <w:p w:rsidR="00F22C76" w:rsidRPr="009346FD" w:rsidRDefault="00F22C76" w:rsidP="00C73CCA">
            <w:pPr>
              <w:spacing w:line="276" w:lineRule="auto"/>
              <w:ind w:right="-66"/>
              <w:jc w:val="both"/>
              <w:rPr>
                <w:rFonts w:ascii="Arial" w:hAnsi="Arial" w:cs="Arial"/>
                <w:i/>
                <w:sz w:val="24"/>
                <w:szCs w:val="24"/>
              </w:rPr>
            </w:pPr>
            <w:r w:rsidRPr="009346FD">
              <w:rPr>
                <w:rFonts w:ascii="Arial" w:hAnsi="Arial" w:cs="Arial"/>
                <w:i/>
                <w:sz w:val="24"/>
                <w:szCs w:val="24"/>
              </w:rPr>
              <w:t xml:space="preserve">Sud </w:t>
            </w:r>
          </w:p>
        </w:tc>
        <w:tc>
          <w:tcPr>
            <w:tcW w:w="7100" w:type="dxa"/>
          </w:tcPr>
          <w:p w:rsidR="00F22C76" w:rsidRPr="009346FD" w:rsidRDefault="00F22C76" w:rsidP="00C73CCA">
            <w:pPr>
              <w:spacing w:line="276" w:lineRule="auto"/>
              <w:ind w:right="-66"/>
              <w:jc w:val="both"/>
              <w:rPr>
                <w:rFonts w:ascii="Arial" w:hAnsi="Arial" w:cs="Arial"/>
                <w:i/>
                <w:sz w:val="24"/>
                <w:szCs w:val="24"/>
              </w:rPr>
            </w:pPr>
            <w:r>
              <w:rPr>
                <w:rFonts w:ascii="Arial" w:hAnsi="Arial" w:cs="Arial"/>
                <w:i/>
                <w:sz w:val="24"/>
                <w:szCs w:val="24"/>
              </w:rPr>
              <w:t xml:space="preserve">102,57 m – </w:t>
            </w:r>
            <w:proofErr w:type="spellStart"/>
            <w:r>
              <w:rPr>
                <w:rFonts w:ascii="Arial" w:hAnsi="Arial" w:cs="Arial"/>
                <w:i/>
                <w:sz w:val="24"/>
                <w:szCs w:val="24"/>
              </w:rPr>
              <w:t>Constructia</w:t>
            </w:r>
            <w:proofErr w:type="spellEnd"/>
            <w:r>
              <w:rPr>
                <w:rFonts w:ascii="Arial" w:hAnsi="Arial" w:cs="Arial"/>
                <w:i/>
                <w:sz w:val="24"/>
                <w:szCs w:val="24"/>
              </w:rPr>
              <w:t xml:space="preserve"> C24</w:t>
            </w:r>
          </w:p>
        </w:tc>
      </w:tr>
      <w:tr w:rsidR="00F22C76" w:rsidRPr="009346FD" w:rsidTr="00F22C76">
        <w:tc>
          <w:tcPr>
            <w:tcW w:w="1432" w:type="dxa"/>
          </w:tcPr>
          <w:p w:rsidR="00F22C76" w:rsidRPr="009346FD" w:rsidRDefault="00F22C76" w:rsidP="00C73CCA">
            <w:pPr>
              <w:spacing w:line="276" w:lineRule="auto"/>
              <w:ind w:right="-66"/>
              <w:jc w:val="both"/>
              <w:rPr>
                <w:rFonts w:ascii="Arial" w:hAnsi="Arial" w:cs="Arial"/>
                <w:i/>
                <w:sz w:val="24"/>
                <w:szCs w:val="24"/>
              </w:rPr>
            </w:pPr>
            <w:r w:rsidRPr="009346FD">
              <w:rPr>
                <w:rFonts w:ascii="Arial" w:hAnsi="Arial" w:cs="Arial"/>
                <w:i/>
                <w:sz w:val="24"/>
                <w:szCs w:val="24"/>
              </w:rPr>
              <w:lastRenderedPageBreak/>
              <w:t xml:space="preserve">Est </w:t>
            </w:r>
          </w:p>
        </w:tc>
        <w:tc>
          <w:tcPr>
            <w:tcW w:w="7100" w:type="dxa"/>
          </w:tcPr>
          <w:p w:rsidR="00F22C76" w:rsidRPr="009346FD" w:rsidRDefault="00F22C76" w:rsidP="00C73CCA">
            <w:pPr>
              <w:spacing w:line="276" w:lineRule="auto"/>
              <w:ind w:right="-66"/>
              <w:jc w:val="both"/>
              <w:rPr>
                <w:rFonts w:ascii="Arial" w:hAnsi="Arial" w:cs="Arial"/>
                <w:i/>
                <w:sz w:val="24"/>
                <w:szCs w:val="24"/>
              </w:rPr>
            </w:pPr>
            <w:r>
              <w:rPr>
                <w:rFonts w:ascii="Arial" w:hAnsi="Arial" w:cs="Arial"/>
                <w:i/>
                <w:sz w:val="24"/>
                <w:szCs w:val="24"/>
              </w:rPr>
              <w:t xml:space="preserve">2,83 m – </w:t>
            </w:r>
            <w:proofErr w:type="spellStart"/>
            <w:r>
              <w:rPr>
                <w:rFonts w:ascii="Arial" w:hAnsi="Arial" w:cs="Arial"/>
                <w:i/>
                <w:sz w:val="24"/>
                <w:szCs w:val="24"/>
              </w:rPr>
              <w:t>Constructia</w:t>
            </w:r>
            <w:proofErr w:type="spellEnd"/>
            <w:r>
              <w:rPr>
                <w:rFonts w:ascii="Arial" w:hAnsi="Arial" w:cs="Arial"/>
                <w:i/>
                <w:sz w:val="24"/>
                <w:szCs w:val="24"/>
              </w:rPr>
              <w:t xml:space="preserve"> C14</w:t>
            </w:r>
          </w:p>
        </w:tc>
      </w:tr>
      <w:tr w:rsidR="00F22C76" w:rsidRPr="009346FD" w:rsidTr="00F22C76">
        <w:tc>
          <w:tcPr>
            <w:tcW w:w="1432" w:type="dxa"/>
          </w:tcPr>
          <w:p w:rsidR="00F22C76" w:rsidRPr="009346FD" w:rsidRDefault="00F22C76" w:rsidP="00C73CCA">
            <w:pPr>
              <w:spacing w:line="276" w:lineRule="auto"/>
              <w:ind w:right="-66"/>
              <w:jc w:val="both"/>
              <w:rPr>
                <w:rFonts w:ascii="Arial" w:hAnsi="Arial" w:cs="Arial"/>
                <w:i/>
                <w:sz w:val="24"/>
                <w:szCs w:val="24"/>
              </w:rPr>
            </w:pPr>
            <w:r w:rsidRPr="009346FD">
              <w:rPr>
                <w:rFonts w:ascii="Arial" w:hAnsi="Arial" w:cs="Arial"/>
                <w:i/>
                <w:sz w:val="24"/>
                <w:szCs w:val="24"/>
              </w:rPr>
              <w:t xml:space="preserve">Vest </w:t>
            </w:r>
          </w:p>
        </w:tc>
        <w:tc>
          <w:tcPr>
            <w:tcW w:w="7100" w:type="dxa"/>
          </w:tcPr>
          <w:p w:rsidR="00F22C76" w:rsidRPr="009346FD" w:rsidRDefault="00F22C76" w:rsidP="00C73CCA">
            <w:pPr>
              <w:spacing w:line="276" w:lineRule="auto"/>
              <w:ind w:right="-66"/>
              <w:jc w:val="both"/>
              <w:rPr>
                <w:rFonts w:ascii="Arial" w:hAnsi="Arial" w:cs="Arial"/>
                <w:i/>
                <w:sz w:val="24"/>
                <w:szCs w:val="24"/>
              </w:rPr>
            </w:pPr>
            <w:r>
              <w:rPr>
                <w:rFonts w:ascii="Arial" w:hAnsi="Arial" w:cs="Arial"/>
                <w:i/>
                <w:sz w:val="24"/>
                <w:szCs w:val="24"/>
              </w:rPr>
              <w:t xml:space="preserve">6,10 m – </w:t>
            </w:r>
            <w:proofErr w:type="spellStart"/>
            <w:r>
              <w:rPr>
                <w:rFonts w:ascii="Arial" w:hAnsi="Arial" w:cs="Arial"/>
                <w:i/>
                <w:sz w:val="24"/>
                <w:szCs w:val="24"/>
              </w:rPr>
              <w:t>Constructia</w:t>
            </w:r>
            <w:proofErr w:type="spellEnd"/>
            <w:r>
              <w:rPr>
                <w:rFonts w:ascii="Arial" w:hAnsi="Arial" w:cs="Arial"/>
                <w:i/>
                <w:sz w:val="24"/>
                <w:szCs w:val="24"/>
              </w:rPr>
              <w:t xml:space="preserve"> C2</w:t>
            </w:r>
          </w:p>
        </w:tc>
      </w:tr>
    </w:tbl>
    <w:p w:rsidR="00F03B15" w:rsidRDefault="00F03B15" w:rsidP="00F03B15">
      <w:pPr>
        <w:pStyle w:val="ListParagraph"/>
        <w:spacing w:after="0"/>
        <w:ind w:left="0" w:firstLine="709"/>
        <w:jc w:val="both"/>
        <w:rPr>
          <w:rFonts w:ascii="Arial" w:eastAsia="Times New Roman" w:hAnsi="Arial" w:cs="Arial"/>
          <w:i/>
          <w:sz w:val="24"/>
          <w:szCs w:val="24"/>
        </w:rPr>
      </w:pPr>
      <w:r w:rsidRPr="00F03B15">
        <w:rPr>
          <w:rFonts w:ascii="Arial" w:eastAsia="Times New Roman" w:hAnsi="Arial" w:cs="Arial"/>
          <w:i/>
          <w:sz w:val="24"/>
          <w:szCs w:val="24"/>
        </w:rPr>
        <w:t>Te</w:t>
      </w:r>
      <w:r>
        <w:rPr>
          <w:rFonts w:ascii="Arial" w:eastAsia="Times New Roman" w:hAnsi="Arial" w:cs="Arial"/>
          <w:i/>
          <w:sz w:val="24"/>
          <w:szCs w:val="24"/>
        </w:rPr>
        <w:t xml:space="preserve">renul studiat </w:t>
      </w:r>
      <w:proofErr w:type="spellStart"/>
      <w:r>
        <w:rPr>
          <w:rFonts w:ascii="Arial" w:eastAsia="Times New Roman" w:hAnsi="Arial" w:cs="Arial"/>
          <w:i/>
          <w:sz w:val="24"/>
          <w:szCs w:val="24"/>
        </w:rPr>
        <w:t>indeplineste</w:t>
      </w:r>
      <w:proofErr w:type="spellEnd"/>
      <w:r>
        <w:rPr>
          <w:rFonts w:ascii="Arial" w:eastAsia="Times New Roman" w:hAnsi="Arial" w:cs="Arial"/>
          <w:i/>
          <w:sz w:val="24"/>
          <w:szCs w:val="24"/>
        </w:rPr>
        <w:t xml:space="preserve"> </w:t>
      </w:r>
      <w:r w:rsidRPr="00F03B15">
        <w:rPr>
          <w:rFonts w:ascii="Arial" w:eastAsia="Times New Roman" w:hAnsi="Arial" w:cs="Arial"/>
          <w:i/>
          <w:sz w:val="24"/>
          <w:szCs w:val="24"/>
        </w:rPr>
        <w:t xml:space="preserve"> </w:t>
      </w:r>
      <w:proofErr w:type="spellStart"/>
      <w:r w:rsidRPr="00F03B15">
        <w:rPr>
          <w:rFonts w:ascii="Arial" w:eastAsia="Times New Roman" w:hAnsi="Arial" w:cs="Arial"/>
          <w:i/>
          <w:sz w:val="24"/>
          <w:szCs w:val="24"/>
        </w:rPr>
        <w:t>conditiile</w:t>
      </w:r>
      <w:proofErr w:type="spellEnd"/>
      <w:r w:rsidRPr="00F03B15">
        <w:rPr>
          <w:rFonts w:ascii="Arial" w:eastAsia="Times New Roman" w:hAnsi="Arial" w:cs="Arial"/>
          <w:i/>
          <w:sz w:val="24"/>
          <w:szCs w:val="24"/>
        </w:rPr>
        <w:t xml:space="preserve"> pentru a putea </w:t>
      </w:r>
      <w:proofErr w:type="spellStart"/>
      <w:r w:rsidRPr="00F03B15">
        <w:rPr>
          <w:rFonts w:ascii="Arial" w:eastAsia="Times New Roman" w:hAnsi="Arial" w:cs="Arial"/>
          <w:i/>
          <w:sz w:val="24"/>
          <w:szCs w:val="24"/>
        </w:rPr>
        <w:t>sustine</w:t>
      </w:r>
      <w:proofErr w:type="spellEnd"/>
      <w:r w:rsidRPr="00F03B15">
        <w:rPr>
          <w:rFonts w:ascii="Arial" w:eastAsia="Times New Roman" w:hAnsi="Arial" w:cs="Arial"/>
          <w:i/>
          <w:sz w:val="24"/>
          <w:szCs w:val="24"/>
        </w:rPr>
        <w:t xml:space="preserve"> </w:t>
      </w:r>
      <w:proofErr w:type="spellStart"/>
      <w:r w:rsidRPr="00F03B15">
        <w:rPr>
          <w:rFonts w:ascii="Arial" w:eastAsia="Times New Roman" w:hAnsi="Arial" w:cs="Arial"/>
          <w:i/>
          <w:sz w:val="24"/>
          <w:szCs w:val="24"/>
        </w:rPr>
        <w:t>functiunea</w:t>
      </w:r>
      <w:proofErr w:type="spellEnd"/>
      <w:r w:rsidRPr="00F03B15">
        <w:rPr>
          <w:rFonts w:ascii="Arial" w:eastAsia="Times New Roman" w:hAnsi="Arial" w:cs="Arial"/>
          <w:i/>
          <w:sz w:val="24"/>
          <w:szCs w:val="24"/>
        </w:rPr>
        <w:t xml:space="preserve"> dorita de beneficiar. </w:t>
      </w:r>
      <w:proofErr w:type="spellStart"/>
      <w:r w:rsidRPr="00F03B15">
        <w:rPr>
          <w:rFonts w:ascii="Arial" w:eastAsia="Times New Roman" w:hAnsi="Arial" w:cs="Arial"/>
          <w:i/>
          <w:sz w:val="24"/>
          <w:szCs w:val="24"/>
        </w:rPr>
        <w:t>Functiunea</w:t>
      </w:r>
      <w:proofErr w:type="spellEnd"/>
      <w:r w:rsidRPr="00F03B15">
        <w:rPr>
          <w:rFonts w:ascii="Arial" w:eastAsia="Times New Roman" w:hAnsi="Arial" w:cs="Arial"/>
          <w:i/>
          <w:sz w:val="24"/>
          <w:szCs w:val="24"/>
        </w:rPr>
        <w:t xml:space="preserve"> propusa se </w:t>
      </w:r>
      <w:proofErr w:type="spellStart"/>
      <w:r w:rsidRPr="00F03B15">
        <w:rPr>
          <w:rFonts w:ascii="Arial" w:eastAsia="Times New Roman" w:hAnsi="Arial" w:cs="Arial"/>
          <w:i/>
          <w:sz w:val="24"/>
          <w:szCs w:val="24"/>
        </w:rPr>
        <w:t>preteaza</w:t>
      </w:r>
      <w:proofErr w:type="spellEnd"/>
      <w:r w:rsidRPr="00F03B15">
        <w:rPr>
          <w:rFonts w:ascii="Arial" w:eastAsia="Times New Roman" w:hAnsi="Arial" w:cs="Arial"/>
          <w:i/>
          <w:sz w:val="24"/>
          <w:szCs w:val="24"/>
        </w:rPr>
        <w:t xml:space="preserve"> </w:t>
      </w:r>
      <w:proofErr w:type="spellStart"/>
      <w:r w:rsidRPr="00F03B15">
        <w:rPr>
          <w:rFonts w:ascii="Arial" w:eastAsia="Times New Roman" w:hAnsi="Arial" w:cs="Arial"/>
          <w:i/>
          <w:sz w:val="24"/>
          <w:szCs w:val="24"/>
        </w:rPr>
        <w:t>amplasarii</w:t>
      </w:r>
      <w:proofErr w:type="spellEnd"/>
      <w:r w:rsidRPr="00F03B15">
        <w:rPr>
          <w:rFonts w:ascii="Arial" w:eastAsia="Times New Roman" w:hAnsi="Arial" w:cs="Arial"/>
          <w:i/>
          <w:sz w:val="24"/>
          <w:szCs w:val="24"/>
        </w:rPr>
        <w:t xml:space="preserve"> in zona industriala si respecta </w:t>
      </w:r>
      <w:proofErr w:type="spellStart"/>
      <w:r w:rsidRPr="00F03B15">
        <w:rPr>
          <w:rFonts w:ascii="Arial" w:eastAsia="Times New Roman" w:hAnsi="Arial" w:cs="Arial"/>
          <w:i/>
          <w:sz w:val="24"/>
          <w:szCs w:val="24"/>
        </w:rPr>
        <w:t>reglementarile</w:t>
      </w:r>
      <w:proofErr w:type="spellEnd"/>
      <w:r w:rsidRPr="00F03B15">
        <w:rPr>
          <w:rFonts w:ascii="Arial" w:eastAsia="Times New Roman" w:hAnsi="Arial" w:cs="Arial"/>
          <w:i/>
          <w:sz w:val="24"/>
          <w:szCs w:val="24"/>
        </w:rPr>
        <w:t xml:space="preserve"> in vigoare pe zona respectiva.</w:t>
      </w:r>
    </w:p>
    <w:p w:rsidR="00957256" w:rsidRPr="007B0B27" w:rsidRDefault="00957256" w:rsidP="007B0B27">
      <w:pPr>
        <w:pStyle w:val="ListParagraph"/>
        <w:spacing w:after="0"/>
        <w:ind w:left="0" w:firstLine="709"/>
        <w:jc w:val="both"/>
        <w:rPr>
          <w:rFonts w:ascii="Arial" w:eastAsia="Times New Roman" w:hAnsi="Arial" w:cs="Arial"/>
          <w:i/>
          <w:sz w:val="24"/>
          <w:szCs w:val="24"/>
        </w:rPr>
      </w:pPr>
      <w:r w:rsidRPr="007B0B27">
        <w:rPr>
          <w:rFonts w:ascii="Arial" w:eastAsia="Times New Roman" w:hAnsi="Arial" w:cs="Arial"/>
          <w:i/>
          <w:sz w:val="24"/>
          <w:szCs w:val="24"/>
        </w:rPr>
        <w:t xml:space="preserve">In prezent, pe teren sunt edificate </w:t>
      </w:r>
      <w:proofErr w:type="spellStart"/>
      <w:r w:rsidRPr="007B0B27">
        <w:rPr>
          <w:rFonts w:ascii="Arial" w:eastAsia="Times New Roman" w:hAnsi="Arial" w:cs="Arial"/>
          <w:i/>
          <w:sz w:val="24"/>
          <w:szCs w:val="24"/>
        </w:rPr>
        <w:t>construcțiile-</w:t>
      </w:r>
      <w:proofErr w:type="spellEnd"/>
      <w:r w:rsidRPr="007B0B27">
        <w:rPr>
          <w:rFonts w:ascii="Arial" w:eastAsia="Times New Roman" w:hAnsi="Arial" w:cs="Arial"/>
          <w:i/>
          <w:sz w:val="24"/>
          <w:szCs w:val="24"/>
        </w:rPr>
        <w:t xml:space="preserve"> C1, C2, C3, C4, C5, C6, C7, C9, C10, C11, C12, C13, C14, C15, C16, C17, C18, C24, C26, C27, C28, C29, C30, C31, C32, C33, C34, C35, C36, C37, C38, C39, C40, C41, C42, C43, C46, C47, C48, C52, C53, C55, C56, C57, C58, C59, C63, platforme betonate și spatii verzi</w:t>
      </w:r>
    </w:p>
    <w:p w:rsidR="00957256" w:rsidRDefault="00957256" w:rsidP="007B0B27">
      <w:pPr>
        <w:pStyle w:val="ListParagraph"/>
        <w:spacing w:after="0"/>
        <w:ind w:left="0" w:firstLine="709"/>
        <w:jc w:val="both"/>
        <w:rPr>
          <w:rFonts w:ascii="Arial" w:eastAsia="Times New Roman" w:hAnsi="Arial" w:cs="Arial"/>
          <w:i/>
          <w:sz w:val="24"/>
          <w:szCs w:val="24"/>
        </w:rPr>
      </w:pPr>
      <w:r>
        <w:rPr>
          <w:rFonts w:ascii="Arial" w:eastAsia="Times New Roman" w:hAnsi="Arial" w:cs="Arial"/>
          <w:i/>
          <w:sz w:val="24"/>
          <w:szCs w:val="24"/>
        </w:rPr>
        <w:t>Beneficiarul intenționează să schimbe destinația construcțiilor C2, C5, C10, C14, C24 și, să păstreze, în stare de conservare construcțiile C1, C3, C4, C6, C7,</w:t>
      </w:r>
      <w:r w:rsidRPr="002B3360">
        <w:rPr>
          <w:rFonts w:ascii="Arial" w:eastAsia="Times New Roman" w:hAnsi="Arial" w:cs="Arial"/>
          <w:i/>
          <w:sz w:val="24"/>
          <w:szCs w:val="24"/>
        </w:rPr>
        <w:t xml:space="preserve"> </w:t>
      </w:r>
      <w:r>
        <w:rPr>
          <w:rFonts w:ascii="Arial" w:eastAsia="Times New Roman" w:hAnsi="Arial" w:cs="Arial"/>
          <w:i/>
          <w:sz w:val="24"/>
          <w:szCs w:val="24"/>
        </w:rPr>
        <w:t xml:space="preserve">C9, </w:t>
      </w:r>
      <w:r w:rsidRPr="002B3360">
        <w:rPr>
          <w:rFonts w:ascii="Arial" w:eastAsia="Times New Roman" w:hAnsi="Arial" w:cs="Arial"/>
          <w:i/>
          <w:sz w:val="24"/>
          <w:szCs w:val="24"/>
        </w:rPr>
        <w:t>C12, C13, C15, C16, C17, C18, C26, C27, C28, C29, C30, C31, C32, C33, C34, C35, C36, C37, C38, C39, C40, C41, C42, C43, C46, C47, C48, C52, C53, C55, C56, C57, C58, C59, C63</w:t>
      </w:r>
      <w:r>
        <w:rPr>
          <w:rFonts w:ascii="Arial" w:eastAsia="Times New Roman" w:hAnsi="Arial" w:cs="Arial"/>
          <w:i/>
          <w:sz w:val="24"/>
          <w:szCs w:val="24"/>
        </w:rPr>
        <w:t>.</w:t>
      </w:r>
    </w:p>
    <w:p w:rsidR="008D1527" w:rsidRPr="008D1527" w:rsidRDefault="008D1527" w:rsidP="008D1527">
      <w:pPr>
        <w:pStyle w:val="ListParagraph"/>
        <w:spacing w:after="0"/>
        <w:ind w:left="0" w:firstLine="709"/>
        <w:jc w:val="both"/>
        <w:rPr>
          <w:rFonts w:ascii="Arial" w:eastAsia="Times New Roman" w:hAnsi="Arial" w:cs="Arial"/>
          <w:i/>
          <w:sz w:val="24"/>
          <w:szCs w:val="24"/>
        </w:rPr>
      </w:pPr>
      <w:bookmarkStart w:id="62" w:name="_Toc493930908"/>
      <w:bookmarkStart w:id="63" w:name="_Toc493946950"/>
      <w:bookmarkStart w:id="64" w:name="_Toc498021704"/>
      <w:bookmarkStart w:id="65" w:name="_Toc499552931"/>
      <w:r w:rsidRPr="008D1527">
        <w:rPr>
          <w:rFonts w:ascii="Arial" w:eastAsia="Times New Roman" w:hAnsi="Arial" w:cs="Arial"/>
          <w:i/>
          <w:sz w:val="24"/>
          <w:szCs w:val="24"/>
        </w:rPr>
        <w:t>Vecinătăți</w:t>
      </w:r>
      <w:bookmarkEnd w:id="62"/>
      <w:bookmarkEnd w:id="63"/>
      <w:bookmarkEnd w:id="64"/>
      <w:bookmarkEnd w:id="65"/>
    </w:p>
    <w:tbl>
      <w:tblPr>
        <w:tblStyle w:val="TableGrid"/>
        <w:tblW w:w="0" w:type="auto"/>
        <w:tblInd w:w="9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436"/>
        <w:gridCol w:w="7716"/>
      </w:tblGrid>
      <w:tr w:rsidR="008D1527" w:rsidRPr="009346FD" w:rsidTr="008D1527">
        <w:tc>
          <w:tcPr>
            <w:tcW w:w="1436" w:type="dxa"/>
          </w:tcPr>
          <w:p w:rsidR="008D1527" w:rsidRPr="009346FD" w:rsidRDefault="008D1527" w:rsidP="00C73CCA">
            <w:pPr>
              <w:spacing w:line="276" w:lineRule="auto"/>
              <w:ind w:right="-66"/>
              <w:jc w:val="both"/>
              <w:rPr>
                <w:rFonts w:ascii="Arial" w:hAnsi="Arial" w:cs="Arial"/>
                <w:i/>
                <w:sz w:val="24"/>
                <w:szCs w:val="24"/>
              </w:rPr>
            </w:pPr>
            <w:r>
              <w:rPr>
                <w:rFonts w:ascii="Arial" w:hAnsi="Arial" w:cs="Arial"/>
                <w:i/>
                <w:sz w:val="24"/>
                <w:szCs w:val="24"/>
              </w:rPr>
              <w:t>N</w:t>
            </w:r>
          </w:p>
        </w:tc>
        <w:tc>
          <w:tcPr>
            <w:tcW w:w="7716" w:type="dxa"/>
          </w:tcPr>
          <w:p w:rsidR="008D1527" w:rsidRPr="00571D68" w:rsidRDefault="008D1527" w:rsidP="00C73CCA">
            <w:pPr>
              <w:spacing w:line="276" w:lineRule="auto"/>
              <w:ind w:right="-66"/>
              <w:jc w:val="both"/>
              <w:rPr>
                <w:rFonts w:ascii="Arial" w:hAnsi="Arial" w:cs="Arial"/>
                <w:sz w:val="24"/>
                <w:szCs w:val="24"/>
              </w:rPr>
            </w:pPr>
            <w:proofErr w:type="spellStart"/>
            <w:r w:rsidRPr="008C71CA">
              <w:rPr>
                <w:rFonts w:ascii="Arial" w:hAnsi="Arial" w:cs="Arial"/>
                <w:sz w:val="24"/>
                <w:szCs w:val="24"/>
              </w:rPr>
              <w:t>Soseaua</w:t>
            </w:r>
            <w:proofErr w:type="spellEnd"/>
            <w:r w:rsidRPr="008C71CA">
              <w:rPr>
                <w:rFonts w:ascii="Arial" w:hAnsi="Arial" w:cs="Arial"/>
                <w:sz w:val="24"/>
                <w:szCs w:val="24"/>
              </w:rPr>
              <w:t xml:space="preserve"> Constantei – DN22C</w:t>
            </w:r>
          </w:p>
        </w:tc>
      </w:tr>
      <w:tr w:rsidR="008D1527" w:rsidRPr="009346FD" w:rsidTr="008D1527">
        <w:tc>
          <w:tcPr>
            <w:tcW w:w="1436" w:type="dxa"/>
          </w:tcPr>
          <w:p w:rsidR="008D1527" w:rsidRPr="005C4FD1" w:rsidRDefault="008D1527" w:rsidP="00C73CCA">
            <w:pPr>
              <w:spacing w:line="276" w:lineRule="auto"/>
              <w:ind w:right="-66"/>
              <w:rPr>
                <w:rFonts w:ascii="Arial" w:hAnsi="Arial" w:cs="Arial"/>
                <w:sz w:val="24"/>
                <w:szCs w:val="24"/>
              </w:rPr>
            </w:pPr>
            <w:r w:rsidRPr="005C4FD1">
              <w:rPr>
                <w:rFonts w:ascii="Arial" w:hAnsi="Arial" w:cs="Arial"/>
                <w:sz w:val="24"/>
                <w:szCs w:val="24"/>
              </w:rPr>
              <w:t>S</w:t>
            </w:r>
          </w:p>
        </w:tc>
        <w:tc>
          <w:tcPr>
            <w:tcW w:w="7716" w:type="dxa"/>
          </w:tcPr>
          <w:p w:rsidR="008D1527" w:rsidRPr="005C4FD1" w:rsidRDefault="008D1527" w:rsidP="00C73CCA">
            <w:pPr>
              <w:spacing w:line="276" w:lineRule="auto"/>
              <w:ind w:right="-66"/>
              <w:rPr>
                <w:rFonts w:ascii="Arial" w:hAnsi="Arial" w:cs="Arial"/>
                <w:sz w:val="24"/>
                <w:szCs w:val="24"/>
              </w:rPr>
            </w:pPr>
            <w:r w:rsidRPr="008C71CA">
              <w:rPr>
                <w:rFonts w:ascii="Arial" w:hAnsi="Arial" w:cs="Arial"/>
                <w:i/>
                <w:sz w:val="24"/>
                <w:szCs w:val="24"/>
              </w:rPr>
              <w:t>drum</w:t>
            </w:r>
          </w:p>
        </w:tc>
      </w:tr>
      <w:tr w:rsidR="008D1527" w:rsidRPr="009346FD" w:rsidTr="008D1527">
        <w:tc>
          <w:tcPr>
            <w:tcW w:w="1436" w:type="dxa"/>
          </w:tcPr>
          <w:p w:rsidR="008D1527" w:rsidRPr="009346FD" w:rsidRDefault="008D1527" w:rsidP="00C73CCA">
            <w:pPr>
              <w:spacing w:line="276" w:lineRule="auto"/>
              <w:ind w:right="-66"/>
              <w:jc w:val="both"/>
              <w:rPr>
                <w:rFonts w:ascii="Arial" w:hAnsi="Arial" w:cs="Arial"/>
                <w:i/>
                <w:sz w:val="24"/>
                <w:szCs w:val="24"/>
              </w:rPr>
            </w:pPr>
            <w:r>
              <w:rPr>
                <w:rFonts w:ascii="Arial" w:hAnsi="Arial" w:cs="Arial"/>
                <w:i/>
                <w:sz w:val="24"/>
                <w:szCs w:val="24"/>
              </w:rPr>
              <w:t>E</w:t>
            </w:r>
          </w:p>
        </w:tc>
        <w:tc>
          <w:tcPr>
            <w:tcW w:w="7716" w:type="dxa"/>
          </w:tcPr>
          <w:p w:rsidR="008D1527" w:rsidRPr="009346FD" w:rsidRDefault="008D1527" w:rsidP="00C73CCA">
            <w:pPr>
              <w:spacing w:line="276" w:lineRule="auto"/>
              <w:ind w:right="-66"/>
              <w:jc w:val="both"/>
              <w:rPr>
                <w:rFonts w:ascii="Arial" w:hAnsi="Arial" w:cs="Arial"/>
                <w:i/>
                <w:sz w:val="24"/>
                <w:szCs w:val="24"/>
              </w:rPr>
            </w:pPr>
            <w:r w:rsidRPr="008C71CA">
              <w:rPr>
                <w:rFonts w:ascii="Arial" w:hAnsi="Arial" w:cs="Arial"/>
                <w:i/>
                <w:sz w:val="24"/>
                <w:szCs w:val="24"/>
              </w:rPr>
              <w:t>Drum, nr. Cad. 101609</w:t>
            </w:r>
          </w:p>
        </w:tc>
      </w:tr>
      <w:tr w:rsidR="008D1527" w:rsidRPr="009346FD" w:rsidTr="008D1527">
        <w:tc>
          <w:tcPr>
            <w:tcW w:w="1436" w:type="dxa"/>
          </w:tcPr>
          <w:p w:rsidR="008D1527" w:rsidRPr="009346FD" w:rsidRDefault="008D1527" w:rsidP="00C73CCA">
            <w:pPr>
              <w:spacing w:line="276" w:lineRule="auto"/>
              <w:ind w:right="-66"/>
              <w:jc w:val="both"/>
              <w:rPr>
                <w:rFonts w:ascii="Arial" w:hAnsi="Arial" w:cs="Arial"/>
                <w:i/>
                <w:sz w:val="24"/>
                <w:szCs w:val="24"/>
              </w:rPr>
            </w:pPr>
            <w:r>
              <w:rPr>
                <w:rFonts w:ascii="Arial" w:hAnsi="Arial" w:cs="Arial"/>
                <w:i/>
                <w:sz w:val="24"/>
                <w:szCs w:val="24"/>
              </w:rPr>
              <w:t>V</w:t>
            </w:r>
          </w:p>
        </w:tc>
        <w:tc>
          <w:tcPr>
            <w:tcW w:w="7716" w:type="dxa"/>
          </w:tcPr>
          <w:p w:rsidR="008D1527" w:rsidRPr="009346FD" w:rsidRDefault="008D1527" w:rsidP="00C73CCA">
            <w:pPr>
              <w:tabs>
                <w:tab w:val="left" w:pos="720"/>
              </w:tabs>
              <w:spacing w:line="276" w:lineRule="auto"/>
              <w:rPr>
                <w:rFonts w:ascii="Arial" w:hAnsi="Arial" w:cs="Arial"/>
                <w:i/>
                <w:sz w:val="24"/>
                <w:szCs w:val="24"/>
              </w:rPr>
            </w:pPr>
            <w:r>
              <w:rPr>
                <w:rFonts w:ascii="Arial" w:hAnsi="Arial" w:cs="Arial"/>
                <w:i/>
                <w:sz w:val="24"/>
                <w:szCs w:val="24"/>
              </w:rPr>
              <w:t>D</w:t>
            </w:r>
            <w:r w:rsidRPr="00B41B53">
              <w:rPr>
                <w:rFonts w:ascii="Arial" w:hAnsi="Arial" w:cs="Arial"/>
                <w:i/>
                <w:sz w:val="24"/>
                <w:szCs w:val="24"/>
              </w:rPr>
              <w:t>rum, nr. Cad. 101936</w:t>
            </w:r>
          </w:p>
        </w:tc>
      </w:tr>
    </w:tbl>
    <w:p w:rsidR="00897D57" w:rsidRDefault="00897D57" w:rsidP="005D5FCF">
      <w:pPr>
        <w:shd w:val="clear" w:color="auto" w:fill="FFFFFF"/>
        <w:spacing w:after="0"/>
        <w:jc w:val="both"/>
        <w:rPr>
          <w:rFonts w:ascii="Arial" w:eastAsia="Times New Roman" w:hAnsi="Arial" w:cs="Arial"/>
          <w:i/>
          <w:sz w:val="24"/>
          <w:szCs w:val="24"/>
          <w:lang w:eastAsia="ro-RO"/>
        </w:rPr>
      </w:pPr>
    </w:p>
    <w:p w:rsidR="006022E0" w:rsidRPr="007B0B27" w:rsidRDefault="006022E0" w:rsidP="007B0B27">
      <w:pPr>
        <w:pStyle w:val="ListParagraph"/>
        <w:numPr>
          <w:ilvl w:val="0"/>
          <w:numId w:val="2"/>
        </w:numPr>
        <w:shd w:val="clear" w:color="auto" w:fill="FFFFFF"/>
        <w:tabs>
          <w:tab w:val="left" w:pos="709"/>
        </w:tabs>
        <w:spacing w:after="0"/>
        <w:ind w:left="0" w:firstLine="0"/>
        <w:jc w:val="both"/>
        <w:rPr>
          <w:rFonts w:ascii="Arial" w:eastAsia="Times New Roman" w:hAnsi="Arial" w:cs="Arial"/>
          <w:b/>
          <w:i/>
          <w:color w:val="C00000"/>
          <w:sz w:val="24"/>
          <w:szCs w:val="24"/>
          <w:lang w:eastAsia="ro-RO"/>
        </w:rPr>
      </w:pPr>
      <w:r w:rsidRPr="007B0B27">
        <w:rPr>
          <w:rFonts w:ascii="Arial" w:eastAsia="Times New Roman" w:hAnsi="Arial" w:cs="Arial"/>
          <w:b/>
          <w:i/>
          <w:color w:val="C00000"/>
          <w:sz w:val="24"/>
          <w:szCs w:val="24"/>
          <w:lang w:eastAsia="ro-RO"/>
        </w:rPr>
        <w:t>Descrierea tuturor efectelor semnificative posibile asupra mediului ale proiectului, în limita informaţiilor disponibile:</w:t>
      </w:r>
    </w:p>
    <w:p w:rsidR="006022E0" w:rsidRPr="007B0B27" w:rsidRDefault="006022E0" w:rsidP="007B0B27">
      <w:pPr>
        <w:pStyle w:val="ListParagraph"/>
        <w:numPr>
          <w:ilvl w:val="0"/>
          <w:numId w:val="12"/>
        </w:numPr>
        <w:shd w:val="clear" w:color="auto" w:fill="FFFFFF"/>
        <w:spacing w:after="0"/>
        <w:ind w:left="709" w:hanging="709"/>
        <w:jc w:val="both"/>
        <w:rPr>
          <w:rFonts w:ascii="Arial" w:eastAsia="Times New Roman" w:hAnsi="Arial" w:cs="Arial"/>
          <w:i/>
          <w:color w:val="C00000"/>
          <w:sz w:val="24"/>
          <w:szCs w:val="24"/>
          <w:lang w:eastAsia="ro-RO"/>
        </w:rPr>
      </w:pPr>
      <w:r w:rsidRPr="007B0B27">
        <w:rPr>
          <w:rFonts w:ascii="Arial" w:eastAsia="Times New Roman" w:hAnsi="Arial" w:cs="Arial"/>
          <w:i/>
          <w:color w:val="C00000"/>
          <w:sz w:val="24"/>
          <w:szCs w:val="24"/>
          <w:lang w:eastAsia="ro-RO"/>
        </w:rPr>
        <w:t>Surse de poluanţi şi instalaţii pentru reţinerea, evacuarea şi dispersia poluanţilor în mediu:</w:t>
      </w:r>
    </w:p>
    <w:p w:rsidR="006022E0" w:rsidRPr="007B0B27" w:rsidRDefault="006022E0" w:rsidP="007B0B27">
      <w:pPr>
        <w:pStyle w:val="ListParagraph"/>
        <w:numPr>
          <w:ilvl w:val="0"/>
          <w:numId w:val="13"/>
        </w:numPr>
        <w:shd w:val="clear" w:color="auto" w:fill="FFFFFF"/>
        <w:spacing w:after="0"/>
        <w:ind w:left="709" w:hanging="709"/>
        <w:jc w:val="both"/>
        <w:rPr>
          <w:rFonts w:ascii="Arial" w:eastAsia="Times New Roman" w:hAnsi="Arial" w:cs="Arial"/>
          <w:i/>
          <w:color w:val="C00000"/>
          <w:sz w:val="24"/>
          <w:szCs w:val="24"/>
          <w:lang w:eastAsia="ro-RO"/>
        </w:rPr>
      </w:pPr>
      <w:r w:rsidRPr="007B0B27">
        <w:rPr>
          <w:rFonts w:ascii="Arial" w:eastAsia="Times New Roman" w:hAnsi="Arial" w:cs="Arial"/>
          <w:i/>
          <w:color w:val="C00000"/>
          <w:sz w:val="24"/>
          <w:szCs w:val="24"/>
          <w:lang w:eastAsia="ro-RO"/>
        </w:rPr>
        <w:t>protecţia calităţii apelor:</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66" w:name="do|ax5^E|spVI.|alA|lia|pa1"/>
      <w:bookmarkEnd w:id="66"/>
      <w:r w:rsidRPr="00F727E1">
        <w:rPr>
          <w:rFonts w:ascii="Arial" w:eastAsia="Times New Roman" w:hAnsi="Arial" w:cs="Arial"/>
          <w:i/>
          <w:color w:val="C00000"/>
          <w:sz w:val="24"/>
          <w:szCs w:val="24"/>
          <w:lang w:eastAsia="ro-RO"/>
        </w:rPr>
        <w:t>- sursele de poluanţi pentru ape, locul de evacuare sau emisarul;</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67" w:name="do|ax5^E|spVI.|alA|lia|pa2"/>
      <w:bookmarkEnd w:id="67"/>
      <w:r w:rsidRPr="00F727E1">
        <w:rPr>
          <w:rFonts w:ascii="Arial" w:eastAsia="Times New Roman" w:hAnsi="Arial" w:cs="Arial"/>
          <w:i/>
          <w:color w:val="C00000"/>
          <w:sz w:val="24"/>
          <w:szCs w:val="24"/>
          <w:lang w:eastAsia="ro-RO"/>
        </w:rPr>
        <w:t xml:space="preserve">- staţiile şi instalaţiile de epurare sau de </w:t>
      </w:r>
      <w:proofErr w:type="spellStart"/>
      <w:r w:rsidRPr="00F727E1">
        <w:rPr>
          <w:rFonts w:ascii="Arial" w:eastAsia="Times New Roman" w:hAnsi="Arial" w:cs="Arial"/>
          <w:i/>
          <w:color w:val="C00000"/>
          <w:sz w:val="24"/>
          <w:szCs w:val="24"/>
          <w:lang w:eastAsia="ro-RO"/>
        </w:rPr>
        <w:t>preepurare</w:t>
      </w:r>
      <w:proofErr w:type="spellEnd"/>
      <w:r w:rsidRPr="00F727E1">
        <w:rPr>
          <w:rFonts w:ascii="Arial" w:eastAsia="Times New Roman" w:hAnsi="Arial" w:cs="Arial"/>
          <w:i/>
          <w:color w:val="C00000"/>
          <w:sz w:val="24"/>
          <w:szCs w:val="24"/>
          <w:lang w:eastAsia="ro-RO"/>
        </w:rPr>
        <w:t xml:space="preserve"> a apelor uzate prevăzute;</w:t>
      </w:r>
    </w:p>
    <w:p w:rsidR="00F727E1" w:rsidRPr="00F727E1" w:rsidRDefault="00F727E1" w:rsidP="00F727E1">
      <w:pPr>
        <w:pStyle w:val="ListParagraph"/>
        <w:spacing w:after="0"/>
        <w:ind w:left="0" w:firstLine="709"/>
        <w:jc w:val="both"/>
        <w:rPr>
          <w:rFonts w:ascii="Arial" w:eastAsia="Times New Roman" w:hAnsi="Arial" w:cs="Arial"/>
          <w:i/>
          <w:sz w:val="24"/>
          <w:szCs w:val="24"/>
        </w:rPr>
      </w:pPr>
      <w:r w:rsidRPr="00F727E1">
        <w:rPr>
          <w:rFonts w:ascii="Arial" w:eastAsia="Times New Roman" w:hAnsi="Arial" w:cs="Arial"/>
          <w:i/>
          <w:sz w:val="24"/>
          <w:szCs w:val="24"/>
        </w:rPr>
        <w:t xml:space="preserve">In perioada </w:t>
      </w:r>
      <w:proofErr w:type="spellStart"/>
      <w:r w:rsidRPr="00F727E1">
        <w:rPr>
          <w:rFonts w:ascii="Arial" w:eastAsia="Times New Roman" w:hAnsi="Arial" w:cs="Arial"/>
          <w:i/>
          <w:sz w:val="24"/>
          <w:szCs w:val="24"/>
        </w:rPr>
        <w:t>executiei</w:t>
      </w:r>
      <w:proofErr w:type="spellEnd"/>
      <w:r w:rsidRPr="00F727E1">
        <w:rPr>
          <w:rFonts w:ascii="Arial" w:eastAsia="Times New Roman" w:hAnsi="Arial" w:cs="Arial"/>
          <w:i/>
          <w:sz w:val="24"/>
          <w:szCs w:val="24"/>
        </w:rPr>
        <w:t>: Nu este cazul</w:t>
      </w:r>
    </w:p>
    <w:p w:rsidR="00F727E1" w:rsidRDefault="00F727E1" w:rsidP="00F727E1">
      <w:pPr>
        <w:pStyle w:val="ListParagraph"/>
        <w:spacing w:after="0"/>
        <w:ind w:left="0" w:firstLine="709"/>
        <w:jc w:val="both"/>
        <w:rPr>
          <w:rFonts w:ascii="Arial" w:eastAsia="Times New Roman" w:hAnsi="Arial" w:cs="Arial"/>
          <w:i/>
          <w:sz w:val="24"/>
          <w:szCs w:val="24"/>
        </w:rPr>
      </w:pPr>
      <w:r w:rsidRPr="00F727E1">
        <w:rPr>
          <w:rFonts w:ascii="Arial" w:eastAsia="Times New Roman" w:hAnsi="Arial" w:cs="Arial"/>
          <w:i/>
          <w:sz w:val="24"/>
          <w:szCs w:val="24"/>
        </w:rPr>
        <w:t>In perioada de exploatare:</w:t>
      </w:r>
    </w:p>
    <w:p w:rsidR="00F727E1" w:rsidRPr="00F727E1" w:rsidRDefault="00F727E1" w:rsidP="00F727E1">
      <w:pPr>
        <w:pStyle w:val="ListParagraph"/>
        <w:numPr>
          <w:ilvl w:val="0"/>
          <w:numId w:val="18"/>
        </w:numPr>
        <w:spacing w:after="0"/>
        <w:ind w:left="0" w:right="-66" w:firstLine="0"/>
        <w:jc w:val="both"/>
        <w:rPr>
          <w:rFonts w:ascii="Arial" w:hAnsi="Arial" w:cs="Arial"/>
          <w:i/>
          <w:sz w:val="24"/>
          <w:szCs w:val="24"/>
        </w:rPr>
      </w:pPr>
      <w:r w:rsidRPr="00F727E1">
        <w:rPr>
          <w:rFonts w:ascii="Arial" w:hAnsi="Arial" w:cs="Arial"/>
          <w:i/>
          <w:sz w:val="24"/>
          <w:szCs w:val="24"/>
        </w:rPr>
        <w:t xml:space="preserve">evacuarea apelor uzate menajere (Corp C12) sunt dirijate </w:t>
      </w:r>
      <w:proofErr w:type="spellStart"/>
      <w:r w:rsidRPr="00F727E1">
        <w:rPr>
          <w:rFonts w:ascii="Arial" w:hAnsi="Arial" w:cs="Arial"/>
          <w:i/>
          <w:sz w:val="24"/>
          <w:szCs w:val="24"/>
        </w:rPr>
        <w:t>catre</w:t>
      </w:r>
      <w:proofErr w:type="spellEnd"/>
      <w:r w:rsidRPr="00F727E1">
        <w:rPr>
          <w:rFonts w:ascii="Arial" w:hAnsi="Arial" w:cs="Arial"/>
          <w:i/>
          <w:sz w:val="24"/>
          <w:szCs w:val="24"/>
        </w:rPr>
        <w:t xml:space="preserve"> o fosă betonată existenta (pe latura de Vest a corpului C12) care, la </w:t>
      </w:r>
      <w:proofErr w:type="spellStart"/>
      <w:r w:rsidRPr="00F727E1">
        <w:rPr>
          <w:rFonts w:ascii="Arial" w:hAnsi="Arial" w:cs="Arial"/>
          <w:i/>
          <w:sz w:val="24"/>
          <w:szCs w:val="24"/>
        </w:rPr>
        <w:t>randul</w:t>
      </w:r>
      <w:proofErr w:type="spellEnd"/>
      <w:r w:rsidRPr="00F727E1">
        <w:rPr>
          <w:rFonts w:ascii="Arial" w:hAnsi="Arial" w:cs="Arial"/>
          <w:i/>
          <w:sz w:val="24"/>
          <w:szCs w:val="24"/>
        </w:rPr>
        <w:t xml:space="preserve"> sau, evacuează apele in canalizarea </w:t>
      </w:r>
      <w:proofErr w:type="spellStart"/>
      <w:r w:rsidRPr="00F727E1">
        <w:rPr>
          <w:rFonts w:ascii="Arial" w:hAnsi="Arial" w:cs="Arial"/>
          <w:i/>
          <w:sz w:val="24"/>
          <w:szCs w:val="24"/>
        </w:rPr>
        <w:t>orasului</w:t>
      </w:r>
      <w:proofErr w:type="spellEnd"/>
      <w:r w:rsidRPr="00F727E1">
        <w:rPr>
          <w:rFonts w:ascii="Arial" w:hAnsi="Arial" w:cs="Arial"/>
          <w:i/>
          <w:sz w:val="24"/>
          <w:szCs w:val="24"/>
        </w:rPr>
        <w:t xml:space="preserve"> Medgidia.</w:t>
      </w:r>
    </w:p>
    <w:p w:rsidR="00F727E1" w:rsidRPr="00F727E1" w:rsidRDefault="00F727E1" w:rsidP="00F727E1">
      <w:pPr>
        <w:pStyle w:val="ListParagraph"/>
        <w:numPr>
          <w:ilvl w:val="0"/>
          <w:numId w:val="18"/>
        </w:numPr>
        <w:spacing w:after="0"/>
        <w:ind w:left="0" w:right="-66" w:firstLine="0"/>
        <w:jc w:val="both"/>
        <w:rPr>
          <w:rFonts w:ascii="Arial" w:hAnsi="Arial" w:cs="Arial"/>
          <w:i/>
          <w:sz w:val="24"/>
          <w:szCs w:val="24"/>
        </w:rPr>
      </w:pPr>
      <w:r w:rsidRPr="00F727E1">
        <w:rPr>
          <w:rFonts w:ascii="Arial" w:hAnsi="Arial" w:cs="Arial"/>
          <w:i/>
          <w:sz w:val="24"/>
          <w:szCs w:val="24"/>
        </w:rPr>
        <w:t xml:space="preserve">apele pluviale de pe platforme și acoperiș sunt colectate, prin intermediul pantelor și rigolelor de scurgere  in bazinul de colectare existent, cu volum de 500 mc. Bazinul subteran este deschis, etanș, prevăzut cu membrană etanșă ce nu permite apei contaminate să se infiltreze în sol. Acest bazin este utilizat,  în cazul unui incendiu in corpul C24, să preia apele rezultate din stingerea incendiului, vidanjându-se ulterior. Pentru corpurile C2, C5, C10, C24, s-au propus 3 bazine </w:t>
      </w:r>
      <w:proofErr w:type="spellStart"/>
      <w:r w:rsidRPr="00F727E1">
        <w:rPr>
          <w:rFonts w:ascii="Arial" w:hAnsi="Arial" w:cs="Arial"/>
          <w:i/>
          <w:sz w:val="24"/>
          <w:szCs w:val="24"/>
        </w:rPr>
        <w:t>vidanjabile</w:t>
      </w:r>
      <w:proofErr w:type="spellEnd"/>
      <w:r w:rsidRPr="00F727E1">
        <w:rPr>
          <w:rFonts w:ascii="Arial" w:hAnsi="Arial" w:cs="Arial"/>
          <w:i/>
          <w:sz w:val="24"/>
          <w:szCs w:val="24"/>
        </w:rPr>
        <w:t>, impermeabile care, in caz de incendiu, preiau apele rezultate în urma acestuia.</w:t>
      </w:r>
    </w:p>
    <w:p w:rsidR="00F727E1" w:rsidRPr="00F727E1" w:rsidRDefault="00F727E1" w:rsidP="00F727E1">
      <w:pPr>
        <w:pStyle w:val="ListParagraph"/>
        <w:numPr>
          <w:ilvl w:val="0"/>
          <w:numId w:val="18"/>
        </w:numPr>
        <w:spacing w:after="0"/>
        <w:ind w:left="0" w:right="-66" w:firstLine="0"/>
        <w:jc w:val="both"/>
        <w:rPr>
          <w:rFonts w:ascii="Arial" w:hAnsi="Arial" w:cs="Arial"/>
          <w:i/>
          <w:sz w:val="24"/>
          <w:szCs w:val="24"/>
        </w:rPr>
      </w:pPr>
      <w:r w:rsidRPr="00F727E1">
        <w:rPr>
          <w:rFonts w:ascii="Arial" w:hAnsi="Arial" w:cs="Arial"/>
          <w:i/>
          <w:sz w:val="24"/>
          <w:szCs w:val="24"/>
        </w:rPr>
        <w:t xml:space="preserve">alimentarea cu apa – apa pentru consumul potabil este furnizata, prin </w:t>
      </w:r>
      <w:proofErr w:type="spellStart"/>
      <w:r w:rsidRPr="00F727E1">
        <w:rPr>
          <w:rFonts w:ascii="Arial" w:hAnsi="Arial" w:cs="Arial"/>
          <w:i/>
          <w:sz w:val="24"/>
          <w:szCs w:val="24"/>
        </w:rPr>
        <w:t>bransament</w:t>
      </w:r>
      <w:proofErr w:type="spellEnd"/>
      <w:r w:rsidRPr="00F727E1">
        <w:rPr>
          <w:rFonts w:ascii="Arial" w:hAnsi="Arial" w:cs="Arial"/>
          <w:i/>
          <w:sz w:val="24"/>
          <w:szCs w:val="24"/>
        </w:rPr>
        <w:t xml:space="preserve"> la </w:t>
      </w:r>
      <w:proofErr w:type="spellStart"/>
      <w:r w:rsidRPr="00F727E1">
        <w:rPr>
          <w:rFonts w:ascii="Arial" w:hAnsi="Arial" w:cs="Arial"/>
          <w:i/>
          <w:sz w:val="24"/>
          <w:szCs w:val="24"/>
        </w:rPr>
        <w:t>reteaua</w:t>
      </w:r>
      <w:proofErr w:type="spellEnd"/>
      <w:r w:rsidRPr="00F727E1">
        <w:rPr>
          <w:rFonts w:ascii="Arial" w:hAnsi="Arial" w:cs="Arial"/>
          <w:i/>
          <w:sz w:val="24"/>
          <w:szCs w:val="24"/>
        </w:rPr>
        <w:t xml:space="preserve"> de alimentare cu apa a </w:t>
      </w:r>
      <w:proofErr w:type="spellStart"/>
      <w:r w:rsidRPr="00F727E1">
        <w:rPr>
          <w:rFonts w:ascii="Arial" w:hAnsi="Arial" w:cs="Arial"/>
          <w:i/>
          <w:sz w:val="24"/>
          <w:szCs w:val="24"/>
        </w:rPr>
        <w:t>orasului</w:t>
      </w:r>
      <w:proofErr w:type="spellEnd"/>
      <w:r w:rsidRPr="00F727E1">
        <w:rPr>
          <w:rFonts w:ascii="Arial" w:hAnsi="Arial" w:cs="Arial"/>
          <w:i/>
          <w:sz w:val="24"/>
          <w:szCs w:val="24"/>
        </w:rPr>
        <w:t xml:space="preserve"> Medgidia.</w:t>
      </w:r>
    </w:p>
    <w:p w:rsidR="00F727E1" w:rsidRPr="00F727E1" w:rsidRDefault="00F727E1" w:rsidP="00F727E1">
      <w:pPr>
        <w:pStyle w:val="ListParagraph"/>
        <w:spacing w:after="0"/>
        <w:ind w:left="0" w:firstLine="709"/>
        <w:jc w:val="both"/>
        <w:rPr>
          <w:rFonts w:ascii="Arial" w:eastAsia="Times New Roman" w:hAnsi="Arial" w:cs="Arial"/>
          <w:i/>
          <w:sz w:val="24"/>
          <w:szCs w:val="24"/>
        </w:rPr>
      </w:pPr>
    </w:p>
    <w:p w:rsidR="00F727E1" w:rsidRPr="00F727E1" w:rsidRDefault="00F727E1" w:rsidP="005D5FCF">
      <w:pPr>
        <w:shd w:val="clear" w:color="auto" w:fill="FFFFFF"/>
        <w:spacing w:after="0"/>
        <w:jc w:val="both"/>
        <w:rPr>
          <w:rFonts w:ascii="Arial" w:eastAsia="Times New Roman" w:hAnsi="Arial" w:cs="Arial"/>
          <w:i/>
          <w:color w:val="C00000"/>
          <w:sz w:val="24"/>
          <w:szCs w:val="24"/>
          <w:lang w:eastAsia="ro-RO"/>
        </w:rPr>
      </w:pPr>
    </w:p>
    <w:p w:rsidR="006022E0" w:rsidRPr="00F727E1" w:rsidRDefault="006022E0" w:rsidP="007B0B27">
      <w:pPr>
        <w:pStyle w:val="ListParagraph"/>
        <w:numPr>
          <w:ilvl w:val="0"/>
          <w:numId w:val="13"/>
        </w:numPr>
        <w:shd w:val="clear" w:color="auto" w:fill="FFFFFF"/>
        <w:spacing w:after="0"/>
        <w:ind w:left="709" w:hanging="709"/>
        <w:jc w:val="both"/>
        <w:rPr>
          <w:rFonts w:ascii="Arial" w:eastAsia="Times New Roman" w:hAnsi="Arial" w:cs="Arial"/>
          <w:i/>
          <w:color w:val="C00000"/>
          <w:sz w:val="24"/>
          <w:szCs w:val="24"/>
          <w:lang w:eastAsia="ro-RO"/>
        </w:rPr>
      </w:pPr>
      <w:r w:rsidRPr="00F727E1">
        <w:rPr>
          <w:rFonts w:ascii="Arial" w:eastAsia="Times New Roman" w:hAnsi="Arial" w:cs="Arial"/>
          <w:i/>
          <w:color w:val="C00000"/>
          <w:sz w:val="24"/>
          <w:szCs w:val="24"/>
          <w:lang w:eastAsia="ro-RO"/>
        </w:rPr>
        <w:lastRenderedPageBreak/>
        <w:t>protecţia aerului:</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68" w:name="do|ax5^E|spVI.|alA|lib|pa1"/>
      <w:bookmarkEnd w:id="68"/>
      <w:r w:rsidRPr="00F727E1">
        <w:rPr>
          <w:rFonts w:ascii="Arial" w:eastAsia="Times New Roman" w:hAnsi="Arial" w:cs="Arial"/>
          <w:i/>
          <w:color w:val="C00000"/>
          <w:sz w:val="24"/>
          <w:szCs w:val="24"/>
          <w:lang w:eastAsia="ro-RO"/>
        </w:rPr>
        <w:t>- sursele de poluanţi pentru aer, poluanţi, inclusiv surse de mirosuri;</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69" w:name="do|ax5^E|spVI.|alA|lib|pa2"/>
      <w:bookmarkEnd w:id="69"/>
      <w:r w:rsidRPr="00F727E1">
        <w:rPr>
          <w:rFonts w:ascii="Arial" w:eastAsia="Times New Roman" w:hAnsi="Arial" w:cs="Arial"/>
          <w:i/>
          <w:color w:val="C00000"/>
          <w:sz w:val="24"/>
          <w:szCs w:val="24"/>
          <w:lang w:eastAsia="ro-RO"/>
        </w:rPr>
        <w:t>- instalaţiile pentru reţinerea şi dispersia poluanţilor în atmosferă;</w:t>
      </w:r>
    </w:p>
    <w:p w:rsidR="00F727E1" w:rsidRPr="00F727E1" w:rsidRDefault="00F727E1" w:rsidP="00F727E1">
      <w:pPr>
        <w:pStyle w:val="ListParagraph"/>
        <w:spacing w:after="0"/>
        <w:ind w:left="0" w:firstLine="709"/>
        <w:jc w:val="both"/>
        <w:rPr>
          <w:rFonts w:ascii="Arial" w:eastAsia="Times New Roman" w:hAnsi="Arial" w:cs="Arial"/>
          <w:i/>
          <w:sz w:val="24"/>
          <w:szCs w:val="24"/>
        </w:rPr>
      </w:pPr>
      <w:r w:rsidRPr="00F727E1">
        <w:rPr>
          <w:rFonts w:ascii="Arial" w:eastAsia="Times New Roman" w:hAnsi="Arial" w:cs="Arial"/>
          <w:i/>
          <w:sz w:val="24"/>
          <w:szCs w:val="24"/>
        </w:rPr>
        <w:t xml:space="preserve">In perioada </w:t>
      </w:r>
      <w:proofErr w:type="spellStart"/>
      <w:r w:rsidRPr="00F727E1">
        <w:rPr>
          <w:rFonts w:ascii="Arial" w:eastAsia="Times New Roman" w:hAnsi="Arial" w:cs="Arial"/>
          <w:i/>
          <w:sz w:val="24"/>
          <w:szCs w:val="24"/>
        </w:rPr>
        <w:t>executiei</w:t>
      </w:r>
      <w:proofErr w:type="spellEnd"/>
      <w:r w:rsidRPr="00F727E1">
        <w:rPr>
          <w:rFonts w:ascii="Arial" w:eastAsia="Times New Roman" w:hAnsi="Arial" w:cs="Arial"/>
          <w:i/>
          <w:sz w:val="24"/>
          <w:szCs w:val="24"/>
        </w:rPr>
        <w:t>: Nu este cazul</w:t>
      </w:r>
    </w:p>
    <w:p w:rsidR="00F727E1" w:rsidRDefault="00F727E1" w:rsidP="00F727E1">
      <w:pPr>
        <w:pStyle w:val="ListParagraph"/>
        <w:spacing w:after="0"/>
        <w:ind w:left="0" w:firstLine="709"/>
        <w:jc w:val="both"/>
        <w:rPr>
          <w:rFonts w:ascii="Arial" w:eastAsia="Times New Roman" w:hAnsi="Arial" w:cs="Arial"/>
          <w:i/>
          <w:sz w:val="24"/>
          <w:szCs w:val="24"/>
        </w:rPr>
      </w:pPr>
      <w:r w:rsidRPr="00F727E1">
        <w:rPr>
          <w:rFonts w:ascii="Arial" w:eastAsia="Times New Roman" w:hAnsi="Arial" w:cs="Arial"/>
          <w:i/>
          <w:sz w:val="24"/>
          <w:szCs w:val="24"/>
        </w:rPr>
        <w:t>In perioada de exploatare: Nu este cazul</w:t>
      </w:r>
    </w:p>
    <w:p w:rsidR="00AA5FD5" w:rsidRPr="00AA5FD5" w:rsidRDefault="00AA5FD5" w:rsidP="00AA5FD5">
      <w:pPr>
        <w:pStyle w:val="ListParagraph"/>
        <w:spacing w:after="0"/>
        <w:ind w:left="0" w:firstLine="709"/>
        <w:jc w:val="both"/>
        <w:rPr>
          <w:rFonts w:ascii="Arial" w:eastAsia="Times New Roman" w:hAnsi="Arial" w:cs="Arial"/>
          <w:i/>
          <w:sz w:val="24"/>
          <w:szCs w:val="24"/>
        </w:rPr>
      </w:pPr>
      <w:r w:rsidRPr="00AA5FD5">
        <w:rPr>
          <w:rFonts w:ascii="Arial" w:eastAsia="Times New Roman" w:hAnsi="Arial" w:cs="Arial"/>
          <w:i/>
          <w:sz w:val="24"/>
          <w:szCs w:val="24"/>
        </w:rPr>
        <w:t xml:space="preserve">Pe perioada de </w:t>
      </w:r>
      <w:proofErr w:type="spellStart"/>
      <w:r w:rsidRPr="00AA5FD5">
        <w:rPr>
          <w:rFonts w:ascii="Arial" w:eastAsia="Times New Roman" w:hAnsi="Arial" w:cs="Arial"/>
          <w:i/>
          <w:sz w:val="24"/>
          <w:szCs w:val="24"/>
        </w:rPr>
        <w:t>functionare</w:t>
      </w:r>
      <w:proofErr w:type="spellEnd"/>
      <w:r w:rsidRPr="00AA5FD5">
        <w:rPr>
          <w:rFonts w:ascii="Arial" w:eastAsia="Times New Roman" w:hAnsi="Arial" w:cs="Arial"/>
          <w:i/>
          <w:sz w:val="24"/>
          <w:szCs w:val="24"/>
        </w:rPr>
        <w:t xml:space="preserve">, nu vor exista surse de poluare ale aerului, masurile adoptate pentru evitarea </w:t>
      </w:r>
      <w:proofErr w:type="spellStart"/>
      <w:r w:rsidRPr="00AA5FD5">
        <w:rPr>
          <w:rFonts w:ascii="Arial" w:eastAsia="Times New Roman" w:hAnsi="Arial" w:cs="Arial"/>
          <w:i/>
          <w:sz w:val="24"/>
          <w:szCs w:val="24"/>
        </w:rPr>
        <w:t>poluarii</w:t>
      </w:r>
      <w:proofErr w:type="spellEnd"/>
      <w:r w:rsidRPr="00AA5FD5">
        <w:rPr>
          <w:rFonts w:ascii="Arial" w:eastAsia="Times New Roman" w:hAnsi="Arial" w:cs="Arial"/>
          <w:i/>
          <w:sz w:val="24"/>
          <w:szCs w:val="24"/>
        </w:rPr>
        <w:t xml:space="preserve"> aerului fiind </w:t>
      </w:r>
      <w:proofErr w:type="spellStart"/>
      <w:r w:rsidRPr="00AA5FD5">
        <w:rPr>
          <w:rFonts w:ascii="Arial" w:eastAsia="Times New Roman" w:hAnsi="Arial" w:cs="Arial"/>
          <w:i/>
          <w:sz w:val="24"/>
          <w:szCs w:val="24"/>
        </w:rPr>
        <w:t>urmatoarele</w:t>
      </w:r>
      <w:proofErr w:type="spellEnd"/>
      <w:r w:rsidRPr="00AA5FD5">
        <w:rPr>
          <w:rFonts w:ascii="Arial" w:eastAsia="Times New Roman" w:hAnsi="Arial" w:cs="Arial"/>
          <w:i/>
          <w:sz w:val="24"/>
          <w:szCs w:val="24"/>
        </w:rPr>
        <w:t>:</w:t>
      </w:r>
    </w:p>
    <w:p w:rsidR="00AA5FD5" w:rsidRPr="00AA5FD5" w:rsidRDefault="00AA5FD5" w:rsidP="00AA5FD5">
      <w:pPr>
        <w:pStyle w:val="ListParagraph"/>
        <w:numPr>
          <w:ilvl w:val="0"/>
          <w:numId w:val="18"/>
        </w:numPr>
        <w:spacing w:after="0"/>
        <w:ind w:left="0" w:right="-66" w:firstLine="0"/>
        <w:jc w:val="both"/>
        <w:rPr>
          <w:rFonts w:ascii="Arial" w:hAnsi="Arial" w:cs="Arial"/>
          <w:i/>
          <w:sz w:val="24"/>
          <w:szCs w:val="24"/>
        </w:rPr>
      </w:pPr>
      <w:r w:rsidRPr="00AA5FD5">
        <w:rPr>
          <w:rFonts w:ascii="Arial" w:hAnsi="Arial" w:cs="Arial"/>
          <w:i/>
          <w:sz w:val="24"/>
          <w:szCs w:val="24"/>
        </w:rPr>
        <w:t xml:space="preserve"> depozitarea materialelor </w:t>
      </w:r>
      <w:proofErr w:type="spellStart"/>
      <w:r w:rsidRPr="00AA5FD5">
        <w:rPr>
          <w:rFonts w:ascii="Arial" w:hAnsi="Arial" w:cs="Arial"/>
          <w:i/>
          <w:sz w:val="24"/>
          <w:szCs w:val="24"/>
        </w:rPr>
        <w:t>usoare</w:t>
      </w:r>
      <w:proofErr w:type="spellEnd"/>
      <w:r w:rsidRPr="00AA5FD5">
        <w:rPr>
          <w:rFonts w:ascii="Arial" w:hAnsi="Arial" w:cs="Arial"/>
          <w:i/>
          <w:sz w:val="24"/>
          <w:szCs w:val="24"/>
        </w:rPr>
        <w:t xml:space="preserve"> in locuri special amenajate, astfel </w:t>
      </w:r>
      <w:proofErr w:type="spellStart"/>
      <w:r w:rsidRPr="00AA5FD5">
        <w:rPr>
          <w:rFonts w:ascii="Arial" w:hAnsi="Arial" w:cs="Arial"/>
          <w:i/>
          <w:sz w:val="24"/>
          <w:szCs w:val="24"/>
        </w:rPr>
        <w:t>incat</w:t>
      </w:r>
      <w:proofErr w:type="spellEnd"/>
      <w:r w:rsidRPr="00AA5FD5">
        <w:rPr>
          <w:rFonts w:ascii="Arial" w:hAnsi="Arial" w:cs="Arial"/>
          <w:i/>
          <w:sz w:val="24"/>
          <w:szCs w:val="24"/>
        </w:rPr>
        <w:t xml:space="preserve"> sa nu </w:t>
      </w:r>
      <w:proofErr w:type="spellStart"/>
      <w:r w:rsidRPr="00AA5FD5">
        <w:rPr>
          <w:rFonts w:ascii="Arial" w:hAnsi="Arial" w:cs="Arial"/>
          <w:i/>
          <w:sz w:val="24"/>
          <w:szCs w:val="24"/>
        </w:rPr>
        <w:t>poata</w:t>
      </w:r>
      <w:proofErr w:type="spellEnd"/>
      <w:r w:rsidRPr="00AA5FD5">
        <w:rPr>
          <w:rFonts w:ascii="Arial" w:hAnsi="Arial" w:cs="Arial"/>
          <w:i/>
          <w:sz w:val="24"/>
          <w:szCs w:val="24"/>
        </w:rPr>
        <w:t xml:space="preserve"> fi luate de </w:t>
      </w:r>
      <w:proofErr w:type="spellStart"/>
      <w:r w:rsidRPr="00AA5FD5">
        <w:rPr>
          <w:rFonts w:ascii="Arial" w:hAnsi="Arial" w:cs="Arial"/>
          <w:i/>
          <w:sz w:val="24"/>
          <w:szCs w:val="24"/>
        </w:rPr>
        <w:t>vant</w:t>
      </w:r>
      <w:proofErr w:type="spellEnd"/>
      <w:r w:rsidRPr="00AA5FD5">
        <w:rPr>
          <w:rFonts w:ascii="Arial" w:hAnsi="Arial" w:cs="Arial"/>
          <w:i/>
          <w:sz w:val="24"/>
          <w:szCs w:val="24"/>
        </w:rPr>
        <w:t>;</w:t>
      </w:r>
    </w:p>
    <w:p w:rsidR="00AA5FD5" w:rsidRPr="00AA5FD5" w:rsidRDefault="00AA5FD5" w:rsidP="00AA5FD5">
      <w:pPr>
        <w:pStyle w:val="ListParagraph"/>
        <w:numPr>
          <w:ilvl w:val="0"/>
          <w:numId w:val="18"/>
        </w:numPr>
        <w:spacing w:after="0"/>
        <w:ind w:left="0" w:right="-66" w:firstLine="0"/>
        <w:jc w:val="both"/>
        <w:rPr>
          <w:rFonts w:ascii="Arial" w:hAnsi="Arial" w:cs="Arial"/>
          <w:i/>
          <w:sz w:val="24"/>
          <w:szCs w:val="24"/>
        </w:rPr>
      </w:pPr>
      <w:r w:rsidRPr="00AA5FD5">
        <w:rPr>
          <w:rFonts w:ascii="Arial" w:hAnsi="Arial" w:cs="Arial"/>
          <w:i/>
          <w:sz w:val="24"/>
          <w:szCs w:val="24"/>
        </w:rPr>
        <w:t>menţinerea unor suprafeţe verzi ;</w:t>
      </w:r>
    </w:p>
    <w:p w:rsidR="00AA5FD5" w:rsidRPr="00AA5FD5" w:rsidRDefault="00AA5FD5" w:rsidP="00AA5FD5">
      <w:pPr>
        <w:pStyle w:val="ListParagraph"/>
        <w:numPr>
          <w:ilvl w:val="0"/>
          <w:numId w:val="18"/>
        </w:numPr>
        <w:spacing w:after="0"/>
        <w:ind w:left="0" w:right="-66" w:firstLine="0"/>
        <w:jc w:val="both"/>
        <w:rPr>
          <w:rFonts w:ascii="Arial" w:hAnsi="Arial" w:cs="Arial"/>
          <w:i/>
          <w:sz w:val="24"/>
          <w:szCs w:val="24"/>
        </w:rPr>
      </w:pPr>
      <w:r w:rsidRPr="00AA5FD5">
        <w:rPr>
          <w:rFonts w:ascii="Arial" w:hAnsi="Arial" w:cs="Arial"/>
          <w:i/>
          <w:sz w:val="24"/>
          <w:szCs w:val="24"/>
        </w:rPr>
        <w:t>stabilirea unor trasee clare de circulaţie in interiorul incintei;</w:t>
      </w:r>
    </w:p>
    <w:p w:rsidR="00AA5FD5" w:rsidRPr="00AA5FD5" w:rsidRDefault="00AA5FD5" w:rsidP="00AA5FD5">
      <w:pPr>
        <w:pStyle w:val="ListParagraph"/>
        <w:numPr>
          <w:ilvl w:val="0"/>
          <w:numId w:val="18"/>
        </w:numPr>
        <w:spacing w:after="0"/>
        <w:ind w:left="0" w:right="-66" w:firstLine="0"/>
        <w:jc w:val="both"/>
        <w:rPr>
          <w:rFonts w:ascii="Arial" w:hAnsi="Arial" w:cs="Arial"/>
          <w:i/>
          <w:sz w:val="24"/>
          <w:szCs w:val="24"/>
        </w:rPr>
      </w:pPr>
      <w:r w:rsidRPr="00AA5FD5">
        <w:rPr>
          <w:rFonts w:ascii="Arial" w:hAnsi="Arial" w:cs="Arial"/>
          <w:i/>
          <w:sz w:val="24"/>
          <w:szCs w:val="24"/>
        </w:rPr>
        <w:t xml:space="preserve"> gestionarea corecta a locurilor de parcare, astfel </w:t>
      </w:r>
      <w:proofErr w:type="spellStart"/>
      <w:r w:rsidRPr="00AA5FD5">
        <w:rPr>
          <w:rFonts w:ascii="Arial" w:hAnsi="Arial" w:cs="Arial"/>
          <w:i/>
          <w:sz w:val="24"/>
          <w:szCs w:val="24"/>
        </w:rPr>
        <w:t>incat</w:t>
      </w:r>
      <w:proofErr w:type="spellEnd"/>
      <w:r w:rsidRPr="00AA5FD5">
        <w:rPr>
          <w:rFonts w:ascii="Arial" w:hAnsi="Arial" w:cs="Arial"/>
          <w:i/>
          <w:sz w:val="24"/>
          <w:szCs w:val="24"/>
        </w:rPr>
        <w:t xml:space="preserve">, sa se </w:t>
      </w:r>
      <w:proofErr w:type="spellStart"/>
      <w:r w:rsidRPr="00AA5FD5">
        <w:rPr>
          <w:rFonts w:ascii="Arial" w:hAnsi="Arial" w:cs="Arial"/>
          <w:i/>
          <w:sz w:val="24"/>
          <w:szCs w:val="24"/>
        </w:rPr>
        <w:t>reduca</w:t>
      </w:r>
      <w:proofErr w:type="spellEnd"/>
      <w:r w:rsidRPr="00AA5FD5">
        <w:rPr>
          <w:rFonts w:ascii="Arial" w:hAnsi="Arial" w:cs="Arial"/>
          <w:i/>
          <w:sz w:val="24"/>
          <w:szCs w:val="24"/>
        </w:rPr>
        <w:t xml:space="preserve"> timpul de manevra pentru parcarea propriu-zisa;</w:t>
      </w:r>
    </w:p>
    <w:p w:rsidR="00AA5FD5" w:rsidRPr="00AA5FD5" w:rsidRDefault="00AA5FD5" w:rsidP="00AA5FD5">
      <w:pPr>
        <w:pStyle w:val="ListParagraph"/>
        <w:spacing w:after="0"/>
        <w:ind w:left="0" w:firstLine="709"/>
        <w:jc w:val="both"/>
        <w:rPr>
          <w:rFonts w:ascii="Arial" w:eastAsia="Times New Roman" w:hAnsi="Arial" w:cs="Arial"/>
          <w:i/>
          <w:sz w:val="24"/>
          <w:szCs w:val="24"/>
        </w:rPr>
      </w:pPr>
      <w:proofErr w:type="spellStart"/>
      <w:r w:rsidRPr="00AA5FD5">
        <w:rPr>
          <w:rFonts w:ascii="Arial" w:eastAsia="Times New Roman" w:hAnsi="Arial" w:cs="Arial"/>
          <w:i/>
          <w:sz w:val="24"/>
          <w:szCs w:val="24"/>
        </w:rPr>
        <w:t>Incalzirea</w:t>
      </w:r>
      <w:proofErr w:type="spellEnd"/>
      <w:r w:rsidRPr="00AA5FD5">
        <w:rPr>
          <w:rFonts w:ascii="Arial" w:eastAsia="Times New Roman" w:hAnsi="Arial" w:cs="Arial"/>
          <w:i/>
          <w:sz w:val="24"/>
          <w:szCs w:val="24"/>
        </w:rPr>
        <w:t xml:space="preserve"> spatiilor – nu este cazul</w:t>
      </w:r>
    </w:p>
    <w:p w:rsidR="00AA5FD5" w:rsidRPr="00AA5FD5" w:rsidRDefault="00AA5FD5" w:rsidP="00AA5FD5">
      <w:pPr>
        <w:pStyle w:val="ListParagraph"/>
        <w:spacing w:after="0"/>
        <w:ind w:left="0" w:firstLine="709"/>
        <w:jc w:val="both"/>
        <w:rPr>
          <w:rFonts w:ascii="Arial" w:eastAsia="Times New Roman" w:hAnsi="Arial" w:cs="Arial"/>
          <w:i/>
          <w:sz w:val="24"/>
          <w:szCs w:val="24"/>
        </w:rPr>
      </w:pPr>
      <w:r w:rsidRPr="00AA5FD5">
        <w:rPr>
          <w:rFonts w:ascii="Arial" w:eastAsia="Times New Roman" w:hAnsi="Arial" w:cs="Arial"/>
          <w:i/>
          <w:sz w:val="24"/>
          <w:szCs w:val="24"/>
        </w:rPr>
        <w:t xml:space="preserve">Astfel, </w:t>
      </w:r>
      <w:proofErr w:type="spellStart"/>
      <w:r w:rsidRPr="00AA5FD5">
        <w:rPr>
          <w:rFonts w:ascii="Arial" w:eastAsia="Times New Roman" w:hAnsi="Arial" w:cs="Arial"/>
          <w:i/>
          <w:sz w:val="24"/>
          <w:szCs w:val="24"/>
        </w:rPr>
        <w:t>investitia</w:t>
      </w:r>
      <w:proofErr w:type="spellEnd"/>
      <w:r w:rsidRPr="00AA5FD5">
        <w:rPr>
          <w:rFonts w:ascii="Arial" w:eastAsia="Times New Roman" w:hAnsi="Arial" w:cs="Arial"/>
          <w:i/>
          <w:sz w:val="24"/>
          <w:szCs w:val="24"/>
        </w:rPr>
        <w:t xml:space="preserve"> nu va afecta mediul </w:t>
      </w:r>
      <w:proofErr w:type="spellStart"/>
      <w:r w:rsidRPr="00AA5FD5">
        <w:rPr>
          <w:rFonts w:ascii="Arial" w:eastAsia="Times New Roman" w:hAnsi="Arial" w:cs="Arial"/>
          <w:i/>
          <w:sz w:val="24"/>
          <w:szCs w:val="24"/>
        </w:rPr>
        <w:t>inconjurator</w:t>
      </w:r>
      <w:proofErr w:type="spellEnd"/>
      <w:r w:rsidRPr="00AA5FD5">
        <w:rPr>
          <w:rFonts w:ascii="Arial" w:eastAsia="Times New Roman" w:hAnsi="Arial" w:cs="Arial"/>
          <w:i/>
          <w:sz w:val="24"/>
          <w:szCs w:val="24"/>
        </w:rPr>
        <w:t xml:space="preserve"> deoarece </w:t>
      </w:r>
      <w:proofErr w:type="spellStart"/>
      <w:r w:rsidRPr="00AA5FD5">
        <w:rPr>
          <w:rFonts w:ascii="Arial" w:eastAsia="Times New Roman" w:hAnsi="Arial" w:cs="Arial"/>
          <w:i/>
          <w:sz w:val="24"/>
          <w:szCs w:val="24"/>
        </w:rPr>
        <w:t>emisile</w:t>
      </w:r>
      <w:proofErr w:type="spellEnd"/>
      <w:r w:rsidRPr="00AA5FD5">
        <w:rPr>
          <w:rFonts w:ascii="Arial" w:eastAsia="Times New Roman" w:hAnsi="Arial" w:cs="Arial"/>
          <w:i/>
          <w:sz w:val="24"/>
          <w:szCs w:val="24"/>
        </w:rPr>
        <w:t xml:space="preserve"> sale de noxe se </w:t>
      </w:r>
      <w:proofErr w:type="spellStart"/>
      <w:r w:rsidRPr="00AA5FD5">
        <w:rPr>
          <w:rFonts w:ascii="Arial" w:eastAsia="Times New Roman" w:hAnsi="Arial" w:cs="Arial"/>
          <w:i/>
          <w:sz w:val="24"/>
          <w:szCs w:val="24"/>
        </w:rPr>
        <w:t>incadreaza</w:t>
      </w:r>
      <w:proofErr w:type="spellEnd"/>
      <w:r w:rsidRPr="00AA5FD5">
        <w:rPr>
          <w:rFonts w:ascii="Arial" w:eastAsia="Times New Roman" w:hAnsi="Arial" w:cs="Arial"/>
          <w:i/>
          <w:sz w:val="24"/>
          <w:szCs w:val="24"/>
        </w:rPr>
        <w:t xml:space="preserve"> sub limitele maxime impuse de normele si normativele in vigoare.</w:t>
      </w:r>
    </w:p>
    <w:p w:rsidR="006022E0" w:rsidRPr="00F727E1" w:rsidRDefault="006022E0" w:rsidP="007B0B27">
      <w:pPr>
        <w:pStyle w:val="ListParagraph"/>
        <w:numPr>
          <w:ilvl w:val="0"/>
          <w:numId w:val="13"/>
        </w:numPr>
        <w:shd w:val="clear" w:color="auto" w:fill="FFFFFF"/>
        <w:spacing w:after="0"/>
        <w:ind w:left="709" w:hanging="709"/>
        <w:jc w:val="both"/>
        <w:rPr>
          <w:rFonts w:ascii="Arial" w:eastAsia="Times New Roman" w:hAnsi="Arial" w:cs="Arial"/>
          <w:i/>
          <w:color w:val="C00000"/>
          <w:sz w:val="24"/>
          <w:szCs w:val="24"/>
          <w:lang w:eastAsia="ro-RO"/>
        </w:rPr>
      </w:pPr>
      <w:r w:rsidRPr="00F727E1">
        <w:rPr>
          <w:rFonts w:ascii="Arial" w:eastAsia="Times New Roman" w:hAnsi="Arial" w:cs="Arial"/>
          <w:i/>
          <w:color w:val="C00000"/>
          <w:sz w:val="24"/>
          <w:szCs w:val="24"/>
          <w:lang w:eastAsia="ro-RO"/>
        </w:rPr>
        <w:t>protecţia împotriva zgomotului şi vibraţiilor:</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70" w:name="do|ax5^E|spVI.|alA|lic|pa1"/>
      <w:bookmarkEnd w:id="70"/>
      <w:r w:rsidRPr="00F727E1">
        <w:rPr>
          <w:rFonts w:ascii="Arial" w:eastAsia="Times New Roman" w:hAnsi="Arial" w:cs="Arial"/>
          <w:i/>
          <w:color w:val="C00000"/>
          <w:sz w:val="24"/>
          <w:szCs w:val="24"/>
          <w:lang w:eastAsia="ro-RO"/>
        </w:rPr>
        <w:t>- sursele de zgomot şi de vibraţii;</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71" w:name="do|ax5^E|spVI.|alA|lic|pa2"/>
      <w:bookmarkEnd w:id="71"/>
      <w:r w:rsidRPr="00F727E1">
        <w:rPr>
          <w:rFonts w:ascii="Arial" w:eastAsia="Times New Roman" w:hAnsi="Arial" w:cs="Arial"/>
          <w:i/>
          <w:color w:val="C00000"/>
          <w:sz w:val="24"/>
          <w:szCs w:val="24"/>
          <w:lang w:eastAsia="ro-RO"/>
        </w:rPr>
        <w:t>- amenajările şi dotările pentru protecţia împotriva zgomotului şi vibraţiilor;</w:t>
      </w:r>
    </w:p>
    <w:p w:rsidR="00F727E1" w:rsidRPr="00F727E1" w:rsidRDefault="00F727E1" w:rsidP="00F727E1">
      <w:pPr>
        <w:pStyle w:val="ListParagraph"/>
        <w:spacing w:after="0"/>
        <w:ind w:left="0" w:firstLine="709"/>
        <w:jc w:val="both"/>
        <w:rPr>
          <w:rFonts w:ascii="Arial" w:eastAsia="Times New Roman" w:hAnsi="Arial" w:cs="Arial"/>
          <w:i/>
          <w:sz w:val="24"/>
          <w:szCs w:val="24"/>
        </w:rPr>
      </w:pPr>
      <w:r w:rsidRPr="00F727E1">
        <w:rPr>
          <w:rFonts w:ascii="Arial" w:eastAsia="Times New Roman" w:hAnsi="Arial" w:cs="Arial"/>
          <w:i/>
          <w:sz w:val="24"/>
          <w:szCs w:val="24"/>
        </w:rPr>
        <w:t xml:space="preserve">Pentru a evita producerea </w:t>
      </w:r>
      <w:proofErr w:type="spellStart"/>
      <w:r w:rsidRPr="00F727E1">
        <w:rPr>
          <w:rFonts w:ascii="Arial" w:eastAsia="Times New Roman" w:hAnsi="Arial" w:cs="Arial"/>
          <w:i/>
          <w:sz w:val="24"/>
          <w:szCs w:val="24"/>
        </w:rPr>
        <w:t>poluarii</w:t>
      </w:r>
      <w:proofErr w:type="spellEnd"/>
      <w:r w:rsidRPr="00F727E1">
        <w:rPr>
          <w:rFonts w:ascii="Arial" w:eastAsia="Times New Roman" w:hAnsi="Arial" w:cs="Arial"/>
          <w:i/>
          <w:sz w:val="24"/>
          <w:szCs w:val="24"/>
        </w:rPr>
        <w:t xml:space="preserve"> fonice, toate utilajele care produc zgomot si/sau vibraţii vor fi menţinute in stare buna de funcţionare.</w:t>
      </w:r>
    </w:p>
    <w:p w:rsidR="00F727E1" w:rsidRPr="00F727E1" w:rsidRDefault="00F727E1" w:rsidP="00F727E1">
      <w:pPr>
        <w:pStyle w:val="ListParagraph"/>
        <w:spacing w:after="0"/>
        <w:ind w:left="0" w:firstLine="709"/>
        <w:jc w:val="both"/>
        <w:rPr>
          <w:rFonts w:ascii="Arial" w:eastAsia="Times New Roman" w:hAnsi="Arial" w:cs="Arial"/>
          <w:i/>
          <w:sz w:val="24"/>
          <w:szCs w:val="24"/>
        </w:rPr>
      </w:pPr>
      <w:r w:rsidRPr="00F727E1">
        <w:rPr>
          <w:rFonts w:ascii="Arial" w:eastAsia="Times New Roman" w:hAnsi="Arial" w:cs="Arial"/>
          <w:i/>
          <w:sz w:val="24"/>
          <w:szCs w:val="24"/>
        </w:rPr>
        <w:t xml:space="preserve">Apreciem ca faţa de </w:t>
      </w:r>
      <w:proofErr w:type="spellStart"/>
      <w:r w:rsidRPr="00F727E1">
        <w:rPr>
          <w:rFonts w:ascii="Arial" w:eastAsia="Times New Roman" w:hAnsi="Arial" w:cs="Arial"/>
          <w:i/>
          <w:sz w:val="24"/>
          <w:szCs w:val="24"/>
        </w:rPr>
        <w:t>imprejurimi</w:t>
      </w:r>
      <w:proofErr w:type="spellEnd"/>
      <w:r w:rsidRPr="00F727E1">
        <w:rPr>
          <w:rFonts w:ascii="Arial" w:eastAsia="Times New Roman" w:hAnsi="Arial" w:cs="Arial"/>
          <w:i/>
          <w:sz w:val="24"/>
          <w:szCs w:val="24"/>
        </w:rPr>
        <w:t xml:space="preserve"> impactul zgomotului si al vibraţiilor este nesemnificativ si nu va afecta negativ populaţia din zona.</w:t>
      </w:r>
    </w:p>
    <w:p w:rsidR="00F727E1" w:rsidRPr="00F727E1" w:rsidRDefault="00F727E1" w:rsidP="00F727E1">
      <w:pPr>
        <w:pStyle w:val="ListParagraph"/>
        <w:spacing w:after="0"/>
        <w:ind w:left="0" w:firstLine="709"/>
        <w:jc w:val="both"/>
        <w:rPr>
          <w:rFonts w:ascii="Arial" w:eastAsia="Times New Roman" w:hAnsi="Arial" w:cs="Arial"/>
          <w:i/>
          <w:sz w:val="24"/>
          <w:szCs w:val="24"/>
        </w:rPr>
      </w:pPr>
      <w:r w:rsidRPr="00F727E1">
        <w:rPr>
          <w:rFonts w:ascii="Arial" w:eastAsia="Times New Roman" w:hAnsi="Arial" w:cs="Arial"/>
          <w:i/>
          <w:sz w:val="24"/>
          <w:szCs w:val="24"/>
        </w:rPr>
        <w:t>Prin activitatea propusa, apreciem ca</w:t>
      </w:r>
      <w:r>
        <w:rPr>
          <w:rFonts w:ascii="Arial" w:eastAsia="Times New Roman" w:hAnsi="Arial" w:cs="Arial"/>
          <w:i/>
          <w:sz w:val="24"/>
          <w:szCs w:val="24"/>
        </w:rPr>
        <w:t xml:space="preserve"> </w:t>
      </w:r>
      <w:r w:rsidRPr="00F727E1">
        <w:rPr>
          <w:rFonts w:ascii="Arial" w:eastAsia="Times New Roman" w:hAnsi="Arial" w:cs="Arial"/>
          <w:i/>
          <w:sz w:val="24"/>
          <w:szCs w:val="24"/>
        </w:rPr>
        <w:t xml:space="preserve">nu se impun </w:t>
      </w:r>
      <w:proofErr w:type="spellStart"/>
      <w:r w:rsidRPr="00F727E1">
        <w:rPr>
          <w:rFonts w:ascii="Arial" w:eastAsia="Times New Roman" w:hAnsi="Arial" w:cs="Arial"/>
          <w:i/>
          <w:sz w:val="24"/>
          <w:szCs w:val="24"/>
        </w:rPr>
        <w:t>amenajari</w:t>
      </w:r>
      <w:proofErr w:type="spellEnd"/>
      <w:r w:rsidRPr="00F727E1">
        <w:rPr>
          <w:rFonts w:ascii="Arial" w:eastAsia="Times New Roman" w:hAnsi="Arial" w:cs="Arial"/>
          <w:i/>
          <w:sz w:val="24"/>
          <w:szCs w:val="24"/>
        </w:rPr>
        <w:t xml:space="preserve"> speciale pentru protecţia </w:t>
      </w:r>
      <w:proofErr w:type="spellStart"/>
      <w:r w:rsidRPr="00F727E1">
        <w:rPr>
          <w:rFonts w:ascii="Arial" w:eastAsia="Times New Roman" w:hAnsi="Arial" w:cs="Arial"/>
          <w:i/>
          <w:sz w:val="24"/>
          <w:szCs w:val="24"/>
        </w:rPr>
        <w:t>impotriva</w:t>
      </w:r>
      <w:proofErr w:type="spellEnd"/>
      <w:r w:rsidRPr="00F727E1">
        <w:rPr>
          <w:rFonts w:ascii="Arial" w:eastAsia="Times New Roman" w:hAnsi="Arial" w:cs="Arial"/>
          <w:i/>
          <w:sz w:val="24"/>
          <w:szCs w:val="24"/>
        </w:rPr>
        <w:t xml:space="preserve"> zgomotului si vibraţiilor;</w:t>
      </w:r>
    </w:p>
    <w:p w:rsidR="006022E0" w:rsidRPr="00F727E1" w:rsidRDefault="006022E0" w:rsidP="00AE6FA5">
      <w:pPr>
        <w:pStyle w:val="ListParagraph"/>
        <w:numPr>
          <w:ilvl w:val="0"/>
          <w:numId w:val="13"/>
        </w:numPr>
        <w:shd w:val="clear" w:color="auto" w:fill="FFFFFF"/>
        <w:spacing w:after="0"/>
        <w:ind w:left="709" w:hanging="709"/>
        <w:jc w:val="both"/>
        <w:rPr>
          <w:rFonts w:ascii="Arial" w:eastAsia="Times New Roman" w:hAnsi="Arial" w:cs="Arial"/>
          <w:i/>
          <w:color w:val="C00000"/>
          <w:sz w:val="24"/>
          <w:szCs w:val="24"/>
          <w:lang w:eastAsia="ro-RO"/>
        </w:rPr>
      </w:pPr>
      <w:r w:rsidRPr="00F727E1">
        <w:rPr>
          <w:rFonts w:ascii="Arial" w:eastAsia="Times New Roman" w:hAnsi="Arial" w:cs="Arial"/>
          <w:i/>
          <w:color w:val="C00000"/>
          <w:sz w:val="24"/>
          <w:szCs w:val="24"/>
          <w:lang w:eastAsia="ro-RO"/>
        </w:rPr>
        <w:t>protecţia împotriva radiaţiilor:</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72" w:name="do|ax5^E|spVI.|alA|lid|pa1"/>
      <w:bookmarkEnd w:id="72"/>
      <w:r w:rsidRPr="00F727E1">
        <w:rPr>
          <w:rFonts w:ascii="Arial" w:eastAsia="Times New Roman" w:hAnsi="Arial" w:cs="Arial"/>
          <w:i/>
          <w:color w:val="C00000"/>
          <w:sz w:val="24"/>
          <w:szCs w:val="24"/>
          <w:lang w:eastAsia="ro-RO"/>
        </w:rPr>
        <w:t>- sursele de radiaţii;</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73" w:name="do|ax5^E|spVI.|alA|lid|pa2"/>
      <w:bookmarkEnd w:id="73"/>
      <w:r w:rsidRPr="00F727E1">
        <w:rPr>
          <w:rFonts w:ascii="Arial" w:eastAsia="Times New Roman" w:hAnsi="Arial" w:cs="Arial"/>
          <w:i/>
          <w:color w:val="C00000"/>
          <w:sz w:val="24"/>
          <w:szCs w:val="24"/>
          <w:lang w:eastAsia="ro-RO"/>
        </w:rPr>
        <w:t>- amenajările şi dotările pentru protecţia împotriva radiaţiilor;</w:t>
      </w:r>
    </w:p>
    <w:p w:rsidR="0011079E" w:rsidRPr="0011079E" w:rsidRDefault="0011079E" w:rsidP="0011079E">
      <w:pPr>
        <w:pStyle w:val="ListParagraph"/>
        <w:spacing w:after="0"/>
        <w:ind w:left="0" w:firstLine="709"/>
        <w:jc w:val="both"/>
        <w:rPr>
          <w:rFonts w:ascii="Arial" w:eastAsia="Times New Roman" w:hAnsi="Arial" w:cs="Arial"/>
          <w:i/>
          <w:sz w:val="24"/>
          <w:szCs w:val="24"/>
        </w:rPr>
      </w:pPr>
      <w:r w:rsidRPr="0011079E">
        <w:rPr>
          <w:rFonts w:ascii="Arial" w:eastAsia="Times New Roman" w:hAnsi="Arial" w:cs="Arial"/>
          <w:i/>
          <w:sz w:val="24"/>
          <w:szCs w:val="24"/>
        </w:rPr>
        <w:t xml:space="preserve">Nu exista surse de </w:t>
      </w:r>
      <w:proofErr w:type="spellStart"/>
      <w:r w:rsidRPr="0011079E">
        <w:rPr>
          <w:rFonts w:ascii="Arial" w:eastAsia="Times New Roman" w:hAnsi="Arial" w:cs="Arial"/>
          <w:i/>
          <w:sz w:val="24"/>
          <w:szCs w:val="24"/>
        </w:rPr>
        <w:t>radiatii</w:t>
      </w:r>
      <w:proofErr w:type="spellEnd"/>
      <w:r w:rsidRPr="0011079E">
        <w:rPr>
          <w:rFonts w:ascii="Arial" w:eastAsia="Times New Roman" w:hAnsi="Arial" w:cs="Arial"/>
          <w:i/>
          <w:sz w:val="24"/>
          <w:szCs w:val="24"/>
        </w:rPr>
        <w:t xml:space="preserve"> </w:t>
      </w:r>
      <w:proofErr w:type="spellStart"/>
      <w:r w:rsidRPr="0011079E">
        <w:rPr>
          <w:rFonts w:ascii="Arial" w:eastAsia="Times New Roman" w:hAnsi="Arial" w:cs="Arial"/>
          <w:i/>
          <w:sz w:val="24"/>
          <w:szCs w:val="24"/>
        </w:rPr>
        <w:t>atat</w:t>
      </w:r>
      <w:proofErr w:type="spellEnd"/>
      <w:r w:rsidRPr="0011079E">
        <w:rPr>
          <w:rFonts w:ascii="Arial" w:eastAsia="Times New Roman" w:hAnsi="Arial" w:cs="Arial"/>
          <w:i/>
          <w:sz w:val="24"/>
          <w:szCs w:val="24"/>
        </w:rPr>
        <w:t xml:space="preserve"> in perioada de </w:t>
      </w:r>
      <w:proofErr w:type="spellStart"/>
      <w:r w:rsidRPr="0011079E">
        <w:rPr>
          <w:rFonts w:ascii="Arial" w:eastAsia="Times New Roman" w:hAnsi="Arial" w:cs="Arial"/>
          <w:i/>
          <w:sz w:val="24"/>
          <w:szCs w:val="24"/>
        </w:rPr>
        <w:t>executie</w:t>
      </w:r>
      <w:proofErr w:type="spellEnd"/>
      <w:r w:rsidRPr="0011079E">
        <w:rPr>
          <w:rFonts w:ascii="Arial" w:eastAsia="Times New Roman" w:hAnsi="Arial" w:cs="Arial"/>
          <w:i/>
          <w:sz w:val="24"/>
          <w:szCs w:val="24"/>
        </w:rPr>
        <w:t xml:space="preserve">, cat si pe perioada de </w:t>
      </w:r>
      <w:proofErr w:type="spellStart"/>
      <w:r w:rsidRPr="0011079E">
        <w:rPr>
          <w:rFonts w:ascii="Arial" w:eastAsia="Times New Roman" w:hAnsi="Arial" w:cs="Arial"/>
          <w:i/>
          <w:sz w:val="24"/>
          <w:szCs w:val="24"/>
        </w:rPr>
        <w:t>functionare</w:t>
      </w:r>
      <w:proofErr w:type="spellEnd"/>
      <w:r w:rsidRPr="0011079E">
        <w:rPr>
          <w:rFonts w:ascii="Arial" w:eastAsia="Times New Roman" w:hAnsi="Arial" w:cs="Arial"/>
          <w:i/>
          <w:sz w:val="24"/>
          <w:szCs w:val="24"/>
        </w:rPr>
        <w:t xml:space="preserve"> a halei propuse. </w:t>
      </w:r>
    </w:p>
    <w:p w:rsidR="006022E0" w:rsidRPr="00F727E1" w:rsidRDefault="006022E0" w:rsidP="00AE6FA5">
      <w:pPr>
        <w:pStyle w:val="ListParagraph"/>
        <w:numPr>
          <w:ilvl w:val="0"/>
          <w:numId w:val="13"/>
        </w:numPr>
        <w:shd w:val="clear" w:color="auto" w:fill="FFFFFF"/>
        <w:spacing w:after="0"/>
        <w:ind w:left="709" w:hanging="709"/>
        <w:jc w:val="both"/>
        <w:rPr>
          <w:rFonts w:ascii="Arial" w:eastAsia="Times New Roman" w:hAnsi="Arial" w:cs="Arial"/>
          <w:i/>
          <w:color w:val="C00000"/>
          <w:sz w:val="24"/>
          <w:szCs w:val="24"/>
          <w:lang w:eastAsia="ro-RO"/>
        </w:rPr>
      </w:pPr>
      <w:r w:rsidRPr="00F727E1">
        <w:rPr>
          <w:rFonts w:ascii="Arial" w:eastAsia="Times New Roman" w:hAnsi="Arial" w:cs="Arial"/>
          <w:i/>
          <w:color w:val="C00000"/>
          <w:sz w:val="24"/>
          <w:szCs w:val="24"/>
          <w:lang w:eastAsia="ro-RO"/>
        </w:rPr>
        <w:t>protecţia solului şi a subsolului:</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74" w:name="do|ax5^E|spVI.|alA|lie|pa1"/>
      <w:bookmarkEnd w:id="74"/>
      <w:r w:rsidRPr="00F727E1">
        <w:rPr>
          <w:rFonts w:ascii="Arial" w:eastAsia="Times New Roman" w:hAnsi="Arial" w:cs="Arial"/>
          <w:i/>
          <w:color w:val="C00000"/>
          <w:sz w:val="24"/>
          <w:szCs w:val="24"/>
          <w:lang w:eastAsia="ro-RO"/>
        </w:rPr>
        <w:t>- sursele de poluanţi pentru sol, subsol, ape freatice şi de adâncime;</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75" w:name="do|ax5^E|spVI.|alA|lie|pa2"/>
      <w:bookmarkEnd w:id="75"/>
      <w:r w:rsidRPr="00F727E1">
        <w:rPr>
          <w:rFonts w:ascii="Arial" w:eastAsia="Times New Roman" w:hAnsi="Arial" w:cs="Arial"/>
          <w:i/>
          <w:color w:val="C00000"/>
          <w:sz w:val="24"/>
          <w:szCs w:val="24"/>
          <w:lang w:eastAsia="ro-RO"/>
        </w:rPr>
        <w:t>- lucrările şi dotările pentru protecţia solului şi a subsolului;</w:t>
      </w:r>
    </w:p>
    <w:p w:rsidR="004E2846" w:rsidRPr="004E2846" w:rsidRDefault="004E2846" w:rsidP="004E2846">
      <w:pPr>
        <w:pStyle w:val="ListParagraph"/>
        <w:spacing w:after="0"/>
        <w:ind w:left="0" w:firstLine="709"/>
        <w:jc w:val="both"/>
        <w:rPr>
          <w:rFonts w:ascii="Arial" w:eastAsia="Times New Roman" w:hAnsi="Arial" w:cs="Arial"/>
          <w:i/>
          <w:sz w:val="24"/>
          <w:szCs w:val="24"/>
        </w:rPr>
      </w:pPr>
      <w:r w:rsidRPr="004E2846">
        <w:rPr>
          <w:rFonts w:ascii="Arial" w:eastAsia="Times New Roman" w:hAnsi="Arial" w:cs="Arial"/>
          <w:i/>
          <w:sz w:val="24"/>
          <w:szCs w:val="24"/>
        </w:rPr>
        <w:tab/>
      </w:r>
      <w:proofErr w:type="spellStart"/>
      <w:r w:rsidRPr="004E2846">
        <w:rPr>
          <w:rFonts w:ascii="Arial" w:eastAsia="Times New Roman" w:hAnsi="Arial" w:cs="Arial"/>
          <w:i/>
          <w:sz w:val="24"/>
          <w:szCs w:val="24"/>
        </w:rPr>
        <w:t>Atat</w:t>
      </w:r>
      <w:proofErr w:type="spellEnd"/>
      <w:r w:rsidRPr="004E2846">
        <w:rPr>
          <w:rFonts w:ascii="Arial" w:eastAsia="Times New Roman" w:hAnsi="Arial" w:cs="Arial"/>
          <w:i/>
          <w:sz w:val="24"/>
          <w:szCs w:val="24"/>
        </w:rPr>
        <w:t xml:space="preserve"> pe perioada de executare a </w:t>
      </w:r>
      <w:proofErr w:type="spellStart"/>
      <w:r w:rsidRPr="004E2846">
        <w:rPr>
          <w:rFonts w:ascii="Arial" w:eastAsia="Times New Roman" w:hAnsi="Arial" w:cs="Arial"/>
          <w:i/>
          <w:sz w:val="24"/>
          <w:szCs w:val="24"/>
        </w:rPr>
        <w:t>lucrarilor</w:t>
      </w:r>
      <w:proofErr w:type="spellEnd"/>
      <w:r w:rsidRPr="004E2846">
        <w:rPr>
          <w:rFonts w:ascii="Arial" w:eastAsia="Times New Roman" w:hAnsi="Arial" w:cs="Arial"/>
          <w:i/>
          <w:sz w:val="24"/>
          <w:szCs w:val="24"/>
        </w:rPr>
        <w:t xml:space="preserve"> de construire, cat si pe perioada de </w:t>
      </w:r>
      <w:proofErr w:type="spellStart"/>
      <w:r w:rsidRPr="004E2846">
        <w:rPr>
          <w:rFonts w:ascii="Arial" w:eastAsia="Times New Roman" w:hAnsi="Arial" w:cs="Arial"/>
          <w:i/>
          <w:sz w:val="24"/>
          <w:szCs w:val="24"/>
        </w:rPr>
        <w:t>functionare</w:t>
      </w:r>
      <w:proofErr w:type="spellEnd"/>
      <w:r w:rsidRPr="004E2846">
        <w:rPr>
          <w:rFonts w:ascii="Arial" w:eastAsia="Times New Roman" w:hAnsi="Arial" w:cs="Arial"/>
          <w:i/>
          <w:sz w:val="24"/>
          <w:szCs w:val="24"/>
        </w:rPr>
        <w:t xml:space="preserve"> a obiectivului, nu se va produce poluarea solului deoarece</w:t>
      </w:r>
      <w:r>
        <w:rPr>
          <w:rFonts w:ascii="Arial" w:eastAsia="Times New Roman" w:hAnsi="Arial" w:cs="Arial"/>
          <w:i/>
          <w:sz w:val="24"/>
          <w:szCs w:val="24"/>
        </w:rPr>
        <w:t xml:space="preserve">: </w:t>
      </w:r>
      <w:r w:rsidRPr="004E2846">
        <w:rPr>
          <w:rFonts w:ascii="Arial" w:eastAsia="Times New Roman" w:hAnsi="Arial" w:cs="Arial"/>
          <w:i/>
          <w:sz w:val="24"/>
          <w:szCs w:val="24"/>
        </w:rPr>
        <w:t xml:space="preserve">depozitarea tuturor </w:t>
      </w:r>
      <w:proofErr w:type="spellStart"/>
      <w:r w:rsidRPr="004E2846">
        <w:rPr>
          <w:rFonts w:ascii="Arial" w:eastAsia="Times New Roman" w:hAnsi="Arial" w:cs="Arial"/>
          <w:i/>
          <w:sz w:val="24"/>
          <w:szCs w:val="24"/>
        </w:rPr>
        <w:t>deseurilor</w:t>
      </w:r>
      <w:proofErr w:type="spellEnd"/>
      <w:r w:rsidRPr="004E2846">
        <w:rPr>
          <w:rFonts w:ascii="Arial" w:eastAsia="Times New Roman" w:hAnsi="Arial" w:cs="Arial"/>
          <w:i/>
          <w:sz w:val="24"/>
          <w:szCs w:val="24"/>
        </w:rPr>
        <w:t xml:space="preserve"> se va face </w:t>
      </w:r>
      <w:proofErr w:type="spellStart"/>
      <w:r w:rsidRPr="004E2846">
        <w:rPr>
          <w:rFonts w:ascii="Arial" w:eastAsia="Times New Roman" w:hAnsi="Arial" w:cs="Arial"/>
          <w:i/>
          <w:sz w:val="24"/>
          <w:szCs w:val="24"/>
        </w:rPr>
        <w:t>diferentiat</w:t>
      </w:r>
      <w:proofErr w:type="spellEnd"/>
      <w:r w:rsidRPr="004E2846">
        <w:rPr>
          <w:rFonts w:ascii="Arial" w:eastAsia="Times New Roman" w:hAnsi="Arial" w:cs="Arial"/>
          <w:i/>
          <w:sz w:val="24"/>
          <w:szCs w:val="24"/>
        </w:rPr>
        <w:t xml:space="preserve"> intr-un </w:t>
      </w:r>
      <w:proofErr w:type="spellStart"/>
      <w:r w:rsidRPr="004E2846">
        <w:rPr>
          <w:rFonts w:ascii="Arial" w:eastAsia="Times New Roman" w:hAnsi="Arial" w:cs="Arial"/>
          <w:i/>
          <w:sz w:val="24"/>
          <w:szCs w:val="24"/>
        </w:rPr>
        <w:t>spatiu</w:t>
      </w:r>
      <w:proofErr w:type="spellEnd"/>
      <w:r w:rsidRPr="004E2846">
        <w:rPr>
          <w:rFonts w:ascii="Arial" w:eastAsia="Times New Roman" w:hAnsi="Arial" w:cs="Arial"/>
          <w:i/>
          <w:sz w:val="24"/>
          <w:szCs w:val="24"/>
        </w:rPr>
        <w:t xml:space="preserve"> special amenajat, </w:t>
      </w:r>
      <w:proofErr w:type="spellStart"/>
      <w:r w:rsidRPr="004E2846">
        <w:rPr>
          <w:rFonts w:ascii="Arial" w:eastAsia="Times New Roman" w:hAnsi="Arial" w:cs="Arial"/>
          <w:i/>
          <w:sz w:val="24"/>
          <w:szCs w:val="24"/>
        </w:rPr>
        <w:t>deseurile</w:t>
      </w:r>
      <w:proofErr w:type="spellEnd"/>
      <w:r w:rsidRPr="004E2846">
        <w:rPr>
          <w:rFonts w:ascii="Arial" w:eastAsia="Times New Roman" w:hAnsi="Arial" w:cs="Arial"/>
          <w:i/>
          <w:sz w:val="24"/>
          <w:szCs w:val="24"/>
        </w:rPr>
        <w:t xml:space="preserve"> fiind astfel preluate de firma de salubritate cu care beneficiarul a </w:t>
      </w:r>
      <w:proofErr w:type="spellStart"/>
      <w:r w:rsidRPr="004E2846">
        <w:rPr>
          <w:rFonts w:ascii="Arial" w:eastAsia="Times New Roman" w:hAnsi="Arial" w:cs="Arial"/>
          <w:i/>
          <w:sz w:val="24"/>
          <w:szCs w:val="24"/>
        </w:rPr>
        <w:t>incheiat</w:t>
      </w:r>
      <w:proofErr w:type="spellEnd"/>
      <w:r w:rsidRPr="004E2846">
        <w:rPr>
          <w:rFonts w:ascii="Arial" w:eastAsia="Times New Roman" w:hAnsi="Arial" w:cs="Arial"/>
          <w:i/>
          <w:sz w:val="24"/>
          <w:szCs w:val="24"/>
        </w:rPr>
        <w:t xml:space="preserve"> contract ;</w:t>
      </w:r>
    </w:p>
    <w:p w:rsidR="004E2846" w:rsidRPr="004E2846" w:rsidRDefault="004E2846" w:rsidP="004E2846">
      <w:pPr>
        <w:pStyle w:val="ListParagraph"/>
        <w:spacing w:after="0"/>
        <w:ind w:left="0" w:firstLine="709"/>
        <w:jc w:val="both"/>
        <w:rPr>
          <w:rFonts w:ascii="Arial" w:eastAsia="Times New Roman" w:hAnsi="Arial" w:cs="Arial"/>
          <w:i/>
          <w:sz w:val="24"/>
          <w:szCs w:val="24"/>
        </w:rPr>
      </w:pPr>
      <w:proofErr w:type="spellStart"/>
      <w:r w:rsidRPr="004E2846">
        <w:rPr>
          <w:rFonts w:ascii="Arial" w:eastAsia="Times New Roman" w:hAnsi="Arial" w:cs="Arial"/>
          <w:i/>
          <w:sz w:val="24"/>
          <w:szCs w:val="24"/>
        </w:rPr>
        <w:t>Dupa</w:t>
      </w:r>
      <w:proofErr w:type="spellEnd"/>
      <w:r w:rsidRPr="004E2846">
        <w:rPr>
          <w:rFonts w:ascii="Arial" w:eastAsia="Times New Roman" w:hAnsi="Arial" w:cs="Arial"/>
          <w:i/>
          <w:sz w:val="24"/>
          <w:szCs w:val="24"/>
        </w:rPr>
        <w:t xml:space="preserve"> execuţia obiectivului si darea in exploatare, nu vor exis</w:t>
      </w:r>
      <w:r>
        <w:rPr>
          <w:rFonts w:ascii="Arial" w:eastAsia="Times New Roman" w:hAnsi="Arial" w:cs="Arial"/>
          <w:i/>
          <w:sz w:val="24"/>
          <w:szCs w:val="24"/>
        </w:rPr>
        <w:t xml:space="preserve">ta surse de poluare ale solului </w:t>
      </w:r>
      <w:r w:rsidRPr="004E2846">
        <w:rPr>
          <w:rFonts w:ascii="Arial" w:eastAsia="Times New Roman" w:hAnsi="Arial" w:cs="Arial"/>
          <w:i/>
          <w:sz w:val="24"/>
          <w:szCs w:val="24"/>
        </w:rPr>
        <w:t xml:space="preserve">datorita </w:t>
      </w:r>
      <w:proofErr w:type="spellStart"/>
      <w:r w:rsidRPr="004E2846">
        <w:rPr>
          <w:rFonts w:ascii="Arial" w:eastAsia="Times New Roman" w:hAnsi="Arial" w:cs="Arial"/>
          <w:i/>
          <w:sz w:val="24"/>
          <w:szCs w:val="24"/>
        </w:rPr>
        <w:t>scaparilor</w:t>
      </w:r>
      <w:proofErr w:type="spellEnd"/>
      <w:r w:rsidRPr="004E2846">
        <w:rPr>
          <w:rFonts w:ascii="Arial" w:eastAsia="Times New Roman" w:hAnsi="Arial" w:cs="Arial"/>
          <w:i/>
          <w:sz w:val="24"/>
          <w:szCs w:val="24"/>
        </w:rPr>
        <w:t xml:space="preserve"> accidentale de produse </w:t>
      </w:r>
      <w:r>
        <w:rPr>
          <w:rFonts w:ascii="Arial" w:eastAsia="Times New Roman" w:hAnsi="Arial" w:cs="Arial"/>
          <w:i/>
          <w:sz w:val="24"/>
          <w:szCs w:val="24"/>
        </w:rPr>
        <w:t xml:space="preserve">depozitate, deoarece, in caz de avarie, </w:t>
      </w:r>
      <w:r w:rsidRPr="00F727E1">
        <w:rPr>
          <w:rFonts w:ascii="Arial" w:hAnsi="Arial" w:cs="Arial"/>
          <w:i/>
          <w:sz w:val="24"/>
          <w:szCs w:val="24"/>
        </w:rPr>
        <w:t xml:space="preserve">apele </w:t>
      </w:r>
      <w:r>
        <w:rPr>
          <w:rFonts w:ascii="Arial" w:hAnsi="Arial" w:cs="Arial"/>
          <w:i/>
          <w:sz w:val="24"/>
          <w:szCs w:val="24"/>
        </w:rPr>
        <w:t xml:space="preserve">contaminate sunt dirijate </w:t>
      </w:r>
      <w:proofErr w:type="spellStart"/>
      <w:r>
        <w:rPr>
          <w:rFonts w:ascii="Arial" w:hAnsi="Arial" w:cs="Arial"/>
          <w:i/>
          <w:sz w:val="24"/>
          <w:szCs w:val="24"/>
        </w:rPr>
        <w:t>catre</w:t>
      </w:r>
      <w:proofErr w:type="spellEnd"/>
      <w:r>
        <w:rPr>
          <w:rFonts w:ascii="Arial" w:hAnsi="Arial" w:cs="Arial"/>
          <w:i/>
          <w:sz w:val="24"/>
          <w:szCs w:val="24"/>
        </w:rPr>
        <w:t xml:space="preserve"> bazinele impermeabile </w:t>
      </w:r>
      <w:proofErr w:type="spellStart"/>
      <w:r>
        <w:rPr>
          <w:rFonts w:ascii="Arial" w:hAnsi="Arial" w:cs="Arial"/>
          <w:i/>
          <w:sz w:val="24"/>
          <w:szCs w:val="24"/>
        </w:rPr>
        <w:t>vidanjabile</w:t>
      </w:r>
      <w:proofErr w:type="spellEnd"/>
      <w:r>
        <w:rPr>
          <w:rFonts w:ascii="Arial" w:hAnsi="Arial" w:cs="Arial"/>
          <w:i/>
          <w:sz w:val="24"/>
          <w:szCs w:val="24"/>
        </w:rPr>
        <w:t>.</w:t>
      </w:r>
    </w:p>
    <w:p w:rsidR="004E2846" w:rsidRDefault="004E2846" w:rsidP="004E2846">
      <w:pPr>
        <w:pStyle w:val="ListParagraph"/>
        <w:spacing w:after="0"/>
        <w:ind w:left="0" w:firstLine="709"/>
        <w:jc w:val="both"/>
        <w:rPr>
          <w:rFonts w:ascii="Arial" w:eastAsia="Times New Roman" w:hAnsi="Arial" w:cs="Arial"/>
          <w:i/>
          <w:sz w:val="24"/>
          <w:szCs w:val="24"/>
        </w:rPr>
      </w:pPr>
      <w:r w:rsidRPr="004E2846">
        <w:rPr>
          <w:rFonts w:ascii="Arial" w:eastAsia="Times New Roman" w:hAnsi="Arial" w:cs="Arial"/>
          <w:i/>
          <w:sz w:val="24"/>
          <w:szCs w:val="24"/>
        </w:rPr>
        <w:tab/>
        <w:t xml:space="preserve">Pe perioada de </w:t>
      </w:r>
      <w:proofErr w:type="spellStart"/>
      <w:r w:rsidRPr="004E2846">
        <w:rPr>
          <w:rFonts w:ascii="Arial" w:eastAsia="Times New Roman" w:hAnsi="Arial" w:cs="Arial"/>
          <w:i/>
          <w:sz w:val="24"/>
          <w:szCs w:val="24"/>
        </w:rPr>
        <w:t>functionare</w:t>
      </w:r>
      <w:proofErr w:type="spellEnd"/>
      <w:r w:rsidRPr="004E2846">
        <w:rPr>
          <w:rFonts w:ascii="Arial" w:eastAsia="Times New Roman" w:hAnsi="Arial" w:cs="Arial"/>
          <w:i/>
          <w:sz w:val="24"/>
          <w:szCs w:val="24"/>
        </w:rPr>
        <w:t xml:space="preserve"> a </w:t>
      </w:r>
      <w:proofErr w:type="spellStart"/>
      <w:r w:rsidRPr="004E2846">
        <w:rPr>
          <w:rFonts w:ascii="Arial" w:eastAsia="Times New Roman" w:hAnsi="Arial" w:cs="Arial"/>
          <w:i/>
          <w:sz w:val="24"/>
          <w:szCs w:val="24"/>
        </w:rPr>
        <w:t>investitiei</w:t>
      </w:r>
      <w:proofErr w:type="spellEnd"/>
      <w:r w:rsidRPr="004E2846">
        <w:rPr>
          <w:rFonts w:ascii="Arial" w:eastAsia="Times New Roman" w:hAnsi="Arial" w:cs="Arial"/>
          <w:i/>
          <w:sz w:val="24"/>
          <w:szCs w:val="24"/>
        </w:rPr>
        <w:t xml:space="preserve"> nu va exista posibilitatea </w:t>
      </w:r>
      <w:proofErr w:type="spellStart"/>
      <w:r w:rsidRPr="004E2846">
        <w:rPr>
          <w:rFonts w:ascii="Arial" w:eastAsia="Times New Roman" w:hAnsi="Arial" w:cs="Arial"/>
          <w:i/>
          <w:sz w:val="24"/>
          <w:szCs w:val="24"/>
        </w:rPr>
        <w:t>aparitiei</w:t>
      </w:r>
      <w:proofErr w:type="spellEnd"/>
      <w:r w:rsidRPr="004E2846">
        <w:rPr>
          <w:rFonts w:ascii="Arial" w:eastAsia="Times New Roman" w:hAnsi="Arial" w:cs="Arial"/>
          <w:i/>
          <w:sz w:val="24"/>
          <w:szCs w:val="24"/>
        </w:rPr>
        <w:t xml:space="preserve"> </w:t>
      </w:r>
      <w:proofErr w:type="spellStart"/>
      <w:r w:rsidRPr="004E2846">
        <w:rPr>
          <w:rFonts w:ascii="Arial" w:eastAsia="Times New Roman" w:hAnsi="Arial" w:cs="Arial"/>
          <w:i/>
          <w:sz w:val="24"/>
          <w:szCs w:val="24"/>
        </w:rPr>
        <w:t>poluarii</w:t>
      </w:r>
      <w:proofErr w:type="spellEnd"/>
      <w:r w:rsidRPr="004E2846">
        <w:rPr>
          <w:rFonts w:ascii="Arial" w:eastAsia="Times New Roman" w:hAnsi="Arial" w:cs="Arial"/>
          <w:i/>
          <w:sz w:val="24"/>
          <w:szCs w:val="24"/>
        </w:rPr>
        <w:t xml:space="preserve"> solului datorita </w:t>
      </w:r>
      <w:proofErr w:type="spellStart"/>
      <w:r w:rsidRPr="004E2846">
        <w:rPr>
          <w:rFonts w:ascii="Arial" w:eastAsia="Times New Roman" w:hAnsi="Arial" w:cs="Arial"/>
          <w:i/>
          <w:sz w:val="24"/>
          <w:szCs w:val="24"/>
        </w:rPr>
        <w:t>scaparilor</w:t>
      </w:r>
      <w:proofErr w:type="spellEnd"/>
      <w:r w:rsidRPr="004E2846">
        <w:rPr>
          <w:rFonts w:ascii="Arial" w:eastAsia="Times New Roman" w:hAnsi="Arial" w:cs="Arial"/>
          <w:i/>
          <w:sz w:val="24"/>
          <w:szCs w:val="24"/>
        </w:rPr>
        <w:t xml:space="preserve"> accidentale de produse petroliere provenite de la </w:t>
      </w:r>
      <w:r w:rsidRPr="004E2846">
        <w:rPr>
          <w:rFonts w:ascii="Arial" w:eastAsia="Times New Roman" w:hAnsi="Arial" w:cs="Arial"/>
          <w:i/>
          <w:sz w:val="24"/>
          <w:szCs w:val="24"/>
        </w:rPr>
        <w:lastRenderedPageBreak/>
        <w:t xml:space="preserve">autovehiculele care </w:t>
      </w:r>
      <w:proofErr w:type="spellStart"/>
      <w:r w:rsidRPr="004E2846">
        <w:rPr>
          <w:rFonts w:ascii="Arial" w:eastAsia="Times New Roman" w:hAnsi="Arial" w:cs="Arial"/>
          <w:i/>
          <w:sz w:val="24"/>
          <w:szCs w:val="24"/>
        </w:rPr>
        <w:t>tranziteaza</w:t>
      </w:r>
      <w:proofErr w:type="spellEnd"/>
      <w:r w:rsidRPr="004E2846">
        <w:rPr>
          <w:rFonts w:ascii="Arial" w:eastAsia="Times New Roman" w:hAnsi="Arial" w:cs="Arial"/>
          <w:i/>
          <w:sz w:val="24"/>
          <w:szCs w:val="24"/>
        </w:rPr>
        <w:t xml:space="preserve"> terenul, deoarece platforma betonata este impermeabila.</w:t>
      </w:r>
    </w:p>
    <w:p w:rsidR="00C86D7F" w:rsidRPr="00C86D7F" w:rsidRDefault="00C86D7F" w:rsidP="00C86D7F">
      <w:pPr>
        <w:pStyle w:val="ListParagraph"/>
        <w:spacing w:after="0"/>
        <w:ind w:left="0" w:firstLine="709"/>
        <w:jc w:val="both"/>
        <w:rPr>
          <w:rFonts w:ascii="Arial" w:eastAsia="Times New Roman" w:hAnsi="Arial" w:cs="Arial"/>
          <w:i/>
          <w:sz w:val="24"/>
          <w:szCs w:val="24"/>
        </w:rPr>
      </w:pPr>
      <w:r>
        <w:rPr>
          <w:rFonts w:ascii="Arial" w:eastAsia="Times New Roman" w:hAnsi="Arial" w:cs="Arial"/>
          <w:i/>
          <w:sz w:val="24"/>
          <w:szCs w:val="24"/>
        </w:rPr>
        <w:t>D</w:t>
      </w:r>
      <w:r w:rsidRPr="00C86D7F">
        <w:rPr>
          <w:rFonts w:ascii="Arial" w:eastAsia="Times New Roman" w:hAnsi="Arial" w:cs="Arial"/>
          <w:i/>
          <w:sz w:val="24"/>
          <w:szCs w:val="24"/>
        </w:rPr>
        <w:t xml:space="preserve">epozitarea tuturor </w:t>
      </w:r>
      <w:proofErr w:type="spellStart"/>
      <w:r w:rsidRPr="00C86D7F">
        <w:rPr>
          <w:rFonts w:ascii="Arial" w:eastAsia="Times New Roman" w:hAnsi="Arial" w:cs="Arial"/>
          <w:i/>
          <w:sz w:val="24"/>
          <w:szCs w:val="24"/>
        </w:rPr>
        <w:t>deseurilor</w:t>
      </w:r>
      <w:proofErr w:type="spellEnd"/>
      <w:r w:rsidRPr="00C86D7F">
        <w:rPr>
          <w:rFonts w:ascii="Arial" w:eastAsia="Times New Roman" w:hAnsi="Arial" w:cs="Arial"/>
          <w:i/>
          <w:sz w:val="24"/>
          <w:szCs w:val="24"/>
        </w:rPr>
        <w:t xml:space="preserve"> se va face </w:t>
      </w:r>
      <w:proofErr w:type="spellStart"/>
      <w:r w:rsidRPr="00C86D7F">
        <w:rPr>
          <w:rFonts w:ascii="Arial" w:eastAsia="Times New Roman" w:hAnsi="Arial" w:cs="Arial"/>
          <w:i/>
          <w:sz w:val="24"/>
          <w:szCs w:val="24"/>
        </w:rPr>
        <w:t>diferentiat</w:t>
      </w:r>
      <w:proofErr w:type="spellEnd"/>
      <w:r w:rsidRPr="00C86D7F">
        <w:rPr>
          <w:rFonts w:ascii="Arial" w:eastAsia="Times New Roman" w:hAnsi="Arial" w:cs="Arial"/>
          <w:i/>
          <w:sz w:val="24"/>
          <w:szCs w:val="24"/>
        </w:rPr>
        <w:t xml:space="preserve"> intr-un </w:t>
      </w:r>
      <w:proofErr w:type="spellStart"/>
      <w:r w:rsidRPr="00C86D7F">
        <w:rPr>
          <w:rFonts w:ascii="Arial" w:eastAsia="Times New Roman" w:hAnsi="Arial" w:cs="Arial"/>
          <w:i/>
          <w:sz w:val="24"/>
          <w:szCs w:val="24"/>
        </w:rPr>
        <w:t>spatiu</w:t>
      </w:r>
      <w:proofErr w:type="spellEnd"/>
      <w:r w:rsidRPr="00C86D7F">
        <w:rPr>
          <w:rFonts w:ascii="Arial" w:eastAsia="Times New Roman" w:hAnsi="Arial" w:cs="Arial"/>
          <w:i/>
          <w:sz w:val="24"/>
          <w:szCs w:val="24"/>
        </w:rPr>
        <w:t xml:space="preserve"> special amenajat, pe o platforma betonata, bordurata si acoperita, pentru evitarea depozitarii acestora direct pe sol. Astfel, </w:t>
      </w:r>
      <w:proofErr w:type="spellStart"/>
      <w:r w:rsidRPr="00C86D7F">
        <w:rPr>
          <w:rFonts w:ascii="Arial" w:eastAsia="Times New Roman" w:hAnsi="Arial" w:cs="Arial"/>
          <w:i/>
          <w:sz w:val="24"/>
          <w:szCs w:val="24"/>
        </w:rPr>
        <w:t>deseurile</w:t>
      </w:r>
      <w:proofErr w:type="spellEnd"/>
      <w:r w:rsidRPr="00C86D7F">
        <w:rPr>
          <w:rFonts w:ascii="Arial" w:eastAsia="Times New Roman" w:hAnsi="Arial" w:cs="Arial"/>
          <w:i/>
          <w:sz w:val="24"/>
          <w:szCs w:val="24"/>
        </w:rPr>
        <w:t xml:space="preserve"> generate vor fi preluate de firma de salubritate cu care beneficiarul va </w:t>
      </w:r>
      <w:proofErr w:type="spellStart"/>
      <w:r w:rsidRPr="00C86D7F">
        <w:rPr>
          <w:rFonts w:ascii="Arial" w:eastAsia="Times New Roman" w:hAnsi="Arial" w:cs="Arial"/>
          <w:i/>
          <w:sz w:val="24"/>
          <w:szCs w:val="24"/>
        </w:rPr>
        <w:t>incheia</w:t>
      </w:r>
      <w:proofErr w:type="spellEnd"/>
      <w:r w:rsidRPr="00C86D7F">
        <w:rPr>
          <w:rFonts w:ascii="Arial" w:eastAsia="Times New Roman" w:hAnsi="Arial" w:cs="Arial"/>
          <w:i/>
          <w:sz w:val="24"/>
          <w:szCs w:val="24"/>
        </w:rPr>
        <w:t xml:space="preserve"> contract ;</w:t>
      </w:r>
    </w:p>
    <w:p w:rsidR="00C86D7F" w:rsidRPr="004E2846" w:rsidRDefault="00C86D7F" w:rsidP="004E2846">
      <w:pPr>
        <w:pStyle w:val="ListParagraph"/>
        <w:spacing w:after="0"/>
        <w:ind w:left="0" w:firstLine="709"/>
        <w:jc w:val="both"/>
        <w:rPr>
          <w:rFonts w:ascii="Arial" w:eastAsia="Times New Roman" w:hAnsi="Arial" w:cs="Arial"/>
          <w:i/>
          <w:sz w:val="24"/>
          <w:szCs w:val="24"/>
        </w:rPr>
      </w:pPr>
    </w:p>
    <w:p w:rsidR="006022E0" w:rsidRPr="00F727E1" w:rsidRDefault="006022E0" w:rsidP="00AE6FA5">
      <w:pPr>
        <w:pStyle w:val="ListParagraph"/>
        <w:numPr>
          <w:ilvl w:val="0"/>
          <w:numId w:val="13"/>
        </w:numPr>
        <w:shd w:val="clear" w:color="auto" w:fill="FFFFFF"/>
        <w:spacing w:after="0"/>
        <w:ind w:left="709" w:hanging="709"/>
        <w:jc w:val="both"/>
        <w:rPr>
          <w:rFonts w:ascii="Arial" w:eastAsia="Times New Roman" w:hAnsi="Arial" w:cs="Arial"/>
          <w:i/>
          <w:color w:val="C00000"/>
          <w:sz w:val="24"/>
          <w:szCs w:val="24"/>
          <w:lang w:eastAsia="ro-RO"/>
        </w:rPr>
      </w:pPr>
      <w:r w:rsidRPr="00F727E1">
        <w:rPr>
          <w:rFonts w:ascii="Arial" w:eastAsia="Times New Roman" w:hAnsi="Arial" w:cs="Arial"/>
          <w:i/>
          <w:color w:val="C00000"/>
          <w:sz w:val="24"/>
          <w:szCs w:val="24"/>
          <w:lang w:eastAsia="ro-RO"/>
        </w:rPr>
        <w:t>protecţia ecosistemelor terestre şi acvatice: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76" w:name="do|ax5^E|spVI.|alA|lif|pa1"/>
      <w:bookmarkEnd w:id="76"/>
      <w:r w:rsidRPr="00F727E1">
        <w:rPr>
          <w:rFonts w:ascii="Arial" w:eastAsia="Times New Roman" w:hAnsi="Arial" w:cs="Arial"/>
          <w:i/>
          <w:color w:val="C00000"/>
          <w:sz w:val="24"/>
          <w:szCs w:val="24"/>
          <w:lang w:eastAsia="ro-RO"/>
        </w:rPr>
        <w:t>- identificarea arealelor sensibile ce pot fi afectate de proiect;</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77" w:name="do|ax5^E|spVI.|alA|lif|pa2"/>
      <w:bookmarkEnd w:id="77"/>
      <w:r w:rsidRPr="00F727E1">
        <w:rPr>
          <w:rFonts w:ascii="Arial" w:eastAsia="Times New Roman" w:hAnsi="Arial" w:cs="Arial"/>
          <w:i/>
          <w:color w:val="C00000"/>
          <w:sz w:val="24"/>
          <w:szCs w:val="24"/>
          <w:lang w:eastAsia="ro-RO"/>
        </w:rPr>
        <w:t>- lucrările, dotările şi măsurile pentru protecţia biodiversităţii, monumentelor naturii şi ariilor protejate;</w:t>
      </w:r>
    </w:p>
    <w:p w:rsidR="00C86D7F" w:rsidRPr="00C86D7F" w:rsidRDefault="00C86D7F" w:rsidP="00C86D7F">
      <w:pPr>
        <w:pStyle w:val="ListParagraph"/>
        <w:spacing w:after="0"/>
        <w:ind w:left="0" w:firstLine="709"/>
        <w:jc w:val="both"/>
        <w:rPr>
          <w:rFonts w:ascii="Arial" w:eastAsia="Times New Roman" w:hAnsi="Arial" w:cs="Arial"/>
          <w:i/>
          <w:sz w:val="24"/>
          <w:szCs w:val="24"/>
        </w:rPr>
      </w:pPr>
      <w:proofErr w:type="spellStart"/>
      <w:r w:rsidRPr="00C86D7F">
        <w:rPr>
          <w:rFonts w:ascii="Arial" w:eastAsia="Times New Roman" w:hAnsi="Arial" w:cs="Arial"/>
          <w:i/>
          <w:sz w:val="24"/>
          <w:szCs w:val="24"/>
        </w:rPr>
        <w:t>Functiunea</w:t>
      </w:r>
      <w:proofErr w:type="spellEnd"/>
      <w:r w:rsidRPr="00C86D7F">
        <w:rPr>
          <w:rFonts w:ascii="Arial" w:eastAsia="Times New Roman" w:hAnsi="Arial" w:cs="Arial"/>
          <w:i/>
          <w:sz w:val="24"/>
          <w:szCs w:val="24"/>
        </w:rPr>
        <w:t xml:space="preserve"> propusa se </w:t>
      </w:r>
      <w:proofErr w:type="spellStart"/>
      <w:r w:rsidRPr="00C86D7F">
        <w:rPr>
          <w:rFonts w:ascii="Arial" w:eastAsia="Times New Roman" w:hAnsi="Arial" w:cs="Arial"/>
          <w:i/>
          <w:sz w:val="24"/>
          <w:szCs w:val="24"/>
        </w:rPr>
        <w:t>preteaza</w:t>
      </w:r>
      <w:proofErr w:type="spellEnd"/>
      <w:r w:rsidRPr="00C86D7F">
        <w:rPr>
          <w:rFonts w:ascii="Arial" w:eastAsia="Times New Roman" w:hAnsi="Arial" w:cs="Arial"/>
          <w:i/>
          <w:sz w:val="24"/>
          <w:szCs w:val="24"/>
        </w:rPr>
        <w:t xml:space="preserve"> </w:t>
      </w:r>
      <w:proofErr w:type="spellStart"/>
      <w:r w:rsidRPr="00C86D7F">
        <w:rPr>
          <w:rFonts w:ascii="Arial" w:eastAsia="Times New Roman" w:hAnsi="Arial" w:cs="Arial"/>
          <w:i/>
          <w:sz w:val="24"/>
          <w:szCs w:val="24"/>
        </w:rPr>
        <w:t>amplasarii</w:t>
      </w:r>
      <w:proofErr w:type="spellEnd"/>
      <w:r w:rsidRPr="00C86D7F">
        <w:rPr>
          <w:rFonts w:ascii="Arial" w:eastAsia="Times New Roman" w:hAnsi="Arial" w:cs="Arial"/>
          <w:i/>
          <w:sz w:val="24"/>
          <w:szCs w:val="24"/>
        </w:rPr>
        <w:t xml:space="preserve"> in zona industriala de depozitare si, respecta </w:t>
      </w:r>
      <w:proofErr w:type="spellStart"/>
      <w:r w:rsidRPr="00C86D7F">
        <w:rPr>
          <w:rFonts w:ascii="Arial" w:eastAsia="Times New Roman" w:hAnsi="Arial" w:cs="Arial"/>
          <w:i/>
          <w:sz w:val="24"/>
          <w:szCs w:val="24"/>
        </w:rPr>
        <w:t>reglementarile</w:t>
      </w:r>
      <w:proofErr w:type="spellEnd"/>
      <w:r w:rsidRPr="00C86D7F">
        <w:rPr>
          <w:rFonts w:ascii="Arial" w:eastAsia="Times New Roman" w:hAnsi="Arial" w:cs="Arial"/>
          <w:i/>
          <w:sz w:val="24"/>
          <w:szCs w:val="24"/>
        </w:rPr>
        <w:t xml:space="preserve"> in vigoare pe zona respectiva.</w:t>
      </w:r>
    </w:p>
    <w:p w:rsidR="00C86D7F" w:rsidRPr="00C86D7F" w:rsidRDefault="00C86D7F" w:rsidP="00C86D7F">
      <w:pPr>
        <w:pStyle w:val="ListParagraph"/>
        <w:spacing w:after="0"/>
        <w:ind w:left="0" w:firstLine="709"/>
        <w:jc w:val="both"/>
        <w:rPr>
          <w:rFonts w:ascii="Arial" w:eastAsia="Times New Roman" w:hAnsi="Arial" w:cs="Arial"/>
          <w:i/>
          <w:sz w:val="24"/>
          <w:szCs w:val="24"/>
        </w:rPr>
      </w:pPr>
      <w:r w:rsidRPr="00C86D7F">
        <w:rPr>
          <w:rFonts w:ascii="Arial" w:eastAsia="Times New Roman" w:hAnsi="Arial" w:cs="Arial"/>
          <w:i/>
          <w:sz w:val="24"/>
          <w:szCs w:val="24"/>
        </w:rPr>
        <w:t>Pe amplasament nu exista grupuri de plante sau animale ocrotite prin lege.</w:t>
      </w:r>
    </w:p>
    <w:p w:rsidR="00C86D7F" w:rsidRPr="00C86D7F" w:rsidRDefault="00C86D7F" w:rsidP="00C86D7F">
      <w:pPr>
        <w:pStyle w:val="ListParagraph"/>
        <w:spacing w:after="0"/>
        <w:ind w:left="0" w:firstLine="709"/>
        <w:jc w:val="both"/>
        <w:rPr>
          <w:rFonts w:ascii="Arial" w:eastAsia="Times New Roman" w:hAnsi="Arial" w:cs="Arial"/>
          <w:i/>
          <w:sz w:val="24"/>
          <w:szCs w:val="24"/>
        </w:rPr>
      </w:pPr>
      <w:r w:rsidRPr="00C86D7F">
        <w:rPr>
          <w:rFonts w:ascii="Arial" w:eastAsia="Times New Roman" w:hAnsi="Arial" w:cs="Arial"/>
          <w:i/>
          <w:sz w:val="24"/>
          <w:szCs w:val="24"/>
        </w:rPr>
        <w:t>In zona nu exista habitate naturale, flora si fauna, care trebuie conservate si nu sunt necesare masuri speciale de protecţie.</w:t>
      </w:r>
    </w:p>
    <w:p w:rsidR="00C86D7F" w:rsidRPr="00C86D7F" w:rsidRDefault="00C86D7F" w:rsidP="00C86D7F">
      <w:pPr>
        <w:pStyle w:val="ListParagraph"/>
        <w:spacing w:after="0"/>
        <w:ind w:left="0" w:firstLine="709"/>
        <w:jc w:val="both"/>
        <w:rPr>
          <w:rFonts w:ascii="Arial" w:eastAsia="Times New Roman" w:hAnsi="Arial" w:cs="Arial"/>
          <w:i/>
          <w:sz w:val="24"/>
          <w:szCs w:val="24"/>
        </w:rPr>
      </w:pPr>
      <w:r w:rsidRPr="00C86D7F">
        <w:rPr>
          <w:rFonts w:ascii="Arial" w:eastAsia="Times New Roman" w:hAnsi="Arial" w:cs="Arial"/>
          <w:i/>
          <w:sz w:val="24"/>
          <w:szCs w:val="24"/>
        </w:rPr>
        <w:t xml:space="preserve">Nu exista surse de poluare a ecosistemelor terestre si acvatice nici in perioada de </w:t>
      </w:r>
      <w:proofErr w:type="spellStart"/>
      <w:r w:rsidRPr="00C86D7F">
        <w:rPr>
          <w:rFonts w:ascii="Arial" w:eastAsia="Times New Roman" w:hAnsi="Arial" w:cs="Arial"/>
          <w:i/>
          <w:sz w:val="24"/>
          <w:szCs w:val="24"/>
        </w:rPr>
        <w:t>executie</w:t>
      </w:r>
      <w:proofErr w:type="spellEnd"/>
      <w:r w:rsidRPr="00C86D7F">
        <w:rPr>
          <w:rFonts w:ascii="Arial" w:eastAsia="Times New Roman" w:hAnsi="Arial" w:cs="Arial"/>
          <w:i/>
          <w:sz w:val="24"/>
          <w:szCs w:val="24"/>
        </w:rPr>
        <w:t xml:space="preserve">, nici in </w:t>
      </w:r>
      <w:proofErr w:type="spellStart"/>
      <w:r w:rsidRPr="00C86D7F">
        <w:rPr>
          <w:rFonts w:ascii="Arial" w:eastAsia="Times New Roman" w:hAnsi="Arial" w:cs="Arial"/>
          <w:i/>
          <w:sz w:val="24"/>
          <w:szCs w:val="24"/>
        </w:rPr>
        <w:t>functionare</w:t>
      </w:r>
      <w:proofErr w:type="spellEnd"/>
      <w:r w:rsidRPr="00C86D7F">
        <w:rPr>
          <w:rFonts w:ascii="Arial" w:eastAsia="Times New Roman" w:hAnsi="Arial" w:cs="Arial"/>
          <w:i/>
          <w:sz w:val="24"/>
          <w:szCs w:val="24"/>
        </w:rPr>
        <w:t>.</w:t>
      </w:r>
    </w:p>
    <w:p w:rsidR="00C86D7F" w:rsidRPr="00C86D7F" w:rsidRDefault="00C86D7F" w:rsidP="00C86D7F">
      <w:pPr>
        <w:pStyle w:val="ListParagraph"/>
        <w:spacing w:after="0"/>
        <w:ind w:left="0" w:firstLine="709"/>
        <w:jc w:val="both"/>
        <w:rPr>
          <w:rFonts w:ascii="Arial" w:eastAsia="Times New Roman" w:hAnsi="Arial" w:cs="Arial"/>
          <w:i/>
          <w:sz w:val="24"/>
          <w:szCs w:val="24"/>
        </w:rPr>
      </w:pPr>
      <w:r w:rsidRPr="00C86D7F">
        <w:rPr>
          <w:rFonts w:ascii="Arial" w:eastAsia="Times New Roman" w:hAnsi="Arial" w:cs="Arial"/>
          <w:i/>
          <w:sz w:val="24"/>
          <w:szCs w:val="24"/>
        </w:rPr>
        <w:t xml:space="preserve">In concluzie, amplasamentul studiat nu se afla situat sau in apropierea unei arii naturale protejate de interes comunitar. </w:t>
      </w:r>
    </w:p>
    <w:p w:rsidR="00C86D7F" w:rsidRPr="00F727E1" w:rsidRDefault="00C86D7F" w:rsidP="005D5FCF">
      <w:pPr>
        <w:shd w:val="clear" w:color="auto" w:fill="FFFFFF"/>
        <w:spacing w:after="0"/>
        <w:jc w:val="both"/>
        <w:rPr>
          <w:rFonts w:ascii="Arial" w:eastAsia="Times New Roman" w:hAnsi="Arial" w:cs="Arial"/>
          <w:i/>
          <w:color w:val="C00000"/>
          <w:sz w:val="24"/>
          <w:szCs w:val="24"/>
          <w:lang w:eastAsia="ro-RO"/>
        </w:rPr>
      </w:pPr>
    </w:p>
    <w:p w:rsidR="006022E0" w:rsidRPr="00F727E1" w:rsidRDefault="006022E0" w:rsidP="00AE6FA5">
      <w:pPr>
        <w:pStyle w:val="ListParagraph"/>
        <w:numPr>
          <w:ilvl w:val="0"/>
          <w:numId w:val="13"/>
        </w:numPr>
        <w:shd w:val="clear" w:color="auto" w:fill="FFFFFF"/>
        <w:spacing w:after="0"/>
        <w:ind w:left="709" w:hanging="709"/>
        <w:jc w:val="both"/>
        <w:rPr>
          <w:rFonts w:ascii="Arial" w:eastAsia="Times New Roman" w:hAnsi="Arial" w:cs="Arial"/>
          <w:i/>
          <w:color w:val="C00000"/>
          <w:sz w:val="24"/>
          <w:szCs w:val="24"/>
          <w:lang w:eastAsia="ro-RO"/>
        </w:rPr>
      </w:pPr>
      <w:r w:rsidRPr="00F727E1">
        <w:rPr>
          <w:rFonts w:ascii="Arial" w:eastAsia="Times New Roman" w:hAnsi="Arial" w:cs="Arial"/>
          <w:i/>
          <w:color w:val="C00000"/>
          <w:sz w:val="24"/>
          <w:szCs w:val="24"/>
          <w:lang w:eastAsia="ro-RO"/>
        </w:rPr>
        <w:t>protecţia aşezărilor umane şi a altor obiective de interes public:</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78" w:name="do|ax5^E|spVI.|alA|lig|pa1"/>
      <w:bookmarkEnd w:id="78"/>
      <w:r w:rsidRPr="00F727E1">
        <w:rPr>
          <w:rFonts w:ascii="Arial" w:eastAsia="Times New Roman" w:hAnsi="Arial" w:cs="Arial"/>
          <w:i/>
          <w:color w:val="C00000"/>
          <w:sz w:val="24"/>
          <w:szCs w:val="24"/>
          <w:lang w:eastAsia="ro-RO"/>
        </w:rPr>
        <w:t>- identificarea obiectivelor de interes public, distanţa faţă de aşezările umane, respectiv faţă de monumente istorice şi de arhitectură, alte zone asupra cărora există instituit un regim de restricţie, zone de interes tradiţional şi altele;</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79" w:name="do|ax5^E|spVI.|alA|lig|pa2"/>
      <w:bookmarkEnd w:id="79"/>
      <w:r w:rsidRPr="00F727E1">
        <w:rPr>
          <w:rFonts w:ascii="Arial" w:eastAsia="Times New Roman" w:hAnsi="Arial" w:cs="Arial"/>
          <w:i/>
          <w:color w:val="C00000"/>
          <w:sz w:val="24"/>
          <w:szCs w:val="24"/>
          <w:lang w:eastAsia="ro-RO"/>
        </w:rPr>
        <w:t>- lucrările, dotările şi măsurile pentru protecţia aşezărilor umane şi a obiectivelor protejate şi/sau de interes public;</w:t>
      </w:r>
    </w:p>
    <w:p w:rsidR="00C86D7F" w:rsidRPr="00C86D7F" w:rsidRDefault="00C86D7F" w:rsidP="00C86D7F">
      <w:pPr>
        <w:pStyle w:val="ListParagraph"/>
        <w:spacing w:after="0"/>
        <w:ind w:left="0" w:firstLine="709"/>
        <w:jc w:val="both"/>
        <w:rPr>
          <w:rFonts w:ascii="Arial" w:eastAsia="Times New Roman" w:hAnsi="Arial" w:cs="Arial"/>
          <w:i/>
          <w:sz w:val="24"/>
          <w:szCs w:val="24"/>
        </w:rPr>
      </w:pPr>
      <w:r w:rsidRPr="00C86D7F">
        <w:rPr>
          <w:rFonts w:ascii="Arial" w:eastAsia="Times New Roman" w:hAnsi="Arial" w:cs="Arial"/>
          <w:i/>
          <w:sz w:val="24"/>
          <w:szCs w:val="24"/>
        </w:rPr>
        <w:t xml:space="preserve">Terenul studiat </w:t>
      </w:r>
      <w:proofErr w:type="spellStart"/>
      <w:r w:rsidRPr="00C86D7F">
        <w:rPr>
          <w:rFonts w:ascii="Arial" w:eastAsia="Times New Roman" w:hAnsi="Arial" w:cs="Arial"/>
          <w:i/>
          <w:sz w:val="24"/>
          <w:szCs w:val="24"/>
        </w:rPr>
        <w:t>indeplineste</w:t>
      </w:r>
      <w:proofErr w:type="spellEnd"/>
      <w:r w:rsidRPr="00C86D7F">
        <w:rPr>
          <w:rFonts w:ascii="Arial" w:eastAsia="Times New Roman" w:hAnsi="Arial" w:cs="Arial"/>
          <w:i/>
          <w:sz w:val="24"/>
          <w:szCs w:val="24"/>
        </w:rPr>
        <w:t xml:space="preserve"> toate </w:t>
      </w:r>
      <w:proofErr w:type="spellStart"/>
      <w:r w:rsidRPr="00C86D7F">
        <w:rPr>
          <w:rFonts w:ascii="Arial" w:eastAsia="Times New Roman" w:hAnsi="Arial" w:cs="Arial"/>
          <w:i/>
          <w:sz w:val="24"/>
          <w:szCs w:val="24"/>
        </w:rPr>
        <w:t>conditiile</w:t>
      </w:r>
      <w:proofErr w:type="spellEnd"/>
      <w:r w:rsidRPr="00C86D7F">
        <w:rPr>
          <w:rFonts w:ascii="Arial" w:eastAsia="Times New Roman" w:hAnsi="Arial" w:cs="Arial"/>
          <w:i/>
          <w:sz w:val="24"/>
          <w:szCs w:val="24"/>
        </w:rPr>
        <w:t xml:space="preserve"> pentru a putea </w:t>
      </w:r>
      <w:proofErr w:type="spellStart"/>
      <w:r w:rsidRPr="00C86D7F">
        <w:rPr>
          <w:rFonts w:ascii="Arial" w:eastAsia="Times New Roman" w:hAnsi="Arial" w:cs="Arial"/>
          <w:i/>
          <w:sz w:val="24"/>
          <w:szCs w:val="24"/>
        </w:rPr>
        <w:t>sustine</w:t>
      </w:r>
      <w:proofErr w:type="spellEnd"/>
      <w:r w:rsidRPr="00C86D7F">
        <w:rPr>
          <w:rFonts w:ascii="Arial" w:eastAsia="Times New Roman" w:hAnsi="Arial" w:cs="Arial"/>
          <w:i/>
          <w:sz w:val="24"/>
          <w:szCs w:val="24"/>
        </w:rPr>
        <w:t xml:space="preserve"> </w:t>
      </w:r>
      <w:proofErr w:type="spellStart"/>
      <w:r w:rsidRPr="00C86D7F">
        <w:rPr>
          <w:rFonts w:ascii="Arial" w:eastAsia="Times New Roman" w:hAnsi="Arial" w:cs="Arial"/>
          <w:i/>
          <w:sz w:val="24"/>
          <w:szCs w:val="24"/>
        </w:rPr>
        <w:t>functiunea</w:t>
      </w:r>
      <w:proofErr w:type="spellEnd"/>
      <w:r w:rsidRPr="00C86D7F">
        <w:rPr>
          <w:rFonts w:ascii="Arial" w:eastAsia="Times New Roman" w:hAnsi="Arial" w:cs="Arial"/>
          <w:i/>
          <w:sz w:val="24"/>
          <w:szCs w:val="24"/>
        </w:rPr>
        <w:t xml:space="preserve"> dorita de beneficiar. </w:t>
      </w:r>
      <w:proofErr w:type="spellStart"/>
      <w:r w:rsidRPr="00C86D7F">
        <w:rPr>
          <w:rFonts w:ascii="Arial" w:eastAsia="Times New Roman" w:hAnsi="Arial" w:cs="Arial"/>
          <w:i/>
          <w:sz w:val="24"/>
          <w:szCs w:val="24"/>
        </w:rPr>
        <w:t>Functiunea</w:t>
      </w:r>
      <w:proofErr w:type="spellEnd"/>
      <w:r w:rsidRPr="00C86D7F">
        <w:rPr>
          <w:rFonts w:ascii="Arial" w:eastAsia="Times New Roman" w:hAnsi="Arial" w:cs="Arial"/>
          <w:i/>
          <w:sz w:val="24"/>
          <w:szCs w:val="24"/>
        </w:rPr>
        <w:t xml:space="preserve"> propusa se </w:t>
      </w:r>
      <w:proofErr w:type="spellStart"/>
      <w:r w:rsidRPr="00C86D7F">
        <w:rPr>
          <w:rFonts w:ascii="Arial" w:eastAsia="Times New Roman" w:hAnsi="Arial" w:cs="Arial"/>
          <w:i/>
          <w:sz w:val="24"/>
          <w:szCs w:val="24"/>
        </w:rPr>
        <w:t>preteaza</w:t>
      </w:r>
      <w:proofErr w:type="spellEnd"/>
      <w:r w:rsidRPr="00C86D7F">
        <w:rPr>
          <w:rFonts w:ascii="Arial" w:eastAsia="Times New Roman" w:hAnsi="Arial" w:cs="Arial"/>
          <w:i/>
          <w:sz w:val="24"/>
          <w:szCs w:val="24"/>
        </w:rPr>
        <w:t xml:space="preserve"> </w:t>
      </w:r>
      <w:proofErr w:type="spellStart"/>
      <w:r w:rsidRPr="00C86D7F">
        <w:rPr>
          <w:rFonts w:ascii="Arial" w:eastAsia="Times New Roman" w:hAnsi="Arial" w:cs="Arial"/>
          <w:i/>
          <w:sz w:val="24"/>
          <w:szCs w:val="24"/>
        </w:rPr>
        <w:t>amplasarii</w:t>
      </w:r>
      <w:proofErr w:type="spellEnd"/>
      <w:r w:rsidRPr="00C86D7F">
        <w:rPr>
          <w:rFonts w:ascii="Arial" w:eastAsia="Times New Roman" w:hAnsi="Arial" w:cs="Arial"/>
          <w:i/>
          <w:sz w:val="24"/>
          <w:szCs w:val="24"/>
        </w:rPr>
        <w:t xml:space="preserve"> in zona industriala si respecta </w:t>
      </w:r>
      <w:proofErr w:type="spellStart"/>
      <w:r w:rsidRPr="00C86D7F">
        <w:rPr>
          <w:rFonts w:ascii="Arial" w:eastAsia="Times New Roman" w:hAnsi="Arial" w:cs="Arial"/>
          <w:i/>
          <w:sz w:val="24"/>
          <w:szCs w:val="24"/>
        </w:rPr>
        <w:t>reglementarile</w:t>
      </w:r>
      <w:proofErr w:type="spellEnd"/>
      <w:r w:rsidRPr="00C86D7F">
        <w:rPr>
          <w:rFonts w:ascii="Arial" w:eastAsia="Times New Roman" w:hAnsi="Arial" w:cs="Arial"/>
          <w:i/>
          <w:sz w:val="24"/>
          <w:szCs w:val="24"/>
        </w:rPr>
        <w:t xml:space="preserve"> in vigoare pe zona respectiva.</w:t>
      </w:r>
    </w:p>
    <w:p w:rsidR="00C86D7F" w:rsidRPr="0093752D" w:rsidRDefault="00C86D7F" w:rsidP="00C86D7F">
      <w:pPr>
        <w:pStyle w:val="ListParagraph"/>
        <w:spacing w:after="0"/>
        <w:ind w:left="0" w:firstLine="709"/>
        <w:jc w:val="both"/>
        <w:rPr>
          <w:rFonts w:ascii="Arial" w:hAnsi="Arial" w:cs="Arial"/>
          <w:lang w:val="it-IT"/>
        </w:rPr>
      </w:pPr>
      <w:r w:rsidRPr="00C86D7F">
        <w:rPr>
          <w:rFonts w:ascii="Arial" w:eastAsia="Times New Roman" w:hAnsi="Arial" w:cs="Arial"/>
          <w:i/>
          <w:sz w:val="24"/>
          <w:szCs w:val="24"/>
        </w:rPr>
        <w:t xml:space="preserve">In zona studiata nu se </w:t>
      </w:r>
      <w:proofErr w:type="spellStart"/>
      <w:r w:rsidRPr="00C86D7F">
        <w:rPr>
          <w:rFonts w:ascii="Arial" w:eastAsia="Times New Roman" w:hAnsi="Arial" w:cs="Arial"/>
          <w:i/>
          <w:sz w:val="24"/>
          <w:szCs w:val="24"/>
        </w:rPr>
        <w:t>gasesc</w:t>
      </w:r>
      <w:proofErr w:type="spellEnd"/>
      <w:r w:rsidRPr="00C86D7F">
        <w:rPr>
          <w:rFonts w:ascii="Arial" w:eastAsia="Times New Roman" w:hAnsi="Arial" w:cs="Arial"/>
          <w:i/>
          <w:sz w:val="24"/>
          <w:szCs w:val="24"/>
        </w:rPr>
        <w:t xml:space="preserve"> alte </w:t>
      </w:r>
      <w:proofErr w:type="spellStart"/>
      <w:r w:rsidRPr="00C86D7F">
        <w:rPr>
          <w:rFonts w:ascii="Arial" w:eastAsia="Times New Roman" w:hAnsi="Arial" w:cs="Arial"/>
          <w:i/>
          <w:sz w:val="24"/>
          <w:szCs w:val="24"/>
        </w:rPr>
        <w:t>constructii</w:t>
      </w:r>
      <w:proofErr w:type="spellEnd"/>
      <w:r w:rsidRPr="00C86D7F">
        <w:rPr>
          <w:rFonts w:ascii="Arial" w:eastAsia="Times New Roman" w:hAnsi="Arial" w:cs="Arial"/>
          <w:i/>
          <w:sz w:val="24"/>
          <w:szCs w:val="24"/>
        </w:rPr>
        <w:t xml:space="preserve"> care sa </w:t>
      </w:r>
      <w:proofErr w:type="spellStart"/>
      <w:r w:rsidRPr="00C86D7F">
        <w:rPr>
          <w:rFonts w:ascii="Arial" w:eastAsia="Times New Roman" w:hAnsi="Arial" w:cs="Arial"/>
          <w:i/>
          <w:sz w:val="24"/>
          <w:szCs w:val="24"/>
        </w:rPr>
        <w:t>influenteze</w:t>
      </w:r>
      <w:proofErr w:type="spellEnd"/>
      <w:r w:rsidRPr="00C86D7F">
        <w:rPr>
          <w:rFonts w:ascii="Arial" w:eastAsia="Times New Roman" w:hAnsi="Arial" w:cs="Arial"/>
          <w:i/>
          <w:sz w:val="24"/>
          <w:szCs w:val="24"/>
        </w:rPr>
        <w:t xml:space="preserve"> negativ </w:t>
      </w:r>
      <w:r>
        <w:rPr>
          <w:rFonts w:ascii="Arial" w:eastAsia="Times New Roman" w:hAnsi="Arial" w:cs="Arial"/>
          <w:i/>
          <w:sz w:val="24"/>
          <w:szCs w:val="24"/>
        </w:rPr>
        <w:t xml:space="preserve"> investiția propusă</w:t>
      </w:r>
      <w:r w:rsidRPr="00C86D7F">
        <w:rPr>
          <w:rFonts w:ascii="Arial" w:eastAsia="Times New Roman" w:hAnsi="Arial" w:cs="Arial"/>
          <w:i/>
          <w:sz w:val="24"/>
          <w:szCs w:val="24"/>
        </w:rPr>
        <w:t xml:space="preserve"> propusa</w:t>
      </w:r>
      <w:r w:rsidRPr="0093752D">
        <w:rPr>
          <w:rFonts w:ascii="Arial" w:hAnsi="Arial" w:cs="Arial"/>
          <w:lang w:val="it-IT"/>
        </w:rPr>
        <w:t xml:space="preserve">. </w:t>
      </w:r>
    </w:p>
    <w:p w:rsidR="006022E0" w:rsidRPr="00F727E1" w:rsidRDefault="006022E0" w:rsidP="00AE6FA5">
      <w:pPr>
        <w:pStyle w:val="ListParagraph"/>
        <w:numPr>
          <w:ilvl w:val="0"/>
          <w:numId w:val="13"/>
        </w:numPr>
        <w:shd w:val="clear" w:color="auto" w:fill="FFFFFF"/>
        <w:spacing w:after="0"/>
        <w:ind w:left="709" w:hanging="709"/>
        <w:jc w:val="both"/>
        <w:rPr>
          <w:rFonts w:ascii="Arial" w:eastAsia="Times New Roman" w:hAnsi="Arial" w:cs="Arial"/>
          <w:i/>
          <w:color w:val="C00000"/>
          <w:sz w:val="24"/>
          <w:szCs w:val="24"/>
          <w:lang w:eastAsia="ro-RO"/>
        </w:rPr>
      </w:pPr>
      <w:r w:rsidRPr="00F727E1">
        <w:rPr>
          <w:rFonts w:ascii="Arial" w:eastAsia="Times New Roman" w:hAnsi="Arial" w:cs="Arial"/>
          <w:i/>
          <w:color w:val="C00000"/>
          <w:sz w:val="24"/>
          <w:szCs w:val="24"/>
          <w:lang w:eastAsia="ro-RO"/>
        </w:rPr>
        <w:t>prevenirea şi gestionarea deşeurilor generate pe amplasament în timpul realizării proiectului/în timpul exploatării, inclusiv eliminarea:</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80" w:name="do|ax5^E|spVI.|alA|lih|pa1"/>
      <w:bookmarkEnd w:id="80"/>
      <w:r w:rsidRPr="00F727E1">
        <w:rPr>
          <w:rFonts w:ascii="Arial" w:eastAsia="Times New Roman" w:hAnsi="Arial" w:cs="Arial"/>
          <w:i/>
          <w:color w:val="C00000"/>
          <w:sz w:val="24"/>
          <w:szCs w:val="24"/>
          <w:lang w:eastAsia="ro-RO"/>
        </w:rPr>
        <w:t>- lista deşeurilor (clasificate şi codificate în conformitate cu prevederile legislaţiei europene şi naţionale privind deşeurile), cantităţi de deşeuri generate;</w:t>
      </w:r>
    </w:p>
    <w:p w:rsidR="00AD7AED" w:rsidRPr="001C4D34" w:rsidRDefault="00AD7AED" w:rsidP="00AD7AED">
      <w:pPr>
        <w:autoSpaceDE w:val="0"/>
        <w:autoSpaceDN w:val="0"/>
        <w:adjustRightInd w:val="0"/>
        <w:spacing w:after="0" w:line="240" w:lineRule="auto"/>
        <w:jc w:val="both"/>
        <w:rPr>
          <w:rFonts w:ascii="Arial" w:eastAsia="Times New Roman" w:hAnsi="Arial" w:cs="Arial"/>
          <w:i/>
          <w:sz w:val="24"/>
          <w:szCs w:val="24"/>
        </w:rPr>
      </w:pPr>
      <w:proofErr w:type="spellStart"/>
      <w:r w:rsidRPr="001C4D34">
        <w:rPr>
          <w:rFonts w:ascii="Arial" w:eastAsia="Times New Roman" w:hAnsi="Arial" w:cs="Arial"/>
          <w:i/>
          <w:sz w:val="24"/>
          <w:szCs w:val="24"/>
        </w:rPr>
        <w:t>Deseuri</w:t>
      </w:r>
      <w:proofErr w:type="spellEnd"/>
      <w:r w:rsidRPr="001C4D34">
        <w:rPr>
          <w:rFonts w:ascii="Arial" w:eastAsia="Times New Roman" w:hAnsi="Arial" w:cs="Arial"/>
          <w:i/>
          <w:sz w:val="24"/>
          <w:szCs w:val="24"/>
        </w:rPr>
        <w:t xml:space="preserve"> generate din activitate:</w:t>
      </w:r>
    </w:p>
    <w:p w:rsidR="00AD7AED" w:rsidRPr="00AD7AED" w:rsidRDefault="00AD7AED" w:rsidP="00AD7AED">
      <w:pPr>
        <w:tabs>
          <w:tab w:val="num" w:pos="426"/>
        </w:tabs>
        <w:autoSpaceDE w:val="0"/>
        <w:autoSpaceDN w:val="0"/>
        <w:adjustRightInd w:val="0"/>
        <w:spacing w:after="0" w:line="240" w:lineRule="auto"/>
        <w:jc w:val="both"/>
        <w:rPr>
          <w:rFonts w:ascii="Arial" w:eastAsia="Times New Roman" w:hAnsi="Arial" w:cs="Arial"/>
          <w:i/>
          <w:sz w:val="24"/>
          <w:szCs w:val="24"/>
        </w:rPr>
      </w:pPr>
      <w:r w:rsidRPr="001C4D34">
        <w:rPr>
          <w:rFonts w:ascii="Arial" w:eastAsia="Times New Roman" w:hAnsi="Arial" w:cs="Arial"/>
          <w:i/>
          <w:sz w:val="24"/>
          <w:szCs w:val="24"/>
        </w:rPr>
        <w:tab/>
        <w:t xml:space="preserve">- </w:t>
      </w:r>
      <w:r w:rsidRPr="00AD7AED">
        <w:rPr>
          <w:rFonts w:ascii="Arial" w:eastAsia="Times New Roman" w:hAnsi="Arial" w:cs="Arial"/>
          <w:i/>
          <w:sz w:val="24"/>
          <w:szCs w:val="24"/>
        </w:rPr>
        <w:t xml:space="preserve">deşeuri menajere cod 20 03 01 - cca </w:t>
      </w:r>
      <w:r w:rsidRPr="00A30DEB">
        <w:rPr>
          <w:rFonts w:ascii="Arial" w:eastAsia="Times New Roman" w:hAnsi="Arial" w:cs="Arial"/>
          <w:i/>
          <w:sz w:val="24"/>
          <w:szCs w:val="24"/>
        </w:rPr>
        <w:t>10</w:t>
      </w:r>
      <w:r w:rsidRPr="00AD7AED">
        <w:rPr>
          <w:rFonts w:ascii="Arial" w:eastAsia="Times New Roman" w:hAnsi="Arial" w:cs="Arial"/>
          <w:i/>
          <w:sz w:val="24"/>
          <w:szCs w:val="24"/>
        </w:rPr>
        <w:t>t/an colectate separat în europubele şi preluate pe bază de contract încheiat în acest sens</w:t>
      </w:r>
      <w:r w:rsidRPr="00A30DEB">
        <w:rPr>
          <w:rFonts w:ascii="Arial" w:eastAsia="Times New Roman" w:hAnsi="Arial" w:cs="Arial"/>
          <w:i/>
          <w:sz w:val="24"/>
          <w:szCs w:val="24"/>
        </w:rPr>
        <w:t xml:space="preserve"> cu firma</w:t>
      </w:r>
      <w:r w:rsidRPr="00AD7AED">
        <w:rPr>
          <w:rFonts w:ascii="Arial" w:eastAsia="Times New Roman" w:hAnsi="Arial" w:cs="Arial"/>
          <w:i/>
          <w:sz w:val="24"/>
          <w:szCs w:val="24"/>
        </w:rPr>
        <w:t xml:space="preserve"> autorizate.</w:t>
      </w:r>
    </w:p>
    <w:p w:rsidR="00AD7AED" w:rsidRPr="00AD7AED" w:rsidRDefault="00AD7AED" w:rsidP="00AD7AED">
      <w:pPr>
        <w:tabs>
          <w:tab w:val="num" w:pos="426"/>
        </w:tabs>
        <w:autoSpaceDE w:val="0"/>
        <w:autoSpaceDN w:val="0"/>
        <w:adjustRightInd w:val="0"/>
        <w:spacing w:after="0" w:line="240" w:lineRule="auto"/>
        <w:jc w:val="both"/>
        <w:rPr>
          <w:rFonts w:ascii="Arial" w:eastAsia="Times New Roman" w:hAnsi="Arial" w:cs="Arial"/>
          <w:i/>
          <w:sz w:val="24"/>
          <w:szCs w:val="24"/>
        </w:rPr>
      </w:pPr>
      <w:r w:rsidRPr="00AD7AED">
        <w:rPr>
          <w:rFonts w:ascii="Arial" w:eastAsia="Times New Roman" w:hAnsi="Arial" w:cs="Arial"/>
          <w:i/>
          <w:sz w:val="24"/>
          <w:szCs w:val="24"/>
        </w:rPr>
        <w:tab/>
        <w:t xml:space="preserve">- </w:t>
      </w:r>
      <w:proofErr w:type="spellStart"/>
      <w:r w:rsidRPr="00AD7AED">
        <w:rPr>
          <w:rFonts w:ascii="Arial" w:eastAsia="Times New Roman" w:hAnsi="Arial" w:cs="Arial"/>
          <w:i/>
          <w:sz w:val="24"/>
          <w:szCs w:val="24"/>
        </w:rPr>
        <w:t>deseu</w:t>
      </w:r>
      <w:proofErr w:type="spellEnd"/>
      <w:r w:rsidRPr="00AD7AED">
        <w:rPr>
          <w:rFonts w:ascii="Arial" w:eastAsia="Times New Roman" w:hAnsi="Arial" w:cs="Arial"/>
          <w:i/>
          <w:sz w:val="24"/>
          <w:szCs w:val="24"/>
        </w:rPr>
        <w:t xml:space="preserve"> de ambalaje care </w:t>
      </w:r>
      <w:proofErr w:type="spellStart"/>
      <w:r w:rsidRPr="00AD7AED">
        <w:rPr>
          <w:rFonts w:ascii="Arial" w:eastAsia="Times New Roman" w:hAnsi="Arial" w:cs="Arial"/>
          <w:i/>
          <w:sz w:val="24"/>
          <w:szCs w:val="24"/>
        </w:rPr>
        <w:t>contin</w:t>
      </w:r>
      <w:proofErr w:type="spellEnd"/>
      <w:r w:rsidRPr="00AD7AED">
        <w:rPr>
          <w:rFonts w:ascii="Arial" w:eastAsia="Times New Roman" w:hAnsi="Arial" w:cs="Arial"/>
          <w:i/>
          <w:sz w:val="24"/>
          <w:szCs w:val="24"/>
        </w:rPr>
        <w:t xml:space="preserve"> reziduuri sau sunt contaminate cu </w:t>
      </w:r>
      <w:proofErr w:type="spellStart"/>
      <w:r w:rsidRPr="00AD7AED">
        <w:rPr>
          <w:rFonts w:ascii="Arial" w:eastAsia="Times New Roman" w:hAnsi="Arial" w:cs="Arial"/>
          <w:i/>
          <w:sz w:val="24"/>
          <w:szCs w:val="24"/>
        </w:rPr>
        <w:t>substante</w:t>
      </w:r>
      <w:proofErr w:type="spellEnd"/>
      <w:r w:rsidRPr="00AD7AED">
        <w:rPr>
          <w:rFonts w:ascii="Arial" w:eastAsia="Times New Roman" w:hAnsi="Arial" w:cs="Arial"/>
          <w:i/>
          <w:sz w:val="24"/>
          <w:szCs w:val="24"/>
        </w:rPr>
        <w:t xml:space="preserve"> periculoase  cod 15 01 10</w:t>
      </w:r>
      <w:r w:rsidR="00A1234D" w:rsidRPr="00A30DEB">
        <w:rPr>
          <w:rFonts w:ascii="Arial" w:eastAsia="Times New Roman" w:hAnsi="Arial" w:cs="Arial"/>
          <w:i/>
          <w:sz w:val="24"/>
          <w:szCs w:val="24"/>
        </w:rPr>
        <w:t>*</w:t>
      </w:r>
      <w:r w:rsidRPr="00AD7AED">
        <w:rPr>
          <w:rFonts w:ascii="Arial" w:eastAsia="Times New Roman" w:hAnsi="Arial" w:cs="Arial"/>
          <w:i/>
          <w:sz w:val="24"/>
          <w:szCs w:val="24"/>
        </w:rPr>
        <w:t xml:space="preserve">, 15 02 </w:t>
      </w:r>
      <w:proofErr w:type="spellStart"/>
      <w:r w:rsidRPr="00AD7AED">
        <w:rPr>
          <w:rFonts w:ascii="Arial" w:eastAsia="Times New Roman" w:hAnsi="Arial" w:cs="Arial"/>
          <w:i/>
          <w:sz w:val="24"/>
          <w:szCs w:val="24"/>
        </w:rPr>
        <w:t>02</w:t>
      </w:r>
      <w:proofErr w:type="spellEnd"/>
      <w:r w:rsidR="00A1234D" w:rsidRPr="00A30DEB">
        <w:rPr>
          <w:rFonts w:ascii="Arial" w:eastAsia="Times New Roman" w:hAnsi="Arial" w:cs="Arial"/>
          <w:i/>
          <w:sz w:val="24"/>
          <w:szCs w:val="24"/>
        </w:rPr>
        <w:t xml:space="preserve">* </w:t>
      </w:r>
      <w:r w:rsidRPr="00AD7AED">
        <w:rPr>
          <w:rFonts w:ascii="Arial" w:eastAsia="Times New Roman" w:hAnsi="Arial" w:cs="Arial"/>
          <w:i/>
          <w:sz w:val="24"/>
          <w:szCs w:val="24"/>
        </w:rPr>
        <w:t xml:space="preserve">material  absorbant.  </w:t>
      </w:r>
    </w:p>
    <w:p w:rsidR="00AD7AED" w:rsidRPr="00AD7AED" w:rsidRDefault="00AD7AED" w:rsidP="00AD7AED">
      <w:pPr>
        <w:tabs>
          <w:tab w:val="num" w:pos="426"/>
        </w:tabs>
        <w:autoSpaceDE w:val="0"/>
        <w:autoSpaceDN w:val="0"/>
        <w:adjustRightInd w:val="0"/>
        <w:spacing w:after="0" w:line="240" w:lineRule="auto"/>
        <w:jc w:val="both"/>
        <w:rPr>
          <w:rFonts w:ascii="Arial" w:eastAsia="Times New Roman" w:hAnsi="Arial" w:cs="Arial"/>
          <w:i/>
          <w:sz w:val="24"/>
          <w:szCs w:val="24"/>
        </w:rPr>
      </w:pPr>
      <w:r w:rsidRPr="00AD7AED">
        <w:rPr>
          <w:rFonts w:ascii="Arial" w:eastAsia="Times New Roman" w:hAnsi="Arial" w:cs="Arial"/>
          <w:i/>
          <w:sz w:val="24"/>
          <w:szCs w:val="24"/>
        </w:rPr>
        <w:t xml:space="preserve">  – </w:t>
      </w:r>
      <w:proofErr w:type="spellStart"/>
      <w:r w:rsidRPr="00AD7AED">
        <w:rPr>
          <w:rFonts w:ascii="Arial" w:eastAsia="Times New Roman" w:hAnsi="Arial" w:cs="Arial"/>
          <w:i/>
          <w:sz w:val="24"/>
          <w:szCs w:val="24"/>
        </w:rPr>
        <w:t>deseuri</w:t>
      </w:r>
      <w:proofErr w:type="spellEnd"/>
      <w:r w:rsidRPr="00AD7AED">
        <w:rPr>
          <w:rFonts w:ascii="Arial" w:eastAsia="Times New Roman" w:hAnsi="Arial" w:cs="Arial"/>
          <w:i/>
          <w:sz w:val="24"/>
          <w:szCs w:val="24"/>
        </w:rPr>
        <w:t xml:space="preserve"> de ambalaje din material plastic,  cod 15 01 02 folie cca 200</w:t>
      </w:r>
      <w:r w:rsidR="00A1234D" w:rsidRPr="00A30DEB">
        <w:rPr>
          <w:rFonts w:ascii="Arial" w:eastAsia="Times New Roman" w:hAnsi="Arial" w:cs="Arial"/>
          <w:i/>
          <w:sz w:val="24"/>
          <w:szCs w:val="24"/>
        </w:rPr>
        <w:t>0</w:t>
      </w:r>
      <w:r w:rsidRPr="00AD7AED">
        <w:rPr>
          <w:rFonts w:ascii="Arial" w:eastAsia="Times New Roman" w:hAnsi="Arial" w:cs="Arial"/>
          <w:i/>
          <w:sz w:val="24"/>
          <w:szCs w:val="24"/>
        </w:rPr>
        <w:t xml:space="preserve"> kg/an, colectate în spaţii închise şi predate, </w:t>
      </w:r>
    </w:p>
    <w:p w:rsidR="00AD7AED" w:rsidRPr="00AD7AED" w:rsidRDefault="00AD7AED" w:rsidP="00AD7AED">
      <w:pPr>
        <w:tabs>
          <w:tab w:val="num" w:pos="426"/>
        </w:tabs>
        <w:autoSpaceDE w:val="0"/>
        <w:autoSpaceDN w:val="0"/>
        <w:adjustRightInd w:val="0"/>
        <w:spacing w:after="0" w:line="240" w:lineRule="auto"/>
        <w:jc w:val="both"/>
        <w:rPr>
          <w:rFonts w:ascii="Arial" w:eastAsia="Times New Roman" w:hAnsi="Arial" w:cs="Arial"/>
          <w:i/>
          <w:sz w:val="24"/>
          <w:szCs w:val="24"/>
        </w:rPr>
      </w:pPr>
      <w:r w:rsidRPr="00AD7AED">
        <w:rPr>
          <w:rFonts w:ascii="Arial" w:eastAsia="Times New Roman" w:hAnsi="Arial" w:cs="Arial"/>
          <w:i/>
          <w:sz w:val="24"/>
          <w:szCs w:val="24"/>
        </w:rPr>
        <w:tab/>
        <w:t xml:space="preserve">- hârtie şi carton cod 15 01 </w:t>
      </w:r>
      <w:proofErr w:type="spellStart"/>
      <w:r w:rsidRPr="00AD7AED">
        <w:rPr>
          <w:rFonts w:ascii="Arial" w:eastAsia="Times New Roman" w:hAnsi="Arial" w:cs="Arial"/>
          <w:i/>
          <w:sz w:val="24"/>
          <w:szCs w:val="24"/>
        </w:rPr>
        <w:t>01</w:t>
      </w:r>
      <w:proofErr w:type="spellEnd"/>
      <w:r w:rsidR="00A1234D" w:rsidRPr="00A30DEB">
        <w:rPr>
          <w:rFonts w:ascii="Arial" w:eastAsia="Times New Roman" w:hAnsi="Arial" w:cs="Arial"/>
          <w:i/>
          <w:sz w:val="24"/>
          <w:szCs w:val="24"/>
        </w:rPr>
        <w:t xml:space="preserve"> cca 10</w:t>
      </w:r>
      <w:r w:rsidRPr="00AD7AED">
        <w:rPr>
          <w:rFonts w:ascii="Arial" w:eastAsia="Times New Roman" w:hAnsi="Arial" w:cs="Arial"/>
          <w:i/>
          <w:sz w:val="24"/>
          <w:szCs w:val="24"/>
        </w:rPr>
        <w:t>00 kg/an colectate vrac  în spaţii închise(magazie) şi predate pentru valorificare/eliminare la colectori autorizaţi;</w:t>
      </w:r>
    </w:p>
    <w:p w:rsidR="00AD7AED" w:rsidRPr="00AD7AED" w:rsidRDefault="00AD7AED" w:rsidP="00AD7AED">
      <w:pPr>
        <w:tabs>
          <w:tab w:val="num" w:pos="426"/>
        </w:tabs>
        <w:autoSpaceDE w:val="0"/>
        <w:autoSpaceDN w:val="0"/>
        <w:adjustRightInd w:val="0"/>
        <w:spacing w:after="0" w:line="240" w:lineRule="auto"/>
        <w:jc w:val="both"/>
        <w:rPr>
          <w:rFonts w:ascii="Arial" w:eastAsia="Times New Roman" w:hAnsi="Arial" w:cs="Arial"/>
          <w:i/>
          <w:sz w:val="24"/>
          <w:szCs w:val="24"/>
        </w:rPr>
      </w:pPr>
      <w:r w:rsidRPr="00AD7AED">
        <w:rPr>
          <w:rFonts w:ascii="Arial" w:eastAsia="Times New Roman" w:hAnsi="Arial" w:cs="Arial"/>
          <w:i/>
          <w:sz w:val="24"/>
          <w:szCs w:val="24"/>
        </w:rPr>
        <w:lastRenderedPageBreak/>
        <w:t xml:space="preserve">     - </w:t>
      </w:r>
      <w:proofErr w:type="spellStart"/>
      <w:r w:rsidRPr="00AD7AED">
        <w:rPr>
          <w:rFonts w:ascii="Arial" w:eastAsia="Times New Roman" w:hAnsi="Arial" w:cs="Arial"/>
          <w:i/>
          <w:sz w:val="24"/>
          <w:szCs w:val="24"/>
        </w:rPr>
        <w:t>deseu</w:t>
      </w:r>
      <w:proofErr w:type="spellEnd"/>
      <w:r w:rsidRPr="00AD7AED">
        <w:rPr>
          <w:rFonts w:ascii="Arial" w:eastAsia="Times New Roman" w:hAnsi="Arial" w:cs="Arial"/>
          <w:i/>
          <w:sz w:val="24"/>
          <w:szCs w:val="24"/>
        </w:rPr>
        <w:t xml:space="preserve"> lemn – 15 01 03 </w:t>
      </w:r>
    </w:p>
    <w:p w:rsidR="00AD7AED" w:rsidRPr="00AD7AED" w:rsidRDefault="00AD7AED" w:rsidP="00AD7AED">
      <w:pPr>
        <w:tabs>
          <w:tab w:val="num" w:pos="426"/>
        </w:tabs>
        <w:autoSpaceDE w:val="0"/>
        <w:autoSpaceDN w:val="0"/>
        <w:adjustRightInd w:val="0"/>
        <w:spacing w:after="0" w:line="240" w:lineRule="auto"/>
        <w:jc w:val="both"/>
        <w:rPr>
          <w:rFonts w:ascii="Arial" w:eastAsia="Times New Roman" w:hAnsi="Arial" w:cs="Arial"/>
          <w:i/>
          <w:sz w:val="24"/>
          <w:szCs w:val="24"/>
        </w:rPr>
      </w:pPr>
      <w:r w:rsidRPr="00AD7AED">
        <w:rPr>
          <w:rFonts w:ascii="Arial" w:eastAsia="Times New Roman" w:hAnsi="Arial" w:cs="Arial"/>
          <w:i/>
          <w:sz w:val="24"/>
          <w:szCs w:val="24"/>
        </w:rPr>
        <w:t xml:space="preserve">    -  </w:t>
      </w:r>
      <w:proofErr w:type="spellStart"/>
      <w:r w:rsidRPr="00AD7AED">
        <w:rPr>
          <w:rFonts w:ascii="Arial" w:eastAsia="Times New Roman" w:hAnsi="Arial" w:cs="Arial"/>
          <w:i/>
          <w:sz w:val="24"/>
          <w:szCs w:val="24"/>
        </w:rPr>
        <w:t>deseu</w:t>
      </w:r>
      <w:proofErr w:type="spellEnd"/>
      <w:r w:rsidRPr="00AD7AED">
        <w:rPr>
          <w:rFonts w:ascii="Arial" w:eastAsia="Times New Roman" w:hAnsi="Arial" w:cs="Arial"/>
          <w:i/>
          <w:sz w:val="24"/>
          <w:szCs w:val="24"/>
        </w:rPr>
        <w:t xml:space="preserve"> fier  17 04 05 </w:t>
      </w:r>
    </w:p>
    <w:p w:rsidR="00AD7AED" w:rsidRPr="00A30DEB" w:rsidRDefault="00AD7AED" w:rsidP="00A30DEB">
      <w:pPr>
        <w:tabs>
          <w:tab w:val="num" w:pos="426"/>
        </w:tabs>
        <w:autoSpaceDE w:val="0"/>
        <w:autoSpaceDN w:val="0"/>
        <w:adjustRightInd w:val="0"/>
        <w:spacing w:after="0" w:line="240" w:lineRule="auto"/>
        <w:jc w:val="both"/>
        <w:rPr>
          <w:rFonts w:ascii="Times New Roman" w:eastAsia="Times New Roman" w:hAnsi="Times New Roman" w:cs="Times New Roman"/>
          <w:sz w:val="28"/>
          <w:szCs w:val="28"/>
        </w:rPr>
      </w:pPr>
      <w:r w:rsidRPr="00AD7AED">
        <w:rPr>
          <w:rFonts w:ascii="Times New Roman" w:eastAsia="Times New Roman" w:hAnsi="Times New Roman" w:cs="Times New Roman"/>
          <w:sz w:val="28"/>
          <w:szCs w:val="28"/>
          <w:lang w:val="en-US"/>
        </w:rPr>
        <w:tab/>
      </w:r>
    </w:p>
    <w:p w:rsidR="001C4D34" w:rsidRDefault="006022E0" w:rsidP="005D5FCF">
      <w:pPr>
        <w:shd w:val="clear" w:color="auto" w:fill="FFFFFF"/>
        <w:spacing w:after="0"/>
        <w:jc w:val="both"/>
        <w:rPr>
          <w:rFonts w:ascii="Arial" w:eastAsia="Times New Roman" w:hAnsi="Arial" w:cs="Arial"/>
          <w:i/>
          <w:color w:val="C00000"/>
          <w:sz w:val="24"/>
          <w:szCs w:val="24"/>
          <w:lang w:eastAsia="ro-RO"/>
        </w:rPr>
      </w:pPr>
      <w:bookmarkStart w:id="81" w:name="do|ax5^E|spVI.|alA|lih|pa2"/>
      <w:bookmarkEnd w:id="81"/>
      <w:r w:rsidRPr="00F727E1">
        <w:rPr>
          <w:rFonts w:ascii="Arial" w:eastAsia="Times New Roman" w:hAnsi="Arial" w:cs="Arial"/>
          <w:i/>
          <w:color w:val="C00000"/>
          <w:sz w:val="24"/>
          <w:szCs w:val="24"/>
          <w:lang w:eastAsia="ro-RO"/>
        </w:rPr>
        <w:t>- programul de prevenire şi reducere a cantităţilor de deşeuri generate;</w:t>
      </w:r>
      <w:r w:rsidR="00A30DEB">
        <w:rPr>
          <w:rFonts w:ascii="Arial" w:eastAsia="Times New Roman" w:hAnsi="Arial" w:cs="Arial"/>
          <w:i/>
          <w:color w:val="C00000"/>
          <w:sz w:val="24"/>
          <w:szCs w:val="24"/>
          <w:lang w:eastAsia="ro-RO"/>
        </w:rPr>
        <w:t xml:space="preserve"> </w:t>
      </w:r>
    </w:p>
    <w:p w:rsidR="006022E0" w:rsidRPr="00F727E1" w:rsidRDefault="007E31D8" w:rsidP="005D5FCF">
      <w:pPr>
        <w:shd w:val="clear" w:color="auto" w:fill="FFFFFF"/>
        <w:spacing w:after="0"/>
        <w:jc w:val="both"/>
        <w:rPr>
          <w:rFonts w:ascii="Arial" w:eastAsia="Times New Roman" w:hAnsi="Arial" w:cs="Arial"/>
          <w:i/>
          <w:color w:val="C00000"/>
          <w:sz w:val="24"/>
          <w:szCs w:val="24"/>
          <w:lang w:eastAsia="ro-RO"/>
        </w:rPr>
      </w:pPr>
      <w:r>
        <w:rPr>
          <w:rFonts w:ascii="Arial" w:eastAsia="Times New Roman" w:hAnsi="Arial" w:cs="Arial"/>
          <w:i/>
          <w:sz w:val="24"/>
          <w:szCs w:val="24"/>
        </w:rPr>
        <w:t xml:space="preserve">produsele si </w:t>
      </w:r>
      <w:proofErr w:type="spellStart"/>
      <w:r>
        <w:rPr>
          <w:rFonts w:ascii="Arial" w:eastAsia="Times New Roman" w:hAnsi="Arial" w:cs="Arial"/>
          <w:i/>
          <w:sz w:val="24"/>
          <w:szCs w:val="24"/>
        </w:rPr>
        <w:t>substantele</w:t>
      </w:r>
      <w:proofErr w:type="spellEnd"/>
      <w:r>
        <w:rPr>
          <w:rFonts w:ascii="Arial" w:eastAsia="Times New Roman" w:hAnsi="Arial" w:cs="Arial"/>
          <w:i/>
          <w:sz w:val="24"/>
          <w:szCs w:val="24"/>
        </w:rPr>
        <w:t xml:space="preserve"> depozitate/ se vor depozita doar in ambalajele </w:t>
      </w:r>
      <w:proofErr w:type="spellStart"/>
      <w:r>
        <w:rPr>
          <w:rFonts w:ascii="Arial" w:eastAsia="Times New Roman" w:hAnsi="Arial" w:cs="Arial"/>
          <w:i/>
          <w:sz w:val="24"/>
          <w:szCs w:val="24"/>
        </w:rPr>
        <w:t>producatorului</w:t>
      </w:r>
      <w:proofErr w:type="spellEnd"/>
      <w:r>
        <w:rPr>
          <w:rFonts w:ascii="Arial" w:eastAsia="Times New Roman" w:hAnsi="Arial" w:cs="Arial"/>
          <w:i/>
          <w:sz w:val="24"/>
          <w:szCs w:val="24"/>
        </w:rPr>
        <w:t xml:space="preserve">, conform </w:t>
      </w:r>
      <w:proofErr w:type="spellStart"/>
      <w:r>
        <w:rPr>
          <w:rFonts w:ascii="Arial" w:eastAsia="Times New Roman" w:hAnsi="Arial" w:cs="Arial"/>
          <w:i/>
          <w:sz w:val="24"/>
          <w:szCs w:val="24"/>
        </w:rPr>
        <w:t>indicatiilor</w:t>
      </w:r>
      <w:proofErr w:type="spellEnd"/>
      <w:r>
        <w:rPr>
          <w:rFonts w:ascii="Arial" w:eastAsia="Times New Roman" w:hAnsi="Arial" w:cs="Arial"/>
          <w:i/>
          <w:sz w:val="24"/>
          <w:szCs w:val="24"/>
        </w:rPr>
        <w:t xml:space="preserve"> din fisele tehnice de securitate, manipulate de persoane instruire  si </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82" w:name="do|ax5^E|spVI.|alA|lih|pa3"/>
      <w:bookmarkEnd w:id="82"/>
      <w:r w:rsidRPr="00F727E1">
        <w:rPr>
          <w:rFonts w:ascii="Arial" w:eastAsia="Times New Roman" w:hAnsi="Arial" w:cs="Arial"/>
          <w:i/>
          <w:color w:val="C00000"/>
          <w:sz w:val="24"/>
          <w:szCs w:val="24"/>
          <w:lang w:eastAsia="ro-RO"/>
        </w:rPr>
        <w:t>- planul de gestionare a deşeurilor;</w:t>
      </w:r>
    </w:p>
    <w:p w:rsidR="006022E0" w:rsidRPr="00F727E1" w:rsidRDefault="006022E0" w:rsidP="00AE6FA5">
      <w:pPr>
        <w:pStyle w:val="ListParagraph"/>
        <w:numPr>
          <w:ilvl w:val="0"/>
          <w:numId w:val="13"/>
        </w:numPr>
        <w:shd w:val="clear" w:color="auto" w:fill="FFFFFF"/>
        <w:spacing w:after="0"/>
        <w:ind w:left="709" w:hanging="709"/>
        <w:jc w:val="both"/>
        <w:rPr>
          <w:rFonts w:ascii="Arial" w:eastAsia="Times New Roman" w:hAnsi="Arial" w:cs="Arial"/>
          <w:i/>
          <w:color w:val="C00000"/>
          <w:sz w:val="24"/>
          <w:szCs w:val="24"/>
          <w:lang w:eastAsia="ro-RO"/>
        </w:rPr>
      </w:pPr>
      <w:r w:rsidRPr="00F727E1">
        <w:rPr>
          <w:rFonts w:ascii="Arial" w:eastAsia="Times New Roman" w:hAnsi="Arial" w:cs="Arial"/>
          <w:i/>
          <w:color w:val="C00000"/>
          <w:sz w:val="24"/>
          <w:szCs w:val="24"/>
          <w:lang w:eastAsia="ro-RO"/>
        </w:rPr>
        <w:t>gospodărirea substanţelor şi preparatelor chimice periculoase: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83" w:name="do|ax5^E|spVI.|alA|lii|pa1"/>
      <w:bookmarkEnd w:id="83"/>
      <w:r w:rsidRPr="00F727E1">
        <w:rPr>
          <w:rFonts w:ascii="Arial" w:eastAsia="Times New Roman" w:hAnsi="Arial" w:cs="Arial"/>
          <w:i/>
          <w:color w:val="C00000"/>
          <w:sz w:val="24"/>
          <w:szCs w:val="24"/>
          <w:lang w:eastAsia="ro-RO"/>
        </w:rPr>
        <w:t>- substanţele şi preparatele chimice periculoase utilizate şi/sau produse;</w:t>
      </w:r>
      <w:r w:rsidR="00A30DEB">
        <w:rPr>
          <w:rFonts w:ascii="Arial" w:eastAsia="Times New Roman" w:hAnsi="Arial" w:cs="Arial"/>
          <w:i/>
          <w:color w:val="C00000"/>
          <w:sz w:val="24"/>
          <w:szCs w:val="24"/>
          <w:lang w:eastAsia="ro-RO"/>
        </w:rPr>
        <w:t xml:space="preserve"> </w:t>
      </w:r>
      <w:proofErr w:type="spellStart"/>
      <w:r w:rsidR="00A30DEB" w:rsidRPr="00A30DEB">
        <w:rPr>
          <w:rFonts w:ascii="Arial" w:eastAsia="Times New Roman" w:hAnsi="Arial" w:cs="Arial"/>
          <w:i/>
          <w:sz w:val="24"/>
          <w:szCs w:val="24"/>
        </w:rPr>
        <w:t>ingrasaminte</w:t>
      </w:r>
      <w:proofErr w:type="spellEnd"/>
      <w:r w:rsidR="00A30DEB" w:rsidRPr="00A30DEB">
        <w:rPr>
          <w:rFonts w:ascii="Arial" w:eastAsia="Times New Roman" w:hAnsi="Arial" w:cs="Arial"/>
          <w:i/>
          <w:sz w:val="24"/>
          <w:szCs w:val="24"/>
        </w:rPr>
        <w:t xml:space="preserve"> pe baza de azotat</w:t>
      </w:r>
      <w:r w:rsidR="00A30DEB">
        <w:rPr>
          <w:rFonts w:ascii="Arial" w:eastAsia="Times New Roman" w:hAnsi="Arial" w:cs="Arial"/>
          <w:i/>
          <w:sz w:val="24"/>
          <w:szCs w:val="24"/>
        </w:rPr>
        <w:t>, conform tabelului</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84" w:name="do|ax5^E|spVI.|alA|lii|pa2"/>
      <w:bookmarkEnd w:id="84"/>
      <w:r w:rsidRPr="00F727E1">
        <w:rPr>
          <w:rFonts w:ascii="Arial" w:eastAsia="Times New Roman" w:hAnsi="Arial" w:cs="Arial"/>
          <w:i/>
          <w:color w:val="C00000"/>
          <w:sz w:val="24"/>
          <w:szCs w:val="24"/>
          <w:lang w:eastAsia="ro-RO"/>
        </w:rPr>
        <w:t xml:space="preserve">- modul de gospodărire a substanţelor şi preparatelor chimice periculoase şi asigurarea condiţiilor de protecţie a factorilor de </w:t>
      </w:r>
      <w:r w:rsidR="00D515C0">
        <w:rPr>
          <w:rFonts w:ascii="Arial" w:eastAsia="Times New Roman" w:hAnsi="Arial" w:cs="Arial"/>
          <w:i/>
          <w:color w:val="C00000"/>
          <w:sz w:val="24"/>
          <w:szCs w:val="24"/>
          <w:lang w:eastAsia="ro-RO"/>
        </w:rPr>
        <w:t>mediu şi a sănătăţii populaţiei</w:t>
      </w:r>
    </w:p>
    <w:p w:rsidR="00D515C0" w:rsidRPr="001C4D34" w:rsidRDefault="00D515C0" w:rsidP="001C4D34">
      <w:pPr>
        <w:ind w:right="702"/>
        <w:jc w:val="both"/>
        <w:rPr>
          <w:rFonts w:ascii="Arial" w:eastAsia="Times New Roman" w:hAnsi="Arial" w:cs="Arial"/>
          <w:i/>
          <w:sz w:val="24"/>
          <w:szCs w:val="24"/>
        </w:rPr>
      </w:pPr>
      <w:r w:rsidRPr="00D515C0">
        <w:rPr>
          <w:rFonts w:ascii="Arial" w:eastAsia="Times New Roman" w:hAnsi="Arial" w:cs="Arial"/>
          <w:sz w:val="24"/>
          <w:szCs w:val="24"/>
        </w:rPr>
        <w:t xml:space="preserve">    </w:t>
      </w:r>
      <w:r w:rsidRPr="00D515C0">
        <w:rPr>
          <w:rFonts w:ascii="Arial" w:eastAsia="Times New Roman" w:hAnsi="Arial" w:cs="Arial"/>
          <w:i/>
          <w:sz w:val="24"/>
          <w:szCs w:val="24"/>
        </w:rPr>
        <w:t xml:space="preserve">    se va asigura acces restrictionat in spatiul de depozitare, produsele se vor manipula in conformitate cu prevederile fiselor tehnice de securitate; produsele sunt ambalate in diverse tipuri de ambalaje (recipienti plastic, saci din polietilena si polipropi</w:t>
      </w:r>
      <w:r>
        <w:rPr>
          <w:rFonts w:ascii="Arial" w:eastAsia="Times New Roman" w:hAnsi="Arial" w:cs="Arial"/>
          <w:i/>
          <w:sz w:val="24"/>
          <w:szCs w:val="24"/>
        </w:rPr>
        <w:t xml:space="preserve">lena, saci din rafie si </w:t>
      </w:r>
      <w:proofErr w:type="spellStart"/>
      <w:r>
        <w:rPr>
          <w:rFonts w:ascii="Arial" w:eastAsia="Times New Roman" w:hAnsi="Arial" w:cs="Arial"/>
          <w:i/>
          <w:sz w:val="24"/>
          <w:szCs w:val="24"/>
        </w:rPr>
        <w:t>hartie</w:t>
      </w:r>
      <w:proofErr w:type="spellEnd"/>
      <w:r>
        <w:rPr>
          <w:rFonts w:ascii="Arial" w:eastAsia="Times New Roman" w:hAnsi="Arial" w:cs="Arial"/>
          <w:i/>
          <w:sz w:val="24"/>
          <w:szCs w:val="24"/>
        </w:rPr>
        <w:t>)</w:t>
      </w:r>
    </w:p>
    <w:p w:rsidR="006022E0" w:rsidRPr="00F727E1" w:rsidRDefault="006022E0" w:rsidP="00AE6FA5">
      <w:pPr>
        <w:pStyle w:val="ListParagraph"/>
        <w:numPr>
          <w:ilvl w:val="0"/>
          <w:numId w:val="12"/>
        </w:numPr>
        <w:shd w:val="clear" w:color="auto" w:fill="FFFFFF"/>
        <w:spacing w:after="0"/>
        <w:ind w:left="709" w:hanging="709"/>
        <w:jc w:val="both"/>
        <w:rPr>
          <w:rFonts w:ascii="Arial" w:eastAsia="Times New Roman" w:hAnsi="Arial" w:cs="Arial"/>
          <w:i/>
          <w:color w:val="C00000"/>
          <w:sz w:val="24"/>
          <w:szCs w:val="24"/>
          <w:lang w:eastAsia="ro-RO"/>
        </w:rPr>
      </w:pPr>
      <w:bookmarkStart w:id="85" w:name="do|ax5^E|spVI.|alB"/>
      <w:bookmarkEnd w:id="85"/>
      <w:r w:rsidRPr="00F727E1">
        <w:rPr>
          <w:rFonts w:ascii="Arial" w:eastAsia="Times New Roman" w:hAnsi="Arial" w:cs="Arial"/>
          <w:i/>
          <w:color w:val="C00000"/>
          <w:sz w:val="24"/>
          <w:szCs w:val="24"/>
          <w:lang w:eastAsia="ro-RO"/>
        </w:rPr>
        <w:t>Utilizarea resurselor naturale, în special a solului, a terenurilor, a apei şi a biodiversităţii.</w:t>
      </w:r>
    </w:p>
    <w:p w:rsidR="006022E0" w:rsidRPr="00F727E1" w:rsidRDefault="006022E0" w:rsidP="00864CA5">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lang w:eastAsia="ro-RO"/>
        </w:rPr>
      </w:pPr>
      <w:r w:rsidRPr="00F727E1">
        <w:rPr>
          <w:rFonts w:ascii="Arial" w:eastAsia="Times New Roman" w:hAnsi="Arial" w:cs="Arial"/>
          <w:b/>
          <w:i/>
          <w:color w:val="C00000"/>
          <w:sz w:val="24"/>
          <w:szCs w:val="24"/>
          <w:lang w:eastAsia="ro-RO"/>
        </w:rPr>
        <w:t>Descrierea aspectelor de mediu susceptibile a fi afectate în mod semnificativ de proiect:</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86" w:name="do|ax5^E|spVII.|pa1"/>
      <w:bookmarkEnd w:id="86"/>
      <w:r w:rsidRPr="00F727E1">
        <w:rPr>
          <w:rFonts w:ascii="Arial" w:eastAsia="Times New Roman" w:hAnsi="Arial" w:cs="Arial"/>
          <w:i/>
          <w:color w:val="C00000"/>
          <w:sz w:val="24"/>
          <w:szCs w:val="24"/>
          <w:lang w:eastAsia="ro-RO"/>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0E31C6">
        <w:rPr>
          <w:rFonts w:ascii="Arial" w:eastAsia="Times New Roman" w:hAnsi="Arial" w:cs="Arial"/>
          <w:i/>
          <w:color w:val="C00000"/>
          <w:sz w:val="24"/>
          <w:szCs w:val="24"/>
          <w:lang w:eastAsia="ro-RO"/>
        </w:rPr>
        <w:t xml:space="preserve"> </w:t>
      </w:r>
      <w:r w:rsidR="000E31C6" w:rsidRPr="000E31C6">
        <w:rPr>
          <w:rFonts w:ascii="Arial" w:eastAsia="Times New Roman" w:hAnsi="Arial" w:cs="Arial"/>
          <w:i/>
          <w:sz w:val="24"/>
          <w:szCs w:val="24"/>
        </w:rPr>
        <w:t>Nu este cazul</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87" w:name="do|ax5^E|spVII.|pa2"/>
      <w:bookmarkEnd w:id="87"/>
      <w:r w:rsidRPr="00F727E1">
        <w:rPr>
          <w:rFonts w:ascii="Arial" w:eastAsia="Times New Roman" w:hAnsi="Arial" w:cs="Arial"/>
          <w:i/>
          <w:color w:val="C00000"/>
          <w:sz w:val="24"/>
          <w:szCs w:val="24"/>
          <w:lang w:eastAsia="ro-RO"/>
        </w:rPr>
        <w:t>- extinderea impactului (zona geografică, numărul populaţiei/habitatelor/speciilor afectate);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88" w:name="do|ax5^E|spVII.|pa3"/>
      <w:bookmarkEnd w:id="88"/>
      <w:r w:rsidRPr="00F727E1">
        <w:rPr>
          <w:rFonts w:ascii="Arial" w:eastAsia="Times New Roman" w:hAnsi="Arial" w:cs="Arial"/>
          <w:i/>
          <w:color w:val="C00000"/>
          <w:sz w:val="24"/>
          <w:szCs w:val="24"/>
          <w:lang w:eastAsia="ro-RO"/>
        </w:rPr>
        <w:t>- magnitudinea şi complexitatea impactului;</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89" w:name="do|ax5^E|spVII.|pa4"/>
      <w:bookmarkEnd w:id="89"/>
      <w:r w:rsidRPr="00F727E1">
        <w:rPr>
          <w:rFonts w:ascii="Arial" w:eastAsia="Times New Roman" w:hAnsi="Arial" w:cs="Arial"/>
          <w:i/>
          <w:color w:val="C00000"/>
          <w:sz w:val="24"/>
          <w:szCs w:val="24"/>
          <w:lang w:eastAsia="ro-RO"/>
        </w:rPr>
        <w:t>- probabilitatea impactului;</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90" w:name="do|ax5^E|spVII.|pa5"/>
      <w:bookmarkEnd w:id="90"/>
      <w:r w:rsidRPr="00F727E1">
        <w:rPr>
          <w:rFonts w:ascii="Arial" w:eastAsia="Times New Roman" w:hAnsi="Arial" w:cs="Arial"/>
          <w:i/>
          <w:color w:val="C00000"/>
          <w:sz w:val="24"/>
          <w:szCs w:val="24"/>
          <w:lang w:eastAsia="ro-RO"/>
        </w:rPr>
        <w:t>- durata, frecvenţa şi reversibilitatea impactului;</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91" w:name="do|ax5^E|spVII.|pa6"/>
      <w:bookmarkEnd w:id="91"/>
      <w:r w:rsidRPr="00F727E1">
        <w:rPr>
          <w:rFonts w:ascii="Arial" w:eastAsia="Times New Roman" w:hAnsi="Arial" w:cs="Arial"/>
          <w:i/>
          <w:color w:val="C00000"/>
          <w:sz w:val="24"/>
          <w:szCs w:val="24"/>
          <w:lang w:eastAsia="ro-RO"/>
        </w:rPr>
        <w:t>- măsurile de evitare, reducere sau ameliorare a impactului semnificativ asupra mediului;</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92" w:name="do|ax5^E|spVII.|pa7"/>
      <w:bookmarkEnd w:id="92"/>
      <w:r w:rsidRPr="00F727E1">
        <w:rPr>
          <w:rFonts w:ascii="Arial" w:eastAsia="Times New Roman" w:hAnsi="Arial" w:cs="Arial"/>
          <w:i/>
          <w:color w:val="C00000"/>
          <w:sz w:val="24"/>
          <w:szCs w:val="24"/>
          <w:lang w:eastAsia="ro-RO"/>
        </w:rPr>
        <w:t>- natura transfrontalieră a impactului.</w:t>
      </w:r>
    </w:p>
    <w:p w:rsidR="006022E0" w:rsidRPr="00F727E1" w:rsidRDefault="006022E0" w:rsidP="00864CA5">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lang w:eastAsia="ro-RO"/>
        </w:rPr>
      </w:pPr>
      <w:bookmarkStart w:id="93" w:name="do|ax5^E|spVIII."/>
      <w:bookmarkEnd w:id="93"/>
      <w:r w:rsidRPr="00F727E1">
        <w:rPr>
          <w:rFonts w:ascii="Arial" w:eastAsia="Times New Roman" w:hAnsi="Arial" w:cs="Arial"/>
          <w:b/>
          <w:i/>
          <w:color w:val="C00000"/>
          <w:sz w:val="24"/>
          <w:szCs w:val="24"/>
          <w:lang w:eastAsia="ro-RO"/>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0E31C6">
        <w:rPr>
          <w:rFonts w:ascii="Arial" w:eastAsia="Times New Roman" w:hAnsi="Arial" w:cs="Arial"/>
          <w:b/>
          <w:i/>
          <w:color w:val="C00000"/>
          <w:sz w:val="24"/>
          <w:szCs w:val="24"/>
          <w:lang w:eastAsia="ro-RO"/>
        </w:rPr>
        <w:t xml:space="preserve"> </w:t>
      </w:r>
      <w:r w:rsidR="000E31C6" w:rsidRPr="001C4D34">
        <w:rPr>
          <w:rFonts w:ascii="Arial" w:eastAsia="Times New Roman" w:hAnsi="Arial" w:cs="Arial"/>
          <w:i/>
          <w:sz w:val="24"/>
          <w:szCs w:val="24"/>
        </w:rPr>
        <w:t>Nu este cazul</w:t>
      </w:r>
      <w:r w:rsidR="000E31C6">
        <w:rPr>
          <w:rFonts w:ascii="Arial" w:eastAsia="Times New Roman" w:hAnsi="Arial" w:cs="Arial"/>
          <w:b/>
          <w:i/>
          <w:color w:val="C00000"/>
          <w:sz w:val="24"/>
          <w:szCs w:val="24"/>
          <w:lang w:eastAsia="ro-RO"/>
        </w:rPr>
        <w:t xml:space="preserve"> </w:t>
      </w:r>
    </w:p>
    <w:p w:rsidR="006022E0" w:rsidRPr="00F727E1" w:rsidRDefault="006022E0" w:rsidP="00864CA5">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lang w:eastAsia="ro-RO"/>
        </w:rPr>
      </w:pPr>
      <w:r w:rsidRPr="00F727E1">
        <w:rPr>
          <w:rFonts w:ascii="Arial" w:eastAsia="Times New Roman" w:hAnsi="Arial" w:cs="Arial"/>
          <w:b/>
          <w:i/>
          <w:color w:val="C00000"/>
          <w:sz w:val="24"/>
          <w:szCs w:val="24"/>
          <w:lang w:eastAsia="ro-RO"/>
        </w:rPr>
        <w:t>Legătura cu alte acte normative şi/sau planuri</w:t>
      </w:r>
      <w:r w:rsidR="00864CA5" w:rsidRPr="00F727E1">
        <w:rPr>
          <w:rFonts w:ascii="Arial" w:eastAsia="Times New Roman" w:hAnsi="Arial" w:cs="Arial"/>
          <w:b/>
          <w:i/>
          <w:color w:val="C00000"/>
          <w:sz w:val="24"/>
          <w:szCs w:val="24"/>
          <w:lang w:eastAsia="ro-RO"/>
        </w:rPr>
        <w:t xml:space="preserve"> </w:t>
      </w:r>
      <w:r w:rsidRPr="00F727E1">
        <w:rPr>
          <w:rFonts w:ascii="Arial" w:eastAsia="Times New Roman" w:hAnsi="Arial" w:cs="Arial"/>
          <w:b/>
          <w:i/>
          <w:color w:val="C00000"/>
          <w:sz w:val="24"/>
          <w:szCs w:val="24"/>
          <w:lang w:eastAsia="ro-RO"/>
        </w:rPr>
        <w:t>/</w:t>
      </w:r>
      <w:r w:rsidR="00864CA5" w:rsidRPr="00F727E1">
        <w:rPr>
          <w:rFonts w:ascii="Arial" w:eastAsia="Times New Roman" w:hAnsi="Arial" w:cs="Arial"/>
          <w:b/>
          <w:i/>
          <w:color w:val="C00000"/>
          <w:sz w:val="24"/>
          <w:szCs w:val="24"/>
          <w:lang w:eastAsia="ro-RO"/>
        </w:rPr>
        <w:t xml:space="preserve"> </w:t>
      </w:r>
      <w:r w:rsidRPr="00F727E1">
        <w:rPr>
          <w:rFonts w:ascii="Arial" w:eastAsia="Times New Roman" w:hAnsi="Arial" w:cs="Arial"/>
          <w:b/>
          <w:i/>
          <w:color w:val="C00000"/>
          <w:sz w:val="24"/>
          <w:szCs w:val="24"/>
          <w:lang w:eastAsia="ro-RO"/>
        </w:rPr>
        <w:t>programe</w:t>
      </w:r>
      <w:r w:rsidR="00864CA5" w:rsidRPr="00F727E1">
        <w:rPr>
          <w:rFonts w:ascii="Arial" w:eastAsia="Times New Roman" w:hAnsi="Arial" w:cs="Arial"/>
          <w:b/>
          <w:i/>
          <w:color w:val="C00000"/>
          <w:sz w:val="24"/>
          <w:szCs w:val="24"/>
          <w:lang w:eastAsia="ro-RO"/>
        </w:rPr>
        <w:t xml:space="preserve"> </w:t>
      </w:r>
      <w:r w:rsidRPr="00F727E1">
        <w:rPr>
          <w:rFonts w:ascii="Arial" w:eastAsia="Times New Roman" w:hAnsi="Arial" w:cs="Arial"/>
          <w:b/>
          <w:i/>
          <w:color w:val="C00000"/>
          <w:sz w:val="24"/>
          <w:szCs w:val="24"/>
          <w:lang w:eastAsia="ro-RO"/>
        </w:rPr>
        <w:t>/</w:t>
      </w:r>
      <w:r w:rsidR="00864CA5" w:rsidRPr="00F727E1">
        <w:rPr>
          <w:rFonts w:ascii="Arial" w:eastAsia="Times New Roman" w:hAnsi="Arial" w:cs="Arial"/>
          <w:b/>
          <w:i/>
          <w:color w:val="C00000"/>
          <w:sz w:val="24"/>
          <w:szCs w:val="24"/>
          <w:lang w:eastAsia="ro-RO"/>
        </w:rPr>
        <w:t xml:space="preserve"> </w:t>
      </w:r>
      <w:r w:rsidRPr="00F727E1">
        <w:rPr>
          <w:rFonts w:ascii="Arial" w:eastAsia="Times New Roman" w:hAnsi="Arial" w:cs="Arial"/>
          <w:b/>
          <w:i/>
          <w:color w:val="C00000"/>
          <w:sz w:val="24"/>
          <w:szCs w:val="24"/>
          <w:lang w:eastAsia="ro-RO"/>
        </w:rPr>
        <w:t>strategii</w:t>
      </w:r>
      <w:r w:rsidR="00864CA5" w:rsidRPr="00F727E1">
        <w:rPr>
          <w:rFonts w:ascii="Arial" w:eastAsia="Times New Roman" w:hAnsi="Arial" w:cs="Arial"/>
          <w:b/>
          <w:i/>
          <w:color w:val="C00000"/>
          <w:sz w:val="24"/>
          <w:szCs w:val="24"/>
          <w:lang w:eastAsia="ro-RO"/>
        </w:rPr>
        <w:t xml:space="preserve"> </w:t>
      </w:r>
      <w:r w:rsidRPr="00F727E1">
        <w:rPr>
          <w:rFonts w:ascii="Arial" w:eastAsia="Times New Roman" w:hAnsi="Arial" w:cs="Arial"/>
          <w:b/>
          <w:i/>
          <w:color w:val="C00000"/>
          <w:sz w:val="24"/>
          <w:szCs w:val="24"/>
          <w:lang w:eastAsia="ro-RO"/>
        </w:rPr>
        <w:t>/</w:t>
      </w:r>
      <w:r w:rsidR="00864CA5" w:rsidRPr="00F727E1">
        <w:rPr>
          <w:rFonts w:ascii="Arial" w:eastAsia="Times New Roman" w:hAnsi="Arial" w:cs="Arial"/>
          <w:b/>
          <w:i/>
          <w:color w:val="C00000"/>
          <w:sz w:val="24"/>
          <w:szCs w:val="24"/>
          <w:lang w:eastAsia="ro-RO"/>
        </w:rPr>
        <w:t xml:space="preserve"> </w:t>
      </w:r>
      <w:r w:rsidRPr="00F727E1">
        <w:rPr>
          <w:rFonts w:ascii="Arial" w:eastAsia="Times New Roman" w:hAnsi="Arial" w:cs="Arial"/>
          <w:b/>
          <w:i/>
          <w:color w:val="C00000"/>
          <w:sz w:val="24"/>
          <w:szCs w:val="24"/>
          <w:lang w:eastAsia="ro-RO"/>
        </w:rPr>
        <w:t>documente de planificare: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94" w:name="do|ax5^E|spIX.|alA"/>
      <w:bookmarkEnd w:id="94"/>
      <w:r w:rsidRPr="00F727E1">
        <w:rPr>
          <w:rFonts w:ascii="Arial" w:eastAsia="Times New Roman" w:hAnsi="Arial" w:cs="Arial"/>
          <w:b/>
          <w:bCs/>
          <w:i/>
          <w:color w:val="C00000"/>
          <w:sz w:val="24"/>
          <w:szCs w:val="24"/>
          <w:lang w:eastAsia="ro-RO"/>
        </w:rPr>
        <w:lastRenderedPageBreak/>
        <w:t>(A)</w:t>
      </w:r>
      <w:r w:rsidRPr="00F727E1">
        <w:rPr>
          <w:rFonts w:ascii="Arial" w:eastAsia="Times New Roman" w:hAnsi="Arial" w:cs="Arial"/>
          <w:i/>
          <w:color w:val="C00000"/>
          <w:sz w:val="24"/>
          <w:szCs w:val="24"/>
          <w:lang w:eastAsia="ro-RO"/>
        </w:rPr>
        <w:t xml:space="preserve">Justificarea încadrării proiectului, după caz, în prevederile altor acte normative naţionale care transpun legislaţia Uniunii Europene: Directiva </w:t>
      </w:r>
      <w:hyperlink r:id="rId12" w:history="1">
        <w:r w:rsidRPr="00F727E1">
          <w:rPr>
            <w:rFonts w:ascii="Arial" w:eastAsia="Times New Roman" w:hAnsi="Arial" w:cs="Arial"/>
            <w:b/>
            <w:bCs/>
            <w:i/>
            <w:color w:val="C00000"/>
            <w:sz w:val="24"/>
            <w:szCs w:val="24"/>
            <w:u w:val="single"/>
            <w:lang w:eastAsia="ro-RO"/>
          </w:rPr>
          <w:t>2010/75/UE</w:t>
        </w:r>
      </w:hyperlink>
      <w:r w:rsidRPr="00F727E1">
        <w:rPr>
          <w:rFonts w:ascii="Arial" w:eastAsia="Times New Roman" w:hAnsi="Arial" w:cs="Arial"/>
          <w:i/>
          <w:color w:val="C00000"/>
          <w:sz w:val="24"/>
          <w:szCs w:val="24"/>
          <w:lang w:eastAsia="ro-RO"/>
        </w:rPr>
        <w:t xml:space="preserve"> (IED) a Parlamentului European şi a Consiliului din 24 noiembrie 2010 privind emisiile industriale (prevenirea şi controlul integrat al poluării), Directiva </w:t>
      </w:r>
      <w:hyperlink r:id="rId13" w:history="1">
        <w:r w:rsidRPr="00F727E1">
          <w:rPr>
            <w:rFonts w:ascii="Arial" w:eastAsia="Times New Roman" w:hAnsi="Arial" w:cs="Arial"/>
            <w:b/>
            <w:bCs/>
            <w:i/>
            <w:color w:val="C00000"/>
            <w:sz w:val="24"/>
            <w:szCs w:val="24"/>
            <w:u w:val="single"/>
            <w:lang w:eastAsia="ro-RO"/>
          </w:rPr>
          <w:t>2012/18/UE</w:t>
        </w:r>
      </w:hyperlink>
      <w:r w:rsidRPr="00F727E1">
        <w:rPr>
          <w:rFonts w:ascii="Arial" w:eastAsia="Times New Roman" w:hAnsi="Arial" w:cs="Arial"/>
          <w:i/>
          <w:color w:val="C00000"/>
          <w:sz w:val="24"/>
          <w:szCs w:val="24"/>
          <w:lang w:eastAsia="ro-RO"/>
        </w:rPr>
        <w:t xml:space="preserve"> a Parlamentului European şi a Consiliului din 4 iulie 2012 privind controlul pericolelor de accidente majore care implică substanţe periculoase, de modificare şi ulterior de abrogare a Directivei </w:t>
      </w:r>
      <w:hyperlink r:id="rId14" w:history="1">
        <w:r w:rsidRPr="00F727E1">
          <w:rPr>
            <w:rFonts w:ascii="Arial" w:eastAsia="Times New Roman" w:hAnsi="Arial" w:cs="Arial"/>
            <w:b/>
            <w:bCs/>
            <w:i/>
            <w:color w:val="C00000"/>
            <w:sz w:val="24"/>
            <w:szCs w:val="24"/>
            <w:u w:val="single"/>
            <w:lang w:eastAsia="ro-RO"/>
          </w:rPr>
          <w:t>96/82/CE</w:t>
        </w:r>
      </w:hyperlink>
      <w:r w:rsidRPr="00F727E1">
        <w:rPr>
          <w:rFonts w:ascii="Arial" w:eastAsia="Times New Roman" w:hAnsi="Arial" w:cs="Arial"/>
          <w:i/>
          <w:color w:val="C00000"/>
          <w:sz w:val="24"/>
          <w:szCs w:val="24"/>
          <w:lang w:eastAsia="ro-RO"/>
        </w:rPr>
        <w:t xml:space="preserve"> a Consiliului, Directiva </w:t>
      </w:r>
      <w:hyperlink r:id="rId15" w:history="1">
        <w:r w:rsidRPr="00F727E1">
          <w:rPr>
            <w:rFonts w:ascii="Arial" w:eastAsia="Times New Roman" w:hAnsi="Arial" w:cs="Arial"/>
            <w:b/>
            <w:bCs/>
            <w:i/>
            <w:color w:val="C00000"/>
            <w:sz w:val="24"/>
            <w:szCs w:val="24"/>
            <w:u w:val="single"/>
            <w:lang w:eastAsia="ro-RO"/>
          </w:rPr>
          <w:t>2000/60/CE</w:t>
        </w:r>
      </w:hyperlink>
      <w:r w:rsidRPr="00F727E1">
        <w:rPr>
          <w:rFonts w:ascii="Arial" w:eastAsia="Times New Roman" w:hAnsi="Arial" w:cs="Arial"/>
          <w:i/>
          <w:color w:val="C00000"/>
          <w:sz w:val="24"/>
          <w:szCs w:val="24"/>
          <w:lang w:eastAsia="ro-RO"/>
        </w:rPr>
        <w:t xml:space="preserve"> a Parlamentului European şi a Consiliului din 23 octombrie 2000 de stabilire a unui cadru de politică comunitară în domeniul apei, Directiva-cadru aer </w:t>
      </w:r>
      <w:hyperlink r:id="rId16" w:history="1">
        <w:r w:rsidRPr="00F727E1">
          <w:rPr>
            <w:rFonts w:ascii="Arial" w:eastAsia="Times New Roman" w:hAnsi="Arial" w:cs="Arial"/>
            <w:b/>
            <w:bCs/>
            <w:i/>
            <w:color w:val="C00000"/>
            <w:sz w:val="24"/>
            <w:szCs w:val="24"/>
            <w:u w:val="single"/>
            <w:lang w:eastAsia="ro-RO"/>
          </w:rPr>
          <w:t>2008/50/CE</w:t>
        </w:r>
      </w:hyperlink>
      <w:r w:rsidRPr="00F727E1">
        <w:rPr>
          <w:rFonts w:ascii="Arial" w:eastAsia="Times New Roman" w:hAnsi="Arial" w:cs="Arial"/>
          <w:i/>
          <w:color w:val="C00000"/>
          <w:sz w:val="24"/>
          <w:szCs w:val="24"/>
          <w:lang w:eastAsia="ro-RO"/>
        </w:rPr>
        <w:t xml:space="preserve"> a Parlamentului European şi a Consiliului din 21 mai 2008 privind calitatea aerului înconjurător şi un aer mai curat pentru Europa, Directiva </w:t>
      </w:r>
      <w:hyperlink r:id="rId17" w:history="1">
        <w:r w:rsidRPr="00F727E1">
          <w:rPr>
            <w:rFonts w:ascii="Arial" w:eastAsia="Times New Roman" w:hAnsi="Arial" w:cs="Arial"/>
            <w:b/>
            <w:bCs/>
            <w:i/>
            <w:color w:val="C00000"/>
            <w:sz w:val="24"/>
            <w:szCs w:val="24"/>
            <w:u w:val="single"/>
            <w:lang w:eastAsia="ro-RO"/>
          </w:rPr>
          <w:t>2008/98/CE</w:t>
        </w:r>
      </w:hyperlink>
      <w:r w:rsidRPr="00F727E1">
        <w:rPr>
          <w:rFonts w:ascii="Arial" w:eastAsia="Times New Roman" w:hAnsi="Arial" w:cs="Arial"/>
          <w:i/>
          <w:color w:val="C00000"/>
          <w:sz w:val="24"/>
          <w:szCs w:val="24"/>
          <w:lang w:eastAsia="ro-RO"/>
        </w:rPr>
        <w:t xml:space="preserve"> a Parlamentului European şi a Consiliului din 19 noiembrie 2008 privind deşeurile şi de abrogare a anumitor directive, şi altele).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95" w:name="do|ax5^E|spIX.|alB"/>
      <w:bookmarkEnd w:id="95"/>
      <w:r w:rsidRPr="00F727E1">
        <w:rPr>
          <w:rFonts w:ascii="Arial" w:eastAsia="Times New Roman" w:hAnsi="Arial" w:cs="Arial"/>
          <w:b/>
          <w:bCs/>
          <w:i/>
          <w:color w:val="C00000"/>
          <w:sz w:val="24"/>
          <w:szCs w:val="24"/>
          <w:lang w:eastAsia="ro-RO"/>
        </w:rPr>
        <w:t>(B)</w:t>
      </w:r>
      <w:r w:rsidRPr="00F727E1">
        <w:rPr>
          <w:rFonts w:ascii="Arial" w:eastAsia="Times New Roman" w:hAnsi="Arial" w:cs="Arial"/>
          <w:i/>
          <w:color w:val="C00000"/>
          <w:sz w:val="24"/>
          <w:szCs w:val="24"/>
          <w:lang w:eastAsia="ro-RO"/>
        </w:rPr>
        <w:t>Se va menţiona planul/programul/strategia/documentul de programare/planificare din care face proiectul, cu indicarea actului normativ prin care a fost aprobat.</w:t>
      </w:r>
    </w:p>
    <w:p w:rsidR="006022E0" w:rsidRPr="00F727E1" w:rsidRDefault="006022E0" w:rsidP="004D6E0B">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lang w:eastAsia="ro-RO"/>
        </w:rPr>
      </w:pPr>
      <w:r w:rsidRPr="00F727E1">
        <w:rPr>
          <w:rFonts w:ascii="Arial" w:eastAsia="Times New Roman" w:hAnsi="Arial" w:cs="Arial"/>
          <w:b/>
          <w:i/>
          <w:color w:val="C00000"/>
          <w:sz w:val="24"/>
          <w:szCs w:val="24"/>
          <w:lang w:eastAsia="ro-RO"/>
        </w:rPr>
        <w:t>Lucrări necesare organizării de şantier:</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96" w:name="do|ax5^E|spX.|pa1"/>
      <w:bookmarkEnd w:id="96"/>
      <w:r w:rsidRPr="00F727E1">
        <w:rPr>
          <w:rFonts w:ascii="Arial" w:eastAsia="Times New Roman" w:hAnsi="Arial" w:cs="Arial"/>
          <w:i/>
          <w:color w:val="C00000"/>
          <w:sz w:val="24"/>
          <w:szCs w:val="24"/>
          <w:lang w:eastAsia="ro-RO"/>
        </w:rPr>
        <w:t>- descrierea lucrărilor necesare organizării de şantier;</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97" w:name="do|ax5^E|spX.|pa2"/>
      <w:bookmarkEnd w:id="97"/>
      <w:r w:rsidRPr="00F727E1">
        <w:rPr>
          <w:rFonts w:ascii="Arial" w:eastAsia="Times New Roman" w:hAnsi="Arial" w:cs="Arial"/>
          <w:i/>
          <w:color w:val="C00000"/>
          <w:sz w:val="24"/>
          <w:szCs w:val="24"/>
          <w:lang w:eastAsia="ro-RO"/>
        </w:rPr>
        <w:t>- localizarea organizării de şantier;</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98" w:name="do|ax5^E|spX.|pa3"/>
      <w:bookmarkEnd w:id="98"/>
      <w:r w:rsidRPr="00F727E1">
        <w:rPr>
          <w:rFonts w:ascii="Arial" w:eastAsia="Times New Roman" w:hAnsi="Arial" w:cs="Arial"/>
          <w:i/>
          <w:color w:val="C00000"/>
          <w:sz w:val="24"/>
          <w:szCs w:val="24"/>
          <w:lang w:eastAsia="ro-RO"/>
        </w:rPr>
        <w:t>- descrierea impactului asupra mediului a lucrărilor organizării de şantier;</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99" w:name="do|ax5^E|spX.|pa4"/>
      <w:bookmarkEnd w:id="99"/>
      <w:r w:rsidRPr="00F727E1">
        <w:rPr>
          <w:rFonts w:ascii="Arial" w:eastAsia="Times New Roman" w:hAnsi="Arial" w:cs="Arial"/>
          <w:i/>
          <w:color w:val="C00000"/>
          <w:sz w:val="24"/>
          <w:szCs w:val="24"/>
          <w:lang w:eastAsia="ro-RO"/>
        </w:rPr>
        <w:t>- surse de poluanţi şi instalaţii pentru reţinerea, evacuarea şi dispersia poluanţilor în mediu în timpul organizării de şantier;</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100" w:name="do|ax5^E|spX.|pa5"/>
      <w:bookmarkEnd w:id="100"/>
      <w:r w:rsidRPr="00F727E1">
        <w:rPr>
          <w:rFonts w:ascii="Arial" w:eastAsia="Times New Roman" w:hAnsi="Arial" w:cs="Arial"/>
          <w:i/>
          <w:color w:val="C00000"/>
          <w:sz w:val="24"/>
          <w:szCs w:val="24"/>
          <w:lang w:eastAsia="ro-RO"/>
        </w:rPr>
        <w:t>- dotări şi măsuri prevăzute pentru controlul emisiilor de poluanţi în mediu.</w:t>
      </w:r>
    </w:p>
    <w:p w:rsidR="001D474C" w:rsidRPr="001D474C" w:rsidRDefault="001D474C" w:rsidP="001D474C">
      <w:pPr>
        <w:pStyle w:val="ListParagraph"/>
        <w:spacing w:after="0"/>
        <w:ind w:left="0" w:firstLine="709"/>
        <w:jc w:val="both"/>
        <w:rPr>
          <w:rFonts w:ascii="Arial" w:eastAsia="Times New Roman" w:hAnsi="Arial" w:cs="Arial"/>
          <w:i/>
          <w:sz w:val="24"/>
          <w:szCs w:val="24"/>
        </w:rPr>
      </w:pPr>
      <w:r w:rsidRPr="001D474C">
        <w:rPr>
          <w:rFonts w:ascii="Arial" w:eastAsia="Times New Roman" w:hAnsi="Arial" w:cs="Arial"/>
          <w:i/>
          <w:sz w:val="24"/>
          <w:szCs w:val="24"/>
        </w:rPr>
        <w:t xml:space="preserve">Organizarea de </w:t>
      </w:r>
      <w:proofErr w:type="spellStart"/>
      <w:r w:rsidRPr="001D474C">
        <w:rPr>
          <w:rFonts w:ascii="Arial" w:eastAsia="Times New Roman" w:hAnsi="Arial" w:cs="Arial"/>
          <w:i/>
          <w:sz w:val="24"/>
          <w:szCs w:val="24"/>
        </w:rPr>
        <w:t>santier</w:t>
      </w:r>
      <w:proofErr w:type="spellEnd"/>
      <w:r w:rsidRPr="001D474C">
        <w:rPr>
          <w:rFonts w:ascii="Arial" w:eastAsia="Times New Roman" w:hAnsi="Arial" w:cs="Arial"/>
          <w:i/>
          <w:sz w:val="24"/>
          <w:szCs w:val="24"/>
        </w:rPr>
        <w:t xml:space="preserve"> se va realiza in interiorul amplasamentului, executantului revenindu-i, in exclusivitate, responsabilitatea modului cum </w:t>
      </w:r>
      <w:proofErr w:type="spellStart"/>
      <w:r w:rsidRPr="001D474C">
        <w:rPr>
          <w:rFonts w:ascii="Arial" w:eastAsia="Times New Roman" w:hAnsi="Arial" w:cs="Arial"/>
          <w:i/>
          <w:sz w:val="24"/>
          <w:szCs w:val="24"/>
        </w:rPr>
        <w:t>isi</w:t>
      </w:r>
      <w:proofErr w:type="spellEnd"/>
      <w:r w:rsidRPr="001D474C">
        <w:rPr>
          <w:rFonts w:ascii="Arial" w:eastAsia="Times New Roman" w:hAnsi="Arial" w:cs="Arial"/>
          <w:i/>
          <w:sz w:val="24"/>
          <w:szCs w:val="24"/>
        </w:rPr>
        <w:t xml:space="preserve"> </w:t>
      </w:r>
      <w:proofErr w:type="spellStart"/>
      <w:r w:rsidRPr="001D474C">
        <w:rPr>
          <w:rFonts w:ascii="Arial" w:eastAsia="Times New Roman" w:hAnsi="Arial" w:cs="Arial"/>
          <w:i/>
          <w:sz w:val="24"/>
          <w:szCs w:val="24"/>
        </w:rPr>
        <w:t>organizeaza</w:t>
      </w:r>
      <w:proofErr w:type="spellEnd"/>
      <w:r w:rsidRPr="001D474C">
        <w:rPr>
          <w:rFonts w:ascii="Arial" w:eastAsia="Times New Roman" w:hAnsi="Arial" w:cs="Arial"/>
          <w:i/>
          <w:sz w:val="24"/>
          <w:szCs w:val="24"/>
        </w:rPr>
        <w:t xml:space="preserve"> </w:t>
      </w:r>
      <w:proofErr w:type="spellStart"/>
      <w:r w:rsidRPr="001D474C">
        <w:rPr>
          <w:rFonts w:ascii="Arial" w:eastAsia="Times New Roman" w:hAnsi="Arial" w:cs="Arial"/>
          <w:i/>
          <w:sz w:val="24"/>
          <w:szCs w:val="24"/>
        </w:rPr>
        <w:t>santierul</w:t>
      </w:r>
      <w:proofErr w:type="spellEnd"/>
      <w:r w:rsidRPr="001D474C">
        <w:rPr>
          <w:rFonts w:ascii="Arial" w:eastAsia="Times New Roman" w:hAnsi="Arial" w:cs="Arial"/>
          <w:i/>
          <w:sz w:val="24"/>
          <w:szCs w:val="24"/>
        </w:rPr>
        <w:t xml:space="preserve">. </w:t>
      </w:r>
    </w:p>
    <w:p w:rsidR="001D474C" w:rsidRPr="001D474C" w:rsidRDefault="001D474C" w:rsidP="001D474C">
      <w:pPr>
        <w:pStyle w:val="ListParagraph"/>
        <w:spacing w:after="0"/>
        <w:ind w:left="0" w:firstLine="709"/>
        <w:jc w:val="both"/>
        <w:rPr>
          <w:rFonts w:ascii="Arial" w:eastAsia="Times New Roman" w:hAnsi="Arial" w:cs="Arial"/>
          <w:i/>
          <w:sz w:val="24"/>
          <w:szCs w:val="24"/>
        </w:rPr>
      </w:pPr>
      <w:r w:rsidRPr="001D474C">
        <w:rPr>
          <w:rFonts w:ascii="Arial" w:eastAsia="Times New Roman" w:hAnsi="Arial" w:cs="Arial"/>
          <w:i/>
          <w:sz w:val="24"/>
          <w:szCs w:val="24"/>
        </w:rPr>
        <w:t xml:space="preserve">Contractantul </w:t>
      </w:r>
      <w:proofErr w:type="spellStart"/>
      <w:r w:rsidRPr="001D474C">
        <w:rPr>
          <w:rFonts w:ascii="Arial" w:eastAsia="Times New Roman" w:hAnsi="Arial" w:cs="Arial"/>
          <w:i/>
          <w:sz w:val="24"/>
          <w:szCs w:val="24"/>
        </w:rPr>
        <w:t>lucrarilor</w:t>
      </w:r>
      <w:proofErr w:type="spellEnd"/>
      <w:r w:rsidRPr="001D474C">
        <w:rPr>
          <w:rFonts w:ascii="Arial" w:eastAsia="Times New Roman" w:hAnsi="Arial" w:cs="Arial"/>
          <w:i/>
          <w:sz w:val="24"/>
          <w:szCs w:val="24"/>
        </w:rPr>
        <w:t xml:space="preserve"> de </w:t>
      </w:r>
      <w:proofErr w:type="spellStart"/>
      <w:r w:rsidRPr="001D474C">
        <w:rPr>
          <w:rFonts w:ascii="Arial" w:eastAsia="Times New Roman" w:hAnsi="Arial" w:cs="Arial"/>
          <w:i/>
          <w:sz w:val="24"/>
          <w:szCs w:val="24"/>
        </w:rPr>
        <w:t>executie</w:t>
      </w:r>
      <w:proofErr w:type="spellEnd"/>
      <w:r w:rsidRPr="001D474C">
        <w:rPr>
          <w:rFonts w:ascii="Arial" w:eastAsia="Times New Roman" w:hAnsi="Arial" w:cs="Arial"/>
          <w:i/>
          <w:sz w:val="24"/>
          <w:szCs w:val="24"/>
        </w:rPr>
        <w:t xml:space="preserve"> este responsabil si are </w:t>
      </w:r>
      <w:proofErr w:type="spellStart"/>
      <w:r w:rsidRPr="001D474C">
        <w:rPr>
          <w:rFonts w:ascii="Arial" w:eastAsia="Times New Roman" w:hAnsi="Arial" w:cs="Arial"/>
          <w:i/>
          <w:sz w:val="24"/>
          <w:szCs w:val="24"/>
        </w:rPr>
        <w:t>obligatia</w:t>
      </w:r>
      <w:proofErr w:type="spellEnd"/>
      <w:r w:rsidRPr="001D474C">
        <w:rPr>
          <w:rFonts w:ascii="Arial" w:eastAsia="Times New Roman" w:hAnsi="Arial" w:cs="Arial"/>
          <w:i/>
          <w:sz w:val="24"/>
          <w:szCs w:val="24"/>
        </w:rPr>
        <w:t xml:space="preserve"> sa asigure construirea spatiilor necesare </w:t>
      </w:r>
      <w:proofErr w:type="spellStart"/>
      <w:r w:rsidRPr="001D474C">
        <w:rPr>
          <w:rFonts w:ascii="Arial" w:eastAsia="Times New Roman" w:hAnsi="Arial" w:cs="Arial"/>
          <w:i/>
          <w:sz w:val="24"/>
          <w:szCs w:val="24"/>
        </w:rPr>
        <w:t>activitatii</w:t>
      </w:r>
      <w:proofErr w:type="spellEnd"/>
      <w:r w:rsidRPr="001D474C">
        <w:rPr>
          <w:rFonts w:ascii="Arial" w:eastAsia="Times New Roman" w:hAnsi="Arial" w:cs="Arial"/>
          <w:i/>
          <w:sz w:val="24"/>
          <w:szCs w:val="24"/>
        </w:rPr>
        <w:t xml:space="preserve"> de supraveghere a </w:t>
      </w:r>
      <w:proofErr w:type="spellStart"/>
      <w:r w:rsidRPr="001D474C">
        <w:rPr>
          <w:rFonts w:ascii="Arial" w:eastAsia="Times New Roman" w:hAnsi="Arial" w:cs="Arial"/>
          <w:i/>
          <w:sz w:val="24"/>
          <w:szCs w:val="24"/>
        </w:rPr>
        <w:t>executiei</w:t>
      </w:r>
      <w:proofErr w:type="spellEnd"/>
      <w:r w:rsidRPr="001D474C">
        <w:rPr>
          <w:rFonts w:ascii="Arial" w:eastAsia="Times New Roman" w:hAnsi="Arial" w:cs="Arial"/>
          <w:i/>
          <w:sz w:val="24"/>
          <w:szCs w:val="24"/>
        </w:rPr>
        <w:t xml:space="preserve">, </w:t>
      </w:r>
      <w:proofErr w:type="spellStart"/>
      <w:r w:rsidRPr="001D474C">
        <w:rPr>
          <w:rFonts w:ascii="Arial" w:eastAsia="Times New Roman" w:hAnsi="Arial" w:cs="Arial"/>
          <w:i/>
          <w:sz w:val="24"/>
          <w:szCs w:val="24"/>
        </w:rPr>
        <w:t>realizarii</w:t>
      </w:r>
      <w:proofErr w:type="spellEnd"/>
      <w:r w:rsidRPr="001D474C">
        <w:rPr>
          <w:rFonts w:ascii="Arial" w:eastAsia="Times New Roman" w:hAnsi="Arial" w:cs="Arial"/>
          <w:i/>
          <w:sz w:val="24"/>
          <w:szCs w:val="24"/>
        </w:rPr>
        <w:t xml:space="preserve"> </w:t>
      </w:r>
      <w:proofErr w:type="spellStart"/>
      <w:r w:rsidRPr="001D474C">
        <w:rPr>
          <w:rFonts w:ascii="Arial" w:eastAsia="Times New Roman" w:hAnsi="Arial" w:cs="Arial"/>
          <w:i/>
          <w:sz w:val="24"/>
          <w:szCs w:val="24"/>
        </w:rPr>
        <w:t>lucrarilor</w:t>
      </w:r>
      <w:proofErr w:type="spellEnd"/>
      <w:r w:rsidRPr="001D474C">
        <w:rPr>
          <w:rFonts w:ascii="Arial" w:eastAsia="Times New Roman" w:hAnsi="Arial" w:cs="Arial"/>
          <w:i/>
          <w:sz w:val="24"/>
          <w:szCs w:val="24"/>
        </w:rPr>
        <w:t xml:space="preserve"> de </w:t>
      </w:r>
      <w:proofErr w:type="spellStart"/>
      <w:r w:rsidRPr="001D474C">
        <w:rPr>
          <w:rFonts w:ascii="Arial" w:eastAsia="Times New Roman" w:hAnsi="Arial" w:cs="Arial"/>
          <w:i/>
          <w:sz w:val="24"/>
          <w:szCs w:val="24"/>
        </w:rPr>
        <w:t>constructii-montaj</w:t>
      </w:r>
      <w:proofErr w:type="spellEnd"/>
      <w:r w:rsidRPr="001D474C">
        <w:rPr>
          <w:rFonts w:ascii="Arial" w:eastAsia="Times New Roman" w:hAnsi="Arial" w:cs="Arial"/>
          <w:i/>
          <w:sz w:val="24"/>
          <w:szCs w:val="24"/>
        </w:rPr>
        <w:t xml:space="preserve"> si testare precum si pentru depozitarea materialelor necesare </w:t>
      </w:r>
      <w:proofErr w:type="spellStart"/>
      <w:r w:rsidRPr="001D474C">
        <w:rPr>
          <w:rFonts w:ascii="Arial" w:eastAsia="Times New Roman" w:hAnsi="Arial" w:cs="Arial"/>
          <w:i/>
          <w:sz w:val="24"/>
          <w:szCs w:val="24"/>
        </w:rPr>
        <w:t>realizarii</w:t>
      </w:r>
      <w:proofErr w:type="spellEnd"/>
      <w:r w:rsidRPr="001D474C">
        <w:rPr>
          <w:rFonts w:ascii="Arial" w:eastAsia="Times New Roman" w:hAnsi="Arial" w:cs="Arial"/>
          <w:i/>
          <w:sz w:val="24"/>
          <w:szCs w:val="24"/>
        </w:rPr>
        <w:t xml:space="preserve"> </w:t>
      </w:r>
      <w:proofErr w:type="spellStart"/>
      <w:r w:rsidRPr="001D474C">
        <w:rPr>
          <w:rFonts w:ascii="Arial" w:eastAsia="Times New Roman" w:hAnsi="Arial" w:cs="Arial"/>
          <w:i/>
          <w:sz w:val="24"/>
          <w:szCs w:val="24"/>
        </w:rPr>
        <w:t>investitiei</w:t>
      </w:r>
      <w:proofErr w:type="spellEnd"/>
      <w:r w:rsidRPr="001D474C">
        <w:rPr>
          <w:rFonts w:ascii="Arial" w:eastAsia="Times New Roman" w:hAnsi="Arial" w:cs="Arial"/>
          <w:i/>
          <w:sz w:val="24"/>
          <w:szCs w:val="24"/>
        </w:rPr>
        <w:t xml:space="preserve">. </w:t>
      </w:r>
    </w:p>
    <w:p w:rsidR="001D474C" w:rsidRPr="001D474C" w:rsidRDefault="001D474C" w:rsidP="001D474C">
      <w:pPr>
        <w:pStyle w:val="ListParagraph"/>
        <w:spacing w:after="0"/>
        <w:ind w:left="0" w:firstLine="709"/>
        <w:jc w:val="both"/>
        <w:rPr>
          <w:rFonts w:ascii="Arial" w:eastAsia="Times New Roman" w:hAnsi="Arial" w:cs="Arial"/>
          <w:i/>
          <w:sz w:val="24"/>
          <w:szCs w:val="24"/>
        </w:rPr>
      </w:pPr>
      <w:proofErr w:type="spellStart"/>
      <w:r w:rsidRPr="001D474C">
        <w:rPr>
          <w:rFonts w:ascii="Arial" w:eastAsia="Times New Roman" w:hAnsi="Arial" w:cs="Arial"/>
          <w:i/>
          <w:sz w:val="24"/>
          <w:szCs w:val="24"/>
        </w:rPr>
        <w:t>Lucrarile</w:t>
      </w:r>
      <w:proofErr w:type="spellEnd"/>
      <w:r w:rsidRPr="001D474C">
        <w:rPr>
          <w:rFonts w:ascii="Arial" w:eastAsia="Times New Roman" w:hAnsi="Arial" w:cs="Arial"/>
          <w:i/>
          <w:sz w:val="24"/>
          <w:szCs w:val="24"/>
        </w:rPr>
        <w:t xml:space="preserve"> de </w:t>
      </w:r>
      <w:proofErr w:type="spellStart"/>
      <w:r w:rsidRPr="001D474C">
        <w:rPr>
          <w:rFonts w:ascii="Arial" w:eastAsia="Times New Roman" w:hAnsi="Arial" w:cs="Arial"/>
          <w:i/>
          <w:sz w:val="24"/>
          <w:szCs w:val="24"/>
        </w:rPr>
        <w:t>executie</w:t>
      </w:r>
      <w:proofErr w:type="spellEnd"/>
      <w:r w:rsidRPr="001D474C">
        <w:rPr>
          <w:rFonts w:ascii="Arial" w:eastAsia="Times New Roman" w:hAnsi="Arial" w:cs="Arial"/>
          <w:i/>
          <w:sz w:val="24"/>
          <w:szCs w:val="24"/>
        </w:rPr>
        <w:t xml:space="preserve"> se vor </w:t>
      </w:r>
      <w:proofErr w:type="spellStart"/>
      <w:r w:rsidRPr="001D474C">
        <w:rPr>
          <w:rFonts w:ascii="Arial" w:eastAsia="Times New Roman" w:hAnsi="Arial" w:cs="Arial"/>
          <w:i/>
          <w:sz w:val="24"/>
          <w:szCs w:val="24"/>
        </w:rPr>
        <w:t>desfasura</w:t>
      </w:r>
      <w:proofErr w:type="spellEnd"/>
      <w:r w:rsidRPr="001D474C">
        <w:rPr>
          <w:rFonts w:ascii="Arial" w:eastAsia="Times New Roman" w:hAnsi="Arial" w:cs="Arial"/>
          <w:i/>
          <w:sz w:val="24"/>
          <w:szCs w:val="24"/>
        </w:rPr>
        <w:t xml:space="preserve"> </w:t>
      </w:r>
      <w:proofErr w:type="spellStart"/>
      <w:r w:rsidRPr="001D474C">
        <w:rPr>
          <w:rFonts w:ascii="Arial" w:eastAsia="Times New Roman" w:hAnsi="Arial" w:cs="Arial"/>
          <w:i/>
          <w:sz w:val="24"/>
          <w:szCs w:val="24"/>
        </w:rPr>
        <w:t>fara</w:t>
      </w:r>
      <w:proofErr w:type="spellEnd"/>
      <w:r w:rsidRPr="001D474C">
        <w:rPr>
          <w:rFonts w:ascii="Arial" w:eastAsia="Times New Roman" w:hAnsi="Arial" w:cs="Arial"/>
          <w:i/>
          <w:sz w:val="24"/>
          <w:szCs w:val="24"/>
        </w:rPr>
        <w:t xml:space="preserve"> afectarea domeniului public si numai cu personal calificat. </w:t>
      </w:r>
    </w:p>
    <w:p w:rsidR="001D474C" w:rsidRPr="001D474C" w:rsidRDefault="001D474C" w:rsidP="001D474C">
      <w:pPr>
        <w:pStyle w:val="ListParagraph"/>
        <w:spacing w:after="0"/>
        <w:ind w:left="0" w:firstLine="709"/>
        <w:jc w:val="both"/>
        <w:rPr>
          <w:rFonts w:ascii="Arial" w:eastAsia="Times New Roman" w:hAnsi="Arial" w:cs="Arial"/>
          <w:i/>
          <w:sz w:val="24"/>
          <w:szCs w:val="24"/>
        </w:rPr>
      </w:pPr>
      <w:proofErr w:type="spellStart"/>
      <w:r w:rsidRPr="001D474C">
        <w:rPr>
          <w:rFonts w:ascii="Arial" w:eastAsia="Times New Roman" w:hAnsi="Arial" w:cs="Arial"/>
          <w:i/>
          <w:sz w:val="24"/>
          <w:szCs w:val="24"/>
        </w:rPr>
        <w:t>Constructia</w:t>
      </w:r>
      <w:proofErr w:type="spellEnd"/>
      <w:r w:rsidRPr="001D474C">
        <w:rPr>
          <w:rFonts w:ascii="Arial" w:eastAsia="Times New Roman" w:hAnsi="Arial" w:cs="Arial"/>
          <w:i/>
          <w:sz w:val="24"/>
          <w:szCs w:val="24"/>
        </w:rPr>
        <w:t xml:space="preserve"> obiectivului nu va afecta buna </w:t>
      </w:r>
      <w:proofErr w:type="spellStart"/>
      <w:r w:rsidRPr="001D474C">
        <w:rPr>
          <w:rFonts w:ascii="Arial" w:eastAsia="Times New Roman" w:hAnsi="Arial" w:cs="Arial"/>
          <w:i/>
          <w:sz w:val="24"/>
          <w:szCs w:val="24"/>
        </w:rPr>
        <w:t>desfasurare</w:t>
      </w:r>
      <w:proofErr w:type="spellEnd"/>
      <w:r w:rsidRPr="001D474C">
        <w:rPr>
          <w:rFonts w:ascii="Arial" w:eastAsia="Times New Roman" w:hAnsi="Arial" w:cs="Arial"/>
          <w:i/>
          <w:sz w:val="24"/>
          <w:szCs w:val="24"/>
        </w:rPr>
        <w:t xml:space="preserve"> a </w:t>
      </w:r>
      <w:proofErr w:type="spellStart"/>
      <w:r w:rsidRPr="001D474C">
        <w:rPr>
          <w:rFonts w:ascii="Arial" w:eastAsia="Times New Roman" w:hAnsi="Arial" w:cs="Arial"/>
          <w:i/>
          <w:sz w:val="24"/>
          <w:szCs w:val="24"/>
        </w:rPr>
        <w:t>activitatilor</w:t>
      </w:r>
      <w:proofErr w:type="spellEnd"/>
      <w:r w:rsidRPr="001D474C">
        <w:rPr>
          <w:rFonts w:ascii="Arial" w:eastAsia="Times New Roman" w:hAnsi="Arial" w:cs="Arial"/>
          <w:i/>
          <w:sz w:val="24"/>
          <w:szCs w:val="24"/>
        </w:rPr>
        <w:t xml:space="preserve"> </w:t>
      </w:r>
      <w:proofErr w:type="spellStart"/>
      <w:r w:rsidRPr="001D474C">
        <w:rPr>
          <w:rFonts w:ascii="Arial" w:eastAsia="Times New Roman" w:hAnsi="Arial" w:cs="Arial"/>
          <w:i/>
          <w:sz w:val="24"/>
          <w:szCs w:val="24"/>
        </w:rPr>
        <w:t>desfasurate</w:t>
      </w:r>
      <w:proofErr w:type="spellEnd"/>
      <w:r w:rsidRPr="001D474C">
        <w:rPr>
          <w:rFonts w:ascii="Arial" w:eastAsia="Times New Roman" w:hAnsi="Arial" w:cs="Arial"/>
          <w:i/>
          <w:sz w:val="24"/>
          <w:szCs w:val="24"/>
        </w:rPr>
        <w:t xml:space="preserve"> in imediata </w:t>
      </w:r>
      <w:proofErr w:type="spellStart"/>
      <w:r w:rsidRPr="001D474C">
        <w:rPr>
          <w:rFonts w:ascii="Arial" w:eastAsia="Times New Roman" w:hAnsi="Arial" w:cs="Arial"/>
          <w:i/>
          <w:sz w:val="24"/>
          <w:szCs w:val="24"/>
        </w:rPr>
        <w:t>vecinatate</w:t>
      </w:r>
      <w:proofErr w:type="spellEnd"/>
      <w:r w:rsidRPr="001D474C">
        <w:rPr>
          <w:rFonts w:ascii="Arial" w:eastAsia="Times New Roman" w:hAnsi="Arial" w:cs="Arial"/>
          <w:i/>
          <w:sz w:val="24"/>
          <w:szCs w:val="24"/>
        </w:rPr>
        <w:t xml:space="preserve">. </w:t>
      </w:r>
    </w:p>
    <w:p w:rsidR="001D474C" w:rsidRPr="001D474C" w:rsidRDefault="001D474C" w:rsidP="001D474C">
      <w:pPr>
        <w:pStyle w:val="ListParagraph"/>
        <w:spacing w:after="0"/>
        <w:ind w:left="0" w:firstLine="709"/>
        <w:jc w:val="both"/>
        <w:rPr>
          <w:rFonts w:ascii="Arial" w:eastAsia="Times New Roman" w:hAnsi="Arial" w:cs="Arial"/>
          <w:i/>
          <w:sz w:val="24"/>
          <w:szCs w:val="24"/>
        </w:rPr>
      </w:pPr>
      <w:r w:rsidRPr="001D474C">
        <w:rPr>
          <w:rFonts w:ascii="Arial" w:eastAsia="Times New Roman" w:hAnsi="Arial" w:cs="Arial"/>
          <w:i/>
          <w:sz w:val="24"/>
          <w:szCs w:val="24"/>
        </w:rPr>
        <w:t xml:space="preserve">Pentru accesul utilajelor de montaj si echipamentului necesar </w:t>
      </w:r>
      <w:proofErr w:type="spellStart"/>
      <w:r w:rsidRPr="001D474C">
        <w:rPr>
          <w:rFonts w:ascii="Arial" w:eastAsia="Times New Roman" w:hAnsi="Arial" w:cs="Arial"/>
          <w:i/>
          <w:sz w:val="24"/>
          <w:szCs w:val="24"/>
        </w:rPr>
        <w:t>realizarii</w:t>
      </w:r>
      <w:proofErr w:type="spellEnd"/>
      <w:r w:rsidRPr="001D474C">
        <w:rPr>
          <w:rFonts w:ascii="Arial" w:eastAsia="Times New Roman" w:hAnsi="Arial" w:cs="Arial"/>
          <w:i/>
          <w:sz w:val="24"/>
          <w:szCs w:val="24"/>
        </w:rPr>
        <w:t xml:space="preserve"> </w:t>
      </w:r>
      <w:proofErr w:type="spellStart"/>
      <w:r w:rsidRPr="001D474C">
        <w:rPr>
          <w:rFonts w:ascii="Arial" w:eastAsia="Times New Roman" w:hAnsi="Arial" w:cs="Arial"/>
          <w:i/>
          <w:sz w:val="24"/>
          <w:szCs w:val="24"/>
        </w:rPr>
        <w:t>lucrarilor</w:t>
      </w:r>
      <w:proofErr w:type="spellEnd"/>
      <w:r w:rsidRPr="001D474C">
        <w:rPr>
          <w:rFonts w:ascii="Arial" w:eastAsia="Times New Roman" w:hAnsi="Arial" w:cs="Arial"/>
          <w:i/>
          <w:sz w:val="24"/>
          <w:szCs w:val="24"/>
        </w:rPr>
        <w:t xml:space="preserve"> propuse se vor folosi drumurile existente. </w:t>
      </w:r>
    </w:p>
    <w:p w:rsidR="001D474C" w:rsidRPr="001D474C" w:rsidRDefault="001D474C" w:rsidP="001D474C">
      <w:pPr>
        <w:pStyle w:val="ListParagraph"/>
        <w:spacing w:after="0"/>
        <w:ind w:left="0" w:firstLine="709"/>
        <w:jc w:val="both"/>
        <w:rPr>
          <w:rFonts w:ascii="Arial" w:eastAsia="Times New Roman" w:hAnsi="Arial" w:cs="Arial"/>
          <w:i/>
          <w:sz w:val="24"/>
          <w:szCs w:val="24"/>
        </w:rPr>
      </w:pPr>
      <w:proofErr w:type="spellStart"/>
      <w:r w:rsidRPr="001D474C">
        <w:rPr>
          <w:rFonts w:ascii="Arial" w:eastAsia="Times New Roman" w:hAnsi="Arial" w:cs="Arial"/>
          <w:i/>
          <w:sz w:val="24"/>
          <w:szCs w:val="24"/>
        </w:rPr>
        <w:t>Constructiile</w:t>
      </w:r>
      <w:proofErr w:type="spellEnd"/>
      <w:r w:rsidRPr="001D474C">
        <w:rPr>
          <w:rFonts w:ascii="Arial" w:eastAsia="Times New Roman" w:hAnsi="Arial" w:cs="Arial"/>
          <w:i/>
          <w:sz w:val="24"/>
          <w:szCs w:val="24"/>
        </w:rPr>
        <w:t xml:space="preserve"> (baracamentele) si echipamentele provizorii necesare </w:t>
      </w:r>
      <w:proofErr w:type="spellStart"/>
      <w:r w:rsidRPr="001D474C">
        <w:rPr>
          <w:rFonts w:ascii="Arial" w:eastAsia="Times New Roman" w:hAnsi="Arial" w:cs="Arial"/>
          <w:i/>
          <w:sz w:val="24"/>
          <w:szCs w:val="24"/>
        </w:rPr>
        <w:t>executarii</w:t>
      </w:r>
      <w:proofErr w:type="spellEnd"/>
      <w:r w:rsidRPr="001D474C">
        <w:rPr>
          <w:rFonts w:ascii="Arial" w:eastAsia="Times New Roman" w:hAnsi="Arial" w:cs="Arial"/>
          <w:i/>
          <w:sz w:val="24"/>
          <w:szCs w:val="24"/>
        </w:rPr>
        <w:t xml:space="preserve"> </w:t>
      </w:r>
      <w:proofErr w:type="spellStart"/>
      <w:r w:rsidRPr="001D474C">
        <w:rPr>
          <w:rFonts w:ascii="Arial" w:eastAsia="Times New Roman" w:hAnsi="Arial" w:cs="Arial"/>
          <w:i/>
          <w:sz w:val="24"/>
          <w:szCs w:val="24"/>
        </w:rPr>
        <w:t>lucrarilor</w:t>
      </w:r>
      <w:proofErr w:type="spellEnd"/>
      <w:r w:rsidRPr="001D474C">
        <w:rPr>
          <w:rFonts w:ascii="Arial" w:eastAsia="Times New Roman" w:hAnsi="Arial" w:cs="Arial"/>
          <w:i/>
          <w:sz w:val="24"/>
          <w:szCs w:val="24"/>
        </w:rPr>
        <w:t xml:space="preserve"> se vor amplasa in interiorul incintei. </w:t>
      </w:r>
    </w:p>
    <w:p w:rsidR="001D474C" w:rsidRPr="001D474C" w:rsidRDefault="001D474C" w:rsidP="001D474C">
      <w:pPr>
        <w:pStyle w:val="ListParagraph"/>
        <w:spacing w:after="0"/>
        <w:ind w:left="0" w:firstLine="709"/>
        <w:jc w:val="both"/>
        <w:rPr>
          <w:rFonts w:ascii="Arial" w:eastAsia="Times New Roman" w:hAnsi="Arial" w:cs="Arial"/>
          <w:i/>
          <w:sz w:val="24"/>
          <w:szCs w:val="24"/>
        </w:rPr>
      </w:pPr>
      <w:r w:rsidRPr="001D474C">
        <w:rPr>
          <w:rFonts w:ascii="Arial" w:eastAsia="Times New Roman" w:hAnsi="Arial" w:cs="Arial"/>
          <w:i/>
          <w:sz w:val="24"/>
          <w:szCs w:val="24"/>
        </w:rPr>
        <w:t xml:space="preserve">Pe perioada </w:t>
      </w:r>
      <w:proofErr w:type="spellStart"/>
      <w:r w:rsidRPr="001D474C">
        <w:rPr>
          <w:rFonts w:ascii="Arial" w:eastAsia="Times New Roman" w:hAnsi="Arial" w:cs="Arial"/>
          <w:i/>
          <w:sz w:val="24"/>
          <w:szCs w:val="24"/>
        </w:rPr>
        <w:t>realizarii</w:t>
      </w:r>
      <w:proofErr w:type="spellEnd"/>
      <w:r w:rsidRPr="001D474C">
        <w:rPr>
          <w:rFonts w:ascii="Arial" w:eastAsia="Times New Roman" w:hAnsi="Arial" w:cs="Arial"/>
          <w:i/>
          <w:sz w:val="24"/>
          <w:szCs w:val="24"/>
        </w:rPr>
        <w:t xml:space="preserve"> construcţiei se vor monta: </w:t>
      </w:r>
    </w:p>
    <w:p w:rsidR="001D474C" w:rsidRPr="001D474C" w:rsidRDefault="001D474C" w:rsidP="001D474C">
      <w:pPr>
        <w:pStyle w:val="ListParagraph"/>
        <w:numPr>
          <w:ilvl w:val="0"/>
          <w:numId w:val="18"/>
        </w:numPr>
        <w:spacing w:after="0"/>
        <w:ind w:left="0" w:right="-66" w:firstLine="0"/>
        <w:jc w:val="both"/>
        <w:rPr>
          <w:rFonts w:ascii="Arial" w:hAnsi="Arial" w:cs="Arial"/>
          <w:i/>
          <w:sz w:val="24"/>
          <w:szCs w:val="24"/>
        </w:rPr>
      </w:pPr>
      <w:r w:rsidRPr="001D474C">
        <w:rPr>
          <w:rFonts w:ascii="Arial" w:hAnsi="Arial" w:cs="Arial"/>
          <w:i/>
          <w:sz w:val="24"/>
          <w:szCs w:val="24"/>
        </w:rPr>
        <w:t xml:space="preserve">două containere pentru depozitarea materialelor necesare pe </w:t>
      </w:r>
      <w:proofErr w:type="spellStart"/>
      <w:r w:rsidRPr="001D474C">
        <w:rPr>
          <w:rFonts w:ascii="Arial" w:hAnsi="Arial" w:cs="Arial"/>
          <w:i/>
          <w:sz w:val="24"/>
          <w:szCs w:val="24"/>
        </w:rPr>
        <w:t>santier</w:t>
      </w:r>
      <w:proofErr w:type="spellEnd"/>
      <w:r w:rsidRPr="001D474C">
        <w:rPr>
          <w:rFonts w:ascii="Arial" w:hAnsi="Arial" w:cs="Arial"/>
          <w:i/>
          <w:sz w:val="24"/>
          <w:szCs w:val="24"/>
        </w:rPr>
        <w:t xml:space="preserve"> </w:t>
      </w:r>
    </w:p>
    <w:p w:rsidR="001D474C" w:rsidRPr="001D474C" w:rsidRDefault="001D474C" w:rsidP="001D474C">
      <w:pPr>
        <w:pStyle w:val="ListParagraph"/>
        <w:numPr>
          <w:ilvl w:val="0"/>
          <w:numId w:val="18"/>
        </w:numPr>
        <w:spacing w:after="0"/>
        <w:ind w:left="0" w:right="-66" w:firstLine="0"/>
        <w:jc w:val="both"/>
        <w:rPr>
          <w:rFonts w:ascii="Arial" w:hAnsi="Arial" w:cs="Arial"/>
          <w:i/>
          <w:sz w:val="24"/>
          <w:szCs w:val="24"/>
        </w:rPr>
      </w:pPr>
      <w:r w:rsidRPr="001D474C">
        <w:rPr>
          <w:rFonts w:ascii="Arial" w:hAnsi="Arial" w:cs="Arial"/>
          <w:i/>
          <w:sz w:val="24"/>
          <w:szCs w:val="24"/>
        </w:rPr>
        <w:t xml:space="preserve">Se va asigura </w:t>
      </w:r>
      <w:proofErr w:type="spellStart"/>
      <w:r w:rsidRPr="001D474C">
        <w:rPr>
          <w:rFonts w:ascii="Arial" w:hAnsi="Arial" w:cs="Arial"/>
          <w:i/>
          <w:sz w:val="24"/>
          <w:szCs w:val="24"/>
        </w:rPr>
        <w:t>curatenia</w:t>
      </w:r>
      <w:proofErr w:type="spellEnd"/>
      <w:r w:rsidRPr="001D474C">
        <w:rPr>
          <w:rFonts w:ascii="Arial" w:hAnsi="Arial" w:cs="Arial"/>
          <w:i/>
          <w:sz w:val="24"/>
          <w:szCs w:val="24"/>
        </w:rPr>
        <w:t xml:space="preserve"> permanenta in zona </w:t>
      </w:r>
      <w:proofErr w:type="spellStart"/>
      <w:r w:rsidRPr="001D474C">
        <w:rPr>
          <w:rFonts w:ascii="Arial" w:hAnsi="Arial" w:cs="Arial"/>
          <w:i/>
          <w:sz w:val="24"/>
          <w:szCs w:val="24"/>
        </w:rPr>
        <w:t>santierului</w:t>
      </w:r>
      <w:proofErr w:type="spellEnd"/>
      <w:r w:rsidRPr="001D474C">
        <w:rPr>
          <w:rFonts w:ascii="Arial" w:hAnsi="Arial" w:cs="Arial"/>
          <w:i/>
          <w:sz w:val="24"/>
          <w:szCs w:val="24"/>
        </w:rPr>
        <w:t xml:space="preserve">. </w:t>
      </w:r>
    </w:p>
    <w:p w:rsidR="001D474C" w:rsidRPr="001D474C" w:rsidRDefault="001D474C" w:rsidP="001D474C">
      <w:pPr>
        <w:pStyle w:val="ListParagraph"/>
        <w:spacing w:after="0"/>
        <w:ind w:left="0" w:firstLine="709"/>
        <w:jc w:val="both"/>
        <w:rPr>
          <w:rFonts w:ascii="Arial" w:eastAsia="Times New Roman" w:hAnsi="Arial" w:cs="Arial"/>
          <w:i/>
          <w:sz w:val="24"/>
          <w:szCs w:val="24"/>
        </w:rPr>
      </w:pPr>
      <w:r>
        <w:rPr>
          <w:rFonts w:ascii="Arial" w:eastAsia="Times New Roman" w:hAnsi="Arial" w:cs="Arial"/>
          <w:i/>
          <w:sz w:val="24"/>
          <w:szCs w:val="24"/>
        </w:rPr>
        <w:t>A</w:t>
      </w:r>
      <w:r w:rsidRPr="001D474C">
        <w:rPr>
          <w:rFonts w:ascii="Arial" w:eastAsia="Times New Roman" w:hAnsi="Arial" w:cs="Arial"/>
          <w:i/>
          <w:sz w:val="24"/>
          <w:szCs w:val="24"/>
        </w:rPr>
        <w:t xml:space="preserve">limentarea cu energie electrica </w:t>
      </w:r>
      <w:r>
        <w:rPr>
          <w:rFonts w:ascii="Arial" w:eastAsia="Times New Roman" w:hAnsi="Arial" w:cs="Arial"/>
          <w:i/>
          <w:sz w:val="24"/>
          <w:szCs w:val="24"/>
        </w:rPr>
        <w:t>– branșament existent</w:t>
      </w:r>
    </w:p>
    <w:p w:rsidR="001D474C" w:rsidRDefault="001D474C" w:rsidP="001D474C">
      <w:pPr>
        <w:pStyle w:val="ListParagraph"/>
        <w:spacing w:after="0"/>
        <w:ind w:left="0" w:firstLine="709"/>
        <w:jc w:val="both"/>
        <w:rPr>
          <w:rFonts w:ascii="Arial" w:eastAsia="Times New Roman" w:hAnsi="Arial" w:cs="Arial"/>
          <w:i/>
          <w:sz w:val="24"/>
          <w:szCs w:val="24"/>
        </w:rPr>
      </w:pPr>
      <w:r w:rsidRPr="001D474C">
        <w:rPr>
          <w:rFonts w:ascii="Arial" w:eastAsia="Times New Roman" w:hAnsi="Arial" w:cs="Arial"/>
          <w:i/>
          <w:sz w:val="24"/>
          <w:szCs w:val="24"/>
        </w:rPr>
        <w:t xml:space="preserve">Alimentarea cu apa – </w:t>
      </w:r>
      <w:r>
        <w:rPr>
          <w:rFonts w:ascii="Arial" w:eastAsia="Times New Roman" w:hAnsi="Arial" w:cs="Arial"/>
          <w:i/>
          <w:sz w:val="24"/>
          <w:szCs w:val="24"/>
        </w:rPr>
        <w:t>branșament existent</w:t>
      </w:r>
    </w:p>
    <w:p w:rsidR="001D474C" w:rsidRDefault="001D474C" w:rsidP="001D474C">
      <w:pPr>
        <w:pStyle w:val="ListParagraph"/>
        <w:spacing w:after="0"/>
        <w:ind w:left="0" w:firstLine="709"/>
        <w:jc w:val="both"/>
        <w:rPr>
          <w:rFonts w:ascii="Arial" w:eastAsia="Times New Roman" w:hAnsi="Arial" w:cs="Arial"/>
          <w:i/>
          <w:sz w:val="24"/>
          <w:szCs w:val="24"/>
        </w:rPr>
      </w:pPr>
      <w:r>
        <w:rPr>
          <w:rFonts w:ascii="Arial" w:eastAsia="Times New Roman" w:hAnsi="Arial" w:cs="Arial"/>
          <w:i/>
          <w:sz w:val="24"/>
          <w:szCs w:val="24"/>
        </w:rPr>
        <w:t xml:space="preserve">Corpul C12 este </w:t>
      </w:r>
      <w:proofErr w:type="spellStart"/>
      <w:r>
        <w:rPr>
          <w:rFonts w:ascii="Arial" w:eastAsia="Times New Roman" w:hAnsi="Arial" w:cs="Arial"/>
          <w:i/>
          <w:sz w:val="24"/>
          <w:szCs w:val="24"/>
        </w:rPr>
        <w:t>prevazut</w:t>
      </w:r>
      <w:proofErr w:type="spellEnd"/>
      <w:r>
        <w:rPr>
          <w:rFonts w:ascii="Arial" w:eastAsia="Times New Roman" w:hAnsi="Arial" w:cs="Arial"/>
          <w:i/>
          <w:sz w:val="24"/>
          <w:szCs w:val="24"/>
        </w:rPr>
        <w:t xml:space="preserve"> cu grupuri sanitare si vestiare ce vor fi utilizate de personalul angajat, pe perioada execuției cât și în perioada funcționării.</w:t>
      </w:r>
    </w:p>
    <w:p w:rsidR="001D474C" w:rsidRPr="001D474C" w:rsidRDefault="001D474C" w:rsidP="001D474C">
      <w:pPr>
        <w:pStyle w:val="ListParagraph"/>
        <w:spacing w:after="0"/>
        <w:ind w:left="0" w:firstLine="709"/>
        <w:jc w:val="both"/>
        <w:rPr>
          <w:rFonts w:ascii="Arial" w:eastAsia="Times New Roman" w:hAnsi="Arial" w:cs="Arial"/>
          <w:i/>
          <w:sz w:val="24"/>
          <w:szCs w:val="24"/>
        </w:rPr>
      </w:pPr>
      <w:r w:rsidRPr="001D474C">
        <w:rPr>
          <w:rFonts w:ascii="Arial" w:eastAsia="Times New Roman" w:hAnsi="Arial" w:cs="Arial"/>
          <w:i/>
          <w:sz w:val="24"/>
          <w:szCs w:val="24"/>
        </w:rPr>
        <w:lastRenderedPageBreak/>
        <w:t xml:space="preserve">Contractantul </w:t>
      </w:r>
      <w:proofErr w:type="spellStart"/>
      <w:r w:rsidRPr="001D474C">
        <w:rPr>
          <w:rFonts w:ascii="Arial" w:eastAsia="Times New Roman" w:hAnsi="Arial" w:cs="Arial"/>
          <w:i/>
          <w:sz w:val="24"/>
          <w:szCs w:val="24"/>
        </w:rPr>
        <w:t>executiei</w:t>
      </w:r>
      <w:proofErr w:type="spellEnd"/>
      <w:r w:rsidRPr="001D474C">
        <w:rPr>
          <w:rFonts w:ascii="Arial" w:eastAsia="Times New Roman" w:hAnsi="Arial" w:cs="Arial"/>
          <w:i/>
          <w:sz w:val="24"/>
          <w:szCs w:val="24"/>
        </w:rPr>
        <w:t xml:space="preserve"> este responsabil pentru </w:t>
      </w:r>
      <w:proofErr w:type="spellStart"/>
      <w:r w:rsidRPr="001D474C">
        <w:rPr>
          <w:rFonts w:ascii="Arial" w:eastAsia="Times New Roman" w:hAnsi="Arial" w:cs="Arial"/>
          <w:i/>
          <w:sz w:val="24"/>
          <w:szCs w:val="24"/>
        </w:rPr>
        <w:t>curatenia</w:t>
      </w:r>
      <w:proofErr w:type="spellEnd"/>
      <w:r w:rsidRPr="001D474C">
        <w:rPr>
          <w:rFonts w:ascii="Arial" w:eastAsia="Times New Roman" w:hAnsi="Arial" w:cs="Arial"/>
          <w:i/>
          <w:sz w:val="24"/>
          <w:szCs w:val="24"/>
        </w:rPr>
        <w:t xml:space="preserve"> in incinta zonei unde se executa </w:t>
      </w:r>
      <w:proofErr w:type="spellStart"/>
      <w:r w:rsidRPr="001D474C">
        <w:rPr>
          <w:rFonts w:ascii="Arial" w:eastAsia="Times New Roman" w:hAnsi="Arial" w:cs="Arial"/>
          <w:i/>
          <w:sz w:val="24"/>
          <w:szCs w:val="24"/>
        </w:rPr>
        <w:t>lucrarile</w:t>
      </w:r>
      <w:proofErr w:type="spellEnd"/>
      <w:r w:rsidRPr="001D474C">
        <w:rPr>
          <w:rFonts w:ascii="Arial" w:eastAsia="Times New Roman" w:hAnsi="Arial" w:cs="Arial"/>
          <w:i/>
          <w:sz w:val="24"/>
          <w:szCs w:val="24"/>
        </w:rPr>
        <w:t xml:space="preserve"> propuse. </w:t>
      </w:r>
    </w:p>
    <w:p w:rsidR="001D474C" w:rsidRPr="00F727E1" w:rsidRDefault="001D474C" w:rsidP="005D5FCF">
      <w:pPr>
        <w:shd w:val="clear" w:color="auto" w:fill="FFFFFF"/>
        <w:spacing w:after="0"/>
        <w:jc w:val="both"/>
        <w:rPr>
          <w:rFonts w:ascii="Arial" w:eastAsia="Times New Roman" w:hAnsi="Arial" w:cs="Arial"/>
          <w:i/>
          <w:color w:val="C00000"/>
          <w:sz w:val="24"/>
          <w:szCs w:val="24"/>
          <w:lang w:eastAsia="ro-RO"/>
        </w:rPr>
      </w:pPr>
    </w:p>
    <w:p w:rsidR="006022E0" w:rsidRPr="00F727E1" w:rsidRDefault="006022E0" w:rsidP="004D6E0B">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lang w:eastAsia="ro-RO"/>
        </w:rPr>
      </w:pPr>
      <w:r w:rsidRPr="00F727E1">
        <w:rPr>
          <w:rFonts w:ascii="Arial" w:eastAsia="Times New Roman" w:hAnsi="Arial" w:cs="Arial"/>
          <w:b/>
          <w:i/>
          <w:color w:val="C00000"/>
          <w:sz w:val="24"/>
          <w:szCs w:val="24"/>
          <w:lang w:eastAsia="ro-RO"/>
        </w:rPr>
        <w:t>Lucrări de refacere a amplasamentului la finalizarea investiţiei, în caz de accidente şi/sau la încetarea activităţii, în măsura în care aceste informaţii sunt disponibile: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01" w:name="do|ax5^E|spXI.|pa1"/>
      <w:bookmarkEnd w:id="101"/>
      <w:r w:rsidRPr="00F727E1">
        <w:rPr>
          <w:rFonts w:ascii="Arial" w:eastAsia="Times New Roman" w:hAnsi="Arial" w:cs="Arial"/>
          <w:i/>
          <w:color w:val="C00000"/>
          <w:sz w:val="24"/>
          <w:szCs w:val="24"/>
          <w:lang w:eastAsia="ro-RO"/>
        </w:rPr>
        <w:t>- lucrările propuse pentru refacerea amplasamentului la finalizarea investiţiei, în caz de accidente şi/sau la încetarea activităţii;</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02" w:name="do|ax5^E|spXI.|pa2"/>
      <w:bookmarkEnd w:id="102"/>
      <w:r w:rsidRPr="00F727E1">
        <w:rPr>
          <w:rFonts w:ascii="Arial" w:eastAsia="Times New Roman" w:hAnsi="Arial" w:cs="Arial"/>
          <w:i/>
          <w:color w:val="C00000"/>
          <w:sz w:val="24"/>
          <w:szCs w:val="24"/>
          <w:lang w:eastAsia="ro-RO"/>
        </w:rPr>
        <w:t>- aspecte referitoare la prevenirea şi modul de răspuns pentru cazuri de poluări accidentale;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03" w:name="do|ax5^E|spXI.|pa3"/>
      <w:bookmarkEnd w:id="103"/>
      <w:r w:rsidRPr="00F727E1">
        <w:rPr>
          <w:rFonts w:ascii="Arial" w:eastAsia="Times New Roman" w:hAnsi="Arial" w:cs="Arial"/>
          <w:i/>
          <w:color w:val="C00000"/>
          <w:sz w:val="24"/>
          <w:szCs w:val="24"/>
          <w:lang w:eastAsia="ro-RO"/>
        </w:rPr>
        <w:t>- aspecte referitoare la închiderea/dezafectarea/demolarea instalaţiei;</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104" w:name="do|ax5^E|spXI.|pa4"/>
      <w:bookmarkEnd w:id="104"/>
      <w:r w:rsidRPr="00F727E1">
        <w:rPr>
          <w:rFonts w:ascii="Arial" w:eastAsia="Times New Roman" w:hAnsi="Arial" w:cs="Arial"/>
          <w:i/>
          <w:color w:val="C00000"/>
          <w:sz w:val="24"/>
          <w:szCs w:val="24"/>
          <w:lang w:eastAsia="ro-RO"/>
        </w:rPr>
        <w:t>- modalităţi de refacere a stării iniţiale/reabilitare în vederea utilizării ulterioare a terenului.</w:t>
      </w:r>
    </w:p>
    <w:p w:rsidR="00596230" w:rsidRPr="00596230" w:rsidRDefault="00596230" w:rsidP="00596230">
      <w:pPr>
        <w:suppressAutoHyphens/>
        <w:spacing w:after="0" w:line="360" w:lineRule="auto"/>
        <w:ind w:right="-182"/>
        <w:jc w:val="both"/>
        <w:rPr>
          <w:rFonts w:ascii="Arial" w:eastAsia="Times New Roman" w:hAnsi="Arial" w:cs="Arial"/>
          <w:sz w:val="24"/>
          <w:szCs w:val="24"/>
          <w:lang w:val="fr-FR" w:eastAsia="ar-SA"/>
        </w:rPr>
      </w:pPr>
      <w:r w:rsidRPr="00596230">
        <w:rPr>
          <w:rFonts w:ascii="Arial" w:eastAsia="Times New Roman" w:hAnsi="Arial" w:cs="Arial"/>
          <w:sz w:val="24"/>
          <w:szCs w:val="24"/>
          <w:lang w:val="fr-FR" w:eastAsia="ar-SA"/>
        </w:rPr>
        <w:t xml:space="preserve">Nu este </w:t>
      </w:r>
      <w:proofErr w:type="spellStart"/>
      <w:r w:rsidRPr="00596230">
        <w:rPr>
          <w:rFonts w:ascii="Arial" w:eastAsia="Times New Roman" w:hAnsi="Arial" w:cs="Arial"/>
          <w:sz w:val="24"/>
          <w:szCs w:val="24"/>
          <w:lang w:val="fr-FR" w:eastAsia="ar-SA"/>
        </w:rPr>
        <w:t>cazul</w:t>
      </w:r>
      <w:proofErr w:type="spellEnd"/>
    </w:p>
    <w:p w:rsidR="006022E0" w:rsidRPr="00F727E1" w:rsidRDefault="006022E0" w:rsidP="004D6E0B">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lang w:eastAsia="ro-RO"/>
        </w:rPr>
      </w:pPr>
      <w:r w:rsidRPr="00F727E1">
        <w:rPr>
          <w:rFonts w:ascii="Arial" w:eastAsia="Times New Roman" w:hAnsi="Arial" w:cs="Arial"/>
          <w:b/>
          <w:i/>
          <w:color w:val="C00000"/>
          <w:sz w:val="24"/>
          <w:szCs w:val="24"/>
          <w:lang w:eastAsia="ro-RO"/>
        </w:rPr>
        <w:t>Anexe - piese desenate: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05" w:name="do|ax5^E|spXII.|pt1"/>
      <w:bookmarkEnd w:id="105"/>
      <w:r w:rsidRPr="00F727E1">
        <w:rPr>
          <w:rFonts w:ascii="Arial" w:eastAsia="Times New Roman" w:hAnsi="Arial" w:cs="Arial"/>
          <w:b/>
          <w:bCs/>
          <w:i/>
          <w:color w:val="C00000"/>
          <w:sz w:val="24"/>
          <w:szCs w:val="24"/>
          <w:lang w:eastAsia="ro-RO"/>
        </w:rPr>
        <w:t>1.</w:t>
      </w:r>
      <w:r w:rsidRPr="00F727E1">
        <w:rPr>
          <w:rFonts w:ascii="Arial" w:eastAsia="Times New Roman" w:hAnsi="Arial" w:cs="Arial"/>
          <w:i/>
          <w:color w:val="C00000"/>
          <w:sz w:val="24"/>
          <w:szCs w:val="24"/>
          <w:lang w:eastAsia="ro-RO"/>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06" w:name="do|ax5^E|spXII.|pt2"/>
      <w:bookmarkEnd w:id="106"/>
      <w:r w:rsidRPr="00F727E1">
        <w:rPr>
          <w:rFonts w:ascii="Arial" w:eastAsia="Times New Roman" w:hAnsi="Arial" w:cs="Arial"/>
          <w:b/>
          <w:bCs/>
          <w:i/>
          <w:color w:val="C00000"/>
          <w:sz w:val="24"/>
          <w:szCs w:val="24"/>
          <w:lang w:eastAsia="ro-RO"/>
        </w:rPr>
        <w:t>2.</w:t>
      </w:r>
      <w:r w:rsidRPr="00F727E1">
        <w:rPr>
          <w:rFonts w:ascii="Arial" w:eastAsia="Times New Roman" w:hAnsi="Arial" w:cs="Arial"/>
          <w:i/>
          <w:color w:val="C00000"/>
          <w:sz w:val="24"/>
          <w:szCs w:val="24"/>
          <w:lang w:eastAsia="ro-RO"/>
        </w:rPr>
        <w:t>schemele-flux pentru procesul tehnologic şi fazele activităţii, cu instalaţiile de depoluare;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07" w:name="do|ax5^E|spXII.|pt3"/>
      <w:bookmarkEnd w:id="107"/>
      <w:r w:rsidRPr="00F727E1">
        <w:rPr>
          <w:rFonts w:ascii="Arial" w:eastAsia="Times New Roman" w:hAnsi="Arial" w:cs="Arial"/>
          <w:b/>
          <w:bCs/>
          <w:i/>
          <w:color w:val="C00000"/>
          <w:sz w:val="24"/>
          <w:szCs w:val="24"/>
          <w:lang w:eastAsia="ro-RO"/>
        </w:rPr>
        <w:t>3.</w:t>
      </w:r>
      <w:r w:rsidRPr="00F727E1">
        <w:rPr>
          <w:rFonts w:ascii="Arial" w:eastAsia="Times New Roman" w:hAnsi="Arial" w:cs="Arial"/>
          <w:i/>
          <w:color w:val="C00000"/>
          <w:sz w:val="24"/>
          <w:szCs w:val="24"/>
          <w:lang w:eastAsia="ro-RO"/>
        </w:rPr>
        <w:t>schema-flux a gestionării deşeurilor;</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08" w:name="do|ax5^E|spXII.|pt4"/>
      <w:bookmarkEnd w:id="108"/>
      <w:r w:rsidRPr="00F727E1">
        <w:rPr>
          <w:rFonts w:ascii="Arial" w:eastAsia="Times New Roman" w:hAnsi="Arial" w:cs="Arial"/>
          <w:b/>
          <w:bCs/>
          <w:i/>
          <w:color w:val="C00000"/>
          <w:sz w:val="24"/>
          <w:szCs w:val="24"/>
          <w:lang w:eastAsia="ro-RO"/>
        </w:rPr>
        <w:t>4.</w:t>
      </w:r>
      <w:r w:rsidRPr="00F727E1">
        <w:rPr>
          <w:rFonts w:ascii="Arial" w:eastAsia="Times New Roman" w:hAnsi="Arial" w:cs="Arial"/>
          <w:i/>
          <w:color w:val="C00000"/>
          <w:sz w:val="24"/>
          <w:szCs w:val="24"/>
          <w:lang w:eastAsia="ro-RO"/>
        </w:rPr>
        <w:t>alte piese desenate, stabilite de autoritatea publică pentru protecţia mediului.</w:t>
      </w:r>
    </w:p>
    <w:p w:rsidR="006022E0" w:rsidRPr="00F727E1" w:rsidRDefault="006022E0" w:rsidP="004D6E0B">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lang w:eastAsia="ro-RO"/>
        </w:rPr>
      </w:pPr>
      <w:r w:rsidRPr="00F727E1">
        <w:rPr>
          <w:rFonts w:ascii="Arial" w:eastAsia="Times New Roman" w:hAnsi="Arial" w:cs="Arial"/>
          <w:b/>
          <w:i/>
          <w:color w:val="C00000"/>
          <w:sz w:val="24"/>
          <w:szCs w:val="24"/>
          <w:lang w:eastAsia="ro-RO"/>
        </w:rPr>
        <w:t xml:space="preserve">Pentru proiectele care intră sub incidenţa prevederilor art. 28 din Ordonanţa de urgenţă a Guvernului nr. </w:t>
      </w:r>
      <w:hyperlink r:id="rId18" w:history="1">
        <w:r w:rsidRPr="00F727E1">
          <w:rPr>
            <w:rFonts w:ascii="Arial" w:eastAsia="Times New Roman" w:hAnsi="Arial" w:cs="Arial"/>
            <w:b/>
            <w:i/>
            <w:color w:val="C00000"/>
            <w:sz w:val="24"/>
            <w:szCs w:val="24"/>
            <w:lang w:eastAsia="ro-RO"/>
          </w:rPr>
          <w:t>57/2007</w:t>
        </w:r>
      </w:hyperlink>
      <w:r w:rsidRPr="00F727E1">
        <w:rPr>
          <w:rFonts w:ascii="Arial" w:eastAsia="Times New Roman" w:hAnsi="Arial" w:cs="Arial"/>
          <w:b/>
          <w:i/>
          <w:color w:val="C00000"/>
          <w:sz w:val="24"/>
          <w:szCs w:val="24"/>
          <w:lang w:eastAsia="ro-RO"/>
        </w:rPr>
        <w:t xml:space="preserve"> privind regimul ariilor naturale protejate, conservarea habitatelor naturale, a florei şi faunei sălbatice, aprobată cu modificări şi completări prin Legea nr. </w:t>
      </w:r>
      <w:hyperlink r:id="rId19" w:history="1">
        <w:r w:rsidRPr="00F727E1">
          <w:rPr>
            <w:rFonts w:ascii="Arial" w:eastAsia="Times New Roman" w:hAnsi="Arial" w:cs="Arial"/>
            <w:b/>
            <w:i/>
            <w:color w:val="C00000"/>
            <w:sz w:val="24"/>
            <w:szCs w:val="24"/>
            <w:lang w:eastAsia="ro-RO"/>
          </w:rPr>
          <w:t>49/2011</w:t>
        </w:r>
      </w:hyperlink>
      <w:r w:rsidRPr="00F727E1">
        <w:rPr>
          <w:rFonts w:ascii="Arial" w:eastAsia="Times New Roman" w:hAnsi="Arial" w:cs="Arial"/>
          <w:b/>
          <w:i/>
          <w:color w:val="C00000"/>
          <w:sz w:val="24"/>
          <w:szCs w:val="24"/>
          <w:lang w:eastAsia="ro-RO"/>
        </w:rPr>
        <w:t>, cu modificările şi completările ulterioare, memoriul va fi completat cu următoarele: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09" w:name="do|ax5^E|spXIII.|lia"/>
      <w:bookmarkEnd w:id="109"/>
      <w:r w:rsidRPr="00F727E1">
        <w:rPr>
          <w:rFonts w:ascii="Arial" w:eastAsia="Times New Roman" w:hAnsi="Arial" w:cs="Arial"/>
          <w:b/>
          <w:bCs/>
          <w:i/>
          <w:color w:val="C00000"/>
          <w:sz w:val="24"/>
          <w:szCs w:val="24"/>
          <w:lang w:eastAsia="ro-RO"/>
        </w:rPr>
        <w:t>a)</w:t>
      </w:r>
      <w:r w:rsidRPr="00F727E1">
        <w:rPr>
          <w:rFonts w:ascii="Arial" w:eastAsia="Times New Roman" w:hAnsi="Arial" w:cs="Arial"/>
          <w:i/>
          <w:color w:val="C00000"/>
          <w:sz w:val="24"/>
          <w:szCs w:val="24"/>
          <w:lang w:eastAsia="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596230">
        <w:rPr>
          <w:rFonts w:ascii="Arial" w:eastAsia="Times New Roman" w:hAnsi="Arial" w:cs="Arial"/>
          <w:i/>
          <w:color w:val="C00000"/>
          <w:sz w:val="24"/>
          <w:szCs w:val="24"/>
          <w:lang w:eastAsia="ro-RO"/>
        </w:rPr>
        <w:t xml:space="preserve"> </w:t>
      </w:r>
      <w:r w:rsidR="00596230" w:rsidRPr="00596230">
        <w:rPr>
          <w:rFonts w:ascii="Arial" w:eastAsia="Times New Roman" w:hAnsi="Arial" w:cs="Arial"/>
          <w:i/>
          <w:sz w:val="24"/>
          <w:szCs w:val="24"/>
          <w:lang w:eastAsia="ro-RO"/>
        </w:rPr>
        <w:t>- nu este cazul</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10" w:name="do|ax5^E|spXIII.|lib"/>
      <w:bookmarkEnd w:id="110"/>
      <w:r w:rsidRPr="00F727E1">
        <w:rPr>
          <w:rFonts w:ascii="Arial" w:eastAsia="Times New Roman" w:hAnsi="Arial" w:cs="Arial"/>
          <w:b/>
          <w:bCs/>
          <w:i/>
          <w:color w:val="C00000"/>
          <w:sz w:val="24"/>
          <w:szCs w:val="24"/>
          <w:lang w:eastAsia="ro-RO"/>
        </w:rPr>
        <w:t>b)</w:t>
      </w:r>
      <w:r w:rsidRPr="00F727E1">
        <w:rPr>
          <w:rFonts w:ascii="Arial" w:eastAsia="Times New Roman" w:hAnsi="Arial" w:cs="Arial"/>
          <w:i/>
          <w:color w:val="C00000"/>
          <w:sz w:val="24"/>
          <w:szCs w:val="24"/>
          <w:lang w:eastAsia="ro-RO"/>
        </w:rPr>
        <w:t>numele şi codul ariei naturale protejate de interes comunitar;</w:t>
      </w:r>
      <w:r w:rsidR="00596230" w:rsidRPr="00596230">
        <w:rPr>
          <w:rFonts w:ascii="Arial" w:eastAsia="Times New Roman" w:hAnsi="Arial" w:cs="Arial"/>
          <w:i/>
          <w:sz w:val="24"/>
          <w:szCs w:val="24"/>
          <w:lang w:eastAsia="ro-RO"/>
        </w:rPr>
        <w:t xml:space="preserve"> - nu este cazul</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11" w:name="do|ax5^E|spXIII.|lic"/>
      <w:bookmarkEnd w:id="111"/>
      <w:r w:rsidRPr="00F727E1">
        <w:rPr>
          <w:rFonts w:ascii="Arial" w:eastAsia="Times New Roman" w:hAnsi="Arial" w:cs="Arial"/>
          <w:b/>
          <w:bCs/>
          <w:i/>
          <w:color w:val="C00000"/>
          <w:sz w:val="24"/>
          <w:szCs w:val="24"/>
          <w:lang w:eastAsia="ro-RO"/>
        </w:rPr>
        <w:t>c)</w:t>
      </w:r>
      <w:r w:rsidRPr="00F727E1">
        <w:rPr>
          <w:rFonts w:ascii="Arial" w:eastAsia="Times New Roman" w:hAnsi="Arial" w:cs="Arial"/>
          <w:i/>
          <w:color w:val="C00000"/>
          <w:sz w:val="24"/>
          <w:szCs w:val="24"/>
          <w:lang w:eastAsia="ro-RO"/>
        </w:rPr>
        <w:t>prezenţa şi efectivele/suprafeţele acoperite de specii şi habitate de interes comunitar în zona proiectului;</w:t>
      </w:r>
      <w:r w:rsidR="00596230" w:rsidRPr="00596230">
        <w:rPr>
          <w:rFonts w:ascii="Arial" w:eastAsia="Times New Roman" w:hAnsi="Arial" w:cs="Arial"/>
          <w:i/>
          <w:sz w:val="24"/>
          <w:szCs w:val="24"/>
          <w:lang w:eastAsia="ro-RO"/>
        </w:rPr>
        <w:t xml:space="preserve"> - nu este cazul</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12" w:name="do|ax5^E|spXIII.|lid"/>
      <w:bookmarkEnd w:id="112"/>
      <w:r w:rsidRPr="00F727E1">
        <w:rPr>
          <w:rFonts w:ascii="Arial" w:eastAsia="Times New Roman" w:hAnsi="Arial" w:cs="Arial"/>
          <w:b/>
          <w:bCs/>
          <w:i/>
          <w:color w:val="C00000"/>
          <w:sz w:val="24"/>
          <w:szCs w:val="24"/>
          <w:lang w:eastAsia="ro-RO"/>
        </w:rPr>
        <w:t>d)</w:t>
      </w:r>
      <w:r w:rsidRPr="00F727E1">
        <w:rPr>
          <w:rFonts w:ascii="Arial" w:eastAsia="Times New Roman" w:hAnsi="Arial" w:cs="Arial"/>
          <w:i/>
          <w:color w:val="C00000"/>
          <w:sz w:val="24"/>
          <w:szCs w:val="24"/>
          <w:lang w:eastAsia="ro-RO"/>
        </w:rPr>
        <w:t>se va preciza dacă proiectul propus nu are legătură directă cu sau nu este necesar pentru managementul conservării ariei naturale protejate de interes comunitar;</w:t>
      </w:r>
      <w:r w:rsidR="00596230" w:rsidRPr="00596230">
        <w:rPr>
          <w:rFonts w:ascii="Arial" w:eastAsia="Times New Roman" w:hAnsi="Arial" w:cs="Arial"/>
          <w:i/>
          <w:sz w:val="24"/>
          <w:szCs w:val="24"/>
          <w:lang w:eastAsia="ro-RO"/>
        </w:rPr>
        <w:t xml:space="preserve"> - nu este cazul</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13" w:name="do|ax5^E|spXIII.|lie"/>
      <w:bookmarkEnd w:id="113"/>
      <w:r w:rsidRPr="00F727E1">
        <w:rPr>
          <w:rFonts w:ascii="Arial" w:eastAsia="Times New Roman" w:hAnsi="Arial" w:cs="Arial"/>
          <w:b/>
          <w:bCs/>
          <w:i/>
          <w:color w:val="C00000"/>
          <w:sz w:val="24"/>
          <w:szCs w:val="24"/>
          <w:lang w:eastAsia="ro-RO"/>
        </w:rPr>
        <w:t>e)</w:t>
      </w:r>
      <w:r w:rsidRPr="00F727E1">
        <w:rPr>
          <w:rFonts w:ascii="Arial" w:eastAsia="Times New Roman" w:hAnsi="Arial" w:cs="Arial"/>
          <w:i/>
          <w:color w:val="C00000"/>
          <w:sz w:val="24"/>
          <w:szCs w:val="24"/>
          <w:lang w:eastAsia="ro-RO"/>
        </w:rPr>
        <w:t>se va estima impactul potenţial al proiectului asupra speciilor şi habitatelor din aria naturală protejată de interes comunitar;</w:t>
      </w:r>
      <w:r w:rsidR="00596230" w:rsidRPr="00596230">
        <w:rPr>
          <w:rFonts w:ascii="Arial" w:eastAsia="Times New Roman" w:hAnsi="Arial" w:cs="Arial"/>
          <w:i/>
          <w:sz w:val="24"/>
          <w:szCs w:val="24"/>
          <w:lang w:eastAsia="ro-RO"/>
        </w:rPr>
        <w:t xml:space="preserve"> - nu este cazul</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14" w:name="do|ax5^E|spXIII.|lif"/>
      <w:bookmarkEnd w:id="114"/>
      <w:r w:rsidRPr="00F727E1">
        <w:rPr>
          <w:rFonts w:ascii="Arial" w:eastAsia="Times New Roman" w:hAnsi="Arial" w:cs="Arial"/>
          <w:b/>
          <w:bCs/>
          <w:i/>
          <w:color w:val="C00000"/>
          <w:sz w:val="24"/>
          <w:szCs w:val="24"/>
          <w:lang w:eastAsia="ro-RO"/>
        </w:rPr>
        <w:t>f)</w:t>
      </w:r>
      <w:r w:rsidRPr="00F727E1">
        <w:rPr>
          <w:rFonts w:ascii="Arial" w:eastAsia="Times New Roman" w:hAnsi="Arial" w:cs="Arial"/>
          <w:i/>
          <w:color w:val="C00000"/>
          <w:sz w:val="24"/>
          <w:szCs w:val="24"/>
          <w:lang w:eastAsia="ro-RO"/>
        </w:rPr>
        <w:t>alte informaţii prevăzute în legislaţia în vigoare.</w:t>
      </w:r>
      <w:r w:rsidR="00596230" w:rsidRPr="00596230">
        <w:rPr>
          <w:rFonts w:ascii="Arial" w:eastAsia="Times New Roman" w:hAnsi="Arial" w:cs="Arial"/>
          <w:i/>
          <w:sz w:val="24"/>
          <w:szCs w:val="24"/>
          <w:lang w:eastAsia="ro-RO"/>
        </w:rPr>
        <w:t xml:space="preserve"> - nu este cazul</w:t>
      </w:r>
    </w:p>
    <w:p w:rsidR="006022E0" w:rsidRPr="00F727E1" w:rsidRDefault="006022E0" w:rsidP="004D6E0B">
      <w:pPr>
        <w:pStyle w:val="ListParagraph"/>
        <w:numPr>
          <w:ilvl w:val="0"/>
          <w:numId w:val="2"/>
        </w:numPr>
        <w:shd w:val="clear" w:color="auto" w:fill="FFFFFF"/>
        <w:tabs>
          <w:tab w:val="left" w:pos="720"/>
        </w:tabs>
        <w:spacing w:after="0"/>
        <w:ind w:left="0" w:firstLine="0"/>
        <w:jc w:val="both"/>
        <w:rPr>
          <w:rFonts w:ascii="Arial" w:eastAsia="Times New Roman" w:hAnsi="Arial" w:cs="Arial"/>
          <w:b/>
          <w:i/>
          <w:color w:val="C00000"/>
          <w:sz w:val="24"/>
          <w:szCs w:val="24"/>
          <w:lang w:eastAsia="ro-RO"/>
        </w:rPr>
      </w:pPr>
      <w:r w:rsidRPr="00F727E1">
        <w:rPr>
          <w:rFonts w:ascii="Arial" w:eastAsia="Times New Roman" w:hAnsi="Arial" w:cs="Arial"/>
          <w:b/>
          <w:i/>
          <w:color w:val="C00000"/>
          <w:sz w:val="24"/>
          <w:szCs w:val="24"/>
          <w:lang w:eastAsia="ro-RO"/>
        </w:rPr>
        <w:lastRenderedPageBreak/>
        <w:t xml:space="preserve">Pentru proiectele care se realizează pe ape sau au legătură cu apele, memoriul va fi completat cu următoarele informaţii, preluate din Planurile de management </w:t>
      </w:r>
      <w:proofErr w:type="spellStart"/>
      <w:r w:rsidRPr="00F727E1">
        <w:rPr>
          <w:rFonts w:ascii="Arial" w:eastAsia="Times New Roman" w:hAnsi="Arial" w:cs="Arial"/>
          <w:b/>
          <w:i/>
          <w:color w:val="C00000"/>
          <w:sz w:val="24"/>
          <w:szCs w:val="24"/>
          <w:lang w:eastAsia="ro-RO"/>
        </w:rPr>
        <w:t>bazinale</w:t>
      </w:r>
      <w:proofErr w:type="spellEnd"/>
      <w:r w:rsidRPr="00F727E1">
        <w:rPr>
          <w:rFonts w:ascii="Arial" w:eastAsia="Times New Roman" w:hAnsi="Arial" w:cs="Arial"/>
          <w:b/>
          <w:i/>
          <w:color w:val="C00000"/>
          <w:sz w:val="24"/>
          <w:szCs w:val="24"/>
          <w:lang w:eastAsia="ro-RO"/>
        </w:rPr>
        <w:t>, actualizate:</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15" w:name="do|ax5^E|spXIV.|pa1"/>
      <w:bookmarkEnd w:id="115"/>
      <w:r w:rsidRPr="00F727E1">
        <w:rPr>
          <w:rFonts w:ascii="Arial" w:eastAsia="Times New Roman" w:hAnsi="Arial" w:cs="Arial"/>
          <w:i/>
          <w:color w:val="C00000"/>
          <w:sz w:val="24"/>
          <w:szCs w:val="24"/>
          <w:lang w:eastAsia="ro-RO"/>
        </w:rPr>
        <w:t>1.Localizarea proiectului:</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16" w:name="do|ax5^E|spXIV.|pa2"/>
      <w:bookmarkEnd w:id="116"/>
      <w:r w:rsidRPr="00F727E1">
        <w:rPr>
          <w:rFonts w:ascii="Arial" w:eastAsia="Times New Roman" w:hAnsi="Arial" w:cs="Arial"/>
          <w:i/>
          <w:color w:val="C00000"/>
          <w:sz w:val="24"/>
          <w:szCs w:val="24"/>
          <w:lang w:eastAsia="ro-RO"/>
        </w:rPr>
        <w:t>- bazinul hidrografic;</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17" w:name="do|ax5^E|spXIV.|pa3"/>
      <w:bookmarkEnd w:id="117"/>
      <w:r w:rsidRPr="00F727E1">
        <w:rPr>
          <w:rFonts w:ascii="Arial" w:eastAsia="Times New Roman" w:hAnsi="Arial" w:cs="Arial"/>
          <w:i/>
          <w:color w:val="C00000"/>
          <w:sz w:val="24"/>
          <w:szCs w:val="24"/>
          <w:lang w:eastAsia="ro-RO"/>
        </w:rPr>
        <w:t>- cursul de apă: denumirea şi codul cadastral;</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18" w:name="do|ax5^E|spXIV.|pa4"/>
      <w:bookmarkEnd w:id="118"/>
      <w:r w:rsidRPr="00F727E1">
        <w:rPr>
          <w:rFonts w:ascii="Arial" w:eastAsia="Times New Roman" w:hAnsi="Arial" w:cs="Arial"/>
          <w:i/>
          <w:color w:val="C00000"/>
          <w:sz w:val="24"/>
          <w:szCs w:val="24"/>
          <w:lang w:eastAsia="ro-RO"/>
        </w:rPr>
        <w:t>- corpul de apă (de suprafaţă şi/sau subteran): denumire şi cod.</w:t>
      </w:r>
    </w:p>
    <w:p w:rsidR="006022E0" w:rsidRPr="00F727E1" w:rsidRDefault="006022E0" w:rsidP="005D5FCF">
      <w:pPr>
        <w:shd w:val="clear" w:color="auto" w:fill="FFFFFF"/>
        <w:spacing w:after="0"/>
        <w:jc w:val="both"/>
        <w:rPr>
          <w:rFonts w:ascii="Arial" w:eastAsia="Times New Roman" w:hAnsi="Arial" w:cs="Arial"/>
          <w:i/>
          <w:color w:val="C00000"/>
          <w:sz w:val="24"/>
          <w:szCs w:val="24"/>
          <w:lang w:eastAsia="ro-RO"/>
        </w:rPr>
      </w:pPr>
      <w:bookmarkStart w:id="119" w:name="do|ax5^E|spXIV.|pa5"/>
      <w:bookmarkEnd w:id="119"/>
      <w:r w:rsidRPr="00F727E1">
        <w:rPr>
          <w:rFonts w:ascii="Arial" w:eastAsia="Times New Roman" w:hAnsi="Arial" w:cs="Arial"/>
          <w:i/>
          <w:color w:val="C00000"/>
          <w:sz w:val="24"/>
          <w:szCs w:val="24"/>
          <w:lang w:eastAsia="ro-RO"/>
        </w:rPr>
        <w:t>2.Indicarea stării ecologice/potenţialului ecologic şi starea chimică a corpului de apă de suprafaţă; pentru corpul de apă subteran se vor indica starea cantitativă şi starea chimica a corpului de apă.</w:t>
      </w:r>
    </w:p>
    <w:p w:rsidR="006022E0" w:rsidRDefault="006022E0" w:rsidP="005D5FCF">
      <w:pPr>
        <w:shd w:val="clear" w:color="auto" w:fill="FFFFFF"/>
        <w:spacing w:after="0"/>
        <w:jc w:val="both"/>
        <w:rPr>
          <w:rFonts w:ascii="Arial" w:eastAsia="Times New Roman" w:hAnsi="Arial" w:cs="Arial"/>
          <w:i/>
          <w:color w:val="C00000"/>
          <w:sz w:val="24"/>
          <w:szCs w:val="24"/>
          <w:lang w:eastAsia="ro-RO"/>
        </w:rPr>
      </w:pPr>
      <w:bookmarkStart w:id="120" w:name="do|ax5^E|spXIV.|pt3"/>
      <w:bookmarkEnd w:id="120"/>
      <w:r w:rsidRPr="00F727E1">
        <w:rPr>
          <w:rFonts w:ascii="Arial" w:eastAsia="Times New Roman" w:hAnsi="Arial" w:cs="Arial"/>
          <w:b/>
          <w:bCs/>
          <w:i/>
          <w:color w:val="C00000"/>
          <w:sz w:val="24"/>
          <w:szCs w:val="24"/>
          <w:lang w:eastAsia="ro-RO"/>
        </w:rPr>
        <w:t>3.</w:t>
      </w:r>
      <w:r w:rsidRPr="00F727E1">
        <w:rPr>
          <w:rFonts w:ascii="Arial" w:eastAsia="Times New Roman" w:hAnsi="Arial" w:cs="Arial"/>
          <w:i/>
          <w:color w:val="C00000"/>
          <w:sz w:val="24"/>
          <w:szCs w:val="24"/>
          <w:lang w:eastAsia="ro-RO"/>
        </w:rPr>
        <w:t>indicarea obiectivului/obiectivelor de mediu pentru fiecare corp de apă identificat, cu precizarea excepţiilor aplicate şi a termenelor aferente, după caz.</w:t>
      </w:r>
    </w:p>
    <w:p w:rsidR="00596230" w:rsidRPr="00F727E1" w:rsidRDefault="00596230" w:rsidP="005D5FCF">
      <w:pPr>
        <w:shd w:val="clear" w:color="auto" w:fill="FFFFFF"/>
        <w:spacing w:after="0"/>
        <w:jc w:val="both"/>
        <w:rPr>
          <w:rFonts w:ascii="Arial" w:eastAsia="Times New Roman" w:hAnsi="Arial" w:cs="Arial"/>
          <w:i/>
          <w:color w:val="C00000"/>
          <w:sz w:val="24"/>
          <w:szCs w:val="24"/>
          <w:lang w:eastAsia="ro-RO"/>
        </w:rPr>
      </w:pPr>
      <w:r w:rsidRPr="00596230">
        <w:rPr>
          <w:rFonts w:ascii="Arial" w:eastAsia="Times New Roman" w:hAnsi="Arial" w:cs="Arial"/>
          <w:i/>
          <w:sz w:val="24"/>
          <w:szCs w:val="24"/>
          <w:lang w:eastAsia="ro-RO"/>
        </w:rPr>
        <w:t>- nu este cazul</w:t>
      </w:r>
    </w:p>
    <w:p w:rsidR="006022E0" w:rsidRPr="00F727E1" w:rsidRDefault="006022E0" w:rsidP="004D6E0B">
      <w:pPr>
        <w:pStyle w:val="ListParagraph"/>
        <w:numPr>
          <w:ilvl w:val="0"/>
          <w:numId w:val="2"/>
        </w:numPr>
        <w:shd w:val="clear" w:color="auto" w:fill="FFFFFF"/>
        <w:tabs>
          <w:tab w:val="left" w:pos="720"/>
        </w:tabs>
        <w:spacing w:after="0"/>
        <w:ind w:left="0" w:firstLine="0"/>
        <w:jc w:val="both"/>
        <w:rPr>
          <w:rFonts w:ascii="Arial" w:eastAsia="Times New Roman" w:hAnsi="Arial" w:cs="Arial"/>
          <w:i/>
          <w:color w:val="C00000"/>
          <w:sz w:val="24"/>
          <w:szCs w:val="24"/>
          <w:lang w:eastAsia="ro-RO"/>
        </w:rPr>
      </w:pPr>
      <w:r w:rsidRPr="00F727E1">
        <w:rPr>
          <w:rFonts w:ascii="Arial" w:eastAsia="Times New Roman" w:hAnsi="Arial" w:cs="Arial"/>
          <w:i/>
          <w:color w:val="C00000"/>
          <w:sz w:val="24"/>
          <w:szCs w:val="24"/>
          <w:lang w:eastAsia="ro-RO"/>
        </w:rPr>
        <w:t>Criteriile prevăzute în anexa nr. 3 la Legea nr. .................................. privind evaluarea impactului anumitor proiecte publice şi private asupra mediului se iau în considerare, dacă este cazul, în momentul compilării informaţiilor în conformitate cu punctele III-XIV.</w:t>
      </w:r>
    </w:p>
    <w:p w:rsidR="006A1AE7" w:rsidRDefault="006A1AE7" w:rsidP="005D5FCF">
      <w:pPr>
        <w:rPr>
          <w:rFonts w:ascii="Arial" w:hAnsi="Arial" w:cs="Arial"/>
          <w:i/>
          <w:color w:val="C00000"/>
          <w:sz w:val="24"/>
          <w:szCs w:val="24"/>
        </w:rPr>
      </w:pPr>
    </w:p>
    <w:p w:rsidR="000075A3" w:rsidRDefault="000075A3" w:rsidP="005D5FCF">
      <w:pPr>
        <w:rPr>
          <w:rFonts w:ascii="Arial" w:hAnsi="Arial" w:cs="Arial"/>
          <w:i/>
          <w:color w:val="C00000"/>
          <w:sz w:val="24"/>
          <w:szCs w:val="24"/>
        </w:rPr>
      </w:pPr>
    </w:p>
    <w:p w:rsidR="000075A3" w:rsidRDefault="000075A3" w:rsidP="005D5FCF">
      <w:pPr>
        <w:rPr>
          <w:rFonts w:ascii="Arial" w:hAnsi="Arial" w:cs="Arial"/>
          <w:i/>
          <w:color w:val="C00000"/>
          <w:sz w:val="24"/>
          <w:szCs w:val="24"/>
        </w:rPr>
      </w:pPr>
    </w:p>
    <w:p w:rsidR="000075A3" w:rsidRDefault="000075A3" w:rsidP="005D5FCF">
      <w:pPr>
        <w:rPr>
          <w:rFonts w:ascii="Arial" w:hAnsi="Arial" w:cs="Arial"/>
          <w:i/>
          <w:color w:val="C00000"/>
          <w:sz w:val="24"/>
          <w:szCs w:val="24"/>
        </w:rPr>
      </w:pPr>
      <w:proofErr w:type="spellStart"/>
      <w:r>
        <w:rPr>
          <w:rFonts w:ascii="Arial" w:hAnsi="Arial" w:cs="Arial"/>
          <w:i/>
          <w:color w:val="C00000"/>
          <w:sz w:val="24"/>
          <w:szCs w:val="24"/>
        </w:rPr>
        <w:t>Intocmit</w:t>
      </w:r>
      <w:proofErr w:type="spellEnd"/>
    </w:p>
    <w:p w:rsidR="000075A3" w:rsidRDefault="000075A3" w:rsidP="005D5FCF">
      <w:pPr>
        <w:rPr>
          <w:rFonts w:ascii="Arial" w:hAnsi="Arial" w:cs="Arial"/>
          <w:i/>
          <w:color w:val="C00000"/>
          <w:sz w:val="24"/>
          <w:szCs w:val="24"/>
        </w:rPr>
      </w:pPr>
      <w:proofErr w:type="spellStart"/>
      <w:r>
        <w:rPr>
          <w:rFonts w:ascii="Arial" w:hAnsi="Arial" w:cs="Arial"/>
          <w:i/>
          <w:color w:val="C00000"/>
          <w:sz w:val="24"/>
          <w:szCs w:val="24"/>
        </w:rPr>
        <w:t>Madalina</w:t>
      </w:r>
      <w:proofErr w:type="spellEnd"/>
      <w:r>
        <w:rPr>
          <w:rFonts w:ascii="Arial" w:hAnsi="Arial" w:cs="Arial"/>
          <w:i/>
          <w:color w:val="C00000"/>
          <w:sz w:val="24"/>
          <w:szCs w:val="24"/>
        </w:rPr>
        <w:t xml:space="preserve"> Popa</w:t>
      </w:r>
    </w:p>
    <w:p w:rsidR="000075A3" w:rsidRPr="00F727E1" w:rsidRDefault="000075A3" w:rsidP="005D5FCF">
      <w:pPr>
        <w:rPr>
          <w:rFonts w:ascii="Arial" w:hAnsi="Arial" w:cs="Arial"/>
          <w:i/>
          <w:color w:val="C00000"/>
          <w:sz w:val="24"/>
          <w:szCs w:val="24"/>
        </w:rPr>
      </w:pPr>
      <w:r>
        <w:rPr>
          <w:rFonts w:ascii="Arial" w:hAnsi="Arial" w:cs="Arial"/>
          <w:i/>
          <w:color w:val="C00000"/>
          <w:sz w:val="24"/>
          <w:szCs w:val="24"/>
        </w:rPr>
        <w:t>Andrei Fuselova</w:t>
      </w:r>
      <w:bookmarkStart w:id="121" w:name="_GoBack"/>
      <w:bookmarkEnd w:id="121"/>
    </w:p>
    <w:sectPr w:rsidR="000075A3" w:rsidRPr="00F727E1" w:rsidSect="00282A6C">
      <w:footerReference w:type="default" r:id="rId2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90" w:rsidRDefault="00AA5F90" w:rsidP="00240585">
      <w:pPr>
        <w:spacing w:after="0" w:line="240" w:lineRule="auto"/>
      </w:pPr>
      <w:r>
        <w:separator/>
      </w:r>
    </w:p>
  </w:endnote>
  <w:endnote w:type="continuationSeparator" w:id="0">
    <w:p w:rsidR="00AA5F90" w:rsidRDefault="00AA5F90" w:rsidP="0024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045715"/>
      <w:docPartObj>
        <w:docPartGallery w:val="Page Numbers (Bottom of Page)"/>
        <w:docPartUnique/>
      </w:docPartObj>
    </w:sdtPr>
    <w:sdtEndPr/>
    <w:sdtContent>
      <w:sdt>
        <w:sdtPr>
          <w:id w:val="860082579"/>
          <w:docPartObj>
            <w:docPartGallery w:val="Page Numbers (Top of Page)"/>
            <w:docPartUnique/>
          </w:docPartObj>
        </w:sdtPr>
        <w:sdtEndPr/>
        <w:sdtContent>
          <w:p w:rsidR="00C73CCA" w:rsidRDefault="00C73CCA">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0075A3">
              <w:rPr>
                <w:b/>
                <w:bCs/>
                <w:noProof/>
              </w:rPr>
              <w:t>16</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0075A3">
              <w:rPr>
                <w:b/>
                <w:bCs/>
                <w:noProof/>
              </w:rPr>
              <w:t>16</w:t>
            </w:r>
            <w:r>
              <w:rPr>
                <w:b/>
                <w:bCs/>
                <w:sz w:val="24"/>
                <w:szCs w:val="24"/>
              </w:rPr>
              <w:fldChar w:fldCharType="end"/>
            </w:r>
          </w:p>
        </w:sdtContent>
      </w:sdt>
    </w:sdtContent>
  </w:sdt>
  <w:p w:rsidR="00C73CCA" w:rsidRDefault="00C73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90" w:rsidRDefault="00AA5F90" w:rsidP="00240585">
      <w:pPr>
        <w:spacing w:after="0" w:line="240" w:lineRule="auto"/>
      </w:pPr>
      <w:r>
        <w:separator/>
      </w:r>
    </w:p>
  </w:footnote>
  <w:footnote w:type="continuationSeparator" w:id="0">
    <w:p w:rsidR="00AA5F90" w:rsidRDefault="00AA5F90" w:rsidP="00240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6F4"/>
    <w:multiLevelType w:val="hybridMultilevel"/>
    <w:tmpl w:val="B16C12FE"/>
    <w:lvl w:ilvl="0" w:tplc="17A8C75A">
      <w:start w:val="1"/>
      <w:numFmt w:val="decimal"/>
      <w:lvlText w:val="3.%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2B462A"/>
    <w:multiLevelType w:val="hybridMultilevel"/>
    <w:tmpl w:val="D8DAD7D6"/>
    <w:lvl w:ilvl="0" w:tplc="04090005">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C2B87"/>
    <w:multiLevelType w:val="hybridMultilevel"/>
    <w:tmpl w:val="16564298"/>
    <w:lvl w:ilvl="0" w:tplc="BE66E224">
      <w:start w:val="1"/>
      <w:numFmt w:val="bullet"/>
      <w:lvlText w:val=""/>
      <w:lvlJc w:val="left"/>
      <w:pPr>
        <w:ind w:left="1440" w:hanging="360"/>
      </w:pPr>
      <w:rPr>
        <w:rFonts w:ascii="Wingdings" w:hAnsi="Wingdings" w:hint="default"/>
        <w:color w:val="FF0000"/>
        <w:sz w:val="1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862480E"/>
    <w:multiLevelType w:val="hybridMultilevel"/>
    <w:tmpl w:val="BA54C1C2"/>
    <w:lvl w:ilvl="0" w:tplc="DDB2978E">
      <w:start w:val="1"/>
      <w:numFmt w:val="lowerLetter"/>
      <w:lvlText w:val="%1)"/>
      <w:lvlJc w:val="left"/>
      <w:pPr>
        <w:ind w:left="720" w:hanging="360"/>
      </w:pPr>
      <w:rPr>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84D9A"/>
    <w:multiLevelType w:val="hybridMultilevel"/>
    <w:tmpl w:val="239803B8"/>
    <w:lvl w:ilvl="0" w:tplc="24205BD2">
      <w:start w:val="1"/>
      <w:numFmt w:val="decimal"/>
      <w:lvlText w:val="2.%1"/>
      <w:lvlJc w:val="left"/>
      <w:pPr>
        <w:ind w:left="720" w:hanging="360"/>
      </w:pPr>
      <w:rPr>
        <w:rFonts w:hint="default"/>
        <w:b/>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CA37BCE"/>
    <w:multiLevelType w:val="hybridMultilevel"/>
    <w:tmpl w:val="FBFCB994"/>
    <w:lvl w:ilvl="0" w:tplc="F0BE6152">
      <w:start w:val="1"/>
      <w:numFmt w:val="lowerLetter"/>
      <w:lvlText w:val="%1."/>
      <w:lvlJc w:val="left"/>
      <w:pPr>
        <w:ind w:left="720" w:hanging="360"/>
      </w:pPr>
      <w:rPr>
        <w:rFonts w:hint="default"/>
        <w:b/>
        <w:color w:val="C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1F81046"/>
    <w:multiLevelType w:val="hybridMultilevel"/>
    <w:tmpl w:val="8A12653A"/>
    <w:lvl w:ilvl="0" w:tplc="BE66E224">
      <w:start w:val="1"/>
      <w:numFmt w:val="bullet"/>
      <w:lvlText w:val=""/>
      <w:lvlJc w:val="left"/>
      <w:pPr>
        <w:ind w:left="720" w:hanging="360"/>
      </w:pPr>
      <w:rPr>
        <w:rFonts w:ascii="Wingdings" w:hAnsi="Wingdings" w:hint="default"/>
        <w:color w:val="FF0000"/>
        <w:sz w:val="1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6597F32"/>
    <w:multiLevelType w:val="hybridMultilevel"/>
    <w:tmpl w:val="E962E686"/>
    <w:lvl w:ilvl="0" w:tplc="0418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02F06"/>
    <w:multiLevelType w:val="hybridMultilevel"/>
    <w:tmpl w:val="01405F86"/>
    <w:lvl w:ilvl="0" w:tplc="6DA2757E">
      <w:start w:val="1"/>
      <w:numFmt w:val="decimal"/>
      <w:lvlText w:val="II.%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F93047A"/>
    <w:multiLevelType w:val="hybridMultilevel"/>
    <w:tmpl w:val="84C86E52"/>
    <w:lvl w:ilvl="0" w:tplc="9FCA9260">
      <w:start w:val="1"/>
      <w:numFmt w:val="upperLetter"/>
      <w:lvlText w:val="%1."/>
      <w:lvlJc w:val="left"/>
      <w:pPr>
        <w:ind w:left="780" w:hanging="360"/>
      </w:pPr>
      <w:rPr>
        <w:b/>
        <w:color w:val="C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29F7126"/>
    <w:multiLevelType w:val="hybridMultilevel"/>
    <w:tmpl w:val="132488F6"/>
    <w:lvl w:ilvl="0" w:tplc="597C5AA8">
      <w:start w:val="1"/>
      <w:numFmt w:val="upperRoman"/>
      <w:lvlText w:val="%1I."/>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C28353B"/>
    <w:multiLevelType w:val="hybridMultilevel"/>
    <w:tmpl w:val="0D0001D0"/>
    <w:lvl w:ilvl="0" w:tplc="E11A21C2">
      <w:start w:val="1"/>
      <w:numFmt w:val="decimal"/>
      <w:lvlText w:val="III.%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1084D"/>
    <w:multiLevelType w:val="hybridMultilevel"/>
    <w:tmpl w:val="97064D38"/>
    <w:lvl w:ilvl="0" w:tplc="B4DE5E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917AD"/>
    <w:multiLevelType w:val="hybridMultilevel"/>
    <w:tmpl w:val="333C05CC"/>
    <w:lvl w:ilvl="0" w:tplc="CFDEF21C">
      <w:start w:val="1"/>
      <w:numFmt w:val="upperRoman"/>
      <w:lvlText w:val="%1."/>
      <w:lvlJc w:val="left"/>
      <w:pPr>
        <w:ind w:left="1080" w:hanging="360"/>
      </w:pPr>
      <w:rPr>
        <w:rFonts w:hint="default"/>
        <w:b/>
        <w:color w:val="C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3AAF029B"/>
    <w:multiLevelType w:val="hybridMultilevel"/>
    <w:tmpl w:val="902210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9C1308"/>
    <w:multiLevelType w:val="hybridMultilevel"/>
    <w:tmpl w:val="68E6B138"/>
    <w:lvl w:ilvl="0" w:tplc="09B827DA">
      <w:start w:val="1"/>
      <w:numFmt w:val="upperRoman"/>
      <w:lvlText w:val="CAPITOLUL %1"/>
      <w:lvlJc w:val="left"/>
      <w:pPr>
        <w:ind w:left="135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9F56DEA"/>
    <w:multiLevelType w:val="hybridMultilevel"/>
    <w:tmpl w:val="29167644"/>
    <w:lvl w:ilvl="0" w:tplc="04090005">
      <w:start w:val="1"/>
      <w:numFmt w:val="bullet"/>
      <w:lvlText w:val=""/>
      <w:lvlJc w:val="left"/>
      <w:pPr>
        <w:ind w:left="900" w:hanging="360"/>
      </w:pPr>
      <w:rPr>
        <w:rFonts w:ascii="Wingdings" w:hAnsi="Wingdings" w:hint="default"/>
        <w:b/>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7">
    <w:nsid w:val="4CCF793E"/>
    <w:multiLevelType w:val="hybridMultilevel"/>
    <w:tmpl w:val="D1509A6E"/>
    <w:lvl w:ilvl="0" w:tplc="1A3CC02E">
      <w:start w:val="1"/>
      <w:numFmt w:val="decimal"/>
      <w:lvlText w:val="III.%1. "/>
      <w:lvlJc w:val="left"/>
      <w:pPr>
        <w:ind w:left="720" w:hanging="360"/>
      </w:pPr>
      <w:rPr>
        <w:rFonts w:ascii="Arial" w:hAnsi="Arial" w:cs="Arial"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D65423"/>
    <w:multiLevelType w:val="hybridMultilevel"/>
    <w:tmpl w:val="9AEAB10C"/>
    <w:lvl w:ilvl="0" w:tplc="AB8ED150">
      <w:start w:val="1"/>
      <w:numFmt w:val="decimal"/>
      <w:lvlText w:val="f.%1"/>
      <w:lvlJc w:val="left"/>
      <w:pPr>
        <w:ind w:left="720" w:hanging="360"/>
      </w:pPr>
      <w:rPr>
        <w:rFonts w:hint="default"/>
        <w:b/>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C4F2C"/>
    <w:multiLevelType w:val="hybridMultilevel"/>
    <w:tmpl w:val="5F54891E"/>
    <w:lvl w:ilvl="0" w:tplc="EA742114">
      <w:start w:val="1"/>
      <w:numFmt w:val="lowerLetter"/>
      <w:lvlText w:val="%1."/>
      <w:lvlJc w:val="left"/>
      <w:pPr>
        <w:ind w:left="720" w:hanging="360"/>
      </w:pPr>
      <w:rPr>
        <w:b/>
        <w:color w:val="C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5"/>
  </w:num>
  <w:num w:numId="5">
    <w:abstractNumId w:val="19"/>
  </w:num>
  <w:num w:numId="6">
    <w:abstractNumId w:val="4"/>
  </w:num>
  <w:num w:numId="7">
    <w:abstractNumId w:val="14"/>
  </w:num>
  <w:num w:numId="8">
    <w:abstractNumId w:val="6"/>
  </w:num>
  <w:num w:numId="9">
    <w:abstractNumId w:val="2"/>
  </w:num>
  <w:num w:numId="10">
    <w:abstractNumId w:val="16"/>
  </w:num>
  <w:num w:numId="11">
    <w:abstractNumId w:val="18"/>
  </w:num>
  <w:num w:numId="12">
    <w:abstractNumId w:val="9"/>
  </w:num>
  <w:num w:numId="13">
    <w:abstractNumId w:val="3"/>
  </w:num>
  <w:num w:numId="14">
    <w:abstractNumId w:val="7"/>
  </w:num>
  <w:num w:numId="15">
    <w:abstractNumId w:val="0"/>
  </w:num>
  <w:num w:numId="16">
    <w:abstractNumId w:val="15"/>
  </w:num>
  <w:num w:numId="17">
    <w:abstractNumId w:val="17"/>
  </w:num>
  <w:num w:numId="18">
    <w:abstractNumId w:val="1"/>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6E"/>
    <w:rsid w:val="00001A9E"/>
    <w:rsid w:val="000075A3"/>
    <w:rsid w:val="000360B2"/>
    <w:rsid w:val="00072E6C"/>
    <w:rsid w:val="00094CF9"/>
    <w:rsid w:val="000E2067"/>
    <w:rsid w:val="000E31C6"/>
    <w:rsid w:val="000E3EE4"/>
    <w:rsid w:val="00100826"/>
    <w:rsid w:val="00104CA3"/>
    <w:rsid w:val="0010607F"/>
    <w:rsid w:val="0011079E"/>
    <w:rsid w:val="001217F9"/>
    <w:rsid w:val="00125947"/>
    <w:rsid w:val="0014362F"/>
    <w:rsid w:val="00172629"/>
    <w:rsid w:val="001753EF"/>
    <w:rsid w:val="00181E5B"/>
    <w:rsid w:val="00192783"/>
    <w:rsid w:val="001B64D5"/>
    <w:rsid w:val="001C4D34"/>
    <w:rsid w:val="001D474C"/>
    <w:rsid w:val="001D73B7"/>
    <w:rsid w:val="001F7F6E"/>
    <w:rsid w:val="002204ED"/>
    <w:rsid w:val="00236032"/>
    <w:rsid w:val="00240585"/>
    <w:rsid w:val="002431D1"/>
    <w:rsid w:val="00282A6C"/>
    <w:rsid w:val="002F3856"/>
    <w:rsid w:val="00304D74"/>
    <w:rsid w:val="00342651"/>
    <w:rsid w:val="00377736"/>
    <w:rsid w:val="00395591"/>
    <w:rsid w:val="003A0592"/>
    <w:rsid w:val="003C0ECB"/>
    <w:rsid w:val="003C6910"/>
    <w:rsid w:val="00422746"/>
    <w:rsid w:val="00457D25"/>
    <w:rsid w:val="0047765F"/>
    <w:rsid w:val="004817E4"/>
    <w:rsid w:val="00493C4B"/>
    <w:rsid w:val="004D526A"/>
    <w:rsid w:val="004D6E0B"/>
    <w:rsid w:val="004E2846"/>
    <w:rsid w:val="004F7696"/>
    <w:rsid w:val="00520F16"/>
    <w:rsid w:val="00541148"/>
    <w:rsid w:val="00560ADD"/>
    <w:rsid w:val="0058268D"/>
    <w:rsid w:val="00596230"/>
    <w:rsid w:val="005B0CA4"/>
    <w:rsid w:val="005B5BD4"/>
    <w:rsid w:val="005C4047"/>
    <w:rsid w:val="005D5FCF"/>
    <w:rsid w:val="005F7CBD"/>
    <w:rsid w:val="006022E0"/>
    <w:rsid w:val="0062750F"/>
    <w:rsid w:val="00652079"/>
    <w:rsid w:val="00667A2F"/>
    <w:rsid w:val="006848CD"/>
    <w:rsid w:val="006A1AE7"/>
    <w:rsid w:val="006F21FA"/>
    <w:rsid w:val="006F2295"/>
    <w:rsid w:val="0073472C"/>
    <w:rsid w:val="00750FA3"/>
    <w:rsid w:val="007B0B27"/>
    <w:rsid w:val="007B3C12"/>
    <w:rsid w:val="007E31D8"/>
    <w:rsid w:val="007F10EF"/>
    <w:rsid w:val="00814A34"/>
    <w:rsid w:val="008471DD"/>
    <w:rsid w:val="00864CA5"/>
    <w:rsid w:val="00897D57"/>
    <w:rsid w:val="008D1527"/>
    <w:rsid w:val="008E7A1D"/>
    <w:rsid w:val="008F34BB"/>
    <w:rsid w:val="00945237"/>
    <w:rsid w:val="00957256"/>
    <w:rsid w:val="00A0762E"/>
    <w:rsid w:val="00A1234D"/>
    <w:rsid w:val="00A22517"/>
    <w:rsid w:val="00A30DEB"/>
    <w:rsid w:val="00A37114"/>
    <w:rsid w:val="00A87A0B"/>
    <w:rsid w:val="00A92761"/>
    <w:rsid w:val="00AA5F90"/>
    <w:rsid w:val="00AA5FD5"/>
    <w:rsid w:val="00AA7B35"/>
    <w:rsid w:val="00AD7AED"/>
    <w:rsid w:val="00AE6FA5"/>
    <w:rsid w:val="00AF4BE8"/>
    <w:rsid w:val="00B8299B"/>
    <w:rsid w:val="00B97DEB"/>
    <w:rsid w:val="00BC055B"/>
    <w:rsid w:val="00C02DA8"/>
    <w:rsid w:val="00C1037E"/>
    <w:rsid w:val="00C25C5E"/>
    <w:rsid w:val="00C32ADE"/>
    <w:rsid w:val="00C73CCA"/>
    <w:rsid w:val="00C86D7F"/>
    <w:rsid w:val="00C878E5"/>
    <w:rsid w:val="00CB4EE9"/>
    <w:rsid w:val="00D45027"/>
    <w:rsid w:val="00D515C0"/>
    <w:rsid w:val="00DD612C"/>
    <w:rsid w:val="00EA1EB6"/>
    <w:rsid w:val="00EC41CF"/>
    <w:rsid w:val="00EC56AE"/>
    <w:rsid w:val="00EE4032"/>
    <w:rsid w:val="00F03B15"/>
    <w:rsid w:val="00F22C76"/>
    <w:rsid w:val="00F46243"/>
    <w:rsid w:val="00F727E1"/>
    <w:rsid w:val="00F73905"/>
    <w:rsid w:val="00FA11F0"/>
    <w:rsid w:val="00FC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E0"/>
    <w:rPr>
      <w:lang w:val="ro-RO"/>
    </w:rPr>
  </w:style>
  <w:style w:type="paragraph" w:styleId="Heading1">
    <w:name w:val="heading 1"/>
    <w:basedOn w:val="Normal"/>
    <w:next w:val="Normal"/>
    <w:link w:val="Heading1Char"/>
    <w:uiPriority w:val="9"/>
    <w:qFormat/>
    <w:rsid w:val="003C6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7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2E0"/>
    <w:rPr>
      <w:rFonts w:ascii="Tahoma" w:hAnsi="Tahoma" w:cs="Tahoma"/>
      <w:sz w:val="16"/>
      <w:szCs w:val="16"/>
      <w:lang w:val="ro-RO"/>
    </w:rPr>
  </w:style>
  <w:style w:type="paragraph" w:styleId="ListParagraph">
    <w:name w:val="List Paragraph"/>
    <w:basedOn w:val="Normal"/>
    <w:link w:val="ListParagraphChar"/>
    <w:uiPriority w:val="34"/>
    <w:qFormat/>
    <w:rsid w:val="00EC41CF"/>
    <w:pPr>
      <w:ind w:left="720"/>
      <w:contextualSpacing/>
    </w:pPr>
  </w:style>
  <w:style w:type="character" w:customStyle="1" w:styleId="Heading2Char">
    <w:name w:val="Heading 2 Char"/>
    <w:basedOn w:val="DefaultParagraphFont"/>
    <w:link w:val="Heading2"/>
    <w:uiPriority w:val="9"/>
    <w:rsid w:val="004817E4"/>
    <w:rPr>
      <w:rFonts w:asciiTheme="majorHAnsi" w:eastAsiaTheme="majorEastAsia" w:hAnsiTheme="majorHAnsi" w:cstheme="majorBidi"/>
      <w:color w:val="365F91" w:themeColor="accent1" w:themeShade="BF"/>
      <w:sz w:val="26"/>
      <w:szCs w:val="26"/>
      <w:lang w:val="ro-RO"/>
    </w:rPr>
  </w:style>
  <w:style w:type="table" w:styleId="TableGrid">
    <w:name w:val="Table Grid"/>
    <w:basedOn w:val="TableNormal"/>
    <w:uiPriority w:val="39"/>
    <w:rsid w:val="00DD612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A7B35"/>
    <w:rPr>
      <w:lang w:val="ro-RO"/>
    </w:rPr>
  </w:style>
  <w:style w:type="character" w:customStyle="1" w:styleId="Heading1Char">
    <w:name w:val="Heading 1 Char"/>
    <w:basedOn w:val="DefaultParagraphFont"/>
    <w:link w:val="Heading1"/>
    <w:uiPriority w:val="9"/>
    <w:rsid w:val="003C6910"/>
    <w:rPr>
      <w:rFonts w:asciiTheme="majorHAnsi" w:eastAsiaTheme="majorEastAsia" w:hAnsiTheme="majorHAnsi" w:cstheme="majorBidi"/>
      <w:b/>
      <w:bCs/>
      <w:color w:val="365F91" w:themeColor="accent1" w:themeShade="BF"/>
      <w:sz w:val="28"/>
      <w:szCs w:val="28"/>
      <w:lang w:val="ro-RO"/>
    </w:rPr>
  </w:style>
  <w:style w:type="paragraph" w:styleId="Header">
    <w:name w:val="header"/>
    <w:basedOn w:val="Normal"/>
    <w:link w:val="HeaderChar"/>
    <w:uiPriority w:val="99"/>
    <w:unhideWhenUsed/>
    <w:rsid w:val="0024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85"/>
    <w:rPr>
      <w:lang w:val="ro-RO"/>
    </w:rPr>
  </w:style>
  <w:style w:type="paragraph" w:styleId="Footer">
    <w:name w:val="footer"/>
    <w:basedOn w:val="Normal"/>
    <w:link w:val="FooterChar"/>
    <w:uiPriority w:val="99"/>
    <w:unhideWhenUsed/>
    <w:rsid w:val="0024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85"/>
    <w:rPr>
      <w:lang w:val="ro-RO"/>
    </w:rPr>
  </w:style>
  <w:style w:type="character" w:customStyle="1" w:styleId="tpa1">
    <w:name w:val="tpa1"/>
    <w:basedOn w:val="DefaultParagraphFont"/>
    <w:rsid w:val="00D51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E0"/>
    <w:rPr>
      <w:lang w:val="ro-RO"/>
    </w:rPr>
  </w:style>
  <w:style w:type="paragraph" w:styleId="Heading1">
    <w:name w:val="heading 1"/>
    <w:basedOn w:val="Normal"/>
    <w:next w:val="Normal"/>
    <w:link w:val="Heading1Char"/>
    <w:uiPriority w:val="9"/>
    <w:qFormat/>
    <w:rsid w:val="003C6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7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2E0"/>
    <w:rPr>
      <w:rFonts w:ascii="Tahoma" w:hAnsi="Tahoma" w:cs="Tahoma"/>
      <w:sz w:val="16"/>
      <w:szCs w:val="16"/>
      <w:lang w:val="ro-RO"/>
    </w:rPr>
  </w:style>
  <w:style w:type="paragraph" w:styleId="ListParagraph">
    <w:name w:val="List Paragraph"/>
    <w:basedOn w:val="Normal"/>
    <w:link w:val="ListParagraphChar"/>
    <w:uiPriority w:val="34"/>
    <w:qFormat/>
    <w:rsid w:val="00EC41CF"/>
    <w:pPr>
      <w:ind w:left="720"/>
      <w:contextualSpacing/>
    </w:pPr>
  </w:style>
  <w:style w:type="character" w:customStyle="1" w:styleId="Heading2Char">
    <w:name w:val="Heading 2 Char"/>
    <w:basedOn w:val="DefaultParagraphFont"/>
    <w:link w:val="Heading2"/>
    <w:uiPriority w:val="9"/>
    <w:rsid w:val="004817E4"/>
    <w:rPr>
      <w:rFonts w:asciiTheme="majorHAnsi" w:eastAsiaTheme="majorEastAsia" w:hAnsiTheme="majorHAnsi" w:cstheme="majorBidi"/>
      <w:color w:val="365F91" w:themeColor="accent1" w:themeShade="BF"/>
      <w:sz w:val="26"/>
      <w:szCs w:val="26"/>
      <w:lang w:val="ro-RO"/>
    </w:rPr>
  </w:style>
  <w:style w:type="table" w:styleId="TableGrid">
    <w:name w:val="Table Grid"/>
    <w:basedOn w:val="TableNormal"/>
    <w:uiPriority w:val="39"/>
    <w:rsid w:val="00DD612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A7B35"/>
    <w:rPr>
      <w:lang w:val="ro-RO"/>
    </w:rPr>
  </w:style>
  <w:style w:type="character" w:customStyle="1" w:styleId="Heading1Char">
    <w:name w:val="Heading 1 Char"/>
    <w:basedOn w:val="DefaultParagraphFont"/>
    <w:link w:val="Heading1"/>
    <w:uiPriority w:val="9"/>
    <w:rsid w:val="003C6910"/>
    <w:rPr>
      <w:rFonts w:asciiTheme="majorHAnsi" w:eastAsiaTheme="majorEastAsia" w:hAnsiTheme="majorHAnsi" w:cstheme="majorBidi"/>
      <w:b/>
      <w:bCs/>
      <w:color w:val="365F91" w:themeColor="accent1" w:themeShade="BF"/>
      <w:sz w:val="28"/>
      <w:szCs w:val="28"/>
      <w:lang w:val="ro-RO"/>
    </w:rPr>
  </w:style>
  <w:style w:type="paragraph" w:styleId="Header">
    <w:name w:val="header"/>
    <w:basedOn w:val="Normal"/>
    <w:link w:val="HeaderChar"/>
    <w:uiPriority w:val="99"/>
    <w:unhideWhenUsed/>
    <w:rsid w:val="0024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85"/>
    <w:rPr>
      <w:lang w:val="ro-RO"/>
    </w:rPr>
  </w:style>
  <w:style w:type="paragraph" w:styleId="Footer">
    <w:name w:val="footer"/>
    <w:basedOn w:val="Normal"/>
    <w:link w:val="FooterChar"/>
    <w:uiPriority w:val="99"/>
    <w:unhideWhenUsed/>
    <w:rsid w:val="0024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85"/>
    <w:rPr>
      <w:lang w:val="ro-RO"/>
    </w:rPr>
  </w:style>
  <w:style w:type="character" w:customStyle="1" w:styleId="tpa1">
    <w:name w:val="tpa1"/>
    <w:basedOn w:val="DefaultParagraphFont"/>
    <w:rsid w:val="00D5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ridic\sintact%204.0\cache\Legislatie\temp2821294\00048320.htm" TargetMode="External"/><Relationship Id="rId13" Type="http://schemas.openxmlformats.org/officeDocument/2006/relationships/hyperlink" Target="file:///C:\Users\Juridic\sintact%204.0\cache\Legislatie\temp2821294\12033122.htm" TargetMode="External"/><Relationship Id="rId18" Type="http://schemas.openxmlformats.org/officeDocument/2006/relationships/hyperlink" Target="file:///C:\Users\Juridic\sintact%204.0\cache\Legislatie\temp2821294\00103869.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Juridic\sintact%204.0\cache\Legislatie\temp2821294\12021051.htm" TargetMode="External"/><Relationship Id="rId17" Type="http://schemas.openxmlformats.org/officeDocument/2006/relationships/hyperlink" Target="file:///C:\Users\Juridic\sintact%204.0\cache\Legislatie\temp2821294\12008633.htm" TargetMode="External"/><Relationship Id="rId2" Type="http://schemas.openxmlformats.org/officeDocument/2006/relationships/styles" Target="styles.xml"/><Relationship Id="rId16" Type="http://schemas.openxmlformats.org/officeDocument/2006/relationships/hyperlink" Target="file:///C:\Users\Juridic\sintact%204.0\cache\Legislatie\temp2821294\1200443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uridic\sintact%204.0\cache\Legislatie\temp2821294\00097923.htm" TargetMode="External"/><Relationship Id="rId5" Type="http://schemas.openxmlformats.org/officeDocument/2006/relationships/webSettings" Target="webSettings.xml"/><Relationship Id="rId15" Type="http://schemas.openxmlformats.org/officeDocument/2006/relationships/hyperlink" Target="file:///C:\Users\Juridic\sintact%204.0\cache\Legislatie\temp2821294\12019205.htm" TargetMode="External"/><Relationship Id="rId10" Type="http://schemas.openxmlformats.org/officeDocument/2006/relationships/hyperlink" Target="file:///C:\Users\Juridic\sintact%204.0\cache\Legislatie\temp2821294\00075522.htm" TargetMode="External"/><Relationship Id="rId19" Type="http://schemas.openxmlformats.org/officeDocument/2006/relationships/hyperlink" Target="file:///C:\Users\Juridic\sintact%204.0\cache\Legislatie\temp2821294\00139597.htm" TargetMode="External"/><Relationship Id="rId4" Type="http://schemas.openxmlformats.org/officeDocument/2006/relationships/settings" Target="settings.xml"/><Relationship Id="rId9" Type="http://schemas.openxmlformats.org/officeDocument/2006/relationships/hyperlink" Target="file:///C:\Users\Juridic\sintact%204.0\cache\Legislatie\temp2821294\00048319.htm" TargetMode="External"/><Relationship Id="rId14" Type="http://schemas.openxmlformats.org/officeDocument/2006/relationships/hyperlink" Target="file:///C:\Users\Juridic\sintact%204.0\cache\Legislatie\temp2821294\1201824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5681</Words>
  <Characters>32387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Popa</dc:creator>
  <cp:lastModifiedBy>Madalina Popa</cp:lastModifiedBy>
  <cp:revision>4</cp:revision>
  <cp:lastPrinted>2019-03-11T07:07:00Z</cp:lastPrinted>
  <dcterms:created xsi:type="dcterms:W3CDTF">2019-03-11T09:48:00Z</dcterms:created>
  <dcterms:modified xsi:type="dcterms:W3CDTF">2019-03-11T09:52:00Z</dcterms:modified>
</cp:coreProperties>
</file>