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F3" w:rsidRPr="00C66755" w:rsidRDefault="00B675F3" w:rsidP="00856A6D">
      <w:pPr>
        <w:autoSpaceDE w:val="0"/>
        <w:autoSpaceDN w:val="0"/>
        <w:adjustRightInd w:val="0"/>
        <w:spacing w:after="40"/>
        <w:rPr>
          <w:sz w:val="28"/>
          <w:szCs w:val="28"/>
          <w:lang w:val="ro-RO"/>
        </w:rPr>
      </w:pPr>
    </w:p>
    <w:p w:rsidR="00B675F3" w:rsidRDefault="00B675F3" w:rsidP="00856A6D">
      <w:pPr>
        <w:autoSpaceDE w:val="0"/>
        <w:autoSpaceDN w:val="0"/>
        <w:adjustRightInd w:val="0"/>
        <w:spacing w:after="40"/>
        <w:rPr>
          <w:sz w:val="28"/>
          <w:szCs w:val="28"/>
          <w:lang w:val="ro-RO"/>
        </w:rPr>
      </w:pPr>
    </w:p>
    <w:p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8"/>
          <w:szCs w:val="28"/>
          <w:lang w:val="ro-RO" w:eastAsia="zh-CN" w:bidi="hi-IN"/>
        </w:rPr>
      </w:pPr>
    </w:p>
    <w:p w:rsidR="009B5BFF" w:rsidRPr="009B5BFF"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30"/>
          <w:szCs w:val="30"/>
          <w:lang w:val="ro-RO" w:eastAsia="zh-CN" w:bidi="hi-IN"/>
        </w:rPr>
      </w:pPr>
      <w:r w:rsidRPr="009B5BFF">
        <w:rPr>
          <w:rFonts w:eastAsia="SimSun"/>
          <w:kern w:val="3"/>
          <w:sz w:val="30"/>
          <w:szCs w:val="30"/>
          <w:lang w:val="ro-RO" w:eastAsia="zh-CN" w:bidi="hi-IN"/>
        </w:rPr>
        <w:t>MEMORIU DE PREZENTARE</w:t>
      </w:r>
    </w:p>
    <w:p w:rsidR="009B5BFF" w:rsidRPr="009B5BFF" w:rsidRDefault="009B5BFF" w:rsidP="00856A6D">
      <w:pPr>
        <w:widowControl w:val="0"/>
        <w:tabs>
          <w:tab w:val="left" w:pos="720"/>
          <w:tab w:val="left" w:pos="900"/>
        </w:tabs>
        <w:suppressAutoHyphens/>
        <w:autoSpaceDE w:val="0"/>
        <w:autoSpaceDN w:val="0"/>
        <w:adjustRightInd w:val="0"/>
        <w:ind w:firstLine="540"/>
        <w:jc w:val="center"/>
        <w:textAlignment w:val="baseline"/>
        <w:rPr>
          <w:rFonts w:eastAsia="SimSun"/>
          <w:kern w:val="3"/>
          <w:sz w:val="28"/>
          <w:szCs w:val="28"/>
          <w:lang w:val="ro-RO" w:eastAsia="zh-CN" w:bidi="hi-IN"/>
        </w:rPr>
      </w:pPr>
      <w:r w:rsidRPr="009B5BFF">
        <w:rPr>
          <w:rFonts w:eastAsia="SimSun"/>
          <w:kern w:val="3"/>
          <w:sz w:val="28"/>
          <w:szCs w:val="28"/>
          <w:lang w:val="ro-RO" w:eastAsia="zh-CN" w:bidi="hi-IN"/>
        </w:rPr>
        <w:t>-conform anexa 5.E, legea nr 292/2018-</w:t>
      </w: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8"/>
          <w:szCs w:val="28"/>
          <w:lang w:val="ro-RO" w:eastAsia="zh-CN" w:bidi="hi-IN"/>
        </w:rPr>
      </w:pPr>
    </w:p>
    <w:p w:rsidR="009B5BFF" w:rsidRDefault="009B5BFF" w:rsidP="00856A6D">
      <w:pPr>
        <w:widowControl w:val="0"/>
        <w:autoSpaceDE w:val="0"/>
        <w:autoSpaceDN w:val="0"/>
        <w:adjustRightInd w:val="0"/>
        <w:textAlignment w:val="baseline"/>
        <w:rPr>
          <w:rFonts w:eastAsia="SimSun"/>
          <w:kern w:val="3"/>
          <w:lang w:val="ro-RO" w:eastAsia="zh-CN" w:bidi="hi-IN"/>
        </w:rPr>
      </w:pPr>
    </w:p>
    <w:p w:rsidR="009B5BFF" w:rsidRPr="009B5BFF" w:rsidRDefault="009B5BFF" w:rsidP="00856A6D">
      <w:pPr>
        <w:widowControl w:val="0"/>
        <w:autoSpaceDE w:val="0"/>
        <w:autoSpaceDN w:val="0"/>
        <w:adjustRightInd w:val="0"/>
        <w:textAlignment w:val="baseline"/>
        <w:rPr>
          <w:rFonts w:eastAsia="SimSun"/>
          <w:kern w:val="3"/>
          <w:lang w:val="ro-RO" w:eastAsia="zh-CN" w:bidi="hi-IN"/>
        </w:rPr>
      </w:pPr>
    </w:p>
    <w:p w:rsidR="009B5BFF" w:rsidRPr="009B5BFF" w:rsidRDefault="009B5BFF" w:rsidP="00856A6D">
      <w:pPr>
        <w:widowControl w:val="0"/>
        <w:autoSpaceDE w:val="0"/>
        <w:autoSpaceDN w:val="0"/>
        <w:adjustRightInd w:val="0"/>
        <w:jc w:val="center"/>
        <w:textAlignment w:val="baseline"/>
        <w:rPr>
          <w:rFonts w:eastAsia="Calibri"/>
          <w:b/>
          <w:lang w:val="ro-RO"/>
        </w:rPr>
      </w:pPr>
      <w:r w:rsidRPr="009B5BFF">
        <w:rPr>
          <w:rFonts w:eastAsia="Calibri"/>
          <w:b/>
          <w:lang w:val="ro-RO"/>
        </w:rPr>
        <w:t xml:space="preserve">în vederea emiterii deciziei etapei de încadrare a proiectului în procedura de evaluare a impactului asupra </w:t>
      </w:r>
      <w:r>
        <w:rPr>
          <w:rFonts w:eastAsia="Calibri"/>
          <w:b/>
          <w:lang w:val="ro-RO"/>
        </w:rPr>
        <w:t>mediului</w:t>
      </w:r>
    </w:p>
    <w:p w:rsidR="009B5BFF" w:rsidRPr="009B5BFF" w:rsidRDefault="009B5BFF" w:rsidP="00856A6D">
      <w:pPr>
        <w:widowControl w:val="0"/>
        <w:autoSpaceDE w:val="0"/>
        <w:autoSpaceDN w:val="0"/>
        <w:adjustRightInd w:val="0"/>
        <w:jc w:val="center"/>
        <w:textAlignment w:val="baseline"/>
        <w:rPr>
          <w:rFonts w:eastAsia="SimSun"/>
          <w:b/>
          <w:kern w:val="3"/>
          <w:lang w:val="ro-RO" w:eastAsia="zh-CN" w:bidi="hi-IN"/>
        </w:rPr>
      </w:pPr>
    </w:p>
    <w:p w:rsidR="009B5BFF" w:rsidRPr="009B5BFF" w:rsidRDefault="009B5BFF" w:rsidP="00856A6D">
      <w:pPr>
        <w:widowControl w:val="0"/>
        <w:autoSpaceDE w:val="0"/>
        <w:autoSpaceDN w:val="0"/>
        <w:adjustRightInd w:val="0"/>
        <w:jc w:val="center"/>
        <w:textAlignment w:val="baseline"/>
        <w:rPr>
          <w:rFonts w:eastAsia="SimSun"/>
          <w:kern w:val="3"/>
          <w:sz w:val="30"/>
          <w:szCs w:val="30"/>
          <w:lang w:val="ro-RO" w:eastAsia="zh-CN" w:bidi="hi-IN"/>
        </w:rPr>
      </w:pPr>
      <w:r w:rsidRPr="009B5BFF">
        <w:rPr>
          <w:rFonts w:eastAsia="SimSun"/>
          <w:kern w:val="3"/>
          <w:sz w:val="30"/>
          <w:szCs w:val="30"/>
          <w:lang w:val="ro-RO" w:eastAsia="zh-CN" w:bidi="hi-IN"/>
        </w:rPr>
        <w:t>PROIECT:</w:t>
      </w: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rsidR="009B5BFF" w:rsidRPr="009B5BFF" w:rsidRDefault="009B5BFF" w:rsidP="00856A6D">
      <w:pPr>
        <w:widowControl w:val="0"/>
        <w:tabs>
          <w:tab w:val="left" w:pos="720"/>
          <w:tab w:val="left" w:pos="900"/>
        </w:tabs>
        <w:suppressAutoHyphens/>
        <w:autoSpaceDE w:val="0"/>
        <w:autoSpaceDN w:val="0"/>
        <w:adjustRightInd w:val="0"/>
        <w:ind w:firstLine="540"/>
        <w:jc w:val="both"/>
        <w:textAlignment w:val="baseline"/>
        <w:rPr>
          <w:rFonts w:eastAsia="SimSun"/>
          <w:b/>
          <w:bCs/>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23"/>
          <w:szCs w:val="23"/>
          <w:lang w:val="ro-RO" w:eastAsia="zh-CN" w:bidi="hi-IN"/>
        </w:rPr>
      </w:pPr>
    </w:p>
    <w:p w:rsidR="00A27C61" w:rsidRPr="00A27C61" w:rsidRDefault="00A27C61" w:rsidP="00A27C61">
      <w:pPr>
        <w:pStyle w:val="textnormalboldat"/>
        <w:spacing w:after="0" w:line="240" w:lineRule="auto"/>
        <w:jc w:val="center"/>
        <w:rPr>
          <w:rFonts w:ascii="Times New Roman" w:hAnsi="Times New Roman"/>
          <w:sz w:val="32"/>
          <w:szCs w:val="32"/>
        </w:rPr>
      </w:pPr>
      <w:r w:rsidRPr="00A27C61">
        <w:rPr>
          <w:rFonts w:ascii="Times New Roman" w:hAnsi="Times New Roman"/>
          <w:sz w:val="32"/>
          <w:szCs w:val="32"/>
        </w:rPr>
        <w:t>„CONSTRUIRE COMPLEX TURISTIC IN STATIUNEA JUPITER, MUNICIPIUL MANGALIA”</w:t>
      </w: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eastAsia="SimSun"/>
          <w:b/>
          <w:kern w:val="3"/>
          <w:sz w:val="32"/>
          <w:szCs w:val="32"/>
          <w:lang w:val="ro-RO" w:eastAsia="zh-CN" w:bidi="hi-IN"/>
        </w:rPr>
      </w:pPr>
      <w:r w:rsidRPr="009B5BFF">
        <w:rPr>
          <w:rFonts w:eastAsia="SimSun"/>
          <w:color w:val="000000"/>
          <w:kern w:val="3"/>
          <w:sz w:val="32"/>
          <w:szCs w:val="32"/>
          <w:lang w:val="it-IT" w:eastAsia="zh-CN" w:bidi="hi-IN"/>
        </w:rPr>
        <w:br/>
      </w: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eastAsia="SimSun"/>
          <w:b/>
          <w:kern w:val="3"/>
          <w:sz w:val="23"/>
          <w:szCs w:val="23"/>
          <w:lang w:val="ro-RO" w:eastAsia="zh-CN" w:bidi="hi-IN"/>
        </w:rPr>
      </w:pPr>
    </w:p>
    <w:p w:rsidR="009B5BFF" w:rsidRPr="009B5BFF" w:rsidRDefault="009B5BFF" w:rsidP="00856A6D">
      <w:pPr>
        <w:widowControl w:val="0"/>
        <w:tabs>
          <w:tab w:val="left" w:pos="720"/>
          <w:tab w:val="left" w:pos="900"/>
        </w:tabs>
        <w:suppressAutoHyphens/>
        <w:autoSpaceDN w:val="0"/>
        <w:ind w:firstLine="540"/>
        <w:jc w:val="both"/>
        <w:textAlignment w:val="baseline"/>
        <w:rPr>
          <w:rFonts w:eastAsia="SimSun"/>
          <w:kern w:val="3"/>
          <w:sz w:val="23"/>
          <w:szCs w:val="23"/>
          <w:lang w:val="ro-RO" w:eastAsia="zh-CN" w:bidi="hi-IN"/>
        </w:rPr>
      </w:pPr>
    </w:p>
    <w:p w:rsidR="009B5BFF" w:rsidRDefault="009B5BFF" w:rsidP="00856A6D">
      <w:pPr>
        <w:keepNext/>
        <w:keepLines/>
        <w:spacing w:before="480"/>
        <w:rPr>
          <w:b/>
          <w:bCs/>
          <w:color w:val="2E74B5"/>
          <w:sz w:val="23"/>
          <w:szCs w:val="23"/>
          <w:lang w:eastAsia="ja-JP"/>
        </w:rPr>
      </w:pPr>
    </w:p>
    <w:p w:rsidR="009B5BFF" w:rsidRDefault="009B5BFF" w:rsidP="00856A6D">
      <w:pPr>
        <w:keepNext/>
        <w:keepLines/>
        <w:spacing w:before="480"/>
        <w:rPr>
          <w:b/>
          <w:bCs/>
          <w:color w:val="2E74B5"/>
          <w:sz w:val="23"/>
          <w:szCs w:val="23"/>
          <w:lang w:eastAsia="ja-JP"/>
        </w:rPr>
      </w:pPr>
    </w:p>
    <w:p w:rsidR="009B5BFF" w:rsidRDefault="009B5BFF" w:rsidP="00856A6D">
      <w:pPr>
        <w:keepNext/>
        <w:keepLines/>
        <w:spacing w:before="480"/>
        <w:rPr>
          <w:b/>
          <w:bCs/>
          <w:color w:val="2E74B5"/>
          <w:sz w:val="23"/>
          <w:szCs w:val="23"/>
          <w:lang w:eastAsia="ja-JP"/>
        </w:rPr>
      </w:pPr>
    </w:p>
    <w:p w:rsidR="00A27C61" w:rsidRPr="009B5BFF" w:rsidRDefault="00A27C61" w:rsidP="00856A6D">
      <w:pPr>
        <w:keepNext/>
        <w:keepLines/>
        <w:spacing w:before="480"/>
        <w:rPr>
          <w:b/>
          <w:bCs/>
          <w:color w:val="2E74B5"/>
          <w:sz w:val="23"/>
          <w:szCs w:val="23"/>
          <w:lang w:eastAsia="ja-JP"/>
        </w:rPr>
      </w:pPr>
    </w:p>
    <w:p w:rsidR="009B5BFF" w:rsidRPr="009B5BFF" w:rsidRDefault="009B5BFF" w:rsidP="00856A6D">
      <w:pPr>
        <w:autoSpaceDE w:val="0"/>
        <w:autoSpaceDN w:val="0"/>
        <w:adjustRightInd w:val="0"/>
        <w:rPr>
          <w:rFonts w:eastAsia="SimSun"/>
          <w:color w:val="000000"/>
          <w:sz w:val="23"/>
          <w:szCs w:val="23"/>
          <w:lang w:val="en-GB" w:eastAsia="en-GB"/>
        </w:rPr>
      </w:pPr>
    </w:p>
    <w:p w:rsidR="009B5BFF" w:rsidRPr="009B5BFF" w:rsidRDefault="009B5BFF" w:rsidP="00856A6D">
      <w:pPr>
        <w:autoSpaceDE w:val="0"/>
        <w:autoSpaceDN w:val="0"/>
        <w:adjustRightInd w:val="0"/>
        <w:rPr>
          <w:rFonts w:eastAsia="Calibri"/>
          <w:b/>
          <w:lang w:val="ro-RO"/>
        </w:rPr>
      </w:pPr>
    </w:p>
    <w:p w:rsidR="009B5BFF" w:rsidRPr="00A27C61" w:rsidRDefault="009B5BFF" w:rsidP="00A27C61">
      <w:pPr>
        <w:spacing w:line="276" w:lineRule="auto"/>
        <w:jc w:val="both"/>
        <w:rPr>
          <w:b/>
          <w:lang w:val="it-IT"/>
        </w:rPr>
      </w:pPr>
      <w:r w:rsidRPr="009B5BFF">
        <w:rPr>
          <w:rFonts w:eastAsia="Calibri"/>
          <w:b/>
          <w:lang w:val="ro-RO"/>
        </w:rPr>
        <w:t xml:space="preserve">Beneficiar: </w:t>
      </w:r>
      <w:r w:rsidR="00A27C61" w:rsidRPr="009B5BFF">
        <w:rPr>
          <w:rFonts w:eastAsia="Calibri"/>
          <w:b/>
          <w:bCs/>
          <w:lang w:val="ro-RO"/>
        </w:rPr>
        <w:t>S.C. TEHNO CONSULTING SOLUTION S.R.L.</w:t>
      </w:r>
    </w:p>
    <w:p w:rsidR="009B5BFF" w:rsidRDefault="009B5BFF" w:rsidP="00856A6D">
      <w:pPr>
        <w:autoSpaceDE w:val="0"/>
        <w:autoSpaceDN w:val="0"/>
        <w:adjustRightInd w:val="0"/>
        <w:rPr>
          <w:rFonts w:eastAsia="SimSun"/>
          <w:b/>
          <w:bCs/>
          <w:color w:val="000000"/>
          <w:lang w:val="en-GB" w:eastAsia="en-GB"/>
        </w:rPr>
      </w:pPr>
      <w:r w:rsidRPr="009B5BFF">
        <w:rPr>
          <w:rFonts w:eastAsia="Calibri"/>
          <w:b/>
          <w:bCs/>
          <w:lang w:val="ro-RO"/>
        </w:rPr>
        <w:t>Proiectant: S.C. TEHNO CONSULTING SOLUTION S.R.L.</w:t>
      </w:r>
      <w:r w:rsidRPr="009B5BFF">
        <w:rPr>
          <w:rFonts w:eastAsia="SimSun"/>
          <w:b/>
          <w:bCs/>
          <w:color w:val="000000"/>
          <w:lang w:val="en-GB" w:eastAsia="en-GB"/>
        </w:rPr>
        <w:t xml:space="preserve"> </w:t>
      </w:r>
    </w:p>
    <w:p w:rsidR="009B5BFF" w:rsidRDefault="009B5BFF" w:rsidP="00856A6D">
      <w:pPr>
        <w:autoSpaceDE w:val="0"/>
        <w:autoSpaceDN w:val="0"/>
        <w:adjustRightInd w:val="0"/>
        <w:rPr>
          <w:rFonts w:eastAsia="SimSun"/>
          <w:b/>
          <w:bCs/>
          <w:color w:val="000000"/>
          <w:lang w:val="en-GB" w:eastAsia="en-GB"/>
        </w:rPr>
      </w:pPr>
    </w:p>
    <w:p w:rsidR="009B5BFF" w:rsidRPr="009B5BFF" w:rsidRDefault="009B5BFF" w:rsidP="00856A6D">
      <w:pPr>
        <w:autoSpaceDE w:val="0"/>
        <w:autoSpaceDN w:val="0"/>
        <w:adjustRightInd w:val="0"/>
        <w:rPr>
          <w:rFonts w:eastAsia="Calibri"/>
          <w:b/>
          <w:lang w:val="ro-RO"/>
        </w:rPr>
      </w:pPr>
    </w:p>
    <w:p w:rsidR="000117D7" w:rsidRDefault="009B5BFF" w:rsidP="00856A6D">
      <w:pPr>
        <w:widowControl w:val="0"/>
        <w:autoSpaceDE w:val="0"/>
        <w:autoSpaceDN w:val="0"/>
        <w:adjustRightInd w:val="0"/>
        <w:ind w:firstLine="720"/>
        <w:jc w:val="center"/>
        <w:rPr>
          <w:rFonts w:eastAsia="Calibri" w:cs="Mangal"/>
          <w:b/>
          <w:bCs/>
          <w:kern w:val="3"/>
          <w:lang w:val="ro-RO" w:bidi="hi-IN"/>
        </w:rPr>
      </w:pPr>
      <w:r w:rsidRPr="009B5BFF">
        <w:rPr>
          <w:rFonts w:eastAsia="Calibri" w:cs="Mangal"/>
          <w:b/>
          <w:bCs/>
          <w:kern w:val="3"/>
          <w:lang w:val="ro-RO" w:bidi="hi-IN"/>
        </w:rPr>
        <w:t xml:space="preserve">Data: </w:t>
      </w:r>
      <w:r w:rsidR="00A27C61">
        <w:rPr>
          <w:rFonts w:eastAsia="Calibri" w:cs="Mangal"/>
          <w:b/>
          <w:bCs/>
          <w:kern w:val="3"/>
          <w:lang w:val="ro-RO" w:bidi="hi-IN"/>
        </w:rPr>
        <w:t>APRILIE</w:t>
      </w:r>
      <w:r w:rsidRPr="009B5BFF">
        <w:rPr>
          <w:rFonts w:eastAsia="Calibri" w:cs="Mangal"/>
          <w:b/>
          <w:bCs/>
          <w:kern w:val="3"/>
          <w:lang w:val="ro-RO" w:bidi="hi-IN"/>
        </w:rPr>
        <w:t xml:space="preserve"> 2019</w:t>
      </w:r>
    </w:p>
    <w:p w:rsidR="009B5BFF" w:rsidRDefault="009B5BFF" w:rsidP="00856A6D">
      <w:pPr>
        <w:spacing w:after="160"/>
        <w:rPr>
          <w:rFonts w:eastAsia="Calibri" w:cs="Mangal"/>
          <w:b/>
          <w:bCs/>
          <w:kern w:val="3"/>
          <w:lang w:val="ro-RO" w:bidi="hi-IN"/>
        </w:rPr>
      </w:pPr>
      <w:r>
        <w:rPr>
          <w:rFonts w:eastAsia="Calibri" w:cs="Mangal"/>
          <w:b/>
          <w:bCs/>
          <w:kern w:val="3"/>
          <w:lang w:val="ro-RO" w:bidi="hi-IN"/>
        </w:rPr>
        <w:br w:type="page"/>
      </w:r>
    </w:p>
    <w:p w:rsidR="009B5BFF" w:rsidRDefault="009B5BFF" w:rsidP="00856A6D">
      <w:pPr>
        <w:widowControl w:val="0"/>
        <w:autoSpaceDE w:val="0"/>
        <w:autoSpaceDN w:val="0"/>
        <w:adjustRightInd w:val="0"/>
        <w:ind w:firstLine="720"/>
        <w:jc w:val="both"/>
        <w:rPr>
          <w:lang w:val="ro-RO"/>
        </w:rPr>
      </w:pPr>
    </w:p>
    <w:p w:rsidR="00720087" w:rsidRPr="00720087" w:rsidRDefault="00DB2E27" w:rsidP="00856A6D">
      <w:pPr>
        <w:widowControl w:val="0"/>
        <w:autoSpaceDE w:val="0"/>
        <w:autoSpaceDN w:val="0"/>
        <w:adjustRightInd w:val="0"/>
        <w:ind w:firstLine="720"/>
        <w:jc w:val="center"/>
        <w:rPr>
          <w:b/>
          <w:sz w:val="28"/>
          <w:szCs w:val="28"/>
          <w:lang w:val="ro-RO"/>
        </w:rPr>
      </w:pPr>
      <w:r>
        <w:rPr>
          <w:b/>
          <w:sz w:val="28"/>
          <w:szCs w:val="28"/>
          <w:lang w:val="ro-RO"/>
        </w:rPr>
        <w:t>CUPRINS</w:t>
      </w:r>
    </w:p>
    <w:p w:rsidR="0007312C" w:rsidRDefault="00720087">
      <w:pPr>
        <w:pStyle w:val="TOC1"/>
        <w:rPr>
          <w:rFonts w:asciiTheme="minorHAnsi" w:eastAsiaTheme="minorEastAsia" w:hAnsiTheme="minorHAnsi" w:cstheme="minorBidi"/>
          <w:b w:val="0"/>
          <w:bCs w:val="0"/>
          <w:caps w:val="0"/>
          <w:noProof/>
          <w:sz w:val="22"/>
          <w:szCs w:val="22"/>
          <w:lang w:eastAsia="ro-RO"/>
        </w:rPr>
      </w:pPr>
      <w:r w:rsidRPr="00720087">
        <w:rPr>
          <w:sz w:val="24"/>
          <w:szCs w:val="24"/>
        </w:rPr>
        <w:fldChar w:fldCharType="begin"/>
      </w:r>
      <w:r w:rsidRPr="00720087">
        <w:rPr>
          <w:sz w:val="24"/>
          <w:szCs w:val="24"/>
        </w:rPr>
        <w:instrText xml:space="preserve"> TOC \o "1-3" \h \z \u </w:instrText>
      </w:r>
      <w:r w:rsidRPr="00720087">
        <w:rPr>
          <w:sz w:val="24"/>
          <w:szCs w:val="24"/>
        </w:rPr>
        <w:fldChar w:fldCharType="separate"/>
      </w:r>
      <w:hyperlink w:anchor="_Toc3475943" w:history="1">
        <w:r w:rsidR="0007312C" w:rsidRPr="006749C8">
          <w:rPr>
            <w:rStyle w:val="Hyperlink"/>
            <w:noProof/>
          </w:rPr>
          <w:t>1.</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DENUMIREA PROIECTULUI</w:t>
        </w:r>
        <w:r w:rsidR="0007312C">
          <w:rPr>
            <w:noProof/>
            <w:webHidden/>
          </w:rPr>
          <w:tab/>
        </w:r>
        <w:r w:rsidR="0007312C">
          <w:rPr>
            <w:noProof/>
            <w:webHidden/>
          </w:rPr>
          <w:fldChar w:fldCharType="begin"/>
        </w:r>
        <w:r w:rsidR="0007312C">
          <w:rPr>
            <w:noProof/>
            <w:webHidden/>
          </w:rPr>
          <w:instrText xml:space="preserve"> PAGEREF _Toc3475943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44" w:history="1">
        <w:r w:rsidR="0007312C" w:rsidRPr="006749C8">
          <w:rPr>
            <w:rStyle w:val="Hyperlink"/>
            <w:noProof/>
          </w:rPr>
          <w:t>2.</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TITULAR</w:t>
        </w:r>
        <w:r w:rsidR="0007312C">
          <w:rPr>
            <w:noProof/>
            <w:webHidden/>
          </w:rPr>
          <w:tab/>
        </w:r>
        <w:r w:rsidR="0007312C">
          <w:rPr>
            <w:noProof/>
            <w:webHidden/>
          </w:rPr>
          <w:fldChar w:fldCharType="begin"/>
        </w:r>
        <w:r w:rsidR="0007312C">
          <w:rPr>
            <w:noProof/>
            <w:webHidden/>
          </w:rPr>
          <w:instrText xml:space="preserve"> PAGEREF _Toc3475944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45" w:history="1">
        <w:r w:rsidR="0007312C" w:rsidRPr="006749C8">
          <w:rPr>
            <w:rStyle w:val="Hyperlink"/>
            <w:noProof/>
          </w:rPr>
          <w:t>2.1.Numele</w:t>
        </w:r>
        <w:r w:rsidR="0007312C">
          <w:rPr>
            <w:noProof/>
            <w:webHidden/>
          </w:rPr>
          <w:tab/>
        </w:r>
        <w:r w:rsidR="0007312C">
          <w:rPr>
            <w:noProof/>
            <w:webHidden/>
          </w:rPr>
          <w:fldChar w:fldCharType="begin"/>
        </w:r>
        <w:r w:rsidR="0007312C">
          <w:rPr>
            <w:noProof/>
            <w:webHidden/>
          </w:rPr>
          <w:instrText xml:space="preserve"> PAGEREF _Toc3475945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46" w:history="1">
        <w:r w:rsidR="0007312C" w:rsidRPr="006749C8">
          <w:rPr>
            <w:rStyle w:val="Hyperlink"/>
            <w:noProof/>
          </w:rPr>
          <w:t>2.2.Adresa postala</w:t>
        </w:r>
        <w:r w:rsidR="0007312C">
          <w:rPr>
            <w:noProof/>
            <w:webHidden/>
          </w:rPr>
          <w:tab/>
        </w:r>
        <w:r w:rsidR="0007312C">
          <w:rPr>
            <w:noProof/>
            <w:webHidden/>
          </w:rPr>
          <w:fldChar w:fldCharType="begin"/>
        </w:r>
        <w:r w:rsidR="0007312C">
          <w:rPr>
            <w:noProof/>
            <w:webHidden/>
          </w:rPr>
          <w:instrText xml:space="preserve"> PAGEREF _Toc3475946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47" w:history="1">
        <w:r w:rsidR="0007312C" w:rsidRPr="006749C8">
          <w:rPr>
            <w:rStyle w:val="Hyperlink"/>
            <w:noProof/>
          </w:rPr>
          <w:t>2.3. Numărul de telefon, de fax și adresa de e-mail, adresa paginii de internet</w:t>
        </w:r>
        <w:r w:rsidR="0007312C">
          <w:rPr>
            <w:noProof/>
            <w:webHidden/>
          </w:rPr>
          <w:tab/>
        </w:r>
        <w:r w:rsidR="0007312C">
          <w:rPr>
            <w:noProof/>
            <w:webHidden/>
          </w:rPr>
          <w:fldChar w:fldCharType="begin"/>
        </w:r>
        <w:r w:rsidR="0007312C">
          <w:rPr>
            <w:noProof/>
            <w:webHidden/>
          </w:rPr>
          <w:instrText xml:space="preserve"> PAGEREF _Toc3475947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48" w:history="1">
        <w:r w:rsidR="0007312C" w:rsidRPr="006749C8">
          <w:rPr>
            <w:rStyle w:val="Hyperlink"/>
            <w:noProof/>
          </w:rPr>
          <w:t>2.4. Numele persoanelor de contact</w:t>
        </w:r>
        <w:r w:rsidR="0007312C">
          <w:rPr>
            <w:noProof/>
            <w:webHidden/>
          </w:rPr>
          <w:tab/>
        </w:r>
        <w:r w:rsidR="0007312C">
          <w:rPr>
            <w:noProof/>
            <w:webHidden/>
          </w:rPr>
          <w:fldChar w:fldCharType="begin"/>
        </w:r>
        <w:r w:rsidR="0007312C">
          <w:rPr>
            <w:noProof/>
            <w:webHidden/>
          </w:rPr>
          <w:instrText xml:space="preserve"> PAGEREF _Toc3475948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49" w:history="1">
        <w:r w:rsidR="0007312C" w:rsidRPr="006749C8">
          <w:rPr>
            <w:rStyle w:val="Hyperlink"/>
            <w:noProof/>
          </w:rPr>
          <w:t>3.</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CARACTERISTICILOR FIZICE ALE INTREGULUI PROIECT</w:t>
        </w:r>
        <w:r w:rsidR="0007312C">
          <w:rPr>
            <w:noProof/>
            <w:webHidden/>
          </w:rPr>
          <w:tab/>
        </w:r>
        <w:r w:rsidR="0007312C">
          <w:rPr>
            <w:noProof/>
            <w:webHidden/>
          </w:rPr>
          <w:fldChar w:fldCharType="begin"/>
        </w:r>
        <w:r w:rsidR="0007312C">
          <w:rPr>
            <w:noProof/>
            <w:webHidden/>
          </w:rPr>
          <w:instrText xml:space="preserve"> PAGEREF _Toc3475949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0" w:history="1">
        <w:r w:rsidR="0007312C" w:rsidRPr="006749C8">
          <w:rPr>
            <w:rStyle w:val="Hyperlink"/>
            <w:noProof/>
          </w:rPr>
          <w:t>3.1. Rezumatul proiectului</w:t>
        </w:r>
        <w:r w:rsidR="0007312C">
          <w:rPr>
            <w:noProof/>
            <w:webHidden/>
          </w:rPr>
          <w:tab/>
        </w:r>
        <w:r w:rsidR="0007312C">
          <w:rPr>
            <w:noProof/>
            <w:webHidden/>
          </w:rPr>
          <w:fldChar w:fldCharType="begin"/>
        </w:r>
        <w:r w:rsidR="0007312C">
          <w:rPr>
            <w:noProof/>
            <w:webHidden/>
          </w:rPr>
          <w:instrText xml:space="preserve"> PAGEREF _Toc3475950 \h </w:instrText>
        </w:r>
        <w:r w:rsidR="0007312C">
          <w:rPr>
            <w:noProof/>
            <w:webHidden/>
          </w:rPr>
        </w:r>
        <w:r w:rsidR="0007312C">
          <w:rPr>
            <w:noProof/>
            <w:webHidden/>
          </w:rPr>
          <w:fldChar w:fldCharType="separate"/>
        </w:r>
        <w:r w:rsidR="003E441B">
          <w:rPr>
            <w:noProof/>
            <w:webHidden/>
          </w:rPr>
          <w:t>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1" w:history="1">
        <w:r w:rsidR="0007312C" w:rsidRPr="006749C8">
          <w:rPr>
            <w:rStyle w:val="Hyperlink"/>
            <w:noProof/>
          </w:rPr>
          <w:t>3.2. Justificarea necesitatii proiectului</w:t>
        </w:r>
        <w:r w:rsidR="0007312C">
          <w:rPr>
            <w:noProof/>
            <w:webHidden/>
          </w:rPr>
          <w:tab/>
        </w:r>
        <w:r w:rsidR="0007312C">
          <w:rPr>
            <w:noProof/>
            <w:webHidden/>
          </w:rPr>
          <w:fldChar w:fldCharType="begin"/>
        </w:r>
        <w:r w:rsidR="0007312C">
          <w:rPr>
            <w:noProof/>
            <w:webHidden/>
          </w:rPr>
          <w:instrText xml:space="preserve"> PAGEREF _Toc3475951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2" w:history="1">
        <w:r w:rsidR="0007312C" w:rsidRPr="006749C8">
          <w:rPr>
            <w:rStyle w:val="Hyperlink"/>
            <w:noProof/>
          </w:rPr>
          <w:t>3.3.Valoarea investitiei</w:t>
        </w:r>
        <w:r w:rsidR="0007312C">
          <w:rPr>
            <w:noProof/>
            <w:webHidden/>
          </w:rPr>
          <w:tab/>
        </w:r>
        <w:r w:rsidR="0007312C">
          <w:rPr>
            <w:noProof/>
            <w:webHidden/>
          </w:rPr>
          <w:fldChar w:fldCharType="begin"/>
        </w:r>
        <w:r w:rsidR="0007312C">
          <w:rPr>
            <w:noProof/>
            <w:webHidden/>
          </w:rPr>
          <w:instrText xml:space="preserve"> PAGEREF _Toc3475952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3" w:history="1">
        <w:r w:rsidR="0007312C" w:rsidRPr="006749C8">
          <w:rPr>
            <w:rStyle w:val="Hyperlink"/>
            <w:noProof/>
          </w:rPr>
          <w:t>3.4. Perioada de implementare propusa</w:t>
        </w:r>
        <w:r w:rsidR="0007312C">
          <w:rPr>
            <w:noProof/>
            <w:webHidden/>
          </w:rPr>
          <w:tab/>
        </w:r>
        <w:r w:rsidR="0007312C">
          <w:rPr>
            <w:noProof/>
            <w:webHidden/>
          </w:rPr>
          <w:fldChar w:fldCharType="begin"/>
        </w:r>
        <w:r w:rsidR="0007312C">
          <w:rPr>
            <w:noProof/>
            <w:webHidden/>
          </w:rPr>
          <w:instrText xml:space="preserve"> PAGEREF _Toc3475953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4" w:history="1">
        <w:r w:rsidR="0007312C" w:rsidRPr="006749C8">
          <w:rPr>
            <w:rStyle w:val="Hyperlink"/>
            <w:noProof/>
          </w:rPr>
          <w:t>3.5. Planșe reprezentând limitele amplasamentului proiectului, inclusiv orice suprafață de teren solicitată pentru a fi folosită temporar (planuri de situație și amplasamente)</w:t>
        </w:r>
        <w:r w:rsidR="0007312C">
          <w:rPr>
            <w:noProof/>
            <w:webHidden/>
          </w:rPr>
          <w:tab/>
        </w:r>
        <w:r w:rsidR="0007312C">
          <w:rPr>
            <w:noProof/>
            <w:webHidden/>
          </w:rPr>
          <w:fldChar w:fldCharType="begin"/>
        </w:r>
        <w:r w:rsidR="0007312C">
          <w:rPr>
            <w:noProof/>
            <w:webHidden/>
          </w:rPr>
          <w:instrText xml:space="preserve"> PAGEREF _Toc3475954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55" w:history="1">
        <w:r w:rsidR="0007312C" w:rsidRPr="006749C8">
          <w:rPr>
            <w:rStyle w:val="Hyperlink"/>
            <w:noProof/>
          </w:rPr>
          <w:t>3.6. Descrierea caracteristicilor fizice ale întregului proiect, formele fizice ale proiectului (planuri, clădiri, alte structuri, materiale de construcție și altele)</w:t>
        </w:r>
        <w:r w:rsidR="0007312C">
          <w:rPr>
            <w:noProof/>
            <w:webHidden/>
          </w:rPr>
          <w:tab/>
        </w:r>
        <w:r w:rsidR="0007312C">
          <w:rPr>
            <w:noProof/>
            <w:webHidden/>
          </w:rPr>
          <w:fldChar w:fldCharType="begin"/>
        </w:r>
        <w:r w:rsidR="0007312C">
          <w:rPr>
            <w:noProof/>
            <w:webHidden/>
          </w:rPr>
          <w:instrText xml:space="preserve"> PAGEREF _Toc3475955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6" w:history="1">
        <w:r w:rsidR="0007312C" w:rsidRPr="006749C8">
          <w:rPr>
            <w:rStyle w:val="Hyperlink"/>
            <w:noProof/>
          </w:rPr>
          <w:t>3.6.1.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Profilul și capacitățile de producție</w:t>
        </w:r>
        <w:r w:rsidR="0007312C">
          <w:rPr>
            <w:noProof/>
            <w:webHidden/>
          </w:rPr>
          <w:tab/>
        </w:r>
        <w:r w:rsidR="0007312C">
          <w:rPr>
            <w:noProof/>
            <w:webHidden/>
          </w:rPr>
          <w:fldChar w:fldCharType="begin"/>
        </w:r>
        <w:r w:rsidR="0007312C">
          <w:rPr>
            <w:noProof/>
            <w:webHidden/>
          </w:rPr>
          <w:instrText xml:space="preserve"> PAGEREF _Toc3475956 \h </w:instrText>
        </w:r>
        <w:r w:rsidR="0007312C">
          <w:rPr>
            <w:noProof/>
            <w:webHidden/>
          </w:rPr>
        </w:r>
        <w:r w:rsidR="0007312C">
          <w:rPr>
            <w:noProof/>
            <w:webHidden/>
          </w:rPr>
          <w:fldChar w:fldCharType="separate"/>
        </w:r>
        <w:r w:rsidR="003E441B">
          <w:rPr>
            <w:noProof/>
            <w:webHidden/>
          </w:rPr>
          <w:t>7</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7" w:history="1">
        <w:r w:rsidR="0007312C" w:rsidRPr="006749C8">
          <w:rPr>
            <w:rStyle w:val="Hyperlink"/>
            <w:noProof/>
          </w:rPr>
          <w:t>3.6.2.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instalației și a fluxurilor tehnologice existente pe amplasament (după caz)</w:t>
        </w:r>
        <w:r w:rsidR="0007312C">
          <w:rPr>
            <w:noProof/>
            <w:webHidden/>
          </w:rPr>
          <w:tab/>
        </w:r>
        <w:r w:rsidR="0007312C">
          <w:rPr>
            <w:noProof/>
            <w:webHidden/>
          </w:rPr>
          <w:fldChar w:fldCharType="begin"/>
        </w:r>
        <w:r w:rsidR="0007312C">
          <w:rPr>
            <w:noProof/>
            <w:webHidden/>
          </w:rPr>
          <w:instrText xml:space="preserve"> PAGEREF _Toc3475957 \h </w:instrText>
        </w:r>
        <w:r w:rsidR="0007312C">
          <w:rPr>
            <w:noProof/>
            <w:webHidden/>
          </w:rPr>
        </w:r>
        <w:r w:rsidR="0007312C">
          <w:rPr>
            <w:noProof/>
            <w:webHidden/>
          </w:rPr>
          <w:fldChar w:fldCharType="separate"/>
        </w:r>
        <w:r w:rsidR="003E441B">
          <w:rPr>
            <w:noProof/>
            <w:webHidden/>
          </w:rPr>
          <w:t>8</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8" w:history="1">
        <w:r w:rsidR="0007312C" w:rsidRPr="006749C8">
          <w:rPr>
            <w:rStyle w:val="Hyperlink"/>
            <w:noProof/>
          </w:rPr>
          <w:t>3.6.3.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proceselor de producție ale proiectului propus, în funcție de specificul investiției, produse și subproduse obținute, mărimea, capacitatea</w:t>
        </w:r>
        <w:r w:rsidR="0007312C">
          <w:rPr>
            <w:noProof/>
            <w:webHidden/>
          </w:rPr>
          <w:tab/>
        </w:r>
        <w:r w:rsidR="0007312C">
          <w:rPr>
            <w:noProof/>
            <w:webHidden/>
          </w:rPr>
          <w:fldChar w:fldCharType="begin"/>
        </w:r>
        <w:r w:rsidR="0007312C">
          <w:rPr>
            <w:noProof/>
            <w:webHidden/>
          </w:rPr>
          <w:instrText xml:space="preserve"> PAGEREF _Toc3475958 \h </w:instrText>
        </w:r>
        <w:r w:rsidR="0007312C">
          <w:rPr>
            <w:noProof/>
            <w:webHidden/>
          </w:rPr>
        </w:r>
        <w:r w:rsidR="0007312C">
          <w:rPr>
            <w:noProof/>
            <w:webHidden/>
          </w:rPr>
          <w:fldChar w:fldCharType="separate"/>
        </w:r>
        <w:r w:rsidR="003E441B">
          <w:rPr>
            <w:noProof/>
            <w:webHidden/>
          </w:rPr>
          <w:t>8</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59" w:history="1">
        <w:r w:rsidR="0007312C" w:rsidRPr="006749C8">
          <w:rPr>
            <w:rStyle w:val="Hyperlink"/>
            <w:noProof/>
          </w:rPr>
          <w:t>3.6.4.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Materiile prime, energia și combustibilii utilizați, cu modul de asigurare a acestora</w:t>
        </w:r>
        <w:r w:rsidR="0007312C">
          <w:rPr>
            <w:noProof/>
            <w:webHidden/>
          </w:rPr>
          <w:tab/>
        </w:r>
        <w:r w:rsidR="0007312C">
          <w:rPr>
            <w:noProof/>
            <w:webHidden/>
          </w:rPr>
          <w:fldChar w:fldCharType="begin"/>
        </w:r>
        <w:r w:rsidR="0007312C">
          <w:rPr>
            <w:noProof/>
            <w:webHidden/>
          </w:rPr>
          <w:instrText xml:space="preserve"> PAGEREF _Toc3475959 \h </w:instrText>
        </w:r>
        <w:r w:rsidR="0007312C">
          <w:rPr>
            <w:noProof/>
            <w:webHidden/>
          </w:rPr>
        </w:r>
        <w:r w:rsidR="0007312C">
          <w:rPr>
            <w:noProof/>
            <w:webHidden/>
          </w:rPr>
          <w:fldChar w:fldCharType="separate"/>
        </w:r>
        <w:r w:rsidR="003E441B">
          <w:rPr>
            <w:noProof/>
            <w:webHidden/>
          </w:rPr>
          <w:t>8</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0" w:history="1">
        <w:r w:rsidR="0007312C" w:rsidRPr="006749C8">
          <w:rPr>
            <w:rStyle w:val="Hyperlink"/>
            <w:noProof/>
          </w:rPr>
          <w:t>3.6.5.</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Racordarea la rețelele utilitare existente în zonă</w:t>
        </w:r>
        <w:r w:rsidR="0007312C">
          <w:rPr>
            <w:noProof/>
            <w:webHidden/>
          </w:rPr>
          <w:tab/>
        </w:r>
        <w:r w:rsidR="0007312C">
          <w:rPr>
            <w:noProof/>
            <w:webHidden/>
          </w:rPr>
          <w:fldChar w:fldCharType="begin"/>
        </w:r>
        <w:r w:rsidR="0007312C">
          <w:rPr>
            <w:noProof/>
            <w:webHidden/>
          </w:rPr>
          <w:instrText xml:space="preserve"> PAGEREF _Toc3475960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1" w:history="1">
        <w:r w:rsidR="0007312C" w:rsidRPr="006749C8">
          <w:rPr>
            <w:rStyle w:val="Hyperlink"/>
            <w:noProof/>
          </w:rPr>
          <w:t>3.6.6.</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Descrierea lucrărilor de refacere a amplasamentului în zona afectată de execuția investiției</w:t>
        </w:r>
        <w:r w:rsidR="0007312C">
          <w:rPr>
            <w:noProof/>
            <w:webHidden/>
          </w:rPr>
          <w:tab/>
        </w:r>
        <w:r w:rsidR="0007312C">
          <w:rPr>
            <w:noProof/>
            <w:webHidden/>
          </w:rPr>
          <w:fldChar w:fldCharType="begin"/>
        </w:r>
        <w:r w:rsidR="0007312C">
          <w:rPr>
            <w:noProof/>
            <w:webHidden/>
          </w:rPr>
          <w:instrText xml:space="preserve"> PAGEREF _Toc3475961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2" w:history="1">
        <w:r w:rsidR="0007312C" w:rsidRPr="006749C8">
          <w:rPr>
            <w:rStyle w:val="Hyperlink"/>
            <w:noProof/>
          </w:rPr>
          <w:t>3.6.7.</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Căi noi de acces sau schimbări ale celor existente</w:t>
        </w:r>
        <w:r w:rsidR="0007312C">
          <w:rPr>
            <w:noProof/>
            <w:webHidden/>
          </w:rPr>
          <w:tab/>
        </w:r>
        <w:r w:rsidR="0007312C">
          <w:rPr>
            <w:noProof/>
            <w:webHidden/>
          </w:rPr>
          <w:fldChar w:fldCharType="begin"/>
        </w:r>
        <w:r w:rsidR="0007312C">
          <w:rPr>
            <w:noProof/>
            <w:webHidden/>
          </w:rPr>
          <w:instrText xml:space="preserve"> PAGEREF _Toc3475962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3" w:history="1">
        <w:r w:rsidR="0007312C" w:rsidRPr="006749C8">
          <w:rPr>
            <w:rStyle w:val="Hyperlink"/>
            <w:noProof/>
          </w:rPr>
          <w:t>3.6.8.</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Resursele naturale folosite în construcție și funcționare</w:t>
        </w:r>
        <w:r w:rsidR="0007312C">
          <w:rPr>
            <w:noProof/>
            <w:webHidden/>
          </w:rPr>
          <w:tab/>
        </w:r>
        <w:r w:rsidR="0007312C">
          <w:rPr>
            <w:noProof/>
            <w:webHidden/>
          </w:rPr>
          <w:fldChar w:fldCharType="begin"/>
        </w:r>
        <w:r w:rsidR="0007312C">
          <w:rPr>
            <w:noProof/>
            <w:webHidden/>
          </w:rPr>
          <w:instrText xml:space="preserve"> PAGEREF _Toc3475963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4" w:history="1">
        <w:r w:rsidR="0007312C" w:rsidRPr="006749C8">
          <w:rPr>
            <w:rStyle w:val="Hyperlink"/>
            <w:noProof/>
          </w:rPr>
          <w:t>3.6.9.</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Metode folosite în construcție/demolare</w:t>
        </w:r>
        <w:r w:rsidR="0007312C">
          <w:rPr>
            <w:noProof/>
            <w:webHidden/>
          </w:rPr>
          <w:tab/>
        </w:r>
        <w:r w:rsidR="0007312C">
          <w:rPr>
            <w:noProof/>
            <w:webHidden/>
          </w:rPr>
          <w:fldChar w:fldCharType="begin"/>
        </w:r>
        <w:r w:rsidR="0007312C">
          <w:rPr>
            <w:noProof/>
            <w:webHidden/>
          </w:rPr>
          <w:instrText xml:space="preserve"> PAGEREF _Toc3475964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5" w:history="1">
        <w:r w:rsidR="0007312C" w:rsidRPr="006749C8">
          <w:rPr>
            <w:rStyle w:val="Hyperlink"/>
            <w:noProof/>
          </w:rPr>
          <w:t>3.6.10.</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Planul de execuție, cuprinzând faza de construcție, punerea în funcțiune, exploatare, refacere și folosire ulterioară</w:t>
        </w:r>
        <w:r w:rsidR="0007312C">
          <w:rPr>
            <w:noProof/>
            <w:webHidden/>
          </w:rPr>
          <w:tab/>
        </w:r>
        <w:r w:rsidR="0007312C">
          <w:rPr>
            <w:noProof/>
            <w:webHidden/>
          </w:rPr>
          <w:fldChar w:fldCharType="begin"/>
        </w:r>
        <w:r w:rsidR="0007312C">
          <w:rPr>
            <w:noProof/>
            <w:webHidden/>
          </w:rPr>
          <w:instrText xml:space="preserve"> PAGEREF _Toc3475965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6" w:history="1">
        <w:r w:rsidR="0007312C" w:rsidRPr="006749C8">
          <w:rPr>
            <w:rStyle w:val="Hyperlink"/>
            <w:noProof/>
          </w:rPr>
          <w:t>3.6.11.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Relația cu alte proiecte existente sau planificate</w:t>
        </w:r>
        <w:r w:rsidR="0007312C">
          <w:rPr>
            <w:noProof/>
            <w:webHidden/>
          </w:rPr>
          <w:tab/>
        </w:r>
        <w:r w:rsidR="0007312C">
          <w:rPr>
            <w:noProof/>
            <w:webHidden/>
          </w:rPr>
          <w:fldChar w:fldCharType="begin"/>
        </w:r>
        <w:r w:rsidR="0007312C">
          <w:rPr>
            <w:noProof/>
            <w:webHidden/>
          </w:rPr>
          <w:instrText xml:space="preserve"> PAGEREF _Toc3475966 \h </w:instrText>
        </w:r>
        <w:r w:rsidR="0007312C">
          <w:rPr>
            <w:noProof/>
            <w:webHidden/>
          </w:rPr>
        </w:r>
        <w:r w:rsidR="0007312C">
          <w:rPr>
            <w:noProof/>
            <w:webHidden/>
          </w:rPr>
          <w:fldChar w:fldCharType="separate"/>
        </w:r>
        <w:r w:rsidR="003E441B">
          <w:rPr>
            <w:noProof/>
            <w:webHidden/>
          </w:rPr>
          <w:t>9</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7" w:history="1">
        <w:r w:rsidR="0007312C" w:rsidRPr="006749C8">
          <w:rPr>
            <w:rStyle w:val="Hyperlink"/>
            <w:noProof/>
          </w:rPr>
          <w:t>3.6.12.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Detalii privind alternativele care au fost luate în considerare</w:t>
        </w:r>
        <w:r w:rsidR="0007312C">
          <w:rPr>
            <w:noProof/>
            <w:webHidden/>
          </w:rPr>
          <w:tab/>
        </w:r>
        <w:r w:rsidR="0007312C">
          <w:rPr>
            <w:noProof/>
            <w:webHidden/>
          </w:rPr>
          <w:fldChar w:fldCharType="begin"/>
        </w:r>
        <w:r w:rsidR="0007312C">
          <w:rPr>
            <w:noProof/>
            <w:webHidden/>
          </w:rPr>
          <w:instrText xml:space="preserve"> PAGEREF _Toc3475967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8" w:history="1">
        <w:r w:rsidR="0007312C" w:rsidRPr="006749C8">
          <w:rPr>
            <w:rStyle w:val="Hyperlink"/>
            <w:noProof/>
          </w:rPr>
          <w:t>3.6.13.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Alte activități care pot apărea ca urmare a proiectului (de exemplu, extragerea de agregate, asigurarea unor noi surse de apă, surse sau linii de transport al energiei, creșterea numărului de locuințe, eliminarea apelor uzate și a deșeurilor)</w:t>
        </w:r>
        <w:r w:rsidR="0007312C">
          <w:rPr>
            <w:noProof/>
            <w:webHidden/>
          </w:rPr>
          <w:tab/>
        </w:r>
        <w:r w:rsidR="0007312C">
          <w:rPr>
            <w:noProof/>
            <w:webHidden/>
          </w:rPr>
          <w:fldChar w:fldCharType="begin"/>
        </w:r>
        <w:r w:rsidR="0007312C">
          <w:rPr>
            <w:noProof/>
            <w:webHidden/>
          </w:rPr>
          <w:instrText xml:space="preserve"> PAGEREF _Toc3475968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69" w:history="1">
        <w:r w:rsidR="0007312C" w:rsidRPr="006749C8">
          <w:rPr>
            <w:rStyle w:val="Hyperlink"/>
            <w:noProof/>
          </w:rPr>
          <w:t>3.6.14.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Alte autorizații cerute pentru proiect</w:t>
        </w:r>
        <w:r w:rsidR="0007312C">
          <w:rPr>
            <w:noProof/>
            <w:webHidden/>
          </w:rPr>
          <w:tab/>
        </w:r>
        <w:r w:rsidR="0007312C">
          <w:rPr>
            <w:noProof/>
            <w:webHidden/>
          </w:rPr>
          <w:fldChar w:fldCharType="begin"/>
        </w:r>
        <w:r w:rsidR="0007312C">
          <w:rPr>
            <w:noProof/>
            <w:webHidden/>
          </w:rPr>
          <w:instrText xml:space="preserve"> PAGEREF _Toc3475969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70" w:history="1">
        <w:r w:rsidR="0007312C" w:rsidRPr="006749C8">
          <w:rPr>
            <w:rStyle w:val="Hyperlink"/>
            <w:noProof/>
          </w:rPr>
          <w:t>4.</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lucrarilor de demolare necesare</w:t>
        </w:r>
        <w:r w:rsidR="0007312C">
          <w:rPr>
            <w:noProof/>
            <w:webHidden/>
          </w:rPr>
          <w:tab/>
        </w:r>
        <w:r w:rsidR="0007312C">
          <w:rPr>
            <w:noProof/>
            <w:webHidden/>
          </w:rPr>
          <w:fldChar w:fldCharType="begin"/>
        </w:r>
        <w:r w:rsidR="0007312C">
          <w:rPr>
            <w:noProof/>
            <w:webHidden/>
          </w:rPr>
          <w:instrText xml:space="preserve"> PAGEREF _Toc3475970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1" w:history="1">
        <w:r w:rsidR="0007312C" w:rsidRPr="006749C8">
          <w:rPr>
            <w:rStyle w:val="Hyperlink"/>
            <w:noProof/>
          </w:rPr>
          <w:t>4.1.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Planul de execuție a lucrărilor de demolare, de refacere și folosire ulterioară a terenului;</w:t>
        </w:r>
        <w:r w:rsidR="0007312C">
          <w:rPr>
            <w:noProof/>
            <w:webHidden/>
          </w:rPr>
          <w:tab/>
        </w:r>
        <w:r w:rsidR="0007312C">
          <w:rPr>
            <w:noProof/>
            <w:webHidden/>
          </w:rPr>
          <w:fldChar w:fldCharType="begin"/>
        </w:r>
        <w:r w:rsidR="0007312C">
          <w:rPr>
            <w:noProof/>
            <w:webHidden/>
          </w:rPr>
          <w:instrText xml:space="preserve"> PAGEREF _Toc3475971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2" w:history="1">
        <w:r w:rsidR="0007312C" w:rsidRPr="006749C8">
          <w:rPr>
            <w:rStyle w:val="Hyperlink"/>
            <w:noProof/>
          </w:rPr>
          <w:t>4.2.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lucrărilor de refacere a amplasamentului;</w:t>
        </w:r>
        <w:r w:rsidR="0007312C">
          <w:rPr>
            <w:noProof/>
            <w:webHidden/>
          </w:rPr>
          <w:tab/>
        </w:r>
        <w:r w:rsidR="0007312C">
          <w:rPr>
            <w:noProof/>
            <w:webHidden/>
          </w:rPr>
          <w:fldChar w:fldCharType="begin"/>
        </w:r>
        <w:r w:rsidR="0007312C">
          <w:rPr>
            <w:noProof/>
            <w:webHidden/>
          </w:rPr>
          <w:instrText xml:space="preserve"> PAGEREF _Toc3475972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3" w:history="1">
        <w:r w:rsidR="0007312C" w:rsidRPr="006749C8">
          <w:rPr>
            <w:rStyle w:val="Hyperlink"/>
            <w:noProof/>
          </w:rPr>
          <w:t>4.3.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Căi noi de acces sau schimbări ale celor existente, după caz;</w:t>
        </w:r>
        <w:r w:rsidR="0007312C">
          <w:rPr>
            <w:noProof/>
            <w:webHidden/>
          </w:rPr>
          <w:tab/>
        </w:r>
        <w:r w:rsidR="0007312C">
          <w:rPr>
            <w:noProof/>
            <w:webHidden/>
          </w:rPr>
          <w:fldChar w:fldCharType="begin"/>
        </w:r>
        <w:r w:rsidR="0007312C">
          <w:rPr>
            <w:noProof/>
            <w:webHidden/>
          </w:rPr>
          <w:instrText xml:space="preserve"> PAGEREF _Toc3475973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4" w:history="1">
        <w:r w:rsidR="0007312C" w:rsidRPr="006749C8">
          <w:rPr>
            <w:rStyle w:val="Hyperlink"/>
            <w:noProof/>
          </w:rPr>
          <w:t>4.4.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Metode folosite în demolare;</w:t>
        </w:r>
        <w:r w:rsidR="0007312C">
          <w:rPr>
            <w:noProof/>
            <w:webHidden/>
          </w:rPr>
          <w:tab/>
        </w:r>
        <w:r w:rsidR="0007312C">
          <w:rPr>
            <w:noProof/>
            <w:webHidden/>
          </w:rPr>
          <w:fldChar w:fldCharType="begin"/>
        </w:r>
        <w:r w:rsidR="0007312C">
          <w:rPr>
            <w:noProof/>
            <w:webHidden/>
          </w:rPr>
          <w:instrText xml:space="preserve"> PAGEREF _Toc3475974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5" w:history="1">
        <w:r w:rsidR="0007312C" w:rsidRPr="006749C8">
          <w:rPr>
            <w:rStyle w:val="Hyperlink"/>
            <w:noProof/>
          </w:rPr>
          <w:t>4.5.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Detalii privind alternativele care au fost luate în considerare;</w:t>
        </w:r>
        <w:r w:rsidR="0007312C">
          <w:rPr>
            <w:noProof/>
            <w:webHidden/>
          </w:rPr>
          <w:tab/>
        </w:r>
        <w:r w:rsidR="0007312C">
          <w:rPr>
            <w:noProof/>
            <w:webHidden/>
          </w:rPr>
          <w:fldChar w:fldCharType="begin"/>
        </w:r>
        <w:r w:rsidR="0007312C">
          <w:rPr>
            <w:noProof/>
            <w:webHidden/>
          </w:rPr>
          <w:instrText xml:space="preserve"> PAGEREF _Toc3475975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6" w:history="1">
        <w:r w:rsidR="0007312C" w:rsidRPr="006749C8">
          <w:rPr>
            <w:rStyle w:val="Hyperlink"/>
            <w:noProof/>
          </w:rPr>
          <w:t>4.6.</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Alte activități care pot apărea ca urmare a demolării (de exemplu, eliminarea deșeurilor)</w:t>
        </w:r>
        <w:r w:rsidR="0007312C">
          <w:rPr>
            <w:noProof/>
            <w:webHidden/>
          </w:rPr>
          <w:tab/>
        </w:r>
        <w:r w:rsidR="0007312C">
          <w:rPr>
            <w:noProof/>
            <w:webHidden/>
          </w:rPr>
          <w:fldChar w:fldCharType="begin"/>
        </w:r>
        <w:r w:rsidR="0007312C">
          <w:rPr>
            <w:noProof/>
            <w:webHidden/>
          </w:rPr>
          <w:instrText xml:space="preserve"> PAGEREF _Toc3475976 \h </w:instrText>
        </w:r>
        <w:r w:rsidR="0007312C">
          <w:rPr>
            <w:noProof/>
            <w:webHidden/>
          </w:rPr>
        </w:r>
        <w:r w:rsidR="0007312C">
          <w:rPr>
            <w:noProof/>
            <w:webHidden/>
          </w:rPr>
          <w:fldChar w:fldCharType="separate"/>
        </w:r>
        <w:r w:rsidR="003E441B">
          <w:rPr>
            <w:noProof/>
            <w:webHidden/>
          </w:rPr>
          <w:t>10</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77" w:history="1">
        <w:r w:rsidR="0007312C" w:rsidRPr="006749C8">
          <w:rPr>
            <w:rStyle w:val="Hyperlink"/>
            <w:noProof/>
          </w:rPr>
          <w:t>5.</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amplasarii proiectului</w:t>
        </w:r>
        <w:r w:rsidR="0007312C">
          <w:rPr>
            <w:noProof/>
            <w:webHidden/>
          </w:rPr>
          <w:tab/>
        </w:r>
        <w:r w:rsidR="0007312C">
          <w:rPr>
            <w:noProof/>
            <w:webHidden/>
          </w:rPr>
          <w:fldChar w:fldCharType="begin"/>
        </w:r>
        <w:r w:rsidR="0007312C">
          <w:rPr>
            <w:noProof/>
            <w:webHidden/>
          </w:rPr>
          <w:instrText xml:space="preserve"> PAGEREF _Toc3475977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8" w:history="1">
        <w:r w:rsidR="0007312C" w:rsidRPr="006749C8">
          <w:rPr>
            <w:rStyle w:val="Hyperlink"/>
            <w:noProof/>
          </w:rPr>
          <w:t>5.1.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07312C">
          <w:rPr>
            <w:noProof/>
            <w:webHidden/>
          </w:rPr>
          <w:tab/>
        </w:r>
        <w:r w:rsidR="0007312C">
          <w:rPr>
            <w:noProof/>
            <w:webHidden/>
          </w:rPr>
          <w:fldChar w:fldCharType="begin"/>
        </w:r>
        <w:r w:rsidR="0007312C">
          <w:rPr>
            <w:noProof/>
            <w:webHidden/>
          </w:rPr>
          <w:instrText xml:space="preserve"> PAGEREF _Toc3475978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79" w:history="1">
        <w:r w:rsidR="0007312C" w:rsidRPr="006749C8">
          <w:rPr>
            <w:rStyle w:val="Hyperlink"/>
            <w:noProof/>
          </w:rPr>
          <w:t>5.2.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7312C">
          <w:rPr>
            <w:noProof/>
            <w:webHidden/>
          </w:rPr>
          <w:tab/>
        </w:r>
        <w:r w:rsidR="0007312C">
          <w:rPr>
            <w:noProof/>
            <w:webHidden/>
          </w:rPr>
          <w:fldChar w:fldCharType="begin"/>
        </w:r>
        <w:r w:rsidR="0007312C">
          <w:rPr>
            <w:noProof/>
            <w:webHidden/>
          </w:rPr>
          <w:instrText xml:space="preserve"> PAGEREF _Toc3475979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80" w:history="1">
        <w:r w:rsidR="0007312C" w:rsidRPr="006749C8">
          <w:rPr>
            <w:rStyle w:val="Hyperlink"/>
            <w:noProof/>
          </w:rPr>
          <w:t>5.3.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Hărți, fotografii ale amplasamentului care pot oferi informații privind caracteristicile fizice ale mediului, atât naturale, cât și artificiale, și alte informații privind:</w:t>
        </w:r>
        <w:r w:rsidR="0007312C">
          <w:rPr>
            <w:noProof/>
            <w:webHidden/>
          </w:rPr>
          <w:tab/>
        </w:r>
        <w:r w:rsidR="0007312C">
          <w:rPr>
            <w:noProof/>
            <w:webHidden/>
          </w:rPr>
          <w:fldChar w:fldCharType="begin"/>
        </w:r>
        <w:r w:rsidR="0007312C">
          <w:rPr>
            <w:noProof/>
            <w:webHidden/>
          </w:rPr>
          <w:instrText xml:space="preserve"> PAGEREF _Toc3475980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81" w:history="1">
        <w:r w:rsidR="0007312C" w:rsidRPr="006749C8">
          <w:rPr>
            <w:rStyle w:val="Hyperlink"/>
            <w:noProof/>
          </w:rPr>
          <w:t>5.4.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Coordonatele geografice ale amplasamentului proiectului, care vor fi prezentate sub formă de vector în format digital cu referință geografică, în sistem de proiecție națională Stereo 1970;</w:t>
        </w:r>
        <w:r w:rsidR="0007312C">
          <w:rPr>
            <w:noProof/>
            <w:webHidden/>
          </w:rPr>
          <w:tab/>
        </w:r>
        <w:r w:rsidR="0007312C">
          <w:rPr>
            <w:noProof/>
            <w:webHidden/>
          </w:rPr>
          <w:fldChar w:fldCharType="begin"/>
        </w:r>
        <w:r w:rsidR="0007312C">
          <w:rPr>
            <w:noProof/>
            <w:webHidden/>
          </w:rPr>
          <w:instrText xml:space="preserve"> PAGEREF _Toc3475981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82" w:history="1">
        <w:r w:rsidR="0007312C" w:rsidRPr="006749C8">
          <w:rPr>
            <w:rStyle w:val="Hyperlink"/>
            <w:noProof/>
          </w:rPr>
          <w:t>5.5.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Detalii privind orice variantă de amplasament care a fost luată în considerare</w:t>
        </w:r>
        <w:r w:rsidR="0007312C">
          <w:rPr>
            <w:noProof/>
            <w:webHidden/>
          </w:rPr>
          <w:tab/>
        </w:r>
        <w:r w:rsidR="0007312C">
          <w:rPr>
            <w:noProof/>
            <w:webHidden/>
          </w:rPr>
          <w:fldChar w:fldCharType="begin"/>
        </w:r>
        <w:r w:rsidR="0007312C">
          <w:rPr>
            <w:noProof/>
            <w:webHidden/>
          </w:rPr>
          <w:instrText xml:space="preserve"> PAGEREF _Toc3475982 \h </w:instrText>
        </w:r>
        <w:r w:rsidR="0007312C">
          <w:rPr>
            <w:noProof/>
            <w:webHidden/>
          </w:rPr>
        </w:r>
        <w:r w:rsidR="0007312C">
          <w:rPr>
            <w:noProof/>
            <w:webHidden/>
          </w:rPr>
          <w:fldChar w:fldCharType="separate"/>
        </w:r>
        <w:r w:rsidR="003E441B">
          <w:rPr>
            <w:noProof/>
            <w:webHidden/>
          </w:rPr>
          <w:t>11</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83" w:history="1">
        <w:r w:rsidR="0007312C" w:rsidRPr="006749C8">
          <w:rPr>
            <w:rStyle w:val="Hyperlink"/>
            <w:noProof/>
          </w:rPr>
          <w:t>6.</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 xml:space="preserve">descrierea tuturor efectelor semnificative posibile asupra mediului, ale </w:t>
        </w:r>
        <w:r w:rsidR="0007312C" w:rsidRPr="006749C8">
          <w:rPr>
            <w:rStyle w:val="Hyperlink"/>
            <w:noProof/>
          </w:rPr>
          <w:lastRenderedPageBreak/>
          <w:t>proiectului, in limita informatiilor disponibile</w:t>
        </w:r>
        <w:r w:rsidR="0007312C">
          <w:rPr>
            <w:noProof/>
            <w:webHidden/>
          </w:rPr>
          <w:tab/>
        </w:r>
        <w:r w:rsidR="0007312C">
          <w:rPr>
            <w:noProof/>
            <w:webHidden/>
          </w:rPr>
          <w:fldChar w:fldCharType="begin"/>
        </w:r>
        <w:r w:rsidR="0007312C">
          <w:rPr>
            <w:noProof/>
            <w:webHidden/>
          </w:rPr>
          <w:instrText xml:space="preserve"> PAGEREF _Toc3475983 \h </w:instrText>
        </w:r>
        <w:r w:rsidR="0007312C">
          <w:rPr>
            <w:noProof/>
            <w:webHidden/>
          </w:rPr>
        </w:r>
        <w:r w:rsidR="0007312C">
          <w:rPr>
            <w:noProof/>
            <w:webHidden/>
          </w:rPr>
          <w:fldChar w:fldCharType="separate"/>
        </w:r>
        <w:r w:rsidR="003E441B">
          <w:rPr>
            <w:noProof/>
            <w:webHidden/>
          </w:rPr>
          <w:t>12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84" w:history="1">
        <w:r w:rsidR="0007312C" w:rsidRPr="006749C8">
          <w:rPr>
            <w:rStyle w:val="Hyperlink"/>
            <w:noProof/>
          </w:rPr>
          <w:t>6.1.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SURSE DE POLUANTI SI INSTALATII PENTRU RETINEREA, EVACUAREA SI DISPERSIA POLUANTILOR IN MEDIU</w:t>
        </w:r>
        <w:r w:rsidR="0007312C">
          <w:rPr>
            <w:noProof/>
            <w:webHidden/>
          </w:rPr>
          <w:tab/>
        </w:r>
        <w:r w:rsidR="0007312C">
          <w:rPr>
            <w:noProof/>
            <w:webHidden/>
          </w:rPr>
          <w:fldChar w:fldCharType="begin"/>
        </w:r>
        <w:r w:rsidR="0007312C">
          <w:rPr>
            <w:noProof/>
            <w:webHidden/>
          </w:rPr>
          <w:instrText xml:space="preserve"> PAGEREF _Toc3475984 \h </w:instrText>
        </w:r>
        <w:r w:rsidR="0007312C">
          <w:rPr>
            <w:noProof/>
            <w:webHidden/>
          </w:rPr>
        </w:r>
        <w:r w:rsidR="0007312C">
          <w:rPr>
            <w:noProof/>
            <w:webHidden/>
          </w:rPr>
          <w:fldChar w:fldCharType="separate"/>
        </w:r>
        <w:r w:rsidR="003E441B">
          <w:rPr>
            <w:noProof/>
            <w:webHidden/>
          </w:rPr>
          <w:t>12</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5" w:history="1">
        <w:r w:rsidR="0007312C" w:rsidRPr="006749C8">
          <w:rPr>
            <w:rStyle w:val="Hyperlink"/>
            <w:noProof/>
          </w:rPr>
          <w:t>6.1.1.</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calităţii apelor</w:t>
        </w:r>
        <w:r w:rsidR="0007312C">
          <w:rPr>
            <w:noProof/>
            <w:webHidden/>
          </w:rPr>
          <w:tab/>
        </w:r>
        <w:r w:rsidR="0007312C">
          <w:rPr>
            <w:noProof/>
            <w:webHidden/>
          </w:rPr>
          <w:fldChar w:fldCharType="begin"/>
        </w:r>
        <w:r w:rsidR="0007312C">
          <w:rPr>
            <w:noProof/>
            <w:webHidden/>
          </w:rPr>
          <w:instrText xml:space="preserve"> PAGEREF _Toc3475985 \h </w:instrText>
        </w:r>
        <w:r w:rsidR="0007312C">
          <w:rPr>
            <w:noProof/>
            <w:webHidden/>
          </w:rPr>
        </w:r>
        <w:r w:rsidR="0007312C">
          <w:rPr>
            <w:noProof/>
            <w:webHidden/>
          </w:rPr>
          <w:fldChar w:fldCharType="separate"/>
        </w:r>
        <w:r w:rsidR="003E441B">
          <w:rPr>
            <w:noProof/>
            <w:webHidden/>
          </w:rPr>
          <w:t>12</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6" w:history="1">
        <w:r w:rsidR="0007312C" w:rsidRPr="006749C8">
          <w:rPr>
            <w:rStyle w:val="Hyperlink"/>
            <w:noProof/>
          </w:rPr>
          <w:t>6.1.2.</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aerului</w:t>
        </w:r>
        <w:r w:rsidR="0007312C">
          <w:rPr>
            <w:noProof/>
            <w:webHidden/>
          </w:rPr>
          <w:tab/>
        </w:r>
        <w:r w:rsidR="0007312C">
          <w:rPr>
            <w:noProof/>
            <w:webHidden/>
          </w:rPr>
          <w:fldChar w:fldCharType="begin"/>
        </w:r>
        <w:r w:rsidR="0007312C">
          <w:rPr>
            <w:noProof/>
            <w:webHidden/>
          </w:rPr>
          <w:instrText xml:space="preserve"> PAGEREF _Toc3475986 \h </w:instrText>
        </w:r>
        <w:r w:rsidR="0007312C">
          <w:rPr>
            <w:noProof/>
            <w:webHidden/>
          </w:rPr>
        </w:r>
        <w:r w:rsidR="0007312C">
          <w:rPr>
            <w:noProof/>
            <w:webHidden/>
          </w:rPr>
          <w:fldChar w:fldCharType="separate"/>
        </w:r>
        <w:r w:rsidR="003E441B">
          <w:rPr>
            <w:noProof/>
            <w:webHidden/>
          </w:rPr>
          <w:t>13</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7" w:history="1">
        <w:r w:rsidR="0007312C" w:rsidRPr="006749C8">
          <w:rPr>
            <w:rStyle w:val="Hyperlink"/>
            <w:noProof/>
          </w:rPr>
          <w:t>6.1.3.</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împotriva zgomotului şi vibraţiilor</w:t>
        </w:r>
        <w:r w:rsidR="0007312C">
          <w:rPr>
            <w:noProof/>
            <w:webHidden/>
          </w:rPr>
          <w:tab/>
        </w:r>
        <w:r w:rsidR="0007312C">
          <w:rPr>
            <w:noProof/>
            <w:webHidden/>
          </w:rPr>
          <w:fldChar w:fldCharType="begin"/>
        </w:r>
        <w:r w:rsidR="0007312C">
          <w:rPr>
            <w:noProof/>
            <w:webHidden/>
          </w:rPr>
          <w:instrText xml:space="preserve"> PAGEREF _Toc3475987 \h </w:instrText>
        </w:r>
        <w:r w:rsidR="0007312C">
          <w:rPr>
            <w:noProof/>
            <w:webHidden/>
          </w:rPr>
        </w:r>
        <w:r w:rsidR="0007312C">
          <w:rPr>
            <w:noProof/>
            <w:webHidden/>
          </w:rPr>
          <w:fldChar w:fldCharType="separate"/>
        </w:r>
        <w:r w:rsidR="003E441B">
          <w:rPr>
            <w:noProof/>
            <w:webHidden/>
          </w:rPr>
          <w:t>14</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8" w:history="1">
        <w:r w:rsidR="0007312C" w:rsidRPr="006749C8">
          <w:rPr>
            <w:rStyle w:val="Hyperlink"/>
            <w:noProof/>
          </w:rPr>
          <w:t>6.1.4.</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impotriva radiaţiilor</w:t>
        </w:r>
        <w:r w:rsidR="0007312C">
          <w:rPr>
            <w:noProof/>
            <w:webHidden/>
          </w:rPr>
          <w:tab/>
        </w:r>
        <w:r w:rsidR="0007312C">
          <w:rPr>
            <w:noProof/>
            <w:webHidden/>
          </w:rPr>
          <w:fldChar w:fldCharType="begin"/>
        </w:r>
        <w:r w:rsidR="0007312C">
          <w:rPr>
            <w:noProof/>
            <w:webHidden/>
          </w:rPr>
          <w:instrText xml:space="preserve"> PAGEREF _Toc3475988 \h </w:instrText>
        </w:r>
        <w:r w:rsidR="0007312C">
          <w:rPr>
            <w:noProof/>
            <w:webHidden/>
          </w:rPr>
        </w:r>
        <w:r w:rsidR="0007312C">
          <w:rPr>
            <w:noProof/>
            <w:webHidden/>
          </w:rPr>
          <w:fldChar w:fldCharType="separate"/>
        </w:r>
        <w:r w:rsidR="003E441B">
          <w:rPr>
            <w:noProof/>
            <w:webHidden/>
          </w:rPr>
          <w:t>15</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89" w:history="1">
        <w:r w:rsidR="0007312C" w:rsidRPr="006749C8">
          <w:rPr>
            <w:rStyle w:val="Hyperlink"/>
            <w:noProof/>
          </w:rPr>
          <w:t>6.1.5.</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solului şi a subsolului</w:t>
        </w:r>
        <w:r w:rsidR="0007312C">
          <w:rPr>
            <w:noProof/>
            <w:webHidden/>
          </w:rPr>
          <w:tab/>
        </w:r>
        <w:r w:rsidR="0007312C">
          <w:rPr>
            <w:noProof/>
            <w:webHidden/>
          </w:rPr>
          <w:fldChar w:fldCharType="begin"/>
        </w:r>
        <w:r w:rsidR="0007312C">
          <w:rPr>
            <w:noProof/>
            <w:webHidden/>
          </w:rPr>
          <w:instrText xml:space="preserve"> PAGEREF _Toc3475989 \h </w:instrText>
        </w:r>
        <w:r w:rsidR="0007312C">
          <w:rPr>
            <w:noProof/>
            <w:webHidden/>
          </w:rPr>
        </w:r>
        <w:r w:rsidR="0007312C">
          <w:rPr>
            <w:noProof/>
            <w:webHidden/>
          </w:rPr>
          <w:fldChar w:fldCharType="separate"/>
        </w:r>
        <w:r w:rsidR="003E441B">
          <w:rPr>
            <w:noProof/>
            <w:webHidden/>
          </w:rPr>
          <w:t>15</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0" w:history="1">
        <w:r w:rsidR="0007312C" w:rsidRPr="006749C8">
          <w:rPr>
            <w:rStyle w:val="Hyperlink"/>
            <w:noProof/>
          </w:rPr>
          <w:t>6.1.6.</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Protecția ecosistemelor terestre și acvatice</w:t>
        </w:r>
        <w:r w:rsidR="0007312C">
          <w:rPr>
            <w:noProof/>
            <w:webHidden/>
          </w:rPr>
          <w:tab/>
        </w:r>
        <w:r w:rsidR="0007312C">
          <w:rPr>
            <w:noProof/>
            <w:webHidden/>
          </w:rPr>
          <w:fldChar w:fldCharType="begin"/>
        </w:r>
        <w:r w:rsidR="0007312C">
          <w:rPr>
            <w:noProof/>
            <w:webHidden/>
          </w:rPr>
          <w:instrText xml:space="preserve"> PAGEREF _Toc3475990 \h </w:instrText>
        </w:r>
        <w:r w:rsidR="0007312C">
          <w:rPr>
            <w:noProof/>
            <w:webHidden/>
          </w:rPr>
        </w:r>
        <w:r w:rsidR="0007312C">
          <w:rPr>
            <w:noProof/>
            <w:webHidden/>
          </w:rPr>
          <w:fldChar w:fldCharType="separate"/>
        </w:r>
        <w:r w:rsidR="003E441B">
          <w:rPr>
            <w:noProof/>
            <w:webHidden/>
          </w:rPr>
          <w:t>16</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1" w:history="1">
        <w:r w:rsidR="0007312C" w:rsidRPr="006749C8">
          <w:rPr>
            <w:rStyle w:val="Hyperlink"/>
            <w:noProof/>
          </w:rPr>
          <w:t>6.1.7.</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Protecţia aşezărilor umane si a altor obiective de interes public</w:t>
        </w:r>
        <w:r w:rsidR="0007312C">
          <w:rPr>
            <w:noProof/>
            <w:webHidden/>
          </w:rPr>
          <w:tab/>
        </w:r>
        <w:r w:rsidR="0007312C">
          <w:rPr>
            <w:noProof/>
            <w:webHidden/>
          </w:rPr>
          <w:fldChar w:fldCharType="begin"/>
        </w:r>
        <w:r w:rsidR="0007312C">
          <w:rPr>
            <w:noProof/>
            <w:webHidden/>
          </w:rPr>
          <w:instrText xml:space="preserve"> PAGEREF _Toc3475991 \h </w:instrText>
        </w:r>
        <w:r w:rsidR="0007312C">
          <w:rPr>
            <w:noProof/>
            <w:webHidden/>
          </w:rPr>
        </w:r>
        <w:r w:rsidR="0007312C">
          <w:rPr>
            <w:noProof/>
            <w:webHidden/>
          </w:rPr>
          <w:fldChar w:fldCharType="separate"/>
        </w:r>
        <w:r w:rsidR="003E441B">
          <w:rPr>
            <w:noProof/>
            <w:webHidden/>
          </w:rPr>
          <w:t>17</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2" w:history="1">
        <w:r w:rsidR="0007312C" w:rsidRPr="006749C8">
          <w:rPr>
            <w:rStyle w:val="Hyperlink"/>
            <w:noProof/>
          </w:rPr>
          <w:t>6.1.8.</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Prevenirea și gestionarea deșeurilor generate pe amplasament în timpul realizării proiectului/în timpul exploatării, inclusiv eliminarea</w:t>
        </w:r>
        <w:r w:rsidR="0007312C">
          <w:rPr>
            <w:noProof/>
            <w:webHidden/>
          </w:rPr>
          <w:tab/>
        </w:r>
        <w:r w:rsidR="0007312C">
          <w:rPr>
            <w:noProof/>
            <w:webHidden/>
          </w:rPr>
          <w:fldChar w:fldCharType="begin"/>
        </w:r>
        <w:r w:rsidR="0007312C">
          <w:rPr>
            <w:noProof/>
            <w:webHidden/>
          </w:rPr>
          <w:instrText xml:space="preserve"> PAGEREF _Toc3475992 \h </w:instrText>
        </w:r>
        <w:r w:rsidR="0007312C">
          <w:rPr>
            <w:noProof/>
            <w:webHidden/>
          </w:rPr>
        </w:r>
        <w:r w:rsidR="0007312C">
          <w:rPr>
            <w:noProof/>
            <w:webHidden/>
          </w:rPr>
          <w:fldChar w:fldCharType="separate"/>
        </w:r>
        <w:r w:rsidR="003E441B">
          <w:rPr>
            <w:noProof/>
            <w:webHidden/>
          </w:rPr>
          <w:t>17</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5993" w:history="1">
        <w:r w:rsidR="0007312C" w:rsidRPr="006749C8">
          <w:rPr>
            <w:rStyle w:val="Hyperlink"/>
            <w:noProof/>
          </w:rPr>
          <w:t>6.1.9.</w:t>
        </w:r>
        <w:r w:rsidR="0007312C">
          <w:rPr>
            <w:rFonts w:asciiTheme="minorHAnsi" w:eastAsiaTheme="minorEastAsia" w:hAnsiTheme="minorHAnsi" w:cstheme="minorBidi"/>
            <w:i w:val="0"/>
            <w:iCs w:val="0"/>
            <w:noProof/>
            <w:sz w:val="22"/>
            <w:szCs w:val="22"/>
            <w:lang w:eastAsia="ro-RO"/>
          </w:rPr>
          <w:tab/>
        </w:r>
        <w:r w:rsidR="0007312C" w:rsidRPr="006749C8">
          <w:rPr>
            <w:rStyle w:val="Hyperlink"/>
            <w:noProof/>
          </w:rPr>
          <w:t>Gospodărirea substanţelor şi preparatelor chimice periculoase</w:t>
        </w:r>
        <w:r w:rsidR="0007312C">
          <w:rPr>
            <w:noProof/>
            <w:webHidden/>
          </w:rPr>
          <w:tab/>
        </w:r>
        <w:r w:rsidR="0007312C">
          <w:rPr>
            <w:noProof/>
            <w:webHidden/>
          </w:rPr>
          <w:fldChar w:fldCharType="begin"/>
        </w:r>
        <w:r w:rsidR="0007312C">
          <w:rPr>
            <w:noProof/>
            <w:webHidden/>
          </w:rPr>
          <w:instrText xml:space="preserve"> PAGEREF _Toc3475993 \h </w:instrText>
        </w:r>
        <w:r w:rsidR="0007312C">
          <w:rPr>
            <w:noProof/>
            <w:webHidden/>
          </w:rPr>
        </w:r>
        <w:r w:rsidR="0007312C">
          <w:rPr>
            <w:noProof/>
            <w:webHidden/>
          </w:rPr>
          <w:fldChar w:fldCharType="separate"/>
        </w:r>
        <w:r w:rsidR="003E441B">
          <w:rPr>
            <w:noProof/>
            <w:webHidden/>
          </w:rPr>
          <w:t>18</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94" w:history="1">
        <w:r w:rsidR="0007312C" w:rsidRPr="006749C8">
          <w:rPr>
            <w:rStyle w:val="Hyperlink"/>
            <w:noProof/>
          </w:rPr>
          <w:t>6.2.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UTILIZAREA RESURSELOR NATURALE, IN SPECIAL A SOLULUI, A TERENURILOR, A APEI SI A BIODOVERSITATII</w:t>
        </w:r>
        <w:r w:rsidR="0007312C">
          <w:rPr>
            <w:noProof/>
            <w:webHidden/>
          </w:rPr>
          <w:tab/>
        </w:r>
        <w:r w:rsidR="0007312C">
          <w:rPr>
            <w:noProof/>
            <w:webHidden/>
          </w:rPr>
          <w:fldChar w:fldCharType="begin"/>
        </w:r>
        <w:r w:rsidR="0007312C">
          <w:rPr>
            <w:noProof/>
            <w:webHidden/>
          </w:rPr>
          <w:instrText xml:space="preserve"> PAGEREF _Toc3475994 \h </w:instrText>
        </w:r>
        <w:r w:rsidR="0007312C">
          <w:rPr>
            <w:noProof/>
            <w:webHidden/>
          </w:rPr>
        </w:r>
        <w:r w:rsidR="0007312C">
          <w:rPr>
            <w:noProof/>
            <w:webHidden/>
          </w:rPr>
          <w:fldChar w:fldCharType="separate"/>
        </w:r>
        <w:r w:rsidR="003E441B">
          <w:rPr>
            <w:noProof/>
            <w:webHidden/>
          </w:rPr>
          <w:t>19</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5995" w:history="1">
        <w:r w:rsidR="0007312C" w:rsidRPr="006749C8">
          <w:rPr>
            <w:rStyle w:val="Hyperlink"/>
            <w:noProof/>
          </w:rPr>
          <w:t>7.</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DESCRIEREA ASPECTELOR DE MEDIU SUSCEPTIBILE A FI AFECTATE IN MOD SEMNIFICATIV DE PROIECT</w:t>
        </w:r>
        <w:r w:rsidR="0007312C">
          <w:rPr>
            <w:noProof/>
            <w:webHidden/>
          </w:rPr>
          <w:tab/>
        </w:r>
        <w:r w:rsidR="0007312C">
          <w:rPr>
            <w:noProof/>
            <w:webHidden/>
          </w:rPr>
          <w:fldChar w:fldCharType="begin"/>
        </w:r>
        <w:r w:rsidR="0007312C">
          <w:rPr>
            <w:noProof/>
            <w:webHidden/>
          </w:rPr>
          <w:instrText xml:space="preserve"> PAGEREF _Toc3475995 \h </w:instrText>
        </w:r>
        <w:r w:rsidR="0007312C">
          <w:rPr>
            <w:noProof/>
            <w:webHidden/>
          </w:rPr>
        </w:r>
        <w:r w:rsidR="0007312C">
          <w:rPr>
            <w:noProof/>
            <w:webHidden/>
          </w:rPr>
          <w:fldChar w:fldCharType="separate"/>
        </w:r>
        <w:r w:rsidR="003E441B">
          <w:rPr>
            <w:noProof/>
            <w:webHidden/>
          </w:rPr>
          <w:t>19</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96" w:history="1">
        <w:r w:rsidR="0007312C" w:rsidRPr="006749C8">
          <w:rPr>
            <w:rStyle w:val="Hyperlink"/>
            <w:noProof/>
          </w:rPr>
          <w:t>7.1.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07312C">
          <w:rPr>
            <w:noProof/>
            <w:webHidden/>
          </w:rPr>
          <w:tab/>
        </w:r>
        <w:r w:rsidR="0007312C">
          <w:rPr>
            <w:noProof/>
            <w:webHidden/>
          </w:rPr>
          <w:fldChar w:fldCharType="begin"/>
        </w:r>
        <w:r w:rsidR="0007312C">
          <w:rPr>
            <w:noProof/>
            <w:webHidden/>
          </w:rPr>
          <w:instrText xml:space="preserve"> PAGEREF _Toc3475996 \h </w:instrText>
        </w:r>
        <w:r w:rsidR="0007312C">
          <w:rPr>
            <w:noProof/>
            <w:webHidden/>
          </w:rPr>
        </w:r>
        <w:r w:rsidR="0007312C">
          <w:rPr>
            <w:noProof/>
            <w:webHidden/>
          </w:rPr>
          <w:fldChar w:fldCharType="separate"/>
        </w:r>
        <w:r w:rsidR="003E441B">
          <w:rPr>
            <w:noProof/>
            <w:webHidden/>
          </w:rPr>
          <w:t>19</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97" w:history="1">
        <w:r w:rsidR="0007312C" w:rsidRPr="006749C8">
          <w:rPr>
            <w:rStyle w:val="Hyperlink"/>
            <w:noProof/>
          </w:rPr>
          <w:t>7.2.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Extinderea impactului (zona geografică, numărul populației/habitatelor/speciilor afectate);</w:t>
        </w:r>
        <w:r w:rsidR="0007312C">
          <w:rPr>
            <w:noProof/>
            <w:webHidden/>
          </w:rPr>
          <w:tab/>
        </w:r>
        <w:r w:rsidR="0007312C">
          <w:rPr>
            <w:noProof/>
            <w:webHidden/>
          </w:rPr>
          <w:fldChar w:fldCharType="begin"/>
        </w:r>
        <w:r w:rsidR="0007312C">
          <w:rPr>
            <w:noProof/>
            <w:webHidden/>
          </w:rPr>
          <w:instrText xml:space="preserve"> PAGEREF _Toc3475997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98" w:history="1">
        <w:r w:rsidR="0007312C" w:rsidRPr="006749C8">
          <w:rPr>
            <w:rStyle w:val="Hyperlink"/>
            <w:noProof/>
          </w:rPr>
          <w:t>7.3.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Magnitudinea și complexitatea impactului;</w:t>
        </w:r>
        <w:r w:rsidR="0007312C">
          <w:rPr>
            <w:noProof/>
            <w:webHidden/>
          </w:rPr>
          <w:tab/>
        </w:r>
        <w:r w:rsidR="0007312C">
          <w:rPr>
            <w:noProof/>
            <w:webHidden/>
          </w:rPr>
          <w:fldChar w:fldCharType="begin"/>
        </w:r>
        <w:r w:rsidR="0007312C">
          <w:rPr>
            <w:noProof/>
            <w:webHidden/>
          </w:rPr>
          <w:instrText xml:space="preserve"> PAGEREF _Toc3475998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5999" w:history="1">
        <w:r w:rsidR="0007312C" w:rsidRPr="006749C8">
          <w:rPr>
            <w:rStyle w:val="Hyperlink"/>
            <w:noProof/>
          </w:rPr>
          <w:t>7.4.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Probabilitatea impactului;</w:t>
        </w:r>
        <w:r w:rsidR="0007312C">
          <w:rPr>
            <w:noProof/>
            <w:webHidden/>
          </w:rPr>
          <w:tab/>
        </w:r>
        <w:r w:rsidR="0007312C">
          <w:rPr>
            <w:noProof/>
            <w:webHidden/>
          </w:rPr>
          <w:fldChar w:fldCharType="begin"/>
        </w:r>
        <w:r w:rsidR="0007312C">
          <w:rPr>
            <w:noProof/>
            <w:webHidden/>
          </w:rPr>
          <w:instrText xml:space="preserve"> PAGEREF _Toc3475999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0" w:history="1">
        <w:r w:rsidR="0007312C" w:rsidRPr="006749C8">
          <w:rPr>
            <w:rStyle w:val="Hyperlink"/>
            <w:noProof/>
          </w:rPr>
          <w:t>7.5.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Durata, frecvența și reversibilitatea impactului;</w:t>
        </w:r>
        <w:r w:rsidR="0007312C">
          <w:rPr>
            <w:noProof/>
            <w:webHidden/>
          </w:rPr>
          <w:tab/>
        </w:r>
        <w:r w:rsidR="0007312C">
          <w:rPr>
            <w:noProof/>
            <w:webHidden/>
          </w:rPr>
          <w:fldChar w:fldCharType="begin"/>
        </w:r>
        <w:r w:rsidR="0007312C">
          <w:rPr>
            <w:noProof/>
            <w:webHidden/>
          </w:rPr>
          <w:instrText xml:space="preserve"> PAGEREF _Toc3476000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1" w:history="1">
        <w:r w:rsidR="0007312C" w:rsidRPr="006749C8">
          <w:rPr>
            <w:rStyle w:val="Hyperlink"/>
            <w:noProof/>
          </w:rPr>
          <w:t>7.6.</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Măsurile de evitare, reducere sau ameliorare a impactului semnificativ asupra mediului;</w:t>
        </w:r>
        <w:r w:rsidR="0007312C">
          <w:rPr>
            <w:noProof/>
            <w:webHidden/>
          </w:rPr>
          <w:tab/>
        </w:r>
        <w:r w:rsidR="0007312C">
          <w:rPr>
            <w:noProof/>
            <w:webHidden/>
          </w:rPr>
          <w:fldChar w:fldCharType="begin"/>
        </w:r>
        <w:r w:rsidR="0007312C">
          <w:rPr>
            <w:noProof/>
            <w:webHidden/>
          </w:rPr>
          <w:instrText xml:space="preserve"> PAGEREF _Toc3476001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2" w:history="1">
        <w:r w:rsidR="0007312C" w:rsidRPr="006749C8">
          <w:rPr>
            <w:rStyle w:val="Hyperlink"/>
            <w:noProof/>
          </w:rPr>
          <w:t>7.7.</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Natura transfrontalieră a impactului.</w:t>
        </w:r>
        <w:r w:rsidR="0007312C">
          <w:rPr>
            <w:noProof/>
            <w:webHidden/>
          </w:rPr>
          <w:tab/>
        </w:r>
        <w:r w:rsidR="0007312C">
          <w:rPr>
            <w:noProof/>
            <w:webHidden/>
          </w:rPr>
          <w:fldChar w:fldCharType="begin"/>
        </w:r>
        <w:r w:rsidR="0007312C">
          <w:rPr>
            <w:noProof/>
            <w:webHidden/>
          </w:rPr>
          <w:instrText xml:space="preserve"> PAGEREF _Toc3476002 \h </w:instrText>
        </w:r>
        <w:r w:rsidR="0007312C">
          <w:rPr>
            <w:noProof/>
            <w:webHidden/>
          </w:rPr>
        </w:r>
        <w:r w:rsidR="0007312C">
          <w:rPr>
            <w:noProof/>
            <w:webHidden/>
          </w:rPr>
          <w:fldChar w:fldCharType="separate"/>
        </w:r>
        <w:r w:rsidR="003E441B">
          <w:rPr>
            <w:noProof/>
            <w:webHidden/>
          </w:rPr>
          <w:t>22</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03" w:history="1">
        <w:r w:rsidR="0007312C" w:rsidRPr="006749C8">
          <w:rPr>
            <w:rStyle w:val="Hyperlink"/>
            <w:noProof/>
          </w:rPr>
          <w:t>8.</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PREVEDERI PENTRU MONITORIZAREA MEDIULUI</w:t>
        </w:r>
        <w:r w:rsidR="0007312C">
          <w:rPr>
            <w:noProof/>
            <w:webHidden/>
          </w:rPr>
          <w:tab/>
        </w:r>
        <w:r w:rsidR="0007312C">
          <w:rPr>
            <w:noProof/>
            <w:webHidden/>
          </w:rPr>
          <w:fldChar w:fldCharType="begin"/>
        </w:r>
        <w:r w:rsidR="0007312C">
          <w:rPr>
            <w:noProof/>
            <w:webHidden/>
          </w:rPr>
          <w:instrText xml:space="preserve"> PAGEREF _Toc3476003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04" w:history="1">
        <w:r w:rsidR="0007312C" w:rsidRPr="006749C8">
          <w:rPr>
            <w:rStyle w:val="Hyperlink"/>
            <w:noProof/>
          </w:rPr>
          <w:t>9.</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LEGATURA CU ALTE ACTE NORMATIVE SI/SAU LANURI/PROGRAME/ STRATEGII/DOCUMENTE DE PLANIFICARE</w:t>
        </w:r>
        <w:r w:rsidR="0007312C">
          <w:rPr>
            <w:noProof/>
            <w:webHidden/>
          </w:rPr>
          <w:tab/>
        </w:r>
        <w:r w:rsidR="0007312C">
          <w:rPr>
            <w:noProof/>
            <w:webHidden/>
          </w:rPr>
          <w:fldChar w:fldCharType="begin"/>
        </w:r>
        <w:r w:rsidR="0007312C">
          <w:rPr>
            <w:noProof/>
            <w:webHidden/>
          </w:rPr>
          <w:instrText xml:space="preserve"> PAGEREF _Toc3476004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5" w:history="1">
        <w:r w:rsidR="0007312C" w:rsidRPr="006749C8">
          <w:rPr>
            <w:rStyle w:val="Hyperlink"/>
            <w:noProof/>
          </w:rPr>
          <w:t>9.1.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Justificarea încadrării proiectului, după caz, în prevederile altor acte normative naționale care transpun legislația Uniunii Europene</w:t>
        </w:r>
        <w:r w:rsidR="0007312C">
          <w:rPr>
            <w:noProof/>
            <w:webHidden/>
          </w:rPr>
          <w:tab/>
        </w:r>
        <w:r w:rsidR="0007312C">
          <w:rPr>
            <w:noProof/>
            <w:webHidden/>
          </w:rPr>
          <w:fldChar w:fldCharType="begin"/>
        </w:r>
        <w:r w:rsidR="0007312C">
          <w:rPr>
            <w:noProof/>
            <w:webHidden/>
          </w:rPr>
          <w:instrText xml:space="preserve"> PAGEREF _Toc3476005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6" w:history="1">
        <w:r w:rsidR="0007312C" w:rsidRPr="006749C8">
          <w:rPr>
            <w:rStyle w:val="Hyperlink"/>
            <w:noProof/>
          </w:rPr>
          <w:t>9.2.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Planul/programul/strategia/documentul de programare/planificare din care face proiectul, cu indicarea actului normativ prin care a fost aprobat.</w:t>
        </w:r>
        <w:r w:rsidR="0007312C">
          <w:rPr>
            <w:noProof/>
            <w:webHidden/>
          </w:rPr>
          <w:tab/>
        </w:r>
        <w:r w:rsidR="0007312C">
          <w:rPr>
            <w:noProof/>
            <w:webHidden/>
          </w:rPr>
          <w:fldChar w:fldCharType="begin"/>
        </w:r>
        <w:r w:rsidR="0007312C">
          <w:rPr>
            <w:noProof/>
            <w:webHidden/>
          </w:rPr>
          <w:instrText xml:space="preserve"> PAGEREF _Toc3476006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07" w:history="1">
        <w:r w:rsidR="0007312C" w:rsidRPr="006749C8">
          <w:rPr>
            <w:rStyle w:val="Hyperlink"/>
            <w:noProof/>
          </w:rPr>
          <w:t>10.</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LUCRARII NECESARE ORGANIZARII DE SANTIER</w:t>
        </w:r>
        <w:r w:rsidR="0007312C">
          <w:rPr>
            <w:noProof/>
            <w:webHidden/>
          </w:rPr>
          <w:tab/>
        </w:r>
        <w:r w:rsidR="0007312C">
          <w:rPr>
            <w:noProof/>
            <w:webHidden/>
          </w:rPr>
          <w:fldChar w:fldCharType="begin"/>
        </w:r>
        <w:r w:rsidR="0007312C">
          <w:rPr>
            <w:noProof/>
            <w:webHidden/>
          </w:rPr>
          <w:instrText xml:space="preserve"> PAGEREF _Toc3476007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8" w:history="1">
        <w:r w:rsidR="0007312C" w:rsidRPr="006749C8">
          <w:rPr>
            <w:rStyle w:val="Hyperlink"/>
            <w:noProof/>
          </w:rPr>
          <w:t>10.1.</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lucrărilor necesare organizării de șantier;</w:t>
        </w:r>
        <w:r w:rsidR="0007312C">
          <w:rPr>
            <w:noProof/>
            <w:webHidden/>
          </w:rPr>
          <w:tab/>
        </w:r>
        <w:r w:rsidR="0007312C">
          <w:rPr>
            <w:noProof/>
            <w:webHidden/>
          </w:rPr>
          <w:fldChar w:fldCharType="begin"/>
        </w:r>
        <w:r w:rsidR="0007312C">
          <w:rPr>
            <w:noProof/>
            <w:webHidden/>
          </w:rPr>
          <w:instrText xml:space="preserve"> PAGEREF _Toc3476008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09" w:history="1">
        <w:r w:rsidR="0007312C" w:rsidRPr="006749C8">
          <w:rPr>
            <w:rStyle w:val="Hyperlink"/>
            <w:noProof/>
          </w:rPr>
          <w:t>10.2.</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Localizarea organizării de șantier;</w:t>
        </w:r>
        <w:r w:rsidR="0007312C">
          <w:rPr>
            <w:noProof/>
            <w:webHidden/>
          </w:rPr>
          <w:tab/>
        </w:r>
        <w:r w:rsidR="0007312C">
          <w:rPr>
            <w:noProof/>
            <w:webHidden/>
          </w:rPr>
          <w:fldChar w:fldCharType="begin"/>
        </w:r>
        <w:r w:rsidR="0007312C">
          <w:rPr>
            <w:noProof/>
            <w:webHidden/>
          </w:rPr>
          <w:instrText xml:space="preserve"> PAGEREF _Toc3476009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0" w:history="1">
        <w:r w:rsidR="0007312C" w:rsidRPr="006749C8">
          <w:rPr>
            <w:rStyle w:val="Hyperlink"/>
            <w:noProof/>
          </w:rPr>
          <w:t>10.3.</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Descrierea impactului asupra mediului a lucrărilor organizării de șantier;</w:t>
        </w:r>
        <w:r w:rsidR="0007312C">
          <w:rPr>
            <w:noProof/>
            <w:webHidden/>
          </w:rPr>
          <w:tab/>
        </w:r>
        <w:r w:rsidR="0007312C">
          <w:rPr>
            <w:noProof/>
            <w:webHidden/>
          </w:rPr>
          <w:fldChar w:fldCharType="begin"/>
        </w:r>
        <w:r w:rsidR="0007312C">
          <w:rPr>
            <w:noProof/>
            <w:webHidden/>
          </w:rPr>
          <w:instrText xml:space="preserve"> PAGEREF _Toc3476010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1" w:history="1">
        <w:r w:rsidR="0007312C" w:rsidRPr="006749C8">
          <w:rPr>
            <w:rStyle w:val="Hyperlink"/>
            <w:noProof/>
          </w:rPr>
          <w:t>10.4.</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Surse de poluanți și instalații pentru reținerea, evacuarea și dispersia poluanților în mediu în timpul organizării de șantier;</w:t>
        </w:r>
        <w:r w:rsidR="0007312C">
          <w:rPr>
            <w:noProof/>
            <w:webHidden/>
          </w:rPr>
          <w:tab/>
        </w:r>
        <w:r w:rsidR="0007312C">
          <w:rPr>
            <w:noProof/>
            <w:webHidden/>
          </w:rPr>
          <w:fldChar w:fldCharType="begin"/>
        </w:r>
        <w:r w:rsidR="0007312C">
          <w:rPr>
            <w:noProof/>
            <w:webHidden/>
          </w:rPr>
          <w:instrText xml:space="preserve"> PAGEREF _Toc3476011 \h </w:instrText>
        </w:r>
        <w:r w:rsidR="0007312C">
          <w:rPr>
            <w:noProof/>
            <w:webHidden/>
          </w:rPr>
        </w:r>
        <w:r w:rsidR="0007312C">
          <w:rPr>
            <w:noProof/>
            <w:webHidden/>
          </w:rPr>
          <w:fldChar w:fldCharType="separate"/>
        </w:r>
        <w:r w:rsidR="003E441B">
          <w:rPr>
            <w:noProof/>
            <w:webHidden/>
          </w:rPr>
          <w:t>23</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2" w:history="1">
        <w:r w:rsidR="0007312C" w:rsidRPr="006749C8">
          <w:rPr>
            <w:rStyle w:val="Hyperlink"/>
            <w:noProof/>
          </w:rPr>
          <w:t>10.5.</w:t>
        </w:r>
        <w:r w:rsidR="0007312C">
          <w:rPr>
            <w:rFonts w:asciiTheme="minorHAnsi" w:eastAsiaTheme="minorEastAsia" w:hAnsiTheme="minorHAnsi" w:cstheme="minorBidi"/>
            <w:smallCaps w:val="0"/>
            <w:noProof/>
            <w:sz w:val="22"/>
            <w:szCs w:val="22"/>
            <w:lang w:eastAsia="ro-RO"/>
          </w:rPr>
          <w:tab/>
        </w:r>
        <w:r w:rsidR="0007312C" w:rsidRPr="006749C8">
          <w:rPr>
            <w:rStyle w:val="Hyperlink"/>
            <w:noProof/>
          </w:rPr>
          <w:t>Dotări și măsuri prevăzute pentru controlul emisiilor de poluanți în mediu.</w:t>
        </w:r>
        <w:r w:rsidR="0007312C">
          <w:rPr>
            <w:noProof/>
            <w:webHidden/>
          </w:rPr>
          <w:tab/>
        </w:r>
        <w:r w:rsidR="0007312C">
          <w:rPr>
            <w:noProof/>
            <w:webHidden/>
          </w:rPr>
          <w:fldChar w:fldCharType="begin"/>
        </w:r>
        <w:r w:rsidR="0007312C">
          <w:rPr>
            <w:noProof/>
            <w:webHidden/>
          </w:rPr>
          <w:instrText xml:space="preserve"> PAGEREF _Toc3476012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13" w:history="1">
        <w:r w:rsidR="0007312C" w:rsidRPr="006749C8">
          <w:rPr>
            <w:rStyle w:val="Hyperlink"/>
            <w:noProof/>
          </w:rPr>
          <w:t>11.</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LUCRĂRI DE REFACERE A AMPLASAMENTULUI LA FINALIZAREA INVESTIŢIEI</w:t>
        </w:r>
        <w:r w:rsidR="0007312C">
          <w:rPr>
            <w:noProof/>
            <w:webHidden/>
          </w:rPr>
          <w:tab/>
        </w:r>
        <w:r w:rsidR="0007312C">
          <w:rPr>
            <w:noProof/>
            <w:webHidden/>
          </w:rPr>
          <w:fldChar w:fldCharType="begin"/>
        </w:r>
        <w:r w:rsidR="0007312C">
          <w:rPr>
            <w:noProof/>
            <w:webHidden/>
          </w:rPr>
          <w:instrText xml:space="preserve"> PAGEREF _Toc3476013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14" w:history="1">
        <w:r w:rsidR="0007312C" w:rsidRPr="006749C8">
          <w:rPr>
            <w:rStyle w:val="Hyperlink"/>
            <w:noProof/>
          </w:rPr>
          <w:t>12.</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noProof/>
          </w:rPr>
          <w:t>ANEXE- PIESE DESENATE</w:t>
        </w:r>
        <w:r w:rsidR="0007312C">
          <w:rPr>
            <w:noProof/>
            <w:webHidden/>
          </w:rPr>
          <w:tab/>
        </w:r>
        <w:r w:rsidR="0007312C">
          <w:rPr>
            <w:noProof/>
            <w:webHidden/>
          </w:rPr>
          <w:fldChar w:fldCharType="begin"/>
        </w:r>
        <w:r w:rsidR="0007312C">
          <w:rPr>
            <w:noProof/>
            <w:webHidden/>
          </w:rPr>
          <w:instrText xml:space="preserve"> PAGEREF _Toc3476014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5" w:history="1">
        <w:r w:rsidR="0007312C" w:rsidRPr="006749C8">
          <w:rPr>
            <w:rStyle w:val="Hyperlink"/>
            <w:noProof/>
          </w:rPr>
          <w:t>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07312C">
          <w:rPr>
            <w:noProof/>
            <w:webHidden/>
          </w:rPr>
          <w:tab/>
        </w:r>
        <w:r w:rsidR="0007312C">
          <w:rPr>
            <w:noProof/>
            <w:webHidden/>
          </w:rPr>
          <w:fldChar w:fldCharType="begin"/>
        </w:r>
        <w:r w:rsidR="0007312C">
          <w:rPr>
            <w:noProof/>
            <w:webHidden/>
          </w:rPr>
          <w:instrText xml:space="preserve"> PAGEREF _Toc3476015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6" w:history="1">
        <w:r w:rsidR="0007312C" w:rsidRPr="006749C8">
          <w:rPr>
            <w:rStyle w:val="Hyperlink"/>
            <w:noProof/>
          </w:rPr>
          <w:t>12.2. Schemele-flux pentru procesul tehnologic și fazele activității, cu instalațiile de depoluare;</w:t>
        </w:r>
        <w:r w:rsidR="0007312C">
          <w:rPr>
            <w:noProof/>
            <w:webHidden/>
          </w:rPr>
          <w:tab/>
        </w:r>
        <w:r w:rsidR="0007312C">
          <w:rPr>
            <w:noProof/>
            <w:webHidden/>
          </w:rPr>
          <w:fldChar w:fldCharType="begin"/>
        </w:r>
        <w:r w:rsidR="0007312C">
          <w:rPr>
            <w:noProof/>
            <w:webHidden/>
          </w:rPr>
          <w:instrText xml:space="preserve"> PAGEREF _Toc3476016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7" w:history="1">
        <w:r w:rsidR="0007312C" w:rsidRPr="006749C8">
          <w:rPr>
            <w:rStyle w:val="Hyperlink"/>
            <w:noProof/>
          </w:rPr>
          <w:t>12.3. Schema-flux a gestionării deșeurilor;</w:t>
        </w:r>
        <w:r w:rsidR="0007312C">
          <w:rPr>
            <w:noProof/>
            <w:webHidden/>
          </w:rPr>
          <w:tab/>
        </w:r>
        <w:r w:rsidR="0007312C">
          <w:rPr>
            <w:noProof/>
            <w:webHidden/>
          </w:rPr>
          <w:fldChar w:fldCharType="begin"/>
        </w:r>
        <w:r w:rsidR="0007312C">
          <w:rPr>
            <w:noProof/>
            <w:webHidden/>
          </w:rPr>
          <w:instrText xml:space="preserve"> PAGEREF _Toc3476017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18" w:history="1">
        <w:r w:rsidR="0007312C" w:rsidRPr="006749C8">
          <w:rPr>
            <w:rStyle w:val="Hyperlink"/>
            <w:noProof/>
          </w:rPr>
          <w:t>12.4. Alte piese desenate, stabilite de autoritatea publică pentru protecția mediului</w:t>
        </w:r>
        <w:r w:rsidR="0007312C">
          <w:rPr>
            <w:noProof/>
            <w:webHidden/>
          </w:rPr>
          <w:tab/>
        </w:r>
        <w:r w:rsidR="0007312C">
          <w:rPr>
            <w:noProof/>
            <w:webHidden/>
          </w:rPr>
          <w:fldChar w:fldCharType="begin"/>
        </w:r>
        <w:r w:rsidR="0007312C">
          <w:rPr>
            <w:noProof/>
            <w:webHidden/>
          </w:rPr>
          <w:instrText xml:space="preserve"> PAGEREF _Toc3476018 \h </w:instrText>
        </w:r>
        <w:r w:rsidR="0007312C">
          <w:rPr>
            <w:noProof/>
            <w:webHidden/>
          </w:rPr>
        </w:r>
        <w:r w:rsidR="0007312C">
          <w:rPr>
            <w:noProof/>
            <w:webHidden/>
          </w:rPr>
          <w:fldChar w:fldCharType="separate"/>
        </w:r>
        <w:r w:rsidR="003E441B">
          <w:rPr>
            <w:noProof/>
            <w:webHidden/>
          </w:rPr>
          <w:t>24</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19" w:history="1">
        <w:r w:rsidR="0007312C" w:rsidRPr="006749C8">
          <w:rPr>
            <w:rStyle w:val="Hyperlink"/>
            <w:rFonts w:eastAsiaTheme="minorHAnsi"/>
            <w:noProof/>
          </w:rPr>
          <w:t>13.</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 xml:space="preserve">Pentru proiectele care intră sub incidența prevederilor art. 28 din Ordonanța de urgență a Guvernului nr. 57/2007 privind regimul ariilor naturale protejate, conservarea </w:t>
        </w:r>
        <w:r w:rsidR="0007312C" w:rsidRPr="006749C8">
          <w:rPr>
            <w:rStyle w:val="Hyperlink"/>
            <w:rFonts w:eastAsiaTheme="minorHAnsi"/>
            <w:noProof/>
          </w:rPr>
          <w:lastRenderedPageBreak/>
          <w:t>habitatelor naturale, a florei și faunei sălbatice, aprobată cu modificări și completări prin Legea nr. 49/2011, cu modificările și completările ulterioare, memoriul va fi completat cu următoarele:</w:t>
        </w:r>
        <w:r w:rsidR="0007312C">
          <w:rPr>
            <w:noProof/>
            <w:webHidden/>
          </w:rPr>
          <w:tab/>
        </w:r>
        <w:r w:rsidR="0007312C">
          <w:rPr>
            <w:noProof/>
            <w:webHidden/>
          </w:rPr>
          <w:fldChar w:fldCharType="begin"/>
        </w:r>
        <w:r w:rsidR="0007312C">
          <w:rPr>
            <w:noProof/>
            <w:webHidden/>
          </w:rPr>
          <w:instrText xml:space="preserve"> PAGEREF _Toc3476019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0" w:history="1">
        <w:r w:rsidR="0007312C" w:rsidRPr="006749C8">
          <w:rPr>
            <w:rStyle w:val="Hyperlink"/>
            <w:rFonts w:eastAsiaTheme="minorHAnsi"/>
            <w:noProof/>
          </w:rPr>
          <w:t>13.1</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07312C">
          <w:rPr>
            <w:noProof/>
            <w:webHidden/>
          </w:rPr>
          <w:tab/>
        </w:r>
        <w:r w:rsidR="0007312C">
          <w:rPr>
            <w:noProof/>
            <w:webHidden/>
          </w:rPr>
          <w:fldChar w:fldCharType="begin"/>
        </w:r>
        <w:r w:rsidR="0007312C">
          <w:rPr>
            <w:noProof/>
            <w:webHidden/>
          </w:rPr>
          <w:instrText xml:space="preserve"> PAGEREF _Toc3476020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1" w:history="1">
        <w:r w:rsidR="0007312C" w:rsidRPr="006749C8">
          <w:rPr>
            <w:rStyle w:val="Hyperlink"/>
            <w:rFonts w:eastAsiaTheme="minorHAnsi"/>
            <w:noProof/>
          </w:rPr>
          <w:t>13.2.Numele și codul ariei naturale protejate de interes comunitar;</w:t>
        </w:r>
        <w:r w:rsidR="0007312C">
          <w:rPr>
            <w:noProof/>
            <w:webHidden/>
          </w:rPr>
          <w:tab/>
        </w:r>
        <w:r w:rsidR="0007312C">
          <w:rPr>
            <w:noProof/>
            <w:webHidden/>
          </w:rPr>
          <w:fldChar w:fldCharType="begin"/>
        </w:r>
        <w:r w:rsidR="0007312C">
          <w:rPr>
            <w:noProof/>
            <w:webHidden/>
          </w:rPr>
          <w:instrText xml:space="preserve"> PAGEREF _Toc3476021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2" w:history="1">
        <w:r w:rsidR="0007312C" w:rsidRPr="006749C8">
          <w:rPr>
            <w:rStyle w:val="Hyperlink"/>
            <w:rFonts w:eastAsiaTheme="minorHAnsi"/>
            <w:noProof/>
          </w:rPr>
          <w:t>13.3. Prezența și efectivele/suprafețele acoperite de specii și habitate de interes comunitar în zona proiectului;</w:t>
        </w:r>
        <w:r w:rsidR="0007312C">
          <w:rPr>
            <w:noProof/>
            <w:webHidden/>
          </w:rPr>
          <w:tab/>
        </w:r>
        <w:r w:rsidR="0007312C">
          <w:rPr>
            <w:noProof/>
            <w:webHidden/>
          </w:rPr>
          <w:fldChar w:fldCharType="begin"/>
        </w:r>
        <w:r w:rsidR="0007312C">
          <w:rPr>
            <w:noProof/>
            <w:webHidden/>
          </w:rPr>
          <w:instrText xml:space="preserve"> PAGEREF _Toc3476022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3" w:history="1">
        <w:r w:rsidR="0007312C" w:rsidRPr="006749C8">
          <w:rPr>
            <w:rStyle w:val="Hyperlink"/>
            <w:rFonts w:eastAsiaTheme="minorHAnsi"/>
            <w:noProof/>
          </w:rPr>
          <w:t>13.4.Se va preciza dacă proiectul propus nu are legătură directă cu sau nu este necesar pentru managementul conservării ariei naturale protejate de interes comunitar;</w:t>
        </w:r>
        <w:r w:rsidR="0007312C">
          <w:rPr>
            <w:noProof/>
            <w:webHidden/>
          </w:rPr>
          <w:tab/>
        </w:r>
        <w:r w:rsidR="0007312C">
          <w:rPr>
            <w:noProof/>
            <w:webHidden/>
          </w:rPr>
          <w:fldChar w:fldCharType="begin"/>
        </w:r>
        <w:r w:rsidR="0007312C">
          <w:rPr>
            <w:noProof/>
            <w:webHidden/>
          </w:rPr>
          <w:instrText xml:space="preserve"> PAGEREF _Toc3476023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4" w:history="1">
        <w:r w:rsidR="0007312C" w:rsidRPr="006749C8">
          <w:rPr>
            <w:rStyle w:val="Hyperlink"/>
            <w:rFonts w:eastAsiaTheme="minorHAnsi"/>
            <w:noProof/>
          </w:rPr>
          <w:t>13.5. Se va estima impactul potențial al proiectului asupra speciilor și habitatelor din aria naturală protejată de interes comunitar;</w:t>
        </w:r>
        <w:r w:rsidR="0007312C">
          <w:rPr>
            <w:noProof/>
            <w:webHidden/>
          </w:rPr>
          <w:tab/>
        </w:r>
        <w:r w:rsidR="0007312C">
          <w:rPr>
            <w:noProof/>
            <w:webHidden/>
          </w:rPr>
          <w:fldChar w:fldCharType="begin"/>
        </w:r>
        <w:r w:rsidR="0007312C">
          <w:rPr>
            <w:noProof/>
            <w:webHidden/>
          </w:rPr>
          <w:instrText xml:space="preserve"> PAGEREF _Toc3476024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5" w:history="1">
        <w:r w:rsidR="0007312C" w:rsidRPr="006749C8">
          <w:rPr>
            <w:rStyle w:val="Hyperlink"/>
            <w:rFonts w:eastAsiaTheme="minorHAnsi"/>
            <w:noProof/>
          </w:rPr>
          <w:t>13.6. Alte informații prevăzute în legislația în vigoare.</w:t>
        </w:r>
        <w:r w:rsidR="0007312C">
          <w:rPr>
            <w:noProof/>
            <w:webHidden/>
          </w:rPr>
          <w:tab/>
        </w:r>
        <w:r w:rsidR="0007312C">
          <w:rPr>
            <w:noProof/>
            <w:webHidden/>
          </w:rPr>
          <w:fldChar w:fldCharType="begin"/>
        </w:r>
        <w:r w:rsidR="0007312C">
          <w:rPr>
            <w:noProof/>
            <w:webHidden/>
          </w:rPr>
          <w:instrText xml:space="preserve"> PAGEREF _Toc3476025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26" w:history="1">
        <w:r w:rsidR="0007312C" w:rsidRPr="006749C8">
          <w:rPr>
            <w:rStyle w:val="Hyperlink"/>
            <w:rFonts w:eastAsiaTheme="minorHAnsi"/>
            <w:noProof/>
          </w:rPr>
          <w:t>14.</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Pentru proiectele care se realizează pe ape sau au legătură cu apele, memoriul va fi completat cu următoarele informații, preluate din Planurile de management bazinale, actualizate:</w:t>
        </w:r>
        <w:r w:rsidR="0007312C">
          <w:rPr>
            <w:noProof/>
            <w:webHidden/>
          </w:rPr>
          <w:tab/>
        </w:r>
        <w:r w:rsidR="0007312C">
          <w:rPr>
            <w:noProof/>
            <w:webHidden/>
          </w:rPr>
          <w:fldChar w:fldCharType="begin"/>
        </w:r>
        <w:r w:rsidR="0007312C">
          <w:rPr>
            <w:noProof/>
            <w:webHidden/>
          </w:rPr>
          <w:instrText xml:space="preserve"> PAGEREF _Toc3476026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27" w:history="1">
        <w:r w:rsidR="0007312C" w:rsidRPr="006749C8">
          <w:rPr>
            <w:rStyle w:val="Hyperlink"/>
            <w:rFonts w:eastAsiaTheme="minorHAnsi"/>
            <w:noProof/>
          </w:rPr>
          <w:t>14.1. Localizarea proiectului:</w:t>
        </w:r>
        <w:r w:rsidR="0007312C">
          <w:rPr>
            <w:noProof/>
            <w:webHidden/>
          </w:rPr>
          <w:tab/>
        </w:r>
        <w:r w:rsidR="0007312C">
          <w:rPr>
            <w:noProof/>
            <w:webHidden/>
          </w:rPr>
          <w:fldChar w:fldCharType="begin"/>
        </w:r>
        <w:r w:rsidR="0007312C">
          <w:rPr>
            <w:noProof/>
            <w:webHidden/>
          </w:rPr>
          <w:instrText xml:space="preserve"> PAGEREF _Toc3476027 \h </w:instrText>
        </w:r>
        <w:r w:rsidR="0007312C">
          <w:rPr>
            <w:noProof/>
            <w:webHidden/>
          </w:rPr>
        </w:r>
        <w:r w:rsidR="0007312C">
          <w:rPr>
            <w:noProof/>
            <w:webHidden/>
          </w:rPr>
          <w:fldChar w:fldCharType="separate"/>
        </w:r>
        <w:r w:rsidR="003E441B">
          <w:rPr>
            <w:noProof/>
            <w:webHidden/>
          </w:rPr>
          <w:t>25</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6028" w:history="1">
        <w:r w:rsidR="0007312C" w:rsidRPr="006749C8">
          <w:rPr>
            <w:rStyle w:val="Hyperlink"/>
            <w:rFonts w:eastAsiaTheme="minorHAnsi"/>
            <w:noProof/>
          </w:rPr>
          <w:t>14.1.1.</w:t>
        </w:r>
        <w:r w:rsidR="0007312C">
          <w:rPr>
            <w:rFonts w:asciiTheme="minorHAnsi" w:eastAsiaTheme="minorEastAsia" w:hAnsiTheme="minorHAnsi" w:cstheme="minorBidi"/>
            <w:i w:val="0"/>
            <w:iCs w:val="0"/>
            <w:noProof/>
            <w:sz w:val="22"/>
            <w:szCs w:val="22"/>
            <w:lang w:eastAsia="ro-RO"/>
          </w:rPr>
          <w:tab/>
        </w:r>
        <w:r w:rsidR="0007312C" w:rsidRPr="006749C8">
          <w:rPr>
            <w:rStyle w:val="Hyperlink"/>
            <w:rFonts w:eastAsiaTheme="minorHAnsi"/>
            <w:noProof/>
          </w:rPr>
          <w:t>Bazinul hidrografic;</w:t>
        </w:r>
        <w:r w:rsidR="0007312C">
          <w:rPr>
            <w:noProof/>
            <w:webHidden/>
          </w:rPr>
          <w:tab/>
        </w:r>
        <w:r w:rsidR="0007312C">
          <w:rPr>
            <w:noProof/>
            <w:webHidden/>
          </w:rPr>
          <w:fldChar w:fldCharType="begin"/>
        </w:r>
        <w:r w:rsidR="0007312C">
          <w:rPr>
            <w:noProof/>
            <w:webHidden/>
          </w:rPr>
          <w:instrText xml:space="preserve"> PAGEREF _Toc3476028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07312C" w:rsidRDefault="00295C4E">
      <w:pPr>
        <w:pStyle w:val="TOC3"/>
        <w:tabs>
          <w:tab w:val="left" w:pos="1320"/>
          <w:tab w:val="right" w:leader="dot" w:pos="9620"/>
        </w:tabs>
        <w:rPr>
          <w:rFonts w:asciiTheme="minorHAnsi" w:eastAsiaTheme="minorEastAsia" w:hAnsiTheme="minorHAnsi" w:cstheme="minorBidi"/>
          <w:i w:val="0"/>
          <w:iCs w:val="0"/>
          <w:noProof/>
          <w:sz w:val="22"/>
          <w:szCs w:val="22"/>
          <w:lang w:eastAsia="ro-RO"/>
        </w:rPr>
      </w:pPr>
      <w:hyperlink w:anchor="_Toc3476029" w:history="1">
        <w:r w:rsidR="0007312C" w:rsidRPr="006749C8">
          <w:rPr>
            <w:rStyle w:val="Hyperlink"/>
            <w:rFonts w:eastAsiaTheme="minorHAnsi"/>
            <w:noProof/>
          </w:rPr>
          <w:t>14.1.2.</w:t>
        </w:r>
        <w:r w:rsidR="0007312C">
          <w:rPr>
            <w:rFonts w:asciiTheme="minorHAnsi" w:eastAsiaTheme="minorEastAsia" w:hAnsiTheme="minorHAnsi" w:cstheme="minorBidi"/>
            <w:i w:val="0"/>
            <w:iCs w:val="0"/>
            <w:noProof/>
            <w:sz w:val="22"/>
            <w:szCs w:val="22"/>
            <w:lang w:eastAsia="ro-RO"/>
          </w:rPr>
          <w:tab/>
        </w:r>
        <w:r w:rsidR="0007312C" w:rsidRPr="006749C8">
          <w:rPr>
            <w:rStyle w:val="Hyperlink"/>
            <w:rFonts w:eastAsiaTheme="minorHAnsi"/>
            <w:noProof/>
          </w:rPr>
          <w:t>Cursul de apă: denumirea și codul cadastral;</w:t>
        </w:r>
        <w:r w:rsidR="0007312C">
          <w:rPr>
            <w:noProof/>
            <w:webHidden/>
          </w:rPr>
          <w:tab/>
        </w:r>
        <w:r w:rsidR="0007312C">
          <w:rPr>
            <w:noProof/>
            <w:webHidden/>
          </w:rPr>
          <w:fldChar w:fldCharType="begin"/>
        </w:r>
        <w:r w:rsidR="0007312C">
          <w:rPr>
            <w:noProof/>
            <w:webHidden/>
          </w:rPr>
          <w:instrText xml:space="preserve"> PAGEREF _Toc3476029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07312C" w:rsidRDefault="00295C4E">
      <w:pPr>
        <w:pStyle w:val="TOC3"/>
        <w:tabs>
          <w:tab w:val="right" w:leader="dot" w:pos="9620"/>
        </w:tabs>
        <w:rPr>
          <w:rFonts w:asciiTheme="minorHAnsi" w:eastAsiaTheme="minorEastAsia" w:hAnsiTheme="minorHAnsi" w:cstheme="minorBidi"/>
          <w:i w:val="0"/>
          <w:iCs w:val="0"/>
          <w:noProof/>
          <w:sz w:val="22"/>
          <w:szCs w:val="22"/>
          <w:lang w:eastAsia="ro-RO"/>
        </w:rPr>
      </w:pPr>
      <w:hyperlink w:anchor="_Toc3476030" w:history="1">
        <w:r w:rsidR="0007312C" w:rsidRPr="006749C8">
          <w:rPr>
            <w:rStyle w:val="Hyperlink"/>
            <w:rFonts w:eastAsiaTheme="minorHAnsi"/>
            <w:noProof/>
          </w:rPr>
          <w:t>14.1.3. Corpul de apă (de suprafață și/sau subteran): denumire și cod.</w:t>
        </w:r>
        <w:r w:rsidR="0007312C">
          <w:rPr>
            <w:noProof/>
            <w:webHidden/>
          </w:rPr>
          <w:tab/>
        </w:r>
        <w:r w:rsidR="0007312C">
          <w:rPr>
            <w:noProof/>
            <w:webHidden/>
          </w:rPr>
          <w:fldChar w:fldCharType="begin"/>
        </w:r>
        <w:r w:rsidR="0007312C">
          <w:rPr>
            <w:noProof/>
            <w:webHidden/>
          </w:rPr>
          <w:instrText xml:space="preserve"> PAGEREF _Toc3476030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31" w:history="1">
        <w:r w:rsidR="0007312C" w:rsidRPr="006749C8">
          <w:rPr>
            <w:rStyle w:val="Hyperlink"/>
            <w:rFonts w:eastAsiaTheme="minorHAnsi"/>
            <w:noProof/>
          </w:rPr>
          <w:t>14.2.</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Indicarea stării ecologice/potențialului ecologic și starea chimică a corpului de apă de suprafață; pentru corpul de apă subteran se vor indica starea cantitativă și starea chimică a corpului de apă.</w:t>
        </w:r>
        <w:r w:rsidR="0007312C">
          <w:rPr>
            <w:noProof/>
            <w:webHidden/>
          </w:rPr>
          <w:tab/>
        </w:r>
        <w:r w:rsidR="0007312C">
          <w:rPr>
            <w:noProof/>
            <w:webHidden/>
          </w:rPr>
          <w:fldChar w:fldCharType="begin"/>
        </w:r>
        <w:r w:rsidR="0007312C">
          <w:rPr>
            <w:noProof/>
            <w:webHidden/>
          </w:rPr>
          <w:instrText xml:space="preserve"> PAGEREF _Toc3476031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07312C" w:rsidRDefault="00295C4E">
      <w:pPr>
        <w:pStyle w:val="TOC2"/>
        <w:rPr>
          <w:rFonts w:asciiTheme="minorHAnsi" w:eastAsiaTheme="minorEastAsia" w:hAnsiTheme="minorHAnsi" w:cstheme="minorBidi"/>
          <w:smallCaps w:val="0"/>
          <w:noProof/>
          <w:sz w:val="22"/>
          <w:szCs w:val="22"/>
          <w:lang w:eastAsia="ro-RO"/>
        </w:rPr>
      </w:pPr>
      <w:hyperlink w:anchor="_Toc3476032" w:history="1">
        <w:r w:rsidR="0007312C" w:rsidRPr="006749C8">
          <w:rPr>
            <w:rStyle w:val="Hyperlink"/>
            <w:rFonts w:eastAsiaTheme="minorHAnsi"/>
            <w:noProof/>
          </w:rPr>
          <w:t>14.3.</w:t>
        </w:r>
        <w:r w:rsidR="0007312C">
          <w:rPr>
            <w:rFonts w:asciiTheme="minorHAnsi" w:eastAsiaTheme="minorEastAsia" w:hAnsiTheme="minorHAnsi" w:cstheme="minorBidi"/>
            <w:smallCaps w:val="0"/>
            <w:noProof/>
            <w:sz w:val="22"/>
            <w:szCs w:val="22"/>
            <w:lang w:eastAsia="ro-RO"/>
          </w:rPr>
          <w:tab/>
        </w:r>
        <w:r w:rsidR="0007312C" w:rsidRPr="006749C8">
          <w:rPr>
            <w:rStyle w:val="Hyperlink"/>
            <w:rFonts w:eastAsiaTheme="minorHAnsi"/>
            <w:noProof/>
          </w:rPr>
          <w:t>Indicarea obiectivului/obiectivelor de mediu pentru fiecare corp de apă identificat, cu precizarea excepțiilor aplicate și a termenelor aferente, după caz.</w:t>
        </w:r>
        <w:r w:rsidR="0007312C">
          <w:rPr>
            <w:noProof/>
            <w:webHidden/>
          </w:rPr>
          <w:tab/>
        </w:r>
        <w:r w:rsidR="0007312C">
          <w:rPr>
            <w:noProof/>
            <w:webHidden/>
          </w:rPr>
          <w:fldChar w:fldCharType="begin"/>
        </w:r>
        <w:r w:rsidR="0007312C">
          <w:rPr>
            <w:noProof/>
            <w:webHidden/>
          </w:rPr>
          <w:instrText xml:space="preserve"> PAGEREF _Toc3476032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07312C" w:rsidRDefault="00295C4E">
      <w:pPr>
        <w:pStyle w:val="TOC1"/>
        <w:rPr>
          <w:rFonts w:asciiTheme="minorHAnsi" w:eastAsiaTheme="minorEastAsia" w:hAnsiTheme="minorHAnsi" w:cstheme="minorBidi"/>
          <w:b w:val="0"/>
          <w:bCs w:val="0"/>
          <w:caps w:val="0"/>
          <w:noProof/>
          <w:sz w:val="22"/>
          <w:szCs w:val="22"/>
          <w:lang w:eastAsia="ro-RO"/>
        </w:rPr>
      </w:pPr>
      <w:hyperlink w:anchor="_Toc3476033" w:history="1">
        <w:r w:rsidR="0007312C" w:rsidRPr="006749C8">
          <w:rPr>
            <w:rStyle w:val="Hyperlink"/>
            <w:rFonts w:eastAsiaTheme="minorHAnsi"/>
            <w:noProof/>
          </w:rPr>
          <w:t>15.</w:t>
        </w:r>
        <w:r w:rsidR="0007312C">
          <w:rPr>
            <w:rFonts w:asciiTheme="minorHAnsi" w:eastAsiaTheme="minorEastAsia" w:hAnsiTheme="minorHAnsi" w:cstheme="minorBidi"/>
            <w:b w:val="0"/>
            <w:bCs w:val="0"/>
            <w:caps w:val="0"/>
            <w:noProof/>
            <w:sz w:val="22"/>
            <w:szCs w:val="22"/>
            <w:lang w:eastAsia="ro-RO"/>
          </w:rPr>
          <w:tab/>
        </w:r>
        <w:r w:rsidR="0007312C" w:rsidRPr="006749C8">
          <w:rPr>
            <w:rStyle w:val="Hyperlink"/>
            <w:rFonts w:eastAsiaTheme="minorHAnsi"/>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07312C">
          <w:rPr>
            <w:noProof/>
            <w:webHidden/>
          </w:rPr>
          <w:tab/>
        </w:r>
        <w:r w:rsidR="0007312C">
          <w:rPr>
            <w:noProof/>
            <w:webHidden/>
          </w:rPr>
          <w:fldChar w:fldCharType="begin"/>
        </w:r>
        <w:r w:rsidR="0007312C">
          <w:rPr>
            <w:noProof/>
            <w:webHidden/>
          </w:rPr>
          <w:instrText xml:space="preserve"> PAGEREF _Toc3476033 \h </w:instrText>
        </w:r>
        <w:r w:rsidR="0007312C">
          <w:rPr>
            <w:noProof/>
            <w:webHidden/>
          </w:rPr>
        </w:r>
        <w:r w:rsidR="0007312C">
          <w:rPr>
            <w:noProof/>
            <w:webHidden/>
          </w:rPr>
          <w:fldChar w:fldCharType="separate"/>
        </w:r>
        <w:r w:rsidR="003E441B">
          <w:rPr>
            <w:noProof/>
            <w:webHidden/>
          </w:rPr>
          <w:t>26</w:t>
        </w:r>
        <w:r w:rsidR="0007312C">
          <w:rPr>
            <w:noProof/>
            <w:webHidden/>
          </w:rPr>
          <w:fldChar w:fldCharType="end"/>
        </w:r>
      </w:hyperlink>
    </w:p>
    <w:p w:rsidR="004C5195" w:rsidRDefault="00720087" w:rsidP="00856A6D">
      <w:pPr>
        <w:rPr>
          <w:b/>
          <w:bCs/>
          <w:noProof/>
        </w:rPr>
      </w:pPr>
      <w:r w:rsidRPr="00720087">
        <w:rPr>
          <w:b/>
          <w:bCs/>
          <w:noProof/>
        </w:rPr>
        <w:fldChar w:fldCharType="end"/>
      </w:r>
    </w:p>
    <w:p w:rsidR="004C5195" w:rsidRDefault="004C5195">
      <w:pPr>
        <w:spacing w:after="160" w:line="259" w:lineRule="auto"/>
        <w:rPr>
          <w:b/>
          <w:bCs/>
          <w:noProof/>
        </w:rPr>
      </w:pPr>
      <w:r>
        <w:rPr>
          <w:b/>
          <w:bCs/>
          <w:noProof/>
        </w:rPr>
        <w:br w:type="page"/>
      </w:r>
    </w:p>
    <w:p w:rsidR="003E70CB" w:rsidRDefault="003E70CB" w:rsidP="00856A6D">
      <w:pPr>
        <w:rPr>
          <w:b/>
          <w:bCs/>
          <w:noProof/>
        </w:rPr>
      </w:pPr>
    </w:p>
    <w:p w:rsidR="00720087" w:rsidRPr="00720087" w:rsidRDefault="00720087" w:rsidP="00856A6D">
      <w:pPr>
        <w:widowControl w:val="0"/>
        <w:autoSpaceDE w:val="0"/>
        <w:autoSpaceDN w:val="0"/>
        <w:adjustRightInd w:val="0"/>
        <w:ind w:firstLine="720"/>
        <w:jc w:val="both"/>
        <w:rPr>
          <w:highlight w:val="yellow"/>
          <w:lang w:val="ro-RO"/>
        </w:rPr>
      </w:pPr>
    </w:p>
    <w:p w:rsidR="00720087" w:rsidRPr="00720087" w:rsidRDefault="00720087" w:rsidP="00856A6D">
      <w:pPr>
        <w:pStyle w:val="Heading1"/>
        <w:tabs>
          <w:tab w:val="num" w:pos="567"/>
        </w:tabs>
        <w:spacing w:before="0" w:after="0"/>
        <w:rPr>
          <w:rFonts w:ascii="Times New Roman" w:hAnsi="Times New Roman"/>
          <w:sz w:val="26"/>
          <w:szCs w:val="26"/>
          <w:lang w:val="ro-RO"/>
        </w:rPr>
      </w:pPr>
      <w:bookmarkStart w:id="0" w:name="_Toc3475943"/>
      <w:r w:rsidRPr="00720087">
        <w:rPr>
          <w:rFonts w:ascii="Times New Roman" w:hAnsi="Times New Roman"/>
          <w:sz w:val="26"/>
          <w:szCs w:val="26"/>
          <w:lang w:val="ro-RO"/>
        </w:rPr>
        <w:t>DENUMIRE</w:t>
      </w:r>
      <w:r w:rsidR="0074307D">
        <w:rPr>
          <w:rFonts w:ascii="Times New Roman" w:hAnsi="Times New Roman"/>
          <w:sz w:val="26"/>
          <w:szCs w:val="26"/>
          <w:lang w:val="ro-RO"/>
        </w:rPr>
        <w:t>A</w:t>
      </w:r>
      <w:r w:rsidRPr="00720087">
        <w:rPr>
          <w:rFonts w:ascii="Times New Roman" w:hAnsi="Times New Roman"/>
          <w:sz w:val="26"/>
          <w:szCs w:val="26"/>
          <w:lang w:val="ro-RO"/>
        </w:rPr>
        <w:t xml:space="preserve"> PROIECT</w:t>
      </w:r>
      <w:r w:rsidR="0074307D">
        <w:rPr>
          <w:rFonts w:ascii="Times New Roman" w:hAnsi="Times New Roman"/>
          <w:sz w:val="26"/>
          <w:szCs w:val="26"/>
          <w:lang w:val="ro-RO"/>
        </w:rPr>
        <w:t>ULUI</w:t>
      </w:r>
      <w:bookmarkEnd w:id="0"/>
    </w:p>
    <w:p w:rsidR="00A27C61" w:rsidRDefault="00A27C61" w:rsidP="00A27C61">
      <w:pPr>
        <w:pStyle w:val="textnormalboldat"/>
        <w:spacing w:after="0" w:line="240" w:lineRule="auto"/>
        <w:rPr>
          <w:rFonts w:ascii="Times New Roman" w:hAnsi="Times New Roman"/>
          <w:szCs w:val="24"/>
        </w:rPr>
      </w:pPr>
      <w:bookmarkStart w:id="1" w:name="_Toc3475944"/>
      <w:r w:rsidRPr="005B77CB">
        <w:rPr>
          <w:rFonts w:ascii="Times New Roman" w:hAnsi="Times New Roman"/>
          <w:szCs w:val="24"/>
        </w:rPr>
        <w:t>„</w:t>
      </w:r>
      <w:r>
        <w:rPr>
          <w:rFonts w:ascii="Times New Roman" w:hAnsi="Times New Roman"/>
          <w:szCs w:val="24"/>
        </w:rPr>
        <w:t>CONSTRUIRE COMPLEX TURISTIC IN STATIUNEA JUPITER, MUNICIPIUL MANGALIA</w:t>
      </w:r>
      <w:r w:rsidRPr="005B77CB">
        <w:rPr>
          <w:rFonts w:ascii="Times New Roman" w:hAnsi="Times New Roman"/>
          <w:szCs w:val="24"/>
        </w:rPr>
        <w:t>”</w:t>
      </w:r>
      <w:r>
        <w:rPr>
          <w:rFonts w:ascii="Times New Roman" w:hAnsi="Times New Roman"/>
          <w:szCs w:val="24"/>
        </w:rPr>
        <w:t xml:space="preserve"> </w:t>
      </w:r>
    </w:p>
    <w:p w:rsidR="00720087" w:rsidRPr="00720087" w:rsidRDefault="00720087" w:rsidP="00856A6D">
      <w:pPr>
        <w:pStyle w:val="Heading1"/>
        <w:rPr>
          <w:rFonts w:ascii="Times New Roman" w:hAnsi="Times New Roman"/>
          <w:sz w:val="26"/>
          <w:szCs w:val="26"/>
        </w:rPr>
      </w:pPr>
      <w:r w:rsidRPr="00720087">
        <w:rPr>
          <w:rFonts w:ascii="Times New Roman" w:hAnsi="Times New Roman"/>
          <w:sz w:val="26"/>
          <w:szCs w:val="26"/>
        </w:rPr>
        <w:t>TITULAR</w:t>
      </w:r>
      <w:bookmarkEnd w:id="1"/>
    </w:p>
    <w:p w:rsidR="00720087" w:rsidRDefault="00631495" w:rsidP="00631495">
      <w:pPr>
        <w:pStyle w:val="Heading2"/>
        <w:numPr>
          <w:ilvl w:val="0"/>
          <w:numId w:val="0"/>
        </w:numPr>
        <w:tabs>
          <w:tab w:val="num" w:pos="1004"/>
        </w:tabs>
        <w:spacing w:before="0" w:after="0"/>
        <w:ind w:left="284"/>
        <w:rPr>
          <w:rFonts w:cs="Times New Roman"/>
          <w:szCs w:val="24"/>
          <w:lang w:val="ro-RO"/>
        </w:rPr>
      </w:pPr>
      <w:bookmarkStart w:id="2" w:name="_Toc3475945"/>
      <w:bookmarkStart w:id="3" w:name="_Toc477430896"/>
      <w:r>
        <w:rPr>
          <w:rFonts w:cs="Times New Roman"/>
          <w:szCs w:val="24"/>
          <w:lang w:val="ro-RO"/>
        </w:rPr>
        <w:t>2.1.</w:t>
      </w:r>
      <w:r w:rsidR="0074307D">
        <w:rPr>
          <w:rFonts w:cs="Times New Roman"/>
          <w:szCs w:val="24"/>
          <w:lang w:val="ro-RO"/>
        </w:rPr>
        <w:t>Numele</w:t>
      </w:r>
      <w:bookmarkEnd w:id="2"/>
      <w:r w:rsidR="0074307D">
        <w:rPr>
          <w:rFonts w:cs="Times New Roman"/>
          <w:szCs w:val="24"/>
          <w:lang w:val="ro-RO"/>
        </w:rPr>
        <w:t xml:space="preserve"> </w:t>
      </w:r>
      <w:bookmarkEnd w:id="3"/>
    </w:p>
    <w:p w:rsidR="00631495" w:rsidRPr="00631495" w:rsidRDefault="00631495" w:rsidP="00631495">
      <w:pPr>
        <w:rPr>
          <w:lang w:val="ro-RO"/>
        </w:rPr>
      </w:pPr>
    </w:p>
    <w:p w:rsidR="00DB2E27" w:rsidRPr="00631495" w:rsidRDefault="00A27C61" w:rsidP="00DB2E27">
      <w:pPr>
        <w:spacing w:line="276" w:lineRule="auto"/>
        <w:jc w:val="both"/>
        <w:rPr>
          <w:lang w:val="it-IT"/>
        </w:rPr>
      </w:pPr>
      <w:r>
        <w:rPr>
          <w:lang w:val="it-IT"/>
        </w:rPr>
        <w:t>S.C. TEHNO CONSULTING SOLUTION S.R.L.</w:t>
      </w:r>
    </w:p>
    <w:p w:rsidR="00631495" w:rsidRDefault="00631495" w:rsidP="00DB2E27">
      <w:pPr>
        <w:spacing w:line="276" w:lineRule="auto"/>
        <w:jc w:val="both"/>
        <w:rPr>
          <w:b/>
          <w:lang w:val="it-IT"/>
        </w:rPr>
      </w:pPr>
    </w:p>
    <w:p w:rsidR="00631495" w:rsidRDefault="00631495" w:rsidP="00631495">
      <w:pPr>
        <w:pStyle w:val="Heading2"/>
        <w:numPr>
          <w:ilvl w:val="0"/>
          <w:numId w:val="0"/>
        </w:numPr>
        <w:tabs>
          <w:tab w:val="num" w:pos="900"/>
        </w:tabs>
        <w:spacing w:before="0" w:after="0"/>
        <w:rPr>
          <w:rFonts w:cs="Times New Roman"/>
          <w:szCs w:val="24"/>
          <w:lang w:val="ro-RO"/>
        </w:rPr>
      </w:pPr>
      <w:bookmarkStart w:id="4" w:name="_Toc3475946"/>
      <w:r>
        <w:rPr>
          <w:rFonts w:cs="Times New Roman"/>
          <w:szCs w:val="24"/>
          <w:lang w:val="ro-RO"/>
        </w:rPr>
        <w:t>2.2.</w:t>
      </w:r>
      <w:r w:rsidRPr="00631495">
        <w:rPr>
          <w:rFonts w:cs="Times New Roman"/>
          <w:szCs w:val="24"/>
          <w:lang w:val="ro-RO"/>
        </w:rPr>
        <w:t>Adresa postala</w:t>
      </w:r>
      <w:bookmarkEnd w:id="4"/>
      <w:r w:rsidRPr="00631495">
        <w:rPr>
          <w:rFonts w:cs="Times New Roman"/>
          <w:szCs w:val="24"/>
          <w:lang w:val="ro-RO"/>
        </w:rPr>
        <w:t xml:space="preserve"> </w:t>
      </w:r>
    </w:p>
    <w:p w:rsidR="00A27C61" w:rsidRPr="009A3061" w:rsidRDefault="00A27C61" w:rsidP="00A27C61">
      <w:pPr>
        <w:jc w:val="both"/>
        <w:rPr>
          <w:bCs/>
          <w:lang w:val="it-IT"/>
        </w:rPr>
      </w:pPr>
      <w:r w:rsidRPr="009A3061">
        <w:rPr>
          <w:lang w:val="ro-RO"/>
        </w:rPr>
        <w:t>Str. Rascoalei, nr. 37H, orasul Pantelimon, judetul Ilfov, inregistrata la Registrul Comertului sub nr. J23/2192/2011, cod unic de identificare RO 16667478</w:t>
      </w:r>
      <w:r>
        <w:rPr>
          <w:lang w:val="ro-RO"/>
        </w:rPr>
        <w:t>.</w:t>
      </w:r>
    </w:p>
    <w:p w:rsidR="00631495" w:rsidRDefault="00631495" w:rsidP="00631495">
      <w:pPr>
        <w:rPr>
          <w:lang w:val="ro-RO"/>
        </w:rPr>
      </w:pPr>
    </w:p>
    <w:p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5" w:name="_Toc3475947"/>
      <w:r>
        <w:rPr>
          <w:rFonts w:cs="Times New Roman"/>
          <w:szCs w:val="24"/>
          <w:lang w:val="ro-RO"/>
        </w:rPr>
        <w:t>2.3.</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umărul de telefon, de fax și adresa de e-mail, adresa paginii de internet</w:t>
      </w:r>
      <w:bookmarkEnd w:id="5"/>
    </w:p>
    <w:p w:rsidR="00631495" w:rsidRDefault="00631495" w:rsidP="00631495">
      <w:pPr>
        <w:rPr>
          <w:lang w:val="ro-RO"/>
        </w:rPr>
      </w:pPr>
    </w:p>
    <w:p w:rsidR="00446D89" w:rsidRDefault="00446D89" w:rsidP="00446D89">
      <w:pPr>
        <w:jc w:val="both"/>
        <w:rPr>
          <w:color w:val="000000"/>
          <w:lang w:val="it-IT"/>
        </w:rPr>
      </w:pPr>
      <w:r>
        <w:rPr>
          <w:color w:val="000000"/>
          <w:lang w:val="it-IT"/>
        </w:rPr>
        <w:t>Telefon: 0727844820</w:t>
      </w:r>
    </w:p>
    <w:p w:rsidR="00446D89" w:rsidRDefault="00446D89" w:rsidP="00446D89">
      <w:pPr>
        <w:jc w:val="both"/>
        <w:rPr>
          <w:color w:val="000000"/>
          <w:lang w:val="it-IT"/>
        </w:rPr>
      </w:pPr>
      <w:r>
        <w:rPr>
          <w:color w:val="000000"/>
          <w:lang w:val="it-IT"/>
        </w:rPr>
        <w:t xml:space="preserve">E-mail: </w:t>
      </w:r>
      <w:hyperlink r:id="rId8" w:history="1">
        <w:r w:rsidRPr="000919E3">
          <w:rPr>
            <w:rStyle w:val="Hyperlink"/>
            <w:lang w:val="it-IT"/>
          </w:rPr>
          <w:t>office@tcscompany.ro</w:t>
        </w:r>
      </w:hyperlink>
    </w:p>
    <w:p w:rsidR="00446D89" w:rsidRPr="005B77CB" w:rsidRDefault="00446D89" w:rsidP="00446D89">
      <w:pPr>
        <w:jc w:val="both"/>
        <w:rPr>
          <w:b/>
        </w:rPr>
      </w:pPr>
      <w:r>
        <w:rPr>
          <w:color w:val="000000"/>
          <w:lang w:val="it-IT"/>
        </w:rPr>
        <w:t>Site: tcscompany.ro</w:t>
      </w:r>
    </w:p>
    <w:p w:rsidR="00631495" w:rsidRDefault="00631495" w:rsidP="00631495">
      <w:pPr>
        <w:rPr>
          <w:lang w:val="ro-RO"/>
        </w:rPr>
      </w:pPr>
    </w:p>
    <w:p w:rsidR="00631495" w:rsidRPr="00631495" w:rsidRDefault="00631495" w:rsidP="00631495">
      <w:pPr>
        <w:pStyle w:val="Heading2"/>
        <w:numPr>
          <w:ilvl w:val="0"/>
          <w:numId w:val="0"/>
        </w:numPr>
        <w:tabs>
          <w:tab w:val="num" w:pos="900"/>
        </w:tabs>
        <w:spacing w:before="0" w:after="0"/>
        <w:rPr>
          <w:rFonts w:cs="Times New Roman"/>
          <w:szCs w:val="24"/>
          <w:lang w:val="ro-RO"/>
        </w:rPr>
      </w:pPr>
      <w:bookmarkStart w:id="6" w:name="_Toc3475948"/>
      <w:r>
        <w:rPr>
          <w:rFonts w:cs="Times New Roman"/>
          <w:szCs w:val="24"/>
          <w:lang w:val="ro-RO"/>
        </w:rPr>
        <w:t>2.4.</w:t>
      </w:r>
      <w:r w:rsidRPr="00631495">
        <w:rPr>
          <w:rFonts w:cs="Times New Roman"/>
          <w:szCs w:val="24"/>
          <w:lang w:val="ro-RO"/>
        </w:rPr>
        <w:t xml:space="preserve"> </w:t>
      </w:r>
      <w:r>
        <w:rPr>
          <w:rFonts w:cs="Times New Roman"/>
          <w:szCs w:val="24"/>
          <w:lang w:val="ro-RO"/>
        </w:rPr>
        <w:t>N</w:t>
      </w:r>
      <w:r w:rsidRPr="00631495">
        <w:rPr>
          <w:rFonts w:cs="Times New Roman"/>
          <w:szCs w:val="24"/>
          <w:lang w:val="ro-RO"/>
        </w:rPr>
        <w:t>umele persoanelor de contact</w:t>
      </w:r>
      <w:bookmarkEnd w:id="6"/>
    </w:p>
    <w:p w:rsidR="00631495" w:rsidRDefault="00631495" w:rsidP="00631495">
      <w:pPr>
        <w:rPr>
          <w:lang w:val="ro-RO"/>
        </w:rPr>
      </w:pPr>
    </w:p>
    <w:p w:rsidR="00665B28" w:rsidRDefault="00631495" w:rsidP="00856A6D">
      <w:pPr>
        <w:widowControl w:val="0"/>
        <w:autoSpaceDE w:val="0"/>
        <w:autoSpaceDN w:val="0"/>
        <w:adjustRightInd w:val="0"/>
        <w:jc w:val="both"/>
        <w:rPr>
          <w:b/>
          <w:lang w:val="ro-RO"/>
        </w:rPr>
      </w:pPr>
      <w:r w:rsidRPr="00631495">
        <w:rPr>
          <w:b/>
          <w:lang w:val="ro-RO"/>
        </w:rPr>
        <w:t>Director/ manager/administrato</w:t>
      </w:r>
      <w:r>
        <w:rPr>
          <w:b/>
          <w:lang w:val="ro-RO"/>
        </w:rPr>
        <w:t>r</w:t>
      </w:r>
    </w:p>
    <w:p w:rsidR="00446D89" w:rsidRPr="008A3DB3" w:rsidRDefault="00446D89" w:rsidP="00856A6D">
      <w:pPr>
        <w:widowControl w:val="0"/>
        <w:autoSpaceDE w:val="0"/>
        <w:autoSpaceDN w:val="0"/>
        <w:adjustRightInd w:val="0"/>
        <w:jc w:val="both"/>
        <w:rPr>
          <w:lang w:val="ro-RO"/>
        </w:rPr>
      </w:pPr>
      <w:r w:rsidRPr="008A3DB3">
        <w:rPr>
          <w:lang w:val="ro-RO"/>
        </w:rPr>
        <w:t xml:space="preserve">Administrator </w:t>
      </w:r>
      <w:r w:rsidR="008A3DB3" w:rsidRPr="008A3DB3">
        <w:rPr>
          <w:lang w:val="ro-RO"/>
        </w:rPr>
        <w:t xml:space="preserve">Bala Benian, telefon </w:t>
      </w:r>
      <w:r w:rsidR="008A3DB3" w:rsidRPr="008A3DB3">
        <w:rPr>
          <w:color w:val="000000"/>
          <w:lang w:val="it-IT"/>
        </w:rPr>
        <w:t>0727844820</w:t>
      </w:r>
    </w:p>
    <w:p w:rsidR="00665B28" w:rsidRDefault="00665B28" w:rsidP="00856A6D">
      <w:pPr>
        <w:widowControl w:val="0"/>
        <w:autoSpaceDE w:val="0"/>
        <w:autoSpaceDN w:val="0"/>
        <w:adjustRightInd w:val="0"/>
        <w:jc w:val="both"/>
        <w:rPr>
          <w:lang w:val="ro-RO"/>
        </w:rPr>
      </w:pPr>
    </w:p>
    <w:p w:rsidR="00631495" w:rsidRPr="00631495" w:rsidRDefault="00631495" w:rsidP="00631495">
      <w:pPr>
        <w:widowControl w:val="0"/>
        <w:autoSpaceDE w:val="0"/>
        <w:autoSpaceDN w:val="0"/>
        <w:adjustRightInd w:val="0"/>
        <w:jc w:val="both"/>
        <w:rPr>
          <w:b/>
          <w:lang w:val="ro-RO"/>
        </w:rPr>
      </w:pPr>
      <w:r>
        <w:rPr>
          <w:b/>
          <w:lang w:val="ro-RO"/>
        </w:rPr>
        <w:t>Responsabil pentru protectia mediului</w:t>
      </w:r>
    </w:p>
    <w:p w:rsidR="008A3DB3" w:rsidRPr="008A3DB3" w:rsidRDefault="008A3DB3" w:rsidP="008A3DB3">
      <w:pPr>
        <w:widowControl w:val="0"/>
        <w:autoSpaceDE w:val="0"/>
        <w:autoSpaceDN w:val="0"/>
        <w:adjustRightInd w:val="0"/>
        <w:jc w:val="both"/>
        <w:rPr>
          <w:lang w:val="ro-RO"/>
        </w:rPr>
      </w:pPr>
      <w:r w:rsidRPr="008A3DB3">
        <w:rPr>
          <w:lang w:val="ro-RO"/>
        </w:rPr>
        <w:t xml:space="preserve">Administrator Bala Benian, telefon </w:t>
      </w:r>
      <w:r w:rsidRPr="008A3DB3">
        <w:rPr>
          <w:color w:val="000000"/>
          <w:lang w:val="it-IT"/>
        </w:rPr>
        <w:t>0727844820</w:t>
      </w:r>
    </w:p>
    <w:p w:rsidR="00631495" w:rsidRPr="00720087" w:rsidRDefault="00631495" w:rsidP="00856A6D">
      <w:pPr>
        <w:widowControl w:val="0"/>
        <w:autoSpaceDE w:val="0"/>
        <w:autoSpaceDN w:val="0"/>
        <w:adjustRightInd w:val="0"/>
        <w:jc w:val="both"/>
        <w:rPr>
          <w:lang w:val="ro-RO"/>
        </w:rPr>
      </w:pPr>
    </w:p>
    <w:p w:rsidR="00720087" w:rsidRPr="00720087" w:rsidRDefault="00720087" w:rsidP="00631495">
      <w:pPr>
        <w:rPr>
          <w:sz w:val="26"/>
          <w:szCs w:val="26"/>
          <w:lang w:val="ro-RO"/>
        </w:rPr>
      </w:pPr>
    </w:p>
    <w:p w:rsidR="00720087" w:rsidRPr="00720087" w:rsidRDefault="00720087" w:rsidP="00856A6D">
      <w:pPr>
        <w:pStyle w:val="Heading1"/>
        <w:tabs>
          <w:tab w:val="num" w:pos="567"/>
        </w:tabs>
        <w:spacing w:before="0" w:after="0"/>
        <w:rPr>
          <w:rFonts w:ascii="Times New Roman" w:hAnsi="Times New Roman"/>
          <w:sz w:val="26"/>
          <w:szCs w:val="26"/>
          <w:lang w:val="ro-RO"/>
        </w:rPr>
      </w:pPr>
      <w:bookmarkStart w:id="7" w:name="_Toc3475949"/>
      <w:r w:rsidRPr="00720087">
        <w:rPr>
          <w:rFonts w:ascii="Times New Roman" w:hAnsi="Times New Roman"/>
          <w:caps w:val="0"/>
          <w:sz w:val="26"/>
          <w:szCs w:val="26"/>
          <w:lang w:val="ro-RO"/>
        </w:rPr>
        <w:t xml:space="preserve">DESCRIEREA </w:t>
      </w:r>
      <w:r w:rsidR="0039050A">
        <w:rPr>
          <w:rFonts w:ascii="Times New Roman" w:hAnsi="Times New Roman"/>
          <w:caps w:val="0"/>
          <w:sz w:val="26"/>
          <w:szCs w:val="26"/>
          <w:lang w:val="ro-RO"/>
        </w:rPr>
        <w:t xml:space="preserve">CARACTERISTICILOR FIZICE ALE INTREGULUI </w:t>
      </w:r>
      <w:r w:rsidRPr="00720087">
        <w:rPr>
          <w:rFonts w:ascii="Times New Roman" w:hAnsi="Times New Roman"/>
          <w:caps w:val="0"/>
          <w:sz w:val="26"/>
          <w:szCs w:val="26"/>
          <w:lang w:val="ro-RO"/>
        </w:rPr>
        <w:t>PROIECT</w:t>
      </w:r>
      <w:bookmarkEnd w:id="7"/>
    </w:p>
    <w:p w:rsidR="00720087" w:rsidRPr="0039050A" w:rsidRDefault="00631495" w:rsidP="00631495">
      <w:pPr>
        <w:pStyle w:val="Heading2"/>
        <w:numPr>
          <w:ilvl w:val="0"/>
          <w:numId w:val="0"/>
        </w:numPr>
        <w:ind w:left="1296"/>
        <w:rPr>
          <w:lang w:val="ro-RO"/>
        </w:rPr>
      </w:pPr>
      <w:bookmarkStart w:id="8" w:name="_Toc3475950"/>
      <w:r>
        <w:rPr>
          <w:lang w:val="ro-RO"/>
        </w:rPr>
        <w:t xml:space="preserve">3.1. </w:t>
      </w:r>
      <w:r w:rsidR="00EC54DA">
        <w:rPr>
          <w:lang w:val="ro-RO"/>
        </w:rPr>
        <w:t>Rezumatul</w:t>
      </w:r>
      <w:r w:rsidR="0039050A" w:rsidRPr="0039050A">
        <w:rPr>
          <w:lang w:val="ro-RO"/>
        </w:rPr>
        <w:t xml:space="preserve"> proiectului</w:t>
      </w:r>
      <w:bookmarkEnd w:id="8"/>
    </w:p>
    <w:p w:rsidR="008A3DB3" w:rsidRPr="00F52828" w:rsidRDefault="008A3DB3" w:rsidP="008A3DB3">
      <w:pPr>
        <w:spacing w:line="276" w:lineRule="auto"/>
        <w:contextualSpacing/>
        <w:jc w:val="both"/>
        <w:rPr>
          <w:sz w:val="23"/>
          <w:szCs w:val="23"/>
          <w:lang w:val="es-ES"/>
        </w:rPr>
      </w:pPr>
      <w:bookmarkStart w:id="9" w:name="_Toc461699461"/>
      <w:r w:rsidRPr="00F52828">
        <w:rPr>
          <w:sz w:val="23"/>
          <w:szCs w:val="23"/>
          <w:lang w:val="fr-FR"/>
        </w:rPr>
        <w:t xml:space="preserve">În cadrul proiectului urmează să </w:t>
      </w:r>
      <w:r w:rsidRPr="00F52828">
        <w:rPr>
          <w:sz w:val="23"/>
          <w:szCs w:val="23"/>
          <w:lang w:val="es-ES"/>
        </w:rPr>
        <w:t xml:space="preserve">se realizeze un </w:t>
      </w:r>
      <w:r w:rsidR="004C44B4">
        <w:rPr>
          <w:sz w:val="23"/>
          <w:szCs w:val="23"/>
          <w:lang w:val="es-ES"/>
        </w:rPr>
        <w:t>complex hotelier</w:t>
      </w:r>
      <w:r w:rsidRPr="00F52828">
        <w:rPr>
          <w:sz w:val="23"/>
          <w:szCs w:val="23"/>
          <w:lang w:val="es-ES"/>
        </w:rPr>
        <w:t xml:space="preserve"> si amenajarile exterioare aferente.</w:t>
      </w:r>
    </w:p>
    <w:p w:rsidR="008A3DB3" w:rsidRPr="00F52828" w:rsidRDefault="008A3DB3" w:rsidP="008A3DB3">
      <w:pPr>
        <w:spacing w:line="276" w:lineRule="auto"/>
        <w:contextualSpacing/>
        <w:jc w:val="both"/>
        <w:rPr>
          <w:sz w:val="23"/>
          <w:szCs w:val="23"/>
          <w:lang w:val="es-ES"/>
        </w:rPr>
      </w:pPr>
      <w:r w:rsidRPr="00F52828">
        <w:rPr>
          <w:sz w:val="23"/>
          <w:szCs w:val="23"/>
          <w:lang w:val="es-ES"/>
        </w:rPr>
        <w:t>Acestea presupun:</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Construire Corp 1 cu suprafata construita 414.75mp, regimul de inalatime P+3E si suprafata desfasurata 1844.67mp</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Construire Corp 2 cu suprafata construita 1529.87mp, regimul de inalatime D+P+3E si suprafata desfasurata 6119.48mp</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Amplasarea unui cort de evenimente, cu suprafata 625mp</w:t>
      </w:r>
    </w:p>
    <w:p w:rsidR="008A3DB3" w:rsidRPr="00E66F7F" w:rsidRDefault="008A3DB3" w:rsidP="00E66F7F">
      <w:pPr>
        <w:pStyle w:val="ListParagraph"/>
        <w:numPr>
          <w:ilvl w:val="0"/>
          <w:numId w:val="46"/>
        </w:numPr>
        <w:spacing w:after="200" w:line="276" w:lineRule="auto"/>
        <w:jc w:val="both"/>
        <w:rPr>
          <w:sz w:val="23"/>
          <w:szCs w:val="23"/>
          <w:lang w:val="es-ES"/>
        </w:rPr>
      </w:pPr>
      <w:r w:rsidRPr="00F52828">
        <w:rPr>
          <w:sz w:val="23"/>
          <w:szCs w:val="23"/>
          <w:lang w:val="es-ES"/>
        </w:rPr>
        <w:t>Realizarea unei piscine exterioare pentru adulti</w:t>
      </w:r>
      <w:r w:rsidR="00E66F7F">
        <w:rPr>
          <w:sz w:val="23"/>
          <w:szCs w:val="23"/>
          <w:lang w:val="es-ES"/>
        </w:rPr>
        <w:t xml:space="preserve"> </w:t>
      </w:r>
      <w:r w:rsidR="00E66F7F" w:rsidRPr="00E66F7F">
        <w:rPr>
          <w:sz w:val="23"/>
          <w:szCs w:val="23"/>
          <w:lang w:val="es-ES"/>
        </w:rPr>
        <w:t>si</w:t>
      </w:r>
      <w:r w:rsidRPr="00E66F7F">
        <w:rPr>
          <w:sz w:val="23"/>
          <w:szCs w:val="23"/>
          <w:lang w:val="es-ES"/>
        </w:rPr>
        <w:t xml:space="preserve"> </w:t>
      </w:r>
      <w:r w:rsidR="00E66F7F">
        <w:rPr>
          <w:sz w:val="23"/>
          <w:szCs w:val="23"/>
          <w:lang w:val="es-ES"/>
        </w:rPr>
        <w:t xml:space="preserve"> a unei </w:t>
      </w:r>
      <w:r w:rsidRPr="00E66F7F">
        <w:rPr>
          <w:sz w:val="23"/>
          <w:szCs w:val="23"/>
          <w:lang w:val="es-ES"/>
        </w:rPr>
        <w:t>piscine exterioare pentru copii</w:t>
      </w:r>
      <w:r w:rsidR="004C44B4" w:rsidRPr="00E66F7F">
        <w:rPr>
          <w:sz w:val="23"/>
          <w:szCs w:val="23"/>
          <w:lang w:val="es-ES"/>
        </w:rPr>
        <w:t>, alipita de piscina pentru adulti, ca o alveola a acesteia</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Realizarea unui loc de joaca pentru copii</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Alei carosabile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Platforme parcare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Alei si platforme pietonale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Spatiu verde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Imprejmuirea terenului</w:t>
      </w:r>
    </w:p>
    <w:p w:rsidR="008A3DB3" w:rsidRPr="00F52828" w:rsidRDefault="008A3DB3" w:rsidP="008A3DB3">
      <w:pPr>
        <w:pStyle w:val="ListParagraph"/>
        <w:jc w:val="both"/>
        <w:rPr>
          <w:sz w:val="23"/>
          <w:szCs w:val="23"/>
          <w:lang w:val="es-ES"/>
        </w:rPr>
      </w:pPr>
    </w:p>
    <w:p w:rsidR="008A3DB3" w:rsidRPr="00F52828" w:rsidRDefault="008A3DB3" w:rsidP="008A3DB3">
      <w:pPr>
        <w:spacing w:line="276" w:lineRule="auto"/>
        <w:contextualSpacing/>
        <w:jc w:val="both"/>
        <w:rPr>
          <w:sz w:val="23"/>
          <w:szCs w:val="23"/>
          <w:lang w:val="es-ES"/>
        </w:rPr>
      </w:pPr>
      <w:r w:rsidRPr="00F52828">
        <w:rPr>
          <w:sz w:val="23"/>
          <w:szCs w:val="23"/>
          <w:lang w:val="es-ES"/>
        </w:rPr>
        <w:t>Cladirea cu destinatie hotel este alcatuita din 2 corpuri, corpul C1 si Corpul C2.</w:t>
      </w:r>
    </w:p>
    <w:p w:rsidR="008A3DB3" w:rsidRPr="00F52828" w:rsidRDefault="008A3DB3" w:rsidP="008A3DB3">
      <w:pPr>
        <w:spacing w:line="276" w:lineRule="auto"/>
        <w:contextualSpacing/>
        <w:jc w:val="both"/>
        <w:rPr>
          <w:sz w:val="23"/>
          <w:szCs w:val="23"/>
          <w:lang w:val="es-ES"/>
        </w:rPr>
      </w:pPr>
      <w:r w:rsidRPr="00F52828">
        <w:rPr>
          <w:sz w:val="23"/>
          <w:szCs w:val="23"/>
          <w:lang w:val="es-ES"/>
        </w:rPr>
        <w:t xml:space="preserve">Corpul C1 are suprafata construita 414.75mp, regimul de inalatime P+3E si suprafata desfasurata 1844.67mp. Acesta adaposteste </w:t>
      </w:r>
      <w:r w:rsidR="004C44B4">
        <w:rPr>
          <w:sz w:val="23"/>
          <w:szCs w:val="23"/>
          <w:lang w:val="es-ES"/>
        </w:rPr>
        <w:t xml:space="preserve">cateva spatii de cazare si </w:t>
      </w:r>
      <w:r w:rsidRPr="00F52828">
        <w:rPr>
          <w:sz w:val="23"/>
          <w:szCs w:val="23"/>
          <w:lang w:val="es-ES"/>
        </w:rPr>
        <w:t>functiunile recreative ale hotelului, respectiv:</w:t>
      </w:r>
    </w:p>
    <w:p w:rsidR="008A3DB3"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Receptie</w:t>
      </w:r>
    </w:p>
    <w:p w:rsidR="00E66F7F" w:rsidRPr="00F52828" w:rsidRDefault="00E66F7F" w:rsidP="008A3DB3">
      <w:pPr>
        <w:pStyle w:val="ListParagraph"/>
        <w:numPr>
          <w:ilvl w:val="0"/>
          <w:numId w:val="46"/>
        </w:numPr>
        <w:spacing w:after="200" w:line="276" w:lineRule="auto"/>
        <w:jc w:val="both"/>
        <w:rPr>
          <w:sz w:val="23"/>
          <w:szCs w:val="23"/>
          <w:lang w:val="es-ES"/>
        </w:rPr>
      </w:pPr>
      <w:r>
        <w:rPr>
          <w:sz w:val="23"/>
          <w:szCs w:val="23"/>
          <w:lang w:val="es-ES"/>
        </w:rPr>
        <w:t>Scari si lifturi</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 xml:space="preserve">Birouri </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Sala bagaje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Grupuri sanitare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Restaurant</w:t>
      </w:r>
    </w:p>
    <w:p w:rsidR="008A3DB3"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Bucatarie restaurant cu toate spatiile anexe</w:t>
      </w:r>
    </w:p>
    <w:p w:rsidR="00E66F7F" w:rsidRPr="00F52828" w:rsidRDefault="00E66F7F" w:rsidP="008A3DB3">
      <w:pPr>
        <w:pStyle w:val="ListParagraph"/>
        <w:numPr>
          <w:ilvl w:val="0"/>
          <w:numId w:val="46"/>
        </w:numPr>
        <w:spacing w:after="200" w:line="276" w:lineRule="auto"/>
        <w:jc w:val="both"/>
        <w:rPr>
          <w:sz w:val="23"/>
          <w:szCs w:val="23"/>
          <w:lang w:val="es-ES"/>
        </w:rPr>
      </w:pPr>
      <w:r>
        <w:rPr>
          <w:sz w:val="23"/>
          <w:szCs w:val="23"/>
          <w:lang w:val="es-ES"/>
        </w:rPr>
        <w:t xml:space="preserve">Unitati </w:t>
      </w:r>
      <w:r w:rsidR="00C6034C">
        <w:rPr>
          <w:sz w:val="23"/>
          <w:szCs w:val="23"/>
          <w:lang w:val="es-ES"/>
        </w:rPr>
        <w:t>de cazare</w:t>
      </w:r>
    </w:p>
    <w:p w:rsidR="008A3DB3" w:rsidRPr="00324C45" w:rsidRDefault="008A3DB3" w:rsidP="00324C45">
      <w:pPr>
        <w:pStyle w:val="ListParagraph"/>
        <w:numPr>
          <w:ilvl w:val="0"/>
          <w:numId w:val="46"/>
        </w:numPr>
        <w:spacing w:after="200" w:line="276" w:lineRule="auto"/>
        <w:jc w:val="both"/>
        <w:rPr>
          <w:sz w:val="23"/>
          <w:szCs w:val="23"/>
          <w:lang w:val="es-ES"/>
        </w:rPr>
      </w:pPr>
      <w:r w:rsidRPr="00F52828">
        <w:rPr>
          <w:sz w:val="23"/>
          <w:szCs w:val="23"/>
          <w:lang w:val="es-ES"/>
        </w:rPr>
        <w:t>Sala de conferinta</w:t>
      </w:r>
      <w:r w:rsidR="00E66F7F">
        <w:rPr>
          <w:sz w:val="23"/>
          <w:szCs w:val="23"/>
          <w:lang w:val="es-ES"/>
        </w:rPr>
        <w:t>, birouri</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Zona de fitness si de spa</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Piscina, la etajul 3, cu sistem retractabil de acoperire</w:t>
      </w:r>
    </w:p>
    <w:p w:rsidR="008A3DB3" w:rsidRPr="00F52828" w:rsidRDefault="008A3DB3" w:rsidP="008A3DB3">
      <w:pPr>
        <w:pStyle w:val="ListParagraph"/>
        <w:jc w:val="both"/>
        <w:rPr>
          <w:sz w:val="23"/>
          <w:szCs w:val="23"/>
          <w:lang w:val="es-ES"/>
        </w:rPr>
      </w:pPr>
    </w:p>
    <w:p w:rsidR="008A3DB3" w:rsidRPr="00F52828" w:rsidRDefault="008A3DB3" w:rsidP="008A3DB3">
      <w:pPr>
        <w:jc w:val="both"/>
        <w:rPr>
          <w:sz w:val="23"/>
          <w:szCs w:val="23"/>
          <w:lang w:val="es-ES"/>
        </w:rPr>
      </w:pPr>
      <w:r w:rsidRPr="00F52828">
        <w:rPr>
          <w:sz w:val="23"/>
          <w:szCs w:val="23"/>
          <w:lang w:val="es-ES"/>
        </w:rPr>
        <w:t>Corpul C2 are suprafata construita 1529.87mp, regimul de inalatime D+P+3E si suprafata desfasurata 6119.48mp. La Parter si etaje sunt urmato</w:t>
      </w:r>
      <w:r w:rsidR="00E66F7F">
        <w:rPr>
          <w:sz w:val="23"/>
          <w:szCs w:val="23"/>
          <w:lang w:val="es-ES"/>
        </w:rPr>
        <w:t>a</w:t>
      </w:r>
      <w:r w:rsidRPr="00F52828">
        <w:rPr>
          <w:sz w:val="23"/>
          <w:szCs w:val="23"/>
          <w:lang w:val="es-ES"/>
        </w:rPr>
        <w:t>rele spatii:</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Unitatile de cazare</w:t>
      </w:r>
    </w:p>
    <w:p w:rsidR="008A3DB3" w:rsidRPr="00F52828"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Vestiarul personalului</w:t>
      </w:r>
    </w:p>
    <w:p w:rsidR="008A3DB3" w:rsidRDefault="008A3DB3" w:rsidP="008A3DB3">
      <w:pPr>
        <w:pStyle w:val="ListParagraph"/>
        <w:numPr>
          <w:ilvl w:val="0"/>
          <w:numId w:val="46"/>
        </w:numPr>
        <w:spacing w:after="200" w:line="276" w:lineRule="auto"/>
        <w:jc w:val="both"/>
        <w:rPr>
          <w:sz w:val="23"/>
          <w:szCs w:val="23"/>
          <w:lang w:val="es-ES"/>
        </w:rPr>
      </w:pPr>
      <w:r w:rsidRPr="00F52828">
        <w:rPr>
          <w:sz w:val="23"/>
          <w:szCs w:val="23"/>
          <w:lang w:val="es-ES"/>
        </w:rPr>
        <w:t>Oficii cameriste</w:t>
      </w:r>
    </w:p>
    <w:p w:rsidR="00E66F7F" w:rsidRPr="00F52828" w:rsidRDefault="00E66F7F" w:rsidP="008A3DB3">
      <w:pPr>
        <w:pStyle w:val="ListParagraph"/>
        <w:numPr>
          <w:ilvl w:val="0"/>
          <w:numId w:val="46"/>
        </w:numPr>
        <w:spacing w:after="200" w:line="276" w:lineRule="auto"/>
        <w:jc w:val="both"/>
        <w:rPr>
          <w:sz w:val="23"/>
          <w:szCs w:val="23"/>
          <w:lang w:val="es-ES"/>
        </w:rPr>
      </w:pPr>
      <w:r>
        <w:rPr>
          <w:sz w:val="23"/>
          <w:szCs w:val="23"/>
          <w:lang w:val="es-ES"/>
        </w:rPr>
        <w:t>Scari si lifturi</w:t>
      </w:r>
    </w:p>
    <w:p w:rsidR="008A3DB3" w:rsidRPr="00F52828" w:rsidRDefault="008A3DB3" w:rsidP="008A3DB3">
      <w:pPr>
        <w:pStyle w:val="ListParagraph"/>
        <w:jc w:val="both"/>
        <w:rPr>
          <w:sz w:val="23"/>
          <w:szCs w:val="23"/>
          <w:lang w:val="es-ES"/>
        </w:rPr>
      </w:pPr>
    </w:p>
    <w:p w:rsidR="008A3DB3" w:rsidRPr="00E66F7F" w:rsidRDefault="008A3DB3" w:rsidP="00E66F7F">
      <w:pPr>
        <w:jc w:val="both"/>
        <w:rPr>
          <w:sz w:val="23"/>
          <w:szCs w:val="23"/>
          <w:lang w:val="es-ES"/>
        </w:rPr>
      </w:pPr>
      <w:r w:rsidRPr="00E66F7F">
        <w:rPr>
          <w:sz w:val="23"/>
          <w:szCs w:val="23"/>
          <w:lang w:val="es-ES"/>
        </w:rPr>
        <w:t xml:space="preserve">Demisolul are ca principal rol parcarea autovehiculelor, si in plus adaposteste </w:t>
      </w:r>
      <w:r w:rsidR="00E66F7F" w:rsidRPr="00E66F7F">
        <w:rPr>
          <w:sz w:val="23"/>
          <w:szCs w:val="23"/>
          <w:lang w:val="es-ES"/>
        </w:rPr>
        <w:t xml:space="preserve">spalatoria </w:t>
      </w:r>
      <w:r w:rsidRPr="00E66F7F">
        <w:rPr>
          <w:sz w:val="23"/>
          <w:szCs w:val="23"/>
          <w:lang w:val="es-ES"/>
        </w:rPr>
        <w:t>si spatiile tehnice</w:t>
      </w:r>
      <w:r w:rsidR="00E66F7F" w:rsidRPr="00E66F7F">
        <w:rPr>
          <w:sz w:val="23"/>
          <w:szCs w:val="23"/>
          <w:lang w:val="es-ES"/>
        </w:rPr>
        <w:t>.</w:t>
      </w:r>
    </w:p>
    <w:p w:rsidR="00E66F7F" w:rsidRPr="00F52828" w:rsidRDefault="00E66F7F" w:rsidP="00E66F7F">
      <w:pPr>
        <w:pStyle w:val="ListParagraph"/>
        <w:jc w:val="both"/>
        <w:rPr>
          <w:sz w:val="23"/>
          <w:szCs w:val="23"/>
          <w:lang w:val="es-ES"/>
        </w:rPr>
      </w:pPr>
    </w:p>
    <w:p w:rsidR="008A3DB3" w:rsidRPr="00F52828" w:rsidRDefault="00E66F7F" w:rsidP="00E66F7F">
      <w:pPr>
        <w:jc w:val="both"/>
        <w:rPr>
          <w:sz w:val="23"/>
          <w:szCs w:val="23"/>
          <w:lang w:val="es-ES"/>
        </w:rPr>
      </w:pPr>
      <w:r>
        <w:rPr>
          <w:sz w:val="23"/>
          <w:szCs w:val="23"/>
          <w:lang w:val="es-ES"/>
        </w:rPr>
        <w:t xml:space="preserve">Unitatile </w:t>
      </w:r>
      <w:r w:rsidR="000E2B13">
        <w:rPr>
          <w:sz w:val="23"/>
          <w:szCs w:val="23"/>
          <w:lang w:val="es-ES"/>
        </w:rPr>
        <w:t>de cazare</w:t>
      </w:r>
      <w:r>
        <w:rPr>
          <w:sz w:val="23"/>
          <w:szCs w:val="23"/>
          <w:lang w:val="es-ES"/>
        </w:rPr>
        <w:t xml:space="preserve"> vor fi de tip apartament si/sau camere individuale.</w:t>
      </w:r>
    </w:p>
    <w:p w:rsidR="008A3DB3" w:rsidRPr="00F52828" w:rsidRDefault="008A3DB3" w:rsidP="008A3DB3">
      <w:pPr>
        <w:ind w:left="360"/>
        <w:jc w:val="both"/>
        <w:rPr>
          <w:sz w:val="23"/>
          <w:szCs w:val="23"/>
          <w:lang w:val="es-ES"/>
        </w:rPr>
      </w:pPr>
    </w:p>
    <w:p w:rsidR="008A3DB3" w:rsidRPr="00F52828" w:rsidRDefault="008A3DB3" w:rsidP="008A3DB3">
      <w:pPr>
        <w:ind w:left="360"/>
        <w:jc w:val="both"/>
        <w:rPr>
          <w:sz w:val="23"/>
          <w:szCs w:val="23"/>
          <w:lang w:val="es-ES"/>
        </w:rPr>
      </w:pPr>
      <w:r w:rsidRPr="00F52828">
        <w:rPr>
          <w:sz w:val="23"/>
          <w:szCs w:val="23"/>
          <w:lang w:val="es-ES"/>
        </w:rPr>
        <w:t>Cortul de evenimente are suprafata de 625mp. Sub acesta, cu acces printr-un chepeng, se afla rezervorul de apa pentru incendii.</w:t>
      </w:r>
    </w:p>
    <w:p w:rsidR="008A3DB3" w:rsidRPr="00F52828" w:rsidRDefault="008A3DB3" w:rsidP="008A3DB3">
      <w:pPr>
        <w:ind w:left="360"/>
        <w:jc w:val="both"/>
        <w:rPr>
          <w:sz w:val="23"/>
          <w:szCs w:val="23"/>
          <w:lang w:val="es-ES"/>
        </w:rPr>
      </w:pPr>
      <w:r w:rsidRPr="00F52828">
        <w:rPr>
          <w:sz w:val="23"/>
          <w:szCs w:val="23"/>
          <w:lang w:val="es-ES"/>
        </w:rPr>
        <w:t>In spatele cortului este o platforma betonata pe care se vor amplasa echipamentele aferente functionarii instalatiei de ventialatie a corturilor si containerele cu deseuri.</w:t>
      </w:r>
    </w:p>
    <w:p w:rsidR="008A3DB3" w:rsidRPr="00F52828" w:rsidRDefault="008A3DB3" w:rsidP="008A3DB3">
      <w:pPr>
        <w:ind w:left="360"/>
        <w:jc w:val="both"/>
        <w:rPr>
          <w:sz w:val="23"/>
          <w:szCs w:val="23"/>
          <w:lang w:val="es-ES"/>
        </w:rPr>
      </w:pPr>
    </w:p>
    <w:p w:rsidR="008A3DB3" w:rsidRPr="00F52828" w:rsidRDefault="008A3DB3" w:rsidP="008A3DB3">
      <w:pPr>
        <w:ind w:left="360"/>
        <w:jc w:val="both"/>
        <w:rPr>
          <w:sz w:val="23"/>
          <w:szCs w:val="23"/>
          <w:lang w:val="es-ES"/>
        </w:rPr>
      </w:pPr>
      <w:r w:rsidRPr="00F52828">
        <w:rPr>
          <w:sz w:val="23"/>
          <w:szCs w:val="23"/>
          <w:lang w:val="es-ES"/>
        </w:rPr>
        <w:t xml:space="preserve">Piscina exterioara pentru adulti </w:t>
      </w:r>
      <w:r w:rsidR="000E2B13">
        <w:rPr>
          <w:sz w:val="23"/>
          <w:szCs w:val="23"/>
          <w:lang w:val="es-ES"/>
        </w:rPr>
        <w:t>si copii sunt alaturate.</w:t>
      </w:r>
      <w:r w:rsidR="00E66F7F">
        <w:rPr>
          <w:sz w:val="23"/>
          <w:szCs w:val="23"/>
          <w:lang w:val="es-ES"/>
        </w:rPr>
        <w:t xml:space="preserve"> </w:t>
      </w:r>
    </w:p>
    <w:p w:rsidR="008A3DB3" w:rsidRPr="00F52828" w:rsidRDefault="008A3DB3" w:rsidP="008A3DB3">
      <w:pPr>
        <w:ind w:left="360"/>
        <w:jc w:val="both"/>
        <w:rPr>
          <w:sz w:val="23"/>
          <w:szCs w:val="23"/>
          <w:lang w:val="es-ES"/>
        </w:rPr>
      </w:pPr>
    </w:p>
    <w:p w:rsidR="008A3DB3" w:rsidRPr="00F52828" w:rsidRDefault="00E66F7F" w:rsidP="008A3DB3">
      <w:pPr>
        <w:ind w:left="360"/>
        <w:jc w:val="both"/>
        <w:rPr>
          <w:sz w:val="23"/>
          <w:szCs w:val="23"/>
          <w:lang w:val="es-ES"/>
        </w:rPr>
      </w:pPr>
      <w:r>
        <w:rPr>
          <w:sz w:val="23"/>
          <w:szCs w:val="23"/>
          <w:lang w:val="es-ES"/>
        </w:rPr>
        <w:t>Langa piscina este amplasat</w:t>
      </w:r>
      <w:r w:rsidR="008A3DB3" w:rsidRPr="00F52828">
        <w:rPr>
          <w:sz w:val="23"/>
          <w:szCs w:val="23"/>
          <w:lang w:val="es-ES"/>
        </w:rPr>
        <w:t xml:space="preserve"> locul de joaca. Zona destinata copiilor, este separata de cea destinata adultilor printr-un paravan decorativ si plantari.</w:t>
      </w:r>
    </w:p>
    <w:p w:rsidR="008A3DB3" w:rsidRPr="00F52828" w:rsidRDefault="008A3DB3" w:rsidP="008A3DB3">
      <w:pPr>
        <w:ind w:left="360"/>
        <w:jc w:val="both"/>
        <w:rPr>
          <w:sz w:val="23"/>
          <w:szCs w:val="23"/>
          <w:lang w:val="es-ES"/>
        </w:rPr>
      </w:pPr>
    </w:p>
    <w:p w:rsidR="008A3DB3" w:rsidRPr="00F52828" w:rsidRDefault="008A3DB3" w:rsidP="008A3DB3">
      <w:pPr>
        <w:ind w:left="360"/>
        <w:jc w:val="both"/>
        <w:rPr>
          <w:sz w:val="23"/>
          <w:szCs w:val="23"/>
          <w:lang w:val="es-ES"/>
        </w:rPr>
      </w:pPr>
      <w:r w:rsidRPr="00F52828">
        <w:rPr>
          <w:sz w:val="23"/>
          <w:szCs w:val="23"/>
          <w:lang w:val="es-ES"/>
        </w:rPr>
        <w:t>Aleile carosabile sunt din asfalt si asigura circulatia vehiculelor in incinta.</w:t>
      </w:r>
    </w:p>
    <w:p w:rsidR="008A3DB3" w:rsidRPr="00F52828" w:rsidRDefault="008A3DB3" w:rsidP="008A3DB3">
      <w:pPr>
        <w:ind w:left="360"/>
        <w:jc w:val="both"/>
        <w:rPr>
          <w:sz w:val="23"/>
          <w:szCs w:val="23"/>
          <w:lang w:val="es-ES"/>
        </w:rPr>
      </w:pPr>
      <w:r w:rsidRPr="00F52828">
        <w:rPr>
          <w:sz w:val="23"/>
          <w:szCs w:val="23"/>
          <w:lang w:val="es-ES"/>
        </w:rPr>
        <w:t>Parcarile exterioare sunt destinate in numar de 5 in zona cortului de evenimente.</w:t>
      </w:r>
    </w:p>
    <w:p w:rsidR="008A3DB3" w:rsidRPr="00F52828" w:rsidRDefault="000E2B13" w:rsidP="008A3DB3">
      <w:pPr>
        <w:ind w:left="360"/>
        <w:jc w:val="both"/>
        <w:rPr>
          <w:sz w:val="23"/>
          <w:szCs w:val="23"/>
          <w:lang w:val="es-ES"/>
        </w:rPr>
      </w:pPr>
      <w:r>
        <w:rPr>
          <w:sz w:val="23"/>
          <w:szCs w:val="23"/>
          <w:lang w:val="es-ES"/>
        </w:rPr>
        <w:t>Se</w:t>
      </w:r>
      <w:r w:rsidR="008A3DB3" w:rsidRPr="00F52828">
        <w:rPr>
          <w:sz w:val="23"/>
          <w:szCs w:val="23"/>
          <w:lang w:val="es-ES"/>
        </w:rPr>
        <w:t xml:space="preserve"> mai pot parca autoturisme si pe latura nordica a cladirii, paralel cu aleea de acces.</w:t>
      </w:r>
    </w:p>
    <w:p w:rsidR="008A3DB3" w:rsidRPr="00F52828" w:rsidRDefault="008A3DB3" w:rsidP="008A3DB3">
      <w:pPr>
        <w:ind w:left="360"/>
        <w:jc w:val="both"/>
        <w:rPr>
          <w:sz w:val="23"/>
          <w:szCs w:val="23"/>
          <w:lang w:val="es-ES"/>
        </w:rPr>
      </w:pPr>
    </w:p>
    <w:p w:rsidR="008A3DB3" w:rsidRPr="00F52828" w:rsidRDefault="008A3DB3" w:rsidP="008A3DB3">
      <w:pPr>
        <w:ind w:left="360"/>
        <w:jc w:val="both"/>
        <w:rPr>
          <w:sz w:val="23"/>
          <w:szCs w:val="23"/>
          <w:lang w:val="es-ES"/>
        </w:rPr>
      </w:pPr>
      <w:r w:rsidRPr="00F52828">
        <w:rPr>
          <w:sz w:val="23"/>
          <w:szCs w:val="23"/>
          <w:lang w:val="es-ES"/>
        </w:rPr>
        <w:t>Spatiul verde are suprafata de 1180mp, peste 20% din suprafata terenului.</w:t>
      </w:r>
    </w:p>
    <w:p w:rsidR="008A3DB3" w:rsidRPr="00F52828" w:rsidRDefault="008A3DB3" w:rsidP="008A3DB3">
      <w:pPr>
        <w:ind w:left="360"/>
        <w:jc w:val="both"/>
        <w:rPr>
          <w:sz w:val="23"/>
          <w:szCs w:val="23"/>
          <w:lang w:val="es-ES"/>
        </w:rPr>
      </w:pPr>
      <w:r w:rsidRPr="00F52828">
        <w:rPr>
          <w:sz w:val="23"/>
          <w:szCs w:val="23"/>
          <w:lang w:val="es-ES"/>
        </w:rPr>
        <w:t>Se vor planta arbori, arbusti decorativi, plante cataratoare si gazon.</w:t>
      </w:r>
    </w:p>
    <w:p w:rsidR="008A3DB3" w:rsidRPr="00F52828" w:rsidRDefault="008A3DB3" w:rsidP="008A3DB3">
      <w:pPr>
        <w:ind w:left="360"/>
        <w:jc w:val="both"/>
        <w:rPr>
          <w:sz w:val="23"/>
          <w:szCs w:val="23"/>
          <w:lang w:val="es-ES"/>
        </w:rPr>
      </w:pPr>
    </w:p>
    <w:p w:rsidR="008A3DB3" w:rsidRPr="00F52828" w:rsidRDefault="008A3DB3" w:rsidP="008A3DB3">
      <w:pPr>
        <w:ind w:left="360"/>
        <w:jc w:val="both"/>
        <w:rPr>
          <w:sz w:val="23"/>
          <w:szCs w:val="23"/>
          <w:lang w:val="es-ES"/>
        </w:rPr>
      </w:pPr>
      <w:r w:rsidRPr="00F52828">
        <w:rPr>
          <w:sz w:val="23"/>
          <w:szCs w:val="23"/>
          <w:lang w:val="es-ES"/>
        </w:rPr>
        <w:t>Imprejmuirea se va face cu gard decorativ, partial transparent catre strada si cu gard opac in rest.</w:t>
      </w:r>
    </w:p>
    <w:p w:rsidR="008A3DB3" w:rsidRPr="00F52828" w:rsidRDefault="008A3DB3" w:rsidP="008A3DB3">
      <w:pPr>
        <w:ind w:left="360"/>
        <w:jc w:val="both"/>
        <w:rPr>
          <w:sz w:val="23"/>
          <w:szCs w:val="23"/>
          <w:lang w:val="es-ES"/>
        </w:rPr>
      </w:pPr>
      <w:r w:rsidRPr="00F52828">
        <w:rPr>
          <w:sz w:val="23"/>
          <w:szCs w:val="23"/>
          <w:lang w:val="es-ES"/>
        </w:rPr>
        <w:t>Inaltimea gardului va fi de 2m.</w:t>
      </w:r>
    </w:p>
    <w:p w:rsidR="008A3DB3" w:rsidRDefault="008A3DB3" w:rsidP="002F065C">
      <w:pPr>
        <w:pStyle w:val="textnormalboldat"/>
        <w:rPr>
          <w:rFonts w:ascii="Times New Roman" w:hAnsi="Times New Roman"/>
        </w:rPr>
      </w:pPr>
    </w:p>
    <w:p w:rsidR="002F065C" w:rsidRPr="000E2B13" w:rsidRDefault="002F065C" w:rsidP="002F065C">
      <w:pPr>
        <w:pStyle w:val="textnormalboldat"/>
        <w:rPr>
          <w:rFonts w:ascii="Times New Roman" w:hAnsi="Times New Roman"/>
          <w:sz w:val="23"/>
          <w:szCs w:val="23"/>
        </w:rPr>
      </w:pPr>
      <w:r w:rsidRPr="000E2B13">
        <w:rPr>
          <w:rFonts w:ascii="Times New Roman" w:hAnsi="Times New Roman"/>
          <w:sz w:val="23"/>
          <w:szCs w:val="23"/>
        </w:rPr>
        <w:t>IMPACTUL INVESTITIEI ASUPRA MEDIULUI</w:t>
      </w:r>
    </w:p>
    <w:p w:rsidR="000E2B13" w:rsidRDefault="000E2B13" w:rsidP="000E2B13">
      <w:pPr>
        <w:pStyle w:val="textnormalboldat"/>
        <w:spacing w:line="240" w:lineRule="auto"/>
        <w:rPr>
          <w:rFonts w:ascii="Times New Roman" w:hAnsi="Times New Roman"/>
          <w:b w:val="0"/>
          <w:szCs w:val="24"/>
        </w:rPr>
      </w:pPr>
      <w:r>
        <w:rPr>
          <w:rFonts w:ascii="Times New Roman" w:hAnsi="Times New Roman"/>
          <w:b w:val="0"/>
          <w:szCs w:val="24"/>
        </w:rPr>
        <w:lastRenderedPageBreak/>
        <w:t>P</w:t>
      </w:r>
      <w:r w:rsidRPr="00BE083B">
        <w:rPr>
          <w:rFonts w:ascii="Times New Roman" w:hAnsi="Times New Roman"/>
          <w:b w:val="0"/>
          <w:szCs w:val="24"/>
        </w:rPr>
        <w:t xml:space="preserve">roiectul </w:t>
      </w:r>
      <w:r>
        <w:rPr>
          <w:rFonts w:ascii="Times New Roman" w:hAnsi="Times New Roman"/>
          <w:b w:val="0"/>
          <w:szCs w:val="24"/>
        </w:rPr>
        <w:t>nu face parte din anexele l</w:t>
      </w:r>
      <w:r w:rsidRPr="00BE083B">
        <w:rPr>
          <w:rFonts w:ascii="Times New Roman" w:hAnsi="Times New Roman"/>
          <w:b w:val="0"/>
          <w:szCs w:val="24"/>
        </w:rPr>
        <w:t>egii nr. 292/2018 privind evaluarea impactului anumitor proiecte publice și private asupra mediului</w:t>
      </w:r>
      <w:r>
        <w:rPr>
          <w:rFonts w:ascii="Times New Roman" w:hAnsi="Times New Roman"/>
          <w:b w:val="0"/>
          <w:szCs w:val="24"/>
        </w:rPr>
        <w:t>.</w:t>
      </w:r>
    </w:p>
    <w:p w:rsidR="000E2B13" w:rsidRDefault="000E2B13" w:rsidP="000E2B13">
      <w:pPr>
        <w:pStyle w:val="textnormalboldat"/>
        <w:spacing w:after="0" w:line="240" w:lineRule="auto"/>
        <w:rPr>
          <w:rFonts w:ascii="Times New Roman" w:hAnsi="Times New Roman"/>
          <w:b w:val="0"/>
          <w:szCs w:val="24"/>
        </w:rPr>
      </w:pPr>
      <w:r w:rsidRPr="00BE083B">
        <w:rPr>
          <w:rFonts w:ascii="Times New Roman" w:hAnsi="Times New Roman"/>
          <w:b w:val="0"/>
          <w:szCs w:val="24"/>
        </w:rPr>
        <w:t xml:space="preserve">Conform Legii apelor nr. 107 din 25 septembrie 1996 actualizata 2018, proiectul </w:t>
      </w:r>
      <w:r>
        <w:rPr>
          <w:rFonts w:ascii="Times New Roman" w:hAnsi="Times New Roman"/>
          <w:b w:val="0"/>
          <w:szCs w:val="24"/>
        </w:rPr>
        <w:t xml:space="preserve">propus nu intra sub incidenta articolelor 48 si 54 din </w:t>
      </w:r>
      <w:r w:rsidRPr="00961C98">
        <w:rPr>
          <w:rFonts w:ascii="Times New Roman" w:hAnsi="Times New Roman"/>
          <w:b w:val="0"/>
          <w:szCs w:val="24"/>
        </w:rPr>
        <w:t>Legea apelor nr. 107/1996, cu modificările și completările ulterioare</w:t>
      </w:r>
      <w:r>
        <w:rPr>
          <w:rFonts w:ascii="Times New Roman" w:hAnsi="Times New Roman"/>
          <w:b w:val="0"/>
          <w:szCs w:val="24"/>
        </w:rPr>
        <w:t xml:space="preserve">. </w:t>
      </w:r>
    </w:p>
    <w:p w:rsidR="002F065C" w:rsidRDefault="002F065C" w:rsidP="002F065C">
      <w:pPr>
        <w:spacing w:line="276" w:lineRule="auto"/>
        <w:jc w:val="both"/>
        <w:rPr>
          <w:lang w:val="ro-RO"/>
        </w:rPr>
      </w:pPr>
    </w:p>
    <w:p w:rsidR="002F065C" w:rsidRDefault="002F065C" w:rsidP="002F065C">
      <w:pPr>
        <w:widowControl w:val="0"/>
        <w:autoSpaceDE w:val="0"/>
        <w:autoSpaceDN w:val="0"/>
        <w:adjustRightInd w:val="0"/>
        <w:jc w:val="both"/>
        <w:rPr>
          <w:lang w:val="ro-RO"/>
        </w:rPr>
      </w:pPr>
    </w:p>
    <w:p w:rsidR="0039050A" w:rsidRDefault="00A134F4" w:rsidP="004D62B1">
      <w:pPr>
        <w:pStyle w:val="Heading2"/>
        <w:numPr>
          <w:ilvl w:val="0"/>
          <w:numId w:val="0"/>
        </w:numPr>
        <w:tabs>
          <w:tab w:val="num" w:pos="1004"/>
        </w:tabs>
        <w:ind w:left="1296" w:hanging="576"/>
        <w:rPr>
          <w:rFonts w:cs="Times New Roman"/>
          <w:szCs w:val="24"/>
          <w:lang w:val="ro-RO"/>
        </w:rPr>
      </w:pPr>
      <w:bookmarkStart w:id="10" w:name="_Toc3475951"/>
      <w:r>
        <w:rPr>
          <w:rFonts w:cs="Times New Roman"/>
          <w:szCs w:val="24"/>
          <w:lang w:val="ro-RO"/>
        </w:rPr>
        <w:t xml:space="preserve">3.2. </w:t>
      </w:r>
      <w:r w:rsidR="0039050A">
        <w:rPr>
          <w:rFonts w:cs="Times New Roman"/>
          <w:szCs w:val="24"/>
          <w:lang w:val="ro-RO"/>
        </w:rPr>
        <w:t>J</w:t>
      </w:r>
      <w:r w:rsidR="0039050A" w:rsidRPr="0039050A">
        <w:rPr>
          <w:rFonts w:cs="Times New Roman"/>
          <w:szCs w:val="24"/>
          <w:lang w:val="ro-RO"/>
        </w:rPr>
        <w:t>ustificarea necesitatii proiectulu</w:t>
      </w:r>
      <w:r w:rsidR="0039050A">
        <w:rPr>
          <w:rFonts w:cs="Times New Roman"/>
          <w:szCs w:val="24"/>
          <w:lang w:val="ro-RO"/>
        </w:rPr>
        <w:t>i</w:t>
      </w:r>
      <w:bookmarkEnd w:id="10"/>
    </w:p>
    <w:p w:rsidR="00061E8D" w:rsidRDefault="000E2B13" w:rsidP="00061E8D">
      <w:pPr>
        <w:rPr>
          <w:rFonts w:eastAsia="Calibri"/>
        </w:rPr>
      </w:pPr>
      <w:r>
        <w:rPr>
          <w:rFonts w:eastAsia="Calibri"/>
        </w:rPr>
        <w:t xml:space="preserve">Necesitatea proiectului </w:t>
      </w:r>
      <w:proofErr w:type="gramStart"/>
      <w:r>
        <w:rPr>
          <w:rFonts w:eastAsia="Calibri"/>
        </w:rPr>
        <w:t>este</w:t>
      </w:r>
      <w:proofErr w:type="gramEnd"/>
      <w:r>
        <w:rPr>
          <w:rFonts w:eastAsia="Calibri"/>
        </w:rPr>
        <w:t xml:space="preserve"> data de lipsa spatiilor de cazare in timpul sezonului estival.</w:t>
      </w:r>
    </w:p>
    <w:p w:rsidR="000E2B13" w:rsidRPr="00061E8D" w:rsidRDefault="000E2B13" w:rsidP="00061E8D">
      <w:pPr>
        <w:rPr>
          <w:rFonts w:eastAsia="Calibri"/>
        </w:rPr>
      </w:pPr>
      <w:r>
        <w:rPr>
          <w:rFonts w:eastAsia="Calibri"/>
        </w:rPr>
        <w:t xml:space="preserve">In plus, avand in vedere pozitia terenului in apropierea centrului statiunii, daca terenul ramane neamenajat acesta se </w:t>
      </w:r>
      <w:proofErr w:type="gramStart"/>
      <w:r>
        <w:rPr>
          <w:rFonts w:eastAsia="Calibri"/>
        </w:rPr>
        <w:t>va</w:t>
      </w:r>
      <w:proofErr w:type="gramEnd"/>
      <w:r>
        <w:rPr>
          <w:rFonts w:eastAsia="Calibri"/>
        </w:rPr>
        <w:t xml:space="preserve"> degrada, va deveni inestetic si va strica imaginea statiunii.</w:t>
      </w:r>
    </w:p>
    <w:p w:rsidR="00856A6D" w:rsidRDefault="00856A6D" w:rsidP="00856A6D">
      <w:pPr>
        <w:rPr>
          <w:lang w:val="ro-RO"/>
        </w:rPr>
      </w:pPr>
    </w:p>
    <w:p w:rsidR="008B328D" w:rsidRDefault="008B328D" w:rsidP="00856A6D">
      <w:pPr>
        <w:rPr>
          <w:lang w:val="ro-RO"/>
        </w:rPr>
      </w:pPr>
    </w:p>
    <w:p w:rsidR="0039050A" w:rsidRDefault="00A134F4" w:rsidP="004D62B1">
      <w:pPr>
        <w:pStyle w:val="Heading2"/>
        <w:numPr>
          <w:ilvl w:val="0"/>
          <w:numId w:val="0"/>
        </w:numPr>
        <w:tabs>
          <w:tab w:val="num" w:pos="1004"/>
        </w:tabs>
        <w:ind w:left="1296" w:hanging="576"/>
        <w:rPr>
          <w:rFonts w:cs="Times New Roman"/>
          <w:szCs w:val="24"/>
          <w:lang w:val="ro-RO"/>
        </w:rPr>
      </w:pPr>
      <w:bookmarkStart w:id="11" w:name="_Toc3475952"/>
      <w:r>
        <w:rPr>
          <w:rFonts w:cs="Times New Roman"/>
          <w:szCs w:val="24"/>
          <w:lang w:val="ro-RO"/>
        </w:rPr>
        <w:t>3.3.</w:t>
      </w:r>
      <w:r w:rsidR="0039050A" w:rsidRPr="0039050A">
        <w:rPr>
          <w:rFonts w:cs="Times New Roman"/>
          <w:szCs w:val="24"/>
          <w:lang w:val="ro-RO"/>
        </w:rPr>
        <w:t>Valoarea investitiei</w:t>
      </w:r>
      <w:bookmarkEnd w:id="11"/>
    </w:p>
    <w:p w:rsidR="0039050A" w:rsidRDefault="00BD0954" w:rsidP="00856A6D">
      <w:pPr>
        <w:rPr>
          <w:lang w:val="ro-RO"/>
        </w:rPr>
      </w:pPr>
      <w:r w:rsidRPr="00A449B7">
        <w:rPr>
          <w:lang w:val="ro-RO"/>
        </w:rPr>
        <w:t xml:space="preserve">Valoarea investitiei, conform Devizului General, </w:t>
      </w:r>
      <w:r w:rsidR="008B328D" w:rsidRPr="00A449B7">
        <w:rPr>
          <w:lang w:val="ro-RO"/>
        </w:rPr>
        <w:t xml:space="preserve">este de </w:t>
      </w:r>
      <w:r w:rsidRPr="00A449B7">
        <w:rPr>
          <w:lang w:val="ro-RO"/>
        </w:rPr>
        <w:t xml:space="preserve"> </w:t>
      </w:r>
      <w:r w:rsidR="008A3DB3">
        <w:rPr>
          <w:lang w:val="ro-RO"/>
        </w:rPr>
        <w:t>28 560 320</w:t>
      </w:r>
      <w:r w:rsidR="00856A6D" w:rsidRPr="00A449B7">
        <w:rPr>
          <w:lang w:val="ro-RO"/>
        </w:rPr>
        <w:t xml:space="preserve"> lei </w:t>
      </w:r>
      <w:r w:rsidRPr="00A449B7">
        <w:rPr>
          <w:lang w:val="ro-RO"/>
        </w:rPr>
        <w:t>fara T.V.A</w:t>
      </w:r>
      <w:r w:rsidR="00432315" w:rsidRPr="00A449B7">
        <w:rPr>
          <w:lang w:val="ro-RO"/>
        </w:rPr>
        <w:t>.</w:t>
      </w:r>
    </w:p>
    <w:p w:rsidR="0039050A" w:rsidRDefault="0039050A" w:rsidP="00856A6D">
      <w:pPr>
        <w:rPr>
          <w:lang w:val="ro-RO"/>
        </w:rPr>
      </w:pPr>
    </w:p>
    <w:p w:rsidR="0039050A" w:rsidRDefault="00A134F4" w:rsidP="004D62B1">
      <w:pPr>
        <w:pStyle w:val="Heading2"/>
        <w:numPr>
          <w:ilvl w:val="0"/>
          <w:numId w:val="0"/>
        </w:numPr>
        <w:ind w:left="1296" w:hanging="576"/>
        <w:rPr>
          <w:lang w:val="ro-RO"/>
        </w:rPr>
      </w:pPr>
      <w:bookmarkStart w:id="12" w:name="_Toc3475953"/>
      <w:r>
        <w:rPr>
          <w:lang w:val="ro-RO"/>
        </w:rPr>
        <w:t xml:space="preserve">3.4. </w:t>
      </w:r>
      <w:r w:rsidR="0039050A" w:rsidRPr="0039050A">
        <w:rPr>
          <w:lang w:val="ro-RO"/>
        </w:rPr>
        <w:t>Perioada de implementare propusa</w:t>
      </w:r>
      <w:bookmarkEnd w:id="12"/>
    </w:p>
    <w:p w:rsidR="00432315" w:rsidRDefault="00BD0954" w:rsidP="001903E1">
      <w:pPr>
        <w:rPr>
          <w:lang w:val="ro-RO"/>
        </w:rPr>
      </w:pPr>
      <w:r w:rsidRPr="00A449B7">
        <w:rPr>
          <w:lang w:val="ro-RO"/>
        </w:rPr>
        <w:t xml:space="preserve">Perioada de </w:t>
      </w:r>
      <w:r w:rsidR="00942BB9">
        <w:rPr>
          <w:lang w:val="ro-RO"/>
        </w:rPr>
        <w:t>implementara</w:t>
      </w:r>
      <w:r w:rsidRPr="00A449B7">
        <w:rPr>
          <w:lang w:val="ro-RO"/>
        </w:rPr>
        <w:t xml:space="preserve"> propusa pentru finalizarea lucrarilor </w:t>
      </w:r>
      <w:r w:rsidR="00432315" w:rsidRPr="00A449B7">
        <w:rPr>
          <w:lang w:val="ro-RO"/>
        </w:rPr>
        <w:t xml:space="preserve">este de </w:t>
      </w:r>
      <w:r w:rsidR="00942BB9">
        <w:rPr>
          <w:lang w:val="ro-RO"/>
        </w:rPr>
        <w:t>3</w:t>
      </w:r>
      <w:r w:rsidR="00A449B7" w:rsidRPr="00A449B7">
        <w:rPr>
          <w:lang w:val="ro-RO"/>
        </w:rPr>
        <w:t>0</w:t>
      </w:r>
      <w:r w:rsidR="00432315" w:rsidRPr="00A449B7">
        <w:rPr>
          <w:lang w:val="ro-RO"/>
        </w:rPr>
        <w:t xml:space="preserve"> de luni.</w:t>
      </w:r>
    </w:p>
    <w:p w:rsidR="001903E1" w:rsidRDefault="001903E1" w:rsidP="001903E1">
      <w:pPr>
        <w:rPr>
          <w:lang w:val="ro-RO"/>
        </w:rPr>
      </w:pPr>
    </w:p>
    <w:p w:rsidR="00432315" w:rsidRDefault="00A134F4" w:rsidP="00A134F4">
      <w:pPr>
        <w:pStyle w:val="Heading2"/>
        <w:numPr>
          <w:ilvl w:val="0"/>
          <w:numId w:val="0"/>
        </w:numPr>
        <w:ind w:left="720"/>
      </w:pPr>
      <w:bookmarkStart w:id="13" w:name="_Toc3475954"/>
      <w:r>
        <w:t xml:space="preserve">3.5. </w:t>
      </w:r>
      <w:r w:rsidR="001903E1">
        <w:t>P</w:t>
      </w:r>
      <w:r w:rsidR="001903E1" w:rsidRPr="001903E1">
        <w:t>lanșe reprezentând limitele amplasamentului proiectului, inclusiv orice suprafață de teren solicitată pentru a fi folosită temporar (planuri de situație și amplasamente)</w:t>
      </w:r>
      <w:bookmarkEnd w:id="13"/>
    </w:p>
    <w:p w:rsidR="001903E1" w:rsidRDefault="001903E1" w:rsidP="001903E1">
      <w:r w:rsidRPr="00A449B7">
        <w:t>Planu</w:t>
      </w:r>
      <w:r w:rsidR="000E2B13">
        <w:t xml:space="preserve">l </w:t>
      </w:r>
      <w:r w:rsidRPr="00A449B7">
        <w:t>de situatie si de incadrare sunt anexate prezentului memoriu.</w:t>
      </w:r>
    </w:p>
    <w:p w:rsidR="001903E1" w:rsidRPr="001903E1" w:rsidRDefault="001903E1" w:rsidP="001903E1"/>
    <w:p w:rsidR="001903E1" w:rsidRPr="001903E1" w:rsidRDefault="00A134F4" w:rsidP="00A134F4">
      <w:pPr>
        <w:pStyle w:val="Heading2"/>
        <w:numPr>
          <w:ilvl w:val="0"/>
          <w:numId w:val="0"/>
        </w:numPr>
        <w:ind w:left="1296" w:hanging="576"/>
      </w:pPr>
      <w:bookmarkStart w:id="14" w:name="_Toc3475955"/>
      <w:r>
        <w:t xml:space="preserve">3.6. </w:t>
      </w:r>
      <w:r w:rsidR="001903E1" w:rsidRPr="001903E1">
        <w:t>Descrierea caracteristicilor fizice ale întregului proiect, formele fizice ale proiectului (planuri, clădiri, alte structuri, materiale de construcție și altele)</w:t>
      </w:r>
      <w:bookmarkEnd w:id="14"/>
    </w:p>
    <w:p w:rsidR="0039050A" w:rsidRDefault="001903E1" w:rsidP="004D62B1">
      <w:pPr>
        <w:pStyle w:val="Heading3"/>
        <w:numPr>
          <w:ilvl w:val="2"/>
          <w:numId w:val="28"/>
        </w:numPr>
      </w:pPr>
      <w:bookmarkStart w:id="15" w:name="_Toc3475956"/>
      <w:r>
        <w:t>P</w:t>
      </w:r>
      <w:r w:rsidRPr="001903E1">
        <w:t>rofilul și capacitățile de producție</w:t>
      </w:r>
      <w:bookmarkEnd w:id="15"/>
    </w:p>
    <w:p w:rsidR="001903E1" w:rsidRDefault="00201800" w:rsidP="00201800">
      <w:pPr>
        <w:rPr>
          <w:lang w:val="ro-RO"/>
        </w:rPr>
      </w:pPr>
      <w:r w:rsidRPr="00201800">
        <w:rPr>
          <w:lang w:val="ro-RO"/>
        </w:rPr>
        <w:t>Prin proiect urmeaza sa s</w:t>
      </w:r>
      <w:r>
        <w:rPr>
          <w:lang w:val="ro-RO"/>
        </w:rPr>
        <w:t xml:space="preserve">e realizeaze </w:t>
      </w:r>
      <w:r w:rsidR="000E2B13">
        <w:rPr>
          <w:lang w:val="ro-RO"/>
        </w:rPr>
        <w:t>un complex turistic.</w:t>
      </w:r>
    </w:p>
    <w:p w:rsidR="000E2B13" w:rsidRPr="00F52828" w:rsidRDefault="000E2B13" w:rsidP="000E2B13">
      <w:pPr>
        <w:spacing w:line="276" w:lineRule="auto"/>
        <w:contextualSpacing/>
        <w:jc w:val="both"/>
        <w:rPr>
          <w:sz w:val="23"/>
          <w:szCs w:val="23"/>
          <w:lang w:val="es-ES"/>
        </w:rPr>
      </w:pPr>
      <w:r>
        <w:rPr>
          <w:sz w:val="23"/>
          <w:szCs w:val="23"/>
          <w:lang w:val="es-ES"/>
        </w:rPr>
        <w:t>Se vor realiza urmatoarele</w:t>
      </w:r>
      <w:r w:rsidRPr="00F52828">
        <w:rPr>
          <w:sz w:val="23"/>
          <w:szCs w:val="23"/>
          <w:lang w:val="es-ES"/>
        </w:rPr>
        <w:t>:</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Construire Corp 1 cu suprafata construita 414.75mp, regimul de inalatime P+3E si suprafata desfasurata 1844.67mp</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Construire Corp 2 cu suprafata construita 1529.87mp, regimul de inalatime D+P+3E si suprafata desfasurata 6119.48mp</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Amplasarea unui cort de evenimente, cu suprafata 625mp</w:t>
      </w:r>
    </w:p>
    <w:p w:rsidR="000E2B13" w:rsidRPr="00E66F7F"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Realizarea unei piscine exterioare pentru adulti</w:t>
      </w:r>
      <w:r>
        <w:rPr>
          <w:sz w:val="23"/>
          <w:szCs w:val="23"/>
          <w:lang w:val="es-ES"/>
        </w:rPr>
        <w:t xml:space="preserve"> </w:t>
      </w:r>
      <w:r w:rsidRPr="00E66F7F">
        <w:rPr>
          <w:sz w:val="23"/>
          <w:szCs w:val="23"/>
          <w:lang w:val="es-ES"/>
        </w:rPr>
        <w:t xml:space="preserve">si </w:t>
      </w:r>
      <w:r>
        <w:rPr>
          <w:sz w:val="23"/>
          <w:szCs w:val="23"/>
          <w:lang w:val="es-ES"/>
        </w:rPr>
        <w:t xml:space="preserve"> a unei </w:t>
      </w:r>
      <w:r w:rsidRPr="00E66F7F">
        <w:rPr>
          <w:sz w:val="23"/>
          <w:szCs w:val="23"/>
          <w:lang w:val="es-ES"/>
        </w:rPr>
        <w:t>piscine exterioare pentru copii, alipita de piscina pentru adulti, ca o alveola a acesteia</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Realizarea unui loc de joaca pentru copii</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Alei carosabile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Platforme parcare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Alei si platforme pietonale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Spatiu verde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Imprejmuirea terenului</w:t>
      </w:r>
    </w:p>
    <w:p w:rsidR="000E2B13" w:rsidRPr="00F52828" w:rsidRDefault="000E2B13" w:rsidP="000E2B13">
      <w:pPr>
        <w:pStyle w:val="ListParagraph"/>
        <w:jc w:val="both"/>
        <w:rPr>
          <w:sz w:val="23"/>
          <w:szCs w:val="23"/>
          <w:lang w:val="es-ES"/>
        </w:rPr>
      </w:pPr>
    </w:p>
    <w:p w:rsidR="000E2B13" w:rsidRPr="00F52828" w:rsidRDefault="000E2B13" w:rsidP="000E2B13">
      <w:pPr>
        <w:spacing w:line="276" w:lineRule="auto"/>
        <w:contextualSpacing/>
        <w:jc w:val="both"/>
        <w:rPr>
          <w:sz w:val="23"/>
          <w:szCs w:val="23"/>
          <w:lang w:val="es-ES"/>
        </w:rPr>
      </w:pPr>
      <w:r w:rsidRPr="00F52828">
        <w:rPr>
          <w:sz w:val="23"/>
          <w:szCs w:val="23"/>
          <w:lang w:val="es-ES"/>
        </w:rPr>
        <w:lastRenderedPageBreak/>
        <w:t>Cladirea cu destinatie hotel este alcatuita din 2 corpuri, corpul C1 si Corpul C2.</w:t>
      </w:r>
    </w:p>
    <w:p w:rsidR="000E2B13" w:rsidRPr="00F52828" w:rsidRDefault="000E2B13" w:rsidP="000E2B13">
      <w:pPr>
        <w:spacing w:line="276" w:lineRule="auto"/>
        <w:contextualSpacing/>
        <w:jc w:val="both"/>
        <w:rPr>
          <w:sz w:val="23"/>
          <w:szCs w:val="23"/>
          <w:lang w:val="es-ES"/>
        </w:rPr>
      </w:pPr>
      <w:r w:rsidRPr="00F52828">
        <w:rPr>
          <w:sz w:val="23"/>
          <w:szCs w:val="23"/>
          <w:lang w:val="es-ES"/>
        </w:rPr>
        <w:t xml:space="preserve">Corpul C1 are suprafata construita 414.75mp, regimul de inalatime P+3E si suprafata desfasurata 1844.67mp. Acesta adaposteste </w:t>
      </w:r>
      <w:r>
        <w:rPr>
          <w:sz w:val="23"/>
          <w:szCs w:val="23"/>
          <w:lang w:val="es-ES"/>
        </w:rPr>
        <w:t xml:space="preserve">cateva spatii de cazare si </w:t>
      </w:r>
      <w:r w:rsidRPr="00F52828">
        <w:rPr>
          <w:sz w:val="23"/>
          <w:szCs w:val="23"/>
          <w:lang w:val="es-ES"/>
        </w:rPr>
        <w:t>functiunile recreative ale hotelului, respectiv:</w:t>
      </w:r>
    </w:p>
    <w:p w:rsidR="000E2B13"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Receptie</w:t>
      </w:r>
    </w:p>
    <w:p w:rsidR="000E2B13" w:rsidRPr="00F52828" w:rsidRDefault="000E2B13" w:rsidP="000E2B13">
      <w:pPr>
        <w:pStyle w:val="ListParagraph"/>
        <w:numPr>
          <w:ilvl w:val="0"/>
          <w:numId w:val="46"/>
        </w:numPr>
        <w:spacing w:after="200" w:line="276" w:lineRule="auto"/>
        <w:jc w:val="both"/>
        <w:rPr>
          <w:sz w:val="23"/>
          <w:szCs w:val="23"/>
          <w:lang w:val="es-ES"/>
        </w:rPr>
      </w:pPr>
      <w:r>
        <w:rPr>
          <w:sz w:val="23"/>
          <w:szCs w:val="23"/>
          <w:lang w:val="es-ES"/>
        </w:rPr>
        <w:t>Scari si lifturi</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 xml:space="preserve">Birouri </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Sala bagaje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Grupuri sanitare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Restaurant</w:t>
      </w:r>
    </w:p>
    <w:p w:rsidR="000E2B13"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Bucatarie restaurant cu toate spatiile anexe</w:t>
      </w:r>
    </w:p>
    <w:p w:rsidR="000E2B13" w:rsidRPr="00F52828" w:rsidRDefault="000E2B13" w:rsidP="000E2B13">
      <w:pPr>
        <w:pStyle w:val="ListParagraph"/>
        <w:numPr>
          <w:ilvl w:val="0"/>
          <w:numId w:val="46"/>
        </w:numPr>
        <w:spacing w:after="200" w:line="276" w:lineRule="auto"/>
        <w:jc w:val="both"/>
        <w:rPr>
          <w:sz w:val="23"/>
          <w:szCs w:val="23"/>
          <w:lang w:val="es-ES"/>
        </w:rPr>
      </w:pPr>
      <w:r>
        <w:rPr>
          <w:sz w:val="23"/>
          <w:szCs w:val="23"/>
          <w:lang w:val="es-ES"/>
        </w:rPr>
        <w:t>Unitati de cazare</w:t>
      </w:r>
    </w:p>
    <w:p w:rsidR="000E2B13" w:rsidRPr="00324C45"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Sala de conferinta</w:t>
      </w:r>
      <w:r>
        <w:rPr>
          <w:sz w:val="23"/>
          <w:szCs w:val="23"/>
          <w:lang w:val="es-ES"/>
        </w:rPr>
        <w:t>, birouri</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Zona de fitness si de spa</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Piscina, la etajul 3, cu sistem retractabil de acoperire</w:t>
      </w:r>
    </w:p>
    <w:p w:rsidR="000E2B13" w:rsidRPr="00F52828" w:rsidRDefault="000E2B13" w:rsidP="000E2B13">
      <w:pPr>
        <w:pStyle w:val="ListParagraph"/>
        <w:jc w:val="both"/>
        <w:rPr>
          <w:sz w:val="23"/>
          <w:szCs w:val="23"/>
          <w:lang w:val="es-ES"/>
        </w:rPr>
      </w:pPr>
    </w:p>
    <w:p w:rsidR="000E2B13" w:rsidRPr="00F52828" w:rsidRDefault="000E2B13" w:rsidP="000E2B13">
      <w:pPr>
        <w:jc w:val="both"/>
        <w:rPr>
          <w:sz w:val="23"/>
          <w:szCs w:val="23"/>
          <w:lang w:val="es-ES"/>
        </w:rPr>
      </w:pPr>
      <w:r w:rsidRPr="00F52828">
        <w:rPr>
          <w:sz w:val="23"/>
          <w:szCs w:val="23"/>
          <w:lang w:val="es-ES"/>
        </w:rPr>
        <w:t>Corpul C2 are suprafata construita 1529.87mp, regimul de inalatime D+P+3E si suprafata desfasurata 6119.48mp. La Parter si etaje sunt urmato</w:t>
      </w:r>
      <w:r>
        <w:rPr>
          <w:sz w:val="23"/>
          <w:szCs w:val="23"/>
          <w:lang w:val="es-ES"/>
        </w:rPr>
        <w:t>a</w:t>
      </w:r>
      <w:r w:rsidRPr="00F52828">
        <w:rPr>
          <w:sz w:val="23"/>
          <w:szCs w:val="23"/>
          <w:lang w:val="es-ES"/>
        </w:rPr>
        <w:t>rele spatii:</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Unitatile de cazare</w:t>
      </w:r>
    </w:p>
    <w:p w:rsidR="000E2B13" w:rsidRPr="00F52828"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Vestiarul personalului</w:t>
      </w:r>
    </w:p>
    <w:p w:rsidR="000E2B13" w:rsidRDefault="000E2B13" w:rsidP="000E2B13">
      <w:pPr>
        <w:pStyle w:val="ListParagraph"/>
        <w:numPr>
          <w:ilvl w:val="0"/>
          <w:numId w:val="46"/>
        </w:numPr>
        <w:spacing w:after="200" w:line="276" w:lineRule="auto"/>
        <w:jc w:val="both"/>
        <w:rPr>
          <w:sz w:val="23"/>
          <w:szCs w:val="23"/>
          <w:lang w:val="es-ES"/>
        </w:rPr>
      </w:pPr>
      <w:r w:rsidRPr="00F52828">
        <w:rPr>
          <w:sz w:val="23"/>
          <w:szCs w:val="23"/>
          <w:lang w:val="es-ES"/>
        </w:rPr>
        <w:t>Oficii cameriste</w:t>
      </w:r>
    </w:p>
    <w:p w:rsidR="000E2B13" w:rsidRPr="00F52828" w:rsidRDefault="000E2B13" w:rsidP="000E2B13">
      <w:pPr>
        <w:pStyle w:val="ListParagraph"/>
        <w:numPr>
          <w:ilvl w:val="0"/>
          <w:numId w:val="46"/>
        </w:numPr>
        <w:spacing w:after="200" w:line="276" w:lineRule="auto"/>
        <w:jc w:val="both"/>
        <w:rPr>
          <w:sz w:val="23"/>
          <w:szCs w:val="23"/>
          <w:lang w:val="es-ES"/>
        </w:rPr>
      </w:pPr>
      <w:r>
        <w:rPr>
          <w:sz w:val="23"/>
          <w:szCs w:val="23"/>
          <w:lang w:val="es-ES"/>
        </w:rPr>
        <w:t>Scari si lifturi</w:t>
      </w:r>
    </w:p>
    <w:p w:rsidR="000E2B13" w:rsidRPr="00F52828" w:rsidRDefault="000E2B13" w:rsidP="000E2B13">
      <w:pPr>
        <w:pStyle w:val="ListParagraph"/>
        <w:jc w:val="both"/>
        <w:rPr>
          <w:sz w:val="23"/>
          <w:szCs w:val="23"/>
          <w:lang w:val="es-ES"/>
        </w:rPr>
      </w:pPr>
    </w:p>
    <w:p w:rsidR="000E2B13" w:rsidRPr="00201800" w:rsidRDefault="000E2B13" w:rsidP="000E2B13">
      <w:pPr>
        <w:rPr>
          <w:lang w:val="ro-RO"/>
        </w:rPr>
      </w:pPr>
      <w:r w:rsidRPr="00E66F7F">
        <w:rPr>
          <w:sz w:val="23"/>
          <w:szCs w:val="23"/>
          <w:lang w:val="es-ES"/>
        </w:rPr>
        <w:t>Demisolul are ca principal rol parcarea autovehiculelor, si in plus adaposteste spalatoria si spatiile tehnice.</w:t>
      </w:r>
    </w:p>
    <w:p w:rsidR="001903E1" w:rsidRPr="001903E1" w:rsidRDefault="001903E1" w:rsidP="004D62B1">
      <w:pPr>
        <w:pStyle w:val="Heading3"/>
        <w:numPr>
          <w:ilvl w:val="2"/>
          <w:numId w:val="28"/>
        </w:numPr>
        <w:rPr>
          <w:rStyle w:val="Heading3Char"/>
          <w:b/>
          <w:bCs/>
        </w:rPr>
      </w:pPr>
      <w:bookmarkStart w:id="16" w:name="_Toc3475957"/>
      <w:r w:rsidRPr="001903E1">
        <w:rPr>
          <w:rStyle w:val="Heading3Char"/>
          <w:b/>
          <w:bCs/>
        </w:rPr>
        <w:t>Descrierea instalației și a fluxurilor tehnologice existente pe amplasament (după caz)</w:t>
      </w:r>
      <w:bookmarkEnd w:id="16"/>
    </w:p>
    <w:p w:rsidR="00201800" w:rsidRPr="00201800" w:rsidRDefault="00201800" w:rsidP="00201800">
      <w:pPr>
        <w:rPr>
          <w:lang w:val="ro-RO"/>
        </w:rPr>
      </w:pPr>
      <w:r w:rsidRPr="00201800">
        <w:rPr>
          <w:lang w:val="ro-RO"/>
        </w:rPr>
        <w:t>Fluxul executiei lucrarilor este urmatorul:</w:t>
      </w:r>
    </w:p>
    <w:p w:rsidR="00201800" w:rsidRPr="00201800" w:rsidRDefault="00201800" w:rsidP="00201800">
      <w:pPr>
        <w:rPr>
          <w:lang w:val="ro-RO"/>
        </w:rPr>
      </w:pPr>
      <w:r w:rsidRPr="00201800">
        <w:rPr>
          <w:lang w:val="ro-RO"/>
        </w:rPr>
        <w:t>- organizarea de santier</w:t>
      </w:r>
    </w:p>
    <w:p w:rsidR="00201800" w:rsidRPr="00201800" w:rsidRDefault="00201800" w:rsidP="00201800">
      <w:pPr>
        <w:rPr>
          <w:lang w:val="ro-RO"/>
        </w:rPr>
      </w:pPr>
      <w:r w:rsidRPr="00201800">
        <w:rPr>
          <w:lang w:val="ro-RO"/>
        </w:rPr>
        <w:t>- lucrari de sapatura si terasamente</w:t>
      </w:r>
    </w:p>
    <w:p w:rsidR="00201800" w:rsidRPr="00201800" w:rsidRDefault="00201800" w:rsidP="00201800">
      <w:pPr>
        <w:rPr>
          <w:lang w:val="ro-RO"/>
        </w:rPr>
      </w:pPr>
      <w:r w:rsidRPr="00201800">
        <w:rPr>
          <w:lang w:val="ro-RO"/>
        </w:rPr>
        <w:t xml:space="preserve">- realizarea lucrarilor de infrastructura </w:t>
      </w:r>
    </w:p>
    <w:p w:rsidR="001903E1" w:rsidRPr="00201800" w:rsidRDefault="00201800" w:rsidP="00201800">
      <w:pPr>
        <w:rPr>
          <w:b/>
          <w:bCs/>
          <w:lang w:val="ro-RO"/>
        </w:rPr>
      </w:pPr>
      <w:r w:rsidRPr="00201800">
        <w:rPr>
          <w:lang w:val="ro-RO"/>
        </w:rPr>
        <w:t>- realizarea lucrarilor de suprastructura.</w:t>
      </w:r>
    </w:p>
    <w:p w:rsidR="001903E1" w:rsidRDefault="001903E1" w:rsidP="004D62B1">
      <w:pPr>
        <w:pStyle w:val="Heading3"/>
        <w:numPr>
          <w:ilvl w:val="2"/>
          <w:numId w:val="28"/>
        </w:numPr>
      </w:pPr>
      <w:bookmarkStart w:id="17" w:name="_Toc3475958"/>
      <w:r w:rsidRPr="001903E1">
        <w:t>Descrierea proceselor de producție ale proiectului propus, în funcție de specificul investiției, produse și subproduse obținute, mărimea, capacitatea</w:t>
      </w:r>
      <w:bookmarkEnd w:id="17"/>
    </w:p>
    <w:p w:rsidR="001903E1" w:rsidRPr="00201800" w:rsidRDefault="00201800" w:rsidP="00201800">
      <w:pPr>
        <w:rPr>
          <w:lang w:val="ro-RO"/>
        </w:rPr>
      </w:pPr>
      <w:r w:rsidRPr="00201800">
        <w:rPr>
          <w:lang w:val="ro-RO"/>
        </w:rPr>
        <w:t>Nu este cazul</w:t>
      </w:r>
      <w:r>
        <w:rPr>
          <w:lang w:val="ro-RO"/>
        </w:rPr>
        <w:t>.</w:t>
      </w:r>
    </w:p>
    <w:p w:rsidR="001903E1" w:rsidRDefault="001903E1" w:rsidP="004D62B1">
      <w:pPr>
        <w:pStyle w:val="Heading3"/>
        <w:numPr>
          <w:ilvl w:val="2"/>
          <w:numId w:val="28"/>
        </w:numPr>
      </w:pPr>
      <w:bookmarkStart w:id="18" w:name="_Toc3475959"/>
      <w:r>
        <w:t>M</w:t>
      </w:r>
      <w:r w:rsidRPr="001903E1">
        <w:t>ateriile prime, energia și combustibilii utilizați, cu modul de asigurare a acestora</w:t>
      </w:r>
      <w:bookmarkEnd w:id="18"/>
    </w:p>
    <w:p w:rsidR="00201800" w:rsidRPr="00201800" w:rsidRDefault="00201800" w:rsidP="00201800">
      <w:pPr>
        <w:rPr>
          <w:lang w:val="ro-RO"/>
        </w:rPr>
      </w:pPr>
      <w:r w:rsidRPr="00201800">
        <w:rPr>
          <w:lang w:val="ro-RO"/>
        </w:rPr>
        <w:t>Materialele folosite la realizarea proiectului sunt urmato</w:t>
      </w:r>
      <w:r>
        <w:rPr>
          <w:lang w:val="ro-RO"/>
        </w:rPr>
        <w:t>arele: agregate (nisip, balast)</w:t>
      </w:r>
      <w:r w:rsidRPr="00201800">
        <w:rPr>
          <w:lang w:val="ro-RO"/>
        </w:rPr>
        <w:t xml:space="preserve">, betoane,  elemente prefabricate metalice, cofraje (lemn) vopsele, grunduri. </w:t>
      </w:r>
    </w:p>
    <w:p w:rsidR="00201800" w:rsidRPr="00201800" w:rsidRDefault="00201800" w:rsidP="00201800">
      <w:pPr>
        <w:rPr>
          <w:lang w:val="ro-RO"/>
        </w:rPr>
      </w:pPr>
      <w:r w:rsidRPr="00201800">
        <w:rPr>
          <w:lang w:val="ro-RO"/>
        </w:rPr>
        <w:t>Antreprenorul are obligatia de a asigura alimentarea provizorie cu apa si energie electrica, si va plati toate costurile si cheltuielile care decurg din folosirea apei si a energiei electrice, pentru organizarea de santier.</w:t>
      </w:r>
    </w:p>
    <w:p w:rsidR="001903E1" w:rsidRPr="00201800" w:rsidRDefault="00201800" w:rsidP="00201800">
      <w:pPr>
        <w:rPr>
          <w:lang w:val="ro-RO"/>
        </w:rPr>
      </w:pPr>
      <w:r w:rsidRPr="00201800">
        <w:rPr>
          <w:lang w:val="ro-RO"/>
        </w:rPr>
        <w:t>Pentru functionarea utilajelor de constructii este necesara folosirea combustibililor uzuali: motorina si benzina. Alimentarea utilajelor nu se va face pe santier, ci doar in locurile special amenajate (benzinarii)</w:t>
      </w:r>
      <w:r>
        <w:rPr>
          <w:lang w:val="ro-RO"/>
        </w:rPr>
        <w:t>.</w:t>
      </w:r>
    </w:p>
    <w:p w:rsidR="001903E1" w:rsidRDefault="001903E1" w:rsidP="004D62B1">
      <w:pPr>
        <w:pStyle w:val="Heading3"/>
        <w:numPr>
          <w:ilvl w:val="2"/>
          <w:numId w:val="28"/>
        </w:numPr>
      </w:pPr>
      <w:bookmarkStart w:id="19" w:name="_Toc3475960"/>
      <w:r>
        <w:lastRenderedPageBreak/>
        <w:t>R</w:t>
      </w:r>
      <w:r w:rsidRPr="001903E1">
        <w:t>acordarea la rețelele utilitare existente în zonă</w:t>
      </w:r>
      <w:bookmarkEnd w:id="19"/>
    </w:p>
    <w:p w:rsidR="00201800" w:rsidRPr="00201800" w:rsidRDefault="00201800" w:rsidP="00201800">
      <w:pPr>
        <w:rPr>
          <w:lang w:val="ro-RO"/>
        </w:rPr>
      </w:pPr>
      <w:r w:rsidRPr="00201800">
        <w:rPr>
          <w:lang w:val="ro-RO"/>
        </w:rPr>
        <w:t xml:space="preserve">Pentru functionare, obiectivul </w:t>
      </w:r>
      <w:r w:rsidR="00275678">
        <w:rPr>
          <w:lang w:val="ro-RO"/>
        </w:rPr>
        <w:t>se va racorda la: reteaua de energie electrica, reteaua de telecomunicatii, retelele de apa si canalizare.</w:t>
      </w:r>
    </w:p>
    <w:p w:rsidR="001903E1" w:rsidRPr="00201800" w:rsidRDefault="00201800" w:rsidP="00201800">
      <w:pPr>
        <w:rPr>
          <w:lang w:val="ro-RO"/>
        </w:rPr>
      </w:pPr>
      <w:r w:rsidRPr="00201800">
        <w:rPr>
          <w:lang w:val="ro-RO"/>
        </w:rPr>
        <w:t>Pe durata executiei antreprenorul are obligatia de a asigura utilitatile necesare functionarii santierului. Se va realiza bransamentul provizoriu la reteaua de energie electrica.</w:t>
      </w:r>
    </w:p>
    <w:p w:rsidR="001903E1" w:rsidRDefault="001903E1" w:rsidP="004D62B1">
      <w:pPr>
        <w:pStyle w:val="Heading3"/>
        <w:numPr>
          <w:ilvl w:val="2"/>
          <w:numId w:val="28"/>
        </w:numPr>
      </w:pPr>
      <w:bookmarkStart w:id="20" w:name="_Toc3475961"/>
      <w:r>
        <w:t>D</w:t>
      </w:r>
      <w:r w:rsidRPr="001903E1">
        <w:t>escrierea lucrărilor de refacere a amplasamentului în zona afectată de execuția investiției</w:t>
      </w:r>
      <w:bookmarkEnd w:id="20"/>
    </w:p>
    <w:p w:rsidR="00201800" w:rsidRPr="00201800" w:rsidRDefault="00201800" w:rsidP="00201800">
      <w:pPr>
        <w:rPr>
          <w:webHidden/>
          <w:lang w:val="ro-RO"/>
        </w:rPr>
      </w:pPr>
      <w:r w:rsidRPr="00201800">
        <w:rPr>
          <w:webHidden/>
          <w:lang w:val="ro-RO"/>
        </w:rPr>
        <w:t>Dupa finalizarea lucrarilor se vor avea in vedere urmatoarele lucrari de refacere a amplasamentului:</w:t>
      </w:r>
    </w:p>
    <w:p w:rsidR="00201800" w:rsidRPr="00201800" w:rsidRDefault="00201800" w:rsidP="00201800">
      <w:pPr>
        <w:pStyle w:val="ListParagraph"/>
        <w:numPr>
          <w:ilvl w:val="0"/>
          <w:numId w:val="37"/>
        </w:numPr>
        <w:rPr>
          <w:lang w:val="ro-RO"/>
        </w:rPr>
      </w:pPr>
      <w:r w:rsidRPr="00201800">
        <w:rPr>
          <w:lang w:val="ro-RO"/>
        </w:rPr>
        <w:t>curatirea zonei aferente investitiei, prin evacuarea din amplasament a deseurilor menajere, precum si a deseurilor specifice si transportul acestora la cel mai apropriat  depozit de deseuri autorizat;</w:t>
      </w:r>
    </w:p>
    <w:p w:rsidR="00201800" w:rsidRPr="00201800" w:rsidRDefault="00201800" w:rsidP="00201800">
      <w:pPr>
        <w:pStyle w:val="ListParagraph"/>
        <w:numPr>
          <w:ilvl w:val="0"/>
          <w:numId w:val="37"/>
        </w:numPr>
        <w:rPr>
          <w:lang w:val="ro-RO"/>
        </w:rPr>
      </w:pPr>
      <w:r w:rsidRPr="00201800">
        <w:rPr>
          <w:lang w:val="ro-RO"/>
        </w:rPr>
        <w:t>evacuarea din amplasamente a tuturor utilajelor utilizate la executia investitiei.</w:t>
      </w:r>
    </w:p>
    <w:p w:rsidR="001903E1" w:rsidRPr="00201800" w:rsidRDefault="00201800" w:rsidP="00201800">
      <w:pPr>
        <w:pStyle w:val="ListParagraph"/>
        <w:numPr>
          <w:ilvl w:val="0"/>
          <w:numId w:val="37"/>
        </w:numPr>
        <w:rPr>
          <w:lang w:val="ro-RO"/>
        </w:rPr>
      </w:pPr>
      <w:r w:rsidRPr="00201800">
        <w:rPr>
          <w:lang w:val="ro-RO"/>
        </w:rPr>
        <w:t>lucrari de aducere a amplasamentului la starea initiala</w:t>
      </w:r>
    </w:p>
    <w:p w:rsidR="001903E1" w:rsidRDefault="006A5606" w:rsidP="004D62B1">
      <w:pPr>
        <w:pStyle w:val="Heading3"/>
        <w:numPr>
          <w:ilvl w:val="2"/>
          <w:numId w:val="28"/>
        </w:numPr>
      </w:pPr>
      <w:bookmarkStart w:id="21" w:name="_Toc3475962"/>
      <w:r>
        <w:t>C</w:t>
      </w:r>
      <w:r w:rsidRPr="006A5606">
        <w:t>ăi noi de acces sau schimbări ale celor existente</w:t>
      </w:r>
      <w:bookmarkEnd w:id="21"/>
    </w:p>
    <w:p w:rsidR="006A5606" w:rsidRPr="00201800" w:rsidRDefault="00275678" w:rsidP="006A5606">
      <w:pPr>
        <w:rPr>
          <w:lang w:val="ro-RO"/>
        </w:rPr>
      </w:pPr>
      <w:r>
        <w:rPr>
          <w:lang w:val="ro-RO"/>
        </w:rPr>
        <w:t>Accesul se face din strada Gala Galaction.</w:t>
      </w:r>
    </w:p>
    <w:p w:rsidR="006A5606" w:rsidRDefault="006A5606" w:rsidP="004D62B1">
      <w:pPr>
        <w:pStyle w:val="Heading3"/>
        <w:numPr>
          <w:ilvl w:val="2"/>
          <w:numId w:val="28"/>
        </w:numPr>
      </w:pPr>
      <w:bookmarkStart w:id="22" w:name="_Toc3475963"/>
      <w:r>
        <w:t>R</w:t>
      </w:r>
      <w:r w:rsidRPr="006A5606">
        <w:t>esursele naturale folosite în construcție și funcționare</w:t>
      </w:r>
      <w:bookmarkEnd w:id="22"/>
    </w:p>
    <w:p w:rsidR="00B62F9F" w:rsidRPr="00B62F9F" w:rsidRDefault="00B62F9F" w:rsidP="00B62F9F">
      <w:pPr>
        <w:rPr>
          <w:webHidden/>
          <w:lang w:val="ro-RO"/>
        </w:rPr>
      </w:pPr>
      <w:r w:rsidRPr="00B62F9F">
        <w:rPr>
          <w:webHidden/>
          <w:lang w:val="ro-RO"/>
        </w:rPr>
        <w:t>Resursele naturale folosite in constructie sunt :</w:t>
      </w:r>
    </w:p>
    <w:p w:rsidR="00B62F9F" w:rsidRPr="00B62F9F" w:rsidRDefault="00B62F9F" w:rsidP="00B62F9F">
      <w:pPr>
        <w:pStyle w:val="ListParagraph"/>
        <w:numPr>
          <w:ilvl w:val="0"/>
          <w:numId w:val="39"/>
        </w:numPr>
        <w:rPr>
          <w:webHidden/>
          <w:lang w:val="ro-RO"/>
        </w:rPr>
      </w:pPr>
      <w:r w:rsidRPr="00B62F9F">
        <w:rPr>
          <w:webHidden/>
          <w:lang w:val="ro-RO"/>
        </w:rPr>
        <w:t xml:space="preserve">Agregatele naturale precum : balastul, nisipul </w:t>
      </w:r>
    </w:p>
    <w:p w:rsidR="00B62F9F" w:rsidRPr="00B62F9F" w:rsidRDefault="00B62F9F" w:rsidP="00B62F9F">
      <w:pPr>
        <w:pStyle w:val="ListParagraph"/>
        <w:numPr>
          <w:ilvl w:val="0"/>
          <w:numId w:val="39"/>
        </w:numPr>
        <w:rPr>
          <w:webHidden/>
          <w:lang w:val="ro-RO"/>
        </w:rPr>
      </w:pPr>
      <w:r w:rsidRPr="00B62F9F">
        <w:rPr>
          <w:webHidden/>
          <w:lang w:val="ro-RO"/>
        </w:rPr>
        <w:t xml:space="preserve">Apa pentru realizarea betoanelor, pentru compactare </w:t>
      </w:r>
    </w:p>
    <w:p w:rsidR="00B62F9F" w:rsidRDefault="00B62F9F" w:rsidP="00B62F9F">
      <w:pPr>
        <w:pStyle w:val="ListParagraph"/>
        <w:numPr>
          <w:ilvl w:val="0"/>
          <w:numId w:val="39"/>
        </w:numPr>
        <w:rPr>
          <w:webHidden/>
          <w:lang w:val="ro-RO"/>
        </w:rPr>
      </w:pPr>
      <w:r w:rsidRPr="00B62F9F">
        <w:rPr>
          <w:webHidden/>
          <w:lang w:val="ro-RO"/>
        </w:rPr>
        <w:t xml:space="preserve">Pamantul pentru realizarea umpluturilor </w:t>
      </w:r>
    </w:p>
    <w:p w:rsidR="00275678" w:rsidRPr="00B62F9F" w:rsidRDefault="00275678" w:rsidP="00B62F9F">
      <w:pPr>
        <w:pStyle w:val="ListParagraph"/>
        <w:numPr>
          <w:ilvl w:val="0"/>
          <w:numId w:val="39"/>
        </w:numPr>
        <w:rPr>
          <w:webHidden/>
          <w:lang w:val="ro-RO"/>
        </w:rPr>
      </w:pPr>
      <w:r>
        <w:rPr>
          <w:webHidden/>
          <w:lang w:val="ro-RO"/>
        </w:rPr>
        <w:t>Fier pentru realizarea structurii metalice</w:t>
      </w:r>
    </w:p>
    <w:p w:rsidR="00B62F9F" w:rsidRPr="00B62F9F" w:rsidRDefault="00B62F9F" w:rsidP="00B62F9F">
      <w:pPr>
        <w:pStyle w:val="ListParagraph"/>
        <w:numPr>
          <w:ilvl w:val="0"/>
          <w:numId w:val="39"/>
        </w:numPr>
        <w:rPr>
          <w:webHidden/>
          <w:lang w:val="ro-RO"/>
        </w:rPr>
      </w:pPr>
      <w:r w:rsidRPr="00B62F9F">
        <w:rPr>
          <w:webHidden/>
          <w:lang w:val="ro-RO"/>
        </w:rPr>
        <w:t xml:space="preserve">Etc </w:t>
      </w:r>
    </w:p>
    <w:p w:rsidR="00B62F9F" w:rsidRPr="00B62F9F" w:rsidRDefault="00B62F9F" w:rsidP="00B62F9F">
      <w:pPr>
        <w:rPr>
          <w:lang w:val="ro-RO"/>
        </w:rPr>
      </w:pPr>
      <w:r w:rsidRPr="00B62F9F">
        <w:rPr>
          <w:webHidden/>
          <w:lang w:val="ro-RO"/>
        </w:rPr>
        <w:t xml:space="preserve">In perioada de functionare </w:t>
      </w:r>
      <w:r w:rsidR="00275678">
        <w:rPr>
          <w:webHidden/>
          <w:lang w:val="ro-RO"/>
        </w:rPr>
        <w:t>este necesara apa.</w:t>
      </w:r>
    </w:p>
    <w:p w:rsidR="006A5606" w:rsidRDefault="00B62F9F" w:rsidP="004D62B1">
      <w:pPr>
        <w:pStyle w:val="Heading3"/>
        <w:numPr>
          <w:ilvl w:val="2"/>
          <w:numId w:val="28"/>
        </w:numPr>
      </w:pPr>
      <w:bookmarkStart w:id="23" w:name="_Toc3475964"/>
      <w:r>
        <w:t>Me</w:t>
      </w:r>
      <w:r w:rsidR="006A5606" w:rsidRPr="006A5606">
        <w:t>tode folosite în construcție/demolare</w:t>
      </w:r>
      <w:bookmarkEnd w:id="23"/>
    </w:p>
    <w:p w:rsidR="00B62F9F" w:rsidRPr="00B62F9F" w:rsidRDefault="00B62F9F" w:rsidP="00B62F9F">
      <w:pPr>
        <w:rPr>
          <w:webHidden/>
          <w:lang w:val="ro-RO"/>
        </w:rPr>
      </w:pPr>
      <w:r w:rsidRPr="00B62F9F">
        <w:rPr>
          <w:webHidden/>
          <w:lang w:val="ro-RO"/>
        </w:rPr>
        <w:t xml:space="preserve">Pentru realizarea proiectului vor fi realizate urmatoarele tipuri de lucrari: </w:t>
      </w:r>
    </w:p>
    <w:p w:rsidR="00B62F9F" w:rsidRPr="00437CCC" w:rsidRDefault="00B62F9F" w:rsidP="00437CCC">
      <w:pPr>
        <w:pStyle w:val="ListParagraph"/>
        <w:numPr>
          <w:ilvl w:val="0"/>
          <w:numId w:val="40"/>
        </w:numPr>
        <w:rPr>
          <w:webHidden/>
          <w:lang w:val="ro-RO"/>
        </w:rPr>
      </w:pPr>
      <w:r w:rsidRPr="00437CCC">
        <w:rPr>
          <w:webHidden/>
          <w:lang w:val="ro-RO"/>
        </w:rPr>
        <w:t xml:space="preserve">Terasamente : sapaturi directe – mecanizate sau manuale, compactari, imprastieri, , transporturi de santier si pentru materiale etc. </w:t>
      </w:r>
    </w:p>
    <w:p w:rsidR="00B62F9F" w:rsidRPr="00437CCC" w:rsidRDefault="00B62F9F" w:rsidP="00437CCC">
      <w:pPr>
        <w:pStyle w:val="ListParagraph"/>
        <w:numPr>
          <w:ilvl w:val="0"/>
          <w:numId w:val="40"/>
        </w:numPr>
        <w:rPr>
          <w:webHidden/>
          <w:lang w:val="ro-RO"/>
        </w:rPr>
      </w:pPr>
      <w:r w:rsidRPr="00437CCC">
        <w:rPr>
          <w:webHidden/>
          <w:lang w:val="ro-RO"/>
        </w:rPr>
        <w:t>Constructii – cu elemente de beton, confectii metalice</w:t>
      </w:r>
      <w:r w:rsidR="00275678">
        <w:rPr>
          <w:webHidden/>
          <w:lang w:val="ro-RO"/>
        </w:rPr>
        <w:t>, etc</w:t>
      </w:r>
      <w:r w:rsidRPr="00437CCC">
        <w:rPr>
          <w:webHidden/>
          <w:lang w:val="ro-RO"/>
        </w:rPr>
        <w:t xml:space="preserve"> </w:t>
      </w:r>
    </w:p>
    <w:p w:rsidR="006A5606" w:rsidRDefault="00B62F9F" w:rsidP="00B62F9F">
      <w:pPr>
        <w:rPr>
          <w:webHidden/>
          <w:lang w:val="ro-RO"/>
        </w:rPr>
      </w:pPr>
      <w:r w:rsidRPr="00B62F9F">
        <w:rPr>
          <w:webHidden/>
          <w:lang w:val="ro-RO"/>
        </w:rPr>
        <w:t xml:space="preserve">Metodele folosite vor fi cele uzuale, lucrarile se vor realiza manual si mecanizat cu utilaje specifice acestui tip de constructii: excavator, compactor, finisor, </w:t>
      </w:r>
      <w:r w:rsidR="00275678">
        <w:rPr>
          <w:webHidden/>
          <w:lang w:val="ro-RO"/>
        </w:rPr>
        <w:t>macara</w:t>
      </w:r>
    </w:p>
    <w:p w:rsidR="00275678" w:rsidRPr="00B62F9F" w:rsidRDefault="00275678" w:rsidP="00B62F9F">
      <w:pPr>
        <w:rPr>
          <w:lang w:val="ro-RO"/>
        </w:rPr>
      </w:pPr>
      <w:r>
        <w:rPr>
          <w:webHidden/>
          <w:lang w:val="ro-RO"/>
        </w:rPr>
        <w:t>Nu se vor realiza lucrari de demolare.</w:t>
      </w:r>
    </w:p>
    <w:p w:rsidR="006A5606" w:rsidRDefault="00A35D94" w:rsidP="004D62B1">
      <w:pPr>
        <w:pStyle w:val="Heading3"/>
        <w:numPr>
          <w:ilvl w:val="2"/>
          <w:numId w:val="28"/>
        </w:numPr>
      </w:pPr>
      <w:bookmarkStart w:id="24" w:name="_Toc3475965"/>
      <w:r>
        <w:t>P</w:t>
      </w:r>
      <w:r w:rsidR="006A5606" w:rsidRPr="006A5606">
        <w:t>lanul de execuție, cuprinzând faza de construcție, punerea în funcțiune, exploatare, refacere și folosire ulterioară</w:t>
      </w:r>
      <w:bookmarkEnd w:id="24"/>
    </w:p>
    <w:p w:rsidR="00437CCC" w:rsidRPr="00437CCC" w:rsidRDefault="00437CCC" w:rsidP="00437CCC">
      <w:pPr>
        <w:rPr>
          <w:webHidden/>
          <w:lang w:val="ro-RO"/>
        </w:rPr>
      </w:pPr>
      <w:r w:rsidRPr="00437CCC">
        <w:rPr>
          <w:webHidden/>
          <w:lang w:val="ro-RO"/>
        </w:rPr>
        <w:t>Lucrarile de executie se vor face conform graficului de lucrari intocmit de constructor si aprobat de beneficiar.</w:t>
      </w:r>
    </w:p>
    <w:p w:rsidR="00437CCC" w:rsidRPr="00437CCC" w:rsidRDefault="00437CCC" w:rsidP="00437CCC">
      <w:pPr>
        <w:rPr>
          <w:webHidden/>
          <w:lang w:val="ro-RO"/>
        </w:rPr>
      </w:pPr>
      <w:r w:rsidRPr="00437CCC">
        <w:rPr>
          <w:webHidden/>
          <w:lang w:val="ro-RO"/>
        </w:rPr>
        <w:t>Dupa finalizarea executiei obiectivul va fi pus in functiune.</w:t>
      </w:r>
    </w:p>
    <w:p w:rsidR="00F0482D" w:rsidRDefault="00437CCC" w:rsidP="00437CCC">
      <w:pPr>
        <w:rPr>
          <w:lang w:val="ro-RO"/>
        </w:rPr>
      </w:pPr>
      <w:r w:rsidRPr="00437CCC">
        <w:rPr>
          <w:lang w:val="ro-RO"/>
        </w:rPr>
        <w:t xml:space="preserve">Se estimeaza ca durata de executie este de </w:t>
      </w:r>
      <w:r w:rsidR="00275678">
        <w:rPr>
          <w:lang w:val="ro-RO"/>
        </w:rPr>
        <w:t>24</w:t>
      </w:r>
      <w:r w:rsidRPr="00437CCC">
        <w:rPr>
          <w:lang w:val="ro-RO"/>
        </w:rPr>
        <w:t xml:space="preserve"> luni</w:t>
      </w:r>
      <w:r>
        <w:rPr>
          <w:lang w:val="ro-RO"/>
        </w:rPr>
        <w:t>.</w:t>
      </w:r>
    </w:p>
    <w:p w:rsidR="00275678" w:rsidRPr="00437CCC" w:rsidRDefault="00275678" w:rsidP="00437CCC">
      <w:pPr>
        <w:rPr>
          <w:lang w:val="ro-RO"/>
        </w:rPr>
      </w:pPr>
      <w:r>
        <w:rPr>
          <w:lang w:val="ro-RO"/>
        </w:rPr>
        <w:t>Exploatarea va fi realizata de beneficiar. Hotelul va functiona cu precadere in sezonul estival: iulie-septembrie.</w:t>
      </w:r>
    </w:p>
    <w:p w:rsidR="00A35D94" w:rsidRDefault="00F0482D" w:rsidP="004D62B1">
      <w:pPr>
        <w:pStyle w:val="Heading3"/>
        <w:numPr>
          <w:ilvl w:val="2"/>
          <w:numId w:val="28"/>
        </w:numPr>
      </w:pPr>
      <w:bookmarkStart w:id="25" w:name="_Toc3475966"/>
      <w:r>
        <w:t>R</w:t>
      </w:r>
      <w:r w:rsidRPr="00F0482D">
        <w:t>elația cu alte proiecte existente sau planificate</w:t>
      </w:r>
      <w:bookmarkEnd w:id="25"/>
    </w:p>
    <w:p w:rsidR="00F0482D" w:rsidRPr="00437CCC" w:rsidRDefault="00437CCC" w:rsidP="00F0482D">
      <w:pPr>
        <w:rPr>
          <w:lang w:val="ro-RO"/>
        </w:rPr>
      </w:pPr>
      <w:r w:rsidRPr="00437CCC">
        <w:rPr>
          <w:webHidden/>
          <w:lang w:val="ro-RO"/>
        </w:rPr>
        <w:t>Nu este cazul.</w:t>
      </w:r>
    </w:p>
    <w:p w:rsidR="00F0482D" w:rsidRDefault="00F0482D" w:rsidP="004D62B1">
      <w:pPr>
        <w:pStyle w:val="Heading3"/>
        <w:numPr>
          <w:ilvl w:val="2"/>
          <w:numId w:val="28"/>
        </w:numPr>
      </w:pPr>
      <w:bookmarkStart w:id="26" w:name="_Toc3475967"/>
      <w:r>
        <w:lastRenderedPageBreak/>
        <w:t>D</w:t>
      </w:r>
      <w:r w:rsidRPr="00F0482D">
        <w:t>etalii privind alternativele care au fost luate în considerare</w:t>
      </w:r>
      <w:bookmarkEnd w:id="26"/>
    </w:p>
    <w:p w:rsidR="00437CCC" w:rsidRDefault="00275678" w:rsidP="00437CCC">
      <w:pPr>
        <w:rPr>
          <w:lang w:val="ro-RO"/>
        </w:rPr>
      </w:pPr>
      <w:r>
        <w:rPr>
          <w:lang w:val="ro-RO"/>
        </w:rPr>
        <w:t>Pentru realizarea constructiei s-au avut in vedere 2 alternative:</w:t>
      </w:r>
    </w:p>
    <w:p w:rsidR="00275678" w:rsidRDefault="00275678" w:rsidP="00275678">
      <w:pPr>
        <w:pStyle w:val="ListParagraph"/>
        <w:numPr>
          <w:ilvl w:val="0"/>
          <w:numId w:val="46"/>
        </w:numPr>
        <w:rPr>
          <w:lang w:val="ro-RO"/>
        </w:rPr>
      </w:pPr>
      <w:r>
        <w:rPr>
          <w:lang w:val="ro-RO"/>
        </w:rPr>
        <w:t>Cu structura din beton</w:t>
      </w:r>
    </w:p>
    <w:p w:rsidR="00275678" w:rsidRDefault="00275678" w:rsidP="00275678">
      <w:pPr>
        <w:pStyle w:val="ListParagraph"/>
        <w:numPr>
          <w:ilvl w:val="0"/>
          <w:numId w:val="46"/>
        </w:numPr>
        <w:rPr>
          <w:lang w:val="ro-RO"/>
        </w:rPr>
      </w:pPr>
      <w:r>
        <w:rPr>
          <w:lang w:val="ro-RO"/>
        </w:rPr>
        <w:t>Cu structura mixta, beton si metal.</w:t>
      </w:r>
    </w:p>
    <w:p w:rsidR="00275678" w:rsidRDefault="00275678" w:rsidP="00275678">
      <w:pPr>
        <w:pStyle w:val="ListParagraph"/>
        <w:rPr>
          <w:lang w:val="ro-RO"/>
        </w:rPr>
      </w:pPr>
    </w:p>
    <w:p w:rsidR="00275678" w:rsidRDefault="00275678" w:rsidP="00275678">
      <w:pPr>
        <w:rPr>
          <w:lang w:val="ro-RO"/>
        </w:rPr>
      </w:pPr>
      <w:r>
        <w:rPr>
          <w:lang w:val="ro-RO"/>
        </w:rPr>
        <w:t>S- a optat pentru varianta mixta, beton si metal, datorita gabaritelor mai mici si a costurilor mai mici cu manopera.</w:t>
      </w:r>
    </w:p>
    <w:p w:rsidR="00275678" w:rsidRDefault="00275678" w:rsidP="00275678">
      <w:pPr>
        <w:rPr>
          <w:lang w:val="ro-RO"/>
        </w:rPr>
      </w:pPr>
    </w:p>
    <w:p w:rsidR="00275678" w:rsidRDefault="00275678" w:rsidP="00275678">
      <w:pPr>
        <w:rPr>
          <w:lang w:val="ro-RO"/>
        </w:rPr>
      </w:pPr>
      <w:r>
        <w:rPr>
          <w:lang w:val="ro-RO"/>
        </w:rPr>
        <w:t>Pentru realizarea aleilor carosabile s-au avut in vedere 2 alternative:</w:t>
      </w:r>
    </w:p>
    <w:p w:rsidR="00275678" w:rsidRDefault="00275678" w:rsidP="00275678">
      <w:pPr>
        <w:pStyle w:val="ListParagraph"/>
        <w:numPr>
          <w:ilvl w:val="0"/>
          <w:numId w:val="46"/>
        </w:numPr>
        <w:rPr>
          <w:lang w:val="ro-RO"/>
        </w:rPr>
      </w:pPr>
      <w:r>
        <w:rPr>
          <w:lang w:val="ro-RO"/>
        </w:rPr>
        <w:t>Cu asfalt</w:t>
      </w:r>
    </w:p>
    <w:p w:rsidR="00275678" w:rsidRDefault="00275678" w:rsidP="00275678">
      <w:pPr>
        <w:pStyle w:val="ListParagraph"/>
        <w:numPr>
          <w:ilvl w:val="0"/>
          <w:numId w:val="46"/>
        </w:numPr>
        <w:rPr>
          <w:lang w:val="ro-RO"/>
        </w:rPr>
      </w:pPr>
      <w:r>
        <w:rPr>
          <w:lang w:val="ro-RO"/>
        </w:rPr>
        <w:t>Cu pavele</w:t>
      </w:r>
    </w:p>
    <w:p w:rsidR="00275678" w:rsidRPr="00275678" w:rsidRDefault="00275678" w:rsidP="00275678">
      <w:pPr>
        <w:rPr>
          <w:lang w:val="ro-RO"/>
        </w:rPr>
      </w:pPr>
      <w:r>
        <w:rPr>
          <w:lang w:val="ro-RO"/>
        </w:rPr>
        <w:t>S-a optat pentru asfalt datorita duratei mai mari de viata.</w:t>
      </w:r>
    </w:p>
    <w:p w:rsidR="00F0482D" w:rsidRDefault="00F0482D" w:rsidP="00F0482D"/>
    <w:p w:rsidR="00F0482D" w:rsidRPr="00F0482D" w:rsidRDefault="00F0482D" w:rsidP="004D62B1">
      <w:pPr>
        <w:pStyle w:val="Heading3"/>
        <w:numPr>
          <w:ilvl w:val="2"/>
          <w:numId w:val="28"/>
        </w:numPr>
      </w:pPr>
      <w:bookmarkStart w:id="27" w:name="_Toc3475968"/>
      <w:r>
        <w:t>A</w:t>
      </w:r>
      <w:r w:rsidRPr="00F0482D">
        <w:t xml:space="preserve">lte activități care pot apărea ca urmare a proiectului (de exemplu, extragerea de agregate, asigurarea unor noi surse de </w:t>
      </w:r>
      <w:proofErr w:type="gramStart"/>
      <w:r w:rsidRPr="00F0482D">
        <w:t>apă</w:t>
      </w:r>
      <w:proofErr w:type="gramEnd"/>
      <w:r w:rsidRPr="00F0482D">
        <w:t>, surse sau linii de transport al energiei, creșterea numărului de locuințe, eliminarea apelor uzate și a deșeurilor)</w:t>
      </w:r>
      <w:bookmarkEnd w:id="27"/>
    </w:p>
    <w:p w:rsidR="001903E1" w:rsidRPr="00C156B9" w:rsidRDefault="00C156B9" w:rsidP="00C156B9">
      <w:pPr>
        <w:rPr>
          <w:lang w:val="ro-RO"/>
        </w:rPr>
      </w:pPr>
      <w:r w:rsidRPr="00C156B9">
        <w:rPr>
          <w:lang w:val="ro-RO"/>
        </w:rPr>
        <w:t>Nu este cazul.</w:t>
      </w:r>
    </w:p>
    <w:p w:rsidR="00F0482D" w:rsidRDefault="00F0482D" w:rsidP="004D62B1">
      <w:pPr>
        <w:pStyle w:val="Heading3"/>
        <w:numPr>
          <w:ilvl w:val="2"/>
          <w:numId w:val="28"/>
        </w:numPr>
      </w:pPr>
      <w:bookmarkStart w:id="28" w:name="_Toc3475969"/>
      <w:r>
        <w:t>A</w:t>
      </w:r>
      <w:r w:rsidRPr="00F0482D">
        <w:t>lte autorizații cerute pentru proiect</w:t>
      </w:r>
      <w:bookmarkEnd w:id="28"/>
    </w:p>
    <w:p w:rsidR="00C156B9" w:rsidRPr="00C156B9" w:rsidRDefault="00C156B9" w:rsidP="00C156B9">
      <w:pPr>
        <w:rPr>
          <w:lang w:val="ro-RO"/>
        </w:rPr>
      </w:pPr>
      <w:r w:rsidRPr="00C156B9">
        <w:rPr>
          <w:lang w:val="ro-RO"/>
        </w:rPr>
        <w:t>Nu este cazul.</w:t>
      </w:r>
    </w:p>
    <w:p w:rsidR="00F0482D" w:rsidRPr="001903E1" w:rsidRDefault="00F0482D" w:rsidP="001903E1">
      <w:pPr>
        <w:rPr>
          <w:rFonts w:ascii="Arial Narrow" w:hAnsi="Arial Narrow" w:cs="Arial"/>
          <w:b/>
          <w:bCs/>
        </w:rPr>
      </w:pPr>
    </w:p>
    <w:p w:rsidR="00DC3D0F" w:rsidRDefault="00DC3D0F" w:rsidP="004D62B1">
      <w:pPr>
        <w:pStyle w:val="Heading1"/>
        <w:numPr>
          <w:ilvl w:val="0"/>
          <w:numId w:val="28"/>
        </w:numPr>
        <w:ind w:left="284"/>
        <w:rPr>
          <w:rFonts w:ascii="Times New Roman" w:hAnsi="Times New Roman"/>
          <w:noProof/>
          <w:sz w:val="26"/>
          <w:szCs w:val="26"/>
          <w:lang w:val="ro-RO"/>
        </w:rPr>
      </w:pPr>
      <w:bookmarkStart w:id="29" w:name="_Toc3475970"/>
      <w:r w:rsidRPr="00DC3D0F">
        <w:rPr>
          <w:rFonts w:ascii="Times New Roman" w:hAnsi="Times New Roman"/>
          <w:noProof/>
          <w:sz w:val="26"/>
          <w:szCs w:val="26"/>
          <w:lang w:val="ro-RO"/>
        </w:rPr>
        <w:t>descrierea lucrarilor de demolare necesare</w:t>
      </w:r>
      <w:bookmarkEnd w:id="29"/>
    </w:p>
    <w:p w:rsidR="00F0482D" w:rsidRDefault="00F0482D" w:rsidP="00D80CE9">
      <w:pPr>
        <w:pStyle w:val="Heading2"/>
        <w:numPr>
          <w:ilvl w:val="1"/>
          <w:numId w:val="29"/>
        </w:numPr>
      </w:pPr>
      <w:bookmarkStart w:id="30" w:name="_Toc3475971"/>
      <w:r>
        <w:rPr>
          <w:color w:val="222222"/>
        </w:rPr>
        <w:t>P</w:t>
      </w:r>
      <w:r>
        <w:t>lanul de execuție a lucrărilor de demolare, de refacere și folosire ulterioară a terenului;</w:t>
      </w:r>
      <w:bookmarkEnd w:id="30"/>
    </w:p>
    <w:p w:rsidR="00571021" w:rsidRPr="00571021" w:rsidRDefault="00C156B9" w:rsidP="00571021">
      <w:r>
        <w:t xml:space="preserve">Nu </w:t>
      </w:r>
      <w:proofErr w:type="gramStart"/>
      <w:r>
        <w:t>este</w:t>
      </w:r>
      <w:proofErr w:type="gramEnd"/>
      <w:r>
        <w:t xml:space="preserve"> cazul.</w:t>
      </w:r>
    </w:p>
    <w:p w:rsidR="00F0482D" w:rsidRDefault="00F0482D" w:rsidP="00D80CE9">
      <w:pPr>
        <w:pStyle w:val="Heading2"/>
        <w:numPr>
          <w:ilvl w:val="1"/>
          <w:numId w:val="29"/>
        </w:numPr>
      </w:pPr>
      <w:bookmarkStart w:id="31" w:name="_Toc3475972"/>
      <w:r>
        <w:rPr>
          <w:color w:val="222222"/>
        </w:rPr>
        <w:t>D</w:t>
      </w:r>
      <w:r>
        <w:t>escrierea lucrărilor de refacere a amplasamentului;</w:t>
      </w:r>
      <w:bookmarkEnd w:id="31"/>
    </w:p>
    <w:p w:rsidR="00C156B9" w:rsidRPr="00571021" w:rsidRDefault="00C156B9" w:rsidP="00C156B9">
      <w:r>
        <w:t xml:space="preserve">Nu </w:t>
      </w:r>
      <w:proofErr w:type="gramStart"/>
      <w:r>
        <w:t>este</w:t>
      </w:r>
      <w:proofErr w:type="gramEnd"/>
      <w:r>
        <w:t xml:space="preserve"> cazul.</w:t>
      </w:r>
    </w:p>
    <w:p w:rsidR="00571021" w:rsidRPr="00571021" w:rsidRDefault="00571021" w:rsidP="00571021"/>
    <w:p w:rsidR="00F0482D" w:rsidRDefault="00F0482D" w:rsidP="00D80CE9">
      <w:pPr>
        <w:pStyle w:val="Heading2"/>
        <w:numPr>
          <w:ilvl w:val="1"/>
          <w:numId w:val="29"/>
        </w:numPr>
      </w:pPr>
      <w:bookmarkStart w:id="32" w:name="_Toc3475973"/>
      <w:r>
        <w:rPr>
          <w:color w:val="222222"/>
        </w:rPr>
        <w:t>C</w:t>
      </w:r>
      <w:r>
        <w:t>ăi noi de acces sau schimbări ale celor existente, după caz;</w:t>
      </w:r>
      <w:bookmarkEnd w:id="32"/>
    </w:p>
    <w:p w:rsidR="00C156B9" w:rsidRPr="00571021" w:rsidRDefault="00C156B9" w:rsidP="00C156B9">
      <w:r>
        <w:t xml:space="preserve">Nu </w:t>
      </w:r>
      <w:proofErr w:type="gramStart"/>
      <w:r>
        <w:t>este</w:t>
      </w:r>
      <w:proofErr w:type="gramEnd"/>
      <w:r>
        <w:t xml:space="preserve"> cazul.</w:t>
      </w:r>
    </w:p>
    <w:p w:rsidR="00571021" w:rsidRPr="00571021" w:rsidRDefault="00571021" w:rsidP="00571021"/>
    <w:p w:rsidR="00F0482D" w:rsidRDefault="00F0482D" w:rsidP="00D80CE9">
      <w:pPr>
        <w:pStyle w:val="Heading2"/>
        <w:numPr>
          <w:ilvl w:val="1"/>
          <w:numId w:val="29"/>
        </w:numPr>
      </w:pPr>
      <w:bookmarkStart w:id="33" w:name="_Toc3475974"/>
      <w:r>
        <w:rPr>
          <w:color w:val="222222"/>
        </w:rPr>
        <w:t>M</w:t>
      </w:r>
      <w:r>
        <w:t>etode folosite în demolare;</w:t>
      </w:r>
      <w:bookmarkEnd w:id="33"/>
    </w:p>
    <w:p w:rsidR="00C156B9" w:rsidRPr="00571021" w:rsidRDefault="00C156B9" w:rsidP="00C156B9">
      <w:r>
        <w:t xml:space="preserve">Nu </w:t>
      </w:r>
      <w:proofErr w:type="gramStart"/>
      <w:r>
        <w:t>este</w:t>
      </w:r>
      <w:proofErr w:type="gramEnd"/>
      <w:r>
        <w:t xml:space="preserve"> cazul.</w:t>
      </w:r>
    </w:p>
    <w:p w:rsidR="00571021" w:rsidRPr="00571021" w:rsidRDefault="00571021" w:rsidP="00571021"/>
    <w:p w:rsidR="00F0482D" w:rsidRDefault="00F0482D" w:rsidP="00D80CE9">
      <w:pPr>
        <w:pStyle w:val="Heading2"/>
        <w:numPr>
          <w:ilvl w:val="1"/>
          <w:numId w:val="29"/>
        </w:numPr>
      </w:pPr>
      <w:bookmarkStart w:id="34" w:name="_Toc3475975"/>
      <w:r>
        <w:rPr>
          <w:color w:val="222222"/>
        </w:rPr>
        <w:t>D</w:t>
      </w:r>
      <w:r>
        <w:t>etalii privind alternativele care au fost luate în considerare;</w:t>
      </w:r>
      <w:bookmarkEnd w:id="34"/>
    </w:p>
    <w:p w:rsidR="00C156B9" w:rsidRPr="00571021" w:rsidRDefault="00C156B9" w:rsidP="00C156B9">
      <w:r>
        <w:t xml:space="preserve">Nu </w:t>
      </w:r>
      <w:proofErr w:type="gramStart"/>
      <w:r>
        <w:t>este</w:t>
      </w:r>
      <w:proofErr w:type="gramEnd"/>
      <w:r>
        <w:t xml:space="preserve"> cazul.</w:t>
      </w:r>
    </w:p>
    <w:p w:rsidR="00571021" w:rsidRPr="00571021" w:rsidRDefault="00571021" w:rsidP="00571021"/>
    <w:p w:rsidR="00F0482D" w:rsidRDefault="00F0482D" w:rsidP="00D80CE9">
      <w:pPr>
        <w:pStyle w:val="Heading2"/>
        <w:numPr>
          <w:ilvl w:val="1"/>
          <w:numId w:val="29"/>
        </w:numPr>
        <w:rPr>
          <w:color w:val="333333"/>
        </w:rPr>
      </w:pPr>
      <w:bookmarkStart w:id="35" w:name="_Toc3475976"/>
      <w:r>
        <w:rPr>
          <w:color w:val="222222"/>
        </w:rPr>
        <w:t>A</w:t>
      </w:r>
      <w:r>
        <w:t>lte activități care pot apărea ca urmare a demolării (de exemplu, eliminarea deșeurilor)</w:t>
      </w:r>
      <w:bookmarkEnd w:id="35"/>
    </w:p>
    <w:p w:rsidR="00C156B9" w:rsidRPr="00571021" w:rsidRDefault="00C156B9" w:rsidP="00C156B9">
      <w:r>
        <w:t xml:space="preserve">Nu </w:t>
      </w:r>
      <w:proofErr w:type="gramStart"/>
      <w:r>
        <w:t>este</w:t>
      </w:r>
      <w:proofErr w:type="gramEnd"/>
      <w:r>
        <w:t xml:space="preserve"> cazul.</w:t>
      </w:r>
    </w:p>
    <w:p w:rsidR="00F0482D" w:rsidRPr="00F0482D" w:rsidRDefault="00F0482D" w:rsidP="00F0482D">
      <w:pPr>
        <w:rPr>
          <w:lang w:val="ro-RO"/>
        </w:rPr>
      </w:pPr>
    </w:p>
    <w:p w:rsidR="00A54DE9" w:rsidRDefault="00A54DE9" w:rsidP="00856A6D">
      <w:pPr>
        <w:rPr>
          <w:lang w:val="ro-RO"/>
        </w:rPr>
      </w:pPr>
    </w:p>
    <w:p w:rsidR="00DC3D0F" w:rsidRDefault="00DC3D0F" w:rsidP="00D80CE9">
      <w:pPr>
        <w:pStyle w:val="Heading1"/>
        <w:numPr>
          <w:ilvl w:val="0"/>
          <w:numId w:val="29"/>
        </w:numPr>
        <w:ind w:left="284"/>
        <w:rPr>
          <w:rFonts w:ascii="Times New Roman" w:hAnsi="Times New Roman"/>
          <w:noProof/>
          <w:sz w:val="26"/>
          <w:szCs w:val="26"/>
          <w:lang w:val="ro-RO"/>
        </w:rPr>
      </w:pPr>
      <w:bookmarkStart w:id="36" w:name="_Toc3475977"/>
      <w:r w:rsidRPr="00DC3D0F">
        <w:rPr>
          <w:rFonts w:ascii="Times New Roman" w:hAnsi="Times New Roman"/>
          <w:noProof/>
          <w:sz w:val="26"/>
          <w:szCs w:val="26"/>
          <w:lang w:val="ro-RO"/>
        </w:rPr>
        <w:t>Descrierea amplasarii proiectului</w:t>
      </w:r>
      <w:bookmarkEnd w:id="36"/>
    </w:p>
    <w:p w:rsidR="00C2169A" w:rsidRDefault="00C2169A" w:rsidP="00C2169A">
      <w:pPr>
        <w:rPr>
          <w:lang w:val="ro-RO"/>
        </w:rPr>
      </w:pPr>
    </w:p>
    <w:p w:rsidR="00C2169A" w:rsidRPr="00C2169A" w:rsidRDefault="00C2169A" w:rsidP="00D80CE9">
      <w:pPr>
        <w:pStyle w:val="Heading2"/>
        <w:numPr>
          <w:ilvl w:val="1"/>
          <w:numId w:val="29"/>
        </w:numPr>
        <w:rPr>
          <w:lang w:val="ro-RO"/>
        </w:rPr>
      </w:pPr>
      <w:bookmarkStart w:id="37" w:name="_Toc3475978"/>
      <w:r>
        <w:rPr>
          <w:lang w:val="ro-RO"/>
        </w:rPr>
        <w:t>D</w:t>
      </w:r>
      <w:r w:rsidRPr="00C2169A">
        <w:rPr>
          <w:lang w:val="ro-RO"/>
        </w:rPr>
        <w:t>istanța față de granițe pentru proiectele care cad sub incidența Convenției privind evaluarea impactului asupra mediului în context transfrontieră, adoptată la Espoo la 25 februarie 1991, ratificată prin Legea nr. 22/2001, cu completările ulterioare;</w:t>
      </w:r>
      <w:bookmarkEnd w:id="37"/>
    </w:p>
    <w:p w:rsidR="00275678" w:rsidRPr="00275678" w:rsidRDefault="00275678" w:rsidP="00275678">
      <w:pPr>
        <w:jc w:val="both"/>
        <w:rPr>
          <w:lang w:val="it-IT"/>
        </w:rPr>
      </w:pPr>
      <w:r w:rsidRPr="00275678">
        <w:rPr>
          <w:lang w:val="it-IT"/>
        </w:rPr>
        <w:t>Proiectul este amplasat in Municipiul Mangalia, statiunea Jupiter, zona Scoica Zodiac, numar cadastral 111392.</w:t>
      </w:r>
    </w:p>
    <w:p w:rsidR="00275678" w:rsidRDefault="00275678" w:rsidP="00275678">
      <w:pPr>
        <w:jc w:val="both"/>
        <w:rPr>
          <w:lang w:val="it-IT"/>
        </w:rPr>
      </w:pPr>
      <w:r w:rsidRPr="00275678">
        <w:rPr>
          <w:lang w:val="it-IT"/>
        </w:rPr>
        <w:t>Accesul se face din strada Gala Galaction.</w:t>
      </w:r>
    </w:p>
    <w:p w:rsidR="00E56A8E" w:rsidRPr="00275678" w:rsidRDefault="00E56A8E" w:rsidP="00275678">
      <w:pPr>
        <w:jc w:val="both"/>
        <w:rPr>
          <w:lang w:val="it-IT"/>
        </w:rPr>
      </w:pPr>
      <w:r>
        <w:rPr>
          <w:lang w:val="it-IT"/>
        </w:rPr>
        <w:t xml:space="preserve">Proiectul nu intra sub incidenta Conventiei privind evaluarea asupra mediului </w:t>
      </w:r>
      <w:r w:rsidR="002A7E02">
        <w:rPr>
          <w:lang w:val="it-IT"/>
        </w:rPr>
        <w:t>in context transfrontiera.</w:t>
      </w:r>
    </w:p>
    <w:p w:rsidR="00C2169A" w:rsidRPr="00C2169A" w:rsidRDefault="00C2169A" w:rsidP="00C2169A">
      <w:pPr>
        <w:rPr>
          <w:lang w:val="ro-RO"/>
        </w:rPr>
      </w:pPr>
    </w:p>
    <w:p w:rsidR="00C2169A" w:rsidRPr="00C2169A" w:rsidRDefault="00C2169A" w:rsidP="00D80CE9">
      <w:pPr>
        <w:pStyle w:val="Heading2"/>
        <w:numPr>
          <w:ilvl w:val="1"/>
          <w:numId w:val="29"/>
        </w:numPr>
        <w:rPr>
          <w:lang w:val="ro-RO"/>
        </w:rPr>
      </w:pPr>
      <w:bookmarkStart w:id="38" w:name="_Toc3475979"/>
      <w:r>
        <w:rPr>
          <w:lang w:val="ro-RO"/>
        </w:rPr>
        <w:t>L</w:t>
      </w:r>
      <w:r w:rsidRPr="00C2169A">
        <w:rPr>
          <w:lang w:val="ro-RO"/>
        </w:rPr>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38"/>
    </w:p>
    <w:p w:rsidR="00C156B9" w:rsidRPr="00571021" w:rsidRDefault="00C156B9" w:rsidP="00C156B9">
      <w:r>
        <w:t>In vecinatatea amplasamentului nu se afla monumente istorice.</w:t>
      </w:r>
    </w:p>
    <w:p w:rsidR="00C2169A" w:rsidRPr="00C2169A" w:rsidRDefault="00C2169A" w:rsidP="00C2169A">
      <w:pPr>
        <w:rPr>
          <w:lang w:val="ro-RO"/>
        </w:rPr>
      </w:pPr>
    </w:p>
    <w:p w:rsidR="00C2169A" w:rsidRPr="00C2169A" w:rsidRDefault="002C50D6" w:rsidP="00D80CE9">
      <w:pPr>
        <w:pStyle w:val="Heading2"/>
        <w:numPr>
          <w:ilvl w:val="1"/>
          <w:numId w:val="29"/>
        </w:numPr>
        <w:rPr>
          <w:lang w:val="ro-RO"/>
        </w:rPr>
      </w:pPr>
      <w:bookmarkStart w:id="39" w:name="_Toc3475980"/>
      <w:r>
        <w:rPr>
          <w:lang w:val="ro-RO"/>
        </w:rPr>
        <w:t>H</w:t>
      </w:r>
      <w:r w:rsidR="00C2169A" w:rsidRPr="00C2169A">
        <w:rPr>
          <w:lang w:val="ro-RO"/>
        </w:rPr>
        <w:t>ărți, fotografii ale amplasamentului care pot oferi informații privind caracteristicile fizice ale mediului, atât naturale, cât și artificiale, și alte informații privind:</w:t>
      </w:r>
      <w:bookmarkEnd w:id="39"/>
    </w:p>
    <w:p w:rsidR="00C2169A" w:rsidRPr="00C2169A" w:rsidRDefault="00C2169A" w:rsidP="00C2169A">
      <w:pPr>
        <w:rPr>
          <w:lang w:val="ro-RO"/>
        </w:rPr>
      </w:pPr>
    </w:p>
    <w:p w:rsidR="00C2169A" w:rsidRDefault="00C2169A" w:rsidP="00C2169A">
      <w:pPr>
        <w:rPr>
          <w:lang w:val="ro-RO"/>
        </w:rPr>
      </w:pPr>
      <w:r w:rsidRPr="00C2169A">
        <w:rPr>
          <w:lang w:val="ro-RO"/>
        </w:rPr>
        <w:t xml:space="preserve"> </w:t>
      </w:r>
      <w:r>
        <w:rPr>
          <w:lang w:val="ro-RO"/>
        </w:rPr>
        <w:t>A. F</w:t>
      </w:r>
      <w:r w:rsidRPr="00C2169A">
        <w:rPr>
          <w:lang w:val="ro-RO"/>
        </w:rPr>
        <w:t>olosințele actuale și planificate ale terenului atât pe amplasament, cât și pe zone adiacente acestuia;</w:t>
      </w:r>
    </w:p>
    <w:p w:rsidR="00B43BAF" w:rsidRDefault="00CB5EC7" w:rsidP="00C2169A">
      <w:pPr>
        <w:rPr>
          <w:lang w:val="ro-RO"/>
        </w:rPr>
      </w:pPr>
      <w:r>
        <w:rPr>
          <w:lang w:val="ro-RO"/>
        </w:rPr>
        <w:t>In prezent terenul este neutilizat.</w:t>
      </w:r>
    </w:p>
    <w:p w:rsidR="00B43BAF" w:rsidRDefault="00B43BAF" w:rsidP="00C2169A">
      <w:pPr>
        <w:rPr>
          <w:lang w:val="ro-RO"/>
        </w:rPr>
      </w:pPr>
      <w:r>
        <w:rPr>
          <w:lang w:val="ro-RO"/>
        </w:rPr>
        <w:t>Prin proiect se doreste realizarea unui complex turistic.</w:t>
      </w:r>
    </w:p>
    <w:p w:rsidR="00C2169A" w:rsidRPr="00C2169A" w:rsidRDefault="00B43BAF" w:rsidP="00C2169A">
      <w:pPr>
        <w:rPr>
          <w:lang w:val="ro-RO"/>
        </w:rPr>
      </w:pPr>
      <w:r>
        <w:rPr>
          <w:lang w:val="ro-RO"/>
        </w:rPr>
        <w:t>Atat amplasamentul cat si zonele adiacente acestuia,</w:t>
      </w:r>
      <w:r w:rsidR="00C156B9">
        <w:rPr>
          <w:lang w:val="ro-RO"/>
        </w:rPr>
        <w:t xml:space="preserve"> conform </w:t>
      </w:r>
      <w:r>
        <w:rPr>
          <w:lang w:val="ro-RO"/>
        </w:rPr>
        <w:t>PUG si PUZ , au ca folosinte: cazare turistica, alimentatie publica, cazare permanenta sau sezoniera.</w:t>
      </w:r>
    </w:p>
    <w:p w:rsidR="00C2169A" w:rsidRDefault="00C2169A" w:rsidP="00C2169A">
      <w:pPr>
        <w:rPr>
          <w:lang w:val="ro-RO"/>
        </w:rPr>
      </w:pPr>
      <w:r w:rsidRPr="00C2169A">
        <w:rPr>
          <w:lang w:val="ro-RO"/>
        </w:rPr>
        <w:t xml:space="preserve"> </w:t>
      </w:r>
      <w:r>
        <w:rPr>
          <w:lang w:val="ro-RO"/>
        </w:rPr>
        <w:t>B. P</w:t>
      </w:r>
      <w:r w:rsidRPr="00C2169A">
        <w:rPr>
          <w:lang w:val="ro-RO"/>
        </w:rPr>
        <w:t>olitici de zonare și de folosire a terenului;</w:t>
      </w:r>
    </w:p>
    <w:p w:rsidR="00C2169A" w:rsidRPr="00C2169A" w:rsidRDefault="00C156B9" w:rsidP="00C2169A">
      <w:pPr>
        <w:rPr>
          <w:lang w:val="ro-RO"/>
        </w:rPr>
      </w:pPr>
      <w:r>
        <w:rPr>
          <w:lang w:val="ro-RO"/>
        </w:rPr>
        <w:t xml:space="preserve">Conform </w:t>
      </w:r>
      <w:r w:rsidR="00B43BAF">
        <w:rPr>
          <w:lang w:val="ro-RO"/>
        </w:rPr>
        <w:t>PUZ</w:t>
      </w:r>
      <w:r>
        <w:rPr>
          <w:lang w:val="ro-RO"/>
        </w:rPr>
        <w:t xml:space="preserve"> aprobat</w:t>
      </w:r>
      <w:r w:rsidR="00B43BAF">
        <w:rPr>
          <w:lang w:val="ro-RO"/>
        </w:rPr>
        <w:t>, terenul face parte din U.T.R. 6 – PARCELARE-reconstituiri:</w:t>
      </w:r>
      <w:r w:rsidR="00B43BAF" w:rsidRPr="00B43BAF">
        <w:rPr>
          <w:lang w:val="ro-RO"/>
        </w:rPr>
        <w:t xml:space="preserve"> </w:t>
      </w:r>
      <w:r w:rsidR="00B43BAF">
        <w:rPr>
          <w:lang w:val="ro-RO"/>
        </w:rPr>
        <w:t>cazare turistica, alimentatie publica, cazare permanenta sau sezoniera.</w:t>
      </w:r>
    </w:p>
    <w:p w:rsidR="00C2169A" w:rsidRDefault="00C2169A" w:rsidP="00C2169A">
      <w:pPr>
        <w:rPr>
          <w:lang w:val="ro-RO"/>
        </w:rPr>
      </w:pPr>
      <w:r w:rsidRPr="00C2169A">
        <w:rPr>
          <w:lang w:val="ro-RO"/>
        </w:rPr>
        <w:t></w:t>
      </w:r>
      <w:r>
        <w:rPr>
          <w:lang w:val="ro-RO"/>
        </w:rPr>
        <w:t>C. A</w:t>
      </w:r>
      <w:r w:rsidRPr="00C2169A">
        <w:rPr>
          <w:lang w:val="ro-RO"/>
        </w:rPr>
        <w:t>realele sensibile;</w:t>
      </w:r>
    </w:p>
    <w:p w:rsidR="00C2169A" w:rsidRDefault="00C156B9" w:rsidP="00C2169A">
      <w:pPr>
        <w:rPr>
          <w:lang w:val="ro-RO"/>
        </w:rPr>
      </w:pPr>
      <w:r>
        <w:rPr>
          <w:lang w:val="ro-RO"/>
        </w:rPr>
        <w:t>Nu este cazul</w:t>
      </w:r>
    </w:p>
    <w:p w:rsidR="00C2169A" w:rsidRPr="00C2169A" w:rsidRDefault="00C2169A" w:rsidP="00C2169A">
      <w:pPr>
        <w:rPr>
          <w:lang w:val="ro-RO"/>
        </w:rPr>
      </w:pPr>
    </w:p>
    <w:p w:rsidR="00C2169A" w:rsidRDefault="00C2169A" w:rsidP="00D80CE9">
      <w:pPr>
        <w:pStyle w:val="Heading2"/>
        <w:numPr>
          <w:ilvl w:val="1"/>
          <w:numId w:val="29"/>
        </w:numPr>
        <w:rPr>
          <w:lang w:val="ro-RO"/>
        </w:rPr>
      </w:pPr>
      <w:bookmarkStart w:id="40" w:name="_Toc3475981"/>
      <w:r>
        <w:rPr>
          <w:lang w:val="ro-RO"/>
        </w:rPr>
        <w:t>C</w:t>
      </w:r>
      <w:r w:rsidRPr="00C2169A">
        <w:rPr>
          <w:lang w:val="ro-RO"/>
        </w:rPr>
        <w:t>oordonatele geografice ale amplasamentului proiectului, care vor fi prezentate sub formă de vector în format digital cu referință geografică, în sistem de proiecție națională Stereo 1970;</w:t>
      </w:r>
      <w:bookmarkEnd w:id="40"/>
    </w:p>
    <w:p w:rsidR="00C2169A" w:rsidRPr="00C2169A" w:rsidRDefault="00B43BAF" w:rsidP="00C2169A">
      <w:pPr>
        <w:rPr>
          <w:lang w:val="ro-RO"/>
        </w:rPr>
      </w:pPr>
      <w:r>
        <w:rPr>
          <w:lang w:val="ro-RO"/>
        </w:rPr>
        <w:t>Planul de situatie cu coordonate geografice, in format digital este a</w:t>
      </w:r>
      <w:r w:rsidR="00C156B9">
        <w:rPr>
          <w:lang w:val="ro-RO"/>
        </w:rPr>
        <w:t>tasat documentatiei.</w:t>
      </w:r>
    </w:p>
    <w:p w:rsidR="00C2169A" w:rsidRDefault="00C2169A" w:rsidP="00D80CE9">
      <w:pPr>
        <w:pStyle w:val="Heading2"/>
        <w:numPr>
          <w:ilvl w:val="1"/>
          <w:numId w:val="29"/>
        </w:numPr>
        <w:rPr>
          <w:lang w:val="ro-RO"/>
        </w:rPr>
      </w:pPr>
      <w:bookmarkStart w:id="41" w:name="_Toc3475982"/>
      <w:r>
        <w:rPr>
          <w:lang w:val="ro-RO"/>
        </w:rPr>
        <w:t>D</w:t>
      </w:r>
      <w:r w:rsidRPr="00C2169A">
        <w:rPr>
          <w:lang w:val="ro-RO"/>
        </w:rPr>
        <w:t>etalii privind orice variantă de amplasament care a fost luată în considerare</w:t>
      </w:r>
      <w:bookmarkEnd w:id="41"/>
    </w:p>
    <w:p w:rsidR="00C2169A" w:rsidRPr="00C2169A" w:rsidRDefault="00091252" w:rsidP="00C2169A">
      <w:pPr>
        <w:rPr>
          <w:lang w:val="ro-RO"/>
        </w:rPr>
      </w:pPr>
      <w:r>
        <w:rPr>
          <w:lang w:val="ro-RO"/>
        </w:rPr>
        <w:t>Datorita specificului proiectului, nu a existat alta varianta de amplasa</w:t>
      </w:r>
      <w:r w:rsidR="00B43BAF">
        <w:rPr>
          <w:lang w:val="ro-RO"/>
        </w:rPr>
        <w:t>re.</w:t>
      </w:r>
    </w:p>
    <w:p w:rsidR="00C2169A" w:rsidRPr="00C2169A" w:rsidRDefault="00C2169A" w:rsidP="00C2169A">
      <w:pPr>
        <w:rPr>
          <w:lang w:val="ro-RO"/>
        </w:rPr>
      </w:pPr>
    </w:p>
    <w:p w:rsidR="00720087" w:rsidRDefault="00DC3D0F" w:rsidP="00D80CE9">
      <w:pPr>
        <w:pStyle w:val="Heading1"/>
        <w:numPr>
          <w:ilvl w:val="0"/>
          <w:numId w:val="29"/>
        </w:numPr>
        <w:ind w:left="284"/>
        <w:rPr>
          <w:rFonts w:ascii="Times New Roman" w:hAnsi="Times New Roman"/>
          <w:noProof/>
          <w:sz w:val="26"/>
          <w:szCs w:val="26"/>
          <w:lang w:val="ro-RO"/>
        </w:rPr>
      </w:pPr>
      <w:bookmarkStart w:id="42" w:name="_Toc3475983"/>
      <w:bookmarkEnd w:id="9"/>
      <w:r>
        <w:rPr>
          <w:rFonts w:ascii="Times New Roman" w:hAnsi="Times New Roman"/>
          <w:noProof/>
          <w:sz w:val="26"/>
          <w:szCs w:val="26"/>
          <w:lang w:val="ro-RO"/>
        </w:rPr>
        <w:t>descrierea tuturor efectelor semnificative posibile asupra mediului, ale proiectului, in limita informatiilor disponibile</w:t>
      </w:r>
      <w:bookmarkEnd w:id="42"/>
    </w:p>
    <w:p w:rsidR="00DC3D0F" w:rsidRPr="00DC3D0F" w:rsidRDefault="00DC3D0F" w:rsidP="00D80CE9">
      <w:pPr>
        <w:pStyle w:val="Heading2"/>
        <w:numPr>
          <w:ilvl w:val="1"/>
          <w:numId w:val="29"/>
        </w:numPr>
        <w:rPr>
          <w:lang w:val="ro-RO"/>
        </w:rPr>
      </w:pPr>
      <w:bookmarkStart w:id="43" w:name="_Toc3475984"/>
      <w:r w:rsidRPr="00DC3D0F">
        <w:rPr>
          <w:lang w:val="ro-RO"/>
        </w:rPr>
        <w:t>SURSE DE POLUANTI SI INSTALATII PENTRU RETINEREA, EVACUAREA SI DISPERSIA POLUANTILOR IN MEDIU</w:t>
      </w:r>
      <w:bookmarkEnd w:id="43"/>
    </w:p>
    <w:p w:rsidR="00720087" w:rsidRPr="00091252" w:rsidRDefault="00720087" w:rsidP="00856A6D">
      <w:pPr>
        <w:autoSpaceDE w:val="0"/>
        <w:autoSpaceDN w:val="0"/>
        <w:adjustRightInd w:val="0"/>
        <w:spacing w:before="120"/>
        <w:jc w:val="both"/>
        <w:rPr>
          <w:lang w:val="ro-RO"/>
        </w:rPr>
      </w:pPr>
      <w:r w:rsidRPr="00091252">
        <w:rPr>
          <w:lang w:val="ro-RO"/>
        </w:rPr>
        <w:t>Lucrările proiectate nu introduc efecte negative suplimentare asupra solului, drenajului, microclimatului, apelor de suprafaţă, vegetaţiei, faunei sau peisajului.</w:t>
      </w:r>
    </w:p>
    <w:p w:rsidR="00720087" w:rsidRPr="00091252" w:rsidRDefault="00720087" w:rsidP="00856A6D">
      <w:pPr>
        <w:rPr>
          <w:lang w:val="ro-RO"/>
        </w:rPr>
      </w:pPr>
      <w:r w:rsidRPr="00091252">
        <w:rPr>
          <w:lang w:val="ro-RO"/>
        </w:rPr>
        <w:t>Nu sunt afectate obiective de interes cultural sau istoric.</w:t>
      </w:r>
    </w:p>
    <w:p w:rsidR="00720087" w:rsidRPr="00091252" w:rsidRDefault="00720087" w:rsidP="00856A6D">
      <w:pPr>
        <w:autoSpaceDE w:val="0"/>
        <w:autoSpaceDN w:val="0"/>
        <w:adjustRightInd w:val="0"/>
        <w:spacing w:before="120"/>
        <w:jc w:val="both"/>
        <w:rPr>
          <w:lang w:val="ro-RO"/>
        </w:rPr>
      </w:pPr>
      <w:r w:rsidRPr="00091252">
        <w:rPr>
          <w:lang w:val="ro-RO"/>
        </w:rPr>
        <w:t>In vederea abordării integrate a măsurilor necesare prevenirii, reducerii şi controlului impactului activităţilor desfăşurate, în execuţie se vor respecta următoarele:</w:t>
      </w:r>
    </w:p>
    <w:p w:rsidR="00720087" w:rsidRPr="00091252" w:rsidRDefault="00720087" w:rsidP="00856A6D">
      <w:pPr>
        <w:widowControl w:val="0"/>
        <w:numPr>
          <w:ilvl w:val="0"/>
          <w:numId w:val="7"/>
        </w:numPr>
        <w:tabs>
          <w:tab w:val="clear" w:pos="960"/>
          <w:tab w:val="num" w:pos="720"/>
        </w:tabs>
        <w:adjustRightInd w:val="0"/>
        <w:spacing w:before="60"/>
        <w:ind w:left="360" w:firstLine="0"/>
        <w:jc w:val="both"/>
        <w:textAlignment w:val="baseline"/>
        <w:rPr>
          <w:lang w:val="ro-RO"/>
        </w:rPr>
      </w:pPr>
      <w:r w:rsidRPr="00091252">
        <w:rPr>
          <w:lang w:val="ro-RO"/>
        </w:rPr>
        <w:t>lucrările se vor realiza astfel incat impactul generat să aibă o amploare cât mai mică;</w:t>
      </w:r>
    </w:p>
    <w:p w:rsidR="00720087" w:rsidRPr="00091252" w:rsidRDefault="00720087" w:rsidP="00856A6D">
      <w:pPr>
        <w:widowControl w:val="0"/>
        <w:numPr>
          <w:ilvl w:val="0"/>
          <w:numId w:val="7"/>
        </w:numPr>
        <w:tabs>
          <w:tab w:val="clear" w:pos="960"/>
          <w:tab w:val="num" w:pos="720"/>
        </w:tabs>
        <w:adjustRightInd w:val="0"/>
        <w:spacing w:before="60"/>
        <w:ind w:left="360" w:firstLine="0"/>
        <w:jc w:val="both"/>
        <w:textAlignment w:val="baseline"/>
        <w:rPr>
          <w:lang w:val="ro-RO"/>
        </w:rPr>
      </w:pPr>
      <w:r w:rsidRPr="00091252">
        <w:rPr>
          <w:lang w:val="ro-RO"/>
        </w:rPr>
        <w:t xml:space="preserve"> pentru diminuarea impactului generat in timpul execuţiei se va urmări:</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scurtarea duratei de execuţie a investiţiei pentru a diminua astfel durata de manifestare a efectelor negative</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transportul direct a materialelor de constructie pe amlasament si punerea lor imediat in opera;</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 xml:space="preserve">optimizarea traseului utilajelor care transportă materiale; </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evitarea pierderilor de materiale din utilajele de transport</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folosirea unor utilaje şi mijloace de transport performante, silenţioase şi nepoluante.</w:t>
      </w:r>
    </w:p>
    <w:p w:rsidR="00720087" w:rsidRPr="00091252" w:rsidRDefault="00720087" w:rsidP="00856A6D">
      <w:pPr>
        <w:widowControl w:val="0"/>
        <w:numPr>
          <w:ilvl w:val="0"/>
          <w:numId w:val="8"/>
        </w:numPr>
        <w:adjustRightInd w:val="0"/>
        <w:spacing w:before="60"/>
        <w:ind w:firstLine="0"/>
        <w:jc w:val="both"/>
        <w:textAlignment w:val="baseline"/>
        <w:rPr>
          <w:lang w:val="ro-RO"/>
        </w:rPr>
      </w:pPr>
      <w:r w:rsidRPr="00091252">
        <w:rPr>
          <w:lang w:val="ro-RO"/>
        </w:rPr>
        <w:t xml:space="preserve">lucrarile de stabilizare vor avea un aspect estetic, care sa se integreze mediului. </w:t>
      </w:r>
    </w:p>
    <w:p w:rsidR="00720087" w:rsidRPr="00720087" w:rsidRDefault="00720087" w:rsidP="00856A6D">
      <w:pPr>
        <w:rPr>
          <w:lang w:val="ro-RO"/>
        </w:rPr>
      </w:pPr>
    </w:p>
    <w:p w:rsidR="00720087" w:rsidRDefault="00720087" w:rsidP="00D80CE9">
      <w:pPr>
        <w:pStyle w:val="Heading3"/>
        <w:numPr>
          <w:ilvl w:val="2"/>
          <w:numId w:val="29"/>
        </w:numPr>
        <w:rPr>
          <w:lang w:val="ro-RO"/>
        </w:rPr>
      </w:pPr>
      <w:bookmarkStart w:id="44" w:name="_Toc461699462"/>
      <w:bookmarkStart w:id="45" w:name="_Toc3475985"/>
      <w:r w:rsidRPr="00720087">
        <w:rPr>
          <w:lang w:val="ro-RO"/>
        </w:rPr>
        <w:t>Protecţia calităţii apelor</w:t>
      </w:r>
      <w:bookmarkEnd w:id="44"/>
      <w:bookmarkEnd w:id="45"/>
      <w:r w:rsidRPr="00720087">
        <w:rPr>
          <w:lang w:val="ro-RO"/>
        </w:rPr>
        <w:t xml:space="preserve"> </w:t>
      </w:r>
    </w:p>
    <w:p w:rsidR="00432C0D" w:rsidRPr="00432C0D" w:rsidRDefault="00432C0D" w:rsidP="00D80CE9">
      <w:pPr>
        <w:pStyle w:val="Heading4"/>
        <w:numPr>
          <w:ilvl w:val="3"/>
          <w:numId w:val="29"/>
        </w:numPr>
        <w:rPr>
          <w:lang w:val="ro-RO"/>
        </w:rPr>
      </w:pPr>
      <w:r>
        <w:rPr>
          <w:lang w:val="ro-RO"/>
        </w:rPr>
        <w:t>S</w:t>
      </w:r>
      <w:r w:rsidRPr="00432C0D">
        <w:rPr>
          <w:lang w:val="ro-RO"/>
        </w:rPr>
        <w:t>ursele de poluanți pentru ape, locul de evacuare sau emisarul;</w:t>
      </w:r>
    </w:p>
    <w:p w:rsidR="00720087" w:rsidRPr="00091252" w:rsidRDefault="00720087" w:rsidP="00856A6D">
      <w:pPr>
        <w:spacing w:before="120"/>
        <w:jc w:val="both"/>
        <w:rPr>
          <w:lang w:val="ro-RO"/>
        </w:rPr>
      </w:pPr>
      <w:r w:rsidRPr="00091252">
        <w:rPr>
          <w:lang w:val="ro-RO"/>
        </w:rPr>
        <w:t xml:space="preserve">Lucrările de realizare a investiției propuse nu vor afecta apele subterane. </w:t>
      </w:r>
    </w:p>
    <w:p w:rsidR="00720087" w:rsidRPr="00091252" w:rsidRDefault="00720087" w:rsidP="00856A6D">
      <w:pPr>
        <w:spacing w:before="120"/>
        <w:jc w:val="both"/>
        <w:rPr>
          <w:lang w:val="ro-RO"/>
        </w:rPr>
      </w:pPr>
      <w:r w:rsidRPr="00091252">
        <w:rPr>
          <w:lang w:val="ro-RO"/>
        </w:rPr>
        <w:t>Lucrările prezentate în actualul proiect nu influenţează cu nimic calitatea apelor datorită materialelor folosite la execuţia acestora precum şi soluţiile folosite la preluarea şi dimensionarea acestora.</w:t>
      </w:r>
    </w:p>
    <w:p w:rsidR="00720087" w:rsidRPr="00091252" w:rsidRDefault="00720087" w:rsidP="00856A6D">
      <w:pPr>
        <w:spacing w:before="120"/>
        <w:jc w:val="both"/>
        <w:rPr>
          <w:lang w:val="ro-RO"/>
        </w:rPr>
      </w:pPr>
      <w:r w:rsidRPr="00091252">
        <w:rPr>
          <w:lang w:val="ro-RO"/>
        </w:rPr>
        <w:t>Eventualele poluări pot fi favorizate de precipitațiile sezoniere ce duc la antrenarea de suspensii în apele de suprafață, ape care pot conţine substanțe de origine minerală.</w:t>
      </w:r>
    </w:p>
    <w:p w:rsidR="00720087" w:rsidRPr="00091252" w:rsidRDefault="00720087" w:rsidP="00856A6D">
      <w:pPr>
        <w:spacing w:before="120"/>
        <w:jc w:val="both"/>
        <w:rPr>
          <w:lang w:val="ro-RO"/>
        </w:rPr>
      </w:pPr>
      <w:r w:rsidRPr="00091252">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rsidR="00720087" w:rsidRPr="00091252" w:rsidRDefault="00720087" w:rsidP="00856A6D">
      <w:pPr>
        <w:spacing w:before="120"/>
        <w:jc w:val="both"/>
        <w:rPr>
          <w:lang w:val="ro-RO"/>
        </w:rPr>
      </w:pPr>
      <w:r w:rsidRPr="00091252">
        <w:rPr>
          <w:lang w:val="ro-RO"/>
        </w:rPr>
        <w:t xml:space="preserve">În urma executării etapelor constructive ale proiectului se pot genera substanțe, materii prime care, doar în mod accidental, pot duce la afectarea apelor freatice.. </w:t>
      </w:r>
    </w:p>
    <w:p w:rsidR="00720087" w:rsidRPr="00091252" w:rsidRDefault="00720087" w:rsidP="00856A6D">
      <w:pPr>
        <w:spacing w:before="120"/>
        <w:jc w:val="both"/>
        <w:rPr>
          <w:lang w:val="ro-RO"/>
        </w:rPr>
      </w:pPr>
      <w:r w:rsidRPr="00091252">
        <w:rPr>
          <w:lang w:val="ro-RO"/>
        </w:rPr>
        <w:t>Dintre aceste substanțe sau materii se pot enumera:</w:t>
      </w:r>
    </w:p>
    <w:p w:rsidR="00720087" w:rsidRPr="00091252" w:rsidRDefault="00720087" w:rsidP="00856A6D">
      <w:pPr>
        <w:numPr>
          <w:ilvl w:val="0"/>
          <w:numId w:val="8"/>
        </w:numPr>
        <w:jc w:val="both"/>
        <w:rPr>
          <w:lang w:val="ro-RO"/>
        </w:rPr>
      </w:pPr>
      <w:r w:rsidRPr="00091252">
        <w:rPr>
          <w:lang w:val="ro-RO"/>
        </w:rPr>
        <w:t>materiale de construcții primare: pietriş , elemente metalice, bare de armătură ;</w:t>
      </w:r>
    </w:p>
    <w:p w:rsidR="00720087" w:rsidRPr="00091252" w:rsidRDefault="00720087" w:rsidP="00856A6D">
      <w:pPr>
        <w:numPr>
          <w:ilvl w:val="0"/>
          <w:numId w:val="8"/>
        </w:numPr>
        <w:jc w:val="both"/>
        <w:rPr>
          <w:lang w:val="ro-RO"/>
        </w:rPr>
      </w:pPr>
      <w:r w:rsidRPr="00091252">
        <w:rPr>
          <w:lang w:val="ro-RO"/>
        </w:rPr>
        <w:t>materii în suspensie, produse petroliere (doar accidental);</w:t>
      </w:r>
    </w:p>
    <w:p w:rsidR="00720087" w:rsidRPr="00091252" w:rsidRDefault="00720087" w:rsidP="00856A6D">
      <w:pPr>
        <w:numPr>
          <w:ilvl w:val="0"/>
          <w:numId w:val="8"/>
        </w:numPr>
        <w:jc w:val="both"/>
        <w:rPr>
          <w:lang w:val="ro-RO"/>
        </w:rPr>
      </w:pPr>
      <w:r w:rsidRPr="00091252">
        <w:rPr>
          <w:lang w:val="ro-RO"/>
        </w:rPr>
        <w:t>alte materiale și substanțe folosite în organizarea de șantier: uleiuri minerale pentru parcul auto, combustibil auto, carbid sau butelii cu acetilenă, lacuri și vopsele în procentaj extrem de redus.</w:t>
      </w:r>
    </w:p>
    <w:p w:rsidR="00720087" w:rsidRPr="00091252" w:rsidRDefault="00720087" w:rsidP="00856A6D">
      <w:pPr>
        <w:spacing w:before="240"/>
        <w:jc w:val="both"/>
        <w:rPr>
          <w:b/>
          <w:i/>
          <w:lang w:val="ro-RO"/>
        </w:rPr>
      </w:pPr>
      <w:r w:rsidRPr="00091252">
        <w:rPr>
          <w:b/>
          <w:i/>
          <w:lang w:val="ro-RO"/>
        </w:rPr>
        <w:lastRenderedPageBreak/>
        <w:t>Măsurile de reducere a impactului</w:t>
      </w:r>
    </w:p>
    <w:p w:rsidR="00720087" w:rsidRPr="00091252" w:rsidRDefault="00720087" w:rsidP="00856A6D">
      <w:pPr>
        <w:jc w:val="both"/>
        <w:rPr>
          <w:lang w:val="ro-RO"/>
        </w:rPr>
      </w:pPr>
      <w:r w:rsidRPr="00091252">
        <w:rPr>
          <w:lang w:val="ro-RO"/>
        </w:rPr>
        <w:t>Se vor realiza prin:</w:t>
      </w:r>
    </w:p>
    <w:p w:rsidR="00720087" w:rsidRPr="00091252" w:rsidRDefault="00720087" w:rsidP="00856A6D">
      <w:pPr>
        <w:numPr>
          <w:ilvl w:val="0"/>
          <w:numId w:val="9"/>
        </w:numPr>
        <w:jc w:val="both"/>
        <w:rPr>
          <w:lang w:val="ro-RO"/>
        </w:rPr>
      </w:pPr>
      <w:r w:rsidRPr="00091252">
        <w:rPr>
          <w:lang w:val="ro-RO"/>
        </w:rPr>
        <w:t>verificarea tehnică a echipamentelor utilizate în procesul de construcție a obiectivelor;</w:t>
      </w:r>
    </w:p>
    <w:p w:rsidR="00720087" w:rsidRPr="00091252" w:rsidRDefault="00720087" w:rsidP="00856A6D">
      <w:pPr>
        <w:numPr>
          <w:ilvl w:val="0"/>
          <w:numId w:val="9"/>
        </w:numPr>
        <w:jc w:val="both"/>
        <w:rPr>
          <w:lang w:val="ro-RO"/>
        </w:rPr>
      </w:pPr>
      <w:r w:rsidRPr="00091252">
        <w:rPr>
          <w:lang w:val="ro-RO"/>
        </w:rPr>
        <w:t>respectarea instrucțiunilor de lucru;</w:t>
      </w:r>
    </w:p>
    <w:p w:rsidR="00720087" w:rsidRPr="00091252" w:rsidRDefault="00720087" w:rsidP="00856A6D">
      <w:pPr>
        <w:numPr>
          <w:ilvl w:val="0"/>
          <w:numId w:val="9"/>
        </w:numPr>
        <w:jc w:val="both"/>
        <w:rPr>
          <w:lang w:val="ro-RO"/>
        </w:rPr>
      </w:pPr>
      <w:r w:rsidRPr="00091252">
        <w:rPr>
          <w:lang w:val="ro-RO"/>
        </w:rPr>
        <w:t>respectarea instrucțiunilor de gestionare a deșeurilor rezultate din procesul de construcție.</w:t>
      </w:r>
    </w:p>
    <w:p w:rsidR="00720087" w:rsidRPr="00091252" w:rsidRDefault="00720087" w:rsidP="00856A6D">
      <w:pPr>
        <w:spacing w:before="120"/>
        <w:jc w:val="both"/>
        <w:rPr>
          <w:lang w:val="ro-RO"/>
        </w:rPr>
      </w:pPr>
      <w:r w:rsidRPr="00091252">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rsidR="00720087" w:rsidRPr="00091252" w:rsidRDefault="00720087" w:rsidP="00856A6D">
      <w:pPr>
        <w:jc w:val="both"/>
        <w:rPr>
          <w:lang w:val="ro-RO"/>
        </w:rPr>
      </w:pPr>
      <w:r w:rsidRPr="00091252">
        <w:rPr>
          <w:lang w:val="ro-RO"/>
        </w:rPr>
        <w:t>În scopul reducerii / eliminării riscurilor de poluare a apei pe parcursul execuției lucrărilor, se vor impune următoarele măsuri:</w:t>
      </w:r>
    </w:p>
    <w:p w:rsidR="00720087" w:rsidRPr="00091252" w:rsidRDefault="00720087" w:rsidP="00856A6D">
      <w:pPr>
        <w:numPr>
          <w:ilvl w:val="0"/>
          <w:numId w:val="10"/>
        </w:numPr>
        <w:jc w:val="both"/>
        <w:rPr>
          <w:lang w:val="ro-RO"/>
        </w:rPr>
      </w:pPr>
      <w:r w:rsidRPr="00091252">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rsidR="00720087" w:rsidRPr="00091252" w:rsidRDefault="00720087" w:rsidP="00856A6D">
      <w:pPr>
        <w:numPr>
          <w:ilvl w:val="0"/>
          <w:numId w:val="10"/>
        </w:numPr>
        <w:jc w:val="both"/>
        <w:rPr>
          <w:lang w:val="ro-RO"/>
        </w:rPr>
      </w:pPr>
      <w:r w:rsidRPr="00091252">
        <w:rPr>
          <w:lang w:val="ro-RO"/>
        </w:rPr>
        <w:t>pământul vegetal exacavat va fi stocat separat de restul categoriilor de pământ și va fi utilizat pentru refacerea panelor prin umpluturi, pentru reabilitarea și renaturarea porțiunilor de spații verzi afectate;</w:t>
      </w:r>
    </w:p>
    <w:p w:rsidR="00720087" w:rsidRPr="00091252" w:rsidRDefault="00720087" w:rsidP="00856A6D">
      <w:pPr>
        <w:numPr>
          <w:ilvl w:val="0"/>
          <w:numId w:val="10"/>
        </w:numPr>
        <w:tabs>
          <w:tab w:val="left" w:pos="450"/>
        </w:tabs>
        <w:autoSpaceDE w:val="0"/>
        <w:autoSpaceDN w:val="0"/>
        <w:adjustRightInd w:val="0"/>
        <w:spacing w:before="60"/>
        <w:jc w:val="both"/>
        <w:rPr>
          <w:lang w:val="ro-RO"/>
        </w:rPr>
      </w:pPr>
      <w:r w:rsidRPr="00091252">
        <w:rPr>
          <w:lang w:val="ro-RO"/>
        </w:rPr>
        <w:t>folosirea de către personalul lucrător a ecotoiletelor care vor fi vidanjate periodic in baza unui contract incheiat cu un operator local;</w:t>
      </w:r>
    </w:p>
    <w:p w:rsidR="00720087" w:rsidRPr="00091252" w:rsidRDefault="00720087" w:rsidP="00856A6D">
      <w:pPr>
        <w:numPr>
          <w:ilvl w:val="0"/>
          <w:numId w:val="10"/>
        </w:numPr>
        <w:tabs>
          <w:tab w:val="left" w:pos="450"/>
        </w:tabs>
        <w:autoSpaceDE w:val="0"/>
        <w:autoSpaceDN w:val="0"/>
        <w:adjustRightInd w:val="0"/>
        <w:spacing w:before="60"/>
        <w:jc w:val="both"/>
        <w:rPr>
          <w:lang w:val="ro-RO"/>
        </w:rPr>
      </w:pPr>
      <w:r w:rsidRPr="00091252">
        <w:rPr>
          <w:lang w:val="ro-RO"/>
        </w:rPr>
        <w:t>se va asigura colectarea apelor uzate menajere in bazine vidanjabile, in baza unui contract incheiat cu un operator local;</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evitarea scurgerior accidentale de produse petroliere de la utilajele de transport;</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 xml:space="preserve">folosirea pentru intreţinerea şi repararea utilajelor de transport a atelierelor specializate </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aplicarea unei gestiuni corecte a deşeurilor; evitarea depozitării necontrolate a materialelor şi a deseurilor.</w:t>
      </w:r>
    </w:p>
    <w:p w:rsidR="00720087" w:rsidRPr="00091252" w:rsidRDefault="00720087" w:rsidP="00856A6D">
      <w:pPr>
        <w:numPr>
          <w:ilvl w:val="0"/>
          <w:numId w:val="10"/>
        </w:numPr>
        <w:tabs>
          <w:tab w:val="left" w:pos="450"/>
          <w:tab w:val="left" w:pos="630"/>
        </w:tabs>
        <w:autoSpaceDE w:val="0"/>
        <w:autoSpaceDN w:val="0"/>
        <w:adjustRightInd w:val="0"/>
        <w:spacing w:before="60"/>
        <w:jc w:val="both"/>
        <w:rPr>
          <w:lang w:val="ro-RO"/>
        </w:rPr>
      </w:pPr>
      <w:r w:rsidRPr="00091252">
        <w:rPr>
          <w:lang w:val="ro-RO"/>
        </w:rPr>
        <w:t>se va asigura material absorbant pentru intervenţie in cazul unor poluări accidentale cu produs petrolier.</w:t>
      </w:r>
    </w:p>
    <w:p w:rsidR="00720087" w:rsidRPr="00091252" w:rsidRDefault="00720087" w:rsidP="00856A6D">
      <w:pPr>
        <w:jc w:val="both"/>
        <w:rPr>
          <w:lang w:val="ro-RO"/>
        </w:rPr>
      </w:pPr>
      <w:r w:rsidRPr="00091252">
        <w:rPr>
          <w:lang w:val="ro-RO"/>
        </w:rPr>
        <w:t>Impactul datorat lucrărilor este considerat ca fiind un impact nesemnificativ, de scurta durata.</w:t>
      </w:r>
    </w:p>
    <w:p w:rsidR="00720087" w:rsidRDefault="00720087" w:rsidP="00856A6D">
      <w:pPr>
        <w:tabs>
          <w:tab w:val="left" w:pos="0"/>
          <w:tab w:val="left" w:pos="450"/>
        </w:tabs>
        <w:autoSpaceDE w:val="0"/>
        <w:autoSpaceDN w:val="0"/>
        <w:adjustRightInd w:val="0"/>
        <w:jc w:val="both"/>
        <w:rPr>
          <w:lang w:val="ro-RO"/>
        </w:rPr>
      </w:pPr>
      <w:r w:rsidRPr="00091252">
        <w:rPr>
          <w:lang w:val="ro-RO"/>
        </w:rPr>
        <w:t>Dupa realizarea lucrărilor nu se preconizează că vor exista surse de poluare a apelor de suprafaţă şi a celor subterane – impact pozitiv, de lungă durată.</w:t>
      </w:r>
    </w:p>
    <w:p w:rsidR="00432C0D" w:rsidRPr="00720087" w:rsidRDefault="00432C0D" w:rsidP="00856A6D">
      <w:pPr>
        <w:tabs>
          <w:tab w:val="left" w:pos="0"/>
          <w:tab w:val="left" w:pos="450"/>
        </w:tabs>
        <w:autoSpaceDE w:val="0"/>
        <w:autoSpaceDN w:val="0"/>
        <w:adjustRightInd w:val="0"/>
        <w:jc w:val="both"/>
        <w:rPr>
          <w:lang w:val="ro-RO"/>
        </w:rPr>
      </w:pPr>
    </w:p>
    <w:p w:rsidR="00720087" w:rsidRPr="00720087" w:rsidRDefault="00432C0D" w:rsidP="00D80CE9">
      <w:pPr>
        <w:pStyle w:val="Heading4"/>
        <w:numPr>
          <w:ilvl w:val="3"/>
          <w:numId w:val="29"/>
        </w:numPr>
        <w:rPr>
          <w:lang w:val="ro-RO"/>
        </w:rPr>
      </w:pPr>
      <w:r>
        <w:rPr>
          <w:lang w:val="ro-RO"/>
        </w:rPr>
        <w:t>S</w:t>
      </w:r>
      <w:r w:rsidRPr="00432C0D">
        <w:rPr>
          <w:lang w:val="ro-RO"/>
        </w:rPr>
        <w:t>tațiile și instalațiile de epurare sau de preepurare a apelor uzate prevăzute</w:t>
      </w:r>
    </w:p>
    <w:p w:rsidR="00720087" w:rsidRDefault="00720087" w:rsidP="00D80CE9">
      <w:pPr>
        <w:pStyle w:val="Heading3"/>
        <w:numPr>
          <w:ilvl w:val="2"/>
          <w:numId w:val="29"/>
        </w:numPr>
        <w:rPr>
          <w:lang w:val="ro-RO"/>
        </w:rPr>
      </w:pPr>
      <w:bookmarkStart w:id="46" w:name="_Toc461699463"/>
      <w:bookmarkStart w:id="47" w:name="_Toc3475986"/>
      <w:r w:rsidRPr="00720087">
        <w:rPr>
          <w:lang w:val="ro-RO"/>
        </w:rPr>
        <w:t>Protecţia aerului</w:t>
      </w:r>
      <w:bookmarkEnd w:id="46"/>
      <w:bookmarkEnd w:id="47"/>
    </w:p>
    <w:p w:rsidR="00432C0D" w:rsidRPr="00432C0D" w:rsidRDefault="00432C0D" w:rsidP="00D80CE9">
      <w:pPr>
        <w:pStyle w:val="Heading4"/>
        <w:numPr>
          <w:ilvl w:val="3"/>
          <w:numId w:val="29"/>
        </w:numPr>
        <w:rPr>
          <w:lang w:val="ro-RO"/>
        </w:rPr>
      </w:pPr>
      <w:r>
        <w:rPr>
          <w:lang w:val="ro-RO"/>
        </w:rPr>
        <w:t>S</w:t>
      </w:r>
      <w:r w:rsidRPr="00432C0D">
        <w:rPr>
          <w:lang w:val="ro-RO"/>
        </w:rPr>
        <w:t>ursele de poluanți pentru aer, poluanți, inclusiv surse de mirosuri</w:t>
      </w:r>
    </w:p>
    <w:p w:rsidR="00720087" w:rsidRPr="00091252" w:rsidRDefault="00720087" w:rsidP="00856A6D">
      <w:pPr>
        <w:autoSpaceDE w:val="0"/>
        <w:autoSpaceDN w:val="0"/>
        <w:adjustRightInd w:val="0"/>
        <w:spacing w:before="120"/>
        <w:jc w:val="both"/>
        <w:rPr>
          <w:lang w:val="ro-RO"/>
        </w:rPr>
      </w:pPr>
      <w:r w:rsidRPr="00091252">
        <w:rPr>
          <w:lang w:val="ro-RO"/>
        </w:rPr>
        <w:t xml:space="preserve">In perioada realizării lucrărilor calitatea aerului va fi afectată de activitatea utilajelor în miscare: autotransportoare, </w:t>
      </w:r>
      <w:r w:rsidR="00C04154" w:rsidRPr="00091252">
        <w:rPr>
          <w:lang w:val="ro-RO"/>
        </w:rPr>
        <w:t>betoniere</w:t>
      </w:r>
      <w:r w:rsidRPr="00091252">
        <w:rPr>
          <w:lang w:val="ro-RO"/>
        </w:rPr>
        <w:t>, etc – impact direct, de medie spre mica amploare, cumulativ, temporar.</w:t>
      </w:r>
    </w:p>
    <w:p w:rsidR="00720087" w:rsidRPr="00091252" w:rsidRDefault="00720087" w:rsidP="00856A6D">
      <w:pPr>
        <w:spacing w:before="120"/>
        <w:jc w:val="both"/>
        <w:rPr>
          <w:lang w:val="ro-RO"/>
        </w:rPr>
      </w:pPr>
      <w:r w:rsidRPr="00091252">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rsidR="00720087" w:rsidRPr="00091252" w:rsidRDefault="00720087" w:rsidP="00856A6D">
      <w:pPr>
        <w:spacing w:before="120"/>
        <w:jc w:val="both"/>
        <w:rPr>
          <w:lang w:val="ro-RO"/>
        </w:rPr>
      </w:pPr>
      <w:r w:rsidRPr="00091252">
        <w:rPr>
          <w:lang w:val="ro-RO"/>
        </w:rPr>
        <w:t xml:space="preserve">Emisiile de praf, care apar în timpul construcției, sunt asociate lucrărilor de excavare, de manipulare a materialelor de construcție. </w:t>
      </w:r>
    </w:p>
    <w:p w:rsidR="00720087" w:rsidRPr="00091252" w:rsidRDefault="00720087" w:rsidP="00856A6D">
      <w:pPr>
        <w:spacing w:before="120"/>
        <w:jc w:val="both"/>
        <w:rPr>
          <w:lang w:val="ro-RO"/>
        </w:rPr>
      </w:pPr>
      <w:r w:rsidRPr="00091252">
        <w:rPr>
          <w:lang w:val="ro-RO"/>
        </w:rPr>
        <w:lastRenderedPageBreak/>
        <w:t>Degajările de praf în atmosferă variază de la o zi la alta, depinzând de nivelul activității, de specificul operațiilor și de condițiile meteorologice.</w:t>
      </w:r>
    </w:p>
    <w:p w:rsidR="00720087" w:rsidRPr="00091252" w:rsidRDefault="00720087" w:rsidP="00856A6D">
      <w:pPr>
        <w:spacing w:before="120"/>
        <w:jc w:val="both"/>
        <w:rPr>
          <w:lang w:val="ro-RO"/>
        </w:rPr>
      </w:pPr>
      <w:r w:rsidRPr="00091252">
        <w:rPr>
          <w:lang w:val="ro-RO"/>
        </w:rPr>
        <w:t xml:space="preserve">Pentru perioada de execuție a lucrărilor se consideră următoarele tipuri de surse de poluare: </w:t>
      </w:r>
    </w:p>
    <w:p w:rsidR="00720087" w:rsidRPr="00091252" w:rsidRDefault="00720087" w:rsidP="00856A6D">
      <w:pPr>
        <w:spacing w:before="120"/>
        <w:jc w:val="both"/>
        <w:rPr>
          <w:lang w:val="ro-RO"/>
        </w:rPr>
      </w:pPr>
      <w:r w:rsidRPr="00091252">
        <w:rPr>
          <w:lang w:val="ro-RO"/>
        </w:rPr>
        <w:t>Surse de emisie mobile:</w:t>
      </w:r>
    </w:p>
    <w:p w:rsidR="00720087" w:rsidRPr="00091252" w:rsidRDefault="00720087" w:rsidP="00856A6D">
      <w:pPr>
        <w:ind w:firstLine="567"/>
        <w:jc w:val="both"/>
        <w:rPr>
          <w:lang w:val="ro-RO"/>
        </w:rPr>
      </w:pPr>
      <w:r w:rsidRPr="00091252">
        <w:rPr>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rsidR="00720087" w:rsidRDefault="00720087" w:rsidP="00856A6D">
      <w:pPr>
        <w:spacing w:before="120" w:after="120"/>
        <w:jc w:val="both"/>
        <w:rPr>
          <w:lang w:val="ro-RO"/>
        </w:rPr>
      </w:pPr>
      <w:r w:rsidRPr="00091252">
        <w:rPr>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rsidR="00432C0D" w:rsidRPr="00720087" w:rsidRDefault="00432C0D" w:rsidP="00D80CE9">
      <w:pPr>
        <w:pStyle w:val="Heading4"/>
        <w:numPr>
          <w:ilvl w:val="3"/>
          <w:numId w:val="29"/>
        </w:numPr>
        <w:rPr>
          <w:lang w:val="ro-RO"/>
        </w:rPr>
      </w:pPr>
      <w:r>
        <w:rPr>
          <w:lang w:val="ro-RO"/>
        </w:rPr>
        <w:t>I</w:t>
      </w:r>
      <w:r w:rsidRPr="00432C0D">
        <w:rPr>
          <w:lang w:val="ro-RO"/>
        </w:rPr>
        <w:t>nstalațiile pentru reținerea și dispersia poluanților în atmosferă</w:t>
      </w:r>
    </w:p>
    <w:p w:rsidR="00720087" w:rsidRPr="00091252" w:rsidRDefault="00720087" w:rsidP="00856A6D">
      <w:pPr>
        <w:jc w:val="both"/>
        <w:rPr>
          <w:b/>
          <w:i/>
          <w:lang w:val="ro-RO"/>
        </w:rPr>
      </w:pPr>
      <w:r w:rsidRPr="00091252">
        <w:rPr>
          <w:b/>
          <w:i/>
          <w:lang w:val="ro-RO"/>
        </w:rPr>
        <w:t>Măsurile de reducere a impactului:</w:t>
      </w:r>
    </w:p>
    <w:p w:rsidR="00720087" w:rsidRPr="00091252" w:rsidRDefault="00720087" w:rsidP="00856A6D">
      <w:pPr>
        <w:numPr>
          <w:ilvl w:val="0"/>
          <w:numId w:val="11"/>
        </w:numPr>
        <w:jc w:val="both"/>
        <w:rPr>
          <w:lang w:val="ro-RO"/>
        </w:rPr>
      </w:pPr>
      <w:r w:rsidRPr="00091252">
        <w:rPr>
          <w:lang w:val="ro-RO"/>
        </w:rPr>
        <w:t>verificarea tehnică a echipamentelor utilizate în procesul de construcție;</w:t>
      </w:r>
    </w:p>
    <w:p w:rsidR="00720087" w:rsidRPr="00091252" w:rsidRDefault="00720087" w:rsidP="00856A6D">
      <w:pPr>
        <w:numPr>
          <w:ilvl w:val="0"/>
          <w:numId w:val="11"/>
        </w:numPr>
        <w:jc w:val="both"/>
        <w:rPr>
          <w:lang w:val="ro-RO"/>
        </w:rPr>
      </w:pPr>
      <w:r w:rsidRPr="00091252">
        <w:rPr>
          <w:lang w:val="ro-RO"/>
        </w:rPr>
        <w:t>respectarea instrucțiunilor de lucru;</w:t>
      </w:r>
    </w:p>
    <w:p w:rsidR="00720087" w:rsidRPr="00091252" w:rsidRDefault="00720087" w:rsidP="00856A6D">
      <w:pPr>
        <w:numPr>
          <w:ilvl w:val="0"/>
          <w:numId w:val="11"/>
        </w:numPr>
        <w:jc w:val="both"/>
        <w:rPr>
          <w:lang w:val="ro-RO"/>
        </w:rPr>
      </w:pPr>
      <w:r w:rsidRPr="00091252">
        <w:rPr>
          <w:lang w:val="ro-RO"/>
        </w:rPr>
        <w:t>se va face transportul materialelor cu autovehicule prevăzute cu prelată;</w:t>
      </w:r>
    </w:p>
    <w:p w:rsidR="00720087" w:rsidRPr="00091252" w:rsidRDefault="00720087" w:rsidP="00856A6D">
      <w:pPr>
        <w:numPr>
          <w:ilvl w:val="0"/>
          <w:numId w:val="11"/>
        </w:numPr>
        <w:autoSpaceDE w:val="0"/>
        <w:autoSpaceDN w:val="0"/>
        <w:adjustRightInd w:val="0"/>
        <w:jc w:val="both"/>
        <w:rPr>
          <w:lang w:val="ro-RO"/>
        </w:rPr>
      </w:pPr>
      <w:r w:rsidRPr="00091252">
        <w:rPr>
          <w:lang w:val="ro-RO"/>
        </w:rPr>
        <w:t>deoarece lucrările se vor desfaşura in principal in perioada caldă a anului se impune ca necesară umezirea căilor de acces neasfaltate;</w:t>
      </w:r>
    </w:p>
    <w:p w:rsidR="00720087" w:rsidRPr="00091252" w:rsidRDefault="00720087" w:rsidP="00856A6D">
      <w:pPr>
        <w:numPr>
          <w:ilvl w:val="0"/>
          <w:numId w:val="11"/>
        </w:numPr>
        <w:autoSpaceDE w:val="0"/>
        <w:autoSpaceDN w:val="0"/>
        <w:adjustRightInd w:val="0"/>
        <w:jc w:val="both"/>
        <w:rPr>
          <w:lang w:val="ro-RO"/>
        </w:rPr>
      </w:pPr>
      <w:r w:rsidRPr="00091252">
        <w:rPr>
          <w:lang w:val="ro-RO"/>
        </w:rPr>
        <w:t>se vor folosi utilaje de transport, imprăştiere şi compactare performante, cu emisii scăzute de gaze de ardere;</w:t>
      </w:r>
    </w:p>
    <w:p w:rsidR="00720087" w:rsidRPr="00091252" w:rsidRDefault="00720087" w:rsidP="00856A6D">
      <w:pPr>
        <w:numPr>
          <w:ilvl w:val="0"/>
          <w:numId w:val="11"/>
        </w:numPr>
        <w:autoSpaceDE w:val="0"/>
        <w:autoSpaceDN w:val="0"/>
        <w:adjustRightInd w:val="0"/>
        <w:jc w:val="both"/>
        <w:rPr>
          <w:lang w:val="ro-RO"/>
        </w:rPr>
      </w:pPr>
      <w:r w:rsidRPr="00091252">
        <w:rPr>
          <w:lang w:val="ro-RO"/>
        </w:rPr>
        <w:t>se vor folosi trasee optime intre sursa de balast/nisip şi lucrare.</w:t>
      </w:r>
    </w:p>
    <w:p w:rsidR="00720087" w:rsidRPr="00091252" w:rsidRDefault="00720087" w:rsidP="00856A6D">
      <w:pPr>
        <w:autoSpaceDE w:val="0"/>
        <w:autoSpaceDN w:val="0"/>
        <w:adjustRightInd w:val="0"/>
        <w:jc w:val="both"/>
        <w:rPr>
          <w:lang w:val="ro-RO"/>
        </w:rPr>
      </w:pPr>
      <w:r w:rsidRPr="00091252">
        <w:rPr>
          <w:lang w:val="ro-RO"/>
        </w:rPr>
        <w:t>In perioada următoare realizării lucrării, impactul asupra aerului este pozitiv şi de lungă durată.</w:t>
      </w:r>
    </w:p>
    <w:p w:rsidR="00720087" w:rsidRPr="00720087" w:rsidRDefault="00720087" w:rsidP="00856A6D">
      <w:pPr>
        <w:autoSpaceDE w:val="0"/>
        <w:autoSpaceDN w:val="0"/>
        <w:adjustRightInd w:val="0"/>
        <w:jc w:val="both"/>
        <w:rPr>
          <w:lang w:val="ro-RO"/>
        </w:rPr>
      </w:pPr>
      <w:r w:rsidRPr="00091252">
        <w:rPr>
          <w:lang w:val="ro-RO"/>
        </w:rPr>
        <w:t>Atât în perioada de executare a lucrărilor, cât şi în cea de exploatare nu se preconizeaza că vor exista schimbări climatice – impact nesemnificativ.</w:t>
      </w:r>
    </w:p>
    <w:p w:rsidR="00720087" w:rsidRDefault="00720087" w:rsidP="00D80CE9">
      <w:pPr>
        <w:pStyle w:val="Heading3"/>
        <w:numPr>
          <w:ilvl w:val="2"/>
          <w:numId w:val="29"/>
        </w:numPr>
        <w:rPr>
          <w:lang w:val="ro-RO"/>
        </w:rPr>
      </w:pPr>
      <w:bookmarkStart w:id="48" w:name="_Toc461699464"/>
      <w:bookmarkStart w:id="49" w:name="_Toc3475987"/>
      <w:r w:rsidRPr="00720087">
        <w:rPr>
          <w:lang w:val="ro-RO"/>
        </w:rPr>
        <w:t>Protecţia împotriva zgomotului şi vibraţiilor</w:t>
      </w:r>
      <w:bookmarkEnd w:id="48"/>
      <w:bookmarkEnd w:id="49"/>
    </w:p>
    <w:p w:rsidR="00390A3E" w:rsidRPr="00390A3E" w:rsidRDefault="00390A3E" w:rsidP="00D80CE9">
      <w:pPr>
        <w:pStyle w:val="Heading4"/>
        <w:numPr>
          <w:ilvl w:val="3"/>
          <w:numId w:val="29"/>
        </w:numPr>
        <w:rPr>
          <w:lang w:val="ro-RO"/>
        </w:rPr>
      </w:pPr>
      <w:r>
        <w:rPr>
          <w:lang w:val="ro-RO"/>
        </w:rPr>
        <w:t>S</w:t>
      </w:r>
      <w:r w:rsidRPr="00390A3E">
        <w:rPr>
          <w:lang w:val="ro-RO"/>
        </w:rPr>
        <w:t>ursele de zgomot și de vibrații</w:t>
      </w:r>
    </w:p>
    <w:p w:rsidR="00720087" w:rsidRPr="00091252" w:rsidRDefault="00720087" w:rsidP="00856A6D">
      <w:pPr>
        <w:spacing w:before="120"/>
        <w:jc w:val="both"/>
        <w:rPr>
          <w:lang w:val="ro-RO"/>
        </w:rPr>
      </w:pPr>
      <w:r w:rsidRPr="00091252">
        <w:rPr>
          <w:lang w:val="ro-RO"/>
        </w:rPr>
        <w:t xml:space="preserve">Sursele de zgomot şi de vibraţii pot apare în perioada de execuţie şi provin de la utilajele în mişcare. Este vorba de autotransportoare, excavatoare, compactoare, etc. care funcţioneaza 8 ore/zi lumina. </w:t>
      </w:r>
    </w:p>
    <w:p w:rsidR="00720087" w:rsidRPr="00091252" w:rsidRDefault="00720087" w:rsidP="00856A6D">
      <w:pPr>
        <w:spacing w:before="120"/>
        <w:jc w:val="both"/>
        <w:rPr>
          <w:lang w:val="ro-RO"/>
        </w:rPr>
      </w:pPr>
      <w:r w:rsidRPr="00091252">
        <w:rPr>
          <w:lang w:val="ro-RO"/>
        </w:rPr>
        <w:t xml:space="preserve">Din fericire lucrările se vor desfaşura într-o zonă </w:t>
      </w:r>
      <w:r w:rsidR="004263C1" w:rsidRPr="00091252">
        <w:rPr>
          <w:lang w:val="ro-RO"/>
        </w:rPr>
        <w:t>cu populatie redusa</w:t>
      </w:r>
      <w:r w:rsidRPr="00091252">
        <w:rPr>
          <w:lang w:val="ro-RO"/>
        </w:rPr>
        <w:t xml:space="preserve"> iar populaţia nu va fi afectată de activitatea care se va desfaşura pe şantier.</w:t>
      </w:r>
    </w:p>
    <w:p w:rsidR="00720087" w:rsidRPr="00091252" w:rsidRDefault="00720087" w:rsidP="00856A6D">
      <w:pPr>
        <w:spacing w:before="120"/>
        <w:jc w:val="both"/>
        <w:rPr>
          <w:lang w:val="ro-RO"/>
        </w:rPr>
      </w:pPr>
      <w:r w:rsidRPr="00091252">
        <w:rPr>
          <w:lang w:val="ro-RO"/>
        </w:rPr>
        <w:t xml:space="preserve">Execuția lucrărilor nu va avea impact asupra populației, în ceea ce privește zgomotul și vibrațiile, deoarece locația este la distanță de zonele locuite </w:t>
      </w:r>
    </w:p>
    <w:p w:rsidR="00720087" w:rsidRPr="00091252" w:rsidRDefault="00720087" w:rsidP="00856A6D">
      <w:pPr>
        <w:spacing w:before="120"/>
        <w:jc w:val="both"/>
        <w:rPr>
          <w:lang w:val="ro-RO"/>
        </w:rPr>
      </w:pPr>
      <w:r w:rsidRPr="00091252">
        <w:rPr>
          <w:lang w:val="ro-RO"/>
        </w:rPr>
        <w:t>Sursele de zgomot și vibrații nu au frecvență și intensitate care să aibă impact asupra zonelor rezidențiale.</w:t>
      </w:r>
    </w:p>
    <w:p w:rsidR="00720087" w:rsidRPr="00091252" w:rsidRDefault="00720087" w:rsidP="00856A6D">
      <w:pPr>
        <w:spacing w:before="120"/>
        <w:jc w:val="both"/>
        <w:rPr>
          <w:lang w:val="ro-RO"/>
        </w:rPr>
      </w:pPr>
      <w:r w:rsidRPr="00091252">
        <w:rPr>
          <w:lang w:val="ro-RO"/>
        </w:rPr>
        <w:t>Activitatea ce se va desfășura nu va produce zgomot și vibrații mai mult decât cele datorate circulației intense de pe drumurile comunale din zonă.</w:t>
      </w:r>
    </w:p>
    <w:p w:rsidR="00720087" w:rsidRPr="00091252" w:rsidRDefault="00720087" w:rsidP="00856A6D">
      <w:pPr>
        <w:spacing w:before="120"/>
        <w:jc w:val="both"/>
        <w:rPr>
          <w:lang w:val="ro-RO"/>
        </w:rPr>
      </w:pPr>
      <w:r w:rsidRPr="00091252">
        <w:rPr>
          <w:lang w:val="ro-RO"/>
        </w:rPr>
        <w:t>Deși va exista un anumit nivel de disconfort, acesta va fi în general scăzut, impactul este considerat moderat spre nesemnificativ.</w:t>
      </w:r>
    </w:p>
    <w:p w:rsidR="00720087" w:rsidRDefault="00720087" w:rsidP="00856A6D">
      <w:pPr>
        <w:spacing w:before="120"/>
        <w:jc w:val="both"/>
        <w:rPr>
          <w:lang w:val="ro-RO"/>
        </w:rPr>
      </w:pPr>
      <w:r w:rsidRPr="00091252">
        <w:rPr>
          <w:lang w:val="ro-RO"/>
        </w:rPr>
        <w:t>In perioada de construcţie, activitatea utilajelor în mişcare poate produce un discomfort acustic in perioada de activitate – impact negativ, temporar.</w:t>
      </w:r>
    </w:p>
    <w:p w:rsidR="00390A3E" w:rsidRPr="00720087" w:rsidRDefault="00390A3E" w:rsidP="00D80CE9">
      <w:pPr>
        <w:pStyle w:val="Heading4"/>
        <w:numPr>
          <w:ilvl w:val="3"/>
          <w:numId w:val="29"/>
        </w:numPr>
        <w:rPr>
          <w:lang w:val="ro-RO"/>
        </w:rPr>
      </w:pPr>
      <w:r>
        <w:rPr>
          <w:shd w:val="clear" w:color="auto" w:fill="FFFFFF"/>
        </w:rPr>
        <w:lastRenderedPageBreak/>
        <w:t>Amenajările și dotările pentru protecția împotriva zgomotului și vibrațiilor</w:t>
      </w:r>
    </w:p>
    <w:p w:rsidR="00720087" w:rsidRPr="00091252" w:rsidRDefault="00720087" w:rsidP="00856A6D">
      <w:pPr>
        <w:jc w:val="both"/>
        <w:rPr>
          <w:b/>
          <w:i/>
          <w:lang w:val="ro-RO"/>
        </w:rPr>
      </w:pPr>
      <w:r w:rsidRPr="00091252">
        <w:rPr>
          <w:b/>
          <w:i/>
          <w:lang w:val="ro-RO"/>
        </w:rPr>
        <w:t>Măsurile impuse:</w:t>
      </w:r>
    </w:p>
    <w:p w:rsidR="00720087" w:rsidRPr="00091252" w:rsidRDefault="00720087" w:rsidP="00856A6D">
      <w:pPr>
        <w:numPr>
          <w:ilvl w:val="0"/>
          <w:numId w:val="12"/>
        </w:numPr>
        <w:ind w:firstLine="0"/>
        <w:jc w:val="both"/>
        <w:rPr>
          <w:lang w:val="ro-RO"/>
        </w:rPr>
      </w:pPr>
      <w:r w:rsidRPr="00091252">
        <w:rPr>
          <w:lang w:val="ro-RO"/>
        </w:rPr>
        <w:t>minimizarea și delimitarea strictă a zonei de lucru;</w:t>
      </w:r>
    </w:p>
    <w:p w:rsidR="00720087" w:rsidRPr="00720087" w:rsidRDefault="00720087" w:rsidP="00856A6D">
      <w:pPr>
        <w:autoSpaceDE w:val="0"/>
        <w:autoSpaceDN w:val="0"/>
        <w:adjustRightInd w:val="0"/>
        <w:jc w:val="both"/>
        <w:rPr>
          <w:lang w:val="ro-RO"/>
        </w:rPr>
      </w:pPr>
      <w:r w:rsidRPr="00091252">
        <w:rPr>
          <w:lang w:val="ro-RO"/>
        </w:rPr>
        <w:t>In perioada de explotare nu se preconizează ca vor exista surse de zgomot sau de vibratii – impact pozitiv definitiv.</w:t>
      </w:r>
    </w:p>
    <w:p w:rsidR="00720087" w:rsidRDefault="00720087" w:rsidP="00D80CE9">
      <w:pPr>
        <w:pStyle w:val="Heading3"/>
        <w:numPr>
          <w:ilvl w:val="2"/>
          <w:numId w:val="29"/>
        </w:numPr>
        <w:rPr>
          <w:lang w:val="ro-RO"/>
        </w:rPr>
      </w:pPr>
      <w:bookmarkStart w:id="50" w:name="_Toc461699465"/>
      <w:bookmarkStart w:id="51" w:name="_Toc3475988"/>
      <w:r w:rsidRPr="00720087">
        <w:rPr>
          <w:lang w:val="ro-RO"/>
        </w:rPr>
        <w:t>Protecţia</w:t>
      </w:r>
      <w:r w:rsidR="0090708D">
        <w:rPr>
          <w:lang w:val="ro-RO"/>
        </w:rPr>
        <w:t xml:space="preserve"> impotriva</w:t>
      </w:r>
      <w:r w:rsidRPr="00720087">
        <w:rPr>
          <w:lang w:val="ro-RO"/>
        </w:rPr>
        <w:t xml:space="preserve"> radiaţiilor</w:t>
      </w:r>
      <w:bookmarkEnd w:id="50"/>
      <w:bookmarkEnd w:id="51"/>
    </w:p>
    <w:p w:rsidR="00390A3E" w:rsidRDefault="00390A3E" w:rsidP="00D80CE9">
      <w:pPr>
        <w:pStyle w:val="Heading4"/>
        <w:numPr>
          <w:ilvl w:val="3"/>
          <w:numId w:val="29"/>
        </w:numPr>
      </w:pPr>
      <w:r>
        <w:rPr>
          <w:color w:val="222222"/>
        </w:rPr>
        <w:t>S</w:t>
      </w:r>
      <w:r>
        <w:t>ursele de radiații</w:t>
      </w:r>
    </w:p>
    <w:p w:rsidR="00390A3E" w:rsidRPr="00720087" w:rsidRDefault="00390A3E" w:rsidP="00390A3E">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390A3E" w:rsidRPr="00390A3E" w:rsidRDefault="00390A3E" w:rsidP="00390A3E"/>
    <w:p w:rsidR="00390A3E" w:rsidRDefault="00390A3E" w:rsidP="00D80CE9">
      <w:pPr>
        <w:pStyle w:val="Heading4"/>
        <w:numPr>
          <w:ilvl w:val="3"/>
          <w:numId w:val="29"/>
        </w:numPr>
        <w:rPr>
          <w:color w:val="333333"/>
        </w:rPr>
      </w:pPr>
      <w:r>
        <w:rPr>
          <w:color w:val="222222"/>
        </w:rPr>
        <w:t>A</w:t>
      </w:r>
      <w:r>
        <w:t>menajările și dotările pentru protecția împotriva radiațiilor</w:t>
      </w:r>
    </w:p>
    <w:p w:rsidR="00720087" w:rsidRPr="00720087" w:rsidRDefault="00720087" w:rsidP="00856A6D">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720087" w:rsidRDefault="00720087" w:rsidP="00D80CE9">
      <w:pPr>
        <w:pStyle w:val="Heading3"/>
        <w:numPr>
          <w:ilvl w:val="2"/>
          <w:numId w:val="29"/>
        </w:numPr>
        <w:rPr>
          <w:lang w:val="ro-RO"/>
        </w:rPr>
      </w:pPr>
      <w:bookmarkStart w:id="52" w:name="_Toc461699466"/>
      <w:bookmarkStart w:id="53" w:name="_Toc3475989"/>
      <w:r w:rsidRPr="00720087">
        <w:rPr>
          <w:lang w:val="ro-RO"/>
        </w:rPr>
        <w:t>Protecţia solului şi a subsolului</w:t>
      </w:r>
      <w:bookmarkEnd w:id="52"/>
      <w:bookmarkEnd w:id="53"/>
    </w:p>
    <w:p w:rsidR="00390A3E" w:rsidRPr="00390A3E" w:rsidRDefault="00390A3E" w:rsidP="00D80CE9">
      <w:pPr>
        <w:pStyle w:val="Heading4"/>
        <w:numPr>
          <w:ilvl w:val="3"/>
          <w:numId w:val="29"/>
        </w:numPr>
        <w:rPr>
          <w:lang w:val="ro-RO"/>
        </w:rPr>
      </w:pPr>
      <w:proofErr w:type="gramStart"/>
      <w:r>
        <w:rPr>
          <w:shd w:val="clear" w:color="auto" w:fill="FFFFFF"/>
        </w:rPr>
        <w:t>sursele</w:t>
      </w:r>
      <w:proofErr w:type="gramEnd"/>
      <w:r>
        <w:rPr>
          <w:shd w:val="clear" w:color="auto" w:fill="FFFFFF"/>
        </w:rPr>
        <w:t xml:space="preserve"> de poluanți pentru sol, subsol, ape freatice și de adâncime</w:t>
      </w:r>
    </w:p>
    <w:p w:rsidR="00720087" w:rsidRPr="00091252" w:rsidRDefault="00720087" w:rsidP="00856A6D">
      <w:pPr>
        <w:jc w:val="both"/>
        <w:rPr>
          <w:snapToGrid w:val="0"/>
          <w:lang w:val="ro-RO"/>
        </w:rPr>
      </w:pPr>
      <w:r w:rsidRPr="00091252">
        <w:rPr>
          <w:snapToGrid w:val="0"/>
          <w:lang w:val="ro-RO"/>
        </w:rPr>
        <w:t xml:space="preserve">Vor fi afectate temporar unele suprafețe de teren pentru lucrările de execuție a obiectivului (depozite provizorii de materiale de construcții, agregate, etc). </w:t>
      </w:r>
    </w:p>
    <w:p w:rsidR="00720087" w:rsidRPr="00091252" w:rsidRDefault="00720087" w:rsidP="00856A6D">
      <w:pPr>
        <w:jc w:val="both"/>
        <w:rPr>
          <w:snapToGrid w:val="0"/>
          <w:lang w:val="ro-RO"/>
        </w:rPr>
      </w:pPr>
      <w:r w:rsidRPr="00091252">
        <w:rPr>
          <w:snapToGrid w:val="0"/>
          <w:lang w:val="ro-RO"/>
        </w:rPr>
        <w:t>De asemenea va fi afectată temporar o anumită suprafață și anume suprafață aferentă organizării de șantier .</w:t>
      </w:r>
    </w:p>
    <w:p w:rsidR="00720087" w:rsidRPr="00091252" w:rsidRDefault="00720087" w:rsidP="00856A6D">
      <w:pPr>
        <w:jc w:val="both"/>
        <w:rPr>
          <w:snapToGrid w:val="0"/>
          <w:lang w:val="ro-RO"/>
        </w:rPr>
      </w:pPr>
      <w:r w:rsidRPr="00091252">
        <w:rPr>
          <w:snapToGrid w:val="0"/>
          <w:lang w:val="ro-RO"/>
        </w:rPr>
        <w:t>În etapa de execuție sunt identificate ca surse potențiale de poluare a solulului:</w:t>
      </w:r>
    </w:p>
    <w:p w:rsidR="00720087" w:rsidRPr="00091252" w:rsidRDefault="00720087" w:rsidP="00856A6D">
      <w:pPr>
        <w:numPr>
          <w:ilvl w:val="0"/>
          <w:numId w:val="13"/>
        </w:numPr>
        <w:jc w:val="both"/>
        <w:rPr>
          <w:snapToGrid w:val="0"/>
          <w:lang w:val="ro-RO"/>
        </w:rPr>
      </w:pPr>
      <w:r w:rsidRPr="00091252">
        <w:rPr>
          <w:snapToGrid w:val="0"/>
          <w:lang w:val="ro-RO"/>
        </w:rPr>
        <w:t>traficul auto;</w:t>
      </w:r>
    </w:p>
    <w:p w:rsidR="00720087" w:rsidRPr="00091252" w:rsidRDefault="00720087" w:rsidP="00856A6D">
      <w:pPr>
        <w:numPr>
          <w:ilvl w:val="0"/>
          <w:numId w:val="13"/>
        </w:numPr>
        <w:jc w:val="both"/>
        <w:rPr>
          <w:snapToGrid w:val="0"/>
          <w:lang w:val="ro-RO"/>
        </w:rPr>
      </w:pPr>
      <w:r w:rsidRPr="00091252">
        <w:rPr>
          <w:snapToGrid w:val="0"/>
          <w:lang w:val="ro-RO"/>
        </w:rPr>
        <w:t xml:space="preserve">depozitarea materialelor de construcție, pulberi, produse petroliere: carburanți și lubrifianți; </w:t>
      </w:r>
    </w:p>
    <w:p w:rsidR="00720087" w:rsidRPr="00091252" w:rsidRDefault="00720087" w:rsidP="00856A6D">
      <w:pPr>
        <w:numPr>
          <w:ilvl w:val="0"/>
          <w:numId w:val="13"/>
        </w:numPr>
        <w:jc w:val="both"/>
        <w:rPr>
          <w:snapToGrid w:val="0"/>
          <w:lang w:val="ro-RO"/>
        </w:rPr>
      </w:pPr>
      <w:r w:rsidRPr="00091252">
        <w:rPr>
          <w:snapToGrid w:val="0"/>
          <w:lang w:val="ro-RO"/>
        </w:rPr>
        <w:t>depozitarea deșeurilor;</w:t>
      </w:r>
    </w:p>
    <w:p w:rsidR="00720087" w:rsidRPr="00091252" w:rsidRDefault="00720087" w:rsidP="00856A6D">
      <w:pPr>
        <w:numPr>
          <w:ilvl w:val="0"/>
          <w:numId w:val="13"/>
        </w:numPr>
        <w:jc w:val="both"/>
        <w:rPr>
          <w:snapToGrid w:val="0"/>
          <w:lang w:val="ro-RO"/>
        </w:rPr>
      </w:pPr>
      <w:r w:rsidRPr="00091252">
        <w:rPr>
          <w:snapToGrid w:val="0"/>
          <w:lang w:val="ro-RO"/>
        </w:rPr>
        <w:t>lucrările de terasamente;</w:t>
      </w:r>
    </w:p>
    <w:p w:rsidR="00720087" w:rsidRPr="00091252" w:rsidRDefault="00720087" w:rsidP="00856A6D">
      <w:pPr>
        <w:numPr>
          <w:ilvl w:val="0"/>
          <w:numId w:val="13"/>
        </w:numPr>
        <w:jc w:val="both"/>
        <w:rPr>
          <w:snapToGrid w:val="0"/>
          <w:lang w:val="ro-RO"/>
        </w:rPr>
      </w:pPr>
      <w:r w:rsidRPr="00091252">
        <w:rPr>
          <w:snapToGrid w:val="0"/>
          <w:lang w:val="ro-RO"/>
        </w:rPr>
        <w:t>manevrarea materialelor de construcție și a pământului excavat și eventualele pierderi de fluide din motoarele vehiculelor și echipamentelor de construcție.</w:t>
      </w:r>
    </w:p>
    <w:p w:rsidR="00720087" w:rsidRPr="00091252" w:rsidRDefault="00720087" w:rsidP="00856A6D">
      <w:pPr>
        <w:spacing w:before="120"/>
        <w:jc w:val="both"/>
        <w:rPr>
          <w:lang w:val="ro-RO"/>
        </w:rPr>
      </w:pPr>
      <w:r w:rsidRPr="00091252">
        <w:rPr>
          <w:lang w:val="ro-RO"/>
        </w:rPr>
        <w:t>În special în perioada de construcție există riscul producerii de scurgeri accidentale de combustibili, lubrifianți și alte substanțe chimice, precum și de ape uzate care ar putea contamina solul.</w:t>
      </w:r>
    </w:p>
    <w:p w:rsidR="00720087" w:rsidRDefault="00720087" w:rsidP="00856A6D">
      <w:pPr>
        <w:spacing w:before="120"/>
        <w:jc w:val="both"/>
        <w:rPr>
          <w:lang w:val="ro-RO"/>
        </w:rPr>
      </w:pPr>
      <w:r w:rsidRPr="00091252">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rsidR="00390A3E" w:rsidRPr="000C3FE0" w:rsidRDefault="00390A3E" w:rsidP="00D80CE9">
      <w:pPr>
        <w:pStyle w:val="Heading4"/>
        <w:numPr>
          <w:ilvl w:val="3"/>
          <w:numId w:val="29"/>
        </w:numPr>
        <w:rPr>
          <w:lang w:val="ro-RO"/>
        </w:rPr>
      </w:pPr>
      <w:r>
        <w:rPr>
          <w:lang w:val="ro-RO"/>
        </w:rPr>
        <w:t>L</w:t>
      </w:r>
      <w:r w:rsidRPr="00390A3E">
        <w:rPr>
          <w:lang w:val="ro-RO"/>
        </w:rPr>
        <w:t>ucrările și dotările pentru protecția solului și a subsolului</w:t>
      </w:r>
    </w:p>
    <w:p w:rsidR="00720087" w:rsidRPr="00091252" w:rsidRDefault="00720087" w:rsidP="00856A6D">
      <w:pPr>
        <w:jc w:val="both"/>
        <w:rPr>
          <w:b/>
          <w:i/>
          <w:snapToGrid w:val="0"/>
          <w:lang w:val="ro-RO"/>
        </w:rPr>
      </w:pPr>
      <w:r w:rsidRPr="00091252">
        <w:rPr>
          <w:b/>
          <w:i/>
          <w:snapToGrid w:val="0"/>
          <w:lang w:val="ro-RO"/>
        </w:rPr>
        <w:t>Măsurile de reducere a impactului:</w:t>
      </w:r>
    </w:p>
    <w:p w:rsidR="00720087" w:rsidRPr="00091252" w:rsidRDefault="00720087" w:rsidP="00856A6D">
      <w:pPr>
        <w:ind w:firstLine="630"/>
        <w:jc w:val="both"/>
        <w:rPr>
          <w:snapToGrid w:val="0"/>
          <w:lang w:val="ro-RO"/>
        </w:rPr>
      </w:pPr>
      <w:r w:rsidRPr="00091252">
        <w:rPr>
          <w:snapToGrid w:val="0"/>
          <w:lang w:val="ro-RO"/>
        </w:rPr>
        <w:t>- verificarea tehnică a echipamentelor utilizate în procesul de construcție;</w:t>
      </w:r>
    </w:p>
    <w:p w:rsidR="00720087" w:rsidRPr="00091252" w:rsidRDefault="00720087" w:rsidP="00856A6D">
      <w:pPr>
        <w:ind w:firstLine="630"/>
        <w:jc w:val="both"/>
        <w:rPr>
          <w:snapToGrid w:val="0"/>
          <w:lang w:val="ro-RO"/>
        </w:rPr>
      </w:pPr>
      <w:r w:rsidRPr="00091252">
        <w:rPr>
          <w:snapToGrid w:val="0"/>
          <w:lang w:val="ro-RO"/>
        </w:rPr>
        <w:t>- respectarea instrucțiunilor de lucru.</w:t>
      </w:r>
    </w:p>
    <w:p w:rsidR="00720087" w:rsidRPr="00091252" w:rsidRDefault="00720087" w:rsidP="00856A6D">
      <w:pPr>
        <w:ind w:firstLine="630"/>
        <w:jc w:val="both"/>
        <w:rPr>
          <w:snapToGrid w:val="0"/>
          <w:lang w:val="ro-RO"/>
        </w:rPr>
      </w:pPr>
      <w:r w:rsidRPr="00091252">
        <w:rPr>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rsidR="00720087" w:rsidRPr="00091252" w:rsidRDefault="00720087" w:rsidP="00856A6D">
      <w:pPr>
        <w:jc w:val="both"/>
        <w:rPr>
          <w:snapToGrid w:val="0"/>
          <w:lang w:val="ro-RO"/>
        </w:rPr>
      </w:pPr>
      <w:r w:rsidRPr="00091252">
        <w:rPr>
          <w:snapToGrid w:val="0"/>
          <w:lang w:val="ro-RO"/>
        </w:rPr>
        <w:t>Pentru prevenirea unor poluări accidentale se vor lua următoarele măsuri;</w:t>
      </w:r>
    </w:p>
    <w:p w:rsidR="00720087" w:rsidRPr="00091252" w:rsidRDefault="00720087" w:rsidP="00856A6D">
      <w:pPr>
        <w:numPr>
          <w:ilvl w:val="0"/>
          <w:numId w:val="14"/>
        </w:numPr>
        <w:jc w:val="both"/>
        <w:rPr>
          <w:snapToGrid w:val="0"/>
          <w:lang w:val="ro-RO"/>
        </w:rPr>
      </w:pPr>
      <w:r w:rsidRPr="00091252">
        <w:rPr>
          <w:snapToGrid w:val="0"/>
          <w:lang w:val="ro-RO"/>
        </w:rPr>
        <w:t>se va evita amplasarea directă pe sol a materialelor de construcție;</w:t>
      </w:r>
    </w:p>
    <w:p w:rsidR="00720087" w:rsidRPr="00091252" w:rsidRDefault="00720087" w:rsidP="00856A6D">
      <w:pPr>
        <w:numPr>
          <w:ilvl w:val="0"/>
          <w:numId w:val="14"/>
        </w:numPr>
        <w:jc w:val="both"/>
        <w:rPr>
          <w:snapToGrid w:val="0"/>
          <w:lang w:val="ro-RO"/>
        </w:rPr>
      </w:pPr>
      <w:r w:rsidRPr="00091252">
        <w:rPr>
          <w:snapToGrid w:val="0"/>
          <w:lang w:val="ro-RO"/>
        </w:rPr>
        <w:lastRenderedPageBreak/>
        <w:t>suprafețele destinate depozitării de materiale de construcție, recipientelor golite și a deșeurilor vor fi impermeabilizate în prealabil prin utilizarea de folii de plastic, de containere;</w:t>
      </w:r>
    </w:p>
    <w:p w:rsidR="00720087" w:rsidRPr="00091252" w:rsidRDefault="00720087" w:rsidP="00856A6D">
      <w:pPr>
        <w:numPr>
          <w:ilvl w:val="0"/>
          <w:numId w:val="14"/>
        </w:numPr>
        <w:jc w:val="both"/>
        <w:rPr>
          <w:snapToGrid w:val="0"/>
          <w:lang w:val="ro-RO"/>
        </w:rPr>
      </w:pPr>
      <w:r w:rsidRPr="00091252">
        <w:rPr>
          <w:snapToGrid w:val="0"/>
          <w:lang w:val="ro-RO"/>
        </w:rPr>
        <w:t>se va asigura organizarea funcțională a incintei organizării de șantier astfel încât desfășurarea activității să se limiteze la spațiile proiectate, în funcție de specific (depozitare, spații de manevră, etc.);</w:t>
      </w:r>
    </w:p>
    <w:p w:rsidR="00720087" w:rsidRPr="00091252" w:rsidRDefault="00720087" w:rsidP="00856A6D">
      <w:pPr>
        <w:numPr>
          <w:ilvl w:val="0"/>
          <w:numId w:val="14"/>
        </w:numPr>
        <w:jc w:val="both"/>
        <w:rPr>
          <w:snapToGrid w:val="0"/>
          <w:lang w:val="ro-RO"/>
        </w:rPr>
      </w:pPr>
      <w:r w:rsidRPr="00091252">
        <w:rPr>
          <w:snapToGrid w:val="0"/>
          <w:lang w:val="ro-RO"/>
        </w:rPr>
        <w:t>se vor aplica proceduri și se va asigura implementarea măsurilor de protecție a solului împotriva eventualelor contaminări accidentale sau structurale.</w:t>
      </w:r>
    </w:p>
    <w:p w:rsidR="00720087" w:rsidRPr="00720087" w:rsidRDefault="00720087" w:rsidP="00856A6D">
      <w:pPr>
        <w:autoSpaceDE w:val="0"/>
        <w:autoSpaceDN w:val="0"/>
        <w:adjustRightInd w:val="0"/>
        <w:jc w:val="both"/>
        <w:rPr>
          <w:lang w:val="ro-RO"/>
        </w:rPr>
      </w:pPr>
    </w:p>
    <w:p w:rsidR="00526597" w:rsidRDefault="00526597" w:rsidP="00D80CE9">
      <w:pPr>
        <w:pStyle w:val="Heading3"/>
        <w:numPr>
          <w:ilvl w:val="2"/>
          <w:numId w:val="29"/>
        </w:numPr>
        <w:rPr>
          <w:lang w:val="ro-RO"/>
        </w:rPr>
      </w:pPr>
      <w:bookmarkStart w:id="54" w:name="_Toc3475990"/>
      <w:r>
        <w:rPr>
          <w:lang w:val="ro-RO"/>
        </w:rPr>
        <w:t>P</w:t>
      </w:r>
      <w:r w:rsidRPr="00526597">
        <w:rPr>
          <w:lang w:val="ro-RO"/>
        </w:rPr>
        <w:t>rotecția ecosistemelor terestre și acvatice</w:t>
      </w:r>
      <w:bookmarkEnd w:id="54"/>
    </w:p>
    <w:p w:rsidR="00526597" w:rsidRPr="00526597" w:rsidRDefault="00526597" w:rsidP="00D80CE9">
      <w:pPr>
        <w:pStyle w:val="Heading4"/>
        <w:numPr>
          <w:ilvl w:val="3"/>
          <w:numId w:val="29"/>
        </w:numPr>
        <w:rPr>
          <w:lang w:val="ro-RO"/>
        </w:rPr>
      </w:pPr>
      <w:r>
        <w:rPr>
          <w:lang w:val="ro-RO"/>
        </w:rPr>
        <w:t>I</w:t>
      </w:r>
      <w:r w:rsidRPr="00526597">
        <w:rPr>
          <w:lang w:val="ro-RO"/>
        </w:rPr>
        <w:t>dentificarea arealelor sensibile ce pot fi afectate de proiect</w:t>
      </w:r>
    </w:p>
    <w:p w:rsidR="00720087" w:rsidRPr="00091252" w:rsidRDefault="00720087" w:rsidP="00856A6D">
      <w:pPr>
        <w:widowControl w:val="0"/>
        <w:autoSpaceDE w:val="0"/>
        <w:autoSpaceDN w:val="0"/>
        <w:adjustRightInd w:val="0"/>
        <w:jc w:val="both"/>
        <w:rPr>
          <w:lang w:val="ro-RO"/>
        </w:rPr>
      </w:pPr>
      <w:r w:rsidRPr="00091252">
        <w:rPr>
          <w:lang w:val="ro-RO"/>
        </w:rPr>
        <w:t>Sursele de poluare la nivelul solului şi în vecinătatea acestuia sunt formate de activitatea de înlăturare a componentelor biotice (decopertare, acoperiri cu materiale locale şi pământ).</w:t>
      </w:r>
    </w:p>
    <w:p w:rsidR="00720087" w:rsidRPr="00091252" w:rsidRDefault="00720087" w:rsidP="00856A6D">
      <w:pPr>
        <w:spacing w:before="120"/>
        <w:jc w:val="both"/>
        <w:rPr>
          <w:lang w:val="ro-RO"/>
        </w:rPr>
      </w:pPr>
      <w:r w:rsidRPr="00091252">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rsidR="00720087" w:rsidRPr="00091252" w:rsidRDefault="00720087" w:rsidP="00856A6D">
      <w:pPr>
        <w:spacing w:before="120"/>
        <w:jc w:val="both"/>
        <w:rPr>
          <w:lang w:val="ro-RO"/>
        </w:rPr>
      </w:pPr>
      <w:r w:rsidRPr="00091252">
        <w:rPr>
          <w:lang w:val="ro-RO"/>
        </w:rPr>
        <w:t>Principalii poluanţi prezenţi în mediu si în vecinătatea zonelor de lucru (şantier, căi de acces, etc.) sunt particulele de praf (pulberile).</w:t>
      </w:r>
    </w:p>
    <w:p w:rsidR="00720087" w:rsidRPr="00091252" w:rsidRDefault="00720087" w:rsidP="00856A6D">
      <w:pPr>
        <w:spacing w:before="120"/>
        <w:jc w:val="both"/>
        <w:rPr>
          <w:lang w:val="ro-RO"/>
        </w:rPr>
      </w:pPr>
      <w:r w:rsidRPr="00091252">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rsidR="00720087" w:rsidRPr="00091252" w:rsidRDefault="00720087" w:rsidP="00856A6D">
      <w:pPr>
        <w:spacing w:before="120"/>
        <w:jc w:val="both"/>
        <w:rPr>
          <w:lang w:val="ro-RO"/>
        </w:rPr>
      </w:pPr>
      <w:r w:rsidRPr="00091252">
        <w:rPr>
          <w:lang w:val="ro-RO"/>
        </w:rPr>
        <w:t>Pulberile de praf se depun pe părţile aeriene ale plantelor dându-le un aspect şi un colorit specific.</w:t>
      </w:r>
    </w:p>
    <w:p w:rsidR="00720087" w:rsidRPr="00091252" w:rsidRDefault="00720087" w:rsidP="00856A6D">
      <w:pPr>
        <w:spacing w:before="120"/>
        <w:jc w:val="both"/>
        <w:rPr>
          <w:lang w:val="ro-RO"/>
        </w:rPr>
      </w:pPr>
      <w:r w:rsidRPr="00091252">
        <w:rPr>
          <w:lang w:val="ro-RO"/>
        </w:rPr>
        <w:t>Concentraţii de particule în aer care pot să prezinte riscuri pentru vegetaţie vor fi întâlnite pe o fîşie de cca de 50 m în jurul amplasamentului în timpul concentrării maxime a lucrărilor de execuţie.</w:t>
      </w:r>
    </w:p>
    <w:p w:rsidR="00720087" w:rsidRPr="00091252" w:rsidRDefault="00720087" w:rsidP="00856A6D">
      <w:pPr>
        <w:spacing w:before="120"/>
        <w:jc w:val="both"/>
        <w:rPr>
          <w:lang w:val="ro-RO"/>
        </w:rPr>
      </w:pPr>
      <w:r w:rsidRPr="00091252">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rsidR="00720087" w:rsidRPr="00091252" w:rsidRDefault="00720087" w:rsidP="00856A6D">
      <w:pPr>
        <w:spacing w:before="120"/>
        <w:jc w:val="both"/>
        <w:rPr>
          <w:lang w:val="ro-RO"/>
        </w:rPr>
      </w:pPr>
      <w:r w:rsidRPr="00091252">
        <w:rPr>
          <w:lang w:val="ro-RO"/>
        </w:rPr>
        <w:t>Poluanţii menţionaţi se propagă prin dispersie în mediul înconjurător, efectele maxime sunt pe o fîşie de circa 50 m în jurul lucrarilor.</w:t>
      </w:r>
    </w:p>
    <w:p w:rsidR="00720087" w:rsidRDefault="00720087" w:rsidP="00856A6D">
      <w:pPr>
        <w:spacing w:before="120"/>
        <w:jc w:val="both"/>
        <w:rPr>
          <w:lang w:val="ro-RO"/>
        </w:rPr>
      </w:pPr>
      <w:r w:rsidRPr="00091252">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rsidR="00526597" w:rsidRPr="000C3FE0" w:rsidRDefault="00526597" w:rsidP="00856A6D">
      <w:pPr>
        <w:spacing w:before="120"/>
        <w:jc w:val="both"/>
        <w:rPr>
          <w:lang w:val="ro-RO"/>
        </w:rPr>
      </w:pPr>
    </w:p>
    <w:p w:rsidR="00720087" w:rsidRPr="00720087" w:rsidRDefault="00720087" w:rsidP="00D80CE9">
      <w:pPr>
        <w:pStyle w:val="Heading4"/>
        <w:numPr>
          <w:ilvl w:val="3"/>
          <w:numId w:val="29"/>
        </w:numPr>
        <w:rPr>
          <w:lang w:val="ro-RO"/>
        </w:rPr>
      </w:pPr>
      <w:r w:rsidRPr="00720087">
        <w:rPr>
          <w:lang w:val="ro-RO"/>
        </w:rPr>
        <w:t>Lucrările, dotările şi măsurile pentru protecţia faunei şi florei terestre şi acvatice</w:t>
      </w:r>
    </w:p>
    <w:p w:rsidR="00720087" w:rsidRPr="00091252" w:rsidRDefault="00720087" w:rsidP="00856A6D">
      <w:pPr>
        <w:jc w:val="both"/>
        <w:rPr>
          <w:lang w:val="ro-RO"/>
        </w:rPr>
      </w:pPr>
      <w:r w:rsidRPr="00091252">
        <w:rPr>
          <w:lang w:val="ro-RO"/>
        </w:rPr>
        <w:t>Măsurile de protecţie a florei şi faunei pentru perioada de construcţie se iau din faza de organizare a lucrărilor; astfel:</w:t>
      </w:r>
    </w:p>
    <w:p w:rsidR="00720087" w:rsidRPr="00091252" w:rsidRDefault="00720087" w:rsidP="00856A6D">
      <w:pPr>
        <w:numPr>
          <w:ilvl w:val="0"/>
          <w:numId w:val="15"/>
        </w:numPr>
        <w:jc w:val="both"/>
        <w:rPr>
          <w:lang w:val="ro-RO"/>
        </w:rPr>
      </w:pPr>
      <w:r w:rsidRPr="00091252">
        <w:rPr>
          <w:lang w:val="ro-RO"/>
        </w:rPr>
        <w:t>Pentru evitarea accidentelor în care, pe langă oameni pot fi implicate şi animale, constructorul va prevede bariere fizice care să oprească accesul în locuri periculoase sau expuse.</w:t>
      </w:r>
    </w:p>
    <w:p w:rsidR="00720087" w:rsidRPr="00091252" w:rsidRDefault="00720087" w:rsidP="00856A6D">
      <w:pPr>
        <w:numPr>
          <w:ilvl w:val="0"/>
          <w:numId w:val="15"/>
        </w:numPr>
        <w:jc w:val="both"/>
        <w:rPr>
          <w:lang w:val="ro-RO"/>
        </w:rPr>
      </w:pPr>
      <w:r w:rsidRPr="00091252">
        <w:rPr>
          <w:lang w:val="ro-RO"/>
        </w:rPr>
        <w:t xml:space="preserve">Traficul </w:t>
      </w:r>
      <w:r w:rsidR="00C027FE" w:rsidRPr="00091252">
        <w:rPr>
          <w:lang w:val="ro-RO"/>
        </w:rPr>
        <w:t>in santier</w:t>
      </w:r>
      <w:r w:rsidRPr="00091252">
        <w:rPr>
          <w:lang w:val="ro-RO"/>
        </w:rPr>
        <w:t xml:space="preserve"> şi funcţionarea utilajelor se limitează la traseele şi programul de lucru specificat.</w:t>
      </w:r>
    </w:p>
    <w:p w:rsidR="00720087" w:rsidRPr="00091252" w:rsidRDefault="00720087" w:rsidP="00856A6D">
      <w:pPr>
        <w:numPr>
          <w:ilvl w:val="0"/>
          <w:numId w:val="15"/>
        </w:numPr>
        <w:jc w:val="both"/>
        <w:rPr>
          <w:lang w:val="ro-RO"/>
        </w:rPr>
      </w:pPr>
      <w:r w:rsidRPr="00091252">
        <w:rPr>
          <w:lang w:val="ro-RO"/>
        </w:rPr>
        <w:lastRenderedPageBreak/>
        <w:t>Se evită depozitarea necontrolată a materialelor de umplutură sau a pământului in alte locuri decât pe golul incintei de lucru (materialele transportate se vor pune imediat in opera).</w:t>
      </w:r>
    </w:p>
    <w:p w:rsidR="00720087" w:rsidRPr="00091252" w:rsidRDefault="00720087" w:rsidP="00856A6D">
      <w:pPr>
        <w:ind w:firstLine="720"/>
        <w:jc w:val="both"/>
        <w:rPr>
          <w:lang w:val="ro-RO"/>
        </w:rPr>
      </w:pPr>
      <w:r w:rsidRPr="00091252">
        <w:rPr>
          <w:lang w:val="ro-RO"/>
        </w:rPr>
        <w:t>Pentru protecţia florei şi faunei în perioada de după terminarea lucrărilor se vor efectua eventual lucrări de inierbare a suprafeţei afectate de organizarea de şantier.</w:t>
      </w:r>
    </w:p>
    <w:p w:rsidR="00720087" w:rsidRPr="00720087" w:rsidRDefault="00720087" w:rsidP="00856A6D">
      <w:pPr>
        <w:spacing w:before="120"/>
        <w:ind w:firstLine="720"/>
        <w:jc w:val="both"/>
        <w:rPr>
          <w:lang w:val="ro-RO"/>
        </w:rPr>
      </w:pPr>
      <w:r w:rsidRPr="00091252">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rsidR="00720087" w:rsidRDefault="00720087" w:rsidP="00D80CE9">
      <w:pPr>
        <w:pStyle w:val="Heading3"/>
        <w:numPr>
          <w:ilvl w:val="2"/>
          <w:numId w:val="29"/>
        </w:numPr>
        <w:rPr>
          <w:lang w:val="ro-RO"/>
        </w:rPr>
      </w:pPr>
      <w:bookmarkStart w:id="55" w:name="_Toc461699468"/>
      <w:bookmarkStart w:id="56" w:name="_Toc3475991"/>
      <w:r w:rsidRPr="00720087">
        <w:rPr>
          <w:lang w:val="ro-RO"/>
        </w:rPr>
        <w:t xml:space="preserve">Protecţia aşezărilor </w:t>
      </w:r>
      <w:r w:rsidR="0090708D" w:rsidRPr="00720087">
        <w:rPr>
          <w:lang w:val="ro-RO"/>
        </w:rPr>
        <w:t>umane</w:t>
      </w:r>
      <w:bookmarkEnd w:id="55"/>
      <w:r w:rsidR="0090708D">
        <w:rPr>
          <w:lang w:val="ro-RO"/>
        </w:rPr>
        <w:t xml:space="preserve"> si a altor obiective de interes public</w:t>
      </w:r>
      <w:bookmarkEnd w:id="56"/>
    </w:p>
    <w:p w:rsidR="00352AE5" w:rsidRPr="00352AE5" w:rsidRDefault="00352AE5" w:rsidP="00D80CE9">
      <w:pPr>
        <w:pStyle w:val="Heading4"/>
        <w:numPr>
          <w:ilvl w:val="3"/>
          <w:numId w:val="29"/>
        </w:numPr>
        <w:rPr>
          <w:lang w:val="ro-RO"/>
        </w:rPr>
      </w:pPr>
      <w:r>
        <w:rPr>
          <w:lang w:val="ro-RO"/>
        </w:rPr>
        <w:t>I</w:t>
      </w:r>
      <w:r w:rsidRPr="00352AE5">
        <w:rPr>
          <w:lang w:val="ro-RO"/>
        </w:rPr>
        <w:t>dentificarea obiectivelor de interes public, distanța față de așezările umane, respectiv față de monumente istorice și de arhitectură, alte zone asupra cărora există instituit un regim de restricție, zone de interes tradițional și altele</w:t>
      </w:r>
    </w:p>
    <w:p w:rsidR="00720087" w:rsidRPr="00091252" w:rsidRDefault="008C08EB" w:rsidP="00856A6D">
      <w:pPr>
        <w:spacing w:before="120"/>
        <w:jc w:val="both"/>
        <w:rPr>
          <w:lang w:val="ro-RO"/>
        </w:rPr>
      </w:pPr>
      <w:r>
        <w:rPr>
          <w:lang w:val="ro-RO"/>
        </w:rPr>
        <w:t>Terenul este amplasat langa alte constructii. Asezarile umane sunt la minim 5m fata de limita de proprietate.</w:t>
      </w:r>
    </w:p>
    <w:p w:rsidR="00720087" w:rsidRDefault="00720087" w:rsidP="00856A6D">
      <w:pPr>
        <w:spacing w:before="120"/>
        <w:jc w:val="both"/>
        <w:rPr>
          <w:lang w:val="ro-RO"/>
        </w:rPr>
      </w:pPr>
      <w:r w:rsidRPr="00091252">
        <w:rPr>
          <w:lang w:val="ro-RO"/>
        </w:rPr>
        <w:t>Pentru evitarea inconveniente</w:t>
      </w:r>
      <w:r w:rsidR="008C08EB">
        <w:rPr>
          <w:lang w:val="ro-RO"/>
        </w:rPr>
        <w:t>lor</w:t>
      </w:r>
      <w:r w:rsidRPr="00091252">
        <w:rPr>
          <w:lang w:val="ro-RO"/>
        </w:rPr>
        <w:t xml:space="preserve">, echipamentele care provoacă vibraţii ale terenului </w:t>
      </w:r>
      <w:r w:rsidR="008C08EB">
        <w:rPr>
          <w:lang w:val="ro-RO"/>
        </w:rPr>
        <w:t>sau zgomote puternice</w:t>
      </w:r>
      <w:r w:rsidRPr="00091252">
        <w:rPr>
          <w:lang w:val="ro-RO"/>
        </w:rPr>
        <w:t xml:space="preserve"> vor executa lucrări in anumite perioade ale zilei prestabilite cu proprietarii locuinţelor din zona lucrărilor</w:t>
      </w:r>
      <w:r w:rsidR="008C08EB">
        <w:rPr>
          <w:lang w:val="ro-RO"/>
        </w:rPr>
        <w:t xml:space="preserve"> si a primariei</w:t>
      </w:r>
      <w:r w:rsidRPr="00091252">
        <w:rPr>
          <w:lang w:val="ro-RO"/>
        </w:rPr>
        <w:t xml:space="preserve">. </w:t>
      </w:r>
    </w:p>
    <w:p w:rsidR="00352AE5" w:rsidRDefault="00352AE5" w:rsidP="00D80CE9">
      <w:pPr>
        <w:pStyle w:val="Heading4"/>
        <w:numPr>
          <w:ilvl w:val="3"/>
          <w:numId w:val="29"/>
        </w:numPr>
        <w:rPr>
          <w:lang w:val="ro-RO"/>
        </w:rPr>
      </w:pPr>
      <w:r>
        <w:rPr>
          <w:lang w:val="ro-RO"/>
        </w:rPr>
        <w:t>L</w:t>
      </w:r>
      <w:r w:rsidRPr="00352AE5">
        <w:rPr>
          <w:lang w:val="ro-RO"/>
        </w:rPr>
        <w:t>ucrările, dotările și măsurile pentru protecția așezărilor umane și a obiectivelor protejate și/sau de interes public</w:t>
      </w:r>
    </w:p>
    <w:p w:rsidR="008C08EB" w:rsidRDefault="008C08EB" w:rsidP="008C08EB">
      <w:pPr>
        <w:spacing w:before="120"/>
        <w:jc w:val="both"/>
        <w:rPr>
          <w:lang w:val="ro-RO"/>
        </w:rPr>
      </w:pPr>
      <w:r w:rsidRPr="008C08EB">
        <w:rPr>
          <w:lang w:val="ro-RO"/>
        </w:rPr>
        <w:t xml:space="preserve">Pentru evitarea inconvenientelor, echipamentele care provoacă vibraţii ale terenului sau zgomote puternice vor executa lucrări in anumite perioade ale zilei prestabilite cu proprietarii locuinţelor din zona lucrărilor si a primariei. </w:t>
      </w:r>
    </w:p>
    <w:p w:rsidR="006C34AE" w:rsidRPr="008C08EB" w:rsidRDefault="006C34AE" w:rsidP="008C08EB">
      <w:pPr>
        <w:spacing w:before="120"/>
        <w:jc w:val="both"/>
        <w:rPr>
          <w:lang w:val="ro-RO"/>
        </w:rPr>
      </w:pPr>
      <w:r>
        <w:rPr>
          <w:lang w:val="ro-RO"/>
        </w:rPr>
        <w:t>Zona lucrarilor se va proteja cu plase antipraf.</w:t>
      </w:r>
    </w:p>
    <w:p w:rsidR="000401CD" w:rsidRPr="000401CD" w:rsidRDefault="000401CD" w:rsidP="000401CD">
      <w:pPr>
        <w:rPr>
          <w:lang w:val="ro-RO"/>
        </w:rPr>
      </w:pPr>
    </w:p>
    <w:p w:rsidR="000401CD" w:rsidRDefault="000401CD" w:rsidP="00D80CE9">
      <w:pPr>
        <w:pStyle w:val="Heading3"/>
        <w:numPr>
          <w:ilvl w:val="2"/>
          <w:numId w:val="29"/>
        </w:numPr>
        <w:rPr>
          <w:lang w:val="ro-RO"/>
        </w:rPr>
      </w:pPr>
      <w:bookmarkStart w:id="57" w:name="_Toc3475992"/>
      <w:r>
        <w:rPr>
          <w:lang w:val="ro-RO"/>
        </w:rPr>
        <w:t>P</w:t>
      </w:r>
      <w:r w:rsidRPr="000401CD">
        <w:rPr>
          <w:lang w:val="ro-RO"/>
        </w:rPr>
        <w:t>revenirea și gestionarea deșeurilor generate pe amplasament în timpul realizării proiectului/în timpul exploatării, inclusiv eliminarea</w:t>
      </w:r>
      <w:bookmarkEnd w:id="57"/>
    </w:p>
    <w:p w:rsidR="00DB1338" w:rsidRPr="00DB1338" w:rsidRDefault="00DB1338" w:rsidP="00D80CE9">
      <w:pPr>
        <w:pStyle w:val="Heading4"/>
        <w:numPr>
          <w:ilvl w:val="3"/>
          <w:numId w:val="29"/>
        </w:numPr>
        <w:rPr>
          <w:lang w:val="ro-RO"/>
        </w:rPr>
      </w:pPr>
      <w:r>
        <w:rPr>
          <w:lang w:val="ro-RO"/>
        </w:rPr>
        <w:t>L</w:t>
      </w:r>
      <w:r w:rsidRPr="00DB1338">
        <w:rPr>
          <w:lang w:val="ro-RO"/>
        </w:rPr>
        <w:t>ista deșeurilor (clasificate și codificate în conformitate cu prevederile legislației europene și naționale privind deșeurile), cantități de deșeuri generate</w:t>
      </w:r>
    </w:p>
    <w:p w:rsidR="00720087" w:rsidRPr="00091252" w:rsidRDefault="00720087" w:rsidP="00856A6D">
      <w:pPr>
        <w:spacing w:before="120"/>
        <w:jc w:val="both"/>
        <w:rPr>
          <w:lang w:val="ro-RO"/>
        </w:rPr>
      </w:pPr>
      <w:r w:rsidRPr="00091252">
        <w:rPr>
          <w:lang w:val="ro-RO"/>
        </w:rPr>
        <w:t xml:space="preserve">In timpul perioadei de constructie rezultă in mod uzual următoarele tipuri de deşeuri, care sunt nepericuloase şi care se codifică in conformitate cu </w:t>
      </w:r>
      <w:r w:rsidR="00D23F87" w:rsidRPr="00091252">
        <w:rPr>
          <w:lang w:val="ro-RO"/>
        </w:rPr>
        <w:t>l</w:t>
      </w:r>
      <w:r w:rsidRPr="00091252">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rsidR="00720087" w:rsidRPr="00091252" w:rsidRDefault="00720087" w:rsidP="00856A6D">
      <w:pPr>
        <w:spacing w:before="120"/>
        <w:jc w:val="both"/>
        <w:rPr>
          <w:lang w:val="ro-RO"/>
        </w:rPr>
      </w:pPr>
      <w:r w:rsidRPr="00091252">
        <w:rPr>
          <w:lang w:val="ro-RO"/>
        </w:rPr>
        <w:t>De asemenea, mai pot rezulta ca deşeuri menajere nepericuloase: deşeuri biodegradabile produse de activitatea umană (cod 20 01 08), nămoluri din fosele septice ale organizării de şantier (cod 20 03 04), etc.</w:t>
      </w:r>
    </w:p>
    <w:p w:rsidR="00720087" w:rsidRPr="00091252" w:rsidRDefault="00720087" w:rsidP="00856A6D">
      <w:pPr>
        <w:spacing w:before="120"/>
        <w:jc w:val="both"/>
        <w:rPr>
          <w:lang w:val="ro-RO"/>
        </w:rPr>
      </w:pPr>
      <w:r w:rsidRPr="00091252">
        <w:rPr>
          <w:lang w:val="ro-RO"/>
        </w:rPr>
        <w:t xml:space="preserve">In perioada de executie, vor mai rezulta şi o serie resturi vegetale provenite de la curatarea terenului inainte de inceperea lucrărilor de construcţie. </w:t>
      </w:r>
    </w:p>
    <w:p w:rsidR="00720087" w:rsidRPr="00091252" w:rsidRDefault="00720087" w:rsidP="00856A6D">
      <w:pPr>
        <w:spacing w:before="120"/>
        <w:jc w:val="both"/>
        <w:rPr>
          <w:lang w:val="ro-RO"/>
        </w:rPr>
      </w:pPr>
      <w:r w:rsidRPr="00091252">
        <w:rPr>
          <w:lang w:val="ro-RO"/>
        </w:rPr>
        <w:lastRenderedPageBreak/>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rsidR="00720087" w:rsidRDefault="00720087" w:rsidP="00856A6D">
      <w:pPr>
        <w:spacing w:before="120"/>
        <w:jc w:val="both"/>
        <w:rPr>
          <w:lang w:val="ro-RO"/>
        </w:rPr>
      </w:pPr>
      <w:r w:rsidRPr="00091252">
        <w:rPr>
          <w:lang w:val="ro-RO"/>
        </w:rPr>
        <w:t xml:space="preserve">Dupa terminarea lucrarilor nu vor mai exista surse de deseuri </w:t>
      </w:r>
      <w:r w:rsidR="00D701FA">
        <w:rPr>
          <w:lang w:val="ro-RO"/>
        </w:rPr>
        <w:t xml:space="preserve">menajere, </w:t>
      </w:r>
      <w:r w:rsidR="00D701FA" w:rsidRPr="00091252">
        <w:rPr>
          <w:lang w:val="ro-RO"/>
        </w:rPr>
        <w:t>deşeuri biodegradabile produse de activitatea umană (cod 20 01 08)</w:t>
      </w:r>
    </w:p>
    <w:p w:rsidR="00DB1338" w:rsidRDefault="00DB1338" w:rsidP="00D80CE9">
      <w:pPr>
        <w:pStyle w:val="Heading4"/>
        <w:numPr>
          <w:ilvl w:val="3"/>
          <w:numId w:val="29"/>
        </w:numPr>
        <w:rPr>
          <w:lang w:val="ro-RO"/>
        </w:rPr>
      </w:pPr>
      <w:r>
        <w:rPr>
          <w:lang w:val="ro-RO"/>
        </w:rPr>
        <w:t>P</w:t>
      </w:r>
      <w:r w:rsidRPr="00DB1338">
        <w:rPr>
          <w:lang w:val="ro-RO"/>
        </w:rPr>
        <w:t>rogramul de prevenire și reducere a cantităților de deșeuri generate</w:t>
      </w:r>
    </w:p>
    <w:p w:rsidR="00091252" w:rsidRPr="00091252" w:rsidRDefault="00091252" w:rsidP="00091252">
      <w:pPr>
        <w:jc w:val="both"/>
        <w:rPr>
          <w:lang w:val="ro-RO"/>
        </w:rPr>
      </w:pPr>
      <w:r w:rsidRPr="00091252">
        <w:rPr>
          <w:lang w:val="ro-RO"/>
        </w:rPr>
        <w:t>Pentru etapa de execuție a lucrărilor se recomandă următoarele măsuri:</w:t>
      </w:r>
    </w:p>
    <w:p w:rsidR="00091252" w:rsidRPr="00091252" w:rsidRDefault="00091252" w:rsidP="00091252">
      <w:pPr>
        <w:numPr>
          <w:ilvl w:val="0"/>
          <w:numId w:val="16"/>
        </w:numPr>
        <w:rPr>
          <w:lang w:val="ro-RO"/>
        </w:rPr>
      </w:pPr>
      <w:r w:rsidRPr="00091252">
        <w:rPr>
          <w:lang w:val="ro-RO"/>
        </w:rPr>
        <w:t>pământul excavat va fi utilizat în cea mai mare parte la umpluturi</w:t>
      </w:r>
      <w:r w:rsidR="00D701FA">
        <w:rPr>
          <w:lang w:val="ro-RO"/>
        </w:rPr>
        <w:t xml:space="preserve"> </w:t>
      </w:r>
      <w:r w:rsidRPr="00091252">
        <w:rPr>
          <w:lang w:val="ro-RO"/>
        </w:rPr>
        <w:t>iar surplusul va fi stocat în amplasament și va fi folosit, in functie de necesităţile din zonă (de ex. la acoperirea temporară/zilnică a deșeurilor din depozitul zonal de deseuri);</w:t>
      </w:r>
    </w:p>
    <w:p w:rsidR="00091252" w:rsidRPr="00091252" w:rsidRDefault="00091252" w:rsidP="00091252">
      <w:pPr>
        <w:numPr>
          <w:ilvl w:val="0"/>
          <w:numId w:val="16"/>
        </w:numPr>
        <w:jc w:val="both"/>
        <w:rPr>
          <w:lang w:val="ro-RO"/>
        </w:rPr>
      </w:pPr>
      <w:r w:rsidRPr="00091252">
        <w:rPr>
          <w:lang w:val="ro-RO"/>
        </w:rPr>
        <w:t xml:space="preserve">solul contaminat va fi considerat deșeu și va fi înlăturat în consecință; </w:t>
      </w:r>
    </w:p>
    <w:p w:rsidR="00091252" w:rsidRPr="00091252" w:rsidRDefault="00091252" w:rsidP="00091252">
      <w:pPr>
        <w:numPr>
          <w:ilvl w:val="0"/>
          <w:numId w:val="16"/>
        </w:numPr>
        <w:jc w:val="both"/>
        <w:rPr>
          <w:lang w:val="ro-RO"/>
        </w:rPr>
      </w:pPr>
      <w:r w:rsidRPr="00091252">
        <w:rPr>
          <w:lang w:val="ro-RO"/>
        </w:rPr>
        <w:t>solul excavat care nu va fi folosit la reumplere trebuie transportat de pe șantier pe amplasamente prestabilite;</w:t>
      </w:r>
    </w:p>
    <w:p w:rsidR="00091252" w:rsidRPr="00091252" w:rsidRDefault="00091252" w:rsidP="00091252">
      <w:pPr>
        <w:numPr>
          <w:ilvl w:val="0"/>
          <w:numId w:val="16"/>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091252" w:rsidRPr="00091252" w:rsidRDefault="00091252" w:rsidP="00091252">
      <w:pPr>
        <w:spacing w:before="120"/>
        <w:jc w:val="both"/>
        <w:rPr>
          <w:lang w:val="ro-RO"/>
        </w:rPr>
      </w:pPr>
      <w:r w:rsidRPr="00091252">
        <w:rPr>
          <w:lang w:val="ro-RO"/>
        </w:rPr>
        <w:t>Deşeurile menajere care vor fi produse de către lucrători</w:t>
      </w:r>
      <w:r w:rsidR="00D701FA">
        <w:rPr>
          <w:lang w:val="ro-RO"/>
        </w:rPr>
        <w:t xml:space="preserve"> si in perioada de exploatare</w:t>
      </w:r>
      <w:r w:rsidRPr="00091252">
        <w:rPr>
          <w:lang w:val="ro-RO"/>
        </w:rPr>
        <w:t xml:space="preserve"> vor fi colectate in ecotomberoane, pe plan local şi vor fi transportate la depozitul ecologic zonal.</w:t>
      </w:r>
    </w:p>
    <w:p w:rsidR="00091252" w:rsidRPr="00091252" w:rsidRDefault="00091252" w:rsidP="00091252">
      <w:pPr>
        <w:rPr>
          <w:lang w:val="ro-RO"/>
        </w:rPr>
      </w:pPr>
    </w:p>
    <w:p w:rsidR="00DB1338" w:rsidRDefault="00DB1338" w:rsidP="00D80CE9">
      <w:pPr>
        <w:pStyle w:val="Heading4"/>
        <w:numPr>
          <w:ilvl w:val="3"/>
          <w:numId w:val="29"/>
        </w:numPr>
        <w:rPr>
          <w:lang w:val="ro-RO"/>
        </w:rPr>
      </w:pPr>
      <w:r>
        <w:rPr>
          <w:lang w:val="ro-RO"/>
        </w:rPr>
        <w:t>P</w:t>
      </w:r>
      <w:r w:rsidRPr="00DB1338">
        <w:rPr>
          <w:lang w:val="ro-RO"/>
        </w:rPr>
        <w:t>lanul de gestionare a deșeurilor</w:t>
      </w:r>
    </w:p>
    <w:p w:rsidR="00DB1338" w:rsidRPr="00720087" w:rsidRDefault="00DB1338" w:rsidP="00856A6D">
      <w:pPr>
        <w:spacing w:before="120"/>
        <w:jc w:val="both"/>
        <w:rPr>
          <w:lang w:val="ro-RO"/>
        </w:rPr>
      </w:pPr>
    </w:p>
    <w:p w:rsidR="00720087" w:rsidRPr="00091252" w:rsidRDefault="00720087" w:rsidP="00856A6D">
      <w:pPr>
        <w:jc w:val="both"/>
        <w:rPr>
          <w:b/>
          <w:lang w:val="ro-RO"/>
        </w:rPr>
      </w:pPr>
      <w:r w:rsidRPr="00091252">
        <w:rPr>
          <w:b/>
          <w:lang w:val="ro-RO"/>
        </w:rPr>
        <w:t>Modul de gospodărire a deşeurilor şi asigurarea condiţiilor de protecţie a mediului</w:t>
      </w:r>
    </w:p>
    <w:p w:rsidR="00720087" w:rsidRPr="00091252" w:rsidRDefault="00720087" w:rsidP="00856A6D">
      <w:pPr>
        <w:jc w:val="both"/>
        <w:rPr>
          <w:lang w:val="ro-RO"/>
        </w:rPr>
      </w:pPr>
      <w:r w:rsidRPr="00091252">
        <w:rPr>
          <w:lang w:val="ro-RO"/>
        </w:rPr>
        <w:t>Pentru etapa de execuție a lucrărilor se recomandă următoarele măsuri:</w:t>
      </w:r>
    </w:p>
    <w:p w:rsidR="00D701FA" w:rsidRPr="00091252" w:rsidRDefault="00D701FA" w:rsidP="00D701FA">
      <w:pPr>
        <w:numPr>
          <w:ilvl w:val="0"/>
          <w:numId w:val="16"/>
        </w:numPr>
        <w:rPr>
          <w:lang w:val="ro-RO"/>
        </w:rPr>
      </w:pPr>
      <w:r w:rsidRPr="00091252">
        <w:rPr>
          <w:lang w:val="ro-RO"/>
        </w:rPr>
        <w:t>pământul excavat va fi utilizat în cea mai mare parte la umpluturi</w:t>
      </w:r>
      <w:r>
        <w:rPr>
          <w:lang w:val="ro-RO"/>
        </w:rPr>
        <w:t xml:space="preserve"> </w:t>
      </w:r>
      <w:r w:rsidRPr="00091252">
        <w:rPr>
          <w:lang w:val="ro-RO"/>
        </w:rPr>
        <w:t>iar surplusul va fi stocat în amplasament și va fi folosit, in functie de necesităţile din zonă (de ex. la acoperirea temporară/zilnică a deșeurilor din depozitul zonal de deseuri);</w:t>
      </w:r>
    </w:p>
    <w:p w:rsidR="00720087" w:rsidRPr="00091252" w:rsidRDefault="00720087" w:rsidP="00856A6D">
      <w:pPr>
        <w:numPr>
          <w:ilvl w:val="0"/>
          <w:numId w:val="16"/>
        </w:numPr>
        <w:jc w:val="both"/>
        <w:rPr>
          <w:lang w:val="ro-RO"/>
        </w:rPr>
      </w:pPr>
      <w:r w:rsidRPr="00091252">
        <w:rPr>
          <w:lang w:val="ro-RO"/>
        </w:rPr>
        <w:t xml:space="preserve">solul contaminat va fi considerat deșeu și va fi înlăturat în consecință; </w:t>
      </w:r>
    </w:p>
    <w:p w:rsidR="00720087" w:rsidRPr="00091252" w:rsidRDefault="00720087" w:rsidP="00856A6D">
      <w:pPr>
        <w:numPr>
          <w:ilvl w:val="0"/>
          <w:numId w:val="16"/>
        </w:numPr>
        <w:jc w:val="both"/>
        <w:rPr>
          <w:lang w:val="ro-RO"/>
        </w:rPr>
      </w:pPr>
      <w:r w:rsidRPr="00091252">
        <w:rPr>
          <w:lang w:val="ro-RO"/>
        </w:rPr>
        <w:t>solul excavat care nu va fi folosit la reumplere trebuie transportat de pe șantier pe amplasamente prestabilite;</w:t>
      </w:r>
    </w:p>
    <w:p w:rsidR="00720087" w:rsidRPr="00091252" w:rsidRDefault="00720087" w:rsidP="00856A6D">
      <w:pPr>
        <w:numPr>
          <w:ilvl w:val="0"/>
          <w:numId w:val="16"/>
        </w:numPr>
        <w:jc w:val="both"/>
        <w:rPr>
          <w:lang w:val="ro-RO"/>
        </w:rPr>
      </w:pPr>
      <w:r w:rsidRPr="00091252">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D701FA" w:rsidRPr="00D701FA" w:rsidRDefault="00D701FA" w:rsidP="00D701FA">
      <w:pPr>
        <w:spacing w:before="120"/>
        <w:jc w:val="both"/>
        <w:rPr>
          <w:lang w:val="ro-RO"/>
        </w:rPr>
      </w:pPr>
      <w:bookmarkStart w:id="58" w:name="_Toc461699470"/>
      <w:bookmarkStart w:id="59" w:name="_Toc3475993"/>
      <w:r w:rsidRPr="00D701FA">
        <w:rPr>
          <w:lang w:val="ro-RO"/>
        </w:rPr>
        <w:t>Deşeurile menajere care vor fi produse de către lucrători si in perioada de exploatare vor fi colectate in ecotomberoane, pe plan local şi vor fi transportate la depozitul ecologic zonal.</w:t>
      </w:r>
    </w:p>
    <w:p w:rsidR="00720087" w:rsidRPr="00720087" w:rsidRDefault="00720087" w:rsidP="00D80CE9">
      <w:pPr>
        <w:pStyle w:val="Heading3"/>
        <w:numPr>
          <w:ilvl w:val="2"/>
          <w:numId w:val="29"/>
        </w:numPr>
        <w:rPr>
          <w:lang w:val="ro-RO"/>
        </w:rPr>
      </w:pPr>
      <w:r w:rsidRPr="00720087">
        <w:rPr>
          <w:lang w:val="ro-RO"/>
        </w:rPr>
        <w:t>Gospodărirea substanţelor şi preparatelor chimice periculoase</w:t>
      </w:r>
      <w:bookmarkEnd w:id="58"/>
      <w:bookmarkEnd w:id="59"/>
    </w:p>
    <w:p w:rsidR="0017633B" w:rsidRDefault="0017633B" w:rsidP="00D80CE9">
      <w:pPr>
        <w:pStyle w:val="Heading4"/>
        <w:numPr>
          <w:ilvl w:val="3"/>
          <w:numId w:val="29"/>
        </w:numPr>
      </w:pPr>
      <w:r>
        <w:rPr>
          <w:color w:val="222222"/>
        </w:rPr>
        <w:t>S</w:t>
      </w:r>
      <w:r>
        <w:t>ubstanțele și preparatele chimice periculoase utilizate și/sau produse;</w:t>
      </w:r>
    </w:p>
    <w:p w:rsidR="0017633B" w:rsidRDefault="0017633B" w:rsidP="0017633B">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sidR="002C50D6">
        <w:rPr>
          <w:rFonts w:ascii="Times New Roman" w:hAnsi="Times New Roman" w:cs="Times New Roman"/>
          <w:color w:val="auto"/>
          <w:lang w:val="ro-RO"/>
        </w:rPr>
        <w:t>, nici in faza de executie si nici in faza de operare nu se folosesc substante chimice periculoase.</w:t>
      </w:r>
    </w:p>
    <w:p w:rsidR="0017633B" w:rsidRPr="0017633B" w:rsidRDefault="0017633B" w:rsidP="0017633B"/>
    <w:p w:rsidR="0017633B" w:rsidRDefault="0017633B" w:rsidP="00D80CE9">
      <w:pPr>
        <w:pStyle w:val="Heading4"/>
        <w:numPr>
          <w:ilvl w:val="3"/>
          <w:numId w:val="29"/>
        </w:numPr>
        <w:rPr>
          <w:color w:val="333333"/>
        </w:rPr>
      </w:pPr>
      <w:r>
        <w:rPr>
          <w:color w:val="222222"/>
        </w:rPr>
        <w:lastRenderedPageBreak/>
        <w:t>M</w:t>
      </w:r>
      <w:r>
        <w:t xml:space="preserve">odul de gospodărire a substanțelor și preparatelor chimice periculoase și asigurarea condițiilor de protecție a factorilor de mediu și </w:t>
      </w:r>
      <w:proofErr w:type="gramStart"/>
      <w:r>
        <w:t>a</w:t>
      </w:r>
      <w:proofErr w:type="gramEnd"/>
      <w:r>
        <w:t xml:space="preserve"> sănătății populației.</w:t>
      </w:r>
    </w:p>
    <w:p w:rsidR="002C50D6" w:rsidRDefault="002C50D6" w:rsidP="002C50D6">
      <w:pPr>
        <w:pStyle w:val="Default"/>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r>
        <w:rPr>
          <w:rFonts w:ascii="Times New Roman" w:hAnsi="Times New Roman" w:cs="Times New Roman"/>
          <w:color w:val="auto"/>
          <w:lang w:val="ro-RO"/>
        </w:rPr>
        <w:t>, nici in faza de executie si nici in faza de operare nu se folosesc substante chimice periculoase.</w:t>
      </w:r>
    </w:p>
    <w:p w:rsidR="00720087" w:rsidRDefault="00720087" w:rsidP="00856A6D">
      <w:pPr>
        <w:pStyle w:val="Default"/>
        <w:jc w:val="both"/>
        <w:rPr>
          <w:rFonts w:ascii="Times New Roman" w:hAnsi="Times New Roman" w:cs="Times New Roman"/>
          <w:color w:val="auto"/>
          <w:lang w:val="ro-RO"/>
        </w:rPr>
      </w:pPr>
    </w:p>
    <w:p w:rsidR="0090708D" w:rsidRDefault="0090708D" w:rsidP="00856A6D">
      <w:pPr>
        <w:pStyle w:val="Default"/>
        <w:jc w:val="both"/>
        <w:rPr>
          <w:rFonts w:ascii="Times New Roman" w:hAnsi="Times New Roman" w:cs="Times New Roman"/>
          <w:color w:val="auto"/>
          <w:lang w:val="ro-RO"/>
        </w:rPr>
      </w:pPr>
    </w:p>
    <w:p w:rsidR="0090708D" w:rsidRDefault="0090708D" w:rsidP="00D80CE9">
      <w:pPr>
        <w:pStyle w:val="Heading2"/>
        <w:numPr>
          <w:ilvl w:val="1"/>
          <w:numId w:val="29"/>
        </w:numPr>
        <w:rPr>
          <w:lang w:val="ro-RO"/>
        </w:rPr>
      </w:pPr>
      <w:bookmarkStart w:id="60" w:name="_Toc3475994"/>
      <w:r w:rsidRPr="0090708D">
        <w:rPr>
          <w:lang w:val="ro-RO"/>
        </w:rPr>
        <w:t>UTILIZAREA RESURSELOR NATURALE, IN SPECIAL A SOLULUI, A TERENURILOR, A APEI SI A BIODOVERSITATII</w:t>
      </w:r>
      <w:bookmarkEnd w:id="60"/>
    </w:p>
    <w:p w:rsidR="0090708D" w:rsidRDefault="00091252" w:rsidP="00856A6D">
      <w:pPr>
        <w:widowControl w:val="0"/>
        <w:autoSpaceDE w:val="0"/>
        <w:autoSpaceDN w:val="0"/>
        <w:adjustRightInd w:val="0"/>
        <w:jc w:val="both"/>
        <w:rPr>
          <w:i/>
          <w:lang w:val="ro-RO"/>
        </w:rPr>
      </w:pPr>
      <w:r>
        <w:rPr>
          <w:lang w:val="ro-RO"/>
        </w:rPr>
        <w:t>Se vor utiliza agregate naturale, agrementate, exclusiv din locatii autorizate de Agentiile de Protectiea a Mediului.</w:t>
      </w:r>
    </w:p>
    <w:p w:rsidR="0090708D" w:rsidRDefault="0090708D" w:rsidP="00D80CE9">
      <w:pPr>
        <w:pStyle w:val="Heading1"/>
        <w:numPr>
          <w:ilvl w:val="0"/>
          <w:numId w:val="29"/>
        </w:numPr>
        <w:ind w:left="284"/>
        <w:rPr>
          <w:rFonts w:ascii="Times New Roman" w:hAnsi="Times New Roman"/>
          <w:noProof/>
          <w:sz w:val="26"/>
          <w:szCs w:val="26"/>
          <w:lang w:val="ro-RO"/>
        </w:rPr>
      </w:pPr>
      <w:bookmarkStart w:id="61" w:name="_Toc3475995"/>
      <w:r w:rsidRPr="0090708D">
        <w:rPr>
          <w:rFonts w:ascii="Times New Roman" w:hAnsi="Times New Roman"/>
          <w:noProof/>
          <w:sz w:val="26"/>
          <w:szCs w:val="26"/>
          <w:lang w:val="ro-RO"/>
        </w:rPr>
        <w:t>DESCRIEREA ASPECTELOR DE MEDIU SUSCEPTIBILE A FI AFECTATE IN MOD SEMNIFICATIV DE PROIECT</w:t>
      </w:r>
      <w:bookmarkEnd w:id="61"/>
    </w:p>
    <w:p w:rsidR="009F3CF5" w:rsidRDefault="00AB55E3" w:rsidP="00856A6D">
      <w:pPr>
        <w:spacing w:before="120"/>
        <w:jc w:val="both"/>
        <w:rPr>
          <w:lang w:val="ro-RO"/>
        </w:rPr>
      </w:pPr>
      <w:r w:rsidRPr="00091252">
        <w:rPr>
          <w:lang w:val="ro-RO"/>
        </w:rPr>
        <w:t xml:space="preserve">Având în vedere faptul ca solicitarea de acord de mediu se face pentru consolidarea unui </w:t>
      </w:r>
      <w:r w:rsidR="00D701FA">
        <w:rPr>
          <w:lang w:val="ro-RO"/>
        </w:rPr>
        <w:t>complex turistic</w:t>
      </w:r>
      <w:r w:rsidRPr="00091252">
        <w:rPr>
          <w:lang w:val="ro-RO"/>
        </w:rPr>
        <w:t xml:space="preserve">, din punct de vedere al impactului produs asupra mediului înconjurător, </w:t>
      </w:r>
      <w:r w:rsidR="00D701FA">
        <w:rPr>
          <w:lang w:val="ro-RO"/>
        </w:rPr>
        <w:t xml:space="preserve"> apreciem ca acesta </w:t>
      </w:r>
      <w:r w:rsidRPr="00091252">
        <w:rPr>
          <w:lang w:val="ro-RO"/>
        </w:rPr>
        <w:t>se încadrează în limitele admise</w:t>
      </w:r>
      <w:r w:rsidR="00D701FA">
        <w:rPr>
          <w:lang w:val="ro-RO"/>
        </w:rPr>
        <w:t xml:space="preserve"> si nu vor fi aspecte de mediu afectate in mod semnificativ de proiect.</w:t>
      </w:r>
    </w:p>
    <w:p w:rsidR="0017633B" w:rsidRPr="0017633B" w:rsidRDefault="0017633B" w:rsidP="00D80CE9">
      <w:pPr>
        <w:pStyle w:val="Heading2"/>
        <w:numPr>
          <w:ilvl w:val="1"/>
          <w:numId w:val="29"/>
        </w:numPr>
        <w:rPr>
          <w:lang w:val="ro-RO"/>
        </w:rPr>
      </w:pPr>
      <w:bookmarkStart w:id="62" w:name="_Toc3475996"/>
      <w:r>
        <w:rPr>
          <w:lang w:val="ro-RO"/>
        </w:rPr>
        <w:t>I</w:t>
      </w:r>
      <w:r w:rsidRPr="0017633B">
        <w:rPr>
          <w:lang w:val="ro-RO"/>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2"/>
    </w:p>
    <w:p w:rsidR="0017633B" w:rsidRPr="00091252" w:rsidRDefault="0017633B" w:rsidP="0017633B">
      <w:pPr>
        <w:jc w:val="both"/>
        <w:rPr>
          <w:lang w:val="ro-RO"/>
        </w:rPr>
      </w:pPr>
      <w:r w:rsidRPr="00091252">
        <w:rPr>
          <w:lang w:val="ro-RO"/>
        </w:rPr>
        <w:t>Factori de mediu afectaţi de proiectul propus în perioada de implementare</w:t>
      </w:r>
    </w:p>
    <w:p w:rsidR="0017633B" w:rsidRPr="00091252" w:rsidRDefault="0017633B" w:rsidP="0017633B">
      <w:pPr>
        <w:jc w:val="both"/>
        <w:rPr>
          <w:lang w:val="ro-RO"/>
        </w:rPr>
      </w:pPr>
    </w:p>
    <w:p w:rsidR="0017633B" w:rsidRPr="00091252" w:rsidRDefault="0017633B" w:rsidP="0017633B">
      <w:pPr>
        <w:jc w:val="both"/>
        <w:rPr>
          <w:b/>
          <w:lang w:val="ro-RO"/>
        </w:rPr>
      </w:pPr>
      <w:r w:rsidRPr="00091252">
        <w:rPr>
          <w:b/>
          <w:lang w:val="ro-RO"/>
        </w:rPr>
        <w:t>Aer</w:t>
      </w:r>
    </w:p>
    <w:p w:rsidR="0017633B" w:rsidRPr="00091252" w:rsidRDefault="0017633B" w:rsidP="0017633B">
      <w:pPr>
        <w:jc w:val="both"/>
        <w:rPr>
          <w:lang w:val="ro-RO"/>
        </w:rPr>
      </w:pPr>
      <w:r w:rsidRPr="00091252">
        <w:rPr>
          <w:lang w:val="ro-RO"/>
        </w:rPr>
        <w:t xml:space="preserve"> Lucrarile de </w:t>
      </w:r>
      <w:r w:rsidR="00FB5555">
        <w:rPr>
          <w:lang w:val="ro-RO"/>
        </w:rPr>
        <w:t>construire</w:t>
      </w:r>
      <w:r w:rsidRPr="00091252">
        <w:rPr>
          <w:lang w:val="ro-RO"/>
        </w:rPr>
        <w:t>, po</w:t>
      </w:r>
      <w:r w:rsidR="00FB5555">
        <w:rPr>
          <w:lang w:val="ro-RO"/>
        </w:rPr>
        <w:t xml:space="preserve">t </w:t>
      </w:r>
      <w:r w:rsidRPr="00091252">
        <w:rPr>
          <w:lang w:val="ro-RO"/>
        </w:rPr>
        <w:t>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rsidR="0017633B" w:rsidRPr="00091252" w:rsidRDefault="0017633B" w:rsidP="0017633B">
      <w:pPr>
        <w:jc w:val="both"/>
        <w:rPr>
          <w:lang w:val="ro-RO"/>
        </w:rPr>
      </w:pPr>
    </w:p>
    <w:p w:rsidR="0017633B" w:rsidRPr="00091252" w:rsidRDefault="0017633B" w:rsidP="0017633B">
      <w:pPr>
        <w:jc w:val="both"/>
        <w:rPr>
          <w:b/>
          <w:lang w:val="ro-RO"/>
        </w:rPr>
      </w:pPr>
      <w:r w:rsidRPr="00091252">
        <w:rPr>
          <w:b/>
          <w:lang w:val="ro-RO"/>
        </w:rPr>
        <w:t>Apa</w:t>
      </w:r>
    </w:p>
    <w:p w:rsidR="0017633B" w:rsidRPr="00091252" w:rsidRDefault="0017633B" w:rsidP="0017633B">
      <w:pPr>
        <w:jc w:val="both"/>
        <w:rPr>
          <w:lang w:val="ro-RO"/>
        </w:rPr>
      </w:pPr>
      <w:r w:rsidRPr="00091252">
        <w:rPr>
          <w:lang w:val="ro-RO"/>
        </w:rPr>
        <w:t xml:space="preserve"> Lucrările 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rsidR="0017633B" w:rsidRPr="00091252" w:rsidRDefault="0017633B" w:rsidP="0017633B">
      <w:pPr>
        <w:jc w:val="both"/>
        <w:rPr>
          <w:lang w:val="ro-RO"/>
        </w:rPr>
      </w:pPr>
      <w:r w:rsidRPr="00091252">
        <w:rPr>
          <w:lang w:val="ro-RO"/>
        </w:rPr>
        <w:t>Poluarea apelor de suprafaţă şi subterane poate proveni din deversarea sau infiltrarea apelor pluviale colectate de pe carosabilul contaminat cu:</w:t>
      </w:r>
    </w:p>
    <w:p w:rsidR="0017633B" w:rsidRPr="00091252" w:rsidRDefault="0017633B" w:rsidP="0017633B">
      <w:pPr>
        <w:jc w:val="both"/>
        <w:rPr>
          <w:lang w:val="ro-RO"/>
        </w:rPr>
      </w:pPr>
      <w:r w:rsidRPr="00091252">
        <w:rPr>
          <w:lang w:val="ro-RO"/>
        </w:rPr>
        <w:t xml:space="preserve">produse petroliere scurse de la autovehicule; </w:t>
      </w:r>
    </w:p>
    <w:p w:rsidR="0017633B" w:rsidRPr="00091252" w:rsidRDefault="0017633B" w:rsidP="0017633B">
      <w:pPr>
        <w:jc w:val="both"/>
        <w:rPr>
          <w:lang w:val="ro-RO"/>
        </w:rPr>
      </w:pPr>
      <w:r w:rsidRPr="00091252">
        <w:rPr>
          <w:lang w:val="ro-RO"/>
        </w:rPr>
        <w:lastRenderedPageBreak/>
        <w:t>depuneri de pulberi provenite din arderea combustibilului;</w:t>
      </w:r>
    </w:p>
    <w:p w:rsidR="0017633B" w:rsidRPr="00091252" w:rsidRDefault="0017633B" w:rsidP="0017633B">
      <w:pPr>
        <w:jc w:val="both"/>
        <w:rPr>
          <w:lang w:val="ro-RO"/>
        </w:rPr>
      </w:pPr>
      <w:r w:rsidRPr="00091252">
        <w:rPr>
          <w:lang w:val="ro-RO"/>
        </w:rPr>
        <w:t>particule rezultate din erodarea pneurilor sau cu alte materii rezultate din trafic;</w:t>
      </w:r>
    </w:p>
    <w:p w:rsidR="0017633B" w:rsidRPr="00091252" w:rsidRDefault="0017633B" w:rsidP="0017633B">
      <w:pPr>
        <w:jc w:val="both"/>
        <w:rPr>
          <w:lang w:val="ro-RO"/>
        </w:rPr>
      </w:pPr>
      <w:r w:rsidRPr="00091252">
        <w:rPr>
          <w:lang w:val="ro-RO"/>
        </w:rPr>
        <w:t>materiale antiderapante (săruri decongelate);</w:t>
      </w:r>
    </w:p>
    <w:p w:rsidR="0017633B" w:rsidRPr="00091252" w:rsidRDefault="0017633B" w:rsidP="0017633B">
      <w:pPr>
        <w:jc w:val="both"/>
        <w:rPr>
          <w:lang w:val="ro-RO"/>
        </w:rPr>
      </w:pPr>
      <w:r w:rsidRPr="00091252">
        <w:rPr>
          <w:lang w:val="ro-RO"/>
        </w:rPr>
        <w:t>deversarea accidentala cu lichide potuante în caz de accidente rutiere în care sunt atrenante autivehicule care transporta substante potuante.</w:t>
      </w:r>
    </w:p>
    <w:p w:rsidR="0017633B" w:rsidRPr="00091252" w:rsidRDefault="0017633B" w:rsidP="0017633B">
      <w:pPr>
        <w:jc w:val="both"/>
        <w:rPr>
          <w:lang w:val="ro-RO"/>
        </w:rPr>
      </w:pPr>
      <w:r w:rsidRPr="00091252">
        <w:rPr>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rsidR="0017633B" w:rsidRPr="00091252" w:rsidRDefault="0017633B" w:rsidP="0017633B">
      <w:pPr>
        <w:jc w:val="both"/>
        <w:rPr>
          <w:lang w:val="ro-RO"/>
        </w:rPr>
      </w:pPr>
      <w:r w:rsidRPr="00091252">
        <w:rPr>
          <w:lang w:val="ro-RO"/>
        </w:rPr>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rsidR="0017633B" w:rsidRPr="00091252" w:rsidRDefault="0017633B" w:rsidP="0017633B">
      <w:pPr>
        <w:jc w:val="both"/>
        <w:rPr>
          <w:lang w:val="ro-RO"/>
        </w:rPr>
      </w:pPr>
      <w:r w:rsidRPr="00091252">
        <w:rPr>
          <w:lang w:val="ro-RO"/>
        </w:rPr>
        <w:t xml:space="preserve"> În cazul prezentului proiect, apele pluviale se pot impurifica cu materii in suspensii, uleiuri, hidrocarburi colectate din zona carosabilului prin rigole pereate. </w:t>
      </w:r>
    </w:p>
    <w:p w:rsidR="0017633B" w:rsidRPr="00091252" w:rsidRDefault="0017633B" w:rsidP="0017633B">
      <w:pPr>
        <w:jc w:val="both"/>
        <w:rPr>
          <w:lang w:val="ro-RO"/>
        </w:rPr>
      </w:pPr>
      <w:r w:rsidRPr="00091252">
        <w:rPr>
          <w:lang w:val="ro-RO"/>
        </w:rPr>
        <w:t xml:space="preserve"> Ape de suprafaţă</w:t>
      </w:r>
    </w:p>
    <w:p w:rsidR="0017633B" w:rsidRPr="00091252" w:rsidRDefault="0017633B" w:rsidP="0017633B">
      <w:pPr>
        <w:jc w:val="both"/>
        <w:rPr>
          <w:lang w:val="ro-RO"/>
        </w:rPr>
      </w:pPr>
      <w:r w:rsidRPr="00091252">
        <w:rPr>
          <w:lang w:val="ro-RO"/>
        </w:rPr>
        <w:t xml:space="preserve"> In vecinatatea amplasamentul proiectului propus sunt ape de suprafaţă care pot să fie afectate de lucrările specifice activităţii de consolidatre drum, dupa cum urmeaza: </w:t>
      </w:r>
    </w:p>
    <w:p w:rsidR="0017633B" w:rsidRPr="00091252" w:rsidRDefault="0017633B" w:rsidP="0017633B">
      <w:pPr>
        <w:jc w:val="both"/>
        <w:rPr>
          <w:lang w:val="ro-RO"/>
        </w:rPr>
      </w:pPr>
      <w:r w:rsidRPr="00091252">
        <w:rPr>
          <w:lang w:val="ro-RO"/>
        </w:rPr>
        <w:t>produse petroliere scurse de la autovehicule;</w:t>
      </w:r>
    </w:p>
    <w:p w:rsidR="0017633B" w:rsidRPr="00091252" w:rsidRDefault="0017633B" w:rsidP="0017633B">
      <w:pPr>
        <w:jc w:val="both"/>
        <w:rPr>
          <w:lang w:val="ro-RO"/>
        </w:rPr>
      </w:pPr>
      <w:r w:rsidRPr="00091252">
        <w:rPr>
          <w:lang w:val="ro-RO"/>
        </w:rPr>
        <w:t xml:space="preserve">depuneri de pulberi provenite din arderea combustibilului; </w:t>
      </w:r>
    </w:p>
    <w:p w:rsidR="0017633B" w:rsidRPr="00091252" w:rsidRDefault="0017633B" w:rsidP="0017633B">
      <w:pPr>
        <w:jc w:val="both"/>
        <w:rPr>
          <w:lang w:val="ro-RO"/>
        </w:rPr>
      </w:pPr>
      <w:r w:rsidRPr="00091252">
        <w:rPr>
          <w:lang w:val="ro-RO"/>
        </w:rPr>
        <w:t xml:space="preserve">particule rezultate din erodarea pneurilor sau cu alte materii rezultate din trafic; </w:t>
      </w:r>
    </w:p>
    <w:p w:rsidR="0017633B" w:rsidRPr="00091252" w:rsidRDefault="0017633B" w:rsidP="0017633B">
      <w:pPr>
        <w:jc w:val="both"/>
        <w:rPr>
          <w:lang w:val="ro-RO"/>
        </w:rPr>
      </w:pPr>
      <w:r w:rsidRPr="00091252">
        <w:rPr>
          <w:lang w:val="ro-RO"/>
        </w:rPr>
        <w:t>materiale antiderapante (săruri decongelate);</w:t>
      </w:r>
    </w:p>
    <w:p w:rsidR="0017633B" w:rsidRPr="00091252" w:rsidRDefault="0017633B" w:rsidP="0017633B">
      <w:pPr>
        <w:jc w:val="both"/>
        <w:rPr>
          <w:lang w:val="ro-RO"/>
        </w:rPr>
      </w:pPr>
      <w:r w:rsidRPr="00091252">
        <w:rPr>
          <w:lang w:val="ro-RO"/>
        </w:rPr>
        <w:t xml:space="preserve">deversarea accidentala cu lichide potuante în caz de accidente rutiere în care sunt atrenante autivehicule care transporta substante potuante. </w:t>
      </w:r>
    </w:p>
    <w:p w:rsidR="0017633B" w:rsidRPr="00091252" w:rsidRDefault="0017633B" w:rsidP="0017633B">
      <w:pPr>
        <w:jc w:val="both"/>
        <w:rPr>
          <w:lang w:val="ro-RO"/>
        </w:rPr>
      </w:pPr>
    </w:p>
    <w:p w:rsidR="0017633B" w:rsidRPr="00091252" w:rsidRDefault="0017633B" w:rsidP="0017633B">
      <w:pPr>
        <w:jc w:val="both"/>
        <w:rPr>
          <w:b/>
          <w:lang w:val="ro-RO"/>
        </w:rPr>
      </w:pPr>
      <w:r w:rsidRPr="00091252">
        <w:rPr>
          <w:b/>
          <w:lang w:val="ro-RO"/>
        </w:rPr>
        <w:t>Ape subterane</w:t>
      </w:r>
    </w:p>
    <w:p w:rsidR="0017633B" w:rsidRPr="00091252" w:rsidRDefault="0017633B" w:rsidP="0017633B">
      <w:pPr>
        <w:jc w:val="both"/>
        <w:rPr>
          <w:lang w:val="ro-RO"/>
        </w:rPr>
      </w:pPr>
      <w:r w:rsidRPr="00091252">
        <w:rPr>
          <w:lang w:val="ro-RO"/>
        </w:rPr>
        <w:t xml:space="preserve">În timpul desfăşurării lucrărilor specifice de </w:t>
      </w:r>
      <w:r w:rsidR="00FB5555">
        <w:rPr>
          <w:lang w:val="ro-RO"/>
        </w:rPr>
        <w:t>construire</w:t>
      </w:r>
      <w:r w:rsidRPr="00091252">
        <w:rPr>
          <w:lang w:val="ro-RO"/>
        </w:rPr>
        <w:t>, apele subterane pot fi afectate prin:</w:t>
      </w:r>
    </w:p>
    <w:p w:rsidR="0017633B" w:rsidRPr="00091252" w:rsidRDefault="0017633B" w:rsidP="0017633B">
      <w:pPr>
        <w:jc w:val="both"/>
        <w:rPr>
          <w:lang w:val="ro-RO"/>
        </w:rPr>
      </w:pPr>
      <w:r w:rsidRPr="00091252">
        <w:rPr>
          <w:lang w:val="ro-RO"/>
        </w:rPr>
        <w:t xml:space="preserve"> o produse petroliere scurse de la autovehicule; </w:t>
      </w:r>
    </w:p>
    <w:p w:rsidR="0017633B" w:rsidRPr="00091252" w:rsidRDefault="0017633B" w:rsidP="0017633B">
      <w:pPr>
        <w:jc w:val="both"/>
        <w:rPr>
          <w:lang w:val="ro-RO"/>
        </w:rPr>
      </w:pPr>
      <w:r w:rsidRPr="00091252">
        <w:rPr>
          <w:lang w:val="ro-RO"/>
        </w:rPr>
        <w:t>depuneri de pulberi provenite din arderea combustibilului;</w:t>
      </w:r>
    </w:p>
    <w:p w:rsidR="0017633B" w:rsidRPr="00091252" w:rsidRDefault="0017633B" w:rsidP="0017633B">
      <w:pPr>
        <w:jc w:val="both"/>
        <w:rPr>
          <w:lang w:val="ro-RO"/>
        </w:rPr>
      </w:pPr>
      <w:r w:rsidRPr="00091252">
        <w:rPr>
          <w:lang w:val="ro-RO"/>
        </w:rPr>
        <w:t>particule rezultate din erodarea pneurilor sau cu alte materii rezultate din trafic; o materiale antiderapante (s ă ruri decongelate);</w:t>
      </w:r>
    </w:p>
    <w:p w:rsidR="0017633B" w:rsidRPr="00091252" w:rsidRDefault="0017633B" w:rsidP="0017633B">
      <w:pPr>
        <w:jc w:val="both"/>
        <w:rPr>
          <w:lang w:val="ro-RO"/>
        </w:rPr>
      </w:pPr>
      <w:r w:rsidRPr="00091252">
        <w:rPr>
          <w:lang w:val="ro-RO"/>
        </w:rPr>
        <w:t>deversarea accidentala cu lichide potuante în caz de accidente rutiere în care sunt atrenante autivehicule care transporta substante potuante.</w:t>
      </w:r>
    </w:p>
    <w:p w:rsidR="0017633B" w:rsidRPr="00091252" w:rsidRDefault="0017633B" w:rsidP="0017633B">
      <w:pPr>
        <w:jc w:val="both"/>
        <w:rPr>
          <w:lang w:val="ro-RO"/>
        </w:rPr>
      </w:pPr>
      <w:r w:rsidRPr="00091252">
        <w:rPr>
          <w:lang w:val="ro-RO"/>
        </w:rPr>
        <w:t>Sol şi subsol</w:t>
      </w:r>
    </w:p>
    <w:p w:rsidR="0017633B" w:rsidRPr="00091252" w:rsidRDefault="0017633B" w:rsidP="0017633B">
      <w:pPr>
        <w:jc w:val="both"/>
        <w:rPr>
          <w:lang w:val="ro-RO"/>
        </w:rPr>
      </w:pPr>
      <w:r w:rsidRPr="00091252">
        <w:rPr>
          <w:lang w:val="ro-RO"/>
        </w:rPr>
        <w:t xml:space="preserve"> Lucrările de </w:t>
      </w:r>
      <w:r w:rsidR="00FB5555">
        <w:rPr>
          <w:lang w:val="ro-RO"/>
        </w:rPr>
        <w:t xml:space="preserve">construire </w:t>
      </w:r>
      <w:r w:rsidRPr="00091252">
        <w:rPr>
          <w:lang w:val="ro-RO"/>
        </w:rPr>
        <w:t>afectează solul şi subsolul din amplasamentul proiectului propus pe suprafeţele ocupate temporar, astfel:</w:t>
      </w:r>
    </w:p>
    <w:p w:rsidR="0017633B" w:rsidRPr="00FB5555" w:rsidRDefault="0017633B" w:rsidP="00FB5555">
      <w:pPr>
        <w:pStyle w:val="ListParagraph"/>
        <w:numPr>
          <w:ilvl w:val="0"/>
          <w:numId w:val="47"/>
        </w:numPr>
        <w:jc w:val="both"/>
        <w:rPr>
          <w:lang w:val="ro-RO"/>
        </w:rPr>
      </w:pPr>
      <w:r w:rsidRPr="00FB5555">
        <w:rPr>
          <w:lang w:val="ro-RO"/>
        </w:rPr>
        <w:t>distrugere integrală a stratului de sol prin decopertare şi transport în depozitul special de pământ vegetal, care are ca efect îndepărtarea componentei biotice, modificarea structurii, deranjarea echilibrului natural;</w:t>
      </w:r>
    </w:p>
    <w:p w:rsidR="0017633B" w:rsidRPr="00FB5555" w:rsidRDefault="0017633B" w:rsidP="00FB5555">
      <w:pPr>
        <w:pStyle w:val="ListParagraph"/>
        <w:numPr>
          <w:ilvl w:val="0"/>
          <w:numId w:val="47"/>
        </w:numPr>
        <w:jc w:val="both"/>
        <w:rPr>
          <w:lang w:val="ro-RO"/>
        </w:rPr>
      </w:pPr>
      <w:r w:rsidRPr="00FB5555">
        <w:rPr>
          <w:lang w:val="ro-RO"/>
        </w:rPr>
        <w:t>distrugere parţială a subsolului prin excavaţii şi extragere a materialului de amestec rezultat din sapaturi pentru realizarea casetelor si a fundatiei;</w:t>
      </w:r>
    </w:p>
    <w:p w:rsidR="0017633B" w:rsidRPr="00FB5555" w:rsidRDefault="0017633B" w:rsidP="00FB5555">
      <w:pPr>
        <w:pStyle w:val="ListParagraph"/>
        <w:numPr>
          <w:ilvl w:val="0"/>
          <w:numId w:val="47"/>
        </w:numPr>
        <w:jc w:val="both"/>
        <w:rPr>
          <w:lang w:val="ro-RO"/>
        </w:rPr>
      </w:pPr>
      <w:r w:rsidRPr="00FB5555">
        <w:rPr>
          <w:lang w:val="ro-RO"/>
        </w:rPr>
        <w:t>poluarea accidentală cu produse petroliere, prin intermediul apelor pluviale - deşeuri gospodărite necorespunzător.</w:t>
      </w:r>
    </w:p>
    <w:p w:rsidR="0017633B" w:rsidRPr="00091252" w:rsidRDefault="0017633B" w:rsidP="0017633B">
      <w:pPr>
        <w:jc w:val="both"/>
        <w:rPr>
          <w:lang w:val="ro-RO"/>
        </w:rPr>
      </w:pPr>
      <w:r w:rsidRPr="00091252">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rsidR="0017633B" w:rsidRPr="00091252" w:rsidRDefault="0017633B" w:rsidP="0017633B">
      <w:pPr>
        <w:jc w:val="both"/>
        <w:rPr>
          <w:lang w:val="ro-RO"/>
        </w:rPr>
      </w:pPr>
      <w:r w:rsidRPr="00091252">
        <w:rPr>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rsidR="0017633B" w:rsidRPr="00091252" w:rsidRDefault="0017633B" w:rsidP="0017633B">
      <w:pPr>
        <w:jc w:val="both"/>
        <w:rPr>
          <w:b/>
          <w:lang w:val="ro-RO"/>
        </w:rPr>
      </w:pPr>
    </w:p>
    <w:p w:rsidR="0017633B" w:rsidRPr="00091252" w:rsidRDefault="0017633B" w:rsidP="0017633B">
      <w:pPr>
        <w:jc w:val="both"/>
        <w:rPr>
          <w:b/>
          <w:lang w:val="ro-RO"/>
        </w:rPr>
      </w:pPr>
      <w:r w:rsidRPr="00091252">
        <w:rPr>
          <w:b/>
          <w:lang w:val="ro-RO"/>
        </w:rPr>
        <w:lastRenderedPageBreak/>
        <w:t xml:space="preserve"> Floră şi faună </w:t>
      </w:r>
    </w:p>
    <w:p w:rsidR="0017633B" w:rsidRPr="00091252" w:rsidRDefault="0017633B" w:rsidP="0017633B">
      <w:pPr>
        <w:jc w:val="both"/>
        <w:rPr>
          <w:lang w:val="ro-RO"/>
        </w:rPr>
      </w:pPr>
      <w:r w:rsidRPr="00091252">
        <w:rPr>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rsidR="0017633B" w:rsidRPr="00091252" w:rsidRDefault="0017633B" w:rsidP="0017633B">
      <w:pPr>
        <w:jc w:val="both"/>
        <w:rPr>
          <w:lang w:val="ro-RO"/>
        </w:rPr>
      </w:pPr>
      <w:r w:rsidRPr="00091252">
        <w:rPr>
          <w:lang w:val="ro-RO"/>
        </w:rPr>
        <w:t xml:space="preserve"> Obective de interes public, aşezări umane</w:t>
      </w:r>
    </w:p>
    <w:p w:rsidR="0017633B" w:rsidRPr="00091252" w:rsidRDefault="00FB5555" w:rsidP="0017633B">
      <w:pPr>
        <w:jc w:val="both"/>
        <w:rPr>
          <w:lang w:val="ro-RO"/>
        </w:rPr>
      </w:pPr>
      <w:r>
        <w:rPr>
          <w:lang w:val="ro-RO"/>
        </w:rPr>
        <w:t>P</w:t>
      </w:r>
      <w:r w:rsidR="0017633B" w:rsidRPr="00091252">
        <w:rPr>
          <w:lang w:val="ro-RO"/>
        </w:rPr>
        <w:t>e amplasamentul proiectului propus şi în vecinătatea sa nu sunt monumente istorice şi de arhitectură;</w:t>
      </w:r>
    </w:p>
    <w:p w:rsidR="0017633B" w:rsidRPr="00091252" w:rsidRDefault="00FB5555" w:rsidP="0017633B">
      <w:pPr>
        <w:jc w:val="both"/>
        <w:rPr>
          <w:lang w:val="ro-RO"/>
        </w:rPr>
      </w:pPr>
      <w:r>
        <w:rPr>
          <w:lang w:val="ro-RO"/>
        </w:rPr>
        <w:t>N</w:t>
      </w:r>
      <w:r w:rsidR="0017633B" w:rsidRPr="00091252">
        <w:rPr>
          <w:lang w:val="ro-RO"/>
        </w:rPr>
        <w:t>u sunt zone cu regim sever de restricţie în perimetrul proiectului;</w:t>
      </w:r>
    </w:p>
    <w:p w:rsidR="0017633B" w:rsidRPr="00091252" w:rsidRDefault="0017633B" w:rsidP="0017633B">
      <w:pPr>
        <w:jc w:val="both"/>
        <w:rPr>
          <w:b/>
          <w:lang w:val="ro-RO"/>
        </w:rPr>
      </w:pPr>
    </w:p>
    <w:p w:rsidR="0017633B" w:rsidRPr="00091252" w:rsidRDefault="0017633B" w:rsidP="0017633B">
      <w:pPr>
        <w:jc w:val="both"/>
        <w:rPr>
          <w:b/>
          <w:lang w:val="ro-RO"/>
        </w:rPr>
      </w:pPr>
      <w:r w:rsidRPr="00091252">
        <w:rPr>
          <w:b/>
          <w:lang w:val="ro-RO"/>
        </w:rPr>
        <w:t xml:space="preserve"> Locuitorii</w:t>
      </w:r>
    </w:p>
    <w:p w:rsidR="0017633B" w:rsidRPr="00091252" w:rsidRDefault="0017633B" w:rsidP="0017633B">
      <w:pPr>
        <w:jc w:val="both"/>
        <w:rPr>
          <w:lang w:val="ro-RO"/>
        </w:rPr>
      </w:pPr>
      <w:r w:rsidRPr="00091252">
        <w:rPr>
          <w:lang w:val="ro-RO"/>
        </w:rPr>
        <w:t xml:space="preserve"> Locuitorii comunitati pot fi afectaţi negativ în perioada de implementare a proiectului propus, astfel:</w:t>
      </w:r>
    </w:p>
    <w:p w:rsidR="0017633B" w:rsidRPr="00B93007" w:rsidRDefault="0017633B" w:rsidP="00B93007">
      <w:pPr>
        <w:pStyle w:val="ListParagraph"/>
        <w:numPr>
          <w:ilvl w:val="0"/>
          <w:numId w:val="44"/>
        </w:numPr>
        <w:jc w:val="both"/>
        <w:rPr>
          <w:lang w:val="ro-RO"/>
        </w:rPr>
      </w:pPr>
      <w:r w:rsidRPr="00B93007">
        <w:rPr>
          <w:lang w:val="ro-RO"/>
        </w:rPr>
        <w:t>poluare accidentală cu praf, emisii de noxe chimice, zgomot şi vibraţii, care pot ajunge în zona locuită ocazional, în funcţie de direcţia şi intensitatea curenţilor de aer.</w:t>
      </w:r>
    </w:p>
    <w:p w:rsidR="0017633B" w:rsidRPr="00B93007" w:rsidRDefault="0017633B" w:rsidP="00B93007">
      <w:pPr>
        <w:pStyle w:val="ListParagraph"/>
        <w:numPr>
          <w:ilvl w:val="0"/>
          <w:numId w:val="44"/>
        </w:numPr>
        <w:jc w:val="both"/>
        <w:rPr>
          <w:lang w:val="ro-RO"/>
        </w:rPr>
      </w:pPr>
      <w:r w:rsidRPr="00B93007">
        <w:rPr>
          <w:lang w:val="ro-RO"/>
        </w:rPr>
        <w:t>deşeuri gospodărite necorespunzător</w:t>
      </w:r>
    </w:p>
    <w:p w:rsidR="0017633B" w:rsidRPr="00091252" w:rsidRDefault="0017633B" w:rsidP="0017633B">
      <w:pPr>
        <w:jc w:val="both"/>
        <w:rPr>
          <w:lang w:val="ro-RO"/>
        </w:rPr>
      </w:pPr>
      <w:r w:rsidRPr="00091252">
        <w:rPr>
          <w:lang w:val="ro-RO"/>
        </w:rPr>
        <w:t xml:space="preserve"> Prin crearea locurilor de muncă pe perioada construcţiei, proiectul propus poate afecta pozitiv dezvoltarea aşezărilor umane.</w:t>
      </w:r>
    </w:p>
    <w:p w:rsidR="0017633B" w:rsidRPr="00091252" w:rsidRDefault="0017633B" w:rsidP="0017633B">
      <w:pPr>
        <w:jc w:val="both"/>
        <w:rPr>
          <w:lang w:val="ro-RO"/>
        </w:rPr>
      </w:pPr>
    </w:p>
    <w:p w:rsidR="0017633B" w:rsidRPr="00091252" w:rsidRDefault="0017633B" w:rsidP="0017633B">
      <w:pPr>
        <w:jc w:val="both"/>
        <w:rPr>
          <w:lang w:val="ro-RO"/>
        </w:rPr>
      </w:pPr>
      <w:r w:rsidRPr="00091252">
        <w:rPr>
          <w:lang w:val="ro-RO"/>
        </w:rPr>
        <w:t>Nivelul de zgomot si vibratii specifice perioadei de constructie si compararea cu reglementările în vigoare</w:t>
      </w:r>
    </w:p>
    <w:p w:rsidR="0017633B" w:rsidRPr="00091252" w:rsidRDefault="0017633B" w:rsidP="0017633B">
      <w:pPr>
        <w:jc w:val="both"/>
        <w:rPr>
          <w:lang w:val="ro-RO"/>
        </w:rPr>
      </w:pPr>
      <w:r w:rsidRPr="00091252">
        <w:rPr>
          <w:lang w:val="ro-RO"/>
        </w:rPr>
        <w:t xml:space="preserve"> Conditiile de propagare a zgomotelor depind fie de natura utilajelor si de dispunerea lor, fie de factori externi suplimentari cum ar fi:</w:t>
      </w:r>
    </w:p>
    <w:p w:rsidR="0017633B" w:rsidRPr="00091252" w:rsidRDefault="0017633B" w:rsidP="0017633B">
      <w:pPr>
        <w:jc w:val="both"/>
        <w:rPr>
          <w:lang w:val="ro-RO"/>
        </w:rPr>
      </w:pPr>
      <w:r w:rsidRPr="00091252">
        <w:rPr>
          <w:lang w:val="ro-RO"/>
        </w:rPr>
        <w:t>fenomenele meteorologice si in particular: viteza si directia vantului, gradul de temperatura;  absorbtia undelor acustice de catre sol, fenomen numit “efect de sol”;</w:t>
      </w:r>
    </w:p>
    <w:p w:rsidR="0017633B" w:rsidRPr="00091252" w:rsidRDefault="0017633B" w:rsidP="0017633B">
      <w:pPr>
        <w:jc w:val="both"/>
        <w:rPr>
          <w:lang w:val="ro-RO"/>
        </w:rPr>
      </w:pPr>
      <w:r w:rsidRPr="00091252">
        <w:rPr>
          <w:lang w:val="ro-RO"/>
        </w:rPr>
        <w:t>absorbtia undelor acustice in aer, depinzand de presiune, temperatura;</w:t>
      </w:r>
    </w:p>
    <w:p w:rsidR="0017633B" w:rsidRPr="00091252" w:rsidRDefault="0017633B" w:rsidP="0017633B">
      <w:pPr>
        <w:jc w:val="both"/>
        <w:rPr>
          <w:lang w:val="ro-RO"/>
        </w:rPr>
      </w:pPr>
      <w:r w:rsidRPr="00091252">
        <w:rPr>
          <w:lang w:val="ro-RO"/>
        </w:rPr>
        <w:t>umiditate relativa;</w:t>
      </w:r>
    </w:p>
    <w:p w:rsidR="0017633B" w:rsidRPr="00091252" w:rsidRDefault="0017633B" w:rsidP="0017633B">
      <w:pPr>
        <w:jc w:val="both"/>
        <w:rPr>
          <w:lang w:val="ro-RO"/>
        </w:rPr>
      </w:pPr>
      <w:r w:rsidRPr="00091252">
        <w:rPr>
          <w:lang w:val="ro-RO"/>
        </w:rPr>
        <w:t>topografia terenului;</w:t>
      </w:r>
    </w:p>
    <w:p w:rsidR="0017633B" w:rsidRPr="00091252" w:rsidRDefault="0017633B" w:rsidP="0017633B">
      <w:pPr>
        <w:jc w:val="both"/>
        <w:rPr>
          <w:lang w:val="ro-RO"/>
        </w:rPr>
      </w:pPr>
      <w:r w:rsidRPr="00091252">
        <w:rPr>
          <w:lang w:val="ro-RO"/>
        </w:rPr>
        <w:t>vegetatie.</w:t>
      </w:r>
    </w:p>
    <w:p w:rsidR="0017633B" w:rsidRPr="00091252" w:rsidRDefault="0017633B" w:rsidP="0017633B">
      <w:pPr>
        <w:jc w:val="both"/>
        <w:rPr>
          <w:lang w:val="ro-RO"/>
        </w:rPr>
      </w:pPr>
      <w:r w:rsidRPr="00091252">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rsidR="0017633B" w:rsidRPr="00091252" w:rsidRDefault="0017633B" w:rsidP="0017633B">
      <w:pPr>
        <w:jc w:val="both"/>
      </w:pPr>
      <w:r w:rsidRPr="00091252">
        <w:t xml:space="preserve"> Urmatorul tabel arata intensitatea generala a zgomotului produs de utilajele de constructie folosite in mod obisnuit:</w:t>
      </w:r>
    </w:p>
    <w:p w:rsidR="0017633B" w:rsidRPr="002C50D6" w:rsidRDefault="0017633B" w:rsidP="0017633B">
      <w:pPr>
        <w:jc w:val="both"/>
        <w:rPr>
          <w:highlight w:val="yellow"/>
        </w:rPr>
      </w:pPr>
      <w:r w:rsidRPr="002C50D6">
        <w:rPr>
          <w:noProof/>
          <w:highlight w:val="yellow"/>
          <w:lang w:val="ro-RO" w:eastAsia="ro-RO"/>
        </w:rPr>
        <w:drawing>
          <wp:inline distT="0" distB="0" distL="0" distR="0" wp14:anchorId="6C1A3287" wp14:editId="441144BA">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rsidR="0017633B" w:rsidRPr="00B93007" w:rsidRDefault="0017633B" w:rsidP="0017633B">
      <w:pPr>
        <w:jc w:val="both"/>
      </w:pPr>
      <w:r w:rsidRPr="00B93007">
        <w:t xml:space="preserve">Nivelul zgomotului variază puternic, depinzând mult de mediul de propragare (condiţii locale, obstacole). Cu cât receptorul </w:t>
      </w:r>
      <w:proofErr w:type="gramStart"/>
      <w:r w:rsidRPr="00B93007">
        <w:t>este</w:t>
      </w:r>
      <w:proofErr w:type="gramEnd"/>
      <w:r w:rsidRPr="00B93007">
        <w:t xml:space="preserve"> mai îndepărtat de sursa de zgomot, cu atât intervin mai mulţi factor </w:t>
      </w:r>
      <w:r w:rsidRPr="00B93007">
        <w:lastRenderedPageBreak/>
        <w:t>care schimbă modul de propagare al acestuia (caracteristicile vântului, gradul de absorbţie al aerului depinzând de presiune, temperatură, tipul de vegetaţie, etc.).</w:t>
      </w:r>
    </w:p>
    <w:p w:rsidR="0017633B" w:rsidRPr="00B93007" w:rsidRDefault="0017633B" w:rsidP="0017633B">
      <w:pPr>
        <w:jc w:val="both"/>
      </w:pPr>
      <w:r w:rsidRPr="00B93007">
        <w:t xml:space="preserve">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şi psihosenzorială norrnală a atenţiei - 90 dB (A) - nivel acustic echivalent continuu pe saptamâna de lucru. La această valoare se poate adauga corecţia de 10 </w:t>
      </w:r>
      <w:proofErr w:type="gramStart"/>
      <w:r w:rsidRPr="00B93007">
        <w:t>dB(</w:t>
      </w:r>
      <w:proofErr w:type="gramEnd"/>
      <w:r w:rsidRPr="00B93007">
        <w:t>A) - în cazul zgomotelor impulsive (impulsuri de amplitudini sensibil egale).</w:t>
      </w:r>
    </w:p>
    <w:p w:rsidR="0017633B" w:rsidRPr="00B93007" w:rsidRDefault="0017633B" w:rsidP="0017633B">
      <w:pPr>
        <w:jc w:val="both"/>
      </w:pPr>
      <w:r w:rsidRPr="00B93007">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rsidR="0017633B" w:rsidRPr="00B93007" w:rsidRDefault="0017633B" w:rsidP="0017633B">
      <w:pPr>
        <w:jc w:val="both"/>
      </w:pPr>
      <w:r w:rsidRPr="00B93007">
        <w:t xml:space="preserve"> În perioada de operare, sursa principală de zgomot şi vibraţii </w:t>
      </w:r>
      <w:proofErr w:type="gramStart"/>
      <w:r w:rsidRPr="00B93007">
        <w:t>va</w:t>
      </w:r>
      <w:proofErr w:type="gramEnd"/>
      <w:r w:rsidRPr="00B93007">
        <w:t xml:space="preserve"> fi traficul rutier desfăşurat pe noul drum construit. Zgomotul datorat traficului rutier afectează sănătatea umană, limita superioară acceptată de ţările Uniunii 71 Europene fiind de 65 db.</w:t>
      </w:r>
    </w:p>
    <w:p w:rsidR="0017633B" w:rsidRPr="00B93007" w:rsidRDefault="0017633B" w:rsidP="0017633B">
      <w:pPr>
        <w:jc w:val="both"/>
      </w:pPr>
      <w:r w:rsidRPr="00B93007">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rsidR="0017633B" w:rsidRPr="00B93007" w:rsidRDefault="0017633B" w:rsidP="0017633B">
      <w:pPr>
        <w:jc w:val="both"/>
      </w:pPr>
      <w:r w:rsidRPr="00B93007">
        <w:t xml:space="preserve">Chiar dacă sunt motive ca vibraţiile </w:t>
      </w:r>
      <w:proofErr w:type="gramStart"/>
      <w:r w:rsidRPr="00B93007">
        <w:t>să</w:t>
      </w:r>
      <w:proofErr w:type="gramEnd"/>
      <w:r w:rsidRPr="00B93007">
        <w:t xml:space="preserve"> apară în cadrul lucrărilor de pământ, in special in cazul echipamentelor grele, drumurile analizate nu au o fundaţie pe baza de roci, şi în sistemul drumului sunt inserate straturi care au rolul să sparga vibraţiile.</w:t>
      </w:r>
    </w:p>
    <w:p w:rsidR="0017633B" w:rsidRPr="00B93007" w:rsidRDefault="0017633B" w:rsidP="0017633B">
      <w:pPr>
        <w:jc w:val="both"/>
      </w:pPr>
      <w:r w:rsidRPr="00B93007">
        <w:t>Prognozarea impactului</w:t>
      </w:r>
    </w:p>
    <w:p w:rsidR="0017633B" w:rsidRPr="00B93007" w:rsidRDefault="0017633B" w:rsidP="0017633B">
      <w:pPr>
        <w:jc w:val="both"/>
      </w:pPr>
      <w:r w:rsidRPr="00B93007">
        <w:t xml:space="preserve">Evolutia nivelului sonor </w:t>
      </w:r>
      <w:proofErr w:type="gramStart"/>
      <w:r w:rsidRPr="00B93007">
        <w:t>va</w:t>
      </w:r>
      <w:proofErr w:type="gramEnd"/>
      <w:r w:rsidRPr="00B93007">
        <w:t xml:space="preserve"> depinde de evolutia lucrarilor.</w:t>
      </w:r>
    </w:p>
    <w:p w:rsidR="0017633B" w:rsidRPr="0017633B" w:rsidRDefault="0017633B" w:rsidP="0017633B">
      <w:pPr>
        <w:jc w:val="both"/>
      </w:pPr>
      <w:r w:rsidRPr="00B93007">
        <w:t xml:space="preserve">Impactul zgomotului si vibratiilor pe durata lucrarilor de executie are caracter temporar. Se poate considera că impactul produs de zgomot </w:t>
      </w:r>
      <w:proofErr w:type="gramStart"/>
      <w:r w:rsidRPr="00B93007">
        <w:t>este</w:t>
      </w:r>
      <w:proofErr w:type="gramEnd"/>
      <w:r w:rsidRPr="00B93007">
        <w:t xml:space="preserve"> mediu, in limite admisibile.</w:t>
      </w:r>
    </w:p>
    <w:p w:rsidR="0017633B" w:rsidRPr="0017633B" w:rsidRDefault="0017633B" w:rsidP="0017633B">
      <w:pPr>
        <w:pStyle w:val="Heading2"/>
        <w:numPr>
          <w:ilvl w:val="0"/>
          <w:numId w:val="0"/>
        </w:numPr>
        <w:ind w:left="1116"/>
        <w:rPr>
          <w:lang w:val="ro-RO"/>
        </w:rPr>
      </w:pPr>
    </w:p>
    <w:p w:rsidR="0017633B" w:rsidRPr="0017633B" w:rsidRDefault="0017633B" w:rsidP="00D80CE9">
      <w:pPr>
        <w:pStyle w:val="Heading2"/>
        <w:numPr>
          <w:ilvl w:val="1"/>
          <w:numId w:val="29"/>
        </w:numPr>
        <w:rPr>
          <w:lang w:val="ro-RO"/>
        </w:rPr>
      </w:pPr>
      <w:bookmarkStart w:id="63" w:name="_Toc3475997"/>
      <w:r>
        <w:rPr>
          <w:lang w:val="ro-RO"/>
        </w:rPr>
        <w:t>E</w:t>
      </w:r>
      <w:r w:rsidRPr="0017633B">
        <w:rPr>
          <w:lang w:val="ro-RO"/>
        </w:rPr>
        <w:t>xtinderea impactului (zona geografică, numărul populației/habitatelor/speciilor afectate);</w:t>
      </w:r>
      <w:bookmarkEnd w:id="63"/>
    </w:p>
    <w:p w:rsidR="00B93007" w:rsidRPr="00B93007" w:rsidRDefault="00B93007" w:rsidP="00B93007">
      <w:pPr>
        <w:jc w:val="both"/>
      </w:pPr>
      <w:r>
        <w:t xml:space="preserve">Impactul proiectului, </w:t>
      </w:r>
      <w:proofErr w:type="gramStart"/>
      <w:r>
        <w:t>este</w:t>
      </w:r>
      <w:proofErr w:type="gramEnd"/>
      <w:r>
        <w:t xml:space="preserve"> local, aferent </w:t>
      </w:r>
      <w:r w:rsidR="00AF40CD">
        <w:t xml:space="preserve">locatiei </w:t>
      </w:r>
      <w:r>
        <w:t>r din proiect.</w:t>
      </w:r>
    </w:p>
    <w:p w:rsidR="0017633B" w:rsidRPr="0017633B" w:rsidRDefault="0017633B" w:rsidP="00D80CE9">
      <w:pPr>
        <w:pStyle w:val="Heading2"/>
        <w:numPr>
          <w:ilvl w:val="1"/>
          <w:numId w:val="29"/>
        </w:numPr>
        <w:rPr>
          <w:lang w:val="ro-RO"/>
        </w:rPr>
      </w:pPr>
      <w:bookmarkStart w:id="64" w:name="_Toc3475998"/>
      <w:r>
        <w:rPr>
          <w:lang w:val="ro-RO"/>
        </w:rPr>
        <w:t>M</w:t>
      </w:r>
      <w:r w:rsidRPr="0017633B">
        <w:rPr>
          <w:lang w:val="ro-RO"/>
        </w:rPr>
        <w:t>agnitudinea și complexitatea impactului;</w:t>
      </w:r>
      <w:bookmarkEnd w:id="64"/>
    </w:p>
    <w:p w:rsidR="00B93007" w:rsidRPr="00B93007" w:rsidRDefault="00B93007" w:rsidP="00B93007">
      <w:pPr>
        <w:jc w:val="both"/>
      </w:pPr>
      <w:r>
        <w:t xml:space="preserve">Magnitudinea impactului proiectului asupra mediului, </w:t>
      </w:r>
      <w:proofErr w:type="gramStart"/>
      <w:r>
        <w:t>este</w:t>
      </w:r>
      <w:proofErr w:type="gramEnd"/>
      <w:r>
        <w:t xml:space="preserve"> redusa.</w:t>
      </w:r>
    </w:p>
    <w:p w:rsidR="0017633B" w:rsidRPr="0017633B" w:rsidRDefault="0017633B" w:rsidP="00D80CE9">
      <w:pPr>
        <w:pStyle w:val="Heading2"/>
        <w:numPr>
          <w:ilvl w:val="1"/>
          <w:numId w:val="29"/>
        </w:numPr>
        <w:rPr>
          <w:lang w:val="ro-RO"/>
        </w:rPr>
      </w:pPr>
      <w:bookmarkStart w:id="65" w:name="_Toc3475999"/>
      <w:r>
        <w:rPr>
          <w:lang w:val="ro-RO"/>
        </w:rPr>
        <w:t>P</w:t>
      </w:r>
      <w:r w:rsidRPr="0017633B">
        <w:rPr>
          <w:lang w:val="ro-RO"/>
        </w:rPr>
        <w:t>robabilitatea impactului;</w:t>
      </w:r>
      <w:bookmarkEnd w:id="65"/>
    </w:p>
    <w:p w:rsidR="00B93007" w:rsidRPr="00B93007" w:rsidRDefault="00AF40CD" w:rsidP="00B93007">
      <w:pPr>
        <w:jc w:val="both"/>
      </w:pPr>
      <w:r>
        <w:t xml:space="preserve">Impactul, </w:t>
      </w:r>
      <w:proofErr w:type="gramStart"/>
      <w:r>
        <w:t>va</w:t>
      </w:r>
      <w:proofErr w:type="gramEnd"/>
      <w:r>
        <w:t xml:space="preserve"> avea o probabilitate redusa de a se manifesta. </w:t>
      </w:r>
    </w:p>
    <w:p w:rsidR="0017633B" w:rsidRPr="0017633B" w:rsidRDefault="0017633B" w:rsidP="00D80CE9">
      <w:pPr>
        <w:pStyle w:val="Heading2"/>
        <w:numPr>
          <w:ilvl w:val="1"/>
          <w:numId w:val="29"/>
        </w:numPr>
        <w:rPr>
          <w:lang w:val="ro-RO"/>
        </w:rPr>
      </w:pPr>
      <w:bookmarkStart w:id="66" w:name="_Toc3476000"/>
      <w:r>
        <w:rPr>
          <w:lang w:val="ro-RO"/>
        </w:rPr>
        <w:t>D</w:t>
      </w:r>
      <w:r w:rsidRPr="0017633B">
        <w:rPr>
          <w:lang w:val="ro-RO"/>
        </w:rPr>
        <w:t>urata, frecvența și reversibilitatea impactului;</w:t>
      </w:r>
      <w:bookmarkEnd w:id="66"/>
    </w:p>
    <w:p w:rsidR="00B93007" w:rsidRPr="00B93007" w:rsidRDefault="00B93007" w:rsidP="00B93007">
      <w:pPr>
        <w:jc w:val="both"/>
      </w:pPr>
      <w:r>
        <w:t xml:space="preserve">Durata </w:t>
      </w:r>
      <w:r w:rsidR="00FB5555">
        <w:t xml:space="preserve">executiei </w:t>
      </w:r>
      <w:proofErr w:type="gramStart"/>
      <w:r w:rsidR="00FB5555">
        <w:t>este</w:t>
      </w:r>
      <w:proofErr w:type="gramEnd"/>
      <w:r w:rsidR="00FB5555">
        <w:t xml:space="preserve"> de 24 luni.</w:t>
      </w:r>
    </w:p>
    <w:p w:rsidR="0017633B" w:rsidRPr="0017633B" w:rsidRDefault="0017633B" w:rsidP="00D80CE9">
      <w:pPr>
        <w:pStyle w:val="Heading2"/>
        <w:numPr>
          <w:ilvl w:val="1"/>
          <w:numId w:val="29"/>
        </w:numPr>
        <w:rPr>
          <w:lang w:val="ro-RO"/>
        </w:rPr>
      </w:pPr>
      <w:bookmarkStart w:id="67" w:name="_Toc3476001"/>
      <w:r>
        <w:rPr>
          <w:lang w:val="ro-RO"/>
        </w:rPr>
        <w:t>M</w:t>
      </w:r>
      <w:r w:rsidRPr="0017633B">
        <w:rPr>
          <w:lang w:val="ro-RO"/>
        </w:rPr>
        <w:t>ăsurile de evitare, reducere sau ameliorare a impactului semnificativ asupra mediului;</w:t>
      </w:r>
      <w:bookmarkEnd w:id="67"/>
    </w:p>
    <w:p w:rsidR="0017633B" w:rsidRDefault="00AF40CD" w:rsidP="00AF40CD">
      <w:pPr>
        <w:jc w:val="both"/>
      </w:pPr>
      <w:r>
        <w:t xml:space="preserve">Vor fi luate masuri punctuale de reducere a impactului negativ, asupra mediului, in caz de </w:t>
      </w:r>
      <w:proofErr w:type="gramStart"/>
      <w:r>
        <w:t>producere  accidentala</w:t>
      </w:r>
      <w:proofErr w:type="gramEnd"/>
      <w:r>
        <w:t>.</w:t>
      </w:r>
    </w:p>
    <w:p w:rsidR="0017633B" w:rsidRDefault="0017633B" w:rsidP="00D80CE9">
      <w:pPr>
        <w:pStyle w:val="Heading2"/>
        <w:numPr>
          <w:ilvl w:val="1"/>
          <w:numId w:val="29"/>
        </w:numPr>
        <w:rPr>
          <w:lang w:val="ro-RO"/>
        </w:rPr>
      </w:pPr>
      <w:bookmarkStart w:id="68" w:name="_Toc3476002"/>
      <w:r>
        <w:rPr>
          <w:lang w:val="ro-RO"/>
        </w:rPr>
        <w:t>N</w:t>
      </w:r>
      <w:r w:rsidRPr="0017633B">
        <w:rPr>
          <w:lang w:val="ro-RO"/>
        </w:rPr>
        <w:t>atura transfrontalieră a impactului.</w:t>
      </w:r>
      <w:bookmarkEnd w:id="68"/>
    </w:p>
    <w:p w:rsidR="0017633B" w:rsidRPr="0017633B" w:rsidRDefault="0017633B" w:rsidP="0017633B">
      <w:pPr>
        <w:rPr>
          <w:lang w:val="ro-RO"/>
        </w:rPr>
      </w:pPr>
      <w:r>
        <w:rPr>
          <w:lang w:val="ro-RO"/>
        </w:rPr>
        <w:t>Nu este cazul</w:t>
      </w:r>
      <w:r w:rsidR="0053087C">
        <w:rPr>
          <w:lang w:val="ro-RO"/>
        </w:rPr>
        <w:t>, deoarece proiectul nu este amplasat langa frontiere.</w:t>
      </w:r>
    </w:p>
    <w:p w:rsidR="00720087" w:rsidRPr="00720087" w:rsidRDefault="00720087" w:rsidP="00D80CE9">
      <w:pPr>
        <w:pStyle w:val="Heading1"/>
        <w:numPr>
          <w:ilvl w:val="0"/>
          <w:numId w:val="29"/>
        </w:numPr>
        <w:ind w:left="284"/>
        <w:rPr>
          <w:rFonts w:ascii="Times New Roman" w:hAnsi="Times New Roman"/>
          <w:noProof/>
          <w:sz w:val="26"/>
          <w:szCs w:val="26"/>
        </w:rPr>
      </w:pPr>
      <w:bookmarkStart w:id="69" w:name="_Toc461699471"/>
      <w:bookmarkStart w:id="70" w:name="_Toc3476003"/>
      <w:r w:rsidRPr="00720087">
        <w:rPr>
          <w:rFonts w:ascii="Times New Roman" w:hAnsi="Times New Roman"/>
          <w:noProof/>
          <w:sz w:val="26"/>
          <w:szCs w:val="26"/>
          <w:lang w:val="ro-RO"/>
        </w:rPr>
        <w:lastRenderedPageBreak/>
        <w:t>PREVEDERI PENTRU MONITORIZAREA MEDIULUI</w:t>
      </w:r>
      <w:bookmarkEnd w:id="69"/>
      <w:bookmarkEnd w:id="70"/>
    </w:p>
    <w:p w:rsidR="00720087" w:rsidRPr="00D26B9A" w:rsidRDefault="00720087" w:rsidP="00856A6D">
      <w:pPr>
        <w:rPr>
          <w:noProof/>
          <w:lang w:val="fr-FR"/>
        </w:rPr>
      </w:pPr>
      <w:r w:rsidRPr="00D26B9A">
        <w:rPr>
          <w:noProof/>
          <w:lang w:val="fr-FR"/>
        </w:rPr>
        <w:t>Pe perioada de realizare a lucrărilor constructorul va lua următoarele măsuri de monitorizare a factorilor de mediu:</w:t>
      </w:r>
    </w:p>
    <w:p w:rsidR="00720087" w:rsidRPr="00D26B9A" w:rsidRDefault="00720087" w:rsidP="00856A6D">
      <w:pPr>
        <w:numPr>
          <w:ilvl w:val="0"/>
          <w:numId w:val="16"/>
        </w:numPr>
        <w:rPr>
          <w:lang w:val="ro-RO"/>
        </w:rPr>
      </w:pPr>
      <w:r w:rsidRPr="00D26B9A">
        <w:rPr>
          <w:lang w:val="ro-RO"/>
        </w:rPr>
        <w:t xml:space="preserve">amplasarea </w:t>
      </w:r>
      <w:r w:rsidR="00350A60" w:rsidRPr="00D26B9A">
        <w:rPr>
          <w:lang w:val="ro-RO"/>
        </w:rPr>
        <w:t>materialelor folosite in lucrare</w:t>
      </w:r>
      <w:r w:rsidRPr="00D26B9A">
        <w:rPr>
          <w:lang w:val="ro-RO"/>
        </w:rPr>
        <w:t xml:space="preserve"> se va face cât mai aproape de punctul de lucru, intr-o zonă care să afecteze cât mai puţin factorii de mediu; </w:t>
      </w:r>
    </w:p>
    <w:p w:rsidR="00720087" w:rsidRPr="00D26B9A" w:rsidRDefault="00720087" w:rsidP="00856A6D">
      <w:pPr>
        <w:numPr>
          <w:ilvl w:val="0"/>
          <w:numId w:val="16"/>
        </w:numPr>
        <w:rPr>
          <w:lang w:val="ro-RO"/>
        </w:rPr>
      </w:pPr>
      <w:r w:rsidRPr="00D26B9A">
        <w:rPr>
          <w:lang w:val="ro-RO"/>
        </w:rPr>
        <w:t xml:space="preserve">se vor lua măsuri pentru ca efectele potenţiale negative datorate activităţilor propuse prin proiectul analizat sa fie minime, prin respectarea conditiilor prevăzute in proiect; </w:t>
      </w:r>
    </w:p>
    <w:p w:rsidR="00720087" w:rsidRPr="00D26B9A" w:rsidRDefault="00720087" w:rsidP="00856A6D">
      <w:pPr>
        <w:numPr>
          <w:ilvl w:val="0"/>
          <w:numId w:val="16"/>
        </w:numPr>
        <w:rPr>
          <w:lang w:val="ro-RO"/>
        </w:rPr>
      </w:pPr>
      <w:r w:rsidRPr="00D26B9A">
        <w:rPr>
          <w:lang w:val="ro-RO"/>
        </w:rPr>
        <w:t xml:space="preserve">se vor face controale periodice pentru verificarea indeplinirii obiectivelor din planul de management de mediu şi se vor respecta măsurile şi  condiţiile impuse de Agenţia de Protecţia </w:t>
      </w:r>
      <w:r w:rsidR="00D26B9A">
        <w:rPr>
          <w:lang w:val="ro-RO"/>
        </w:rPr>
        <w:t xml:space="preserve">a </w:t>
      </w:r>
      <w:r w:rsidRPr="00D26B9A">
        <w:rPr>
          <w:lang w:val="ro-RO"/>
        </w:rPr>
        <w:t>Mediului;</w:t>
      </w:r>
    </w:p>
    <w:p w:rsidR="00720087" w:rsidRDefault="0090708D" w:rsidP="00D80CE9">
      <w:pPr>
        <w:pStyle w:val="Heading1"/>
        <w:numPr>
          <w:ilvl w:val="0"/>
          <w:numId w:val="29"/>
        </w:numPr>
        <w:ind w:left="284"/>
        <w:rPr>
          <w:rFonts w:ascii="Times New Roman" w:hAnsi="Times New Roman"/>
          <w:caps w:val="0"/>
          <w:noProof/>
          <w:sz w:val="26"/>
          <w:szCs w:val="26"/>
          <w:lang w:val="ro-RO"/>
        </w:rPr>
      </w:pPr>
      <w:bookmarkStart w:id="71" w:name="_Toc3476004"/>
      <w:r>
        <w:rPr>
          <w:rFonts w:ascii="Times New Roman" w:hAnsi="Times New Roman"/>
          <w:caps w:val="0"/>
          <w:noProof/>
          <w:sz w:val="26"/>
          <w:szCs w:val="26"/>
          <w:lang w:val="ro-RO"/>
        </w:rPr>
        <w:t>LEGATURA CU ALTE ACTE NORMATIVE SI/SAU LANURI/PROGRAME/</w:t>
      </w:r>
      <w:r w:rsidR="00A54DE9">
        <w:rPr>
          <w:rFonts w:ascii="Times New Roman" w:hAnsi="Times New Roman"/>
          <w:caps w:val="0"/>
          <w:noProof/>
          <w:sz w:val="26"/>
          <w:szCs w:val="26"/>
          <w:lang w:val="ro-RO"/>
        </w:rPr>
        <w:t xml:space="preserve"> </w:t>
      </w:r>
      <w:r>
        <w:rPr>
          <w:rFonts w:ascii="Times New Roman" w:hAnsi="Times New Roman"/>
          <w:caps w:val="0"/>
          <w:noProof/>
          <w:sz w:val="26"/>
          <w:szCs w:val="26"/>
          <w:lang w:val="ro-RO"/>
        </w:rPr>
        <w:t>STRATEGII/DOCUMENTE DE PLANIFICARE</w:t>
      </w:r>
      <w:bookmarkEnd w:id="71"/>
    </w:p>
    <w:p w:rsidR="00943D6B" w:rsidRDefault="00943D6B" w:rsidP="00D80CE9">
      <w:pPr>
        <w:pStyle w:val="Heading2"/>
        <w:numPr>
          <w:ilvl w:val="1"/>
          <w:numId w:val="29"/>
        </w:numPr>
      </w:pPr>
      <w:bookmarkStart w:id="72" w:name="_Toc3476005"/>
      <w:r>
        <w:t>Justificarea încadrării proiectului, după caz, în prevederile altor acte normative naționale care transpun legislația Uniunii Europene</w:t>
      </w:r>
      <w:bookmarkEnd w:id="72"/>
      <w:r>
        <w:t xml:space="preserve"> </w:t>
      </w:r>
    </w:p>
    <w:p w:rsidR="00CB3A78" w:rsidRDefault="00CB3A78" w:rsidP="00CB3A78">
      <w:pPr>
        <w:spacing w:before="120"/>
        <w:jc w:val="both"/>
        <w:rPr>
          <w:noProof/>
          <w:lang w:val="fr-FR"/>
        </w:rPr>
      </w:pPr>
      <w:r w:rsidRPr="00720087">
        <w:rPr>
          <w:noProof/>
          <w:lang w:val="fr-FR"/>
        </w:rPr>
        <w:t>Nu este cazul.</w:t>
      </w:r>
    </w:p>
    <w:p w:rsidR="00943D6B" w:rsidRPr="00943D6B" w:rsidRDefault="00943D6B" w:rsidP="00943D6B"/>
    <w:p w:rsidR="00943D6B" w:rsidRPr="00943D6B" w:rsidRDefault="00943D6B" w:rsidP="00D80CE9">
      <w:pPr>
        <w:pStyle w:val="Heading2"/>
        <w:numPr>
          <w:ilvl w:val="1"/>
          <w:numId w:val="29"/>
        </w:numPr>
        <w:rPr>
          <w:color w:val="333333"/>
        </w:rPr>
      </w:pPr>
      <w:bookmarkStart w:id="73" w:name="_Toc3476006"/>
      <w:r>
        <w:rPr>
          <w:color w:val="222222"/>
        </w:rPr>
        <w:t>P</w:t>
      </w:r>
      <w:r>
        <w:t>lanul/programul/strategia/documentul de programare/planificare din care face proiectul, cu indicarea actului normativ prin care a fost aprobat.</w:t>
      </w:r>
      <w:bookmarkEnd w:id="73"/>
    </w:p>
    <w:p w:rsidR="00943D6B" w:rsidRPr="00943D6B" w:rsidRDefault="00943D6B" w:rsidP="00943D6B">
      <w:pPr>
        <w:rPr>
          <w:lang w:val="ro-RO"/>
        </w:rPr>
      </w:pPr>
    </w:p>
    <w:p w:rsidR="00CB3A78" w:rsidRDefault="00E50446" w:rsidP="00856A6D">
      <w:pPr>
        <w:spacing w:before="120"/>
        <w:jc w:val="both"/>
        <w:rPr>
          <w:noProof/>
          <w:lang w:val="fr-FR"/>
        </w:rPr>
      </w:pPr>
      <w:r>
        <w:rPr>
          <w:noProof/>
          <w:lang w:val="fr-FR"/>
        </w:rPr>
        <w:t>Nu este cazul.</w:t>
      </w:r>
    </w:p>
    <w:p w:rsidR="0090708D" w:rsidRDefault="0090708D" w:rsidP="00D80CE9">
      <w:pPr>
        <w:pStyle w:val="Heading1"/>
        <w:numPr>
          <w:ilvl w:val="0"/>
          <w:numId w:val="29"/>
        </w:numPr>
        <w:ind w:left="284"/>
        <w:rPr>
          <w:rFonts w:ascii="Times New Roman" w:hAnsi="Times New Roman"/>
          <w:caps w:val="0"/>
          <w:noProof/>
          <w:sz w:val="26"/>
          <w:szCs w:val="26"/>
          <w:lang w:val="ro-RO"/>
        </w:rPr>
      </w:pPr>
      <w:bookmarkStart w:id="74" w:name="_Toc3476007"/>
      <w:r w:rsidRPr="0090708D">
        <w:rPr>
          <w:rFonts w:ascii="Times New Roman" w:hAnsi="Times New Roman"/>
          <w:caps w:val="0"/>
          <w:noProof/>
          <w:sz w:val="26"/>
          <w:szCs w:val="26"/>
          <w:lang w:val="ro-RO"/>
        </w:rPr>
        <w:t>LUCRARII NECESARE ORGANIZARII DE SANTIER</w:t>
      </w:r>
      <w:bookmarkEnd w:id="74"/>
    </w:p>
    <w:p w:rsidR="00302C04" w:rsidRDefault="00302C04" w:rsidP="00856A6D">
      <w:pPr>
        <w:rPr>
          <w:lang w:val="ro-RO"/>
        </w:rPr>
      </w:pPr>
    </w:p>
    <w:p w:rsidR="00CB3A78" w:rsidRPr="00CB3A78" w:rsidRDefault="00CB3A78" w:rsidP="00D80CE9">
      <w:pPr>
        <w:pStyle w:val="Heading2"/>
        <w:numPr>
          <w:ilvl w:val="1"/>
          <w:numId w:val="29"/>
        </w:numPr>
        <w:rPr>
          <w:lang w:val="ro-RO"/>
        </w:rPr>
      </w:pPr>
      <w:bookmarkStart w:id="75" w:name="_Toc3476008"/>
      <w:r>
        <w:rPr>
          <w:lang w:val="ro-RO"/>
        </w:rPr>
        <w:t>D</w:t>
      </w:r>
      <w:r w:rsidRPr="00CB3A78">
        <w:rPr>
          <w:lang w:val="ro-RO"/>
        </w:rPr>
        <w:t>escrierea lucrărilor necesare organizării de șantier;</w:t>
      </w:r>
      <w:bookmarkEnd w:id="75"/>
    </w:p>
    <w:p w:rsidR="00CB3A78" w:rsidRPr="00934DD1" w:rsidRDefault="00934DD1" w:rsidP="00934DD1">
      <w:pPr>
        <w:spacing w:before="120"/>
        <w:jc w:val="both"/>
        <w:rPr>
          <w:noProof/>
          <w:lang w:val="fr-FR"/>
        </w:rPr>
      </w:pPr>
      <w:r w:rsidRPr="00934DD1">
        <w:rPr>
          <w:noProof/>
          <w:lang w:val="fr-FR"/>
        </w:rPr>
        <w:t>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rsidR="00CB3A78" w:rsidRDefault="00CB3A78" w:rsidP="00D80CE9">
      <w:pPr>
        <w:pStyle w:val="Heading2"/>
        <w:numPr>
          <w:ilvl w:val="1"/>
          <w:numId w:val="29"/>
        </w:numPr>
        <w:rPr>
          <w:lang w:val="ro-RO"/>
        </w:rPr>
      </w:pPr>
      <w:bookmarkStart w:id="76" w:name="_Toc3476009"/>
      <w:r>
        <w:rPr>
          <w:lang w:val="ro-RO"/>
        </w:rPr>
        <w:t>L</w:t>
      </w:r>
      <w:r w:rsidRPr="00CB3A78">
        <w:rPr>
          <w:lang w:val="ro-RO"/>
        </w:rPr>
        <w:t>ocalizarea organizării de șantier;</w:t>
      </w:r>
      <w:bookmarkEnd w:id="76"/>
    </w:p>
    <w:p w:rsidR="00CB3A78" w:rsidRPr="00934DD1" w:rsidRDefault="00934DD1" w:rsidP="00934DD1">
      <w:pPr>
        <w:spacing w:before="120"/>
        <w:jc w:val="both"/>
        <w:rPr>
          <w:noProof/>
          <w:lang w:val="fr-FR"/>
        </w:rPr>
      </w:pPr>
      <w:r w:rsidRPr="00934DD1">
        <w:rPr>
          <w:noProof/>
          <w:lang w:val="fr-FR"/>
        </w:rPr>
        <w:t>Amplasarea organizari</w:t>
      </w:r>
      <w:r>
        <w:rPr>
          <w:noProof/>
          <w:lang w:val="fr-FR"/>
        </w:rPr>
        <w:t>i</w:t>
      </w:r>
      <w:r w:rsidRPr="00934DD1">
        <w:rPr>
          <w:noProof/>
          <w:lang w:val="fr-FR"/>
        </w:rPr>
        <w:t xml:space="preserve"> de santier se face </w:t>
      </w:r>
      <w:r w:rsidR="00E50446">
        <w:rPr>
          <w:noProof/>
          <w:lang w:val="fr-FR"/>
        </w:rPr>
        <w:t xml:space="preserve">pe amplasamnet, catre drumul de acces, </w:t>
      </w:r>
      <w:r w:rsidRPr="00934DD1">
        <w:rPr>
          <w:noProof/>
          <w:lang w:val="fr-FR"/>
        </w:rPr>
        <w:t>exclusiv pe proprietatea beneficiarului, fara a afecta spatiile si proprietatile din jur.</w:t>
      </w:r>
    </w:p>
    <w:p w:rsidR="00CB3A78" w:rsidRPr="00CB3A78" w:rsidRDefault="00CB3A78" w:rsidP="00D80CE9">
      <w:pPr>
        <w:pStyle w:val="Heading2"/>
        <w:numPr>
          <w:ilvl w:val="1"/>
          <w:numId w:val="29"/>
        </w:numPr>
        <w:rPr>
          <w:lang w:val="ro-RO"/>
        </w:rPr>
      </w:pPr>
      <w:bookmarkStart w:id="77" w:name="_Toc3476010"/>
      <w:r>
        <w:rPr>
          <w:lang w:val="ro-RO"/>
        </w:rPr>
        <w:t>D</w:t>
      </w:r>
      <w:r w:rsidRPr="00CB3A78">
        <w:rPr>
          <w:lang w:val="ro-RO"/>
        </w:rPr>
        <w:t>escrierea impactului asupra mediului a lucrărilor organizării de șantier;</w:t>
      </w:r>
      <w:bookmarkEnd w:id="77"/>
    </w:p>
    <w:p w:rsidR="00CB3A78" w:rsidRPr="00934DD1" w:rsidRDefault="00934DD1" w:rsidP="00934DD1">
      <w:pPr>
        <w:spacing w:before="120"/>
        <w:jc w:val="both"/>
        <w:rPr>
          <w:noProof/>
          <w:lang w:val="fr-FR"/>
        </w:rPr>
      </w:pPr>
      <w:r w:rsidRPr="00934DD1">
        <w:rPr>
          <w:noProof/>
          <w:lang w:val="fr-FR"/>
        </w:rPr>
        <w:t>Avand in vedere modul de alcatuire si functionare a organizarii de santier  consideram ca nu va exista un impact semnificativ asupra mediului.</w:t>
      </w:r>
    </w:p>
    <w:p w:rsidR="00CB3A78" w:rsidRPr="00CB3A78" w:rsidRDefault="00CB3A78" w:rsidP="00D80CE9">
      <w:pPr>
        <w:pStyle w:val="Heading2"/>
        <w:numPr>
          <w:ilvl w:val="1"/>
          <w:numId w:val="29"/>
        </w:numPr>
        <w:rPr>
          <w:lang w:val="ro-RO"/>
        </w:rPr>
      </w:pPr>
      <w:bookmarkStart w:id="78" w:name="_Toc3476011"/>
      <w:r>
        <w:rPr>
          <w:lang w:val="ro-RO"/>
        </w:rPr>
        <w:t>S</w:t>
      </w:r>
      <w:r w:rsidRPr="00CB3A78">
        <w:rPr>
          <w:lang w:val="ro-RO"/>
        </w:rPr>
        <w:t>urse de poluanți și instalații pentru reținerea, evacuarea și dispersia poluanților în mediu în timpul organizării de șantier;</w:t>
      </w:r>
      <w:bookmarkEnd w:id="78"/>
    </w:p>
    <w:p w:rsidR="00934DD1" w:rsidRPr="00934DD1" w:rsidRDefault="00934DD1" w:rsidP="00934DD1">
      <w:pPr>
        <w:spacing w:before="120"/>
        <w:jc w:val="both"/>
        <w:rPr>
          <w:noProof/>
          <w:lang w:val="fr-FR"/>
        </w:rPr>
      </w:pPr>
      <w:r w:rsidRPr="00934DD1">
        <w:rPr>
          <w:noProof/>
          <w:lang w:val="fr-FR"/>
        </w:rPr>
        <w:t>Pe amplasamentul organizarii de santier se vor amplasa toalete ecologice.</w:t>
      </w:r>
    </w:p>
    <w:p w:rsidR="00CB3A78" w:rsidRPr="00934DD1" w:rsidRDefault="00934DD1" w:rsidP="00934DD1">
      <w:pPr>
        <w:spacing w:before="120"/>
        <w:jc w:val="both"/>
        <w:rPr>
          <w:noProof/>
          <w:lang w:val="fr-FR"/>
        </w:rPr>
      </w:pPr>
      <w:r w:rsidRPr="00934DD1">
        <w:rPr>
          <w:noProof/>
          <w:lang w:val="fr-FR"/>
        </w:rPr>
        <w:t>Deseurile menajere rezultate din organizarea de santier vor fi depozitate in pubele ecologice, amplasate pe suprafete betonate. Acestea vor fi evacuate la groapa de gunoi.</w:t>
      </w:r>
    </w:p>
    <w:p w:rsidR="00CB3A78" w:rsidRDefault="00CB3A78" w:rsidP="00D80CE9">
      <w:pPr>
        <w:pStyle w:val="Heading2"/>
        <w:numPr>
          <w:ilvl w:val="1"/>
          <w:numId w:val="29"/>
        </w:numPr>
        <w:rPr>
          <w:lang w:val="ro-RO"/>
        </w:rPr>
      </w:pPr>
      <w:bookmarkStart w:id="79" w:name="_Toc3476012"/>
      <w:r>
        <w:rPr>
          <w:lang w:val="ro-RO"/>
        </w:rPr>
        <w:lastRenderedPageBreak/>
        <w:t>D</w:t>
      </w:r>
      <w:r w:rsidRPr="00CB3A78">
        <w:rPr>
          <w:lang w:val="ro-RO"/>
        </w:rPr>
        <w:t>otări și măsuri prevăzute pentru controlul emisiilor de poluanți în mediu.</w:t>
      </w:r>
      <w:bookmarkEnd w:id="79"/>
    </w:p>
    <w:p w:rsidR="00934DD1" w:rsidRPr="00934DD1" w:rsidRDefault="00934DD1" w:rsidP="00934DD1">
      <w:pPr>
        <w:spacing w:before="120"/>
        <w:jc w:val="both"/>
        <w:rPr>
          <w:noProof/>
          <w:webHidden/>
          <w:lang w:val="fr-FR"/>
        </w:rPr>
      </w:pPr>
      <w:r w:rsidRPr="00934DD1">
        <w:rPr>
          <w:noProof/>
          <w:webHidden/>
          <w:lang w:val="fr-FR"/>
        </w:rPr>
        <w:t xml:space="preserve">Utilajele care vor fi folosite in executarea investitiei vor fi verificate pentru ca emisiile de noxe sa fie in parametri legali. </w:t>
      </w:r>
    </w:p>
    <w:p w:rsidR="00CB3A78" w:rsidRPr="00CB3A78" w:rsidRDefault="00CB3A78" w:rsidP="00CB3A78">
      <w:pPr>
        <w:rPr>
          <w:lang w:val="ro-RO"/>
        </w:rPr>
      </w:pPr>
    </w:p>
    <w:p w:rsidR="00720087" w:rsidRPr="00720087" w:rsidRDefault="00720087" w:rsidP="00D80CE9">
      <w:pPr>
        <w:pStyle w:val="Heading1"/>
        <w:numPr>
          <w:ilvl w:val="0"/>
          <w:numId w:val="29"/>
        </w:numPr>
        <w:ind w:left="284"/>
        <w:rPr>
          <w:rFonts w:ascii="Times New Roman" w:hAnsi="Times New Roman"/>
          <w:noProof/>
          <w:sz w:val="26"/>
          <w:szCs w:val="26"/>
        </w:rPr>
      </w:pPr>
      <w:bookmarkStart w:id="80" w:name="_Toc461699474"/>
      <w:bookmarkStart w:id="81" w:name="_Toc3476013"/>
      <w:r w:rsidRPr="00720087">
        <w:rPr>
          <w:rFonts w:ascii="Times New Roman" w:hAnsi="Times New Roman"/>
          <w:noProof/>
          <w:sz w:val="26"/>
          <w:szCs w:val="26"/>
          <w:lang w:val="ro-RO"/>
        </w:rPr>
        <w:t>LUCRĂRI DE REFACERE A AMPLASAMENTULUI LA FINALIZAREA INVESTIŢIEI</w:t>
      </w:r>
      <w:bookmarkEnd w:id="80"/>
      <w:bookmarkEnd w:id="81"/>
    </w:p>
    <w:p w:rsidR="00720087" w:rsidRPr="00934DD1" w:rsidRDefault="00720087" w:rsidP="00856A6D">
      <w:pPr>
        <w:widowControl w:val="0"/>
        <w:autoSpaceDE w:val="0"/>
        <w:autoSpaceDN w:val="0"/>
        <w:adjustRightInd w:val="0"/>
        <w:spacing w:after="120"/>
        <w:jc w:val="both"/>
        <w:rPr>
          <w:lang w:val="ro-RO"/>
        </w:rPr>
      </w:pPr>
      <w:r w:rsidRPr="00934DD1">
        <w:rPr>
          <w:lang w:val="ro-RO"/>
        </w:rPr>
        <w:t>Odată cu terminarea lucrărilor, zona va fi redata cadrului natural preexistent.</w:t>
      </w:r>
    </w:p>
    <w:p w:rsidR="00720087" w:rsidRPr="00934DD1" w:rsidRDefault="00720087" w:rsidP="00856A6D">
      <w:pPr>
        <w:widowControl w:val="0"/>
        <w:autoSpaceDE w:val="0"/>
        <w:autoSpaceDN w:val="0"/>
        <w:adjustRightInd w:val="0"/>
        <w:spacing w:after="120"/>
        <w:jc w:val="both"/>
        <w:rPr>
          <w:lang w:val="ro-RO"/>
        </w:rPr>
      </w:pPr>
      <w:r w:rsidRPr="00934DD1">
        <w:rPr>
          <w:lang w:val="ro-RO"/>
        </w:rPr>
        <w:t>La finalizarea lucrărilor se va curata terenul de deseuri provenite din perioada de constructie, se va nivela si inierba.</w:t>
      </w:r>
    </w:p>
    <w:p w:rsidR="00720087" w:rsidRPr="00720087" w:rsidRDefault="00720087" w:rsidP="00856A6D">
      <w:pPr>
        <w:widowControl w:val="0"/>
        <w:autoSpaceDE w:val="0"/>
        <w:autoSpaceDN w:val="0"/>
        <w:adjustRightInd w:val="0"/>
        <w:spacing w:after="120"/>
        <w:jc w:val="both"/>
        <w:rPr>
          <w:lang w:val="ro-RO"/>
        </w:rPr>
      </w:pPr>
      <w:r w:rsidRPr="00934DD1">
        <w:rPr>
          <w:lang w:val="ro-RO"/>
        </w:rPr>
        <w:t xml:space="preserve">După finalizarea lucrarilor de construcţie, zona ocupată temporar cu </w:t>
      </w:r>
      <w:r w:rsidR="0046704E" w:rsidRPr="00934DD1">
        <w:rPr>
          <w:lang w:val="ro-RO"/>
        </w:rPr>
        <w:t>materiale de constructii</w:t>
      </w:r>
      <w:r w:rsidRPr="00934DD1">
        <w:rPr>
          <w:lang w:val="ro-RO"/>
        </w:rPr>
        <w:t xml:space="preserve"> va fi curaţată şi nivelată, </w:t>
      </w:r>
      <w:r w:rsidR="00E50446">
        <w:rPr>
          <w:lang w:val="ro-RO"/>
        </w:rPr>
        <w:t>si amenajata conform proiectului.</w:t>
      </w:r>
    </w:p>
    <w:p w:rsidR="00720087" w:rsidRPr="00A54DE9" w:rsidRDefault="00A54DE9" w:rsidP="00D80CE9">
      <w:pPr>
        <w:pStyle w:val="Heading1"/>
        <w:numPr>
          <w:ilvl w:val="0"/>
          <w:numId w:val="29"/>
        </w:numPr>
        <w:ind w:left="284"/>
        <w:rPr>
          <w:rFonts w:ascii="Times New Roman" w:hAnsi="Times New Roman"/>
          <w:noProof/>
          <w:sz w:val="26"/>
          <w:szCs w:val="26"/>
          <w:lang w:val="ro-RO"/>
        </w:rPr>
      </w:pPr>
      <w:bookmarkStart w:id="82" w:name="_Toc3476014"/>
      <w:r w:rsidRPr="00A54DE9">
        <w:rPr>
          <w:rFonts w:ascii="Times New Roman" w:hAnsi="Times New Roman"/>
          <w:noProof/>
          <w:sz w:val="26"/>
          <w:szCs w:val="26"/>
          <w:lang w:val="ro-RO"/>
        </w:rPr>
        <w:t>ANEX</w:t>
      </w:r>
      <w:r w:rsidR="00BE55C2">
        <w:rPr>
          <w:rFonts w:ascii="Times New Roman" w:hAnsi="Times New Roman"/>
          <w:noProof/>
          <w:sz w:val="26"/>
          <w:szCs w:val="26"/>
          <w:lang w:val="ro-RO"/>
        </w:rPr>
        <w:t>E-</w:t>
      </w:r>
      <w:r w:rsidRPr="00A54DE9">
        <w:rPr>
          <w:rFonts w:ascii="Times New Roman" w:hAnsi="Times New Roman"/>
          <w:noProof/>
          <w:sz w:val="26"/>
          <w:szCs w:val="26"/>
          <w:lang w:val="ro-RO"/>
        </w:rPr>
        <w:t xml:space="preserve"> PIESE DESENATE</w:t>
      </w:r>
      <w:bookmarkEnd w:id="82"/>
    </w:p>
    <w:p w:rsidR="00BD5453" w:rsidRDefault="00BD5453" w:rsidP="00856A6D"/>
    <w:p w:rsidR="00BD6959" w:rsidRDefault="0053087C" w:rsidP="0053087C">
      <w:pPr>
        <w:pStyle w:val="Heading2"/>
        <w:numPr>
          <w:ilvl w:val="0"/>
          <w:numId w:val="0"/>
        </w:numPr>
        <w:ind w:left="720"/>
      </w:pPr>
      <w:bookmarkStart w:id="83" w:name="_Toc3476015"/>
      <w:r>
        <w:t>12.1.P</w:t>
      </w:r>
      <w:r w:rsidR="00BD6959" w:rsidRPr="00BD6959">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83"/>
    </w:p>
    <w:p w:rsidR="0053087C" w:rsidRDefault="0053087C" w:rsidP="0053087C">
      <w:pPr>
        <w:widowControl w:val="0"/>
        <w:autoSpaceDE w:val="0"/>
        <w:autoSpaceDN w:val="0"/>
        <w:adjustRightInd w:val="0"/>
        <w:spacing w:after="160"/>
        <w:rPr>
          <w:rFonts w:eastAsiaTheme="minorHAnsi"/>
          <w:sz w:val="22"/>
          <w:szCs w:val="22"/>
        </w:rPr>
      </w:pPr>
      <w:r w:rsidRPr="00934DD1">
        <w:rPr>
          <w:rFonts w:eastAsiaTheme="minorHAnsi"/>
          <w:sz w:val="22"/>
          <w:szCs w:val="22"/>
        </w:rPr>
        <w:t>Anexam:</w:t>
      </w:r>
    </w:p>
    <w:p w:rsidR="00E50446" w:rsidRPr="00934DD1" w:rsidRDefault="00E50446" w:rsidP="0053087C">
      <w:pPr>
        <w:widowControl w:val="0"/>
        <w:autoSpaceDE w:val="0"/>
        <w:autoSpaceDN w:val="0"/>
        <w:adjustRightInd w:val="0"/>
        <w:spacing w:after="160"/>
        <w:rPr>
          <w:rFonts w:eastAsiaTheme="minorHAnsi"/>
          <w:sz w:val="22"/>
          <w:szCs w:val="22"/>
        </w:rPr>
      </w:pPr>
      <w:r>
        <w:rPr>
          <w:rFonts w:eastAsiaTheme="minorHAnsi"/>
          <w:sz w:val="22"/>
          <w:szCs w:val="22"/>
        </w:rPr>
        <w:t>- Plan de incadrare in zona scara 1:2000</w:t>
      </w:r>
    </w:p>
    <w:p w:rsidR="0053087C" w:rsidRPr="00B675F3" w:rsidRDefault="0053087C" w:rsidP="0053087C">
      <w:pPr>
        <w:widowControl w:val="0"/>
        <w:autoSpaceDE w:val="0"/>
        <w:autoSpaceDN w:val="0"/>
        <w:adjustRightInd w:val="0"/>
        <w:spacing w:after="160"/>
        <w:rPr>
          <w:rFonts w:eastAsiaTheme="minorHAnsi"/>
          <w:sz w:val="22"/>
          <w:szCs w:val="22"/>
        </w:rPr>
      </w:pPr>
      <w:r w:rsidRPr="00934DD1">
        <w:rPr>
          <w:rFonts w:eastAsiaTheme="minorHAnsi"/>
          <w:sz w:val="22"/>
          <w:szCs w:val="22"/>
        </w:rPr>
        <w:t>-</w:t>
      </w:r>
      <w:r w:rsidR="00E50446">
        <w:rPr>
          <w:rFonts w:eastAsiaTheme="minorHAnsi"/>
          <w:sz w:val="22"/>
          <w:szCs w:val="22"/>
        </w:rPr>
        <w:t xml:space="preserve">  </w:t>
      </w:r>
      <w:r w:rsidRPr="00934DD1">
        <w:rPr>
          <w:rFonts w:eastAsiaTheme="minorHAnsi"/>
          <w:sz w:val="22"/>
          <w:szCs w:val="22"/>
        </w:rPr>
        <w:t>Plan</w:t>
      </w:r>
      <w:r w:rsidR="00E50446">
        <w:rPr>
          <w:rFonts w:eastAsiaTheme="minorHAnsi"/>
          <w:sz w:val="22"/>
          <w:szCs w:val="22"/>
        </w:rPr>
        <w:t xml:space="preserve"> </w:t>
      </w:r>
      <w:r w:rsidRPr="00934DD1">
        <w:rPr>
          <w:rFonts w:eastAsiaTheme="minorHAnsi"/>
          <w:sz w:val="22"/>
          <w:szCs w:val="22"/>
        </w:rPr>
        <w:t xml:space="preserve">de situatie </w:t>
      </w:r>
      <w:r w:rsidR="00E50446">
        <w:rPr>
          <w:rFonts w:eastAsiaTheme="minorHAnsi"/>
          <w:sz w:val="22"/>
          <w:szCs w:val="22"/>
        </w:rPr>
        <w:t>s</w:t>
      </w:r>
      <w:r w:rsidRPr="00934DD1">
        <w:rPr>
          <w:rFonts w:eastAsiaTheme="minorHAnsi"/>
          <w:sz w:val="22"/>
          <w:szCs w:val="22"/>
        </w:rPr>
        <w:t>cara: 1:</w:t>
      </w:r>
      <w:r w:rsidR="00E50446">
        <w:rPr>
          <w:rFonts w:eastAsiaTheme="minorHAnsi"/>
          <w:sz w:val="22"/>
          <w:szCs w:val="22"/>
        </w:rPr>
        <w:t>500</w:t>
      </w:r>
    </w:p>
    <w:p w:rsidR="0053087C" w:rsidRPr="0053087C" w:rsidRDefault="0053087C" w:rsidP="0053087C"/>
    <w:p w:rsidR="00BD6959" w:rsidRDefault="0053087C" w:rsidP="0053087C">
      <w:pPr>
        <w:pStyle w:val="Heading2"/>
        <w:numPr>
          <w:ilvl w:val="0"/>
          <w:numId w:val="0"/>
        </w:numPr>
        <w:ind w:left="720"/>
      </w:pPr>
      <w:bookmarkStart w:id="84" w:name="_Toc3476016"/>
      <w:r>
        <w:t>12.</w:t>
      </w:r>
      <w:r w:rsidR="00BD6959" w:rsidRPr="00BD6959">
        <w:t>2. </w:t>
      </w:r>
      <w:r>
        <w:t>S</w:t>
      </w:r>
      <w:r w:rsidR="00BD6959" w:rsidRPr="00BD6959">
        <w:t>chemele-flux pentru procesul tehnologic și fazele activității, cu instalațiile de depoluare;</w:t>
      </w:r>
      <w:bookmarkEnd w:id="84"/>
    </w:p>
    <w:p w:rsidR="0053087C" w:rsidRPr="0053087C" w:rsidRDefault="00934DD1" w:rsidP="0053087C">
      <w:r>
        <w:t xml:space="preserve">Nu </w:t>
      </w:r>
      <w:proofErr w:type="gramStart"/>
      <w:r>
        <w:t>este</w:t>
      </w:r>
      <w:proofErr w:type="gramEnd"/>
      <w:r>
        <w:t xml:space="preserve"> cazul</w:t>
      </w:r>
    </w:p>
    <w:p w:rsidR="00BD6959" w:rsidRDefault="0053087C" w:rsidP="0053087C">
      <w:pPr>
        <w:pStyle w:val="Heading2"/>
        <w:numPr>
          <w:ilvl w:val="0"/>
          <w:numId w:val="0"/>
        </w:numPr>
        <w:ind w:left="1296" w:hanging="576"/>
      </w:pPr>
      <w:bookmarkStart w:id="85" w:name="_Toc3476017"/>
      <w:r>
        <w:t>12.</w:t>
      </w:r>
      <w:r w:rsidR="00BD6959" w:rsidRPr="00BD6959">
        <w:t>3. </w:t>
      </w:r>
      <w:r>
        <w:t>S</w:t>
      </w:r>
      <w:r w:rsidR="00BD6959" w:rsidRPr="00BD6959">
        <w:t>chema-flux a gestionării deșeurilor;</w:t>
      </w:r>
      <w:bookmarkEnd w:id="85"/>
    </w:p>
    <w:p w:rsidR="0007312C" w:rsidRDefault="00934DD1" w:rsidP="00934DD1">
      <w:pPr>
        <w:widowControl w:val="0"/>
        <w:autoSpaceDE w:val="0"/>
        <w:autoSpaceDN w:val="0"/>
        <w:adjustRightInd w:val="0"/>
        <w:spacing w:after="120"/>
        <w:jc w:val="both"/>
        <w:rPr>
          <w:lang w:val="ro-RO"/>
        </w:rPr>
      </w:pPr>
      <w:r w:rsidRPr="00934DD1">
        <w:rPr>
          <w:lang w:val="ro-RO"/>
        </w:rPr>
        <w:t>În ceea ce priveşte fluxurile de deşeuri: puncte de colectare</w:t>
      </w:r>
      <w:r w:rsidR="00DC5389">
        <w:rPr>
          <w:lang w:val="ro-RO"/>
        </w:rPr>
        <w:t>-</w:t>
      </w:r>
      <w:r w:rsidRPr="00934DD1">
        <w:rPr>
          <w:lang w:val="ro-RO"/>
        </w:rPr>
        <w:t xml:space="preserve">centre de tratare (tocare, mărunţire) sau sisteme de preluare de către distribuitori vor fi urmărite aspectele: </w:t>
      </w:r>
    </w:p>
    <w:p w:rsidR="0007312C" w:rsidRDefault="00934DD1" w:rsidP="0007312C">
      <w:pPr>
        <w:pStyle w:val="ListParagraph"/>
        <w:widowControl w:val="0"/>
        <w:numPr>
          <w:ilvl w:val="0"/>
          <w:numId w:val="45"/>
        </w:numPr>
        <w:autoSpaceDE w:val="0"/>
        <w:autoSpaceDN w:val="0"/>
        <w:adjustRightInd w:val="0"/>
        <w:spacing w:after="120"/>
        <w:jc w:val="both"/>
        <w:rPr>
          <w:lang w:val="ro-RO"/>
        </w:rPr>
      </w:pPr>
      <w:r w:rsidRPr="0007312C">
        <w:rPr>
          <w:lang w:val="ro-RO"/>
        </w:rPr>
        <w:t xml:space="preserve">deşeurile din construcţii şi demolări (cărămizi, beton, tencuieli, ş.a.m.d.) vor fi sortate şi prelucrate în vederea valorificării, rămânând ca fracţiile nevalorificabile să fie eliminate controlat: </w:t>
      </w:r>
    </w:p>
    <w:p w:rsidR="0007312C" w:rsidRDefault="00934DD1" w:rsidP="0007312C">
      <w:pPr>
        <w:pStyle w:val="ListParagraph"/>
        <w:widowControl w:val="0"/>
        <w:numPr>
          <w:ilvl w:val="1"/>
          <w:numId w:val="45"/>
        </w:numPr>
        <w:autoSpaceDE w:val="0"/>
        <w:autoSpaceDN w:val="0"/>
        <w:adjustRightInd w:val="0"/>
        <w:spacing w:after="120"/>
        <w:jc w:val="both"/>
        <w:rPr>
          <w:lang w:val="ro-RO"/>
        </w:rPr>
      </w:pPr>
      <w:r w:rsidRPr="0007312C">
        <w:rPr>
          <w:lang w:val="ro-RO"/>
        </w:rPr>
        <w:t xml:space="preserve">se va întări controlul şi înăspri din punct de vedere legal autorizarea societăţilor de construcţii; </w:t>
      </w:r>
    </w:p>
    <w:p w:rsidR="0007312C" w:rsidRDefault="00934DD1" w:rsidP="0007312C">
      <w:pPr>
        <w:pStyle w:val="ListParagraph"/>
        <w:widowControl w:val="0"/>
        <w:numPr>
          <w:ilvl w:val="1"/>
          <w:numId w:val="45"/>
        </w:numPr>
        <w:autoSpaceDE w:val="0"/>
        <w:autoSpaceDN w:val="0"/>
        <w:adjustRightInd w:val="0"/>
        <w:spacing w:after="120"/>
        <w:jc w:val="both"/>
        <w:rPr>
          <w:lang w:val="ro-RO"/>
        </w:rPr>
      </w:pPr>
      <w:r w:rsidRPr="0007312C">
        <w:rPr>
          <w:lang w:val="ro-RO"/>
        </w:rPr>
        <w:t xml:space="preserve">se vor aplica tarife speciale la eliminarea deşeurilor din construcţii şi demolări; </w:t>
      </w:r>
    </w:p>
    <w:p w:rsidR="0053087C" w:rsidRDefault="0053087C" w:rsidP="0007312C">
      <w:pPr>
        <w:pStyle w:val="ListParagraph"/>
        <w:widowControl w:val="0"/>
        <w:autoSpaceDE w:val="0"/>
        <w:autoSpaceDN w:val="0"/>
        <w:adjustRightInd w:val="0"/>
        <w:spacing w:after="120"/>
        <w:ind w:left="1440"/>
        <w:jc w:val="both"/>
        <w:rPr>
          <w:lang w:val="ro-RO"/>
        </w:rPr>
      </w:pPr>
    </w:p>
    <w:p w:rsidR="00DC5389" w:rsidRPr="00DC5389" w:rsidRDefault="00DC5389" w:rsidP="00DC5389">
      <w:pPr>
        <w:widowControl w:val="0"/>
        <w:autoSpaceDE w:val="0"/>
        <w:autoSpaceDN w:val="0"/>
        <w:adjustRightInd w:val="0"/>
        <w:spacing w:after="120"/>
        <w:jc w:val="both"/>
        <w:rPr>
          <w:lang w:val="ro-RO"/>
        </w:rPr>
      </w:pPr>
      <w:r w:rsidRPr="00DC5389">
        <w:rPr>
          <w:lang w:val="ro-RO"/>
        </w:rPr>
        <w:t>Deseurile menajere vor fi depozitate pa amplasament, in europubele si de aici vro fi preluate de societatea de salubrizare.</w:t>
      </w:r>
    </w:p>
    <w:p w:rsidR="00BD6959" w:rsidRPr="00BD6959" w:rsidRDefault="0053087C" w:rsidP="0053087C">
      <w:pPr>
        <w:pStyle w:val="Heading2"/>
        <w:numPr>
          <w:ilvl w:val="0"/>
          <w:numId w:val="0"/>
        </w:numPr>
        <w:ind w:firstLine="720"/>
      </w:pPr>
      <w:bookmarkStart w:id="86" w:name="_Toc3476018"/>
      <w:r>
        <w:t>12.</w:t>
      </w:r>
      <w:r w:rsidR="00BD6959" w:rsidRPr="00BD6959">
        <w:t>4. </w:t>
      </w:r>
      <w:r>
        <w:t>A</w:t>
      </w:r>
      <w:r w:rsidR="00BD6959" w:rsidRPr="00BD6959">
        <w:t>lte piese desenate, stabilite de autoritatea publică pentru protecția mediului</w:t>
      </w:r>
      <w:bookmarkEnd w:id="86"/>
    </w:p>
    <w:p w:rsidR="00154112" w:rsidRPr="0007312C" w:rsidRDefault="0007312C" w:rsidP="0007312C">
      <w:r w:rsidRPr="0007312C">
        <w:t xml:space="preserve">Nu </w:t>
      </w:r>
      <w:proofErr w:type="gramStart"/>
      <w:r w:rsidRPr="0007312C">
        <w:t>este</w:t>
      </w:r>
      <w:proofErr w:type="gramEnd"/>
      <w:r w:rsidRPr="0007312C">
        <w:t xml:space="preserve"> cazul</w:t>
      </w:r>
    </w:p>
    <w:p w:rsidR="00BD6959" w:rsidRDefault="00BD6959" w:rsidP="0007312C">
      <w:pPr>
        <w:pStyle w:val="Heading1"/>
        <w:numPr>
          <w:ilvl w:val="0"/>
          <w:numId w:val="29"/>
        </w:numPr>
        <w:rPr>
          <w:rFonts w:eastAsiaTheme="minorHAnsi"/>
        </w:rPr>
      </w:pPr>
      <w:bookmarkStart w:id="87" w:name="_Toc3476019"/>
      <w:r w:rsidRPr="00BD6959">
        <w:rPr>
          <w:rFonts w:eastAsiaTheme="minorHAnsi"/>
        </w:rPr>
        <w:lastRenderedPageBreak/>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87"/>
    </w:p>
    <w:p w:rsidR="0007312C" w:rsidRPr="0007312C" w:rsidRDefault="0007312C" w:rsidP="0007312C">
      <w:pPr>
        <w:pStyle w:val="ListParagraph"/>
        <w:ind w:left="390"/>
        <w:rPr>
          <w:rFonts w:eastAsiaTheme="minorHAnsi"/>
        </w:rPr>
      </w:pPr>
      <w:r>
        <w:rPr>
          <w:rFonts w:eastAsiaTheme="minorHAnsi"/>
        </w:rPr>
        <w:t xml:space="preserve">Proiectul nu intra sub incidenta </w:t>
      </w:r>
      <w:r w:rsidRPr="0007312C">
        <w:rPr>
          <w:rFonts w:eastAsiaTheme="minorHAnsi"/>
        </w:rPr>
        <w:t>prevederilor art. 28 din Ordonanța de Urgență a Guvernului nr. 57/2007 privind regimul ariilor naturale protejate</w:t>
      </w:r>
      <w:r>
        <w:rPr>
          <w:rFonts w:eastAsiaTheme="minorHAnsi"/>
        </w:rPr>
        <w:t>.</w:t>
      </w:r>
    </w:p>
    <w:p w:rsidR="00BD6959" w:rsidRDefault="00BD6959" w:rsidP="0053087C">
      <w:pPr>
        <w:pStyle w:val="Heading2"/>
        <w:numPr>
          <w:ilvl w:val="1"/>
          <w:numId w:val="30"/>
        </w:numPr>
        <w:rPr>
          <w:rFonts w:eastAsiaTheme="minorHAnsi"/>
        </w:rPr>
      </w:pPr>
      <w:r w:rsidRPr="00BD6959">
        <w:rPr>
          <w:rFonts w:eastAsiaTheme="minorHAnsi"/>
        </w:rPr>
        <w:t xml:space="preserve"> </w:t>
      </w:r>
      <w:bookmarkStart w:id="88" w:name="_Toc3476020"/>
      <w:r w:rsidR="00DC5389">
        <w:rPr>
          <w:rFonts w:eastAsiaTheme="minorHAnsi"/>
        </w:rPr>
        <w:t>D</w:t>
      </w:r>
      <w:r w:rsidRPr="00BD6959">
        <w:rPr>
          <w:rFonts w:eastAsiaTheme="minorHAnsi"/>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88"/>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Default="0053087C" w:rsidP="0053087C">
      <w:pPr>
        <w:pStyle w:val="Heading2"/>
        <w:numPr>
          <w:ilvl w:val="0"/>
          <w:numId w:val="0"/>
        </w:numPr>
        <w:ind w:left="1296" w:hanging="576"/>
        <w:rPr>
          <w:rFonts w:eastAsiaTheme="minorHAnsi"/>
        </w:rPr>
      </w:pPr>
      <w:bookmarkStart w:id="89" w:name="_Toc3476021"/>
      <w:r>
        <w:rPr>
          <w:rFonts w:eastAsiaTheme="minorHAnsi"/>
        </w:rPr>
        <w:t>13.2</w:t>
      </w:r>
      <w:proofErr w:type="gramStart"/>
      <w:r>
        <w:rPr>
          <w:rFonts w:eastAsiaTheme="minorHAnsi"/>
        </w:rPr>
        <w:t>.N</w:t>
      </w:r>
      <w:r w:rsidR="00BD6959" w:rsidRPr="00BD6959">
        <w:rPr>
          <w:rFonts w:eastAsiaTheme="minorHAnsi"/>
        </w:rPr>
        <w:t>umele</w:t>
      </w:r>
      <w:proofErr w:type="gramEnd"/>
      <w:r w:rsidR="00BD6959" w:rsidRPr="00BD6959">
        <w:rPr>
          <w:rFonts w:eastAsiaTheme="minorHAnsi"/>
        </w:rPr>
        <w:t xml:space="preserve"> și codul ariei naturale protejate de interes comunitar;</w:t>
      </w:r>
      <w:bookmarkEnd w:id="89"/>
    </w:p>
    <w:p w:rsidR="0007312C" w:rsidRPr="0007312C" w:rsidRDefault="0007312C" w:rsidP="0007312C">
      <w:r w:rsidRPr="0007312C">
        <w:t xml:space="preserve">Nu </w:t>
      </w:r>
      <w:proofErr w:type="gramStart"/>
      <w:r w:rsidRPr="0007312C">
        <w:t>este</w:t>
      </w:r>
      <w:proofErr w:type="gramEnd"/>
      <w:r w:rsidRPr="0007312C">
        <w:t xml:space="preserv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90" w:name="_Toc3476022"/>
      <w:r>
        <w:rPr>
          <w:rFonts w:eastAsiaTheme="minorHAnsi"/>
        </w:rPr>
        <w:t>13.3.</w:t>
      </w:r>
      <w:r w:rsidR="00BD6959" w:rsidRPr="00BD6959">
        <w:rPr>
          <w:rFonts w:eastAsiaTheme="minorHAnsi"/>
        </w:rPr>
        <w:t xml:space="preserve"> </w:t>
      </w:r>
      <w:r>
        <w:rPr>
          <w:rFonts w:eastAsiaTheme="minorHAnsi"/>
        </w:rPr>
        <w:t>P</w:t>
      </w:r>
      <w:r w:rsidR="00BD6959" w:rsidRPr="00BD6959">
        <w:rPr>
          <w:rFonts w:eastAsiaTheme="minorHAnsi"/>
        </w:rPr>
        <w:t>rezența și efectivele/suprafețele acoperite de specii și habitate de interes comunitar în zona proiectului;</w:t>
      </w:r>
      <w:bookmarkEnd w:id="90"/>
    </w:p>
    <w:p w:rsidR="0007312C" w:rsidRPr="0007312C" w:rsidRDefault="0007312C" w:rsidP="0007312C">
      <w:r w:rsidRPr="0007312C">
        <w:t xml:space="preserve">Nu </w:t>
      </w:r>
      <w:proofErr w:type="gramStart"/>
      <w:r w:rsidRPr="0007312C">
        <w:t>este</w:t>
      </w:r>
      <w:proofErr w:type="gramEnd"/>
      <w:r w:rsidRPr="0007312C">
        <w:t xml:space="preserv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91" w:name="_Toc3476023"/>
      <w:r>
        <w:rPr>
          <w:rFonts w:eastAsiaTheme="minorHAnsi"/>
        </w:rPr>
        <w:t>13.4</w:t>
      </w:r>
      <w:proofErr w:type="gramStart"/>
      <w:r>
        <w:rPr>
          <w:rFonts w:eastAsiaTheme="minorHAnsi"/>
        </w:rPr>
        <w:t>.S</w:t>
      </w:r>
      <w:r w:rsidR="00BD6959" w:rsidRPr="00BD6959">
        <w:rPr>
          <w:rFonts w:eastAsiaTheme="minorHAnsi"/>
        </w:rPr>
        <w:t>e</w:t>
      </w:r>
      <w:proofErr w:type="gramEnd"/>
      <w:r w:rsidR="00BD6959" w:rsidRPr="00BD6959">
        <w:rPr>
          <w:rFonts w:eastAsiaTheme="minorHAnsi"/>
        </w:rPr>
        <w:t xml:space="preserve"> va preciza dacă proiectul propus nu are legătură directă cu sau nu este necesar pentru managementul conservării ariei naturale protejate de interes comunitar;</w:t>
      </w:r>
      <w:bookmarkEnd w:id="91"/>
    </w:p>
    <w:p w:rsidR="0007312C" w:rsidRPr="0007312C" w:rsidRDefault="0007312C" w:rsidP="0007312C">
      <w:r w:rsidRPr="0007312C">
        <w:t xml:space="preserve">Nu </w:t>
      </w:r>
      <w:proofErr w:type="gramStart"/>
      <w:r w:rsidRPr="0007312C">
        <w:t>este</w:t>
      </w:r>
      <w:proofErr w:type="gramEnd"/>
      <w:r w:rsidRPr="0007312C">
        <w:t xml:space="preserve"> cazul</w:t>
      </w:r>
    </w:p>
    <w:p w:rsidR="0053087C" w:rsidRPr="0053087C" w:rsidRDefault="0053087C" w:rsidP="0053087C">
      <w:pPr>
        <w:rPr>
          <w:rFonts w:eastAsiaTheme="minorHAnsi"/>
        </w:rPr>
      </w:pPr>
    </w:p>
    <w:p w:rsidR="00BD6959" w:rsidRDefault="0053087C" w:rsidP="0053087C">
      <w:pPr>
        <w:pStyle w:val="Heading2"/>
        <w:numPr>
          <w:ilvl w:val="0"/>
          <w:numId w:val="0"/>
        </w:numPr>
        <w:ind w:left="1296" w:hanging="576"/>
        <w:rPr>
          <w:rFonts w:eastAsiaTheme="minorHAnsi"/>
        </w:rPr>
      </w:pPr>
      <w:bookmarkStart w:id="92" w:name="_Toc3476024"/>
      <w:r>
        <w:rPr>
          <w:rFonts w:eastAsiaTheme="minorHAnsi"/>
        </w:rPr>
        <w:t>13.5.</w:t>
      </w:r>
      <w:r w:rsidR="00BD6959" w:rsidRPr="00BD6959">
        <w:rPr>
          <w:rFonts w:eastAsiaTheme="minorHAnsi"/>
        </w:rPr>
        <w:t xml:space="preserve"> </w:t>
      </w:r>
      <w:r>
        <w:rPr>
          <w:rFonts w:eastAsiaTheme="minorHAnsi"/>
        </w:rPr>
        <w:t>S</w:t>
      </w:r>
      <w:r w:rsidR="00BD6959" w:rsidRPr="00BD6959">
        <w:rPr>
          <w:rFonts w:eastAsiaTheme="minorHAnsi"/>
        </w:rPr>
        <w:t xml:space="preserve">e </w:t>
      </w:r>
      <w:proofErr w:type="gramStart"/>
      <w:r w:rsidR="00BD6959" w:rsidRPr="00BD6959">
        <w:rPr>
          <w:rFonts w:eastAsiaTheme="minorHAnsi"/>
        </w:rPr>
        <w:t>va</w:t>
      </w:r>
      <w:proofErr w:type="gramEnd"/>
      <w:r w:rsidR="00BD6959" w:rsidRPr="00BD6959">
        <w:rPr>
          <w:rFonts w:eastAsiaTheme="minorHAnsi"/>
        </w:rPr>
        <w:t xml:space="preserve"> estima impactul potențial al proiectului asupra speciilor și habitatelor din aria naturală protejată de interes comunitar;</w:t>
      </w:r>
      <w:bookmarkEnd w:id="92"/>
    </w:p>
    <w:p w:rsidR="0007312C" w:rsidRPr="0007312C" w:rsidRDefault="0007312C" w:rsidP="0007312C">
      <w:r w:rsidRPr="0007312C">
        <w:t xml:space="preserve">Nu </w:t>
      </w:r>
      <w:proofErr w:type="gramStart"/>
      <w:r w:rsidRPr="0007312C">
        <w:t>este</w:t>
      </w:r>
      <w:proofErr w:type="gramEnd"/>
      <w:r w:rsidRPr="0007312C">
        <w:t xml:space="preserve"> cazul</w:t>
      </w:r>
    </w:p>
    <w:p w:rsidR="0053087C" w:rsidRPr="0053087C" w:rsidRDefault="0053087C" w:rsidP="0053087C">
      <w:pPr>
        <w:rPr>
          <w:rFonts w:eastAsiaTheme="minorHAnsi"/>
        </w:rPr>
      </w:pPr>
    </w:p>
    <w:p w:rsidR="00BD6959" w:rsidRPr="00BD6959" w:rsidRDefault="0053087C" w:rsidP="0053087C">
      <w:pPr>
        <w:pStyle w:val="Heading2"/>
        <w:numPr>
          <w:ilvl w:val="0"/>
          <w:numId w:val="0"/>
        </w:numPr>
        <w:ind w:left="1296" w:hanging="576"/>
        <w:rPr>
          <w:rFonts w:eastAsiaTheme="minorHAnsi"/>
        </w:rPr>
      </w:pPr>
      <w:bookmarkStart w:id="93" w:name="_Toc3476025"/>
      <w:r>
        <w:rPr>
          <w:rFonts w:eastAsiaTheme="minorHAnsi"/>
        </w:rPr>
        <w:t>13.6.</w:t>
      </w:r>
      <w:r w:rsidR="00BD6959" w:rsidRPr="00BD6959">
        <w:rPr>
          <w:rFonts w:eastAsiaTheme="minorHAnsi"/>
        </w:rPr>
        <w:t xml:space="preserve"> </w:t>
      </w:r>
      <w:r>
        <w:rPr>
          <w:rFonts w:eastAsiaTheme="minorHAnsi"/>
        </w:rPr>
        <w:t>A</w:t>
      </w:r>
      <w:r w:rsidR="00BD6959" w:rsidRPr="00BD6959">
        <w:rPr>
          <w:rFonts w:eastAsiaTheme="minorHAnsi"/>
        </w:rPr>
        <w:t>lte informații prevăzute în legislația în vigoare.</w:t>
      </w:r>
      <w:bookmarkEnd w:id="93"/>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Pr="00BD6959" w:rsidRDefault="00BD6959" w:rsidP="00BD6959">
      <w:pPr>
        <w:spacing w:after="160"/>
        <w:rPr>
          <w:rFonts w:asciiTheme="minorHAnsi" w:eastAsiaTheme="minorHAnsi" w:hAnsiTheme="minorHAnsi" w:cstheme="minorBidi"/>
          <w:color w:val="FF0000"/>
          <w:sz w:val="22"/>
          <w:szCs w:val="22"/>
        </w:rPr>
      </w:pPr>
    </w:p>
    <w:p w:rsidR="00BD6959" w:rsidRDefault="00BD6959" w:rsidP="0007312C">
      <w:pPr>
        <w:pStyle w:val="Heading1"/>
        <w:numPr>
          <w:ilvl w:val="0"/>
          <w:numId w:val="29"/>
        </w:numPr>
        <w:rPr>
          <w:rFonts w:eastAsiaTheme="minorHAnsi"/>
        </w:rPr>
      </w:pPr>
      <w:bookmarkStart w:id="94" w:name="_Toc3476026"/>
      <w:r w:rsidRPr="00BD6959">
        <w:rPr>
          <w:rFonts w:eastAsiaTheme="minorHAnsi"/>
        </w:rPr>
        <w:t>Pentru proiectele care se realizează pe ape sau au legătură cu apele, memoriul va fi completat cu următoarele informații, preluate din Planurile de management bazinale, actualizate:</w:t>
      </w:r>
      <w:bookmarkEnd w:id="94"/>
    </w:p>
    <w:p w:rsidR="0007312C" w:rsidRPr="0007312C" w:rsidRDefault="0007312C" w:rsidP="0007312C">
      <w:r>
        <w:t xml:space="preserve">Proiectul nu </w:t>
      </w:r>
      <w:r w:rsidRPr="0007312C">
        <w:t xml:space="preserve">se realizează pe ape sau </w:t>
      </w:r>
      <w:r>
        <w:t xml:space="preserve">nu </w:t>
      </w:r>
      <w:r w:rsidRPr="0007312C">
        <w:t>a</w:t>
      </w:r>
      <w:r>
        <w:t>re</w:t>
      </w:r>
      <w:r w:rsidRPr="0007312C">
        <w:t xml:space="preserve"> legătură cu apele</w:t>
      </w:r>
      <w:r>
        <w:t>.</w:t>
      </w:r>
    </w:p>
    <w:p w:rsidR="0007312C" w:rsidRPr="0007312C" w:rsidRDefault="0007312C" w:rsidP="0007312C">
      <w:pPr>
        <w:rPr>
          <w:rFonts w:eastAsiaTheme="minorHAnsi"/>
        </w:rPr>
      </w:pPr>
    </w:p>
    <w:p w:rsidR="00BD6959" w:rsidRPr="00BD6959" w:rsidRDefault="0053087C" w:rsidP="0053087C">
      <w:pPr>
        <w:pStyle w:val="Heading2"/>
        <w:numPr>
          <w:ilvl w:val="0"/>
          <w:numId w:val="0"/>
        </w:numPr>
        <w:ind w:left="1296"/>
        <w:rPr>
          <w:rFonts w:eastAsiaTheme="minorHAnsi"/>
        </w:rPr>
      </w:pPr>
      <w:bookmarkStart w:id="95" w:name="_Toc3476027"/>
      <w:r>
        <w:rPr>
          <w:rFonts w:eastAsiaTheme="minorHAnsi"/>
        </w:rPr>
        <w:t>14.1</w:t>
      </w:r>
      <w:r w:rsidR="00BD6959" w:rsidRPr="00BD6959">
        <w:rPr>
          <w:rFonts w:eastAsiaTheme="minorHAnsi"/>
        </w:rPr>
        <w:t>. Localizarea proiectului:</w:t>
      </w:r>
      <w:bookmarkEnd w:id="95"/>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Default="0053087C" w:rsidP="0053087C">
      <w:pPr>
        <w:pStyle w:val="Heading3"/>
        <w:numPr>
          <w:ilvl w:val="2"/>
          <w:numId w:val="31"/>
        </w:numPr>
        <w:rPr>
          <w:rFonts w:eastAsiaTheme="minorHAnsi"/>
        </w:rPr>
      </w:pPr>
      <w:bookmarkStart w:id="96" w:name="_Toc3476028"/>
      <w:r>
        <w:rPr>
          <w:rFonts w:eastAsiaTheme="minorHAnsi"/>
        </w:rPr>
        <w:lastRenderedPageBreak/>
        <w:t>B</w:t>
      </w:r>
      <w:r w:rsidR="00BD6959" w:rsidRPr="00BD6959">
        <w:rPr>
          <w:rFonts w:eastAsiaTheme="minorHAnsi"/>
        </w:rPr>
        <w:t>azinul hidrografic;</w:t>
      </w:r>
      <w:bookmarkEnd w:id="96"/>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Default="0053087C" w:rsidP="0053087C">
      <w:pPr>
        <w:pStyle w:val="Heading3"/>
        <w:numPr>
          <w:ilvl w:val="2"/>
          <w:numId w:val="31"/>
        </w:numPr>
        <w:rPr>
          <w:rFonts w:eastAsiaTheme="minorHAnsi"/>
        </w:rPr>
      </w:pPr>
      <w:bookmarkStart w:id="97" w:name="_Toc3476029"/>
      <w:r>
        <w:rPr>
          <w:rFonts w:eastAsiaTheme="minorHAnsi"/>
        </w:rPr>
        <w:t>C</w:t>
      </w:r>
      <w:r w:rsidR="00BD6959" w:rsidRPr="00BD6959">
        <w:rPr>
          <w:rFonts w:eastAsiaTheme="minorHAnsi"/>
        </w:rPr>
        <w:t xml:space="preserve">ursul de </w:t>
      </w:r>
      <w:proofErr w:type="gramStart"/>
      <w:r w:rsidR="00BD6959" w:rsidRPr="00BD6959">
        <w:rPr>
          <w:rFonts w:eastAsiaTheme="minorHAnsi"/>
        </w:rPr>
        <w:t>apă</w:t>
      </w:r>
      <w:proofErr w:type="gramEnd"/>
      <w:r w:rsidR="00BD6959" w:rsidRPr="00BD6959">
        <w:rPr>
          <w:rFonts w:eastAsiaTheme="minorHAnsi"/>
        </w:rPr>
        <w:t>: denumirea și codul cadastral;</w:t>
      </w:r>
      <w:bookmarkEnd w:id="97"/>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Pr="00BD6959" w:rsidRDefault="0053087C" w:rsidP="0053087C">
      <w:pPr>
        <w:pStyle w:val="Heading3"/>
        <w:numPr>
          <w:ilvl w:val="0"/>
          <w:numId w:val="0"/>
        </w:numPr>
        <w:ind w:left="1530" w:hanging="720"/>
        <w:rPr>
          <w:rFonts w:eastAsiaTheme="minorHAnsi"/>
        </w:rPr>
      </w:pPr>
      <w:bookmarkStart w:id="98" w:name="_Toc3476030"/>
      <w:r>
        <w:rPr>
          <w:rFonts w:eastAsiaTheme="minorHAnsi"/>
        </w:rPr>
        <w:t>14.1.3.</w:t>
      </w:r>
      <w:r w:rsidR="00BD6959" w:rsidRPr="00BD6959">
        <w:rPr>
          <w:rFonts w:eastAsiaTheme="minorHAnsi"/>
        </w:rPr>
        <w:t xml:space="preserve"> </w:t>
      </w:r>
      <w:r>
        <w:rPr>
          <w:rFonts w:eastAsiaTheme="minorHAnsi"/>
        </w:rPr>
        <w:t>C</w:t>
      </w:r>
      <w:r w:rsidR="00BD6959" w:rsidRPr="00BD6959">
        <w:rPr>
          <w:rFonts w:eastAsiaTheme="minorHAnsi"/>
        </w:rPr>
        <w:t xml:space="preserve">orpul de </w:t>
      </w:r>
      <w:proofErr w:type="gramStart"/>
      <w:r w:rsidR="00BD6959" w:rsidRPr="00BD6959">
        <w:rPr>
          <w:rFonts w:eastAsiaTheme="minorHAnsi"/>
        </w:rPr>
        <w:t>apă</w:t>
      </w:r>
      <w:proofErr w:type="gramEnd"/>
      <w:r w:rsidR="00BD6959" w:rsidRPr="00BD6959">
        <w:rPr>
          <w:rFonts w:eastAsiaTheme="minorHAnsi"/>
        </w:rPr>
        <w:t xml:space="preserve"> (de suprafață și/sau subteran): denumire și cod.</w:t>
      </w:r>
      <w:bookmarkEnd w:id="98"/>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Default="00BD6959" w:rsidP="0053087C">
      <w:pPr>
        <w:pStyle w:val="Heading2"/>
        <w:numPr>
          <w:ilvl w:val="1"/>
          <w:numId w:val="31"/>
        </w:numPr>
        <w:rPr>
          <w:rFonts w:eastAsiaTheme="minorHAnsi"/>
        </w:rPr>
      </w:pPr>
      <w:bookmarkStart w:id="99" w:name="_Toc3476031"/>
      <w:r w:rsidRPr="00BD6959">
        <w:rPr>
          <w:rFonts w:eastAsiaTheme="minorHAnsi"/>
        </w:rPr>
        <w:t xml:space="preserve">Indicarea stării ecologice/potențialului ecologic și starea chimică a corpului de </w:t>
      </w:r>
      <w:proofErr w:type="gramStart"/>
      <w:r w:rsidRPr="00BD6959">
        <w:rPr>
          <w:rFonts w:eastAsiaTheme="minorHAnsi"/>
        </w:rPr>
        <w:t>apă</w:t>
      </w:r>
      <w:proofErr w:type="gramEnd"/>
      <w:r w:rsidRPr="00BD6959">
        <w:rPr>
          <w:rFonts w:eastAsiaTheme="minorHAnsi"/>
        </w:rPr>
        <w:t xml:space="preserve"> de suprafață; pentru corpul de apă subteran se vor indica starea cantitativă și starea chimică a corpului de apă.</w:t>
      </w:r>
      <w:bookmarkEnd w:id="99"/>
    </w:p>
    <w:p w:rsidR="0007312C" w:rsidRPr="0007312C" w:rsidRDefault="0007312C" w:rsidP="0007312C">
      <w:r w:rsidRPr="0007312C">
        <w:t xml:space="preserve">Nu </w:t>
      </w:r>
      <w:proofErr w:type="gramStart"/>
      <w:r w:rsidRPr="0007312C">
        <w:t>este</w:t>
      </w:r>
      <w:proofErr w:type="gramEnd"/>
      <w:r w:rsidRPr="0007312C">
        <w:t xml:space="preserve"> cazul</w:t>
      </w:r>
    </w:p>
    <w:p w:rsidR="0053087C" w:rsidRPr="0053087C" w:rsidRDefault="0053087C" w:rsidP="0053087C">
      <w:pPr>
        <w:rPr>
          <w:rFonts w:eastAsiaTheme="minorHAnsi"/>
        </w:rPr>
      </w:pPr>
    </w:p>
    <w:p w:rsidR="00BD6959" w:rsidRPr="00BD6959" w:rsidRDefault="00BD6959" w:rsidP="0053087C">
      <w:pPr>
        <w:pStyle w:val="Heading2"/>
        <w:numPr>
          <w:ilvl w:val="1"/>
          <w:numId w:val="31"/>
        </w:numPr>
        <w:rPr>
          <w:rFonts w:eastAsiaTheme="minorHAnsi"/>
        </w:rPr>
      </w:pPr>
      <w:bookmarkStart w:id="100" w:name="_Toc3476032"/>
      <w:r w:rsidRPr="00BD6959">
        <w:rPr>
          <w:rFonts w:eastAsiaTheme="minorHAnsi"/>
        </w:rPr>
        <w:t xml:space="preserve">Indicarea obiectivului/obiectivelor de mediu pentru fiecare corp de </w:t>
      </w:r>
      <w:proofErr w:type="gramStart"/>
      <w:r w:rsidRPr="00BD6959">
        <w:rPr>
          <w:rFonts w:eastAsiaTheme="minorHAnsi"/>
        </w:rPr>
        <w:t>apă</w:t>
      </w:r>
      <w:proofErr w:type="gramEnd"/>
      <w:r w:rsidRPr="00BD6959">
        <w:rPr>
          <w:rFonts w:eastAsiaTheme="minorHAnsi"/>
        </w:rPr>
        <w:t xml:space="preserve"> identificat, cu precizarea excepțiilor aplicate și a termenelor aferente, după caz.</w:t>
      </w:r>
      <w:bookmarkEnd w:id="100"/>
    </w:p>
    <w:p w:rsidR="0007312C" w:rsidRPr="0007312C" w:rsidRDefault="0007312C" w:rsidP="0007312C">
      <w:r w:rsidRPr="0007312C">
        <w:t xml:space="preserve">Nu </w:t>
      </w:r>
      <w:proofErr w:type="gramStart"/>
      <w:r w:rsidRPr="0007312C">
        <w:t>este</w:t>
      </w:r>
      <w:proofErr w:type="gramEnd"/>
      <w:r w:rsidRPr="0007312C">
        <w:t xml:space="preserve"> cazul</w:t>
      </w:r>
    </w:p>
    <w:p w:rsidR="00BD6959" w:rsidRPr="00BD6959" w:rsidRDefault="00BD6959" w:rsidP="00BD6959">
      <w:pPr>
        <w:spacing w:after="160"/>
        <w:rPr>
          <w:rFonts w:asciiTheme="minorHAnsi" w:eastAsiaTheme="minorHAnsi" w:hAnsiTheme="minorHAnsi" w:cstheme="minorBidi"/>
          <w:color w:val="FF0000"/>
          <w:sz w:val="22"/>
          <w:szCs w:val="22"/>
        </w:rPr>
      </w:pPr>
    </w:p>
    <w:p w:rsidR="00BD6959" w:rsidRDefault="00BD6959" w:rsidP="0053087C">
      <w:pPr>
        <w:pStyle w:val="Heading1"/>
        <w:numPr>
          <w:ilvl w:val="0"/>
          <w:numId w:val="31"/>
        </w:numPr>
        <w:rPr>
          <w:rFonts w:eastAsiaTheme="minorHAnsi"/>
        </w:rPr>
      </w:pPr>
      <w:bookmarkStart w:id="101" w:name="_Toc3476033"/>
      <w:r w:rsidRPr="00BD6959">
        <w:rPr>
          <w:rFonts w:eastAsiaTheme="minorHAnsi"/>
        </w:rPr>
        <w:t xml:space="preserve">Criteriile prevăzute în anexa nr. 3 la Legea nr. </w:t>
      </w:r>
      <w:r w:rsidR="0053087C">
        <w:rPr>
          <w:rFonts w:eastAsiaTheme="minorHAnsi"/>
        </w:rPr>
        <w:t xml:space="preserve">292/2018 </w:t>
      </w:r>
      <w:r w:rsidRPr="00BD6959">
        <w:rPr>
          <w:rFonts w:eastAsiaTheme="minorHAnsi"/>
        </w:rPr>
        <w:t>privind evaluarea impactului anumitor proiecte publice și private asupra mediului se iau în considerare, dacă este cazul, în momentul compilării informațiilor în conformitate cu punctele III-XIV.</w:t>
      </w:r>
      <w:bookmarkEnd w:id="101"/>
    </w:p>
    <w:p w:rsidR="00296183" w:rsidRPr="00296183" w:rsidRDefault="00296183" w:rsidP="00296183">
      <w:pPr>
        <w:rPr>
          <w:rFonts w:eastAsiaTheme="minorHAnsi"/>
        </w:rPr>
      </w:pPr>
      <w:r>
        <w:rPr>
          <w:rFonts w:eastAsiaTheme="minorHAnsi"/>
        </w:rPr>
        <w:t xml:space="preserve">Nu </w:t>
      </w:r>
      <w:proofErr w:type="gramStart"/>
      <w:r>
        <w:rPr>
          <w:rFonts w:eastAsiaTheme="minorHAnsi"/>
        </w:rPr>
        <w:t>este</w:t>
      </w:r>
      <w:proofErr w:type="gramEnd"/>
      <w:r>
        <w:rPr>
          <w:rFonts w:eastAsiaTheme="minorHAnsi"/>
        </w:rPr>
        <w:t xml:space="preserve"> cazul.</w:t>
      </w:r>
    </w:p>
    <w:p w:rsidR="00BD6959" w:rsidRPr="00BD6959" w:rsidRDefault="00BD6959" w:rsidP="00BD6959">
      <w:pPr>
        <w:spacing w:after="160"/>
        <w:jc w:val="center"/>
        <w:rPr>
          <w:rFonts w:eastAsiaTheme="minorHAnsi"/>
        </w:rPr>
      </w:pPr>
    </w:p>
    <w:p w:rsidR="00BD6959" w:rsidRPr="00BD6959" w:rsidRDefault="00BD6959" w:rsidP="00DC5389">
      <w:pPr>
        <w:spacing w:after="160"/>
        <w:jc w:val="right"/>
        <w:rPr>
          <w:rFonts w:eastAsiaTheme="minorHAnsi"/>
        </w:rPr>
      </w:pPr>
      <w:bookmarkStart w:id="102" w:name="_GoBack"/>
      <w:bookmarkEnd w:id="102"/>
      <w:r w:rsidRPr="00BD6959">
        <w:rPr>
          <w:rFonts w:eastAsiaTheme="minorHAnsi"/>
        </w:rPr>
        <w:t>Semnătura și ștampila titularului</w:t>
      </w:r>
    </w:p>
    <w:p w:rsidR="00BD6959" w:rsidRDefault="00BD6959" w:rsidP="00856A6D">
      <w:pPr>
        <w:spacing w:after="160"/>
        <w:rPr>
          <w:rFonts w:asciiTheme="minorHAnsi" w:eastAsiaTheme="minorHAnsi" w:hAnsiTheme="minorHAnsi" w:cstheme="minorBidi"/>
          <w:sz w:val="22"/>
          <w:szCs w:val="22"/>
        </w:rPr>
      </w:pPr>
    </w:p>
    <w:p w:rsidR="00154112" w:rsidRDefault="00154112" w:rsidP="00BD6959">
      <w:pPr>
        <w:spacing w:after="160"/>
        <w:jc w:val="right"/>
        <w:rPr>
          <w:rFonts w:eastAsiaTheme="minorHAnsi"/>
        </w:rPr>
      </w:pPr>
      <w:r w:rsidRPr="00154112">
        <w:rPr>
          <w:rFonts w:eastAsiaTheme="minorHAnsi"/>
        </w:rPr>
        <w:tab/>
      </w:r>
      <w:r w:rsidRPr="00154112">
        <w:rPr>
          <w:rFonts w:eastAsiaTheme="minorHAnsi"/>
        </w:rPr>
        <w:tab/>
      </w:r>
      <w:r w:rsidRPr="00154112">
        <w:rPr>
          <w:rFonts w:eastAsiaTheme="minorHAnsi"/>
        </w:rPr>
        <w:tab/>
      </w:r>
    </w:p>
    <w:p w:rsidR="00BD6959" w:rsidRPr="00154112" w:rsidRDefault="00BD6959" w:rsidP="00856A6D">
      <w:pPr>
        <w:spacing w:after="160"/>
        <w:rPr>
          <w:rFonts w:eastAsiaTheme="minorHAnsi"/>
        </w:rPr>
      </w:pPr>
    </w:p>
    <w:p w:rsidR="00A9143E" w:rsidRPr="00720087" w:rsidRDefault="00A9143E" w:rsidP="00856A6D">
      <w:pPr>
        <w:jc w:val="center"/>
      </w:pPr>
    </w:p>
    <w:sectPr w:rsidR="00A9143E" w:rsidRPr="00720087" w:rsidSect="000117D7">
      <w:headerReference w:type="default" r:id="rId10"/>
      <w:footerReference w:type="default" r:id="rId11"/>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9" w:rsidRDefault="00E951A9" w:rsidP="009E2315">
      <w:r>
        <w:separator/>
      </w:r>
    </w:p>
  </w:endnote>
  <w:endnote w:type="continuationSeparator" w:id="0">
    <w:p w:rsidR="00E951A9" w:rsidRDefault="00E951A9"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4E" w:rsidRPr="009B5BFF" w:rsidRDefault="00295C4E" w:rsidP="009B5BFF">
    <w:pPr>
      <w:widowControl w:val="0"/>
      <w:pBdr>
        <w:top w:val="single" w:sz="4" w:space="1" w:color="D9D9D9"/>
      </w:pBdr>
      <w:tabs>
        <w:tab w:val="center" w:pos="4513"/>
        <w:tab w:val="right" w:pos="9026"/>
      </w:tabs>
      <w:suppressAutoHyphens/>
      <w:autoSpaceDN w:val="0"/>
      <w:jc w:val="right"/>
      <w:textAlignment w:val="baseline"/>
      <w:rPr>
        <w:rFonts w:eastAsia="SimSun" w:cs="Mangal"/>
        <w:kern w:val="3"/>
        <w:szCs w:val="21"/>
        <w:lang w:val="ro-RO" w:eastAsia="zh-CN" w:bidi="hi-IN"/>
      </w:rPr>
    </w:pPr>
    <w:r w:rsidRPr="009B5BFF">
      <w:rPr>
        <w:rFonts w:eastAsia="SimSun" w:cs="Mangal"/>
        <w:kern w:val="3"/>
        <w:szCs w:val="21"/>
        <w:lang w:val="ro-RO" w:eastAsia="zh-CN" w:bidi="hi-IN"/>
      </w:rPr>
      <w:fldChar w:fldCharType="begin"/>
    </w:r>
    <w:r w:rsidRPr="009B5BFF">
      <w:rPr>
        <w:rFonts w:eastAsia="SimSun" w:cs="Mangal"/>
        <w:kern w:val="3"/>
        <w:szCs w:val="21"/>
        <w:lang w:val="ro-RO" w:eastAsia="zh-CN" w:bidi="hi-IN"/>
      </w:rPr>
      <w:instrText xml:space="preserve"> PAGE   \* MERGEFORMAT </w:instrText>
    </w:r>
    <w:r w:rsidRPr="009B5BFF">
      <w:rPr>
        <w:rFonts w:eastAsia="SimSun" w:cs="Mangal"/>
        <w:kern w:val="3"/>
        <w:szCs w:val="21"/>
        <w:lang w:val="ro-RO" w:eastAsia="zh-CN" w:bidi="hi-IN"/>
      </w:rPr>
      <w:fldChar w:fldCharType="separate"/>
    </w:r>
    <w:r w:rsidR="00ED5CF4">
      <w:rPr>
        <w:rFonts w:eastAsia="SimSun" w:cs="Mangal"/>
        <w:noProof/>
        <w:kern w:val="3"/>
        <w:szCs w:val="21"/>
        <w:lang w:val="ro-RO" w:eastAsia="zh-CN" w:bidi="hi-IN"/>
      </w:rPr>
      <w:t>21</w:t>
    </w:r>
    <w:r w:rsidRPr="009B5BFF">
      <w:rPr>
        <w:rFonts w:eastAsia="SimSun" w:cs="Mangal"/>
        <w:noProof/>
        <w:kern w:val="3"/>
        <w:szCs w:val="21"/>
        <w:lang w:val="ro-RO" w:eastAsia="zh-CN" w:bidi="hi-IN"/>
      </w:rPr>
      <w:fldChar w:fldCharType="end"/>
    </w:r>
    <w:r w:rsidRPr="009B5BFF">
      <w:rPr>
        <w:rFonts w:eastAsia="SimSun" w:cs="Mangal"/>
        <w:kern w:val="3"/>
        <w:szCs w:val="21"/>
        <w:lang w:val="ro-RO" w:eastAsia="zh-CN" w:bidi="hi-IN"/>
      </w:rPr>
      <w:t xml:space="preserve"> | </w:t>
    </w:r>
    <w:r w:rsidRPr="009B5BFF">
      <w:rPr>
        <w:rFonts w:eastAsia="SimSun" w:cs="Mangal"/>
        <w:color w:val="7F7F7F"/>
        <w:spacing w:val="60"/>
        <w:kern w:val="3"/>
        <w:szCs w:val="21"/>
        <w:lang w:val="ro-RO" w:eastAsia="zh-CN" w:bidi="hi-IN"/>
      </w:rPr>
      <w:t>Page</w:t>
    </w:r>
  </w:p>
  <w:p w:rsidR="00295C4E" w:rsidRPr="009B5BFF" w:rsidRDefault="00295C4E" w:rsidP="009B5BFF">
    <w:pPr>
      <w:widowControl w:val="0"/>
      <w:tabs>
        <w:tab w:val="left" w:pos="1874"/>
      </w:tabs>
      <w:suppressAutoHyphens/>
      <w:autoSpaceDN w:val="0"/>
      <w:textAlignment w:val="baseline"/>
      <w:rPr>
        <w:rFonts w:eastAsia="SimSun" w:cs="Mangal"/>
        <w:kern w:val="3"/>
        <w:szCs w:val="21"/>
        <w:lang w:val="ro-RO" w:eastAsia="zh-CN" w:bidi="hi-IN"/>
      </w:rPr>
    </w:pPr>
    <w:r w:rsidRPr="009B5BFF">
      <w:rPr>
        <w:rFonts w:eastAsia="SimSun" w:cs="Mangal"/>
        <w:kern w:val="3"/>
        <w:szCs w:val="21"/>
        <w:lang w:val="ro-RO" w:eastAsia="zh-CN" w:bidi="hi-IN"/>
      </w:rPr>
      <w:tab/>
    </w:r>
  </w:p>
  <w:p w:rsidR="00295C4E" w:rsidRPr="009B5BFF" w:rsidRDefault="00295C4E" w:rsidP="009B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9" w:rsidRDefault="00E951A9" w:rsidP="009E2315">
      <w:r>
        <w:separator/>
      </w:r>
    </w:p>
  </w:footnote>
  <w:footnote w:type="continuationSeparator" w:id="0">
    <w:p w:rsidR="00E951A9" w:rsidRDefault="00E951A9" w:rsidP="009E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SC TEHNO CONSULTING SOLUTION SRL</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Pr>
        <w:rFonts w:ascii="Cambria" w:eastAsia="SimSun" w:hAnsi="Cambria" w:cs="Mangal"/>
        <w:noProof/>
        <w:kern w:val="3"/>
        <w:sz w:val="12"/>
        <w:szCs w:val="12"/>
        <w:lang w:val="ro-RO" w:eastAsia="ro-RO" w:bidi="hi-IN"/>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22.15pt;margin-top:1.2pt;width:146.35pt;height:50.9pt;z-index:251661312;v-text-anchor:bottom" fillcolor="#cc0">
          <v:fill o:detectmouseclick="t"/>
          <v:stroke o:forcedash="t"/>
          <v:imagedata r:id="rId1" o:title="" cropright="5704f"/>
        </v:shape>
        <o:OLEObject Type="Embed" ProgID="MSPhotoEd.3" ShapeID="_x0000_s2051" DrawAspect="Content" ObjectID="_1617521889" r:id="rId2"/>
      </w:object>
    </w:r>
    <w:r w:rsidRPr="009B5BFF">
      <w:rPr>
        <w:rFonts w:ascii="Cambria" w:eastAsia="SimSun" w:hAnsi="Cambria" w:cs="Mangal"/>
        <w:kern w:val="3"/>
        <w:sz w:val="12"/>
        <w:szCs w:val="12"/>
        <w:lang w:val="ro-RO" w:eastAsia="zh-CN" w:bidi="hi-IN"/>
      </w:rPr>
      <w:t>Sediu: Str Rascoalei, Nr. 37H, Orasul Pantelimon, Judetul Ilfov, Romania</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Punct de lucru : Bulevardul Nicole Caramfil nr.69, et.3, sect. 1, Bucuresti</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Tel. 0727844820</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Fax:0374090840</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CUI: RO 16667478   J: 23/2192/2011</w:t>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r w:rsidRPr="009B5BFF">
      <w:rPr>
        <w:rFonts w:ascii="Cambria" w:eastAsia="SimSun" w:hAnsi="Cambria" w:cs="Mangal"/>
        <w:kern w:val="3"/>
        <w:sz w:val="12"/>
        <w:szCs w:val="12"/>
        <w:lang w:val="ro-RO" w:eastAsia="zh-CN" w:bidi="hi-IN"/>
      </w:rPr>
      <w:t>office@tcscompany.ro</w:t>
    </w:r>
    <w:r w:rsidRPr="009B5BFF">
      <w:rPr>
        <w:rFonts w:ascii="Cambria" w:eastAsia="SimSun" w:hAnsi="Cambria" w:cs="Mangal"/>
        <w:kern w:val="3"/>
        <w:sz w:val="12"/>
        <w:szCs w:val="12"/>
        <w:lang w:val="ro-RO" w:eastAsia="zh-CN" w:bidi="hi-IN"/>
      </w:rPr>
      <w:tab/>
    </w:r>
  </w:p>
  <w:p w:rsidR="00295C4E" w:rsidRPr="009B5BFF" w:rsidRDefault="00295C4E" w:rsidP="009B5BFF">
    <w:pPr>
      <w:widowControl w:val="0"/>
      <w:tabs>
        <w:tab w:val="center" w:pos="4513"/>
        <w:tab w:val="right" w:pos="9026"/>
      </w:tabs>
      <w:suppressAutoHyphens/>
      <w:autoSpaceDN w:val="0"/>
      <w:textAlignment w:val="baseline"/>
      <w:rPr>
        <w:rFonts w:ascii="Cambria" w:eastAsia="SimSun" w:hAnsi="Cambria" w:cs="Mangal"/>
        <w:kern w:val="3"/>
        <w:sz w:val="12"/>
        <w:szCs w:val="12"/>
        <w:lang w:val="ro-RO" w:eastAsia="zh-CN" w:bidi="hi-IN"/>
      </w:rPr>
    </w:pPr>
    <w:hyperlink r:id="rId3" w:history="1">
      <w:r w:rsidRPr="009B5BFF">
        <w:rPr>
          <w:rFonts w:ascii="Cambria" w:eastAsia="SimSun" w:hAnsi="Cambria" w:cs="Mangal"/>
          <w:color w:val="0000FF"/>
          <w:kern w:val="3"/>
          <w:sz w:val="12"/>
          <w:szCs w:val="12"/>
          <w:u w:val="single"/>
          <w:lang w:val="ro-RO" w:eastAsia="zh-CN" w:bidi="hi-IN"/>
        </w:rPr>
        <w:t>www.tcscompany.ro</w:t>
      </w:r>
    </w:hyperlink>
  </w:p>
  <w:p w:rsidR="00295C4E" w:rsidRPr="009B5BFF" w:rsidRDefault="00295C4E" w:rsidP="009B5BFF">
    <w:pPr>
      <w:widowControl w:val="0"/>
      <w:tabs>
        <w:tab w:val="center" w:pos="4513"/>
        <w:tab w:val="right" w:pos="9026"/>
      </w:tabs>
      <w:suppressAutoHyphens/>
      <w:autoSpaceDN w:val="0"/>
      <w:textAlignment w:val="baseline"/>
      <w:rPr>
        <w:rFonts w:eastAsia="SimSun" w:cs="Mangal"/>
        <w:kern w:val="3"/>
        <w:szCs w:val="21"/>
        <w:lang w:val="ro-RO"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113"/>
    <w:multiLevelType w:val="hybridMultilevel"/>
    <w:tmpl w:val="BAA6E24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B26BDE"/>
    <w:multiLevelType w:val="hybridMultilevel"/>
    <w:tmpl w:val="ED100DDC"/>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5" w15:restartNumberingAfterBreak="0">
    <w:nsid w:val="15E07642"/>
    <w:multiLevelType w:val="hybridMultilevel"/>
    <w:tmpl w:val="1C6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41"/>
    <w:multiLevelType w:val="hybridMultilevel"/>
    <w:tmpl w:val="5C0CBB20"/>
    <w:lvl w:ilvl="0" w:tplc="CC2A242C">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DF61D38"/>
    <w:multiLevelType w:val="hybridMultilevel"/>
    <w:tmpl w:val="0A00F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202602A6"/>
    <w:multiLevelType w:val="hybridMultilevel"/>
    <w:tmpl w:val="F856AEAE"/>
    <w:lvl w:ilvl="0" w:tplc="3D8E05A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2" w15:restartNumberingAfterBreak="0">
    <w:nsid w:val="23C03ECF"/>
    <w:multiLevelType w:val="hybridMultilevel"/>
    <w:tmpl w:val="98F22378"/>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5"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0E44F5"/>
    <w:multiLevelType w:val="hybridMultilevel"/>
    <w:tmpl w:val="6D3CFF32"/>
    <w:lvl w:ilvl="0" w:tplc="CC2A242C">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5166"/>
    <w:multiLevelType w:val="hybridMultilevel"/>
    <w:tmpl w:val="E9DE9E40"/>
    <w:lvl w:ilvl="0" w:tplc="A9AA58A6">
      <w:start w:val="1"/>
      <w:numFmt w:val="decimal"/>
      <w:lvlText w:val="%1."/>
      <w:lvlJc w:val="left"/>
      <w:pPr>
        <w:ind w:left="720" w:hanging="360"/>
      </w:pPr>
      <w:rPr>
        <w:rFonts w:hint="default"/>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3" w15:restartNumberingAfterBreak="0">
    <w:nsid w:val="4DF324AF"/>
    <w:multiLevelType w:val="hybridMultilevel"/>
    <w:tmpl w:val="1EEC9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7063F05"/>
    <w:multiLevelType w:val="hybridMultilevel"/>
    <w:tmpl w:val="C1963CFE"/>
    <w:lvl w:ilvl="0" w:tplc="04180001">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28" w15:restartNumberingAfterBreak="0">
    <w:nsid w:val="5C5A42DB"/>
    <w:multiLevelType w:val="hybridMultilevel"/>
    <w:tmpl w:val="8DB257B0"/>
    <w:lvl w:ilvl="0" w:tplc="0409000F">
      <w:start w:val="1"/>
      <w:numFmt w:val="decimal"/>
      <w:lvlText w:val="%1."/>
      <w:lvlJc w:val="left"/>
      <w:pPr>
        <w:ind w:left="720" w:hanging="360"/>
      </w:pPr>
    </w:lvl>
    <w:lvl w:ilvl="1" w:tplc="A9F00D7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3F57A9"/>
    <w:multiLevelType w:val="hybridMultilevel"/>
    <w:tmpl w:val="8D2EA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9454B63"/>
    <w:multiLevelType w:val="hybridMultilevel"/>
    <w:tmpl w:val="B4EC340C"/>
    <w:lvl w:ilvl="0" w:tplc="67DC03FE">
      <w:start w:val="1"/>
      <w:numFmt w:val="bullet"/>
      <w:lvlText w:val=""/>
      <w:lvlJc w:val="left"/>
      <w:pPr>
        <w:ind w:left="1440" w:hanging="360"/>
      </w:pPr>
      <w:rPr>
        <w:rFonts w:ascii="Wingdings" w:hAnsi="Wingdings" w:hint="default"/>
        <w:b w:val="0"/>
        <w:i w:val="0"/>
        <w:sz w:val="24"/>
        <w:szCs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B3E7CAD"/>
    <w:multiLevelType w:val="hybridMultilevel"/>
    <w:tmpl w:val="7C4E4642"/>
    <w:lvl w:ilvl="0" w:tplc="7B3E760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530C7"/>
    <w:multiLevelType w:val="hybridMultilevel"/>
    <w:tmpl w:val="DF88E6C6"/>
    <w:lvl w:ilvl="0" w:tplc="7B3E76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40"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42"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22"/>
  </w:num>
  <w:num w:numId="2">
    <w:abstractNumId w:val="7"/>
  </w:num>
  <w:num w:numId="3">
    <w:abstractNumId w:val="0"/>
  </w:num>
  <w:num w:numId="4">
    <w:abstractNumId w:val="31"/>
  </w:num>
  <w:num w:numId="5">
    <w:abstractNumId w:val="11"/>
  </w:num>
  <w:num w:numId="6">
    <w:abstractNumId w:val="41"/>
  </w:num>
  <w:num w:numId="7">
    <w:abstractNumId w:val="9"/>
  </w:num>
  <w:num w:numId="8">
    <w:abstractNumId w:val="3"/>
  </w:num>
  <w:num w:numId="9">
    <w:abstractNumId w:val="18"/>
  </w:num>
  <w:num w:numId="10">
    <w:abstractNumId w:val="20"/>
  </w:num>
  <w:num w:numId="11">
    <w:abstractNumId w:val="16"/>
  </w:num>
  <w:num w:numId="12">
    <w:abstractNumId w:val="24"/>
  </w:num>
  <w:num w:numId="13">
    <w:abstractNumId w:val="26"/>
  </w:num>
  <w:num w:numId="14">
    <w:abstractNumId w:val="36"/>
  </w:num>
  <w:num w:numId="15">
    <w:abstractNumId w:val="1"/>
  </w:num>
  <w:num w:numId="16">
    <w:abstractNumId w:val="25"/>
  </w:num>
  <w:num w:numId="17">
    <w:abstractNumId w:val="38"/>
  </w:num>
  <w:num w:numId="18">
    <w:abstractNumId w:val="5"/>
  </w:num>
  <w:num w:numId="19">
    <w:abstractNumId w:val="6"/>
  </w:num>
  <w:num w:numId="20">
    <w:abstractNumId w:val="21"/>
  </w:num>
  <w:num w:numId="21">
    <w:abstractNumId w:val="17"/>
  </w:num>
  <w:num w:numId="22">
    <w:abstractNumId w:val="33"/>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2"/>
    </w:lvlOverride>
  </w:num>
  <w:num w:numId="26">
    <w:abstractNumId w:val="7"/>
  </w:num>
  <w:num w:numId="27">
    <w:abstractNumId w:val="7"/>
  </w:num>
  <w:num w:numId="28">
    <w:abstractNumId w:val="37"/>
  </w:num>
  <w:num w:numId="29">
    <w:abstractNumId w:val="39"/>
  </w:num>
  <w:num w:numId="30">
    <w:abstractNumId w:val="40"/>
  </w:num>
  <w:num w:numId="31">
    <w:abstractNumId w:val="42"/>
  </w:num>
  <w:num w:numId="32">
    <w:abstractNumId w:val="14"/>
  </w:num>
  <w:num w:numId="33">
    <w:abstractNumId w:val="8"/>
  </w:num>
  <w:num w:numId="34">
    <w:abstractNumId w:val="34"/>
  </w:num>
  <w:num w:numId="35">
    <w:abstractNumId w:val="35"/>
  </w:num>
  <w:num w:numId="36">
    <w:abstractNumId w:val="27"/>
  </w:num>
  <w:num w:numId="37">
    <w:abstractNumId w:val="19"/>
  </w:num>
  <w:num w:numId="38">
    <w:abstractNumId w:val="4"/>
  </w:num>
  <w:num w:numId="39">
    <w:abstractNumId w:val="29"/>
  </w:num>
  <w:num w:numId="40">
    <w:abstractNumId w:val="32"/>
  </w:num>
  <w:num w:numId="41">
    <w:abstractNumId w:val="28"/>
  </w:num>
  <w:num w:numId="42">
    <w:abstractNumId w:val="30"/>
  </w:num>
  <w:num w:numId="43">
    <w:abstractNumId w:val="23"/>
  </w:num>
  <w:num w:numId="44">
    <w:abstractNumId w:val="13"/>
  </w:num>
  <w:num w:numId="45">
    <w:abstractNumId w:val="15"/>
  </w:num>
  <w:num w:numId="46">
    <w:abstractNumId w:val="10"/>
  </w:num>
  <w:num w:numId="4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B2"/>
    <w:rsid w:val="00002791"/>
    <w:rsid w:val="00002A2E"/>
    <w:rsid w:val="000055FA"/>
    <w:rsid w:val="00006AD2"/>
    <w:rsid w:val="000112AE"/>
    <w:rsid w:val="0001154C"/>
    <w:rsid w:val="000117D7"/>
    <w:rsid w:val="00015C61"/>
    <w:rsid w:val="000321C5"/>
    <w:rsid w:val="000401CD"/>
    <w:rsid w:val="00044FB9"/>
    <w:rsid w:val="00061E8D"/>
    <w:rsid w:val="000658A7"/>
    <w:rsid w:val="0007312C"/>
    <w:rsid w:val="00091010"/>
    <w:rsid w:val="00091252"/>
    <w:rsid w:val="000A7D52"/>
    <w:rsid w:val="000A7EF3"/>
    <w:rsid w:val="000C2464"/>
    <w:rsid w:val="000C3FE0"/>
    <w:rsid w:val="000D0806"/>
    <w:rsid w:val="000E2B13"/>
    <w:rsid w:val="000F06B1"/>
    <w:rsid w:val="000F633A"/>
    <w:rsid w:val="000F75EC"/>
    <w:rsid w:val="00100BDB"/>
    <w:rsid w:val="00123E80"/>
    <w:rsid w:val="00126B95"/>
    <w:rsid w:val="00143BF8"/>
    <w:rsid w:val="00154112"/>
    <w:rsid w:val="001738AD"/>
    <w:rsid w:val="00174AD3"/>
    <w:rsid w:val="00175F3C"/>
    <w:rsid w:val="0017633B"/>
    <w:rsid w:val="001903E1"/>
    <w:rsid w:val="001A77E5"/>
    <w:rsid w:val="001B2019"/>
    <w:rsid w:val="001B43E8"/>
    <w:rsid w:val="001E236C"/>
    <w:rsid w:val="00201800"/>
    <w:rsid w:val="00223638"/>
    <w:rsid w:val="002255E5"/>
    <w:rsid w:val="00234D99"/>
    <w:rsid w:val="00235BFC"/>
    <w:rsid w:val="002439F2"/>
    <w:rsid w:val="00254AEC"/>
    <w:rsid w:val="00275678"/>
    <w:rsid w:val="00282C9E"/>
    <w:rsid w:val="00284050"/>
    <w:rsid w:val="0029091A"/>
    <w:rsid w:val="00292E15"/>
    <w:rsid w:val="00295C4E"/>
    <w:rsid w:val="00296183"/>
    <w:rsid w:val="0029785E"/>
    <w:rsid w:val="002A7E02"/>
    <w:rsid w:val="002B7C1A"/>
    <w:rsid w:val="002C50D6"/>
    <w:rsid w:val="002F0390"/>
    <w:rsid w:val="002F065C"/>
    <w:rsid w:val="002F0A4D"/>
    <w:rsid w:val="00302C04"/>
    <w:rsid w:val="00316A1C"/>
    <w:rsid w:val="00317F12"/>
    <w:rsid w:val="00324C45"/>
    <w:rsid w:val="003457D6"/>
    <w:rsid w:val="00350A60"/>
    <w:rsid w:val="00352AE5"/>
    <w:rsid w:val="00353A47"/>
    <w:rsid w:val="00353EA1"/>
    <w:rsid w:val="00365B41"/>
    <w:rsid w:val="0036667D"/>
    <w:rsid w:val="0038017E"/>
    <w:rsid w:val="00380958"/>
    <w:rsid w:val="00387C7F"/>
    <w:rsid w:val="0039050A"/>
    <w:rsid w:val="00390A3E"/>
    <w:rsid w:val="00394708"/>
    <w:rsid w:val="003A6A27"/>
    <w:rsid w:val="003B09E2"/>
    <w:rsid w:val="003B54BA"/>
    <w:rsid w:val="003B5D60"/>
    <w:rsid w:val="003C162F"/>
    <w:rsid w:val="003C76C7"/>
    <w:rsid w:val="003E054F"/>
    <w:rsid w:val="003E441B"/>
    <w:rsid w:val="003E70CB"/>
    <w:rsid w:val="003E7884"/>
    <w:rsid w:val="00400CEF"/>
    <w:rsid w:val="00421974"/>
    <w:rsid w:val="00423D9C"/>
    <w:rsid w:val="00424185"/>
    <w:rsid w:val="00424357"/>
    <w:rsid w:val="004263C1"/>
    <w:rsid w:val="00432315"/>
    <w:rsid w:val="00432C0D"/>
    <w:rsid w:val="00437CCC"/>
    <w:rsid w:val="00446D89"/>
    <w:rsid w:val="00461B17"/>
    <w:rsid w:val="0046704E"/>
    <w:rsid w:val="004A6B55"/>
    <w:rsid w:val="004C44B4"/>
    <w:rsid w:val="004C5195"/>
    <w:rsid w:val="004D5B9B"/>
    <w:rsid w:val="004D618A"/>
    <w:rsid w:val="004D62B1"/>
    <w:rsid w:val="004E6F93"/>
    <w:rsid w:val="004F749C"/>
    <w:rsid w:val="00526597"/>
    <w:rsid w:val="0053087C"/>
    <w:rsid w:val="00533AEB"/>
    <w:rsid w:val="005451E2"/>
    <w:rsid w:val="0055564C"/>
    <w:rsid w:val="0055713B"/>
    <w:rsid w:val="00557978"/>
    <w:rsid w:val="00571021"/>
    <w:rsid w:val="00573A99"/>
    <w:rsid w:val="005D2476"/>
    <w:rsid w:val="006119B7"/>
    <w:rsid w:val="00631495"/>
    <w:rsid w:val="006568B2"/>
    <w:rsid w:val="00665B28"/>
    <w:rsid w:val="006856E3"/>
    <w:rsid w:val="0069471A"/>
    <w:rsid w:val="006A35F7"/>
    <w:rsid w:val="006A5606"/>
    <w:rsid w:val="006C0312"/>
    <w:rsid w:val="006C0F44"/>
    <w:rsid w:val="006C34AE"/>
    <w:rsid w:val="00703796"/>
    <w:rsid w:val="00720087"/>
    <w:rsid w:val="00721A3F"/>
    <w:rsid w:val="007304B7"/>
    <w:rsid w:val="0074307D"/>
    <w:rsid w:val="00754A1C"/>
    <w:rsid w:val="00757B03"/>
    <w:rsid w:val="00766AFA"/>
    <w:rsid w:val="00770876"/>
    <w:rsid w:val="00774C99"/>
    <w:rsid w:val="00774FAF"/>
    <w:rsid w:val="0077714E"/>
    <w:rsid w:val="007808E5"/>
    <w:rsid w:val="0078234C"/>
    <w:rsid w:val="0078426C"/>
    <w:rsid w:val="007A36D9"/>
    <w:rsid w:val="007C1CC2"/>
    <w:rsid w:val="007D45DA"/>
    <w:rsid w:val="007E1841"/>
    <w:rsid w:val="007F3EC1"/>
    <w:rsid w:val="007F7188"/>
    <w:rsid w:val="00827D12"/>
    <w:rsid w:val="00830803"/>
    <w:rsid w:val="00834CB9"/>
    <w:rsid w:val="008412A6"/>
    <w:rsid w:val="008553DF"/>
    <w:rsid w:val="00856A6D"/>
    <w:rsid w:val="00867D67"/>
    <w:rsid w:val="00882968"/>
    <w:rsid w:val="00886B88"/>
    <w:rsid w:val="008A3DB3"/>
    <w:rsid w:val="008A42A3"/>
    <w:rsid w:val="008B2D30"/>
    <w:rsid w:val="008B328D"/>
    <w:rsid w:val="008C08EB"/>
    <w:rsid w:val="008D04C8"/>
    <w:rsid w:val="008E4614"/>
    <w:rsid w:val="008F07B5"/>
    <w:rsid w:val="00901917"/>
    <w:rsid w:val="0090708D"/>
    <w:rsid w:val="0092145E"/>
    <w:rsid w:val="0093032B"/>
    <w:rsid w:val="00934DD1"/>
    <w:rsid w:val="00942BB9"/>
    <w:rsid w:val="00943D6B"/>
    <w:rsid w:val="00956B38"/>
    <w:rsid w:val="00960B1D"/>
    <w:rsid w:val="00961FF7"/>
    <w:rsid w:val="0096349D"/>
    <w:rsid w:val="009656B9"/>
    <w:rsid w:val="0098235F"/>
    <w:rsid w:val="00990838"/>
    <w:rsid w:val="009A6668"/>
    <w:rsid w:val="009B5BFF"/>
    <w:rsid w:val="009B6DCF"/>
    <w:rsid w:val="009C3F6C"/>
    <w:rsid w:val="009C558F"/>
    <w:rsid w:val="009D1D91"/>
    <w:rsid w:val="009D4CFB"/>
    <w:rsid w:val="009D7A89"/>
    <w:rsid w:val="009E17E2"/>
    <w:rsid w:val="009E2315"/>
    <w:rsid w:val="009F3CF5"/>
    <w:rsid w:val="009F658B"/>
    <w:rsid w:val="00A04098"/>
    <w:rsid w:val="00A057F9"/>
    <w:rsid w:val="00A05AEE"/>
    <w:rsid w:val="00A10A57"/>
    <w:rsid w:val="00A11F8F"/>
    <w:rsid w:val="00A12B47"/>
    <w:rsid w:val="00A134F4"/>
    <w:rsid w:val="00A1538D"/>
    <w:rsid w:val="00A27C61"/>
    <w:rsid w:val="00A35D94"/>
    <w:rsid w:val="00A36A2B"/>
    <w:rsid w:val="00A419CE"/>
    <w:rsid w:val="00A42277"/>
    <w:rsid w:val="00A449B7"/>
    <w:rsid w:val="00A54DE9"/>
    <w:rsid w:val="00A76933"/>
    <w:rsid w:val="00A9143E"/>
    <w:rsid w:val="00AA031F"/>
    <w:rsid w:val="00AA4DF6"/>
    <w:rsid w:val="00AA6551"/>
    <w:rsid w:val="00AB55E3"/>
    <w:rsid w:val="00AB6FA2"/>
    <w:rsid w:val="00AD61EF"/>
    <w:rsid w:val="00AF40CD"/>
    <w:rsid w:val="00AF602E"/>
    <w:rsid w:val="00B02BFD"/>
    <w:rsid w:val="00B12805"/>
    <w:rsid w:val="00B17BDF"/>
    <w:rsid w:val="00B229E1"/>
    <w:rsid w:val="00B257B5"/>
    <w:rsid w:val="00B43BAF"/>
    <w:rsid w:val="00B60B83"/>
    <w:rsid w:val="00B62F9F"/>
    <w:rsid w:val="00B65141"/>
    <w:rsid w:val="00B675F3"/>
    <w:rsid w:val="00B751B2"/>
    <w:rsid w:val="00B93007"/>
    <w:rsid w:val="00BD0954"/>
    <w:rsid w:val="00BD5453"/>
    <w:rsid w:val="00BD6959"/>
    <w:rsid w:val="00BE1320"/>
    <w:rsid w:val="00BE55C2"/>
    <w:rsid w:val="00BF7538"/>
    <w:rsid w:val="00C027FE"/>
    <w:rsid w:val="00C04154"/>
    <w:rsid w:val="00C0509A"/>
    <w:rsid w:val="00C054C3"/>
    <w:rsid w:val="00C156B9"/>
    <w:rsid w:val="00C20E7A"/>
    <w:rsid w:val="00C2169A"/>
    <w:rsid w:val="00C2243A"/>
    <w:rsid w:val="00C31141"/>
    <w:rsid w:val="00C36C48"/>
    <w:rsid w:val="00C45525"/>
    <w:rsid w:val="00C6034C"/>
    <w:rsid w:val="00C60812"/>
    <w:rsid w:val="00C617C5"/>
    <w:rsid w:val="00C618E7"/>
    <w:rsid w:val="00C66755"/>
    <w:rsid w:val="00C96E5B"/>
    <w:rsid w:val="00CA4386"/>
    <w:rsid w:val="00CB3A78"/>
    <w:rsid w:val="00CB5EC7"/>
    <w:rsid w:val="00CB6F45"/>
    <w:rsid w:val="00CC40B6"/>
    <w:rsid w:val="00CC4118"/>
    <w:rsid w:val="00CD0B4D"/>
    <w:rsid w:val="00CD12F4"/>
    <w:rsid w:val="00CD51E0"/>
    <w:rsid w:val="00CF0136"/>
    <w:rsid w:val="00CF786A"/>
    <w:rsid w:val="00D23F87"/>
    <w:rsid w:val="00D26B9A"/>
    <w:rsid w:val="00D33139"/>
    <w:rsid w:val="00D33F1D"/>
    <w:rsid w:val="00D701FA"/>
    <w:rsid w:val="00D7653C"/>
    <w:rsid w:val="00D80CE9"/>
    <w:rsid w:val="00D850B2"/>
    <w:rsid w:val="00DB1338"/>
    <w:rsid w:val="00DB1F07"/>
    <w:rsid w:val="00DB2E27"/>
    <w:rsid w:val="00DC3D0F"/>
    <w:rsid w:val="00DC421C"/>
    <w:rsid w:val="00DC5389"/>
    <w:rsid w:val="00DE50DA"/>
    <w:rsid w:val="00DF5DC3"/>
    <w:rsid w:val="00E01F21"/>
    <w:rsid w:val="00E05E43"/>
    <w:rsid w:val="00E178FF"/>
    <w:rsid w:val="00E278CA"/>
    <w:rsid w:val="00E50446"/>
    <w:rsid w:val="00E56A8E"/>
    <w:rsid w:val="00E66F7F"/>
    <w:rsid w:val="00E73891"/>
    <w:rsid w:val="00E77CC0"/>
    <w:rsid w:val="00E951A9"/>
    <w:rsid w:val="00E97CB5"/>
    <w:rsid w:val="00EA4BCB"/>
    <w:rsid w:val="00EB44CE"/>
    <w:rsid w:val="00EB656D"/>
    <w:rsid w:val="00EC41A3"/>
    <w:rsid w:val="00EC4F2A"/>
    <w:rsid w:val="00EC54DA"/>
    <w:rsid w:val="00ED5CF4"/>
    <w:rsid w:val="00F0482D"/>
    <w:rsid w:val="00F35E5A"/>
    <w:rsid w:val="00F371E6"/>
    <w:rsid w:val="00F37AC6"/>
    <w:rsid w:val="00F56EDA"/>
    <w:rsid w:val="00F8229B"/>
    <w:rsid w:val="00F8762D"/>
    <w:rsid w:val="00F915AB"/>
    <w:rsid w:val="00FA3EDE"/>
    <w:rsid w:val="00FA5F05"/>
    <w:rsid w:val="00FB5555"/>
    <w:rsid w:val="00FC3004"/>
    <w:rsid w:val="00FD61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258822-C476-47A5-830C-5B88714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2"/>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1903E1"/>
    <w:pPr>
      <w:keepNext/>
      <w:numPr>
        <w:ilvl w:val="1"/>
        <w:numId w:val="2"/>
      </w:numPr>
      <w:spacing w:before="120" w:after="120"/>
      <w:outlineLvl w:val="1"/>
    </w:pPr>
    <w:rPr>
      <w:rFonts w:cs="Arial"/>
      <w:b/>
      <w:bCs/>
      <w:i/>
      <w:iCs/>
      <w:sz w:val="26"/>
      <w:szCs w:val="28"/>
    </w:rPr>
  </w:style>
  <w:style w:type="paragraph" w:styleId="Heading3">
    <w:name w:val="heading 3"/>
    <w:basedOn w:val="Normal"/>
    <w:next w:val="Normal"/>
    <w:link w:val="Heading3Char"/>
    <w:qFormat/>
    <w:rsid w:val="00432C0D"/>
    <w:pPr>
      <w:keepNext/>
      <w:numPr>
        <w:ilvl w:val="2"/>
        <w:numId w:val="2"/>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432C0D"/>
    <w:pPr>
      <w:keepNext/>
      <w:numPr>
        <w:ilvl w:val="3"/>
        <w:numId w:val="2"/>
      </w:numPr>
      <w:spacing w:before="240" w:after="60"/>
      <w:outlineLvl w:val="3"/>
    </w:pPr>
    <w:rPr>
      <w:b/>
      <w:bCs/>
      <w:szCs w:val="28"/>
    </w:rPr>
  </w:style>
  <w:style w:type="paragraph" w:styleId="Heading5">
    <w:name w:val="heading 5"/>
    <w:basedOn w:val="Normal"/>
    <w:next w:val="Normal"/>
    <w:link w:val="Heading5Char"/>
    <w:qFormat/>
    <w:rsid w:val="007F3EC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2"/>
      </w:numPr>
      <w:spacing w:before="240" w:after="60"/>
      <w:outlineLvl w:val="5"/>
    </w:pPr>
    <w:rPr>
      <w:b/>
      <w:bCs/>
    </w:rPr>
  </w:style>
  <w:style w:type="paragraph" w:styleId="Heading7">
    <w:name w:val="heading 7"/>
    <w:basedOn w:val="Normal"/>
    <w:next w:val="Normal"/>
    <w:link w:val="Heading7Char"/>
    <w:qFormat/>
    <w:rsid w:val="007F3EC1"/>
    <w:pPr>
      <w:numPr>
        <w:ilvl w:val="6"/>
        <w:numId w:val="2"/>
      </w:numPr>
      <w:spacing w:before="240" w:after="60"/>
      <w:outlineLvl w:val="6"/>
    </w:pPr>
  </w:style>
  <w:style w:type="paragraph" w:styleId="Heading8">
    <w:name w:val="heading 8"/>
    <w:basedOn w:val="Normal"/>
    <w:next w:val="Normal"/>
    <w:link w:val="Heading8Char"/>
    <w:qFormat/>
    <w:rsid w:val="007F3EC1"/>
    <w:pPr>
      <w:numPr>
        <w:ilvl w:val="7"/>
        <w:numId w:val="2"/>
      </w:numPr>
      <w:spacing w:before="240" w:after="60"/>
      <w:outlineLvl w:val="7"/>
    </w:pPr>
    <w:rPr>
      <w:i/>
      <w:iCs/>
    </w:rPr>
  </w:style>
  <w:style w:type="paragraph" w:styleId="Heading9">
    <w:name w:val="heading 9"/>
    <w:basedOn w:val="Normal"/>
    <w:next w:val="Normal"/>
    <w:link w:val="Heading9Char"/>
    <w:qFormat/>
    <w:rsid w:val="007F3EC1"/>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w:basedOn w:val="Normal"/>
    <w:link w:val="HeaderChar"/>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w:basedOn w:val="DefaultParagraphFont"/>
    <w:link w:val="Header"/>
    <w:rsid w:val="009E2315"/>
  </w:style>
  <w:style w:type="paragraph" w:styleId="Footer">
    <w:name w:val="footer"/>
    <w:basedOn w:val="Normal"/>
    <w:link w:val="FooterChar"/>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432C0D"/>
    <w:rPr>
      <w:rFonts w:ascii="Arial Narrow" w:eastAsia="Times New Roman" w:hAnsi="Arial Narrow" w:cs="Arial"/>
      <w:b/>
      <w:bCs/>
      <w:sz w:val="26"/>
      <w:szCs w:val="24"/>
    </w:rPr>
  </w:style>
  <w:style w:type="character" w:customStyle="1" w:styleId="Heading4Char">
    <w:name w:val="Heading 4 Char"/>
    <w:basedOn w:val="DefaultParagraphFont"/>
    <w:link w:val="Heading4"/>
    <w:rsid w:val="00432C0D"/>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3"/>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CA bullets,Bullet Number,lp1,lp11,List Paragraph11,Bullet 1,Use Case List Paragraph,Num Bullet 1,Liste 1,Akapit z listą BS,Outlines a.b.c.,List_Paragraph,Multilevel para_II,Akapit z lista BS"/>
    <w:basedOn w:val="Normal"/>
    <w:link w:val="ListParagraphChar"/>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4"/>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4"/>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4"/>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4"/>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5"/>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6"/>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
    <w:next w:val="cap1"/>
    <w:rsid w:val="002F065C"/>
    <w:pPr>
      <w:numPr>
        <w:ilvl w:val="1"/>
        <w:numId w:val="32"/>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32"/>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CA bullets Char,Bullet Number Char,lp1 Char,lp11 Char,List Paragraph11 Char,Bullet 1 Char,Use Case List Paragraph Char,Num Bullet 1 Char,Liste 1 Char,Akapit z listą BS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character" w:customStyle="1" w:styleId="UnresolvedMention">
    <w:name w:val="Unresolved Mention"/>
    <w:basedOn w:val="DefaultParagraphFont"/>
    <w:uiPriority w:val="99"/>
    <w:semiHidden/>
    <w:unhideWhenUsed/>
    <w:rsid w:val="0044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cscompany.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tcscompany.ro"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6D2E-AA5B-4DD4-9A60-07A74D1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26</Pages>
  <Words>10078</Words>
  <Characters>58457</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TOP MANAGEMENT ING</cp:lastModifiedBy>
  <cp:revision>17</cp:revision>
  <cp:lastPrinted>2019-03-14T15:12:00Z</cp:lastPrinted>
  <dcterms:created xsi:type="dcterms:W3CDTF">2019-03-14T12:16:00Z</dcterms:created>
  <dcterms:modified xsi:type="dcterms:W3CDTF">2019-04-23T07:52:00Z</dcterms:modified>
</cp:coreProperties>
</file>